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59FE6" w14:textId="77777777" w:rsidR="00F46D1F" w:rsidRPr="0075475B" w:rsidRDefault="00F46D1F" w:rsidP="00F46D1F">
      <w:pPr>
        <w:rPr>
          <w:rFonts w:ascii="Arial" w:hAnsi="Arial" w:cs="Arial"/>
          <w:sz w:val="20"/>
        </w:rPr>
      </w:pPr>
    </w:p>
    <w:p w14:paraId="6843F453" w14:textId="77777777" w:rsidR="00F46D1F" w:rsidRPr="0075475B" w:rsidRDefault="00F46D1F" w:rsidP="00F46D1F">
      <w:pPr>
        <w:rPr>
          <w:rFonts w:ascii="Arial" w:hAnsi="Arial" w:cs="Arial"/>
          <w:sz w:val="20"/>
        </w:rPr>
      </w:pPr>
    </w:p>
    <w:p w14:paraId="1200EFB8" w14:textId="77777777" w:rsidR="00A0170D" w:rsidRDefault="00A0170D" w:rsidP="00F46D1F">
      <w:pPr>
        <w:rPr>
          <w:rFonts w:ascii="Arial" w:hAnsi="Arial" w:cs="Arial"/>
          <w:sz w:val="20"/>
        </w:rPr>
      </w:pPr>
    </w:p>
    <w:p w14:paraId="48F917F8" w14:textId="77777777" w:rsidR="00B93D31" w:rsidRDefault="00B93D31" w:rsidP="00F46D1F">
      <w:pPr>
        <w:rPr>
          <w:rFonts w:ascii="Arial" w:hAnsi="Arial" w:cs="Arial"/>
          <w:sz w:val="20"/>
        </w:rPr>
      </w:pPr>
    </w:p>
    <w:p w14:paraId="171972CB" w14:textId="77777777" w:rsidR="00A0170D" w:rsidRDefault="00A0170D" w:rsidP="00F46D1F">
      <w:pPr>
        <w:rPr>
          <w:rFonts w:ascii="Arial" w:hAnsi="Arial" w:cs="Arial"/>
          <w:sz w:val="20"/>
        </w:rPr>
      </w:pPr>
    </w:p>
    <w:p w14:paraId="4655863A" w14:textId="77777777" w:rsidR="001E4D08" w:rsidRDefault="001E4D08" w:rsidP="00F46D1F">
      <w:pPr>
        <w:rPr>
          <w:rFonts w:ascii="Arial" w:hAnsi="Arial" w:cs="Arial"/>
          <w:sz w:val="20"/>
        </w:rPr>
      </w:pPr>
    </w:p>
    <w:p w14:paraId="5A0B268D" w14:textId="77777777" w:rsidR="001E4D08" w:rsidRDefault="001E4D08" w:rsidP="00F46D1F">
      <w:pPr>
        <w:rPr>
          <w:rFonts w:ascii="Arial" w:hAnsi="Arial" w:cs="Arial"/>
          <w:sz w:val="20"/>
        </w:rPr>
      </w:pPr>
    </w:p>
    <w:p w14:paraId="78D2D400" w14:textId="77777777" w:rsidR="001E4D08" w:rsidRDefault="001E4D08" w:rsidP="00F46D1F">
      <w:pPr>
        <w:rPr>
          <w:rFonts w:ascii="Arial" w:hAnsi="Arial" w:cs="Arial"/>
          <w:sz w:val="20"/>
        </w:rPr>
      </w:pPr>
    </w:p>
    <w:p w14:paraId="4B1BE99A" w14:textId="77777777" w:rsidR="001E4D08" w:rsidRDefault="001E4D08" w:rsidP="00F46D1F">
      <w:pPr>
        <w:rPr>
          <w:rFonts w:ascii="Arial" w:hAnsi="Arial" w:cs="Arial"/>
          <w:sz w:val="20"/>
        </w:rPr>
      </w:pPr>
    </w:p>
    <w:p w14:paraId="08DD9E7A" w14:textId="77777777" w:rsidR="001E4D08" w:rsidRDefault="001E4D08" w:rsidP="00F46D1F">
      <w:pPr>
        <w:rPr>
          <w:rFonts w:ascii="Arial" w:hAnsi="Arial" w:cs="Arial"/>
          <w:sz w:val="20"/>
        </w:rPr>
      </w:pPr>
    </w:p>
    <w:p w14:paraId="39156684" w14:textId="77777777" w:rsidR="001E4D08" w:rsidRPr="00AC66D3" w:rsidRDefault="001E4D08" w:rsidP="00AC66D3">
      <w:pPr>
        <w:jc w:val="center"/>
        <w:rPr>
          <w:rFonts w:ascii="Arial" w:hAnsi="Arial" w:cs="Arial"/>
          <w:sz w:val="20"/>
        </w:rPr>
      </w:pPr>
    </w:p>
    <w:p w14:paraId="050AB8A3" w14:textId="48A50EB2" w:rsidR="00AB480E" w:rsidRPr="00AC66D3" w:rsidRDefault="00C21905" w:rsidP="00AC66D3">
      <w:pPr>
        <w:jc w:val="center"/>
        <w:rPr>
          <w:rFonts w:ascii="Arial" w:hAnsi="Arial" w:cs="Arial"/>
          <w:b/>
          <w:sz w:val="20"/>
        </w:rPr>
      </w:pPr>
      <w:r>
        <w:rPr>
          <w:rFonts w:ascii="Arial" w:hAnsi="Arial" w:cs="Arial"/>
          <w:b/>
          <w:sz w:val="20"/>
        </w:rPr>
        <w:t xml:space="preserve">DODATNI </w:t>
      </w:r>
      <w:r w:rsidR="00F46D1F" w:rsidRPr="00AC66D3">
        <w:rPr>
          <w:rFonts w:ascii="Arial" w:hAnsi="Arial" w:cs="Arial"/>
          <w:b/>
          <w:sz w:val="20"/>
        </w:rPr>
        <w:t xml:space="preserve">JAVNI RAZPIS ZA SOFINANCIRANJE </w:t>
      </w:r>
      <w:r w:rsidR="0012741A" w:rsidRPr="00AC66D3">
        <w:rPr>
          <w:rFonts w:ascii="Arial" w:hAnsi="Arial" w:cs="Arial"/>
          <w:b/>
          <w:sz w:val="20"/>
        </w:rPr>
        <w:t>PROJEKTOV</w:t>
      </w:r>
    </w:p>
    <w:p w14:paraId="075A0129" w14:textId="77777777" w:rsidR="00F46D1F" w:rsidRPr="00AC66D3" w:rsidRDefault="00D10E80" w:rsidP="00AC66D3">
      <w:pPr>
        <w:jc w:val="center"/>
        <w:rPr>
          <w:rFonts w:ascii="Arial" w:hAnsi="Arial" w:cs="Arial"/>
          <w:b/>
          <w:sz w:val="20"/>
        </w:rPr>
      </w:pPr>
      <w:r w:rsidRPr="00AC66D3">
        <w:rPr>
          <w:rFonts w:ascii="Arial" w:hAnsi="Arial" w:cs="Arial"/>
          <w:b/>
          <w:sz w:val="20"/>
        </w:rPr>
        <w:t>SOCIALNE AKTIVACIJE</w:t>
      </w:r>
    </w:p>
    <w:p w14:paraId="22EB415C" w14:textId="77777777" w:rsidR="00DA0F5D" w:rsidRPr="00AC66D3" w:rsidRDefault="00DA0F5D" w:rsidP="00AC66D3">
      <w:pPr>
        <w:rPr>
          <w:rFonts w:ascii="Arial" w:hAnsi="Arial" w:cs="Arial"/>
          <w:sz w:val="20"/>
        </w:rPr>
      </w:pPr>
    </w:p>
    <w:p w14:paraId="36373A7E" w14:textId="77777777" w:rsidR="00F46D1F" w:rsidRPr="00AC66D3" w:rsidRDefault="00F46D1F" w:rsidP="00AC66D3">
      <w:pPr>
        <w:rPr>
          <w:rFonts w:ascii="Arial" w:hAnsi="Arial" w:cs="Arial"/>
          <w:sz w:val="20"/>
        </w:rPr>
      </w:pPr>
    </w:p>
    <w:p w14:paraId="7FCBC5F7" w14:textId="77777777" w:rsidR="00F46D1F" w:rsidRPr="00AC66D3" w:rsidRDefault="00F46D1F" w:rsidP="00AC66D3">
      <w:pPr>
        <w:rPr>
          <w:rFonts w:ascii="Arial" w:hAnsi="Arial" w:cs="Arial"/>
          <w:sz w:val="20"/>
        </w:rPr>
      </w:pPr>
      <w:r w:rsidRPr="00AC66D3">
        <w:rPr>
          <w:rFonts w:ascii="Arial" w:hAnsi="Arial" w:cs="Arial"/>
          <w:sz w:val="20"/>
        </w:rPr>
        <w:t>Javni razpis delno financira Evropska unija, in sicer iz Evropskega socialnega sklada. Javni razpis se izvaja v okviru Operativnega programa za izvajanje evropske kohez</w:t>
      </w:r>
      <w:r w:rsidR="00A428B4" w:rsidRPr="00AC66D3">
        <w:rPr>
          <w:rFonts w:ascii="Arial" w:hAnsi="Arial" w:cs="Arial"/>
          <w:sz w:val="20"/>
        </w:rPr>
        <w:t>ijske politike v obdobju 2014–</w:t>
      </w:r>
      <w:r w:rsidRPr="00AC66D3">
        <w:rPr>
          <w:rFonts w:ascii="Arial" w:hAnsi="Arial" w:cs="Arial"/>
          <w:sz w:val="20"/>
        </w:rPr>
        <w:t xml:space="preserve">2020, </w:t>
      </w:r>
      <w:r w:rsidR="00265353" w:rsidRPr="00AC66D3">
        <w:rPr>
          <w:rFonts w:ascii="Arial" w:hAnsi="Arial" w:cs="Arial"/>
          <w:sz w:val="20"/>
        </w:rPr>
        <w:t xml:space="preserve">9. prednostne osi </w:t>
      </w:r>
      <w:r w:rsidR="00C87ED4" w:rsidRPr="00AC66D3">
        <w:rPr>
          <w:rFonts w:ascii="Arial" w:hAnsi="Arial" w:cs="Arial"/>
          <w:sz w:val="20"/>
        </w:rPr>
        <w:t>»</w:t>
      </w:r>
      <w:r w:rsidR="00265353" w:rsidRPr="00AC66D3">
        <w:rPr>
          <w:rFonts w:ascii="Arial" w:hAnsi="Arial" w:cs="Arial"/>
          <w:sz w:val="20"/>
        </w:rPr>
        <w:t>Socialna vključenost in zmanjševanje tveganja revščine</w:t>
      </w:r>
      <w:r w:rsidR="00C87ED4" w:rsidRPr="00AC66D3">
        <w:rPr>
          <w:rFonts w:ascii="Arial" w:hAnsi="Arial" w:cs="Arial"/>
          <w:sz w:val="20"/>
        </w:rPr>
        <w:t>«</w:t>
      </w:r>
      <w:r w:rsidR="000E4661" w:rsidRPr="00AC66D3">
        <w:rPr>
          <w:rFonts w:ascii="Arial" w:hAnsi="Arial" w:cs="Arial"/>
          <w:sz w:val="20"/>
        </w:rPr>
        <w:t>,</w:t>
      </w:r>
      <w:r w:rsidR="00265353" w:rsidRPr="00AC66D3">
        <w:rPr>
          <w:rFonts w:ascii="Arial" w:hAnsi="Arial" w:cs="Arial"/>
          <w:sz w:val="20"/>
        </w:rPr>
        <w:t xml:space="preserve"> 9.1 prednostne naložbe </w:t>
      </w:r>
      <w:r w:rsidR="00C87ED4" w:rsidRPr="00AC66D3">
        <w:rPr>
          <w:rFonts w:ascii="Arial" w:hAnsi="Arial" w:cs="Arial"/>
          <w:sz w:val="20"/>
        </w:rPr>
        <w:t>»</w:t>
      </w:r>
      <w:r w:rsidR="00265353" w:rsidRPr="00AC66D3">
        <w:rPr>
          <w:rFonts w:ascii="Arial" w:hAnsi="Arial" w:cs="Arial"/>
          <w:sz w:val="20"/>
        </w:rPr>
        <w:t>Aktivno vključevanje, vključno s spodbujanjem enakih možnosti in dejavnega sodelovanja ter izboljšanje zaposljivosti</w:t>
      </w:r>
      <w:r w:rsidR="00C87ED4" w:rsidRPr="00AC66D3">
        <w:rPr>
          <w:rFonts w:ascii="Arial" w:hAnsi="Arial" w:cs="Arial"/>
          <w:sz w:val="20"/>
        </w:rPr>
        <w:t>«</w:t>
      </w:r>
      <w:r w:rsidR="00265353" w:rsidRPr="00AC66D3">
        <w:rPr>
          <w:rFonts w:ascii="Arial" w:hAnsi="Arial" w:cs="Arial"/>
          <w:sz w:val="20"/>
        </w:rPr>
        <w:t>, 9</w:t>
      </w:r>
      <w:r w:rsidRPr="00AC66D3">
        <w:rPr>
          <w:rFonts w:ascii="Arial" w:hAnsi="Arial" w:cs="Arial"/>
          <w:sz w:val="20"/>
        </w:rPr>
        <w:t xml:space="preserve">.1.2 specifičnega cilja </w:t>
      </w:r>
      <w:r w:rsidR="00C87ED4" w:rsidRPr="00AC66D3">
        <w:rPr>
          <w:rFonts w:ascii="Arial" w:hAnsi="Arial" w:cs="Arial"/>
          <w:sz w:val="20"/>
        </w:rPr>
        <w:t>»</w:t>
      </w:r>
      <w:proofErr w:type="spellStart"/>
      <w:r w:rsidR="00265353" w:rsidRPr="00AC66D3">
        <w:rPr>
          <w:rFonts w:ascii="Arial" w:hAnsi="Arial" w:cs="Arial"/>
          <w:sz w:val="20"/>
        </w:rPr>
        <w:t>Opolnomočenje</w:t>
      </w:r>
      <w:proofErr w:type="spellEnd"/>
      <w:r w:rsidR="00265353" w:rsidRPr="00AC66D3">
        <w:rPr>
          <w:rFonts w:ascii="Arial" w:hAnsi="Arial" w:cs="Arial"/>
          <w:sz w:val="20"/>
        </w:rPr>
        <w:t xml:space="preserve"> ciljnih skupin za približevanje </w:t>
      </w:r>
      <w:r w:rsidR="0050689A" w:rsidRPr="00AC66D3">
        <w:rPr>
          <w:rFonts w:ascii="Arial" w:hAnsi="Arial" w:cs="Arial"/>
          <w:sz w:val="20"/>
        </w:rPr>
        <w:t>trgu</w:t>
      </w:r>
      <w:r w:rsidR="00042D48" w:rsidRPr="00AC66D3">
        <w:rPr>
          <w:rFonts w:ascii="Arial" w:hAnsi="Arial" w:cs="Arial"/>
          <w:sz w:val="20"/>
        </w:rPr>
        <w:t xml:space="preserve"> </w:t>
      </w:r>
      <w:r w:rsidR="00265353" w:rsidRPr="00AC66D3">
        <w:rPr>
          <w:rFonts w:ascii="Arial" w:hAnsi="Arial" w:cs="Arial"/>
          <w:sz w:val="20"/>
        </w:rPr>
        <w:t>dela</w:t>
      </w:r>
      <w:r w:rsidR="00C87ED4" w:rsidRPr="00AC66D3">
        <w:rPr>
          <w:rFonts w:ascii="Arial" w:hAnsi="Arial" w:cs="Arial"/>
          <w:sz w:val="20"/>
        </w:rPr>
        <w:t>«</w:t>
      </w:r>
      <w:r w:rsidR="00265353" w:rsidRPr="00AC66D3">
        <w:rPr>
          <w:rFonts w:ascii="Arial" w:hAnsi="Arial" w:cs="Arial"/>
          <w:sz w:val="20"/>
        </w:rPr>
        <w:t xml:space="preserve">. </w:t>
      </w:r>
      <w:r w:rsidR="00C87ED4" w:rsidRPr="00AC66D3">
        <w:rPr>
          <w:rFonts w:ascii="Arial" w:hAnsi="Arial" w:cs="Arial"/>
          <w:sz w:val="20"/>
        </w:rPr>
        <w:t>Na j</w:t>
      </w:r>
      <w:r w:rsidRPr="00AC66D3">
        <w:rPr>
          <w:rFonts w:ascii="Arial" w:hAnsi="Arial" w:cs="Arial"/>
          <w:sz w:val="20"/>
        </w:rPr>
        <w:t>avn</w:t>
      </w:r>
      <w:r w:rsidR="00C87ED4" w:rsidRPr="00AC66D3">
        <w:rPr>
          <w:rFonts w:ascii="Arial" w:hAnsi="Arial" w:cs="Arial"/>
          <w:sz w:val="20"/>
        </w:rPr>
        <w:t>em</w:t>
      </w:r>
      <w:r w:rsidRPr="00AC66D3">
        <w:rPr>
          <w:rFonts w:ascii="Arial" w:hAnsi="Arial" w:cs="Arial"/>
          <w:sz w:val="20"/>
        </w:rPr>
        <w:t xml:space="preserve"> razpis</w:t>
      </w:r>
      <w:r w:rsidR="00C87ED4" w:rsidRPr="00AC66D3">
        <w:rPr>
          <w:rFonts w:ascii="Arial" w:hAnsi="Arial" w:cs="Arial"/>
          <w:sz w:val="20"/>
        </w:rPr>
        <w:t>u bodo izbrane operacij</w:t>
      </w:r>
      <w:r w:rsidR="00507BE7" w:rsidRPr="00AC66D3">
        <w:rPr>
          <w:rFonts w:ascii="Arial" w:hAnsi="Arial" w:cs="Arial"/>
          <w:sz w:val="20"/>
        </w:rPr>
        <w:t>e</w:t>
      </w:r>
      <w:r w:rsidR="0087610A" w:rsidRPr="00AC66D3">
        <w:rPr>
          <w:rFonts w:ascii="Arial" w:hAnsi="Arial" w:cs="Arial"/>
          <w:sz w:val="20"/>
        </w:rPr>
        <w:t>.</w:t>
      </w:r>
      <w:r w:rsidR="00C87ED4" w:rsidRPr="00AC66D3">
        <w:rPr>
          <w:rFonts w:ascii="Arial" w:hAnsi="Arial" w:cs="Arial"/>
          <w:sz w:val="20"/>
        </w:rPr>
        <w:t xml:space="preserve"> </w:t>
      </w:r>
      <w:r w:rsidR="0087610A" w:rsidRPr="00AC66D3">
        <w:rPr>
          <w:rFonts w:ascii="Arial" w:hAnsi="Arial" w:cs="Arial"/>
          <w:sz w:val="20"/>
        </w:rPr>
        <w:t>O</w:t>
      </w:r>
      <w:r w:rsidR="00C87ED4" w:rsidRPr="00AC66D3">
        <w:rPr>
          <w:rFonts w:ascii="Arial" w:hAnsi="Arial" w:cs="Arial"/>
          <w:sz w:val="20"/>
        </w:rPr>
        <w:t xml:space="preserve">peracijo </w:t>
      </w:r>
      <w:r w:rsidRPr="00AC66D3">
        <w:rPr>
          <w:rFonts w:ascii="Arial" w:hAnsi="Arial" w:cs="Arial"/>
          <w:sz w:val="20"/>
        </w:rPr>
        <w:t>v okviru tega javnega razpisa predstavlja projekt izbranega prijavitelja.</w:t>
      </w:r>
    </w:p>
    <w:p w14:paraId="47769EE6" w14:textId="77777777" w:rsidR="00F46D1F" w:rsidRPr="00AC66D3" w:rsidRDefault="00F46D1F" w:rsidP="00AC66D3">
      <w:pPr>
        <w:rPr>
          <w:rFonts w:ascii="Arial" w:hAnsi="Arial" w:cs="Arial"/>
          <w:sz w:val="20"/>
        </w:rPr>
      </w:pPr>
    </w:p>
    <w:p w14:paraId="2CBAB54C" w14:textId="77777777" w:rsidR="00A0170D" w:rsidRPr="00AC66D3" w:rsidRDefault="00A0170D" w:rsidP="00AC66D3">
      <w:pPr>
        <w:rPr>
          <w:rFonts w:ascii="Arial" w:hAnsi="Arial" w:cs="Arial"/>
          <w:sz w:val="20"/>
        </w:rPr>
      </w:pPr>
    </w:p>
    <w:p w14:paraId="11C9F2FD" w14:textId="77777777" w:rsidR="00A0170D" w:rsidRPr="00AC66D3" w:rsidRDefault="00A0170D" w:rsidP="00AC66D3">
      <w:pPr>
        <w:rPr>
          <w:rFonts w:ascii="Arial" w:hAnsi="Arial" w:cs="Arial"/>
          <w:sz w:val="20"/>
        </w:rPr>
      </w:pPr>
    </w:p>
    <w:p w14:paraId="0B7B873D" w14:textId="77777777" w:rsidR="00A0170D" w:rsidRPr="00AC66D3" w:rsidRDefault="00A0170D" w:rsidP="00AC66D3">
      <w:pPr>
        <w:rPr>
          <w:rFonts w:ascii="Arial" w:hAnsi="Arial" w:cs="Arial"/>
          <w:sz w:val="20"/>
        </w:rPr>
      </w:pPr>
    </w:p>
    <w:p w14:paraId="1CFFF2E6" w14:textId="77777777" w:rsidR="001E4D08" w:rsidRPr="00AC66D3" w:rsidRDefault="001E4D08" w:rsidP="00AC66D3">
      <w:pPr>
        <w:rPr>
          <w:rFonts w:ascii="Arial" w:hAnsi="Arial" w:cs="Arial"/>
          <w:sz w:val="20"/>
        </w:rPr>
      </w:pPr>
    </w:p>
    <w:p w14:paraId="22161CD3" w14:textId="77777777" w:rsidR="001E4D08" w:rsidRPr="00AC66D3" w:rsidRDefault="001E4D08" w:rsidP="00AC66D3">
      <w:pPr>
        <w:rPr>
          <w:rFonts w:ascii="Arial" w:hAnsi="Arial" w:cs="Arial"/>
          <w:sz w:val="20"/>
        </w:rPr>
      </w:pPr>
    </w:p>
    <w:p w14:paraId="455C9821" w14:textId="77777777" w:rsidR="001E4D08" w:rsidRPr="00AC66D3" w:rsidRDefault="001E4D08" w:rsidP="00AC66D3">
      <w:pPr>
        <w:rPr>
          <w:rFonts w:ascii="Arial" w:hAnsi="Arial" w:cs="Arial"/>
          <w:sz w:val="20"/>
        </w:rPr>
      </w:pPr>
    </w:p>
    <w:p w14:paraId="0C44FCCA" w14:textId="77777777" w:rsidR="001E4D08" w:rsidRPr="00AC66D3" w:rsidRDefault="001E4D08" w:rsidP="00AC66D3">
      <w:pPr>
        <w:rPr>
          <w:rFonts w:ascii="Arial" w:hAnsi="Arial" w:cs="Arial"/>
          <w:sz w:val="20"/>
        </w:rPr>
      </w:pPr>
    </w:p>
    <w:p w14:paraId="4DA279D8" w14:textId="77777777" w:rsidR="00A0170D" w:rsidRPr="00AC66D3" w:rsidRDefault="00A0170D" w:rsidP="00AC66D3">
      <w:pPr>
        <w:rPr>
          <w:rFonts w:ascii="Arial" w:hAnsi="Arial" w:cs="Arial"/>
          <w:sz w:val="20"/>
        </w:rPr>
      </w:pPr>
    </w:p>
    <w:p w14:paraId="6D29309A" w14:textId="77777777" w:rsidR="00A0170D" w:rsidRPr="00AC66D3" w:rsidRDefault="00A0170D" w:rsidP="00AC66D3">
      <w:pPr>
        <w:rPr>
          <w:rFonts w:ascii="Arial" w:hAnsi="Arial" w:cs="Arial"/>
          <w:sz w:val="20"/>
        </w:rPr>
      </w:pPr>
    </w:p>
    <w:p w14:paraId="603A7BAE" w14:textId="77777777" w:rsidR="00A0170D" w:rsidRPr="00AC66D3" w:rsidRDefault="00A0170D" w:rsidP="00AC66D3">
      <w:pPr>
        <w:rPr>
          <w:rFonts w:ascii="Arial" w:hAnsi="Arial" w:cs="Arial"/>
          <w:sz w:val="20"/>
        </w:rPr>
      </w:pPr>
    </w:p>
    <w:p w14:paraId="3EA7A63E" w14:textId="77777777" w:rsidR="00A0170D" w:rsidRPr="00AC66D3" w:rsidRDefault="00A0170D" w:rsidP="00AC66D3">
      <w:pPr>
        <w:jc w:val="center"/>
        <w:rPr>
          <w:rFonts w:ascii="Arial" w:hAnsi="Arial" w:cs="Arial"/>
          <w:b/>
          <w:sz w:val="20"/>
        </w:rPr>
      </w:pPr>
      <w:r w:rsidRPr="00AC66D3">
        <w:rPr>
          <w:rFonts w:ascii="Arial" w:hAnsi="Arial" w:cs="Arial"/>
          <w:b/>
          <w:sz w:val="20"/>
        </w:rPr>
        <w:t>RAZPISNA DOKUMENTACIJA</w:t>
      </w:r>
    </w:p>
    <w:p w14:paraId="40A15ECE" w14:textId="77777777" w:rsidR="00A0170D" w:rsidRPr="00AC66D3" w:rsidRDefault="00A0170D" w:rsidP="00AC66D3">
      <w:pPr>
        <w:rPr>
          <w:rFonts w:ascii="Arial" w:hAnsi="Arial" w:cs="Arial"/>
          <w:b/>
          <w:sz w:val="20"/>
        </w:rPr>
      </w:pPr>
    </w:p>
    <w:p w14:paraId="09BEED37" w14:textId="77777777" w:rsidR="00A0170D" w:rsidRPr="00AC66D3" w:rsidRDefault="00A0170D" w:rsidP="00AC66D3">
      <w:pPr>
        <w:rPr>
          <w:rFonts w:ascii="Arial" w:hAnsi="Arial" w:cs="Arial"/>
          <w:sz w:val="20"/>
        </w:rPr>
        <w:sectPr w:rsidR="00A0170D" w:rsidRPr="00AC66D3" w:rsidSect="00DC61DA">
          <w:headerReference w:type="default" r:id="rId8"/>
          <w:headerReference w:type="first" r:id="rId9"/>
          <w:pgSz w:w="11900" w:h="16840" w:code="9"/>
          <w:pgMar w:top="1701" w:right="1701" w:bottom="1134" w:left="1701" w:header="1773" w:footer="454" w:gutter="0"/>
          <w:cols w:space="708"/>
          <w:titlePg/>
          <w:docGrid w:linePitch="326"/>
        </w:sectPr>
      </w:pPr>
    </w:p>
    <w:p w14:paraId="7C9F0B6D" w14:textId="77777777" w:rsidR="0087610A" w:rsidRPr="00AC66D3" w:rsidRDefault="0087610A" w:rsidP="00AC66D3">
      <w:pPr>
        <w:spacing w:after="160"/>
        <w:rPr>
          <w:rFonts w:ascii="Arial" w:hAnsi="Arial" w:cs="Arial"/>
          <w:sz w:val="20"/>
        </w:rPr>
      </w:pPr>
    </w:p>
    <w:p w14:paraId="7C865A7E" w14:textId="77777777" w:rsidR="00D74B12" w:rsidRPr="00AC66D3" w:rsidRDefault="00D74B12" w:rsidP="00AC66D3">
      <w:pPr>
        <w:spacing w:after="160"/>
        <w:rPr>
          <w:rFonts w:ascii="Arial" w:hAnsi="Arial" w:cs="Arial"/>
          <w:sz w:val="20"/>
        </w:rPr>
      </w:pPr>
    </w:p>
    <w:p w14:paraId="494A8464" w14:textId="77777777" w:rsidR="0087610A" w:rsidRPr="00AC66D3" w:rsidRDefault="0087610A" w:rsidP="00AC66D3">
      <w:pPr>
        <w:spacing w:after="160"/>
        <w:rPr>
          <w:rFonts w:ascii="Arial" w:hAnsi="Arial" w:cs="Arial"/>
          <w:b/>
          <w:sz w:val="20"/>
        </w:rPr>
      </w:pPr>
      <w:r w:rsidRPr="00AC66D3">
        <w:rPr>
          <w:rFonts w:ascii="Arial" w:hAnsi="Arial" w:cs="Arial"/>
          <w:b/>
          <w:sz w:val="20"/>
        </w:rPr>
        <w:t>UVOD</w:t>
      </w:r>
    </w:p>
    <w:p w14:paraId="4AC5CA77" w14:textId="51ABCBBD" w:rsidR="0087610A" w:rsidRPr="00AC66D3" w:rsidRDefault="0087610A" w:rsidP="00AC66D3">
      <w:pPr>
        <w:spacing w:after="160"/>
        <w:rPr>
          <w:rFonts w:ascii="Arial" w:hAnsi="Arial" w:cs="Arial"/>
          <w:sz w:val="20"/>
        </w:rPr>
      </w:pPr>
      <w:r w:rsidRPr="00AC66D3">
        <w:rPr>
          <w:rFonts w:ascii="Arial" w:hAnsi="Arial" w:cs="Arial"/>
          <w:sz w:val="20"/>
        </w:rPr>
        <w:t xml:space="preserve">Razpisna dokumentacija dopolnjuje besedilo </w:t>
      </w:r>
      <w:r w:rsidR="00C21905">
        <w:rPr>
          <w:rFonts w:ascii="Arial" w:hAnsi="Arial" w:cs="Arial"/>
          <w:sz w:val="20"/>
        </w:rPr>
        <w:t>Dodatnega j</w:t>
      </w:r>
      <w:r w:rsidRPr="00AC66D3">
        <w:rPr>
          <w:rFonts w:ascii="Arial" w:hAnsi="Arial" w:cs="Arial"/>
          <w:sz w:val="20"/>
        </w:rPr>
        <w:t>avnega razpisa za sofinanciranje projektov socialne aktivacije ter dodatno pojasnjuje naslednje elemente besedila javnega razpisa:</w:t>
      </w:r>
    </w:p>
    <w:p w14:paraId="20F524C7" w14:textId="77777777" w:rsidR="005A3191" w:rsidRPr="00AC66D3" w:rsidRDefault="005A3191" w:rsidP="00AC66D3">
      <w:pPr>
        <w:pStyle w:val="Odstavekseznama"/>
        <w:numPr>
          <w:ilvl w:val="0"/>
          <w:numId w:val="9"/>
        </w:numPr>
        <w:spacing w:after="160" w:line="240" w:lineRule="auto"/>
        <w:jc w:val="both"/>
        <w:rPr>
          <w:szCs w:val="20"/>
        </w:rPr>
      </w:pPr>
      <w:r w:rsidRPr="00AC66D3">
        <w:rPr>
          <w:szCs w:val="20"/>
        </w:rPr>
        <w:t>Dodatna pojasnila glede doseganja kvantificiranih kazalnikov</w:t>
      </w:r>
    </w:p>
    <w:p w14:paraId="7790AF32" w14:textId="77777777" w:rsidR="0087610A" w:rsidRPr="00AC66D3" w:rsidRDefault="007C4795" w:rsidP="00AC66D3">
      <w:pPr>
        <w:pStyle w:val="Odstavekseznama"/>
        <w:numPr>
          <w:ilvl w:val="0"/>
          <w:numId w:val="9"/>
        </w:numPr>
        <w:spacing w:after="160" w:line="240" w:lineRule="auto"/>
        <w:jc w:val="both"/>
        <w:rPr>
          <w:szCs w:val="20"/>
        </w:rPr>
      </w:pPr>
      <w:r w:rsidRPr="00AC66D3">
        <w:rPr>
          <w:szCs w:val="20"/>
        </w:rPr>
        <w:t>Dodatna pojasnila glede n</w:t>
      </w:r>
      <w:r w:rsidR="0005785C" w:rsidRPr="00AC66D3">
        <w:rPr>
          <w:szCs w:val="20"/>
        </w:rPr>
        <w:t>ačin</w:t>
      </w:r>
      <w:r w:rsidRPr="00AC66D3">
        <w:rPr>
          <w:szCs w:val="20"/>
        </w:rPr>
        <w:t>a</w:t>
      </w:r>
      <w:r w:rsidR="0005785C" w:rsidRPr="00AC66D3">
        <w:rPr>
          <w:szCs w:val="20"/>
        </w:rPr>
        <w:t xml:space="preserve"> izvedbe javnega razpisa</w:t>
      </w:r>
    </w:p>
    <w:p w14:paraId="049E0741" w14:textId="77777777" w:rsidR="00922D3F" w:rsidRPr="00AC66D3" w:rsidRDefault="008F48EC" w:rsidP="00AC66D3">
      <w:pPr>
        <w:pStyle w:val="Odstavekseznama"/>
        <w:numPr>
          <w:ilvl w:val="0"/>
          <w:numId w:val="9"/>
        </w:numPr>
        <w:spacing w:after="160" w:line="240" w:lineRule="auto"/>
        <w:jc w:val="both"/>
        <w:rPr>
          <w:szCs w:val="20"/>
        </w:rPr>
      </w:pPr>
      <w:r w:rsidRPr="00AC66D3">
        <w:rPr>
          <w:szCs w:val="20"/>
        </w:rPr>
        <w:t>Pogoji za kandidiranje in preverjanje izpolnjevanja pogojev</w:t>
      </w:r>
    </w:p>
    <w:p w14:paraId="4CC2BE70" w14:textId="5771AB0B" w:rsidR="00570B9D" w:rsidRPr="00A73610" w:rsidRDefault="00404933" w:rsidP="00A73610">
      <w:pPr>
        <w:pStyle w:val="Odstavekseznama"/>
        <w:numPr>
          <w:ilvl w:val="0"/>
          <w:numId w:val="9"/>
        </w:numPr>
        <w:spacing w:after="160" w:line="240" w:lineRule="auto"/>
        <w:jc w:val="both"/>
        <w:rPr>
          <w:szCs w:val="20"/>
        </w:rPr>
      </w:pPr>
      <w:r w:rsidRPr="00AC66D3">
        <w:rPr>
          <w:szCs w:val="20"/>
        </w:rPr>
        <w:t>Merila za ocenjevanje</w:t>
      </w:r>
    </w:p>
    <w:p w14:paraId="2A4BBBA1" w14:textId="77777777" w:rsidR="0087610A" w:rsidRPr="00AC66D3" w:rsidRDefault="00922D3F" w:rsidP="00AC66D3">
      <w:pPr>
        <w:pStyle w:val="Odstavekseznama"/>
        <w:numPr>
          <w:ilvl w:val="0"/>
          <w:numId w:val="9"/>
        </w:numPr>
        <w:spacing w:after="160" w:line="240" w:lineRule="auto"/>
        <w:jc w:val="both"/>
        <w:rPr>
          <w:szCs w:val="20"/>
        </w:rPr>
      </w:pPr>
      <w:r w:rsidRPr="00AC66D3">
        <w:rPr>
          <w:szCs w:val="20"/>
        </w:rPr>
        <w:t>Postopek in način izbora prejemnikov sredstev – strokovno ocenjevanje</w:t>
      </w:r>
    </w:p>
    <w:p w14:paraId="3669C8A9" w14:textId="77777777" w:rsidR="00950A87" w:rsidRPr="00AC66D3" w:rsidRDefault="00950A87" w:rsidP="00AC66D3">
      <w:pPr>
        <w:pStyle w:val="Odstavekseznama"/>
        <w:spacing w:after="160" w:line="240" w:lineRule="auto"/>
        <w:jc w:val="both"/>
        <w:rPr>
          <w:szCs w:val="20"/>
        </w:rPr>
      </w:pPr>
    </w:p>
    <w:p w14:paraId="1343C594" w14:textId="77777777" w:rsidR="0087610A" w:rsidRPr="00AC66D3" w:rsidRDefault="0087610A" w:rsidP="00AC66D3">
      <w:pPr>
        <w:spacing w:after="160"/>
        <w:rPr>
          <w:rFonts w:ascii="Arial" w:hAnsi="Arial" w:cs="Arial"/>
          <w:kern w:val="32"/>
          <w:sz w:val="20"/>
        </w:rPr>
      </w:pPr>
      <w:r w:rsidRPr="00AC66D3">
        <w:rPr>
          <w:rFonts w:ascii="Arial" w:hAnsi="Arial" w:cs="Arial"/>
          <w:kern w:val="32"/>
          <w:sz w:val="20"/>
        </w:rPr>
        <w:t>Razpisna dokumentacija vsebuje tudi obrazce in priloge za oddajo vloge na javni razpis.</w:t>
      </w:r>
    </w:p>
    <w:p w14:paraId="29FF6B80" w14:textId="77777777" w:rsidR="0087610A" w:rsidRPr="00AC66D3" w:rsidRDefault="0087610A" w:rsidP="00AC66D3">
      <w:pPr>
        <w:spacing w:after="160"/>
        <w:rPr>
          <w:rFonts w:ascii="Arial" w:hAnsi="Arial" w:cs="Arial"/>
          <w:kern w:val="32"/>
          <w:sz w:val="20"/>
        </w:rPr>
      </w:pPr>
      <w:r w:rsidRPr="00AC66D3">
        <w:rPr>
          <w:rFonts w:ascii="Arial" w:hAnsi="Arial" w:cs="Arial"/>
          <w:kern w:val="32"/>
          <w:sz w:val="20"/>
        </w:rPr>
        <w:t>Prijavitelji in projektni partnerji so dolžni pri pripravi in izvajanju projektov upoštevati tako besedilo javnega razpisa kot tudi besedilo razpisne dokumentacije.</w:t>
      </w:r>
    </w:p>
    <w:p w14:paraId="46CBD1D6" w14:textId="77777777" w:rsidR="0087610A" w:rsidRPr="00AC66D3" w:rsidRDefault="00D776A9" w:rsidP="00AC66D3">
      <w:pPr>
        <w:spacing w:after="160"/>
        <w:rPr>
          <w:rFonts w:ascii="Arial" w:hAnsi="Arial" w:cs="Arial"/>
          <w:kern w:val="32"/>
          <w:sz w:val="20"/>
        </w:rPr>
      </w:pPr>
      <w:r w:rsidRPr="00AC66D3">
        <w:rPr>
          <w:rFonts w:ascii="Arial" w:hAnsi="Arial" w:cs="Arial"/>
          <w:kern w:val="32"/>
          <w:sz w:val="20"/>
        </w:rPr>
        <w:br w:type="page"/>
      </w:r>
    </w:p>
    <w:p w14:paraId="143DCB66" w14:textId="77777777" w:rsidR="005A3191" w:rsidRPr="00AC66D3" w:rsidRDefault="005A3191" w:rsidP="00AC66D3">
      <w:pPr>
        <w:pStyle w:val="Odstavekseznama"/>
        <w:numPr>
          <w:ilvl w:val="0"/>
          <w:numId w:val="10"/>
        </w:numPr>
        <w:spacing w:line="240" w:lineRule="auto"/>
        <w:jc w:val="both"/>
        <w:rPr>
          <w:b/>
          <w:szCs w:val="20"/>
        </w:rPr>
      </w:pPr>
      <w:r w:rsidRPr="00AC66D3">
        <w:rPr>
          <w:b/>
          <w:szCs w:val="20"/>
        </w:rPr>
        <w:lastRenderedPageBreak/>
        <w:t>DODATNA POJASNILA GLEDE DOSEGANJA KVANTIFICIRANIH KAZALNIKOV</w:t>
      </w:r>
    </w:p>
    <w:p w14:paraId="21B0B490" w14:textId="77777777" w:rsidR="005A3191" w:rsidRPr="00AC66D3" w:rsidRDefault="005A3191" w:rsidP="00AC66D3">
      <w:pPr>
        <w:pStyle w:val="Odstavekseznama"/>
        <w:spacing w:line="240" w:lineRule="auto"/>
        <w:ind w:left="432"/>
        <w:jc w:val="both"/>
        <w:rPr>
          <w:b/>
          <w:szCs w:val="20"/>
        </w:rPr>
      </w:pPr>
    </w:p>
    <w:p w14:paraId="130BCE1C" w14:textId="77777777" w:rsidR="005A3191" w:rsidRPr="00AC66D3" w:rsidRDefault="005A3191" w:rsidP="00AC66D3">
      <w:pPr>
        <w:pStyle w:val="Odstavekseznama"/>
        <w:numPr>
          <w:ilvl w:val="1"/>
          <w:numId w:val="10"/>
        </w:numPr>
        <w:spacing w:line="240" w:lineRule="auto"/>
        <w:jc w:val="both"/>
        <w:rPr>
          <w:b/>
          <w:szCs w:val="20"/>
        </w:rPr>
      </w:pPr>
      <w:r w:rsidRPr="00AC66D3">
        <w:rPr>
          <w:b/>
          <w:szCs w:val="20"/>
        </w:rPr>
        <w:t>Število oseb iz ranljivih ciljnih skupin vključenih v program – kazalnik učinka</w:t>
      </w:r>
    </w:p>
    <w:p w14:paraId="46EEBAD3" w14:textId="77777777" w:rsidR="005A3191" w:rsidRPr="00AC66D3" w:rsidRDefault="005A3191" w:rsidP="00AC66D3">
      <w:pPr>
        <w:rPr>
          <w:rFonts w:ascii="Arial" w:hAnsi="Arial" w:cs="Arial"/>
          <w:sz w:val="20"/>
        </w:rPr>
      </w:pPr>
    </w:p>
    <w:p w14:paraId="4F820266" w14:textId="74CBDAAD" w:rsidR="005A3191" w:rsidRPr="00AC66D3" w:rsidRDefault="005A3191" w:rsidP="00AC66D3">
      <w:pPr>
        <w:pStyle w:val="TabellenInhalt"/>
        <w:snapToGrid w:val="0"/>
        <w:jc w:val="both"/>
        <w:rPr>
          <w:rFonts w:ascii="Arial" w:hAnsi="Arial" w:cs="Arial"/>
          <w:sz w:val="20"/>
          <w:szCs w:val="20"/>
          <w:lang w:val="sl-SI"/>
        </w:rPr>
      </w:pPr>
      <w:r w:rsidRPr="00AC66D3">
        <w:rPr>
          <w:rFonts w:ascii="Arial" w:hAnsi="Arial" w:cs="Arial"/>
          <w:sz w:val="20"/>
          <w:szCs w:val="20"/>
          <w:lang w:val="sl-SI"/>
        </w:rPr>
        <w:t xml:space="preserve">Za izpolnitev tega kazalnika se šteje vključitev osebe iz ciljne skupine javnega razpisa v program socialne aktivacije, s katero </w:t>
      </w:r>
      <w:r w:rsidR="00A6394A">
        <w:rPr>
          <w:rFonts w:ascii="Arial" w:hAnsi="Arial" w:cs="Arial"/>
          <w:sz w:val="20"/>
          <w:szCs w:val="20"/>
          <w:lang w:val="sl-SI"/>
        </w:rPr>
        <w:t>sta</w:t>
      </w:r>
      <w:r w:rsidRPr="00AC66D3">
        <w:rPr>
          <w:rFonts w:ascii="Arial" w:hAnsi="Arial" w:cs="Arial"/>
          <w:sz w:val="20"/>
          <w:szCs w:val="20"/>
          <w:lang w:val="sl-SI"/>
        </w:rPr>
        <w:t xml:space="preserve"> podpisana pogodba o vključitvi osebe v poskusno izvajanje programa socialne aktivacije (v nadaljevanju: pogodba o vključitvi) in individualni izvedbeni načrt.</w:t>
      </w:r>
    </w:p>
    <w:p w14:paraId="25920A2A" w14:textId="77777777" w:rsidR="005A3191" w:rsidRPr="00AC66D3" w:rsidRDefault="005A3191" w:rsidP="00AC66D3">
      <w:pPr>
        <w:pStyle w:val="TabellenInhalt"/>
        <w:snapToGrid w:val="0"/>
        <w:jc w:val="both"/>
        <w:rPr>
          <w:rFonts w:ascii="Arial" w:hAnsi="Arial" w:cs="Arial"/>
          <w:sz w:val="20"/>
          <w:szCs w:val="20"/>
          <w:lang w:val="sl-SI"/>
        </w:rPr>
      </w:pPr>
    </w:p>
    <w:p w14:paraId="6E9CB5B6" w14:textId="77777777" w:rsidR="005A3191" w:rsidRPr="00AC66D3" w:rsidRDefault="005A3191" w:rsidP="00AC66D3">
      <w:pPr>
        <w:pStyle w:val="TabellenInhalt"/>
        <w:snapToGrid w:val="0"/>
        <w:jc w:val="both"/>
        <w:rPr>
          <w:rFonts w:ascii="Arial" w:hAnsi="Arial" w:cs="Arial"/>
          <w:sz w:val="20"/>
          <w:szCs w:val="20"/>
          <w:lang w:val="sl-SI"/>
        </w:rPr>
      </w:pPr>
    </w:p>
    <w:p w14:paraId="0CF3F9C3" w14:textId="77777777" w:rsidR="005A3191" w:rsidRPr="00AC66D3" w:rsidRDefault="005A3191" w:rsidP="00AC66D3">
      <w:pPr>
        <w:pStyle w:val="TabellenInhalt"/>
        <w:numPr>
          <w:ilvl w:val="2"/>
          <w:numId w:val="10"/>
        </w:numPr>
        <w:snapToGrid w:val="0"/>
        <w:jc w:val="both"/>
        <w:rPr>
          <w:rFonts w:ascii="Arial" w:hAnsi="Arial" w:cs="Arial"/>
          <w:b/>
          <w:i/>
          <w:sz w:val="20"/>
          <w:szCs w:val="20"/>
          <w:lang w:val="sl-SI"/>
        </w:rPr>
      </w:pPr>
      <w:r w:rsidRPr="00AC66D3">
        <w:rPr>
          <w:rFonts w:ascii="Arial" w:hAnsi="Arial" w:cs="Arial"/>
          <w:b/>
          <w:i/>
          <w:sz w:val="20"/>
          <w:szCs w:val="20"/>
          <w:lang w:val="sl-SI"/>
        </w:rPr>
        <w:t>Napotovanje in vključevanje oseb v programe socialne aktivacije ter izvajanje programov socialne aktivacije</w:t>
      </w:r>
    </w:p>
    <w:p w14:paraId="06C15E06" w14:textId="77777777" w:rsidR="005A3191" w:rsidRPr="00AC66D3" w:rsidRDefault="005A3191" w:rsidP="00AC66D3">
      <w:pPr>
        <w:rPr>
          <w:rFonts w:ascii="Arial" w:eastAsiaTheme="minorHAnsi" w:hAnsi="Arial" w:cs="Arial"/>
          <w:sz w:val="20"/>
          <w:lang w:eastAsia="en-US"/>
        </w:rPr>
      </w:pPr>
    </w:p>
    <w:p w14:paraId="5D4E4A98" w14:textId="32282AF0" w:rsidR="00260C1D" w:rsidRPr="00AC66D3" w:rsidRDefault="005A3191" w:rsidP="00AC66D3">
      <w:pPr>
        <w:rPr>
          <w:rFonts w:ascii="Arial" w:eastAsiaTheme="minorHAnsi" w:hAnsi="Arial" w:cs="Arial"/>
          <w:sz w:val="20"/>
          <w:lang w:eastAsia="en-US"/>
        </w:rPr>
      </w:pPr>
      <w:r w:rsidRPr="00AC66D3">
        <w:rPr>
          <w:rFonts w:ascii="Arial" w:eastAsiaTheme="minorHAnsi" w:hAnsi="Arial" w:cs="Arial"/>
          <w:sz w:val="20"/>
          <w:lang w:eastAsia="en-US"/>
        </w:rPr>
        <w:t>Napotovanje oseb v programe socialne aktivacije bo potekalo preko enotne vstopne točke</w:t>
      </w:r>
      <w:r w:rsidRPr="00AC66D3">
        <w:rPr>
          <w:rStyle w:val="Sidrosprotneopombe"/>
          <w:rFonts w:ascii="Arial" w:eastAsiaTheme="minorHAnsi" w:hAnsi="Arial" w:cs="Arial"/>
          <w:sz w:val="20"/>
          <w:lang w:eastAsia="en-US"/>
        </w:rPr>
        <w:footnoteReference w:id="2"/>
      </w:r>
      <w:r w:rsidRPr="00AC66D3">
        <w:rPr>
          <w:rStyle w:val="Sidrosprotneopombe"/>
          <w:rFonts w:ascii="Arial" w:eastAsiaTheme="minorHAnsi" w:hAnsi="Arial" w:cs="Arial"/>
          <w:sz w:val="20"/>
          <w:lang w:eastAsia="en-US"/>
        </w:rPr>
        <w:t xml:space="preserve"> </w:t>
      </w:r>
      <w:r w:rsidRPr="00AC66D3">
        <w:rPr>
          <w:rStyle w:val="Sidrosprotneopombe"/>
          <w:rFonts w:ascii="Arial" w:eastAsiaTheme="minorHAnsi" w:hAnsi="Arial" w:cs="Arial"/>
          <w:sz w:val="20"/>
          <w:vertAlign w:val="baseline"/>
          <w:lang w:eastAsia="en-US"/>
        </w:rPr>
        <w:t xml:space="preserve">in </w:t>
      </w:r>
      <w:r w:rsidR="00742999">
        <w:rPr>
          <w:rStyle w:val="Sidrosprotneopombe"/>
          <w:rFonts w:ascii="Arial" w:eastAsiaTheme="minorHAnsi" w:hAnsi="Arial" w:cs="Arial"/>
          <w:sz w:val="20"/>
          <w:vertAlign w:val="baseline"/>
          <w:lang w:eastAsia="en-US"/>
        </w:rPr>
        <w:t xml:space="preserve">uradov za delo, </w:t>
      </w:r>
      <w:r w:rsidRPr="00AC66D3">
        <w:rPr>
          <w:rStyle w:val="Sidrosprotneopombe"/>
          <w:rFonts w:ascii="Arial" w:eastAsiaTheme="minorHAnsi" w:hAnsi="Arial" w:cs="Arial"/>
          <w:sz w:val="20"/>
          <w:vertAlign w:val="baseline"/>
          <w:lang w:eastAsia="en-US"/>
        </w:rPr>
        <w:t>v sodelovanju z izbranimi prijavitelji. Enotna vstopna točka</w:t>
      </w:r>
      <w:r w:rsidR="00230002">
        <w:rPr>
          <w:rStyle w:val="Sidrosprotneopombe"/>
          <w:rFonts w:ascii="Arial" w:eastAsiaTheme="minorHAnsi" w:hAnsi="Arial" w:cs="Arial"/>
          <w:sz w:val="20"/>
          <w:vertAlign w:val="baseline"/>
          <w:lang w:eastAsia="en-US"/>
        </w:rPr>
        <w:t xml:space="preserve"> </w:t>
      </w:r>
      <w:r w:rsidR="00DC27F5">
        <w:rPr>
          <w:rFonts w:ascii="Arial" w:eastAsiaTheme="minorHAnsi" w:hAnsi="Arial" w:cs="Arial"/>
          <w:sz w:val="20"/>
          <w:lang w:eastAsia="en-US"/>
        </w:rPr>
        <w:t xml:space="preserve">in uradi za delo </w:t>
      </w:r>
      <w:r w:rsidRPr="00AC66D3">
        <w:rPr>
          <w:rFonts w:ascii="Arial" w:eastAsiaTheme="minorHAnsi" w:hAnsi="Arial" w:cs="Arial"/>
          <w:sz w:val="20"/>
          <w:lang w:eastAsia="en-US"/>
        </w:rPr>
        <w:t>bo</w:t>
      </w:r>
      <w:r w:rsidR="00DC27F5">
        <w:rPr>
          <w:rFonts w:ascii="Arial" w:eastAsiaTheme="minorHAnsi" w:hAnsi="Arial" w:cs="Arial"/>
          <w:sz w:val="20"/>
          <w:lang w:eastAsia="en-US"/>
        </w:rPr>
        <w:t>do</w:t>
      </w:r>
      <w:r w:rsidRPr="00AC66D3">
        <w:rPr>
          <w:rFonts w:ascii="Arial" w:eastAsiaTheme="minorHAnsi" w:hAnsi="Arial" w:cs="Arial"/>
          <w:sz w:val="20"/>
          <w:lang w:eastAsia="en-US"/>
        </w:rPr>
        <w:t xml:space="preserve"> pripravil</w:t>
      </w:r>
      <w:r w:rsidR="00DC27F5">
        <w:rPr>
          <w:rFonts w:ascii="Arial" w:eastAsiaTheme="minorHAnsi" w:hAnsi="Arial" w:cs="Arial"/>
          <w:sz w:val="20"/>
          <w:lang w:eastAsia="en-US"/>
        </w:rPr>
        <w:t>i</w:t>
      </w:r>
      <w:r w:rsidRPr="00AC66D3">
        <w:rPr>
          <w:rFonts w:ascii="Arial" w:eastAsiaTheme="minorHAnsi" w:hAnsi="Arial" w:cs="Arial"/>
          <w:sz w:val="20"/>
          <w:lang w:eastAsia="en-US"/>
        </w:rPr>
        <w:t xml:space="preserve"> širši nabor oseb iz ciljnih skupin. Na podlagi širšega nabora primernih kandidatov za </w:t>
      </w:r>
      <w:r w:rsidR="0089265D">
        <w:rPr>
          <w:rFonts w:ascii="Arial" w:eastAsiaTheme="minorHAnsi" w:hAnsi="Arial" w:cs="Arial"/>
          <w:sz w:val="20"/>
          <w:lang w:eastAsia="en-US"/>
        </w:rPr>
        <w:t xml:space="preserve">vključitev v </w:t>
      </w:r>
      <w:r w:rsidRPr="00AC66D3">
        <w:rPr>
          <w:rFonts w:ascii="Arial" w:eastAsiaTheme="minorHAnsi" w:hAnsi="Arial" w:cs="Arial"/>
          <w:sz w:val="20"/>
          <w:lang w:eastAsia="en-US"/>
        </w:rPr>
        <w:t>programe socialne aktivacije, tj. oseb iz ciljnih skupin</w:t>
      </w:r>
      <w:r w:rsidR="0089265D">
        <w:rPr>
          <w:rFonts w:ascii="Arial" w:eastAsiaTheme="minorHAnsi" w:hAnsi="Arial" w:cs="Arial"/>
          <w:sz w:val="20"/>
          <w:lang w:eastAsia="en-US"/>
        </w:rPr>
        <w:t>,</w:t>
      </w:r>
      <w:r w:rsidRPr="00AC66D3">
        <w:rPr>
          <w:rFonts w:ascii="Arial" w:eastAsiaTheme="minorHAnsi" w:hAnsi="Arial" w:cs="Arial"/>
          <w:sz w:val="20"/>
          <w:lang w:eastAsia="en-US"/>
        </w:rPr>
        <w:t xml:space="preserve"> bodo koordinatorji socialne aktivacije izvedli individualne razgovore s kandidati. Izbrani izvajalci projektov socialne aktivacije morajo sodelovati z enotno vstopno točko</w:t>
      </w:r>
      <w:r w:rsidR="00DC27F5">
        <w:rPr>
          <w:rFonts w:ascii="Arial" w:eastAsiaTheme="minorHAnsi" w:hAnsi="Arial" w:cs="Arial"/>
          <w:sz w:val="20"/>
          <w:lang w:eastAsia="en-US"/>
        </w:rPr>
        <w:t xml:space="preserve"> in uradi za delo</w:t>
      </w:r>
      <w:r w:rsidRPr="00AC66D3">
        <w:rPr>
          <w:rFonts w:ascii="Arial" w:eastAsiaTheme="minorHAnsi" w:hAnsi="Arial" w:cs="Arial"/>
          <w:sz w:val="20"/>
          <w:lang w:eastAsia="en-US"/>
        </w:rPr>
        <w:t xml:space="preserve"> pri naboru ustreznih udeležencev tj. </w:t>
      </w:r>
      <w:r w:rsidR="00260C1D">
        <w:rPr>
          <w:rFonts w:ascii="Arial" w:eastAsiaTheme="minorHAnsi" w:hAnsi="Arial" w:cs="Arial"/>
          <w:sz w:val="20"/>
          <w:lang w:eastAsia="en-US"/>
        </w:rPr>
        <w:t xml:space="preserve"> morajo za vključitev v vsak posamezen program predlagati </w:t>
      </w:r>
      <w:r w:rsidRPr="00AC66D3">
        <w:rPr>
          <w:rFonts w:ascii="Arial" w:eastAsiaTheme="minorHAnsi" w:hAnsi="Arial" w:cs="Arial"/>
          <w:sz w:val="20"/>
          <w:lang w:eastAsia="en-US"/>
        </w:rPr>
        <w:t>dodatne kandidate</w:t>
      </w:r>
      <w:r w:rsidR="00260C1D">
        <w:rPr>
          <w:rFonts w:ascii="Arial" w:eastAsiaTheme="minorHAnsi" w:hAnsi="Arial" w:cs="Arial"/>
          <w:sz w:val="20"/>
          <w:lang w:eastAsia="en-US"/>
        </w:rPr>
        <w:t>, ki izpolnjujejo pogoje za vključitev</w:t>
      </w:r>
      <w:r w:rsidR="00813BEE">
        <w:rPr>
          <w:rFonts w:ascii="Arial" w:eastAsiaTheme="minorHAnsi" w:hAnsi="Arial" w:cs="Arial"/>
          <w:sz w:val="20"/>
          <w:lang w:eastAsia="en-US"/>
        </w:rPr>
        <w:t>,</w:t>
      </w:r>
      <w:r w:rsidR="00260C1D">
        <w:rPr>
          <w:rFonts w:ascii="Arial" w:eastAsiaTheme="minorHAnsi" w:hAnsi="Arial" w:cs="Arial"/>
          <w:sz w:val="20"/>
          <w:lang w:eastAsia="en-US"/>
        </w:rPr>
        <w:t xml:space="preserve"> določene v poglavjih 5.1, 5.2 in 5.3 tega javnega razpisa</w:t>
      </w:r>
      <w:r w:rsidRPr="00AC66D3">
        <w:rPr>
          <w:rFonts w:ascii="Arial" w:eastAsiaTheme="minorHAnsi" w:hAnsi="Arial" w:cs="Arial"/>
          <w:sz w:val="20"/>
          <w:lang w:eastAsia="en-US"/>
        </w:rPr>
        <w:t xml:space="preserve"> in </w:t>
      </w:r>
      <w:r w:rsidR="00260C1D">
        <w:rPr>
          <w:rFonts w:ascii="Arial" w:eastAsiaTheme="minorHAnsi" w:hAnsi="Arial" w:cs="Arial"/>
          <w:sz w:val="20"/>
          <w:lang w:eastAsia="en-US"/>
        </w:rPr>
        <w:t xml:space="preserve">morajo </w:t>
      </w:r>
      <w:r w:rsidRPr="00AC66D3">
        <w:rPr>
          <w:rFonts w:ascii="Arial" w:eastAsiaTheme="minorHAnsi" w:hAnsi="Arial" w:cs="Arial"/>
          <w:sz w:val="20"/>
          <w:lang w:eastAsia="en-US"/>
        </w:rPr>
        <w:t>na poziv koordinatorja socialne aktivacije sodel</w:t>
      </w:r>
      <w:r w:rsidR="00260C1D">
        <w:rPr>
          <w:rFonts w:ascii="Arial" w:eastAsiaTheme="minorHAnsi" w:hAnsi="Arial" w:cs="Arial"/>
          <w:sz w:val="20"/>
          <w:lang w:eastAsia="en-US"/>
        </w:rPr>
        <w:t>ovati</w:t>
      </w:r>
      <w:r w:rsidRPr="00AC66D3">
        <w:rPr>
          <w:rFonts w:ascii="Arial" w:eastAsiaTheme="minorHAnsi" w:hAnsi="Arial" w:cs="Arial"/>
          <w:sz w:val="20"/>
          <w:lang w:eastAsia="en-US"/>
        </w:rPr>
        <w:t xml:space="preserve"> pri izvedbi individualnih razgovorov s kandidati.</w:t>
      </w:r>
    </w:p>
    <w:p w14:paraId="24D78F49" w14:textId="77777777" w:rsidR="005A3191" w:rsidRPr="00AC66D3" w:rsidRDefault="005A3191" w:rsidP="00AC66D3">
      <w:pPr>
        <w:rPr>
          <w:rFonts w:ascii="Arial" w:eastAsiaTheme="minorHAnsi" w:hAnsi="Arial" w:cs="Arial"/>
          <w:sz w:val="20"/>
          <w:lang w:eastAsia="en-US"/>
        </w:rPr>
      </w:pPr>
    </w:p>
    <w:p w14:paraId="7CA0A142" w14:textId="77777777" w:rsidR="00CE578B" w:rsidRDefault="005A3191" w:rsidP="00AC66D3">
      <w:pPr>
        <w:rPr>
          <w:rFonts w:ascii="Arial" w:eastAsiaTheme="minorHAnsi" w:hAnsi="Arial" w:cs="Arial"/>
          <w:sz w:val="20"/>
          <w:lang w:eastAsia="en-US"/>
        </w:rPr>
      </w:pPr>
      <w:r w:rsidRPr="00AC66D3">
        <w:rPr>
          <w:rFonts w:ascii="Arial" w:eastAsiaTheme="minorHAnsi" w:hAnsi="Arial" w:cs="Arial"/>
          <w:sz w:val="20"/>
          <w:lang w:eastAsia="en-US"/>
        </w:rPr>
        <w:t xml:space="preserve">V okviru razgovorov bosta koordinator socialne aktivacije in kandidat skupaj pripravila individualni dogovor, ki bo podlaga za vključitev v program socialne aktivacije. </w:t>
      </w:r>
    </w:p>
    <w:p w14:paraId="39575497" w14:textId="77777777" w:rsidR="00CE578B" w:rsidRDefault="00CE578B" w:rsidP="00AC66D3">
      <w:pPr>
        <w:rPr>
          <w:rFonts w:ascii="Arial" w:eastAsiaTheme="minorHAnsi" w:hAnsi="Arial" w:cs="Arial"/>
          <w:sz w:val="20"/>
          <w:lang w:eastAsia="en-US"/>
        </w:rPr>
      </w:pPr>
    </w:p>
    <w:p w14:paraId="6655092F" w14:textId="6E7B780D" w:rsidR="005A3191" w:rsidRPr="00AC66D3" w:rsidRDefault="000873CE" w:rsidP="00AC66D3">
      <w:pPr>
        <w:rPr>
          <w:rFonts w:ascii="Arial" w:eastAsiaTheme="minorHAnsi" w:hAnsi="Arial" w:cs="Arial"/>
          <w:sz w:val="20"/>
          <w:lang w:eastAsia="en-US"/>
        </w:rPr>
      </w:pPr>
      <w:r>
        <w:rPr>
          <w:rStyle w:val="FootnoteCharacters"/>
          <w:rFonts w:ascii="Arial" w:hAnsi="Arial" w:cs="Arial"/>
          <w:sz w:val="20"/>
          <w:vertAlign w:val="baseline"/>
        </w:rPr>
        <w:t xml:space="preserve">V posamezen program socialne aktivacije bo </w:t>
      </w:r>
      <w:r w:rsidR="004008B4">
        <w:rPr>
          <w:rStyle w:val="FootnoteCharacters"/>
          <w:rFonts w:ascii="Arial" w:hAnsi="Arial" w:cs="Arial"/>
          <w:sz w:val="20"/>
          <w:vertAlign w:val="baseline"/>
        </w:rPr>
        <w:t>istočasno</w:t>
      </w:r>
      <w:r>
        <w:rPr>
          <w:rStyle w:val="FootnoteCharacters"/>
          <w:rFonts w:ascii="Arial" w:hAnsi="Arial" w:cs="Arial"/>
          <w:sz w:val="20"/>
          <w:vertAlign w:val="baseline"/>
        </w:rPr>
        <w:t xml:space="preserve"> vključenih največ 15 (petnajst) oseb iz ciljnih skupin (v nadaljevanju</w:t>
      </w:r>
      <w:r w:rsidR="0057334E">
        <w:rPr>
          <w:rStyle w:val="FootnoteCharacters"/>
          <w:rFonts w:ascii="Arial" w:hAnsi="Arial" w:cs="Arial"/>
          <w:sz w:val="20"/>
          <w:vertAlign w:val="baseline"/>
        </w:rPr>
        <w:t>:</w:t>
      </w:r>
      <w:r>
        <w:rPr>
          <w:rStyle w:val="FootnoteCharacters"/>
          <w:rFonts w:ascii="Arial" w:hAnsi="Arial" w:cs="Arial"/>
          <w:sz w:val="20"/>
          <w:vertAlign w:val="baseline"/>
        </w:rPr>
        <w:t xml:space="preserve"> udeleženci)</w:t>
      </w:r>
      <w:r w:rsidR="00CE578B">
        <w:rPr>
          <w:rStyle w:val="FootnoteCharacters"/>
          <w:rFonts w:ascii="Arial" w:hAnsi="Arial" w:cs="Arial"/>
          <w:sz w:val="20"/>
          <w:vertAlign w:val="baseline"/>
        </w:rPr>
        <w:t>. V prime</w:t>
      </w:r>
      <w:r w:rsidR="004008B4">
        <w:rPr>
          <w:rStyle w:val="FootnoteCharacters"/>
          <w:rFonts w:ascii="Arial" w:hAnsi="Arial" w:cs="Arial"/>
          <w:sz w:val="20"/>
          <w:vertAlign w:val="baseline"/>
        </w:rPr>
        <w:t xml:space="preserve">ru izstopov udeležencev ali izhodov v različne oblike zaposlitve, izobraževanja/usposabljanja ali pridobivanja kvalifikacij, bodo ti lahko nadomeščeni z novimi udeleženci. </w:t>
      </w:r>
    </w:p>
    <w:p w14:paraId="6D17ADEF" w14:textId="77777777" w:rsidR="006C585D" w:rsidRDefault="006C585D" w:rsidP="00AC66D3">
      <w:pPr>
        <w:rPr>
          <w:rFonts w:ascii="Arial" w:eastAsiaTheme="minorHAnsi" w:hAnsi="Arial" w:cs="Arial"/>
          <w:sz w:val="20"/>
          <w:lang w:eastAsia="en-US"/>
        </w:rPr>
      </w:pPr>
    </w:p>
    <w:p w14:paraId="1A6B6452" w14:textId="08AB9745" w:rsidR="005A3191" w:rsidRPr="00AC66D3" w:rsidRDefault="00A71C82" w:rsidP="00AC66D3">
      <w:pPr>
        <w:rPr>
          <w:rFonts w:ascii="Arial" w:hAnsi="Arial" w:cs="Arial"/>
          <w:sz w:val="20"/>
        </w:rPr>
      </w:pPr>
      <w:r>
        <w:rPr>
          <w:rFonts w:ascii="Arial" w:eastAsiaTheme="minorHAnsi" w:hAnsi="Arial" w:cs="Arial"/>
          <w:sz w:val="20"/>
          <w:lang w:eastAsia="en-US"/>
        </w:rPr>
        <w:t>Udeleženci</w:t>
      </w:r>
      <w:r w:rsidRPr="00AC66D3">
        <w:rPr>
          <w:rFonts w:ascii="Arial" w:eastAsiaTheme="minorHAnsi" w:hAnsi="Arial" w:cs="Arial"/>
          <w:sz w:val="20"/>
          <w:lang w:eastAsia="en-US"/>
        </w:rPr>
        <w:t xml:space="preserve"> </w:t>
      </w:r>
      <w:r w:rsidR="005A3191" w:rsidRPr="00AC66D3">
        <w:rPr>
          <w:rFonts w:ascii="Arial" w:eastAsiaTheme="minorHAnsi" w:hAnsi="Arial" w:cs="Arial"/>
          <w:sz w:val="20"/>
          <w:lang w:eastAsia="en-US"/>
        </w:rPr>
        <w:t>bodo vključen</w:t>
      </w:r>
      <w:r>
        <w:rPr>
          <w:rFonts w:ascii="Arial" w:eastAsiaTheme="minorHAnsi" w:hAnsi="Arial" w:cs="Arial"/>
          <w:sz w:val="20"/>
          <w:lang w:eastAsia="en-US"/>
        </w:rPr>
        <w:t>i</w:t>
      </w:r>
      <w:r w:rsidR="005A3191" w:rsidRPr="00AC66D3">
        <w:rPr>
          <w:rFonts w:ascii="Arial" w:eastAsiaTheme="minorHAnsi" w:hAnsi="Arial" w:cs="Arial"/>
          <w:sz w:val="20"/>
          <w:lang w:eastAsia="en-US"/>
        </w:rPr>
        <w:t xml:space="preserve"> v program socialne aktivacije v tistem kraju izvedbe, ki je najbliže </w:t>
      </w:r>
      <w:r>
        <w:rPr>
          <w:rFonts w:ascii="Arial" w:eastAsiaTheme="minorHAnsi" w:hAnsi="Arial" w:cs="Arial"/>
          <w:sz w:val="20"/>
          <w:lang w:eastAsia="en-US"/>
        </w:rPr>
        <w:t xml:space="preserve">njihovem </w:t>
      </w:r>
      <w:r w:rsidR="005A3191" w:rsidRPr="00AC66D3">
        <w:rPr>
          <w:rFonts w:ascii="Arial" w:eastAsiaTheme="minorHAnsi" w:hAnsi="Arial" w:cs="Arial"/>
          <w:sz w:val="20"/>
          <w:lang w:eastAsia="en-US"/>
        </w:rPr>
        <w:t xml:space="preserve">kraju prebivanja. </w:t>
      </w:r>
    </w:p>
    <w:p w14:paraId="24F45B9B" w14:textId="77777777" w:rsidR="005A3191" w:rsidRPr="00AC66D3" w:rsidRDefault="005A3191" w:rsidP="00AC66D3">
      <w:pPr>
        <w:rPr>
          <w:rFonts w:ascii="Arial" w:hAnsi="Arial" w:cs="Arial"/>
          <w:sz w:val="20"/>
        </w:rPr>
      </w:pPr>
      <w:bookmarkStart w:id="0" w:name="move5323816101"/>
      <w:bookmarkEnd w:id="0"/>
    </w:p>
    <w:p w14:paraId="4D6B1D87" w14:textId="77777777" w:rsidR="002F5B93" w:rsidRPr="00AC66D3" w:rsidRDefault="002F5B93" w:rsidP="00AC66D3">
      <w:pPr>
        <w:rPr>
          <w:rFonts w:ascii="Arial" w:hAnsi="Arial" w:cs="Arial"/>
          <w:sz w:val="20"/>
        </w:rPr>
      </w:pPr>
    </w:p>
    <w:p w14:paraId="2158A42E" w14:textId="77777777" w:rsidR="002F5B93" w:rsidRPr="00AC66D3" w:rsidRDefault="002F5B93" w:rsidP="00AC66D3">
      <w:pPr>
        <w:pStyle w:val="Odstavekseznama"/>
        <w:numPr>
          <w:ilvl w:val="1"/>
          <w:numId w:val="10"/>
        </w:numPr>
        <w:spacing w:line="240" w:lineRule="auto"/>
        <w:jc w:val="both"/>
        <w:rPr>
          <w:b/>
          <w:szCs w:val="20"/>
        </w:rPr>
      </w:pPr>
      <w:r w:rsidRPr="00AC66D3">
        <w:rPr>
          <w:b/>
          <w:szCs w:val="20"/>
        </w:rPr>
        <w:t>Delež oseb iz ranljivih ciljnih skupin vključenih v iskanje zaposlitve, izobraževanje/usposabljanje, pridobivanje kvalifikacij ali v zaposlitev ob izhodu – kazalnik rezultata</w:t>
      </w:r>
    </w:p>
    <w:p w14:paraId="609F2DE9" w14:textId="77777777" w:rsidR="005A3191" w:rsidRPr="00AC66D3" w:rsidRDefault="005A3191" w:rsidP="00AC66D3">
      <w:pPr>
        <w:pStyle w:val="TabellenInhalt"/>
        <w:snapToGrid w:val="0"/>
        <w:jc w:val="both"/>
        <w:rPr>
          <w:rFonts w:ascii="Arial" w:hAnsi="Arial" w:cs="Arial"/>
          <w:sz w:val="20"/>
          <w:szCs w:val="20"/>
          <w:highlight w:val="yellow"/>
          <w:lang w:val="sl-SI"/>
        </w:rPr>
      </w:pPr>
    </w:p>
    <w:p w14:paraId="55B11C22" w14:textId="4452CBA9" w:rsidR="005A3191" w:rsidRPr="00F129BF" w:rsidRDefault="005A3191" w:rsidP="00AC66D3">
      <w:pPr>
        <w:pStyle w:val="TabellenInhalt"/>
        <w:snapToGrid w:val="0"/>
        <w:jc w:val="both"/>
        <w:rPr>
          <w:rFonts w:ascii="Arial" w:hAnsi="Arial" w:cs="Arial"/>
          <w:sz w:val="20"/>
          <w:szCs w:val="20"/>
          <w:lang w:val="sl-SI"/>
        </w:rPr>
      </w:pPr>
      <w:r w:rsidRPr="00AC66D3">
        <w:rPr>
          <w:rFonts w:ascii="Arial" w:hAnsi="Arial" w:cs="Arial"/>
          <w:sz w:val="20"/>
          <w:szCs w:val="20"/>
          <w:lang w:val="sl-SI"/>
        </w:rPr>
        <w:t xml:space="preserve">»Vključenost osebe v iskanje zaposlitve, izobraževanje/usposabljanje, pridobivanje kvalifikacij ali v zaposlitev ob izhodu« pomeni, da se bodo </w:t>
      </w:r>
      <w:r w:rsidR="00A71C82">
        <w:rPr>
          <w:rFonts w:ascii="Arial" w:hAnsi="Arial" w:cs="Arial"/>
          <w:sz w:val="20"/>
          <w:szCs w:val="20"/>
          <w:lang w:val="sl-SI"/>
        </w:rPr>
        <w:t>udeleženci</w:t>
      </w:r>
      <w:r w:rsidRPr="00AC66D3">
        <w:rPr>
          <w:rFonts w:ascii="Arial" w:hAnsi="Arial" w:cs="Arial"/>
          <w:sz w:val="20"/>
          <w:szCs w:val="20"/>
          <w:lang w:val="sl-SI"/>
        </w:rPr>
        <w:t xml:space="preserve"> bodisi registriral</w:t>
      </w:r>
      <w:r w:rsidR="00A71C82">
        <w:rPr>
          <w:rFonts w:ascii="Arial" w:hAnsi="Arial" w:cs="Arial"/>
          <w:sz w:val="20"/>
          <w:szCs w:val="20"/>
          <w:lang w:val="sl-SI"/>
        </w:rPr>
        <w:t>i</w:t>
      </w:r>
      <w:r w:rsidRPr="00AC66D3">
        <w:rPr>
          <w:rFonts w:ascii="Arial" w:hAnsi="Arial" w:cs="Arial"/>
          <w:sz w:val="20"/>
          <w:szCs w:val="20"/>
          <w:lang w:val="sl-SI"/>
        </w:rPr>
        <w:t xml:space="preserve"> v evidenci brezposelnih oseb, ki jo vodi </w:t>
      </w:r>
      <w:r w:rsidR="00950A87" w:rsidRPr="00AC66D3">
        <w:rPr>
          <w:rFonts w:ascii="Arial" w:hAnsi="Arial" w:cs="Arial"/>
          <w:sz w:val="20"/>
          <w:szCs w:val="20"/>
          <w:lang w:val="sl-SI"/>
        </w:rPr>
        <w:t>Zavod Republike Slovenije za zaposlovanje</w:t>
      </w:r>
      <w:r w:rsidRPr="00AC66D3">
        <w:rPr>
          <w:rFonts w:ascii="Arial" w:hAnsi="Arial" w:cs="Arial"/>
          <w:sz w:val="20"/>
          <w:szCs w:val="20"/>
          <w:lang w:val="sl-SI"/>
        </w:rPr>
        <w:t>, bodisi vključil</w:t>
      </w:r>
      <w:r w:rsidR="00A71C82">
        <w:rPr>
          <w:rFonts w:ascii="Arial" w:hAnsi="Arial" w:cs="Arial"/>
          <w:sz w:val="20"/>
          <w:szCs w:val="20"/>
          <w:lang w:val="sl-SI"/>
        </w:rPr>
        <w:t>i</w:t>
      </w:r>
      <w:r w:rsidRPr="00AC66D3">
        <w:rPr>
          <w:rFonts w:ascii="Arial" w:hAnsi="Arial" w:cs="Arial"/>
          <w:sz w:val="20"/>
          <w:szCs w:val="20"/>
          <w:lang w:val="sl-SI"/>
        </w:rPr>
        <w:t xml:space="preserve"> v programe usposabljanja ali izobraževanja, v program za pridobivanje kvalifikacij – potrditev neformalno pridobljenih znanj, ali pa se bodo zaposlil</w:t>
      </w:r>
      <w:r w:rsidR="00A71C82">
        <w:rPr>
          <w:rFonts w:ascii="Arial" w:hAnsi="Arial" w:cs="Arial"/>
          <w:sz w:val="20"/>
          <w:szCs w:val="20"/>
          <w:lang w:val="sl-SI"/>
        </w:rPr>
        <w:t>i</w:t>
      </w:r>
      <w:r w:rsidRPr="00AC66D3">
        <w:rPr>
          <w:rFonts w:ascii="Arial" w:hAnsi="Arial" w:cs="Arial"/>
          <w:sz w:val="20"/>
          <w:szCs w:val="20"/>
          <w:lang w:val="sl-SI"/>
        </w:rPr>
        <w:t xml:space="preserve"> v okviru programov, ki so predvideni v ukrepih aktivne politike zaposlovanja</w:t>
      </w:r>
      <w:r w:rsidR="002F5B93" w:rsidRPr="00AC66D3">
        <w:rPr>
          <w:rFonts w:ascii="Arial" w:hAnsi="Arial" w:cs="Arial"/>
          <w:sz w:val="20"/>
          <w:szCs w:val="20"/>
          <w:lang w:val="sl-SI"/>
        </w:rPr>
        <w:t>,</w:t>
      </w:r>
      <w:r w:rsidRPr="00AC66D3">
        <w:rPr>
          <w:rFonts w:ascii="Arial" w:hAnsi="Arial" w:cs="Arial"/>
          <w:sz w:val="20"/>
          <w:szCs w:val="20"/>
          <w:lang w:val="sl-SI"/>
        </w:rPr>
        <w:t xml:space="preserve"> kot npr. javna dela, zaščitenih delovnih okoljih ali na običajnem trgu dela. </w:t>
      </w:r>
    </w:p>
    <w:p w14:paraId="0691320D" w14:textId="77777777" w:rsidR="005A3191" w:rsidRPr="00AC66D3" w:rsidRDefault="005A3191" w:rsidP="00AC66D3">
      <w:pPr>
        <w:pStyle w:val="TabellenInhalt"/>
        <w:snapToGrid w:val="0"/>
        <w:jc w:val="both"/>
        <w:rPr>
          <w:rFonts w:ascii="Arial" w:hAnsi="Arial" w:cs="Arial"/>
          <w:sz w:val="20"/>
          <w:szCs w:val="20"/>
          <w:lang w:val="sl-SI"/>
        </w:rPr>
      </w:pPr>
    </w:p>
    <w:p w14:paraId="43820B5F" w14:textId="4C5C7953" w:rsidR="005A3191" w:rsidRDefault="005A3191" w:rsidP="00700AC9">
      <w:pPr>
        <w:pStyle w:val="TabellenInhalt"/>
        <w:snapToGrid w:val="0"/>
        <w:jc w:val="both"/>
        <w:rPr>
          <w:rFonts w:ascii="Arial" w:hAnsi="Arial" w:cs="Arial"/>
          <w:sz w:val="20"/>
          <w:szCs w:val="20"/>
          <w:lang w:val="sl-SI"/>
        </w:rPr>
      </w:pPr>
      <w:r w:rsidRPr="00AC66D3">
        <w:rPr>
          <w:rFonts w:ascii="Arial" w:hAnsi="Arial" w:cs="Arial"/>
          <w:sz w:val="20"/>
          <w:szCs w:val="20"/>
          <w:lang w:val="sl-SI"/>
        </w:rPr>
        <w:t xml:space="preserve">Izbrani prijavitelji si morajo prizadevati, da bo po končanju posameznega programa socialne aktivacije v iskanje zaposlitve, izobraževanje/usposabljanje, pridobivanje kvalifikacij ali v zaposlitev vključenih vsaj </w:t>
      </w:r>
      <w:r w:rsidRPr="00AC66D3">
        <w:rPr>
          <w:rFonts w:ascii="Arial" w:hAnsi="Arial" w:cs="Arial"/>
          <w:b/>
          <w:bCs/>
          <w:sz w:val="20"/>
          <w:szCs w:val="20"/>
          <w:lang w:val="sl-SI"/>
        </w:rPr>
        <w:t>25 % oseb.</w:t>
      </w:r>
      <w:r w:rsidRPr="00AC66D3">
        <w:rPr>
          <w:rFonts w:ascii="Arial" w:hAnsi="Arial" w:cs="Arial"/>
          <w:sz w:val="20"/>
          <w:szCs w:val="20"/>
          <w:lang w:val="sl-SI"/>
        </w:rPr>
        <w:t xml:space="preserve"> </w:t>
      </w:r>
    </w:p>
    <w:p w14:paraId="12A74690" w14:textId="77777777" w:rsidR="001204E2" w:rsidRPr="00F129BF" w:rsidRDefault="001204E2" w:rsidP="00700AC9">
      <w:pPr>
        <w:pStyle w:val="TabellenInhalt"/>
        <w:snapToGrid w:val="0"/>
        <w:jc w:val="both"/>
        <w:rPr>
          <w:highlight w:val="yellow"/>
          <w:lang w:val="sl-SI"/>
        </w:rPr>
      </w:pPr>
    </w:p>
    <w:p w14:paraId="6EFB204A" w14:textId="744FA8DF" w:rsidR="005A3191" w:rsidRPr="00AC66D3" w:rsidRDefault="005A3191" w:rsidP="00AC66D3">
      <w:pPr>
        <w:pStyle w:val="Pripombabesedilo"/>
        <w:jc w:val="both"/>
        <w:rPr>
          <w:lang w:eastAsia="ar-SA"/>
        </w:rPr>
      </w:pPr>
      <w:r w:rsidRPr="00AC66D3">
        <w:t xml:space="preserve">Izbrani prijavitelji so dolžni spremljati uspešnost realizacije kazalnika »Delež oseb iz ranljivih ciljnih skupin vključenih v iskanje zaposlitve, izobraževanje/usposabljanje, pridobivanje kvalifikacij ali v zaposlitev ob izhodu« 4 tedne po zaključku 2. faze programa socialne aktivacije in sicer morajo preveriti položaj </w:t>
      </w:r>
      <w:r w:rsidR="00AD25D0">
        <w:t>udeleženca</w:t>
      </w:r>
      <w:r w:rsidR="0021170E">
        <w:t xml:space="preserve"> </w:t>
      </w:r>
      <w:r w:rsidRPr="00AC66D3">
        <w:t>na 28. (osemindvajseti) dan po zaključku</w:t>
      </w:r>
      <w:r w:rsidR="002F5B93" w:rsidRPr="00AC66D3">
        <w:t xml:space="preserve"> </w:t>
      </w:r>
      <w:r w:rsidRPr="00AC66D3">
        <w:t xml:space="preserve">2. faze </w:t>
      </w:r>
      <w:r w:rsidRPr="00AC66D3">
        <w:lastRenderedPageBreak/>
        <w:t>programa socialne aktivacije</w:t>
      </w:r>
      <w:r w:rsidR="0073440E">
        <w:t xml:space="preserve"> </w:t>
      </w:r>
      <w:r w:rsidR="0073440E" w:rsidRPr="000B3980">
        <w:t>oziroma po izhodu posameznega udeleženca iz programa socialne aktivacije</w:t>
      </w:r>
      <w:r w:rsidRPr="000B3980">
        <w:t>.</w:t>
      </w:r>
    </w:p>
    <w:p w14:paraId="33129C7D" w14:textId="77777777" w:rsidR="005A3191" w:rsidRPr="00AC66D3" w:rsidRDefault="005A3191" w:rsidP="00AC66D3">
      <w:pPr>
        <w:pStyle w:val="Pripombabesedilo"/>
        <w:jc w:val="both"/>
        <w:rPr>
          <w:lang w:eastAsia="ar-SA"/>
        </w:rPr>
      </w:pPr>
    </w:p>
    <w:p w14:paraId="6C0A2693" w14:textId="4C38F9C6" w:rsidR="005A3191" w:rsidRPr="00AC66D3" w:rsidRDefault="005A3191" w:rsidP="00AC66D3">
      <w:pPr>
        <w:pStyle w:val="Pripombabesedilo"/>
        <w:jc w:val="both"/>
        <w:rPr>
          <w:lang w:eastAsia="ar-SA"/>
        </w:rPr>
      </w:pPr>
      <w:r w:rsidRPr="000865F2">
        <w:rPr>
          <w:lang w:eastAsia="ar-SA"/>
        </w:rPr>
        <w:t xml:space="preserve">Podrobnejša pojasnila glede spremljanja kazalnikov so opredeljena v </w:t>
      </w:r>
      <w:r w:rsidR="000865F2" w:rsidRPr="000865F2">
        <w:t xml:space="preserve">Dopolnilu k navodilom posredniškega organa MDDSZ upravičencem Operativnega programa za izvajanje </w:t>
      </w:r>
      <w:r w:rsidR="00DD7E9B">
        <w:t>e</w:t>
      </w:r>
      <w:r w:rsidR="000865F2" w:rsidRPr="000865F2">
        <w:t xml:space="preserve">vropske kohezijske politike v obdobju 2014-2020 za izvajanje programov v okviru </w:t>
      </w:r>
      <w:r w:rsidR="00C21905">
        <w:t>Dodatnega j</w:t>
      </w:r>
      <w:r w:rsidR="000865F2" w:rsidRPr="000865F2">
        <w:t xml:space="preserve">avnega razpisa za sofinanciranje projektov socialne aktivacije </w:t>
      </w:r>
      <w:r w:rsidRPr="000865F2">
        <w:rPr>
          <w:lang w:eastAsia="ar-SA"/>
        </w:rPr>
        <w:t xml:space="preserve">(v nadaljevanju: dopolnilo k navodilom), ki </w:t>
      </w:r>
      <w:r w:rsidR="00C21905">
        <w:rPr>
          <w:lang w:eastAsia="ar-SA"/>
        </w:rPr>
        <w:t>je</w:t>
      </w:r>
      <w:r w:rsidRPr="000865F2">
        <w:rPr>
          <w:lang w:eastAsia="ar-SA"/>
        </w:rPr>
        <w:t xml:space="preserve"> priloga </w:t>
      </w:r>
      <w:r w:rsidR="000865F2" w:rsidRPr="000865F2">
        <w:rPr>
          <w:lang w:eastAsia="ar-SA"/>
        </w:rPr>
        <w:t xml:space="preserve">št. </w:t>
      </w:r>
      <w:r w:rsidR="00591C55">
        <w:rPr>
          <w:lang w:eastAsia="ar-SA"/>
        </w:rPr>
        <w:t>6</w:t>
      </w:r>
      <w:r w:rsidRPr="000865F2">
        <w:rPr>
          <w:lang w:eastAsia="ar-SA"/>
        </w:rPr>
        <w:t xml:space="preserve"> razpisne dokument</w:t>
      </w:r>
      <w:r w:rsidR="002F5B93" w:rsidRPr="000865F2">
        <w:rPr>
          <w:lang w:eastAsia="ar-SA"/>
        </w:rPr>
        <w:t>acije.</w:t>
      </w:r>
    </w:p>
    <w:p w14:paraId="5C76B3F6" w14:textId="77777777" w:rsidR="005A3191" w:rsidRPr="00AC66D3" w:rsidRDefault="005A3191" w:rsidP="00AC66D3">
      <w:pPr>
        <w:rPr>
          <w:rFonts w:ascii="Arial" w:hAnsi="Arial" w:cs="Arial"/>
          <w:b/>
          <w:sz w:val="20"/>
        </w:rPr>
      </w:pPr>
    </w:p>
    <w:p w14:paraId="50E2C732" w14:textId="77777777" w:rsidR="005A3191" w:rsidRPr="00AC66D3" w:rsidRDefault="005A3191" w:rsidP="00AC66D3">
      <w:pPr>
        <w:pStyle w:val="Odstavekseznama"/>
        <w:spacing w:line="240" w:lineRule="auto"/>
        <w:ind w:left="432"/>
        <w:jc w:val="both"/>
        <w:rPr>
          <w:b/>
          <w:szCs w:val="20"/>
        </w:rPr>
      </w:pPr>
    </w:p>
    <w:p w14:paraId="2700B969" w14:textId="77777777" w:rsidR="00D776A9" w:rsidRPr="00AC66D3" w:rsidRDefault="007C4795" w:rsidP="00AC66D3">
      <w:pPr>
        <w:pStyle w:val="Odstavekseznama"/>
        <w:numPr>
          <w:ilvl w:val="0"/>
          <w:numId w:val="10"/>
        </w:numPr>
        <w:spacing w:line="240" w:lineRule="auto"/>
        <w:jc w:val="both"/>
        <w:rPr>
          <w:b/>
          <w:szCs w:val="20"/>
        </w:rPr>
      </w:pPr>
      <w:r w:rsidRPr="00AC66D3">
        <w:rPr>
          <w:b/>
          <w:szCs w:val="20"/>
        </w:rPr>
        <w:t xml:space="preserve">DODATNA POJASNILA GLEDE </w:t>
      </w:r>
      <w:r w:rsidR="00D776A9" w:rsidRPr="00AC66D3">
        <w:rPr>
          <w:b/>
          <w:szCs w:val="20"/>
        </w:rPr>
        <w:t>NAČIN</w:t>
      </w:r>
      <w:r w:rsidRPr="00AC66D3">
        <w:rPr>
          <w:b/>
          <w:szCs w:val="20"/>
        </w:rPr>
        <w:t>A</w:t>
      </w:r>
      <w:r w:rsidR="00D776A9" w:rsidRPr="00AC66D3">
        <w:rPr>
          <w:b/>
          <w:szCs w:val="20"/>
        </w:rPr>
        <w:t xml:space="preserve"> IZVEDBE JAVNEGA RAZPISA</w:t>
      </w:r>
    </w:p>
    <w:p w14:paraId="61D5A85D" w14:textId="77777777" w:rsidR="00D776A9" w:rsidRPr="00AC66D3" w:rsidRDefault="00D776A9" w:rsidP="00AC66D3">
      <w:pPr>
        <w:rPr>
          <w:rFonts w:ascii="Arial" w:hAnsi="Arial" w:cs="Arial"/>
          <w:sz w:val="20"/>
        </w:rPr>
      </w:pPr>
    </w:p>
    <w:p w14:paraId="5CA8F2F7" w14:textId="77777777" w:rsidR="0049136A" w:rsidRPr="00521F73" w:rsidRDefault="0049136A" w:rsidP="0049136A">
      <w:pPr>
        <w:rPr>
          <w:rFonts w:ascii="Arial" w:hAnsi="Arial" w:cs="Arial"/>
          <w:sz w:val="20"/>
        </w:rPr>
      </w:pPr>
      <w:r w:rsidRPr="00521F73">
        <w:rPr>
          <w:rFonts w:ascii="Arial" w:hAnsi="Arial" w:cs="Arial"/>
          <w:sz w:val="20"/>
        </w:rPr>
        <w:t xml:space="preserve">Javni razpis je, glede na obravnavane ciljne skupine, ki so opredeljene v 5. poglavju javnega razpisa, </w:t>
      </w:r>
      <w:r w:rsidRPr="00521F73">
        <w:rPr>
          <w:rFonts w:ascii="Arial" w:hAnsi="Arial" w:cs="Arial"/>
          <w:b/>
          <w:bCs/>
          <w:sz w:val="20"/>
        </w:rPr>
        <w:t>razdeljen na 3 (tri) ločene sklope</w:t>
      </w:r>
      <w:r w:rsidRPr="00521F73">
        <w:rPr>
          <w:rFonts w:ascii="Arial" w:hAnsi="Arial" w:cs="Arial"/>
          <w:sz w:val="20"/>
        </w:rPr>
        <w:t>. Specifike posameznega sklopa so določene v besedilu javnega razpisa, v kolikor teh specifik ni, veljajo enake določbe za vse sklope.</w:t>
      </w:r>
    </w:p>
    <w:p w14:paraId="6FEA54D7" w14:textId="77777777" w:rsidR="007C4795" w:rsidRPr="00AC66D3" w:rsidRDefault="007C4795" w:rsidP="00AC66D3">
      <w:pPr>
        <w:rPr>
          <w:rFonts w:ascii="Arial" w:hAnsi="Arial" w:cs="Arial"/>
          <w:sz w:val="20"/>
        </w:rPr>
      </w:pPr>
    </w:p>
    <w:p w14:paraId="0BC5BDF6" w14:textId="77777777" w:rsidR="007C4795" w:rsidRPr="00AC66D3" w:rsidRDefault="007C4795" w:rsidP="00AC66D3">
      <w:pPr>
        <w:rPr>
          <w:rFonts w:ascii="Arial" w:hAnsi="Arial" w:cs="Arial"/>
          <w:sz w:val="20"/>
        </w:rPr>
      </w:pPr>
      <w:r w:rsidRPr="00AC66D3">
        <w:rPr>
          <w:rFonts w:ascii="Arial" w:hAnsi="Arial" w:cs="Arial"/>
          <w:sz w:val="20"/>
        </w:rPr>
        <w:t xml:space="preserve">Število programov, ki jih mora posamezni prijavitelj izvesti v okviru prijavljenega projekta na posamezen sklop javnega razpisa, je razvidno iz Priloge št. </w:t>
      </w:r>
      <w:r w:rsidR="00C169F9" w:rsidRPr="00AC66D3">
        <w:rPr>
          <w:rFonts w:ascii="Arial" w:hAnsi="Arial" w:cs="Arial"/>
          <w:sz w:val="20"/>
        </w:rPr>
        <w:t>5</w:t>
      </w:r>
      <w:r w:rsidRPr="00AC66D3">
        <w:rPr>
          <w:rFonts w:ascii="Arial" w:hAnsi="Arial" w:cs="Arial"/>
          <w:sz w:val="20"/>
        </w:rPr>
        <w:t xml:space="preserve"> javnega razpisa.</w:t>
      </w:r>
    </w:p>
    <w:p w14:paraId="3C15319A" w14:textId="77777777" w:rsidR="007C4795" w:rsidRPr="00AC66D3" w:rsidRDefault="007C4795" w:rsidP="00AC66D3">
      <w:pPr>
        <w:rPr>
          <w:rFonts w:ascii="Arial" w:hAnsi="Arial" w:cs="Arial"/>
          <w:sz w:val="20"/>
        </w:rPr>
      </w:pPr>
    </w:p>
    <w:p w14:paraId="141CB35F" w14:textId="77777777" w:rsidR="005B3260" w:rsidRPr="00AC66D3" w:rsidRDefault="00C871DF" w:rsidP="00AC66D3">
      <w:pPr>
        <w:rPr>
          <w:rFonts w:ascii="Arial" w:hAnsi="Arial" w:cs="Arial"/>
          <w:sz w:val="20"/>
        </w:rPr>
      </w:pPr>
      <w:r w:rsidRPr="00AC66D3">
        <w:rPr>
          <w:rFonts w:ascii="Arial" w:hAnsi="Arial" w:cs="Arial"/>
          <w:sz w:val="20"/>
        </w:rPr>
        <w:t>Prijavitelj mora posamezen</w:t>
      </w:r>
      <w:r w:rsidR="007C4795" w:rsidRPr="00AC66D3">
        <w:rPr>
          <w:rFonts w:ascii="Arial" w:hAnsi="Arial" w:cs="Arial"/>
          <w:sz w:val="20"/>
        </w:rPr>
        <w:t xml:space="preserve"> program izvajati v kraju, ki je kot kraj izvedbe programa določen v Prilogi št. </w:t>
      </w:r>
      <w:r w:rsidR="00652492" w:rsidRPr="00AC66D3">
        <w:rPr>
          <w:rFonts w:ascii="Arial" w:hAnsi="Arial" w:cs="Arial"/>
          <w:sz w:val="20"/>
        </w:rPr>
        <w:t>5</w:t>
      </w:r>
      <w:r w:rsidR="007C4795" w:rsidRPr="00AC66D3">
        <w:rPr>
          <w:rFonts w:ascii="Arial" w:hAnsi="Arial" w:cs="Arial"/>
          <w:sz w:val="20"/>
        </w:rPr>
        <w:t xml:space="preserve"> javnega razpisa. </w:t>
      </w:r>
      <w:r w:rsidR="00622853" w:rsidRPr="00AC66D3">
        <w:rPr>
          <w:rFonts w:ascii="Arial" w:hAnsi="Arial" w:cs="Arial"/>
          <w:sz w:val="20"/>
        </w:rPr>
        <w:t>Pri tem se k</w:t>
      </w:r>
      <w:r w:rsidR="007C4795" w:rsidRPr="00AC66D3">
        <w:rPr>
          <w:rFonts w:ascii="Arial" w:hAnsi="Arial" w:cs="Arial"/>
          <w:sz w:val="20"/>
        </w:rPr>
        <w:t xml:space="preserve">ot kraj </w:t>
      </w:r>
      <w:r w:rsidRPr="00AC66D3">
        <w:rPr>
          <w:rFonts w:ascii="Arial" w:hAnsi="Arial" w:cs="Arial"/>
          <w:sz w:val="20"/>
        </w:rPr>
        <w:t>izvedbe upošteva območje</w:t>
      </w:r>
      <w:r w:rsidR="005B3260" w:rsidRPr="00AC66D3">
        <w:rPr>
          <w:rFonts w:ascii="Arial" w:hAnsi="Arial" w:cs="Arial"/>
          <w:sz w:val="20"/>
        </w:rPr>
        <w:t xml:space="preserve">, ki ga pokriva v Prilogi št. </w:t>
      </w:r>
      <w:r w:rsidR="00652492" w:rsidRPr="00AC66D3">
        <w:rPr>
          <w:rFonts w:ascii="Arial" w:hAnsi="Arial" w:cs="Arial"/>
          <w:sz w:val="20"/>
        </w:rPr>
        <w:t>5</w:t>
      </w:r>
      <w:r w:rsidR="005B3260" w:rsidRPr="00AC66D3">
        <w:rPr>
          <w:rFonts w:ascii="Arial" w:hAnsi="Arial" w:cs="Arial"/>
          <w:sz w:val="20"/>
        </w:rPr>
        <w:t xml:space="preserve"> javnega razpisa navedena poštna številka</w:t>
      </w:r>
      <w:r w:rsidRPr="00AC66D3">
        <w:rPr>
          <w:rFonts w:ascii="Arial" w:hAnsi="Arial" w:cs="Arial"/>
          <w:sz w:val="20"/>
        </w:rPr>
        <w:t xml:space="preserve"> (in ne npr. območje občine)</w:t>
      </w:r>
      <w:r w:rsidR="005B3260" w:rsidRPr="00AC66D3">
        <w:rPr>
          <w:rFonts w:ascii="Arial" w:hAnsi="Arial" w:cs="Arial"/>
          <w:sz w:val="20"/>
        </w:rPr>
        <w:t>.</w:t>
      </w:r>
    </w:p>
    <w:p w14:paraId="2C19EF7F" w14:textId="77777777" w:rsidR="00C871DF" w:rsidRPr="00AC66D3" w:rsidRDefault="00C871DF" w:rsidP="00AC66D3">
      <w:pPr>
        <w:rPr>
          <w:rFonts w:ascii="Arial" w:hAnsi="Arial" w:cs="Arial"/>
          <w:sz w:val="20"/>
        </w:rPr>
      </w:pPr>
    </w:p>
    <w:p w14:paraId="7A05A683" w14:textId="77777777" w:rsidR="00622853" w:rsidRPr="00AC66D3" w:rsidRDefault="00622853" w:rsidP="00AC66D3">
      <w:pPr>
        <w:rPr>
          <w:rFonts w:ascii="Arial" w:hAnsi="Arial" w:cs="Arial"/>
          <w:sz w:val="20"/>
        </w:rPr>
      </w:pPr>
      <w:r w:rsidRPr="00AC66D3">
        <w:rPr>
          <w:rFonts w:ascii="Arial" w:hAnsi="Arial" w:cs="Arial"/>
          <w:sz w:val="20"/>
        </w:rPr>
        <w:t xml:space="preserve">Na območju katerega centra za socialno delo in njegovih/e enot/e se bo posamezen program izvajal, je razvidno iz Priloge št. </w:t>
      </w:r>
      <w:r w:rsidR="00652492" w:rsidRPr="00AC66D3">
        <w:rPr>
          <w:rFonts w:ascii="Arial" w:hAnsi="Arial" w:cs="Arial"/>
          <w:sz w:val="20"/>
        </w:rPr>
        <w:t>5</w:t>
      </w:r>
      <w:r w:rsidRPr="00AC66D3">
        <w:rPr>
          <w:rFonts w:ascii="Arial" w:hAnsi="Arial" w:cs="Arial"/>
          <w:sz w:val="20"/>
        </w:rPr>
        <w:t xml:space="preserve"> javnega razpisa.</w:t>
      </w:r>
    </w:p>
    <w:p w14:paraId="45D1E574" w14:textId="77777777" w:rsidR="00043211" w:rsidRPr="00AC66D3" w:rsidRDefault="00043211" w:rsidP="00AC66D3">
      <w:pPr>
        <w:rPr>
          <w:rFonts w:ascii="Arial" w:hAnsi="Arial" w:cs="Arial"/>
          <w:sz w:val="20"/>
        </w:rPr>
      </w:pPr>
    </w:p>
    <w:p w14:paraId="334ACE38" w14:textId="77777777" w:rsidR="00F0323F" w:rsidRPr="00AC66D3" w:rsidRDefault="00F0323F" w:rsidP="00AC66D3">
      <w:pPr>
        <w:rPr>
          <w:rFonts w:ascii="Arial" w:hAnsi="Arial" w:cs="Arial"/>
          <w:sz w:val="20"/>
        </w:rPr>
      </w:pPr>
    </w:p>
    <w:p w14:paraId="57D610BC" w14:textId="77777777" w:rsidR="008F48EC" w:rsidRPr="00AC66D3" w:rsidRDefault="008F48EC" w:rsidP="00AC66D3">
      <w:pPr>
        <w:pStyle w:val="Odstavekseznama"/>
        <w:numPr>
          <w:ilvl w:val="0"/>
          <w:numId w:val="10"/>
        </w:numPr>
        <w:spacing w:line="240" w:lineRule="auto"/>
        <w:jc w:val="both"/>
        <w:rPr>
          <w:b/>
          <w:szCs w:val="20"/>
        </w:rPr>
      </w:pPr>
      <w:r w:rsidRPr="00AC66D3">
        <w:rPr>
          <w:b/>
          <w:szCs w:val="20"/>
        </w:rPr>
        <w:t>POGOJI ZA KANDIDIRANJE IN PREVERJANJE IZPOLNJEVANJA POGOJEV</w:t>
      </w:r>
    </w:p>
    <w:p w14:paraId="4A4CE6B2" w14:textId="77777777" w:rsidR="008F48EC" w:rsidRPr="00AC66D3" w:rsidRDefault="008F48EC" w:rsidP="00AC66D3">
      <w:pPr>
        <w:rPr>
          <w:rFonts w:ascii="Arial" w:hAnsi="Arial" w:cs="Arial"/>
          <w:sz w:val="20"/>
        </w:rPr>
      </w:pPr>
    </w:p>
    <w:p w14:paraId="033B11CF" w14:textId="2FAC0CFE" w:rsidR="008F48EC" w:rsidRPr="00AC66D3" w:rsidRDefault="008F48EC" w:rsidP="00AC66D3">
      <w:pPr>
        <w:rPr>
          <w:rFonts w:ascii="Arial" w:hAnsi="Arial" w:cs="Arial"/>
          <w:bCs/>
          <w:iCs/>
          <w:sz w:val="20"/>
        </w:rPr>
      </w:pPr>
      <w:r w:rsidRPr="00AC66D3">
        <w:rPr>
          <w:rFonts w:ascii="Arial" w:hAnsi="Arial" w:cs="Arial"/>
          <w:sz w:val="20"/>
        </w:rPr>
        <w:t>Strokovna</w:t>
      </w:r>
      <w:r w:rsidRPr="00AC66D3">
        <w:rPr>
          <w:rFonts w:ascii="Arial" w:hAnsi="Arial" w:cs="Arial"/>
          <w:bCs/>
          <w:iCs/>
          <w:sz w:val="20"/>
        </w:rPr>
        <w:t xml:space="preserve"> komisija bo preverila izpolnjevanje pogojev za kandidiranje na javnem razpisu </w:t>
      </w:r>
      <w:r w:rsidR="0049136A">
        <w:rPr>
          <w:rFonts w:ascii="Arial" w:hAnsi="Arial" w:cs="Arial"/>
          <w:bCs/>
          <w:iCs/>
          <w:sz w:val="20"/>
        </w:rPr>
        <w:t>za formalno popolne vloge prijaviteljev</w:t>
      </w:r>
      <w:r w:rsidRPr="00AC66D3">
        <w:rPr>
          <w:rFonts w:ascii="Arial" w:hAnsi="Arial" w:cs="Arial"/>
          <w:bCs/>
          <w:iCs/>
          <w:sz w:val="20"/>
        </w:rPr>
        <w:t xml:space="preserve">. V primeru, da kateri koli izmed pogojev ni izpolnjen, se </w:t>
      </w:r>
      <w:r w:rsidR="00260C85" w:rsidRPr="00AC66D3">
        <w:rPr>
          <w:rFonts w:ascii="Arial" w:hAnsi="Arial" w:cs="Arial"/>
          <w:bCs/>
          <w:iCs/>
          <w:sz w:val="20"/>
        </w:rPr>
        <w:t>ocenjevanje po merilih ne izved</w:t>
      </w:r>
      <w:r w:rsidRPr="00AC66D3">
        <w:rPr>
          <w:rFonts w:ascii="Arial" w:hAnsi="Arial" w:cs="Arial"/>
          <w:bCs/>
          <w:iCs/>
          <w:sz w:val="20"/>
        </w:rPr>
        <w:t xml:space="preserve">e, vloga pa se zavrne. </w:t>
      </w:r>
    </w:p>
    <w:p w14:paraId="0C26EF32" w14:textId="77777777" w:rsidR="008F48EC" w:rsidRPr="00AC66D3" w:rsidRDefault="008F48EC" w:rsidP="00AC66D3">
      <w:pPr>
        <w:rPr>
          <w:rFonts w:ascii="Arial" w:hAnsi="Arial" w:cs="Arial"/>
          <w:bCs/>
          <w:iCs/>
          <w:sz w:val="20"/>
        </w:rPr>
      </w:pPr>
    </w:p>
    <w:p w14:paraId="4CB2FF19" w14:textId="77777777" w:rsidR="008F48EC" w:rsidRPr="00AC66D3" w:rsidRDefault="008F48EC" w:rsidP="00AC66D3">
      <w:pPr>
        <w:rPr>
          <w:rFonts w:ascii="Arial" w:hAnsi="Arial" w:cs="Arial"/>
          <w:bCs/>
          <w:iCs/>
          <w:sz w:val="20"/>
        </w:rPr>
      </w:pPr>
      <w:r w:rsidRPr="00AC66D3">
        <w:rPr>
          <w:rFonts w:ascii="Arial" w:hAnsi="Arial" w:cs="Arial"/>
          <w:bCs/>
          <w:iCs/>
          <w:sz w:val="20"/>
        </w:rPr>
        <w:t xml:space="preserve">Navedene pogoje prijavitelj in projektni partnerji dokazujejo na način, kot izhaja iz spodnje tabele: </w:t>
      </w:r>
    </w:p>
    <w:p w14:paraId="09F139D1" w14:textId="77777777" w:rsidR="008F48EC" w:rsidRPr="00AC66D3" w:rsidRDefault="008F48EC" w:rsidP="00AC66D3">
      <w:pPr>
        <w:rPr>
          <w:rFonts w:ascii="Arial" w:hAnsi="Arial" w:cs="Arial"/>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3824"/>
      </w:tblGrid>
      <w:tr w:rsidR="008F48EC" w:rsidRPr="00AC66D3" w14:paraId="1C1B0FCD" w14:textId="77777777" w:rsidTr="00DC61DA">
        <w:trPr>
          <w:trHeight w:hRule="exact" w:val="340"/>
        </w:trPr>
        <w:tc>
          <w:tcPr>
            <w:tcW w:w="2763" w:type="pct"/>
            <w:shd w:val="pct12" w:color="auto" w:fill="auto"/>
            <w:vAlign w:val="center"/>
          </w:tcPr>
          <w:p w14:paraId="0643C605" w14:textId="77777777" w:rsidR="008F48EC" w:rsidRPr="00AC66D3" w:rsidRDefault="008F48EC" w:rsidP="00AC66D3">
            <w:pPr>
              <w:rPr>
                <w:rFonts w:ascii="Arial" w:hAnsi="Arial" w:cs="Arial"/>
                <w:b/>
                <w:bCs/>
                <w:iCs/>
                <w:sz w:val="20"/>
              </w:rPr>
            </w:pPr>
            <w:r w:rsidRPr="00AC66D3">
              <w:rPr>
                <w:rFonts w:ascii="Arial" w:hAnsi="Arial" w:cs="Arial"/>
                <w:b/>
                <w:bCs/>
                <w:iCs/>
                <w:sz w:val="20"/>
              </w:rPr>
              <w:t>POGOJ</w:t>
            </w:r>
          </w:p>
        </w:tc>
        <w:tc>
          <w:tcPr>
            <w:tcW w:w="2237" w:type="pct"/>
            <w:shd w:val="pct12" w:color="auto" w:fill="auto"/>
            <w:vAlign w:val="center"/>
          </w:tcPr>
          <w:p w14:paraId="71105F0B" w14:textId="77777777" w:rsidR="008F48EC" w:rsidRPr="00AC66D3" w:rsidRDefault="00864FC1" w:rsidP="00AC66D3">
            <w:pPr>
              <w:rPr>
                <w:rFonts w:ascii="Arial" w:hAnsi="Arial" w:cs="Arial"/>
                <w:b/>
                <w:bCs/>
                <w:iCs/>
                <w:sz w:val="20"/>
              </w:rPr>
            </w:pPr>
            <w:r w:rsidRPr="00AC66D3">
              <w:rPr>
                <w:rFonts w:ascii="Arial" w:hAnsi="Arial" w:cs="Arial"/>
                <w:b/>
                <w:bCs/>
                <w:iCs/>
                <w:sz w:val="20"/>
              </w:rPr>
              <w:t xml:space="preserve">DOKAZILO - </w:t>
            </w:r>
            <w:r w:rsidR="008F48EC" w:rsidRPr="00AC66D3">
              <w:rPr>
                <w:rFonts w:ascii="Arial" w:hAnsi="Arial" w:cs="Arial"/>
                <w:b/>
                <w:bCs/>
                <w:iCs/>
                <w:sz w:val="20"/>
              </w:rPr>
              <w:t>NAČIN PREVERJANJA</w:t>
            </w:r>
          </w:p>
        </w:tc>
      </w:tr>
      <w:tr w:rsidR="008F48EC" w:rsidRPr="00AC66D3" w14:paraId="296153FC" w14:textId="77777777" w:rsidTr="00DC61DA">
        <w:trPr>
          <w:trHeight w:hRule="exact" w:val="340"/>
        </w:trPr>
        <w:tc>
          <w:tcPr>
            <w:tcW w:w="5000" w:type="pct"/>
            <w:gridSpan w:val="2"/>
            <w:shd w:val="pct12" w:color="auto" w:fill="auto"/>
            <w:vAlign w:val="center"/>
          </w:tcPr>
          <w:p w14:paraId="5539E70A" w14:textId="77777777" w:rsidR="008F48EC" w:rsidRPr="00AC66D3" w:rsidRDefault="008F48EC" w:rsidP="00AC66D3">
            <w:pPr>
              <w:rPr>
                <w:rFonts w:ascii="Arial" w:hAnsi="Arial" w:cs="Arial"/>
                <w:b/>
                <w:bCs/>
                <w:iCs/>
                <w:sz w:val="20"/>
              </w:rPr>
            </w:pPr>
            <w:r w:rsidRPr="00AC66D3">
              <w:rPr>
                <w:rFonts w:ascii="Arial" w:hAnsi="Arial" w:cs="Arial"/>
                <w:b/>
                <w:bCs/>
                <w:iCs/>
                <w:sz w:val="20"/>
              </w:rPr>
              <w:t>PROJEKTNO PARTNERSTVO:</w:t>
            </w:r>
          </w:p>
        </w:tc>
      </w:tr>
      <w:tr w:rsidR="008F48EC" w:rsidRPr="00AC66D3" w14:paraId="6901F3EF" w14:textId="77777777" w:rsidTr="006D6F03">
        <w:tc>
          <w:tcPr>
            <w:tcW w:w="2763" w:type="pct"/>
            <w:shd w:val="clear" w:color="auto" w:fill="auto"/>
          </w:tcPr>
          <w:p w14:paraId="15DFACDC"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projektno partnerstvo sestavlja največ 5</w:t>
            </w:r>
            <w:r w:rsidR="00495035" w:rsidRPr="00AC66D3">
              <w:rPr>
                <w:bCs/>
                <w:iCs/>
                <w:szCs w:val="20"/>
              </w:rPr>
              <w:t xml:space="preserve"> (pet)</w:t>
            </w:r>
            <w:r w:rsidRPr="00AC66D3">
              <w:rPr>
                <w:bCs/>
                <w:iCs/>
                <w:szCs w:val="20"/>
              </w:rPr>
              <w:t xml:space="preserve"> pravnih oseb</w:t>
            </w:r>
            <w:r w:rsidR="00495035" w:rsidRPr="00AC66D3">
              <w:rPr>
                <w:bCs/>
                <w:iCs/>
                <w:szCs w:val="20"/>
              </w:rPr>
              <w:t>,</w:t>
            </w:r>
            <w:r w:rsidR="00495035" w:rsidRPr="00AC66D3">
              <w:rPr>
                <w:szCs w:val="20"/>
              </w:rPr>
              <w:t xml:space="preserve"> tj. prijavitelj in štirje projektni partnerji</w:t>
            </w:r>
          </w:p>
        </w:tc>
        <w:tc>
          <w:tcPr>
            <w:tcW w:w="2237" w:type="pct"/>
            <w:shd w:val="clear" w:color="auto" w:fill="auto"/>
          </w:tcPr>
          <w:p w14:paraId="40F7443F" w14:textId="77777777" w:rsidR="008F48EC" w:rsidRPr="00AC66D3" w:rsidRDefault="00B05892" w:rsidP="00AC66D3">
            <w:pPr>
              <w:pStyle w:val="Odstavekseznama"/>
              <w:numPr>
                <w:ilvl w:val="0"/>
                <w:numId w:val="13"/>
              </w:numPr>
              <w:spacing w:line="240" w:lineRule="auto"/>
              <w:jc w:val="both"/>
              <w:rPr>
                <w:bCs/>
                <w:iCs/>
                <w:szCs w:val="20"/>
              </w:rPr>
            </w:pPr>
            <w:r w:rsidRPr="00AC66D3">
              <w:rPr>
                <w:bCs/>
                <w:iCs/>
                <w:szCs w:val="20"/>
              </w:rPr>
              <w:t xml:space="preserve">Obrazec št. </w:t>
            </w:r>
            <w:r w:rsidR="00495035" w:rsidRPr="00AC66D3">
              <w:rPr>
                <w:bCs/>
                <w:iCs/>
                <w:szCs w:val="20"/>
              </w:rPr>
              <w:t>1</w:t>
            </w:r>
            <w:r w:rsidR="008F48EC" w:rsidRPr="00AC66D3">
              <w:rPr>
                <w:bCs/>
                <w:iCs/>
                <w:szCs w:val="20"/>
              </w:rPr>
              <w:t>: Prijavnica</w:t>
            </w:r>
            <w:r w:rsidR="00DB3109" w:rsidRPr="00AC66D3">
              <w:rPr>
                <w:bCs/>
                <w:iCs/>
                <w:szCs w:val="20"/>
              </w:rPr>
              <w:t>.</w:t>
            </w:r>
          </w:p>
        </w:tc>
      </w:tr>
      <w:tr w:rsidR="008F48EC" w:rsidRPr="00AC66D3" w14:paraId="689F4EA8" w14:textId="77777777" w:rsidTr="00DC61DA">
        <w:trPr>
          <w:trHeight w:hRule="exact" w:val="340"/>
        </w:trPr>
        <w:tc>
          <w:tcPr>
            <w:tcW w:w="5000" w:type="pct"/>
            <w:gridSpan w:val="2"/>
            <w:shd w:val="pct12" w:color="auto" w:fill="auto"/>
            <w:vAlign w:val="center"/>
          </w:tcPr>
          <w:p w14:paraId="0AF809DE" w14:textId="77777777" w:rsidR="008F48EC" w:rsidRPr="00AC66D3" w:rsidRDefault="008F48EC" w:rsidP="00AC66D3">
            <w:pPr>
              <w:rPr>
                <w:rFonts w:ascii="Arial" w:hAnsi="Arial" w:cs="Arial"/>
                <w:b/>
                <w:bCs/>
                <w:iCs/>
                <w:sz w:val="20"/>
              </w:rPr>
            </w:pPr>
            <w:r w:rsidRPr="00AC66D3">
              <w:rPr>
                <w:rFonts w:ascii="Arial" w:hAnsi="Arial" w:cs="Arial"/>
                <w:b/>
                <w:bCs/>
                <w:iCs/>
                <w:sz w:val="20"/>
              </w:rPr>
              <w:t>PRIJAVITELJ/PROJEKTNI PARTNER:</w:t>
            </w:r>
          </w:p>
        </w:tc>
      </w:tr>
      <w:tr w:rsidR="008F48EC" w:rsidRPr="00AC66D3" w14:paraId="5F31210A" w14:textId="77777777" w:rsidTr="006D6F03">
        <w:tc>
          <w:tcPr>
            <w:tcW w:w="2763" w:type="pct"/>
            <w:shd w:val="clear" w:color="auto" w:fill="auto"/>
          </w:tcPr>
          <w:p w14:paraId="5EF1F22B" w14:textId="77777777" w:rsidR="008F48EC" w:rsidRPr="00AC66D3" w:rsidRDefault="00DB3109" w:rsidP="00AC66D3">
            <w:pPr>
              <w:pStyle w:val="Odstavekseznama"/>
              <w:numPr>
                <w:ilvl w:val="0"/>
                <w:numId w:val="13"/>
              </w:numPr>
              <w:suppressAutoHyphens/>
              <w:spacing w:line="240" w:lineRule="auto"/>
              <w:jc w:val="both"/>
              <w:rPr>
                <w:bCs/>
                <w:iCs/>
                <w:szCs w:val="20"/>
              </w:rPr>
            </w:pPr>
            <w:r w:rsidRPr="00AC66D3">
              <w:rPr>
                <w:szCs w:val="20"/>
                <w:lang w:eastAsia="sl-SI"/>
              </w:rPr>
              <w:t>je pravna oseba s sedežem v Republiki Sloveniji,</w:t>
            </w:r>
            <w:r w:rsidRPr="00AC66D3">
              <w:rPr>
                <w:szCs w:val="20"/>
              </w:rPr>
              <w:t xml:space="preserve"> ki je bila ustanovljena vsaj</w:t>
            </w:r>
            <w:r w:rsidR="00BF20FF" w:rsidRPr="00AC66D3">
              <w:rPr>
                <w:szCs w:val="20"/>
              </w:rPr>
              <w:t xml:space="preserve"> eno</w:t>
            </w:r>
            <w:r w:rsidRPr="00AC66D3">
              <w:rPr>
                <w:szCs w:val="20"/>
              </w:rPr>
              <w:t xml:space="preserve"> let</w:t>
            </w:r>
            <w:r w:rsidR="00BF20FF" w:rsidRPr="00AC66D3">
              <w:rPr>
                <w:szCs w:val="20"/>
              </w:rPr>
              <w:t xml:space="preserve">o </w:t>
            </w:r>
            <w:r w:rsidRPr="00AC66D3">
              <w:rPr>
                <w:szCs w:val="20"/>
              </w:rPr>
              <w:t>dni pred datumom, določenim za oddajo vlog na javni razpis</w:t>
            </w:r>
          </w:p>
        </w:tc>
        <w:tc>
          <w:tcPr>
            <w:tcW w:w="2237" w:type="pct"/>
            <w:shd w:val="clear" w:color="auto" w:fill="auto"/>
          </w:tcPr>
          <w:p w14:paraId="02E433BE" w14:textId="77777777" w:rsidR="002731FF" w:rsidRPr="00AC66D3" w:rsidRDefault="002731FF"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prijavitelja/projektnega partnerja o izpolnjevanju in sprejemanju razpisnih pogojev.</w:t>
            </w:r>
          </w:p>
          <w:p w14:paraId="07A1A484" w14:textId="77777777" w:rsidR="008F48EC" w:rsidRPr="00AC66D3" w:rsidRDefault="008F48EC" w:rsidP="00AC66D3">
            <w:pPr>
              <w:pStyle w:val="Odstavekseznama"/>
              <w:numPr>
                <w:ilvl w:val="0"/>
                <w:numId w:val="13"/>
              </w:numPr>
              <w:spacing w:line="240" w:lineRule="auto"/>
              <w:jc w:val="both"/>
              <w:rPr>
                <w:bCs/>
                <w:iCs/>
                <w:szCs w:val="20"/>
              </w:rPr>
            </w:pPr>
            <w:r w:rsidRPr="00AC66D3">
              <w:rPr>
                <w:bCs/>
                <w:iCs/>
                <w:szCs w:val="20"/>
              </w:rPr>
              <w:t>Preverljivo iz javno dostopnih evidenc (AJPES).</w:t>
            </w:r>
          </w:p>
        </w:tc>
      </w:tr>
      <w:tr w:rsidR="008F48EC" w:rsidRPr="00AC66D3" w14:paraId="1D8F33B9" w14:textId="77777777" w:rsidTr="006D6F03">
        <w:tc>
          <w:tcPr>
            <w:tcW w:w="2763" w:type="pct"/>
            <w:shd w:val="clear" w:color="auto" w:fill="auto"/>
          </w:tcPr>
          <w:p w14:paraId="7ACD593B" w14:textId="77777777" w:rsidR="008F48EC" w:rsidRPr="00AC66D3" w:rsidRDefault="008F48EC" w:rsidP="00AC66D3">
            <w:pPr>
              <w:pStyle w:val="Odstavekseznama"/>
              <w:numPr>
                <w:ilvl w:val="0"/>
                <w:numId w:val="13"/>
              </w:numPr>
              <w:spacing w:line="240" w:lineRule="auto"/>
              <w:jc w:val="both"/>
              <w:rPr>
                <w:szCs w:val="20"/>
              </w:rPr>
            </w:pPr>
            <w:r w:rsidRPr="00AC66D3">
              <w:rPr>
                <w:bCs/>
                <w:iCs/>
                <w:szCs w:val="20"/>
              </w:rPr>
              <w:t xml:space="preserve">ima sposobnost vnaprejšnjega financiranja projekta </w:t>
            </w:r>
            <w:r w:rsidRPr="00AC66D3">
              <w:rPr>
                <w:szCs w:val="20"/>
              </w:rPr>
              <w:t>ter sposobnost zagotavljanja tehničnih zmogljivosti za izvedbo projekta</w:t>
            </w:r>
          </w:p>
        </w:tc>
        <w:tc>
          <w:tcPr>
            <w:tcW w:w="2237" w:type="pct"/>
            <w:shd w:val="clear" w:color="auto" w:fill="auto"/>
          </w:tcPr>
          <w:p w14:paraId="32E530D5" w14:textId="77777777" w:rsidR="00B05892" w:rsidRPr="00AC66D3" w:rsidRDefault="008F48E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00B05892" w:rsidRPr="00AC66D3">
              <w:rPr>
                <w:bCs/>
                <w:iCs/>
                <w:szCs w:val="20"/>
              </w:rPr>
              <w:t>: Izjava prijavitelja</w:t>
            </w:r>
            <w:r w:rsidR="002731FF" w:rsidRPr="00AC66D3">
              <w:rPr>
                <w:bCs/>
                <w:iCs/>
                <w:szCs w:val="20"/>
              </w:rPr>
              <w:t>/projektnega partnerja</w:t>
            </w:r>
            <w:r w:rsidRPr="00AC66D3">
              <w:rPr>
                <w:bCs/>
                <w:iCs/>
                <w:szCs w:val="20"/>
              </w:rPr>
              <w:t xml:space="preserve"> o izpolnjevanju in sprejemanju</w:t>
            </w:r>
            <w:r w:rsidR="00B05892" w:rsidRPr="00AC66D3">
              <w:rPr>
                <w:bCs/>
                <w:iCs/>
                <w:szCs w:val="20"/>
              </w:rPr>
              <w:t xml:space="preserve"> razpisnih pogojev</w:t>
            </w:r>
            <w:r w:rsidR="002731FF" w:rsidRPr="00AC66D3">
              <w:rPr>
                <w:bCs/>
                <w:iCs/>
                <w:szCs w:val="20"/>
              </w:rPr>
              <w:t>.</w:t>
            </w:r>
          </w:p>
        </w:tc>
      </w:tr>
      <w:tr w:rsidR="008F48EC" w:rsidRPr="00AC66D3" w14:paraId="22181FB9" w14:textId="77777777" w:rsidTr="006D6F03">
        <w:tc>
          <w:tcPr>
            <w:tcW w:w="2763" w:type="pct"/>
            <w:shd w:val="clear" w:color="auto" w:fill="auto"/>
          </w:tcPr>
          <w:p w14:paraId="19BFF99B"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ima poravnane vse davke in druge obvezne dajatve, skladno z nacionalno zakonodajo</w:t>
            </w:r>
            <w:r w:rsidR="009F280E" w:rsidRPr="00AC66D3">
              <w:rPr>
                <w:bCs/>
                <w:iCs/>
                <w:szCs w:val="20"/>
              </w:rPr>
              <w:t>,</w:t>
            </w:r>
            <w:r w:rsidRPr="00AC66D3">
              <w:rPr>
                <w:bCs/>
                <w:iCs/>
                <w:szCs w:val="20"/>
              </w:rPr>
              <w:t xml:space="preserve"> zapadle do</w:t>
            </w:r>
            <w:r w:rsidR="00945A8C" w:rsidRPr="00AC66D3">
              <w:rPr>
                <w:bCs/>
                <w:iCs/>
                <w:szCs w:val="20"/>
              </w:rPr>
              <w:t xml:space="preserve"> vključno zadnjega dne v mesecu </w:t>
            </w:r>
            <w:r w:rsidRPr="00AC66D3">
              <w:rPr>
                <w:bCs/>
                <w:iCs/>
                <w:szCs w:val="20"/>
              </w:rPr>
              <w:t xml:space="preserve">pred </w:t>
            </w:r>
            <w:r w:rsidR="002731FF" w:rsidRPr="00AC66D3">
              <w:rPr>
                <w:bCs/>
                <w:iCs/>
                <w:szCs w:val="20"/>
              </w:rPr>
              <w:t>rokom</w:t>
            </w:r>
            <w:r w:rsidR="00EC152E" w:rsidRPr="00AC66D3">
              <w:rPr>
                <w:bCs/>
                <w:iCs/>
                <w:szCs w:val="20"/>
              </w:rPr>
              <w:t>,</w:t>
            </w:r>
            <w:r w:rsidR="009555D2" w:rsidRPr="00AC66D3">
              <w:rPr>
                <w:bCs/>
                <w:iCs/>
                <w:szCs w:val="20"/>
              </w:rPr>
              <w:t xml:space="preserve"> določenim za </w:t>
            </w:r>
            <w:r w:rsidR="00EC152E" w:rsidRPr="00AC66D3">
              <w:rPr>
                <w:bCs/>
                <w:iCs/>
                <w:szCs w:val="20"/>
              </w:rPr>
              <w:t>oddajo vlog na javni razpis</w:t>
            </w:r>
          </w:p>
          <w:p w14:paraId="74D76807" w14:textId="77777777" w:rsidR="002731FF" w:rsidRPr="00AC66D3" w:rsidRDefault="002731FF" w:rsidP="00AC66D3">
            <w:pPr>
              <w:ind w:left="360"/>
              <w:rPr>
                <w:rFonts w:ascii="Arial" w:hAnsi="Arial" w:cs="Arial"/>
                <w:bCs/>
                <w:iCs/>
                <w:sz w:val="20"/>
              </w:rPr>
            </w:pPr>
          </w:p>
        </w:tc>
        <w:tc>
          <w:tcPr>
            <w:tcW w:w="2237" w:type="pct"/>
            <w:shd w:val="clear" w:color="auto" w:fill="auto"/>
          </w:tcPr>
          <w:p w14:paraId="06BEC1A4" w14:textId="77777777" w:rsidR="002731FF" w:rsidRPr="00AC66D3" w:rsidRDefault="002731FF" w:rsidP="00AC66D3">
            <w:pPr>
              <w:pStyle w:val="Odstavekseznama"/>
              <w:numPr>
                <w:ilvl w:val="0"/>
                <w:numId w:val="13"/>
              </w:numPr>
              <w:suppressAutoHyphens/>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prijavitelja/projektnega partnerja o izpolnjevanju in sprejemanju razpisnih pogojev.</w:t>
            </w:r>
          </w:p>
          <w:p w14:paraId="5F177609"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Preverljivo iz javno dostopnih evidenc (FURS)</w:t>
            </w:r>
            <w:r w:rsidR="00945A8C" w:rsidRPr="00AC66D3">
              <w:rPr>
                <w:bCs/>
                <w:iCs/>
                <w:szCs w:val="20"/>
              </w:rPr>
              <w:t>.</w:t>
            </w:r>
          </w:p>
        </w:tc>
      </w:tr>
      <w:tr w:rsidR="008F48EC" w:rsidRPr="00AC66D3" w14:paraId="02E09784" w14:textId="77777777" w:rsidTr="006D6F03">
        <w:tc>
          <w:tcPr>
            <w:tcW w:w="2763" w:type="pct"/>
            <w:shd w:val="clear" w:color="auto" w:fill="auto"/>
          </w:tcPr>
          <w:p w14:paraId="1285B7A1"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lastRenderedPageBreak/>
              <w:t xml:space="preserve">ni v stečajnem postopku, postopku prenehanja delovanja, postopku prisilne poravnave ali postopku likvidacije </w:t>
            </w:r>
          </w:p>
        </w:tc>
        <w:tc>
          <w:tcPr>
            <w:tcW w:w="2237" w:type="pct"/>
            <w:shd w:val="clear" w:color="auto" w:fill="auto"/>
          </w:tcPr>
          <w:p w14:paraId="2EE2508A" w14:textId="77777777" w:rsidR="002731FF" w:rsidRPr="00AC66D3" w:rsidRDefault="002731FF" w:rsidP="00AC66D3">
            <w:pPr>
              <w:pStyle w:val="Odstavekseznama"/>
              <w:numPr>
                <w:ilvl w:val="0"/>
                <w:numId w:val="13"/>
              </w:numPr>
              <w:suppressAutoHyphens/>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prijavitelja/projektnega partnerja o izpolnjevanju in sprejemanju razpisnih pogojev.</w:t>
            </w:r>
          </w:p>
          <w:p w14:paraId="3B3888B0" w14:textId="77777777" w:rsidR="008F48EC" w:rsidRPr="00AC66D3" w:rsidRDefault="00945A8C" w:rsidP="00AC66D3">
            <w:pPr>
              <w:pStyle w:val="Odstavekseznama"/>
              <w:numPr>
                <w:ilvl w:val="0"/>
                <w:numId w:val="13"/>
              </w:numPr>
              <w:suppressAutoHyphens/>
              <w:spacing w:line="240" w:lineRule="auto"/>
              <w:jc w:val="both"/>
              <w:rPr>
                <w:bCs/>
                <w:iCs/>
                <w:szCs w:val="20"/>
              </w:rPr>
            </w:pPr>
            <w:r w:rsidRPr="00AC66D3">
              <w:rPr>
                <w:bCs/>
                <w:iCs/>
                <w:szCs w:val="20"/>
              </w:rPr>
              <w:t>Preverljivo iz javno dostopnih e</w:t>
            </w:r>
            <w:r w:rsidR="00BF20FF" w:rsidRPr="00AC66D3">
              <w:rPr>
                <w:bCs/>
                <w:iCs/>
                <w:szCs w:val="20"/>
              </w:rPr>
              <w:t>videnc (AJPES</w:t>
            </w:r>
            <w:r w:rsidRPr="00AC66D3">
              <w:rPr>
                <w:bCs/>
                <w:iCs/>
                <w:szCs w:val="20"/>
              </w:rPr>
              <w:t>).</w:t>
            </w:r>
          </w:p>
        </w:tc>
      </w:tr>
      <w:tr w:rsidR="008F48EC" w:rsidRPr="00AC66D3" w14:paraId="169189C8" w14:textId="77777777" w:rsidTr="006D6F03">
        <w:tc>
          <w:tcPr>
            <w:tcW w:w="2763" w:type="pct"/>
            <w:shd w:val="clear" w:color="auto" w:fill="auto"/>
          </w:tcPr>
          <w:p w14:paraId="7D2152AE" w14:textId="14CD367D" w:rsidR="008C6C21" w:rsidRPr="00AC66D3" w:rsidRDefault="0070012D" w:rsidP="0070012D">
            <w:pPr>
              <w:pStyle w:val="Odstavekseznama"/>
              <w:numPr>
                <w:ilvl w:val="0"/>
                <w:numId w:val="13"/>
              </w:numPr>
              <w:spacing w:line="240" w:lineRule="auto"/>
              <w:jc w:val="both"/>
              <w:rPr>
                <w:szCs w:val="20"/>
              </w:rPr>
            </w:pPr>
            <w:r>
              <w:rPr>
                <w:szCs w:val="20"/>
              </w:rPr>
              <w:t>n</w:t>
            </w:r>
            <w:r w:rsidRPr="0070012D">
              <w:rPr>
                <w:szCs w:val="20"/>
              </w:rPr>
              <w:t xml:space="preserve">a zadnji dan v mesecu pred rokom, določenim za oddajo vlog na javni razpis, </w:t>
            </w:r>
            <w:r w:rsidR="008C6C21" w:rsidRPr="00AC66D3">
              <w:rPr>
                <w:szCs w:val="20"/>
              </w:rPr>
              <w:t>nima neporavnanih</w:t>
            </w:r>
            <w:r w:rsidR="008C6C21" w:rsidRPr="00AC66D3">
              <w:rPr>
                <w:color w:val="000000"/>
                <w:szCs w:val="20"/>
                <w:lang w:eastAsia="sl-SI"/>
              </w:rPr>
              <w:t xml:space="preserve"> obveznostih (iz naslova integralnih sredstev in namenskih sredstev kohezijske politike) do ministrstva, pri čemer za ugotavljanje obstoja obveznosti do ministrstva ni pogoj, da bi bila le-ta že ugotovljena s pravnomočnim izvršilnim naslovom</w:t>
            </w:r>
          </w:p>
        </w:tc>
        <w:tc>
          <w:tcPr>
            <w:tcW w:w="2237" w:type="pct"/>
            <w:shd w:val="clear" w:color="auto" w:fill="auto"/>
          </w:tcPr>
          <w:p w14:paraId="026DD21B" w14:textId="77777777" w:rsidR="00945A8C" w:rsidRPr="00AC66D3" w:rsidRDefault="00945A8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w:t>
            </w:r>
            <w:r w:rsidR="009D2D9F" w:rsidRPr="00AC66D3">
              <w:rPr>
                <w:bCs/>
                <w:iCs/>
                <w:szCs w:val="20"/>
              </w:rPr>
              <w:t>/projektnega partnerja</w:t>
            </w:r>
            <w:r w:rsidRPr="00AC66D3">
              <w:rPr>
                <w:bCs/>
                <w:iCs/>
                <w:szCs w:val="20"/>
              </w:rPr>
              <w:t xml:space="preserve"> o izpolnjevanju in sprejemanju razpisnih pogojev</w:t>
            </w:r>
            <w:r w:rsidR="009D2D9F" w:rsidRPr="00AC66D3">
              <w:rPr>
                <w:bCs/>
                <w:iCs/>
                <w:szCs w:val="20"/>
              </w:rPr>
              <w:t>.</w:t>
            </w:r>
          </w:p>
          <w:p w14:paraId="4A2207C9"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 xml:space="preserve">Preverljivo iz evidenc </w:t>
            </w:r>
            <w:r w:rsidR="00945A8C" w:rsidRPr="00AC66D3">
              <w:rPr>
                <w:bCs/>
                <w:iCs/>
                <w:szCs w:val="20"/>
              </w:rPr>
              <w:t>ministrstva.</w:t>
            </w:r>
          </w:p>
        </w:tc>
      </w:tr>
      <w:tr w:rsidR="008F48EC" w:rsidRPr="00AC66D3" w14:paraId="375A6B5A" w14:textId="77777777" w:rsidTr="006D6F03">
        <w:tc>
          <w:tcPr>
            <w:tcW w:w="2763" w:type="pct"/>
            <w:shd w:val="clear" w:color="auto" w:fill="auto"/>
          </w:tcPr>
          <w:p w14:paraId="685F8D61" w14:textId="33F88F95" w:rsidR="008F48EC" w:rsidRPr="00AC66D3" w:rsidRDefault="008F48EC" w:rsidP="00E91FC7">
            <w:pPr>
              <w:pStyle w:val="Odstavekseznama"/>
              <w:numPr>
                <w:ilvl w:val="0"/>
                <w:numId w:val="13"/>
              </w:numPr>
              <w:suppressAutoHyphens/>
              <w:spacing w:line="240" w:lineRule="auto"/>
              <w:jc w:val="both"/>
              <w:rPr>
                <w:bCs/>
                <w:iCs/>
                <w:szCs w:val="20"/>
              </w:rPr>
            </w:pPr>
            <w:r w:rsidRPr="00AC66D3">
              <w:rPr>
                <w:bCs/>
                <w:iCs/>
                <w:szCs w:val="20"/>
              </w:rPr>
              <w:t>za stroške, ki so predmet tega javnega razpisa</w:t>
            </w:r>
            <w:r w:rsidR="00945A8C" w:rsidRPr="00AC66D3">
              <w:rPr>
                <w:bCs/>
                <w:iCs/>
                <w:szCs w:val="20"/>
              </w:rPr>
              <w:t>,</w:t>
            </w:r>
            <w:r w:rsidRPr="00AC66D3">
              <w:rPr>
                <w:bCs/>
                <w:iCs/>
                <w:szCs w:val="20"/>
              </w:rPr>
              <w:t xml:space="preserve"> ni prejel drugih javnih sredstev, vključno s sredstvi Evropske unije</w:t>
            </w:r>
          </w:p>
        </w:tc>
        <w:tc>
          <w:tcPr>
            <w:tcW w:w="2237" w:type="pct"/>
            <w:shd w:val="clear" w:color="auto" w:fill="auto"/>
          </w:tcPr>
          <w:p w14:paraId="34BFA645" w14:textId="77777777" w:rsidR="008F48EC" w:rsidRPr="00AC66D3" w:rsidRDefault="00945A8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w:t>
            </w:r>
            <w:r w:rsidR="009D2D9F" w:rsidRPr="00AC66D3">
              <w:rPr>
                <w:bCs/>
                <w:iCs/>
                <w:szCs w:val="20"/>
              </w:rPr>
              <w:t>/projektnega partnerja</w:t>
            </w:r>
            <w:r w:rsidRPr="00AC66D3">
              <w:rPr>
                <w:bCs/>
                <w:iCs/>
                <w:szCs w:val="20"/>
              </w:rPr>
              <w:t xml:space="preserve"> o izpolnjevanju in sprejemanju razpisnih pogojev</w:t>
            </w:r>
            <w:r w:rsidR="009D2D9F" w:rsidRPr="00AC66D3">
              <w:rPr>
                <w:bCs/>
                <w:iCs/>
                <w:szCs w:val="20"/>
              </w:rPr>
              <w:t>.</w:t>
            </w:r>
          </w:p>
        </w:tc>
      </w:tr>
      <w:tr w:rsidR="007E5147" w:rsidRPr="00AC66D3" w14:paraId="6AC39B34" w14:textId="77777777" w:rsidTr="00DC61DA">
        <w:trPr>
          <w:trHeight w:hRule="exact" w:val="340"/>
        </w:trPr>
        <w:tc>
          <w:tcPr>
            <w:tcW w:w="5000" w:type="pct"/>
            <w:gridSpan w:val="2"/>
            <w:shd w:val="pct12" w:color="auto" w:fill="auto"/>
            <w:vAlign w:val="center"/>
          </w:tcPr>
          <w:p w14:paraId="0949AECD" w14:textId="77777777" w:rsidR="007E5147" w:rsidRPr="00AC66D3" w:rsidRDefault="007E5147" w:rsidP="00AC66D3">
            <w:pPr>
              <w:rPr>
                <w:rFonts w:ascii="Arial" w:hAnsi="Arial" w:cs="Arial"/>
                <w:bCs/>
                <w:iCs/>
                <w:sz w:val="20"/>
              </w:rPr>
            </w:pPr>
            <w:r w:rsidRPr="00AC66D3">
              <w:rPr>
                <w:rFonts w:ascii="Arial" w:hAnsi="Arial" w:cs="Arial"/>
                <w:b/>
                <w:bCs/>
                <w:iCs/>
                <w:sz w:val="20"/>
              </w:rPr>
              <w:t>PROJEKT:</w:t>
            </w:r>
          </w:p>
        </w:tc>
      </w:tr>
      <w:tr w:rsidR="007E5147" w:rsidRPr="00AC66D3" w14:paraId="1FE43B6F" w14:textId="77777777" w:rsidTr="000B7CEE">
        <w:trPr>
          <w:trHeight w:hRule="exact" w:val="1021"/>
        </w:trPr>
        <w:tc>
          <w:tcPr>
            <w:tcW w:w="2763" w:type="pct"/>
            <w:shd w:val="clear" w:color="auto" w:fill="auto"/>
          </w:tcPr>
          <w:p w14:paraId="6D260496" w14:textId="61224472" w:rsidR="00355E8E" w:rsidRPr="00AC66D3" w:rsidRDefault="007615DF" w:rsidP="007615DF">
            <w:pPr>
              <w:pStyle w:val="Odstavekseznama"/>
              <w:numPr>
                <w:ilvl w:val="0"/>
                <w:numId w:val="26"/>
              </w:numPr>
              <w:suppressAutoHyphens/>
              <w:spacing w:line="240" w:lineRule="auto"/>
              <w:jc w:val="both"/>
              <w:rPr>
                <w:bCs/>
                <w:iCs/>
                <w:szCs w:val="20"/>
              </w:rPr>
            </w:pPr>
            <w:r>
              <w:rPr>
                <w:szCs w:val="20"/>
              </w:rPr>
              <w:t>v vsakem posa</w:t>
            </w:r>
            <w:r w:rsidR="003C2E36">
              <w:rPr>
                <w:szCs w:val="20"/>
              </w:rPr>
              <w:t>meznem kraju izvedbe, določenem</w:t>
            </w:r>
            <w:r>
              <w:rPr>
                <w:szCs w:val="20"/>
              </w:rPr>
              <w:t xml:space="preserve"> v Prilogi št. 5, je predvidena izvedba </w:t>
            </w:r>
            <w:r w:rsidR="007E7FBA">
              <w:rPr>
                <w:szCs w:val="20"/>
              </w:rPr>
              <w:t>enega</w:t>
            </w:r>
            <w:r>
              <w:rPr>
                <w:szCs w:val="20"/>
              </w:rPr>
              <w:t xml:space="preserve"> program</w:t>
            </w:r>
            <w:r w:rsidR="007E7FBA">
              <w:rPr>
                <w:szCs w:val="20"/>
              </w:rPr>
              <w:t>a</w:t>
            </w:r>
            <w:r>
              <w:rPr>
                <w:szCs w:val="20"/>
              </w:rPr>
              <w:t xml:space="preserve"> socialne aktivacije</w:t>
            </w:r>
            <w:r w:rsidR="009555D2" w:rsidRPr="00AC66D3">
              <w:rPr>
                <w:szCs w:val="20"/>
              </w:rPr>
              <w:t xml:space="preserve"> </w:t>
            </w:r>
          </w:p>
        </w:tc>
        <w:tc>
          <w:tcPr>
            <w:tcW w:w="2237" w:type="pct"/>
            <w:shd w:val="clear" w:color="auto" w:fill="auto"/>
          </w:tcPr>
          <w:p w14:paraId="668AE181" w14:textId="77777777" w:rsidR="00BB4573" w:rsidRPr="00BB4573" w:rsidRDefault="00BB4573" w:rsidP="00AC66D3">
            <w:pPr>
              <w:pStyle w:val="Odstavekseznama"/>
              <w:numPr>
                <w:ilvl w:val="0"/>
                <w:numId w:val="13"/>
              </w:numPr>
              <w:spacing w:line="240" w:lineRule="auto"/>
              <w:jc w:val="both"/>
              <w:rPr>
                <w:szCs w:val="20"/>
              </w:rPr>
            </w:pPr>
            <w:r w:rsidRPr="00AC66D3">
              <w:rPr>
                <w:bCs/>
                <w:iCs/>
                <w:szCs w:val="20"/>
              </w:rPr>
              <w:t>Obrazec št. 3: Izjava prijavitelja/projektnega partnerja o izpolnjevanju in sprejemanju razpisnih pogojev.</w:t>
            </w:r>
          </w:p>
          <w:p w14:paraId="2B8B73BF" w14:textId="77777777" w:rsidR="006772AA" w:rsidRPr="00AC66D3" w:rsidRDefault="006772AA" w:rsidP="00DE6562">
            <w:pPr>
              <w:pStyle w:val="Odstavekseznama"/>
              <w:spacing w:line="240" w:lineRule="auto"/>
              <w:ind w:left="360"/>
              <w:jc w:val="both"/>
            </w:pPr>
          </w:p>
        </w:tc>
      </w:tr>
      <w:tr w:rsidR="009555D2" w:rsidRPr="00AC66D3" w14:paraId="2E57A2FA" w14:textId="77777777" w:rsidTr="006D6F03">
        <w:tc>
          <w:tcPr>
            <w:tcW w:w="2763" w:type="pct"/>
            <w:shd w:val="clear" w:color="auto" w:fill="auto"/>
          </w:tcPr>
          <w:p w14:paraId="11C8CB06" w14:textId="79ABBEA2" w:rsidR="009555D2" w:rsidRPr="00AC66D3" w:rsidRDefault="009555D2" w:rsidP="00AC66D3">
            <w:pPr>
              <w:pStyle w:val="Odstavekseznama"/>
              <w:numPr>
                <w:ilvl w:val="0"/>
                <w:numId w:val="13"/>
              </w:numPr>
              <w:spacing w:line="240" w:lineRule="auto"/>
              <w:jc w:val="both"/>
              <w:rPr>
                <w:szCs w:val="20"/>
              </w:rPr>
            </w:pPr>
            <w:r w:rsidRPr="00AC66D3">
              <w:rPr>
                <w:szCs w:val="20"/>
              </w:rPr>
              <w:t xml:space="preserve">zagotovljeni so ustrezni prostori za izvajanje </w:t>
            </w:r>
            <w:r w:rsidR="00950A87" w:rsidRPr="00AC66D3">
              <w:rPr>
                <w:szCs w:val="20"/>
              </w:rPr>
              <w:t xml:space="preserve">programov </w:t>
            </w:r>
            <w:r w:rsidR="008C7F0B">
              <w:rPr>
                <w:szCs w:val="20"/>
              </w:rPr>
              <w:t>v vsakem kraju izvedbe, določenem v Prilogi št. 5</w:t>
            </w:r>
            <w:r w:rsidRPr="00AC66D3">
              <w:rPr>
                <w:szCs w:val="20"/>
              </w:rPr>
              <w:t xml:space="preserve"> </w:t>
            </w:r>
          </w:p>
          <w:p w14:paraId="5F215369" w14:textId="77777777" w:rsidR="009555D2" w:rsidRPr="00AC66D3" w:rsidRDefault="009555D2" w:rsidP="00AC66D3">
            <w:pPr>
              <w:suppressAutoHyphens/>
              <w:rPr>
                <w:rFonts w:ascii="Arial" w:hAnsi="Arial" w:cs="Arial"/>
                <w:bCs/>
                <w:iCs/>
                <w:sz w:val="20"/>
              </w:rPr>
            </w:pPr>
          </w:p>
          <w:p w14:paraId="1C89BFC2" w14:textId="77777777" w:rsidR="009555D2" w:rsidRPr="00AC66D3" w:rsidRDefault="009555D2" w:rsidP="00AC66D3">
            <w:pPr>
              <w:rPr>
                <w:rFonts w:ascii="Arial" w:hAnsi="Arial" w:cs="Arial"/>
                <w:sz w:val="20"/>
              </w:rPr>
            </w:pPr>
          </w:p>
        </w:tc>
        <w:tc>
          <w:tcPr>
            <w:tcW w:w="2237" w:type="pct"/>
            <w:shd w:val="clear" w:color="auto" w:fill="auto"/>
          </w:tcPr>
          <w:p w14:paraId="56611738" w14:textId="23E2E81F" w:rsidR="008C3466" w:rsidRDefault="008C3466" w:rsidP="00AC66D3">
            <w:pPr>
              <w:pStyle w:val="Odstavekseznama"/>
              <w:numPr>
                <w:ilvl w:val="0"/>
                <w:numId w:val="13"/>
              </w:numPr>
              <w:spacing w:line="240" w:lineRule="auto"/>
              <w:jc w:val="both"/>
              <w:rPr>
                <w:szCs w:val="20"/>
              </w:rPr>
            </w:pPr>
            <w:r>
              <w:rPr>
                <w:szCs w:val="20"/>
              </w:rPr>
              <w:t>Obrazec št. 1: Prijavnica.</w:t>
            </w:r>
          </w:p>
          <w:p w14:paraId="6B8E3C6E" w14:textId="42B289E6" w:rsidR="009555D2" w:rsidRPr="00AC66D3" w:rsidRDefault="009555D2" w:rsidP="00AC66D3">
            <w:pPr>
              <w:pStyle w:val="Odstavekseznama"/>
              <w:numPr>
                <w:ilvl w:val="0"/>
                <w:numId w:val="13"/>
              </w:numPr>
              <w:spacing w:line="240" w:lineRule="auto"/>
              <w:jc w:val="both"/>
              <w:rPr>
                <w:szCs w:val="20"/>
              </w:rPr>
            </w:pPr>
            <w:r w:rsidRPr="00AC66D3">
              <w:rPr>
                <w:szCs w:val="20"/>
              </w:rPr>
              <w:t xml:space="preserve">Obrazec št. </w:t>
            </w:r>
            <w:r w:rsidR="00466AE7" w:rsidRPr="00AC66D3">
              <w:rPr>
                <w:szCs w:val="20"/>
              </w:rPr>
              <w:t>3</w:t>
            </w:r>
            <w:r w:rsidRPr="00AC66D3">
              <w:rPr>
                <w:szCs w:val="20"/>
              </w:rPr>
              <w:t>: Izjava prijavitelja/projektnega partnerja o izpolnjevanju in sprejemanju razpisnih pogojev.</w:t>
            </w:r>
          </w:p>
          <w:p w14:paraId="4AB148B0" w14:textId="7C950023" w:rsidR="009555D2" w:rsidRPr="00AC66D3" w:rsidRDefault="009555D2" w:rsidP="00AC66D3">
            <w:pPr>
              <w:pStyle w:val="Odstavekseznama"/>
              <w:numPr>
                <w:ilvl w:val="0"/>
                <w:numId w:val="13"/>
              </w:numPr>
              <w:spacing w:line="240" w:lineRule="auto"/>
              <w:jc w:val="both"/>
              <w:rPr>
                <w:szCs w:val="20"/>
              </w:rPr>
            </w:pPr>
            <w:r w:rsidRPr="00AC66D3">
              <w:rPr>
                <w:szCs w:val="20"/>
              </w:rPr>
              <w:t xml:space="preserve">Priloga št. </w:t>
            </w:r>
            <w:r w:rsidR="000865F2">
              <w:rPr>
                <w:szCs w:val="20"/>
              </w:rPr>
              <w:t>1</w:t>
            </w:r>
            <w:r w:rsidR="00F74E12">
              <w:rPr>
                <w:szCs w:val="20"/>
              </w:rPr>
              <w:t>4</w:t>
            </w:r>
            <w:r w:rsidRPr="00AC66D3">
              <w:rPr>
                <w:szCs w:val="20"/>
              </w:rPr>
              <w:t>: Izpis iz zemljiške knjige, najemna pogodba</w:t>
            </w:r>
            <w:r w:rsidRPr="00AC66D3">
              <w:rPr>
                <w:rStyle w:val="Sidrosprotneopombe"/>
                <w:szCs w:val="20"/>
              </w:rPr>
              <w:footnoteReference w:id="3"/>
            </w:r>
            <w:r w:rsidRPr="00AC66D3">
              <w:rPr>
                <w:szCs w:val="20"/>
              </w:rPr>
              <w:t xml:space="preserve"> ali drug pravni akt, iz katerega je razvidna ureditev medsebojnih pravic in obveznosti</w:t>
            </w:r>
            <w:r w:rsidR="00DC2419" w:rsidRPr="00AC66D3">
              <w:rPr>
                <w:szCs w:val="20"/>
              </w:rPr>
              <w:t>,</w:t>
            </w:r>
            <w:r w:rsidRPr="00AC66D3">
              <w:rPr>
                <w:szCs w:val="20"/>
              </w:rPr>
              <w:t xml:space="preserve"> vezanih na nepremičnino. </w:t>
            </w:r>
          </w:p>
          <w:p w14:paraId="0E3E642D" w14:textId="7568414C" w:rsidR="009555D2" w:rsidRPr="00AC66D3" w:rsidRDefault="009555D2" w:rsidP="00AC66D3">
            <w:pPr>
              <w:pStyle w:val="Odstavekseznama"/>
              <w:numPr>
                <w:ilvl w:val="0"/>
                <w:numId w:val="13"/>
              </w:numPr>
              <w:spacing w:line="240" w:lineRule="auto"/>
              <w:jc w:val="both"/>
              <w:rPr>
                <w:szCs w:val="20"/>
              </w:rPr>
            </w:pPr>
            <w:r w:rsidRPr="00AC66D3">
              <w:rPr>
                <w:szCs w:val="20"/>
              </w:rPr>
              <w:t>Priloga št. 1</w:t>
            </w:r>
            <w:r w:rsidR="00F74E12">
              <w:rPr>
                <w:szCs w:val="20"/>
              </w:rPr>
              <w:t>5</w:t>
            </w:r>
            <w:r w:rsidRPr="00AC66D3">
              <w:rPr>
                <w:szCs w:val="20"/>
              </w:rPr>
              <w:t>: Načrt prostorov oziroma izris tlorisa prostorov, iz katerega je razvidna zahteva glede velikosti in razdelitve prostorov.</w:t>
            </w:r>
          </w:p>
          <w:p w14:paraId="0A95DCD4" w14:textId="77777777" w:rsidR="009555D2" w:rsidRPr="00AC66D3" w:rsidRDefault="009555D2" w:rsidP="00AC66D3">
            <w:pPr>
              <w:rPr>
                <w:rFonts w:ascii="Arial" w:hAnsi="Arial" w:cs="Arial"/>
                <w:sz w:val="20"/>
              </w:rPr>
            </w:pPr>
          </w:p>
          <w:p w14:paraId="3245799F" w14:textId="77777777" w:rsidR="009555D2" w:rsidRPr="00AC66D3" w:rsidRDefault="009555D2" w:rsidP="00AC66D3">
            <w:pPr>
              <w:rPr>
                <w:rFonts w:ascii="Arial" w:hAnsi="Arial" w:cs="Arial"/>
                <w:i/>
                <w:sz w:val="20"/>
              </w:rPr>
            </w:pPr>
            <w:r w:rsidRPr="00AC66D3">
              <w:rPr>
                <w:rFonts w:ascii="Arial" w:hAnsi="Arial" w:cs="Arial"/>
                <w:bCs/>
                <w:i/>
                <w:iCs/>
                <w:sz w:val="20"/>
              </w:rPr>
              <w:t>Priloženi morajo biti izpisi iz zemljiških knjig/najemne pogodbe</w:t>
            </w:r>
            <w:r w:rsidR="00DC2419" w:rsidRPr="00AC66D3">
              <w:rPr>
                <w:rFonts w:ascii="Arial" w:hAnsi="Arial" w:cs="Arial"/>
                <w:bCs/>
                <w:i/>
                <w:iCs/>
                <w:sz w:val="20"/>
              </w:rPr>
              <w:t xml:space="preserve"> ali </w:t>
            </w:r>
            <w:r w:rsidR="00DC2419" w:rsidRPr="00AC66D3">
              <w:rPr>
                <w:rFonts w:ascii="Arial" w:hAnsi="Arial" w:cs="Arial"/>
                <w:i/>
                <w:sz w:val="20"/>
              </w:rPr>
              <w:t xml:space="preserve">drugi pravni akti </w:t>
            </w:r>
            <w:r w:rsidRPr="00AC66D3">
              <w:rPr>
                <w:rFonts w:ascii="Arial" w:hAnsi="Arial" w:cs="Arial"/>
                <w:bCs/>
                <w:i/>
                <w:iCs/>
                <w:sz w:val="20"/>
              </w:rPr>
              <w:t>in tlorisne skice za prostore v vseh razpisanih krajih izvajanja programov v okviru posameznega projekta.</w:t>
            </w:r>
          </w:p>
        </w:tc>
      </w:tr>
      <w:tr w:rsidR="009555D2" w:rsidRPr="00AC66D3" w14:paraId="0A8E7AEE" w14:textId="77777777" w:rsidTr="006D6F03">
        <w:tc>
          <w:tcPr>
            <w:tcW w:w="2763" w:type="pct"/>
            <w:shd w:val="clear" w:color="auto" w:fill="auto"/>
          </w:tcPr>
          <w:p w14:paraId="73141EF8" w14:textId="77777777" w:rsidR="009555D2" w:rsidRPr="00AC66D3" w:rsidRDefault="009555D2" w:rsidP="0057334E">
            <w:pPr>
              <w:pStyle w:val="Odstavekseznama"/>
              <w:numPr>
                <w:ilvl w:val="0"/>
                <w:numId w:val="13"/>
              </w:numPr>
              <w:spacing w:line="240" w:lineRule="auto"/>
              <w:jc w:val="both"/>
              <w:rPr>
                <w:szCs w:val="20"/>
              </w:rPr>
            </w:pPr>
            <w:r w:rsidRPr="00AC66D3">
              <w:rPr>
                <w:bCs/>
                <w:iCs/>
                <w:szCs w:val="20"/>
              </w:rPr>
              <w:t>zagotovljeni so ustrezni kadrovski pogoji za izvedbo projekta in sicer</w:t>
            </w:r>
            <w:r w:rsidRPr="00AC66D3">
              <w:rPr>
                <w:szCs w:val="20"/>
              </w:rPr>
              <w:t>:</w:t>
            </w:r>
          </w:p>
          <w:p w14:paraId="65F4FB3D" w14:textId="09685F6E" w:rsidR="009555D2" w:rsidRPr="00AC66D3" w:rsidRDefault="009555D2" w:rsidP="0019310A">
            <w:pPr>
              <w:rPr>
                <w:rFonts w:ascii="Arial" w:hAnsi="Arial" w:cs="Arial"/>
                <w:sz w:val="20"/>
              </w:rPr>
            </w:pPr>
          </w:p>
          <w:p w14:paraId="025749C7" w14:textId="77777777" w:rsidR="00EC3071" w:rsidRDefault="009555D2">
            <w:pPr>
              <w:pStyle w:val="Odstavekseznama"/>
              <w:numPr>
                <w:ilvl w:val="0"/>
                <w:numId w:val="15"/>
              </w:numPr>
              <w:spacing w:line="240" w:lineRule="auto"/>
              <w:jc w:val="both"/>
              <w:rPr>
                <w:b/>
                <w:szCs w:val="20"/>
              </w:rPr>
            </w:pPr>
            <w:r w:rsidRPr="00AC66D3">
              <w:rPr>
                <w:b/>
                <w:szCs w:val="20"/>
                <w:u w:val="single"/>
              </w:rPr>
              <w:t>Pogoji za SKLOP 1</w:t>
            </w:r>
            <w:r w:rsidRPr="00AC66D3">
              <w:rPr>
                <w:b/>
                <w:szCs w:val="20"/>
              </w:rPr>
              <w:t>:</w:t>
            </w:r>
          </w:p>
          <w:p w14:paraId="69B5F902" w14:textId="289F561B" w:rsidR="00DE0602" w:rsidRDefault="0057334E" w:rsidP="0057334E">
            <w:pPr>
              <w:pStyle w:val="Odstavekseznama"/>
              <w:numPr>
                <w:ilvl w:val="0"/>
                <w:numId w:val="13"/>
              </w:numPr>
              <w:jc w:val="both"/>
            </w:pPr>
            <w:r>
              <w:t>p</w:t>
            </w:r>
            <w:r w:rsidR="00DE0602">
              <w:t>redviden</w:t>
            </w:r>
            <w:r>
              <w:t>o</w:t>
            </w:r>
            <w:r w:rsidR="00DE0602">
              <w:t xml:space="preserve"> je ustrezno število strokovnih skupin</w:t>
            </w:r>
            <w:r w:rsidR="00F5048F">
              <w:t xml:space="preserve"> glede na število krajev izvedbe</w:t>
            </w:r>
            <w:r>
              <w:t>, določeno v Prilogi št. 5</w:t>
            </w:r>
            <w:r w:rsidR="00F5048F">
              <w:t>;</w:t>
            </w:r>
          </w:p>
          <w:p w14:paraId="051EB7E5" w14:textId="03B708AD" w:rsidR="00C04E89" w:rsidRDefault="0057334E" w:rsidP="0057334E">
            <w:pPr>
              <w:pStyle w:val="Odstavekseznama"/>
              <w:numPr>
                <w:ilvl w:val="0"/>
                <w:numId w:val="13"/>
              </w:numPr>
              <w:jc w:val="both"/>
            </w:pPr>
            <w:r>
              <w:lastRenderedPageBreak/>
              <w:t>o</w:t>
            </w:r>
            <w:r w:rsidR="00C04E89">
              <w:t>sebe</w:t>
            </w:r>
            <w:r>
              <w:t>,</w:t>
            </w:r>
            <w:r w:rsidR="00C04E89">
              <w:t xml:space="preserve"> nominirane v strokovno skupino</w:t>
            </w:r>
            <w:r>
              <w:t>,</w:t>
            </w:r>
            <w:r w:rsidR="00C04E89">
              <w:t xml:space="preserve"> sodelujejo le v eni strokovni skupini</w:t>
            </w:r>
            <w:r w:rsidR="00303A64">
              <w:t>;</w:t>
            </w:r>
            <w:r w:rsidR="00C04E89">
              <w:t xml:space="preserve"> </w:t>
            </w:r>
          </w:p>
          <w:p w14:paraId="06818178" w14:textId="5DC15662" w:rsidR="009555D2" w:rsidRPr="00F5048F" w:rsidRDefault="0057334E" w:rsidP="0057334E">
            <w:pPr>
              <w:pStyle w:val="Odstavekseznama"/>
              <w:numPr>
                <w:ilvl w:val="0"/>
                <w:numId w:val="13"/>
              </w:numPr>
              <w:jc w:val="both"/>
            </w:pPr>
            <w:r>
              <w:t>k</w:t>
            </w:r>
            <w:r w:rsidR="00F5048F">
              <w:t xml:space="preserve">adrovska zasedba strokovne skupine je ustrezna tj. za vsako strokovno skupino sta predvidena najmanj </w:t>
            </w:r>
            <w:r w:rsidR="009555D2" w:rsidRPr="00F5048F">
              <w:rPr>
                <w:b/>
              </w:rPr>
              <w:t>2 strokovna sodelavca</w:t>
            </w:r>
            <w:r w:rsidR="009555D2" w:rsidRPr="00F5048F">
              <w:t>, ki imata:</w:t>
            </w:r>
          </w:p>
          <w:p w14:paraId="315091B1" w14:textId="148D0D73" w:rsidR="009555D2" w:rsidRPr="00AC66D3" w:rsidRDefault="009555D2" w:rsidP="0057334E">
            <w:pPr>
              <w:pStyle w:val="Odstavekseznama"/>
              <w:numPr>
                <w:ilvl w:val="1"/>
                <w:numId w:val="13"/>
              </w:numPr>
              <w:spacing w:line="240" w:lineRule="auto"/>
              <w:jc w:val="both"/>
              <w:rPr>
                <w:szCs w:val="20"/>
              </w:rPr>
            </w:pPr>
            <w:r w:rsidRPr="00AC66D3">
              <w:rPr>
                <w:szCs w:val="20"/>
              </w:rPr>
              <w:t>zaključeno vsaj 6/2. stopnj</w:t>
            </w:r>
            <w:r w:rsidR="00D437FC">
              <w:rPr>
                <w:szCs w:val="20"/>
              </w:rPr>
              <w:t>o</w:t>
            </w:r>
            <w:r w:rsidRPr="00AC66D3">
              <w:rPr>
                <w:szCs w:val="20"/>
              </w:rPr>
              <w:t xml:space="preserve"> izobrazbe (</w:t>
            </w:r>
            <w:r w:rsidR="00DC2419" w:rsidRPr="00AC66D3">
              <w:rPr>
                <w:rFonts w:eastAsia="Arial"/>
                <w:szCs w:val="20"/>
              </w:rPr>
              <w:t xml:space="preserve">1. bolonjska stopnja po novih programih oziroma specializacija po višješolskih programih ali visokošolski strokovni </w:t>
            </w:r>
            <w:r w:rsidR="00DC2419" w:rsidRPr="00FC26D4">
              <w:rPr>
                <w:rFonts w:eastAsia="Arial"/>
                <w:szCs w:val="20"/>
              </w:rPr>
              <w:t>programi po starih programih) skladno z Uredbo o uvedbi in uporabi klasifikacijskega sistema izobraževanja in usposabljanja (Uradni list RS, št. 46/06 in 8/17</w:t>
            </w:r>
            <w:r w:rsidRPr="00FC26D4">
              <w:rPr>
                <w:szCs w:val="20"/>
              </w:rPr>
              <w:t>)</w:t>
            </w:r>
            <w:r w:rsidR="00D437FC" w:rsidRPr="00FC26D4">
              <w:rPr>
                <w:szCs w:val="20"/>
              </w:rPr>
              <w:t xml:space="preserve"> in</w:t>
            </w:r>
          </w:p>
          <w:p w14:paraId="7AF1F682" w14:textId="1C331CA5" w:rsidR="009555D2" w:rsidRPr="00AC66D3" w:rsidRDefault="009555D2" w:rsidP="0019310A">
            <w:pPr>
              <w:pStyle w:val="Odstavekseznama"/>
              <w:numPr>
                <w:ilvl w:val="1"/>
                <w:numId w:val="13"/>
              </w:numPr>
              <w:spacing w:line="240" w:lineRule="auto"/>
              <w:jc w:val="both"/>
              <w:rPr>
                <w:szCs w:val="20"/>
              </w:rPr>
            </w:pPr>
            <w:r w:rsidRPr="00AC66D3">
              <w:rPr>
                <w:szCs w:val="20"/>
              </w:rPr>
              <w:t xml:space="preserve">dodatna znanja, pridobljena z usposabljanjem/izobraževanjem/specializacijo </w:t>
            </w:r>
            <w:r w:rsidR="00DC2419" w:rsidRPr="00AC66D3">
              <w:rPr>
                <w:szCs w:val="20"/>
              </w:rPr>
              <w:t>v skupnem</w:t>
            </w:r>
            <w:r w:rsidRPr="00AC66D3">
              <w:rPr>
                <w:szCs w:val="20"/>
              </w:rPr>
              <w:t xml:space="preserve"> trajanju najmanj </w:t>
            </w:r>
            <w:r w:rsidR="00DC27F5">
              <w:rPr>
                <w:szCs w:val="20"/>
              </w:rPr>
              <w:t>50</w:t>
            </w:r>
            <w:r w:rsidRPr="00AC66D3">
              <w:rPr>
                <w:szCs w:val="20"/>
              </w:rPr>
              <w:t xml:space="preserve"> ur in sicer </w:t>
            </w:r>
            <w:r w:rsidR="00D437FC">
              <w:rPr>
                <w:szCs w:val="20"/>
              </w:rPr>
              <w:t>na vsebinskih področjih</w:t>
            </w:r>
            <w:r w:rsidRPr="00AC66D3">
              <w:rPr>
                <w:szCs w:val="20"/>
              </w:rPr>
              <w:t>, navedenih v točki 8.3.1 javnega razpisa</w:t>
            </w:r>
            <w:r w:rsidR="00137873">
              <w:rPr>
                <w:szCs w:val="20"/>
              </w:rPr>
              <w:t xml:space="preserve"> in</w:t>
            </w:r>
          </w:p>
          <w:p w14:paraId="2F8AD6CF" w14:textId="59734A30" w:rsidR="00EC3071" w:rsidRDefault="009555D2">
            <w:pPr>
              <w:pStyle w:val="Odstavekseznama"/>
              <w:numPr>
                <w:ilvl w:val="1"/>
                <w:numId w:val="13"/>
              </w:numPr>
              <w:spacing w:line="240" w:lineRule="auto"/>
              <w:jc w:val="both"/>
              <w:rPr>
                <w:szCs w:val="20"/>
              </w:rPr>
            </w:pPr>
            <w:r w:rsidRPr="00AC66D3">
              <w:rPr>
                <w:szCs w:val="20"/>
              </w:rPr>
              <w:t>najmanj 2 (dve) leti delovnih izkušenj v zadnjih 5 (petih)</w:t>
            </w:r>
            <w:r w:rsidR="00DC2419" w:rsidRPr="00AC66D3">
              <w:rPr>
                <w:rStyle w:val="Sprotnaopomba-sklic"/>
                <w:szCs w:val="20"/>
              </w:rPr>
              <w:footnoteReference w:id="4"/>
            </w:r>
            <w:r w:rsidRPr="00AC66D3">
              <w:rPr>
                <w:szCs w:val="20"/>
              </w:rPr>
              <w:t xml:space="preserve"> letih na področju </w:t>
            </w:r>
            <w:proofErr w:type="spellStart"/>
            <w:r w:rsidRPr="00AC66D3">
              <w:rPr>
                <w:szCs w:val="20"/>
              </w:rPr>
              <w:t>opolnomočenja</w:t>
            </w:r>
            <w:proofErr w:type="spellEnd"/>
            <w:r w:rsidRPr="00AC66D3">
              <w:rPr>
                <w:szCs w:val="20"/>
              </w:rPr>
              <w:t>, dviga motivacije in/ali krepitve socialnih, funkcionalnih in delovnih kompetenc oseb iz ciljn</w:t>
            </w:r>
            <w:r w:rsidR="00137873">
              <w:rPr>
                <w:szCs w:val="20"/>
              </w:rPr>
              <w:t>e</w:t>
            </w:r>
            <w:r w:rsidRPr="00AC66D3">
              <w:rPr>
                <w:szCs w:val="20"/>
              </w:rPr>
              <w:t xml:space="preserve"> skupin</w:t>
            </w:r>
            <w:r w:rsidR="00137873">
              <w:rPr>
                <w:szCs w:val="20"/>
              </w:rPr>
              <w:t>e</w:t>
            </w:r>
            <w:r w:rsidRPr="00AC66D3">
              <w:rPr>
                <w:szCs w:val="20"/>
              </w:rPr>
              <w:t>.</w:t>
            </w:r>
          </w:p>
          <w:p w14:paraId="7C5F8728" w14:textId="77777777" w:rsidR="00EC3071" w:rsidRDefault="00EC3071">
            <w:pPr>
              <w:rPr>
                <w:rFonts w:ascii="Arial" w:hAnsi="Arial" w:cs="Arial"/>
                <w:sz w:val="20"/>
              </w:rPr>
            </w:pPr>
          </w:p>
          <w:p w14:paraId="77D10011" w14:textId="77777777" w:rsidR="00EC3071" w:rsidRDefault="00EC3071">
            <w:pPr>
              <w:rPr>
                <w:rFonts w:ascii="Arial" w:hAnsi="Arial" w:cs="Arial"/>
                <w:sz w:val="20"/>
              </w:rPr>
            </w:pPr>
          </w:p>
          <w:p w14:paraId="27FC73CE" w14:textId="77777777" w:rsidR="00EC3071" w:rsidRDefault="009555D2">
            <w:pPr>
              <w:pStyle w:val="Odstavekseznama"/>
              <w:numPr>
                <w:ilvl w:val="0"/>
                <w:numId w:val="15"/>
              </w:numPr>
              <w:spacing w:line="240" w:lineRule="auto"/>
              <w:jc w:val="both"/>
              <w:rPr>
                <w:b/>
                <w:szCs w:val="20"/>
              </w:rPr>
            </w:pPr>
            <w:r w:rsidRPr="00AC66D3">
              <w:rPr>
                <w:b/>
                <w:szCs w:val="20"/>
                <w:u w:val="single"/>
              </w:rPr>
              <w:t>Pogoji za SKLOP 2</w:t>
            </w:r>
            <w:r w:rsidRPr="00AC66D3">
              <w:rPr>
                <w:b/>
                <w:szCs w:val="20"/>
              </w:rPr>
              <w:t>:</w:t>
            </w:r>
          </w:p>
          <w:p w14:paraId="05EC95C5" w14:textId="0B6DF9A9" w:rsidR="00EC3071" w:rsidRDefault="0019310A">
            <w:pPr>
              <w:pStyle w:val="Odstavekseznama"/>
              <w:numPr>
                <w:ilvl w:val="0"/>
                <w:numId w:val="27"/>
              </w:numPr>
              <w:jc w:val="both"/>
            </w:pPr>
            <w:r>
              <w:t>o</w:t>
            </w:r>
            <w:r w:rsidR="00303A64">
              <w:t>sebe</w:t>
            </w:r>
            <w:r>
              <w:t>,</w:t>
            </w:r>
            <w:r w:rsidR="00303A64">
              <w:t xml:space="preserve"> nominirane v strokovno skupino</w:t>
            </w:r>
            <w:r>
              <w:t>,</w:t>
            </w:r>
            <w:r w:rsidR="00303A64">
              <w:t xml:space="preserve"> sodelujejo le v en</w:t>
            </w:r>
            <w:r w:rsidR="00E42AF2">
              <w:t>i</w:t>
            </w:r>
            <w:r w:rsidR="00303A64">
              <w:t xml:space="preserve"> strokovni skupini;</w:t>
            </w:r>
          </w:p>
          <w:p w14:paraId="603A68E0" w14:textId="2483F67D" w:rsidR="00EC3071" w:rsidRDefault="0019310A">
            <w:pPr>
              <w:pStyle w:val="Odstavekseznama"/>
              <w:numPr>
                <w:ilvl w:val="0"/>
                <w:numId w:val="27"/>
              </w:numPr>
              <w:jc w:val="both"/>
            </w:pPr>
            <w:r>
              <w:t>k</w:t>
            </w:r>
            <w:r w:rsidR="00303A64">
              <w:t xml:space="preserve">adrovska zasedba strokovne skupine je ustrezna tj. </w:t>
            </w:r>
            <w:r>
              <w:t xml:space="preserve">za vsako strokovno skupino sta </w:t>
            </w:r>
            <w:r w:rsidR="00303A64">
              <w:t>p</w:t>
            </w:r>
            <w:r w:rsidR="009555D2" w:rsidRPr="00303A64">
              <w:t xml:space="preserve">redvideni </w:t>
            </w:r>
            <w:r w:rsidR="00790259" w:rsidRPr="00303A64">
              <w:t xml:space="preserve">najmanj </w:t>
            </w:r>
            <w:r w:rsidR="009555D2" w:rsidRPr="00303A64">
              <w:rPr>
                <w:b/>
              </w:rPr>
              <w:t>dve strokovni sodelavki</w:t>
            </w:r>
            <w:r w:rsidR="00661CD8" w:rsidRPr="00714B35">
              <w:rPr>
                <w:rStyle w:val="Sprotnaopomba-sklic"/>
                <w:b/>
              </w:rPr>
              <w:footnoteReference w:id="5"/>
            </w:r>
            <w:r w:rsidR="009555D2" w:rsidRPr="00303A64">
              <w:t xml:space="preserve"> in sicer:</w:t>
            </w:r>
          </w:p>
          <w:p w14:paraId="3BD65010" w14:textId="77777777" w:rsidR="009555D2" w:rsidRPr="00AC66D3" w:rsidRDefault="009555D2" w:rsidP="0057334E">
            <w:pPr>
              <w:ind w:left="360"/>
              <w:rPr>
                <w:rFonts w:ascii="Arial" w:hAnsi="Arial" w:cs="Arial"/>
                <w:sz w:val="20"/>
              </w:rPr>
            </w:pPr>
          </w:p>
          <w:p w14:paraId="27CA44DD" w14:textId="77777777" w:rsidR="009555D2" w:rsidRPr="00AC66D3" w:rsidRDefault="009555D2" w:rsidP="0019310A">
            <w:pPr>
              <w:pStyle w:val="Odstavekseznama"/>
              <w:spacing w:line="240" w:lineRule="auto"/>
              <w:ind w:left="360"/>
              <w:jc w:val="both"/>
              <w:rPr>
                <w:szCs w:val="20"/>
              </w:rPr>
            </w:pPr>
            <w:r w:rsidRPr="00AC66D3">
              <w:rPr>
                <w:b/>
                <w:szCs w:val="20"/>
              </w:rPr>
              <w:t>1 strokovna sodelavka ima</w:t>
            </w:r>
            <w:r w:rsidRPr="00AC66D3">
              <w:rPr>
                <w:szCs w:val="20"/>
              </w:rPr>
              <w:t>:</w:t>
            </w:r>
          </w:p>
          <w:p w14:paraId="15C09DF7" w14:textId="2B47FDAD" w:rsidR="00EC3071" w:rsidRDefault="009555D2">
            <w:pPr>
              <w:pStyle w:val="Odstavekseznama"/>
              <w:numPr>
                <w:ilvl w:val="0"/>
                <w:numId w:val="14"/>
              </w:numPr>
              <w:spacing w:line="240" w:lineRule="auto"/>
              <w:jc w:val="both"/>
              <w:rPr>
                <w:szCs w:val="20"/>
              </w:rPr>
            </w:pPr>
            <w:r w:rsidRPr="00AC66D3">
              <w:rPr>
                <w:szCs w:val="20"/>
              </w:rPr>
              <w:t>zaključeno vsaj 6/2. stopnjo izobrazbe (</w:t>
            </w:r>
            <w:r w:rsidR="00DC2419" w:rsidRPr="00AC66D3">
              <w:rPr>
                <w:rFonts w:eastAsia="Arial"/>
                <w:szCs w:val="20"/>
              </w:rPr>
              <w:t xml:space="preserve">1. bolonjska stopnja po novih programih oziroma </w:t>
            </w:r>
            <w:r w:rsidR="00DC2419" w:rsidRPr="00FC26D4">
              <w:rPr>
                <w:rFonts w:eastAsia="Arial"/>
                <w:szCs w:val="20"/>
              </w:rPr>
              <w:t>specializacija po višješolskih programih ali visokošolski strokovni programi po starih programih) skladno z Uredbo o uvedbi in uporabi klasifikacijskega sistema izobraževanja in usposabljanja (Ur</w:t>
            </w:r>
            <w:r w:rsidR="007E7FBA" w:rsidRPr="00FC26D4">
              <w:rPr>
                <w:rFonts w:eastAsia="Arial"/>
                <w:szCs w:val="20"/>
              </w:rPr>
              <w:t>adni</w:t>
            </w:r>
            <w:r w:rsidR="00DC2419" w:rsidRPr="00FC26D4">
              <w:rPr>
                <w:rFonts w:eastAsia="Arial"/>
                <w:szCs w:val="20"/>
              </w:rPr>
              <w:t xml:space="preserve"> list RS, št. 46/06 in 8/17)</w:t>
            </w:r>
            <w:r w:rsidR="00CB7587" w:rsidRPr="00FC26D4">
              <w:rPr>
                <w:szCs w:val="20"/>
              </w:rPr>
              <w:t xml:space="preserve"> in</w:t>
            </w:r>
          </w:p>
          <w:p w14:paraId="1978D1BE" w14:textId="60E8BCA1" w:rsidR="00EC3071" w:rsidRDefault="009555D2">
            <w:pPr>
              <w:pStyle w:val="Odstavekseznama"/>
              <w:numPr>
                <w:ilvl w:val="0"/>
                <w:numId w:val="13"/>
              </w:numPr>
              <w:spacing w:line="240" w:lineRule="auto"/>
              <w:jc w:val="both"/>
              <w:rPr>
                <w:szCs w:val="20"/>
              </w:rPr>
            </w:pPr>
            <w:r w:rsidRPr="00AC66D3">
              <w:rPr>
                <w:szCs w:val="20"/>
              </w:rPr>
              <w:t xml:space="preserve">dodatna znanja, pridobljena z usposabljanjem/izobraževanjem/specializacijo </w:t>
            </w:r>
            <w:r w:rsidRPr="00AC66D3">
              <w:rPr>
                <w:szCs w:val="20"/>
              </w:rPr>
              <w:lastRenderedPageBreak/>
              <w:t xml:space="preserve">v skupnem trajanju najmanj </w:t>
            </w:r>
            <w:r w:rsidR="00DC27F5">
              <w:rPr>
                <w:szCs w:val="20"/>
              </w:rPr>
              <w:t>50</w:t>
            </w:r>
            <w:r w:rsidRPr="00AC66D3">
              <w:rPr>
                <w:szCs w:val="20"/>
              </w:rPr>
              <w:t xml:space="preserve"> ur in sicer </w:t>
            </w:r>
            <w:r w:rsidR="00CB7587">
              <w:rPr>
                <w:szCs w:val="20"/>
              </w:rPr>
              <w:t>na vsebinskih področjih</w:t>
            </w:r>
            <w:r w:rsidRPr="00AC66D3">
              <w:rPr>
                <w:szCs w:val="20"/>
              </w:rPr>
              <w:t>, navedenih v točki 8.3.2 javnega razpisa</w:t>
            </w:r>
            <w:r w:rsidR="00713DE0">
              <w:rPr>
                <w:szCs w:val="20"/>
              </w:rPr>
              <w:t xml:space="preserve"> in</w:t>
            </w:r>
          </w:p>
          <w:p w14:paraId="4B1324AA" w14:textId="77777777" w:rsidR="00EC3071" w:rsidRDefault="009555D2">
            <w:pPr>
              <w:pStyle w:val="Odstavekseznama"/>
              <w:numPr>
                <w:ilvl w:val="0"/>
                <w:numId w:val="14"/>
              </w:numPr>
              <w:spacing w:line="240" w:lineRule="auto"/>
              <w:jc w:val="both"/>
              <w:rPr>
                <w:szCs w:val="20"/>
              </w:rPr>
            </w:pPr>
            <w:r w:rsidRPr="00AC66D3">
              <w:rPr>
                <w:szCs w:val="20"/>
              </w:rPr>
              <w:t>najmanj 2 (dve) leti delovnih izkušenj v zadnjih 5 (petih)</w:t>
            </w:r>
            <w:r w:rsidR="00DC2419" w:rsidRPr="00AC66D3">
              <w:rPr>
                <w:rStyle w:val="Sprotnaopomba-sklic"/>
                <w:szCs w:val="20"/>
              </w:rPr>
              <w:footnoteReference w:id="6"/>
            </w:r>
            <w:r w:rsidRPr="00AC66D3">
              <w:rPr>
                <w:szCs w:val="20"/>
              </w:rPr>
              <w:t xml:space="preserve"> letih na področju </w:t>
            </w:r>
            <w:proofErr w:type="spellStart"/>
            <w:r w:rsidRPr="00AC66D3">
              <w:rPr>
                <w:szCs w:val="20"/>
              </w:rPr>
              <w:t>opolnomočenja</w:t>
            </w:r>
            <w:proofErr w:type="spellEnd"/>
            <w:r w:rsidRPr="00AC66D3">
              <w:rPr>
                <w:szCs w:val="20"/>
              </w:rPr>
              <w:t xml:space="preserve">, dviga motivacije in/ali krepitve socialnih, funkcionalnih in delovnih kompetenc oseb iz ciljne skupine. </w:t>
            </w:r>
          </w:p>
          <w:p w14:paraId="387261E7" w14:textId="77777777" w:rsidR="00EC3071" w:rsidRDefault="00EC3071">
            <w:pPr>
              <w:pStyle w:val="Odstavekseznama"/>
              <w:spacing w:line="240" w:lineRule="auto"/>
              <w:ind w:left="1440"/>
              <w:jc w:val="both"/>
              <w:rPr>
                <w:szCs w:val="20"/>
              </w:rPr>
            </w:pPr>
          </w:p>
          <w:p w14:paraId="1722B416" w14:textId="32326D1B" w:rsidR="00EC3071" w:rsidRDefault="009555D2">
            <w:pPr>
              <w:pStyle w:val="Odstavekseznama"/>
              <w:spacing w:line="240" w:lineRule="auto"/>
              <w:ind w:left="360"/>
              <w:jc w:val="both"/>
              <w:rPr>
                <w:szCs w:val="20"/>
              </w:rPr>
            </w:pPr>
            <w:r w:rsidRPr="00AC66D3">
              <w:rPr>
                <w:b/>
                <w:szCs w:val="20"/>
              </w:rPr>
              <w:t>1 strokovna sodelavka</w:t>
            </w:r>
            <w:r w:rsidR="00EA7EE9">
              <w:rPr>
                <w:b/>
                <w:szCs w:val="20"/>
              </w:rPr>
              <w:t>, ki bo oprav</w:t>
            </w:r>
            <w:r w:rsidR="00E068FE">
              <w:rPr>
                <w:b/>
                <w:szCs w:val="20"/>
              </w:rPr>
              <w:t>ljala naloge kulturne mediatorke,</w:t>
            </w:r>
            <w:r w:rsidRPr="00AC66D3">
              <w:rPr>
                <w:b/>
                <w:szCs w:val="20"/>
              </w:rPr>
              <w:t xml:space="preserve"> ima</w:t>
            </w:r>
            <w:r w:rsidRPr="00AC66D3">
              <w:rPr>
                <w:szCs w:val="20"/>
              </w:rPr>
              <w:t>:</w:t>
            </w:r>
          </w:p>
          <w:p w14:paraId="29636950" w14:textId="56316593" w:rsidR="00EC3071" w:rsidRDefault="009555D2">
            <w:pPr>
              <w:pStyle w:val="Odstavekseznama"/>
              <w:numPr>
                <w:ilvl w:val="0"/>
                <w:numId w:val="14"/>
              </w:numPr>
              <w:spacing w:line="240" w:lineRule="auto"/>
              <w:jc w:val="both"/>
              <w:rPr>
                <w:szCs w:val="20"/>
              </w:rPr>
            </w:pPr>
            <w:r w:rsidRPr="00AC66D3">
              <w:rPr>
                <w:szCs w:val="20"/>
              </w:rPr>
              <w:t>zaključeno vsaj 5. stopnjo izobrazbe</w:t>
            </w:r>
            <w:r w:rsidR="009F5940">
              <w:rPr>
                <w:szCs w:val="20"/>
              </w:rPr>
              <w:t>,</w:t>
            </w:r>
          </w:p>
          <w:p w14:paraId="65CBFA2D" w14:textId="0C4D3C7C" w:rsidR="00EC3071" w:rsidRDefault="009555D2">
            <w:pPr>
              <w:pStyle w:val="Odstavekseznama"/>
              <w:numPr>
                <w:ilvl w:val="0"/>
                <w:numId w:val="14"/>
              </w:numPr>
              <w:spacing w:line="240" w:lineRule="auto"/>
              <w:jc w:val="both"/>
              <w:rPr>
                <w:szCs w:val="20"/>
              </w:rPr>
            </w:pPr>
            <w:r w:rsidRPr="00AC66D3">
              <w:rPr>
                <w:szCs w:val="20"/>
              </w:rPr>
              <w:t xml:space="preserve">najmanj 1 (eno) leto delovnih izkušenj </w:t>
            </w:r>
            <w:r w:rsidR="00B771A1" w:rsidRPr="00521F73">
              <w:rPr>
                <w:szCs w:val="20"/>
              </w:rPr>
              <w:t>v zadnjih 5 (petih)</w:t>
            </w:r>
            <w:r w:rsidR="00B771A1" w:rsidRPr="00521F73">
              <w:rPr>
                <w:rStyle w:val="Sprotnaopomba-sklic"/>
                <w:szCs w:val="20"/>
              </w:rPr>
              <w:footnoteReference w:id="7"/>
            </w:r>
            <w:r w:rsidR="00B771A1" w:rsidRPr="00521F73">
              <w:rPr>
                <w:szCs w:val="20"/>
              </w:rPr>
              <w:t xml:space="preserve"> letih</w:t>
            </w:r>
            <w:r w:rsidR="00B771A1" w:rsidRPr="00AC66D3">
              <w:rPr>
                <w:szCs w:val="20"/>
              </w:rPr>
              <w:t xml:space="preserve"> </w:t>
            </w:r>
            <w:r w:rsidRPr="00AC66D3">
              <w:rPr>
                <w:szCs w:val="20"/>
              </w:rPr>
              <w:t>na področju neposrednega dela z osebami iz ciljne skupine</w:t>
            </w:r>
            <w:r w:rsidR="009F5940">
              <w:rPr>
                <w:szCs w:val="20"/>
              </w:rPr>
              <w:t>,</w:t>
            </w:r>
          </w:p>
          <w:p w14:paraId="5D498190" w14:textId="585B74FC" w:rsidR="00EC3071" w:rsidRDefault="009555D2">
            <w:pPr>
              <w:pStyle w:val="Odstavekseznama"/>
              <w:numPr>
                <w:ilvl w:val="0"/>
                <w:numId w:val="14"/>
              </w:numPr>
              <w:spacing w:line="240" w:lineRule="auto"/>
              <w:jc w:val="both"/>
              <w:rPr>
                <w:szCs w:val="20"/>
              </w:rPr>
            </w:pPr>
            <w:r w:rsidRPr="00AC66D3">
              <w:rPr>
                <w:szCs w:val="20"/>
              </w:rPr>
              <w:t>znanje slovenskega jezika</w:t>
            </w:r>
            <w:r w:rsidR="00E619F8">
              <w:rPr>
                <w:szCs w:val="20"/>
              </w:rPr>
              <w:t xml:space="preserve"> in</w:t>
            </w:r>
          </w:p>
          <w:p w14:paraId="67FC5CC2" w14:textId="77777777" w:rsidR="00EC3071" w:rsidRDefault="009555D2">
            <w:pPr>
              <w:pStyle w:val="Odstavekseznama"/>
              <w:numPr>
                <w:ilvl w:val="0"/>
                <w:numId w:val="14"/>
              </w:numPr>
              <w:spacing w:line="240" w:lineRule="auto"/>
              <w:jc w:val="both"/>
              <w:rPr>
                <w:szCs w:val="20"/>
              </w:rPr>
            </w:pPr>
            <w:r w:rsidRPr="00AC66D3">
              <w:rPr>
                <w:szCs w:val="20"/>
              </w:rPr>
              <w:t>znanje jezika oseb iz ciljne skupine.</w:t>
            </w:r>
          </w:p>
          <w:p w14:paraId="577F6A72" w14:textId="77777777" w:rsidR="00EC3071" w:rsidRDefault="00EC3071">
            <w:pPr>
              <w:rPr>
                <w:rFonts w:ascii="Arial" w:hAnsi="Arial" w:cs="Arial"/>
                <w:sz w:val="20"/>
              </w:rPr>
            </w:pPr>
          </w:p>
          <w:p w14:paraId="4E238DCD" w14:textId="77777777" w:rsidR="00EC3071" w:rsidRDefault="00EC3071">
            <w:pPr>
              <w:rPr>
                <w:rFonts w:ascii="Arial" w:hAnsi="Arial" w:cs="Arial"/>
                <w:sz w:val="20"/>
              </w:rPr>
            </w:pPr>
          </w:p>
          <w:p w14:paraId="4503CB03" w14:textId="77777777" w:rsidR="00EC3071" w:rsidRDefault="009555D2">
            <w:pPr>
              <w:pStyle w:val="Odstavekseznama"/>
              <w:numPr>
                <w:ilvl w:val="0"/>
                <w:numId w:val="15"/>
              </w:numPr>
              <w:spacing w:line="240" w:lineRule="auto"/>
              <w:jc w:val="both"/>
              <w:rPr>
                <w:b/>
                <w:szCs w:val="20"/>
              </w:rPr>
            </w:pPr>
            <w:r w:rsidRPr="00AC66D3">
              <w:rPr>
                <w:b/>
                <w:szCs w:val="20"/>
                <w:u w:val="single"/>
              </w:rPr>
              <w:t>Pogoji za SKLOP 3</w:t>
            </w:r>
            <w:r w:rsidRPr="00AC66D3">
              <w:rPr>
                <w:b/>
                <w:szCs w:val="20"/>
              </w:rPr>
              <w:t>:</w:t>
            </w:r>
          </w:p>
          <w:p w14:paraId="5A7F971F" w14:textId="1EC986BF" w:rsidR="00383B82" w:rsidRDefault="0019310A" w:rsidP="0019310A">
            <w:pPr>
              <w:pStyle w:val="Odstavekseznama"/>
              <w:numPr>
                <w:ilvl w:val="0"/>
                <w:numId w:val="28"/>
              </w:numPr>
              <w:jc w:val="both"/>
            </w:pPr>
            <w:r>
              <w:t>o</w:t>
            </w:r>
            <w:r w:rsidR="00383B82">
              <w:t>sebe</w:t>
            </w:r>
            <w:r>
              <w:t>,</w:t>
            </w:r>
            <w:r w:rsidR="00383B82">
              <w:t xml:space="preserve"> nominirane v strokovno skupino</w:t>
            </w:r>
            <w:r>
              <w:t>,</w:t>
            </w:r>
            <w:r w:rsidR="00383B82">
              <w:t xml:space="preserve"> sodelujejo le v eni strokovni skupini;</w:t>
            </w:r>
          </w:p>
          <w:p w14:paraId="6BD57359" w14:textId="5A19C922" w:rsidR="009555D2" w:rsidRPr="00383B82" w:rsidRDefault="0019310A" w:rsidP="0019310A">
            <w:pPr>
              <w:pStyle w:val="Odstavekseznama"/>
              <w:numPr>
                <w:ilvl w:val="0"/>
                <w:numId w:val="28"/>
              </w:numPr>
              <w:jc w:val="both"/>
            </w:pPr>
            <w:r>
              <w:t>k</w:t>
            </w:r>
            <w:r w:rsidR="00383B82">
              <w:t xml:space="preserve">adrovska zasedba strokovne skupine je ustrezna tj. </w:t>
            </w:r>
            <w:r>
              <w:t>za vsako strokovno skupino sta p</w:t>
            </w:r>
            <w:r w:rsidR="009555D2" w:rsidRPr="00383B82">
              <w:t xml:space="preserve">redvideni </w:t>
            </w:r>
            <w:r w:rsidR="00790259" w:rsidRPr="00383B82">
              <w:t xml:space="preserve">najmanj </w:t>
            </w:r>
            <w:r w:rsidR="009555D2" w:rsidRPr="00383B82">
              <w:rPr>
                <w:b/>
              </w:rPr>
              <w:t>dve strokovni sodelavki</w:t>
            </w:r>
            <w:r w:rsidR="00661CD8" w:rsidRPr="00714B35">
              <w:rPr>
                <w:rStyle w:val="Sprotnaopomba-sklic"/>
                <w:b/>
              </w:rPr>
              <w:footnoteReference w:id="8"/>
            </w:r>
            <w:r w:rsidR="009555D2" w:rsidRPr="00383B82">
              <w:t xml:space="preserve"> in sicer:</w:t>
            </w:r>
          </w:p>
          <w:p w14:paraId="76B71D88" w14:textId="77777777" w:rsidR="009555D2" w:rsidRPr="00AC66D3" w:rsidRDefault="009555D2" w:rsidP="0057334E">
            <w:pPr>
              <w:ind w:left="360"/>
              <w:rPr>
                <w:rFonts w:ascii="Arial" w:hAnsi="Arial" w:cs="Arial"/>
                <w:sz w:val="20"/>
              </w:rPr>
            </w:pPr>
          </w:p>
          <w:p w14:paraId="69F4E284" w14:textId="77777777" w:rsidR="009555D2" w:rsidRPr="00AC66D3" w:rsidRDefault="009555D2" w:rsidP="0019310A">
            <w:pPr>
              <w:pStyle w:val="Odstavekseznama"/>
              <w:spacing w:line="240" w:lineRule="auto"/>
              <w:ind w:left="360"/>
              <w:jc w:val="both"/>
              <w:rPr>
                <w:szCs w:val="20"/>
              </w:rPr>
            </w:pPr>
            <w:r w:rsidRPr="00AC66D3">
              <w:rPr>
                <w:b/>
                <w:szCs w:val="20"/>
              </w:rPr>
              <w:t>1 strokovna sodelavka ima</w:t>
            </w:r>
            <w:r w:rsidRPr="00AC66D3">
              <w:rPr>
                <w:szCs w:val="20"/>
              </w:rPr>
              <w:t>:</w:t>
            </w:r>
          </w:p>
          <w:p w14:paraId="72A2C262" w14:textId="2F9D5190" w:rsidR="00EC3071" w:rsidRDefault="009555D2">
            <w:pPr>
              <w:pStyle w:val="Odstavekseznama"/>
              <w:numPr>
                <w:ilvl w:val="0"/>
                <w:numId w:val="14"/>
              </w:numPr>
              <w:spacing w:line="240" w:lineRule="auto"/>
              <w:jc w:val="both"/>
              <w:rPr>
                <w:szCs w:val="20"/>
              </w:rPr>
            </w:pPr>
            <w:r w:rsidRPr="00AC66D3">
              <w:rPr>
                <w:szCs w:val="20"/>
              </w:rPr>
              <w:t>zaključeno vsaj 6/2. stopnjo izobrazbe (</w:t>
            </w:r>
            <w:r w:rsidR="00945381" w:rsidRPr="00AC66D3">
              <w:rPr>
                <w:rFonts w:eastAsia="Arial"/>
                <w:szCs w:val="20"/>
              </w:rPr>
              <w:t xml:space="preserve">1. bolonjska stopnja po novih programih oziroma specializacija po višješolskih programih ali </w:t>
            </w:r>
            <w:r w:rsidR="00945381" w:rsidRPr="00FC26D4">
              <w:rPr>
                <w:rFonts w:eastAsia="Arial"/>
                <w:szCs w:val="20"/>
              </w:rPr>
              <w:t>visokošolski strokovni programi po starih programih) skladno z Uredbo o uvedbi in uporabi klasifikacijskega sistema izobraževanja in usposabljanja (Ur</w:t>
            </w:r>
            <w:r w:rsidR="0095540A" w:rsidRPr="00FC26D4">
              <w:rPr>
                <w:rFonts w:eastAsia="Arial"/>
                <w:szCs w:val="20"/>
              </w:rPr>
              <w:t>adni</w:t>
            </w:r>
            <w:r w:rsidR="00945381" w:rsidRPr="00FC26D4">
              <w:rPr>
                <w:rFonts w:eastAsia="Arial"/>
                <w:szCs w:val="20"/>
              </w:rPr>
              <w:t xml:space="preserve"> list RS, št. 46/06 in 8/17)</w:t>
            </w:r>
            <w:r w:rsidR="0035495E" w:rsidRPr="00FC26D4">
              <w:rPr>
                <w:szCs w:val="20"/>
              </w:rPr>
              <w:t xml:space="preserve"> in</w:t>
            </w:r>
          </w:p>
          <w:p w14:paraId="69082109" w14:textId="31C197D7" w:rsidR="00EC3071" w:rsidRDefault="009555D2">
            <w:pPr>
              <w:pStyle w:val="Odstavekseznama"/>
              <w:numPr>
                <w:ilvl w:val="0"/>
                <w:numId w:val="13"/>
              </w:numPr>
              <w:spacing w:line="240" w:lineRule="auto"/>
              <w:jc w:val="both"/>
              <w:rPr>
                <w:szCs w:val="20"/>
              </w:rPr>
            </w:pPr>
            <w:r w:rsidRPr="00AC66D3">
              <w:rPr>
                <w:szCs w:val="20"/>
              </w:rPr>
              <w:t xml:space="preserve">dodatna znanja, pridobljena z usposabljanjem/izobraževanjem/specializacijo v skupnem trajanju najmanj </w:t>
            </w:r>
            <w:r w:rsidR="00DC27F5">
              <w:rPr>
                <w:szCs w:val="20"/>
              </w:rPr>
              <w:t>50</w:t>
            </w:r>
            <w:r w:rsidRPr="00AC66D3">
              <w:rPr>
                <w:szCs w:val="20"/>
              </w:rPr>
              <w:t xml:space="preserve"> ur in sicer </w:t>
            </w:r>
            <w:r w:rsidR="0035495E">
              <w:rPr>
                <w:szCs w:val="20"/>
              </w:rPr>
              <w:t>na vsebinskih področjih</w:t>
            </w:r>
            <w:r w:rsidRPr="00AC66D3">
              <w:rPr>
                <w:szCs w:val="20"/>
              </w:rPr>
              <w:t>, navedenih v točki 8.3.3 javnega razpisa</w:t>
            </w:r>
            <w:r w:rsidR="00751635">
              <w:rPr>
                <w:szCs w:val="20"/>
              </w:rPr>
              <w:t xml:space="preserve"> in</w:t>
            </w:r>
          </w:p>
          <w:p w14:paraId="77E844C9" w14:textId="77777777" w:rsidR="00EC3071" w:rsidRDefault="009555D2">
            <w:pPr>
              <w:pStyle w:val="Odstavekseznama"/>
              <w:numPr>
                <w:ilvl w:val="0"/>
                <w:numId w:val="14"/>
              </w:numPr>
              <w:spacing w:line="240" w:lineRule="auto"/>
              <w:jc w:val="both"/>
              <w:rPr>
                <w:szCs w:val="20"/>
              </w:rPr>
            </w:pPr>
            <w:r w:rsidRPr="00AC66D3">
              <w:rPr>
                <w:szCs w:val="20"/>
              </w:rPr>
              <w:lastRenderedPageBreak/>
              <w:t>najmanj 2 (dve) leti delovnih izkušenj v zadnjih 5 (petih)</w:t>
            </w:r>
            <w:r w:rsidR="00945381" w:rsidRPr="00AC66D3">
              <w:rPr>
                <w:rStyle w:val="Sprotnaopomba-sklic"/>
                <w:szCs w:val="20"/>
              </w:rPr>
              <w:footnoteReference w:id="9"/>
            </w:r>
            <w:r w:rsidRPr="00AC66D3">
              <w:rPr>
                <w:szCs w:val="20"/>
              </w:rPr>
              <w:t xml:space="preserve"> letih na področju </w:t>
            </w:r>
            <w:proofErr w:type="spellStart"/>
            <w:r w:rsidRPr="00AC66D3">
              <w:rPr>
                <w:szCs w:val="20"/>
              </w:rPr>
              <w:t>opolnomočenja</w:t>
            </w:r>
            <w:proofErr w:type="spellEnd"/>
            <w:r w:rsidRPr="00AC66D3">
              <w:rPr>
                <w:szCs w:val="20"/>
              </w:rPr>
              <w:t xml:space="preserve">, dviga motivacije in/ali krepitve socialnih, funkcionalnih in delovnih kompetenc oseb iz ciljne skupine. </w:t>
            </w:r>
          </w:p>
          <w:p w14:paraId="24A3D027" w14:textId="77777777" w:rsidR="00EC3071" w:rsidRDefault="00EC3071">
            <w:pPr>
              <w:pStyle w:val="Odstavekseznama"/>
              <w:spacing w:line="240" w:lineRule="auto"/>
              <w:ind w:left="1440"/>
              <w:jc w:val="both"/>
              <w:rPr>
                <w:szCs w:val="20"/>
              </w:rPr>
            </w:pPr>
          </w:p>
          <w:p w14:paraId="3B7528D5" w14:textId="35A960D9" w:rsidR="00EC3071" w:rsidRDefault="009555D2">
            <w:pPr>
              <w:pStyle w:val="Odstavekseznama"/>
              <w:spacing w:line="240" w:lineRule="auto"/>
              <w:ind w:left="360"/>
              <w:jc w:val="both"/>
              <w:rPr>
                <w:szCs w:val="20"/>
              </w:rPr>
            </w:pPr>
            <w:r w:rsidRPr="00AC66D3">
              <w:rPr>
                <w:b/>
                <w:szCs w:val="20"/>
              </w:rPr>
              <w:t>1 strokovna sodelavka</w:t>
            </w:r>
            <w:r w:rsidR="006F6A43">
              <w:rPr>
                <w:b/>
                <w:szCs w:val="20"/>
              </w:rPr>
              <w:t xml:space="preserve">, ki bo opravljala naloge romske </w:t>
            </w:r>
            <w:proofErr w:type="spellStart"/>
            <w:r w:rsidR="006F6A43">
              <w:rPr>
                <w:b/>
                <w:szCs w:val="20"/>
              </w:rPr>
              <w:t>aktivatorke</w:t>
            </w:r>
            <w:proofErr w:type="spellEnd"/>
            <w:r w:rsidR="006F6A43">
              <w:rPr>
                <w:b/>
                <w:szCs w:val="20"/>
              </w:rPr>
              <w:t>,</w:t>
            </w:r>
            <w:r w:rsidRPr="00AC66D3">
              <w:rPr>
                <w:b/>
                <w:szCs w:val="20"/>
              </w:rPr>
              <w:t xml:space="preserve"> ima</w:t>
            </w:r>
            <w:r w:rsidRPr="00AC66D3">
              <w:rPr>
                <w:szCs w:val="20"/>
              </w:rPr>
              <w:t>:</w:t>
            </w:r>
          </w:p>
          <w:p w14:paraId="18AC43DB" w14:textId="657D23C3" w:rsidR="00EC3071" w:rsidRDefault="009555D2">
            <w:pPr>
              <w:pStyle w:val="Odstavekseznama"/>
              <w:numPr>
                <w:ilvl w:val="0"/>
                <w:numId w:val="14"/>
              </w:numPr>
              <w:spacing w:line="240" w:lineRule="auto"/>
              <w:jc w:val="both"/>
              <w:rPr>
                <w:szCs w:val="20"/>
              </w:rPr>
            </w:pPr>
            <w:r w:rsidRPr="00AC66D3">
              <w:rPr>
                <w:szCs w:val="20"/>
              </w:rPr>
              <w:t>zaključeno vsaj 5. stopnjo izobrazbe</w:t>
            </w:r>
            <w:r w:rsidR="00220E92">
              <w:rPr>
                <w:szCs w:val="20"/>
              </w:rPr>
              <w:t>,</w:t>
            </w:r>
          </w:p>
          <w:p w14:paraId="23B3DF2F" w14:textId="7E64254F" w:rsidR="00EC3071" w:rsidRDefault="009555D2">
            <w:pPr>
              <w:pStyle w:val="Odstavekseznama"/>
              <w:numPr>
                <w:ilvl w:val="0"/>
                <w:numId w:val="14"/>
              </w:numPr>
              <w:spacing w:line="240" w:lineRule="auto"/>
              <w:jc w:val="both"/>
              <w:rPr>
                <w:szCs w:val="20"/>
              </w:rPr>
            </w:pPr>
            <w:r w:rsidRPr="00AC66D3">
              <w:rPr>
                <w:szCs w:val="20"/>
              </w:rPr>
              <w:t xml:space="preserve">najmanj 1 (eno) leto delovnih izkušenj </w:t>
            </w:r>
            <w:r w:rsidR="006F6A43" w:rsidRPr="00521F73">
              <w:rPr>
                <w:szCs w:val="20"/>
              </w:rPr>
              <w:t>v zadnjih 5 (petih)</w:t>
            </w:r>
            <w:r w:rsidR="006F6A43" w:rsidRPr="00521F73">
              <w:rPr>
                <w:rStyle w:val="Sprotnaopomba-sklic"/>
                <w:szCs w:val="20"/>
              </w:rPr>
              <w:footnoteReference w:id="10"/>
            </w:r>
            <w:r w:rsidR="006F6A43" w:rsidRPr="00521F73">
              <w:rPr>
                <w:szCs w:val="20"/>
              </w:rPr>
              <w:t xml:space="preserve"> letih </w:t>
            </w:r>
            <w:r w:rsidRPr="00AC66D3">
              <w:rPr>
                <w:szCs w:val="20"/>
              </w:rPr>
              <w:t>na področju neposrednega dela z osebami iz ciljne skupine</w:t>
            </w:r>
            <w:r w:rsidR="00220E92">
              <w:rPr>
                <w:szCs w:val="20"/>
              </w:rPr>
              <w:t xml:space="preserve"> in</w:t>
            </w:r>
          </w:p>
          <w:p w14:paraId="4685D182" w14:textId="77777777" w:rsidR="00EC3071" w:rsidRDefault="009555D2">
            <w:pPr>
              <w:pStyle w:val="Odstavekseznama"/>
              <w:numPr>
                <w:ilvl w:val="0"/>
                <w:numId w:val="14"/>
              </w:numPr>
              <w:spacing w:line="240" w:lineRule="auto"/>
              <w:jc w:val="both"/>
              <w:rPr>
                <w:szCs w:val="20"/>
              </w:rPr>
            </w:pPr>
            <w:r w:rsidRPr="00AC66D3">
              <w:rPr>
                <w:szCs w:val="20"/>
              </w:rPr>
              <w:t>opravljeno nacionalno poklicno kvalifikacijo romski koordinator ali nacionalno poklicno kvalifikacijo romski pomočnik</w:t>
            </w:r>
          </w:p>
          <w:p w14:paraId="16C3545A" w14:textId="77777777" w:rsidR="00EC3071" w:rsidRDefault="009555D2">
            <w:pPr>
              <w:spacing w:before="240"/>
              <w:ind w:left="1440"/>
              <w:rPr>
                <w:rFonts w:ascii="Arial" w:hAnsi="Arial" w:cs="Arial"/>
                <w:sz w:val="20"/>
              </w:rPr>
            </w:pPr>
            <w:r w:rsidRPr="00AC66D3">
              <w:rPr>
                <w:rFonts w:ascii="Arial" w:hAnsi="Arial" w:cs="Arial"/>
                <w:sz w:val="20"/>
              </w:rPr>
              <w:t>ali</w:t>
            </w:r>
          </w:p>
          <w:p w14:paraId="5E87B84A" w14:textId="3DE7FA5D" w:rsidR="00EC3071" w:rsidRDefault="009555D2">
            <w:pPr>
              <w:pStyle w:val="Odstavekseznama"/>
              <w:numPr>
                <w:ilvl w:val="0"/>
                <w:numId w:val="14"/>
              </w:numPr>
              <w:spacing w:before="240" w:line="240" w:lineRule="auto"/>
              <w:jc w:val="both"/>
              <w:rPr>
                <w:szCs w:val="20"/>
              </w:rPr>
            </w:pPr>
            <w:r w:rsidRPr="00AC66D3">
              <w:rPr>
                <w:szCs w:val="20"/>
              </w:rPr>
              <w:t>zaključeno vsaj 5. stopnjo izobrazbe</w:t>
            </w:r>
            <w:r w:rsidR="00220E92">
              <w:rPr>
                <w:szCs w:val="20"/>
              </w:rPr>
              <w:t xml:space="preserve"> in</w:t>
            </w:r>
          </w:p>
          <w:p w14:paraId="17B5E68C" w14:textId="77777777" w:rsidR="00EC3071" w:rsidRDefault="009555D2">
            <w:pPr>
              <w:pStyle w:val="Odstavekseznama"/>
              <w:numPr>
                <w:ilvl w:val="0"/>
                <w:numId w:val="14"/>
              </w:numPr>
              <w:spacing w:line="240" w:lineRule="auto"/>
              <w:jc w:val="both"/>
              <w:rPr>
                <w:szCs w:val="20"/>
              </w:rPr>
            </w:pPr>
            <w:r w:rsidRPr="00AC66D3">
              <w:rPr>
                <w:szCs w:val="20"/>
              </w:rPr>
              <w:t>najmanj 5 (pet) let delovnih izkušenj na področju neposrednega dela z osebami iz ciljne skupine.</w:t>
            </w:r>
          </w:p>
          <w:p w14:paraId="385A3F68" w14:textId="77777777" w:rsidR="00EC3071" w:rsidRDefault="00EC3071">
            <w:pPr>
              <w:pStyle w:val="Odstavekseznama"/>
              <w:spacing w:line="240" w:lineRule="auto"/>
              <w:ind w:left="360"/>
              <w:jc w:val="both"/>
              <w:rPr>
                <w:szCs w:val="20"/>
              </w:rPr>
            </w:pPr>
          </w:p>
        </w:tc>
        <w:tc>
          <w:tcPr>
            <w:tcW w:w="2237" w:type="pct"/>
            <w:shd w:val="clear" w:color="auto" w:fill="auto"/>
          </w:tcPr>
          <w:p w14:paraId="793F5B9C" w14:textId="77777777" w:rsidR="00EC3071" w:rsidRDefault="00EC3071">
            <w:pPr>
              <w:pStyle w:val="Odstavekseznama"/>
              <w:spacing w:before="120" w:line="240" w:lineRule="auto"/>
              <w:ind w:left="360"/>
              <w:jc w:val="both"/>
              <w:rPr>
                <w:szCs w:val="20"/>
              </w:rPr>
            </w:pPr>
          </w:p>
          <w:p w14:paraId="0EAA5FEB" w14:textId="41336AD2" w:rsidR="00EC3071" w:rsidRDefault="00EC3071">
            <w:pPr>
              <w:pStyle w:val="Odstavekseznama"/>
              <w:spacing w:before="120" w:line="240" w:lineRule="auto"/>
              <w:ind w:left="360"/>
              <w:jc w:val="both"/>
              <w:rPr>
                <w:szCs w:val="20"/>
              </w:rPr>
            </w:pPr>
          </w:p>
          <w:p w14:paraId="6C95C07F" w14:textId="2AA62E84" w:rsidR="002A0FEA" w:rsidRDefault="002A0FEA">
            <w:pPr>
              <w:pStyle w:val="Odstavekseznama"/>
              <w:spacing w:before="120" w:line="240" w:lineRule="auto"/>
              <w:ind w:left="360"/>
              <w:jc w:val="both"/>
              <w:rPr>
                <w:szCs w:val="20"/>
              </w:rPr>
            </w:pPr>
          </w:p>
          <w:p w14:paraId="445354B8" w14:textId="77777777" w:rsidR="002A0FEA" w:rsidRDefault="002A0FEA">
            <w:pPr>
              <w:pStyle w:val="Odstavekseznama"/>
              <w:spacing w:before="120" w:line="240" w:lineRule="auto"/>
              <w:ind w:left="360"/>
              <w:jc w:val="both"/>
              <w:rPr>
                <w:szCs w:val="20"/>
              </w:rPr>
            </w:pPr>
          </w:p>
          <w:p w14:paraId="45CE68C7" w14:textId="77777777" w:rsidR="00F5048F" w:rsidRDefault="00303A64" w:rsidP="0057334E">
            <w:pPr>
              <w:pStyle w:val="Odstavekseznama"/>
              <w:numPr>
                <w:ilvl w:val="0"/>
                <w:numId w:val="14"/>
              </w:numPr>
              <w:spacing w:before="120" w:line="240" w:lineRule="auto"/>
              <w:jc w:val="both"/>
              <w:rPr>
                <w:szCs w:val="20"/>
              </w:rPr>
            </w:pPr>
            <w:r>
              <w:rPr>
                <w:szCs w:val="20"/>
              </w:rPr>
              <w:t>Obrazec št. 1: Prijavnica</w:t>
            </w:r>
            <w:r w:rsidR="0057334E">
              <w:rPr>
                <w:szCs w:val="20"/>
              </w:rPr>
              <w:t>.</w:t>
            </w:r>
          </w:p>
          <w:p w14:paraId="1A968392" w14:textId="77777777" w:rsidR="00BB4573" w:rsidRPr="00BB4573" w:rsidRDefault="00BB4573" w:rsidP="0057334E">
            <w:pPr>
              <w:pStyle w:val="Odstavekseznama"/>
              <w:numPr>
                <w:ilvl w:val="0"/>
                <w:numId w:val="14"/>
              </w:numPr>
              <w:spacing w:before="120" w:line="240" w:lineRule="auto"/>
              <w:jc w:val="both"/>
              <w:rPr>
                <w:szCs w:val="20"/>
              </w:rPr>
            </w:pPr>
            <w:r>
              <w:rPr>
                <w:szCs w:val="20"/>
              </w:rPr>
              <w:t>Preverljivo iz seznamov ministrstva in oddanih vlog</w:t>
            </w:r>
            <w:r w:rsidR="0057334E">
              <w:rPr>
                <w:szCs w:val="20"/>
              </w:rPr>
              <w:t>.</w:t>
            </w:r>
          </w:p>
          <w:p w14:paraId="1B423363" w14:textId="77777777" w:rsidR="00BB4573" w:rsidRPr="0019310A" w:rsidRDefault="00BB4573" w:rsidP="0019310A">
            <w:pPr>
              <w:pStyle w:val="Odstavekseznama"/>
              <w:numPr>
                <w:ilvl w:val="0"/>
                <w:numId w:val="14"/>
              </w:numPr>
              <w:spacing w:before="120" w:line="240" w:lineRule="auto"/>
              <w:jc w:val="both"/>
              <w:rPr>
                <w:szCs w:val="20"/>
              </w:rPr>
            </w:pPr>
            <w:r w:rsidRPr="00AC66D3">
              <w:rPr>
                <w:bCs/>
                <w:iCs/>
                <w:szCs w:val="20"/>
              </w:rPr>
              <w:lastRenderedPageBreak/>
              <w:t>Obrazec št. 3: Izjava prijavitelja/projektnega partnerja o izpolnjevanju in sprejemanju razpisnih pogojev.</w:t>
            </w:r>
          </w:p>
          <w:p w14:paraId="439EEF99" w14:textId="0E8FF52D" w:rsidR="000B7CEE" w:rsidRDefault="000B7CEE" w:rsidP="0019310A">
            <w:pPr>
              <w:spacing w:before="120"/>
            </w:pPr>
          </w:p>
          <w:p w14:paraId="43BD82B5" w14:textId="77777777" w:rsidR="00EF7119" w:rsidRPr="0019310A" w:rsidRDefault="00EF7119" w:rsidP="0019310A">
            <w:pPr>
              <w:spacing w:before="120"/>
            </w:pPr>
          </w:p>
          <w:p w14:paraId="5D469A08" w14:textId="1200AEED" w:rsidR="009555D2" w:rsidRPr="00AC66D3" w:rsidRDefault="009555D2" w:rsidP="0019310A">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Kopija potrd</w:t>
            </w:r>
            <w:r w:rsidR="005D7026" w:rsidRPr="00AC66D3">
              <w:rPr>
                <w:szCs w:val="20"/>
              </w:rPr>
              <w:t>ila o zahtevani izobrazbi za strokovne sodelavce.</w:t>
            </w:r>
          </w:p>
          <w:p w14:paraId="78901A77" w14:textId="0E23D263" w:rsidR="009555D2" w:rsidRPr="00AC66D3" w:rsidRDefault="009555D2" w:rsidP="0019310A">
            <w:pPr>
              <w:pStyle w:val="Odstavekseznama"/>
              <w:numPr>
                <w:ilvl w:val="0"/>
                <w:numId w:val="13"/>
              </w:numPr>
              <w:spacing w:before="120" w:line="240" w:lineRule="auto"/>
              <w:jc w:val="both"/>
              <w:rPr>
                <w:szCs w:val="20"/>
              </w:rPr>
            </w:pPr>
            <w:r w:rsidRPr="00AC66D3">
              <w:rPr>
                <w:szCs w:val="20"/>
              </w:rPr>
              <w:t xml:space="preserve">Priloga št. </w:t>
            </w:r>
            <w:r w:rsidR="00F74E12">
              <w:rPr>
                <w:szCs w:val="20"/>
              </w:rPr>
              <w:t>8</w:t>
            </w:r>
            <w:r w:rsidRPr="00AC66D3">
              <w:rPr>
                <w:szCs w:val="20"/>
              </w:rPr>
              <w:t>: Življenjepis (CV) za strokovne sodelavce</w:t>
            </w:r>
            <w:r w:rsidR="003C4D46" w:rsidRPr="0023619C">
              <w:rPr>
                <w:rStyle w:val="Sprotnaopomba-sklic"/>
              </w:rPr>
              <w:footnoteReference w:id="11"/>
            </w:r>
            <w:r w:rsidRPr="00AC66D3">
              <w:rPr>
                <w:szCs w:val="20"/>
              </w:rPr>
              <w:t>.</w:t>
            </w:r>
          </w:p>
          <w:p w14:paraId="4B544735" w14:textId="20088CF7" w:rsidR="00EC3071" w:rsidRDefault="009555D2">
            <w:pPr>
              <w:pStyle w:val="Odstavekseznama"/>
              <w:numPr>
                <w:ilvl w:val="0"/>
                <w:numId w:val="13"/>
              </w:numPr>
              <w:spacing w:before="120" w:line="240" w:lineRule="auto"/>
              <w:jc w:val="both"/>
              <w:rPr>
                <w:szCs w:val="20"/>
              </w:rPr>
            </w:pPr>
            <w:r w:rsidRPr="00AC66D3">
              <w:rPr>
                <w:szCs w:val="20"/>
              </w:rPr>
              <w:t xml:space="preserve">Priloga </w:t>
            </w:r>
            <w:r w:rsidR="00A8615D" w:rsidRPr="00AC66D3">
              <w:rPr>
                <w:szCs w:val="20"/>
              </w:rPr>
              <w:t xml:space="preserve">št. </w:t>
            </w:r>
            <w:r w:rsidR="00F74E12">
              <w:rPr>
                <w:szCs w:val="20"/>
              </w:rPr>
              <w:t>9</w:t>
            </w:r>
            <w:r w:rsidRPr="00AC66D3">
              <w:rPr>
                <w:szCs w:val="20"/>
              </w:rPr>
              <w:t>: Kopije dokazil za izkazovanje pridobljenih dodatnih znanj oziroma udeležbe na usposabljanjih/izobraževanjih/specializaciji.</w:t>
            </w:r>
          </w:p>
          <w:p w14:paraId="7B3C9F61" w14:textId="77777777" w:rsidR="00EC3071" w:rsidRDefault="00EC3071">
            <w:pPr>
              <w:rPr>
                <w:rFonts w:ascii="Arial" w:hAnsi="Arial" w:cs="Arial"/>
                <w:bCs/>
                <w:iCs/>
                <w:sz w:val="20"/>
              </w:rPr>
            </w:pPr>
          </w:p>
          <w:p w14:paraId="5FBB585A" w14:textId="77777777" w:rsidR="00EC3071" w:rsidRDefault="00EC3071">
            <w:pPr>
              <w:rPr>
                <w:rFonts w:ascii="Arial" w:hAnsi="Arial" w:cs="Arial"/>
                <w:bCs/>
                <w:iCs/>
                <w:sz w:val="20"/>
              </w:rPr>
            </w:pPr>
          </w:p>
          <w:p w14:paraId="31396850" w14:textId="77777777" w:rsidR="00EC3071" w:rsidRDefault="00EC3071">
            <w:pPr>
              <w:rPr>
                <w:rFonts w:ascii="Arial" w:hAnsi="Arial" w:cs="Arial"/>
                <w:bCs/>
                <w:iCs/>
                <w:sz w:val="20"/>
              </w:rPr>
            </w:pPr>
          </w:p>
          <w:p w14:paraId="026382F5" w14:textId="77777777" w:rsidR="00EC3071" w:rsidRDefault="00EC3071">
            <w:pPr>
              <w:rPr>
                <w:rFonts w:ascii="Arial" w:hAnsi="Arial" w:cs="Arial"/>
                <w:bCs/>
                <w:iCs/>
                <w:sz w:val="20"/>
              </w:rPr>
            </w:pPr>
          </w:p>
          <w:p w14:paraId="3EA3A5D4" w14:textId="77777777" w:rsidR="00EC3071" w:rsidRDefault="00EC3071">
            <w:pPr>
              <w:rPr>
                <w:rFonts w:ascii="Arial" w:hAnsi="Arial" w:cs="Arial"/>
                <w:bCs/>
                <w:iCs/>
                <w:sz w:val="20"/>
              </w:rPr>
            </w:pPr>
          </w:p>
          <w:p w14:paraId="271D9208" w14:textId="77777777" w:rsidR="00EC3071" w:rsidRDefault="00EC3071">
            <w:pPr>
              <w:rPr>
                <w:rFonts w:ascii="Arial" w:hAnsi="Arial" w:cs="Arial"/>
                <w:bCs/>
                <w:iCs/>
                <w:sz w:val="20"/>
              </w:rPr>
            </w:pPr>
          </w:p>
          <w:p w14:paraId="3478097C" w14:textId="77777777" w:rsidR="00EC3071" w:rsidRDefault="00EC3071">
            <w:pPr>
              <w:rPr>
                <w:rFonts w:ascii="Arial" w:hAnsi="Arial" w:cs="Arial"/>
                <w:bCs/>
                <w:iCs/>
                <w:sz w:val="20"/>
              </w:rPr>
            </w:pPr>
          </w:p>
          <w:p w14:paraId="7C10A5F2" w14:textId="77777777" w:rsidR="00EC3071" w:rsidRDefault="00EC3071">
            <w:pPr>
              <w:rPr>
                <w:rFonts w:ascii="Arial" w:hAnsi="Arial" w:cs="Arial"/>
                <w:bCs/>
                <w:iCs/>
                <w:sz w:val="20"/>
              </w:rPr>
            </w:pPr>
          </w:p>
          <w:p w14:paraId="25BB3531" w14:textId="77777777" w:rsidR="00EC3071" w:rsidRDefault="00EC3071">
            <w:pPr>
              <w:rPr>
                <w:rFonts w:ascii="Arial" w:hAnsi="Arial" w:cs="Arial"/>
                <w:bCs/>
                <w:iCs/>
                <w:sz w:val="20"/>
              </w:rPr>
            </w:pPr>
          </w:p>
          <w:p w14:paraId="19F47172" w14:textId="77777777" w:rsidR="00EC3071" w:rsidRDefault="00EC3071">
            <w:pPr>
              <w:rPr>
                <w:rFonts w:ascii="Arial" w:hAnsi="Arial" w:cs="Arial"/>
                <w:bCs/>
                <w:iCs/>
                <w:sz w:val="20"/>
              </w:rPr>
            </w:pPr>
          </w:p>
          <w:p w14:paraId="51B0D152" w14:textId="77777777" w:rsidR="00EC3071" w:rsidRDefault="00EC3071">
            <w:pPr>
              <w:rPr>
                <w:rFonts w:ascii="Arial" w:hAnsi="Arial" w:cs="Arial"/>
                <w:bCs/>
                <w:iCs/>
                <w:sz w:val="20"/>
              </w:rPr>
            </w:pPr>
          </w:p>
          <w:p w14:paraId="675DA501" w14:textId="77777777" w:rsidR="00EF7119" w:rsidRDefault="00EF7119">
            <w:pPr>
              <w:rPr>
                <w:rFonts w:ascii="Arial" w:hAnsi="Arial" w:cs="Arial"/>
                <w:bCs/>
                <w:iCs/>
                <w:sz w:val="20"/>
              </w:rPr>
            </w:pPr>
          </w:p>
          <w:p w14:paraId="47786CAF" w14:textId="77777777" w:rsidR="00EC3071" w:rsidRDefault="00383B82">
            <w:pPr>
              <w:pStyle w:val="Odstavekseznama"/>
              <w:numPr>
                <w:ilvl w:val="0"/>
                <w:numId w:val="14"/>
              </w:numPr>
              <w:spacing w:before="120" w:line="240" w:lineRule="auto"/>
              <w:jc w:val="both"/>
              <w:rPr>
                <w:szCs w:val="20"/>
              </w:rPr>
            </w:pPr>
            <w:r>
              <w:rPr>
                <w:szCs w:val="20"/>
              </w:rPr>
              <w:t>Obrazec št. 1: Prijavnica</w:t>
            </w:r>
            <w:r w:rsidR="0019310A">
              <w:rPr>
                <w:szCs w:val="20"/>
              </w:rPr>
              <w:t>.</w:t>
            </w:r>
          </w:p>
          <w:p w14:paraId="71EE5854" w14:textId="77777777" w:rsidR="0019310A" w:rsidRPr="0019310A" w:rsidRDefault="0019310A" w:rsidP="0019310A">
            <w:pPr>
              <w:pStyle w:val="Odstavekseznama"/>
              <w:numPr>
                <w:ilvl w:val="0"/>
                <w:numId w:val="14"/>
              </w:numPr>
              <w:spacing w:before="120" w:line="240" w:lineRule="auto"/>
              <w:jc w:val="both"/>
              <w:rPr>
                <w:szCs w:val="20"/>
              </w:rPr>
            </w:pPr>
            <w:r>
              <w:rPr>
                <w:szCs w:val="20"/>
              </w:rPr>
              <w:t>Preverljivo iz seznamov ministrstva in oddanih vlog.</w:t>
            </w:r>
          </w:p>
          <w:p w14:paraId="5FBF77CA" w14:textId="77777777" w:rsidR="00BB4573" w:rsidRPr="00BB4573" w:rsidRDefault="00BB4573" w:rsidP="0019310A">
            <w:pPr>
              <w:pStyle w:val="Odstavekseznama"/>
              <w:numPr>
                <w:ilvl w:val="0"/>
                <w:numId w:val="14"/>
              </w:numPr>
              <w:spacing w:before="120" w:line="240" w:lineRule="auto"/>
              <w:jc w:val="both"/>
              <w:rPr>
                <w:szCs w:val="20"/>
              </w:rPr>
            </w:pPr>
            <w:r w:rsidRPr="00AC66D3">
              <w:rPr>
                <w:bCs/>
                <w:iCs/>
                <w:szCs w:val="20"/>
              </w:rPr>
              <w:t>Obrazec št. 3: Izjava prijavitelja/projektnega partnerja o izpolnjevanju in sprejemanju razpisnih pogojev.</w:t>
            </w:r>
          </w:p>
          <w:p w14:paraId="2FDB8A00" w14:textId="77777777" w:rsidR="00CB7587" w:rsidRPr="0019310A" w:rsidRDefault="00CB7587" w:rsidP="0019310A">
            <w:pPr>
              <w:spacing w:before="120"/>
            </w:pPr>
          </w:p>
          <w:p w14:paraId="1B21510A" w14:textId="49D21BB2" w:rsidR="009555D2" w:rsidRPr="00AC66D3" w:rsidRDefault="009555D2" w:rsidP="0057334E">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Kopija potrdila o zahtevani izobrazbi</w:t>
            </w:r>
            <w:r w:rsidR="005D7026" w:rsidRPr="00AC66D3">
              <w:rPr>
                <w:szCs w:val="20"/>
              </w:rPr>
              <w:t xml:space="preserve"> za strokovne sodelavce</w:t>
            </w:r>
            <w:r w:rsidRPr="00AC66D3">
              <w:rPr>
                <w:szCs w:val="20"/>
              </w:rPr>
              <w:t>.</w:t>
            </w:r>
          </w:p>
          <w:p w14:paraId="682EBC34" w14:textId="2BF2F6F5" w:rsidR="009555D2" w:rsidRPr="00AC66D3" w:rsidRDefault="000865F2" w:rsidP="0057334E">
            <w:pPr>
              <w:pStyle w:val="Odstavekseznama"/>
              <w:numPr>
                <w:ilvl w:val="0"/>
                <w:numId w:val="13"/>
              </w:numPr>
              <w:spacing w:before="120" w:line="240" w:lineRule="auto"/>
              <w:jc w:val="both"/>
              <w:rPr>
                <w:szCs w:val="20"/>
              </w:rPr>
            </w:pPr>
            <w:r>
              <w:rPr>
                <w:szCs w:val="20"/>
              </w:rPr>
              <w:t xml:space="preserve">Priloga št. </w:t>
            </w:r>
            <w:r w:rsidR="00F74E12">
              <w:rPr>
                <w:szCs w:val="20"/>
              </w:rPr>
              <w:t>8</w:t>
            </w:r>
            <w:r w:rsidR="009555D2" w:rsidRPr="00AC66D3">
              <w:rPr>
                <w:szCs w:val="20"/>
              </w:rPr>
              <w:t>: Življenjepis (CV) za strokovne sodelavce</w:t>
            </w:r>
            <w:r w:rsidR="003C4D46" w:rsidRPr="0023619C">
              <w:rPr>
                <w:rStyle w:val="Sprotnaopomba-sklic"/>
              </w:rPr>
              <w:footnoteReference w:id="12"/>
            </w:r>
            <w:r w:rsidR="009555D2" w:rsidRPr="00AC66D3">
              <w:rPr>
                <w:szCs w:val="20"/>
              </w:rPr>
              <w:t xml:space="preserve">. </w:t>
            </w:r>
          </w:p>
          <w:p w14:paraId="63F71358" w14:textId="4E93E4F7" w:rsidR="009555D2" w:rsidRPr="00AC66D3" w:rsidRDefault="009555D2" w:rsidP="0019310A">
            <w:pPr>
              <w:pStyle w:val="Odstavekseznama"/>
              <w:numPr>
                <w:ilvl w:val="0"/>
                <w:numId w:val="13"/>
              </w:numPr>
              <w:spacing w:before="120" w:line="240" w:lineRule="auto"/>
              <w:jc w:val="both"/>
              <w:rPr>
                <w:szCs w:val="20"/>
              </w:rPr>
            </w:pPr>
            <w:r w:rsidRPr="00AC66D3">
              <w:rPr>
                <w:szCs w:val="20"/>
              </w:rPr>
              <w:t xml:space="preserve">Priloga </w:t>
            </w:r>
            <w:r w:rsidR="000865F2">
              <w:rPr>
                <w:szCs w:val="20"/>
              </w:rPr>
              <w:t xml:space="preserve">št. </w:t>
            </w:r>
            <w:r w:rsidR="00F74E12">
              <w:rPr>
                <w:szCs w:val="20"/>
              </w:rPr>
              <w:t>9</w:t>
            </w:r>
            <w:r w:rsidRPr="00AC66D3">
              <w:rPr>
                <w:szCs w:val="20"/>
              </w:rPr>
              <w:t xml:space="preserve">: Kopije dokazil za izkazovanje pridobljenih dodatnih znanj oziroma udeležbe na </w:t>
            </w:r>
            <w:r w:rsidRPr="00AC66D3">
              <w:rPr>
                <w:szCs w:val="20"/>
              </w:rPr>
              <w:lastRenderedPageBreak/>
              <w:t>usposabljanjih/izobraževanjih/specializaciji.</w:t>
            </w:r>
          </w:p>
          <w:p w14:paraId="18AE0BDC" w14:textId="77777777" w:rsidR="00EC3071" w:rsidRDefault="00EC3071">
            <w:pPr>
              <w:rPr>
                <w:rFonts w:ascii="Arial" w:hAnsi="Arial" w:cs="Arial"/>
                <w:bCs/>
                <w:iCs/>
                <w:sz w:val="20"/>
              </w:rPr>
            </w:pPr>
          </w:p>
          <w:p w14:paraId="751FA8A0" w14:textId="1DDAA16E" w:rsidR="00EC3071" w:rsidRDefault="00EC3071">
            <w:pPr>
              <w:rPr>
                <w:rFonts w:ascii="Arial" w:hAnsi="Arial" w:cs="Arial"/>
                <w:bCs/>
                <w:iCs/>
                <w:sz w:val="20"/>
              </w:rPr>
            </w:pPr>
          </w:p>
          <w:p w14:paraId="676FBC65" w14:textId="5F773707" w:rsidR="002A0FEA" w:rsidRDefault="002A0FEA">
            <w:pPr>
              <w:rPr>
                <w:rFonts w:ascii="Arial" w:hAnsi="Arial" w:cs="Arial"/>
                <w:bCs/>
                <w:iCs/>
                <w:sz w:val="20"/>
              </w:rPr>
            </w:pPr>
          </w:p>
          <w:p w14:paraId="7B86F875" w14:textId="74715A2B" w:rsidR="002A0FEA" w:rsidRDefault="002A0FEA">
            <w:pPr>
              <w:rPr>
                <w:rFonts w:ascii="Arial" w:hAnsi="Arial" w:cs="Arial"/>
                <w:bCs/>
                <w:iCs/>
                <w:sz w:val="20"/>
              </w:rPr>
            </w:pPr>
          </w:p>
          <w:p w14:paraId="75234132" w14:textId="2A56FF8D" w:rsidR="00700AC9" w:rsidRDefault="00700AC9">
            <w:pPr>
              <w:rPr>
                <w:rFonts w:ascii="Arial" w:hAnsi="Arial" w:cs="Arial"/>
                <w:bCs/>
                <w:iCs/>
                <w:sz w:val="20"/>
              </w:rPr>
            </w:pPr>
          </w:p>
          <w:p w14:paraId="66969E82" w14:textId="050CA208" w:rsidR="001204E2" w:rsidRDefault="001204E2">
            <w:pPr>
              <w:rPr>
                <w:rFonts w:ascii="Arial" w:hAnsi="Arial" w:cs="Arial"/>
                <w:bCs/>
                <w:iCs/>
                <w:sz w:val="20"/>
              </w:rPr>
            </w:pPr>
          </w:p>
          <w:p w14:paraId="3C2EEA57" w14:textId="77777777" w:rsidR="001204E2" w:rsidRDefault="001204E2">
            <w:pPr>
              <w:rPr>
                <w:rFonts w:ascii="Arial" w:hAnsi="Arial" w:cs="Arial"/>
                <w:bCs/>
                <w:iCs/>
                <w:sz w:val="20"/>
              </w:rPr>
            </w:pPr>
          </w:p>
          <w:p w14:paraId="5A94EB9F" w14:textId="66D14391" w:rsidR="00EC3071" w:rsidRDefault="009555D2">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xml:space="preserve">: Kopija </w:t>
            </w:r>
            <w:r w:rsidR="005D7026" w:rsidRPr="00AC66D3">
              <w:rPr>
                <w:szCs w:val="20"/>
              </w:rPr>
              <w:t>potrdila o zahtevani izobrazbi za strokovne sodelavce</w:t>
            </w:r>
            <w:r w:rsidR="007C1411">
              <w:rPr>
                <w:szCs w:val="20"/>
              </w:rPr>
              <w:t>.</w:t>
            </w:r>
          </w:p>
          <w:p w14:paraId="1E202960" w14:textId="3C392B9F"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F74E12">
              <w:rPr>
                <w:szCs w:val="20"/>
              </w:rPr>
              <w:t>8</w:t>
            </w:r>
            <w:r w:rsidRPr="00AC66D3">
              <w:rPr>
                <w:szCs w:val="20"/>
              </w:rPr>
              <w:t>: Življenjepis (CV) za strokovne sodelavce</w:t>
            </w:r>
            <w:r w:rsidR="003C4D46" w:rsidRPr="0023619C">
              <w:rPr>
                <w:rStyle w:val="Sprotnaopomba-sklic"/>
              </w:rPr>
              <w:footnoteReference w:id="13"/>
            </w:r>
            <w:r w:rsidRPr="00AC66D3">
              <w:rPr>
                <w:szCs w:val="20"/>
              </w:rPr>
              <w:t xml:space="preserve">. </w:t>
            </w:r>
          </w:p>
          <w:p w14:paraId="52E00FF5" w14:textId="7A9B5236" w:rsidR="00EC3071" w:rsidRDefault="000865F2">
            <w:pPr>
              <w:pStyle w:val="Odstavekseznama"/>
              <w:numPr>
                <w:ilvl w:val="0"/>
                <w:numId w:val="13"/>
              </w:numPr>
              <w:spacing w:before="120" w:line="240" w:lineRule="auto"/>
              <w:jc w:val="both"/>
              <w:rPr>
                <w:szCs w:val="20"/>
              </w:rPr>
            </w:pPr>
            <w:r>
              <w:rPr>
                <w:szCs w:val="20"/>
              </w:rPr>
              <w:t>Priloga št. 1</w:t>
            </w:r>
            <w:r w:rsidR="00F74E12">
              <w:rPr>
                <w:szCs w:val="20"/>
              </w:rPr>
              <w:t>0</w:t>
            </w:r>
            <w:r w:rsidR="005D7026" w:rsidRPr="00AC66D3">
              <w:rPr>
                <w:szCs w:val="20"/>
              </w:rPr>
              <w:t>: Dokazilo o znanju slovenskega jezika</w:t>
            </w:r>
            <w:r w:rsidR="006C0DC5" w:rsidRPr="00AC66D3">
              <w:rPr>
                <w:rStyle w:val="Sprotnaopomba-sklic"/>
                <w:szCs w:val="20"/>
              </w:rPr>
              <w:footnoteReference w:id="14"/>
            </w:r>
            <w:r w:rsidR="005D7026" w:rsidRPr="00AC66D3">
              <w:rPr>
                <w:szCs w:val="20"/>
              </w:rPr>
              <w:t>.</w:t>
            </w:r>
          </w:p>
          <w:p w14:paraId="78D0F9CD" w14:textId="61F6EDB9"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0865F2">
              <w:rPr>
                <w:szCs w:val="20"/>
              </w:rPr>
              <w:t>1</w:t>
            </w:r>
            <w:r w:rsidR="00591C55">
              <w:rPr>
                <w:szCs w:val="20"/>
              </w:rPr>
              <w:t>1</w:t>
            </w:r>
            <w:r w:rsidRPr="00AC66D3">
              <w:rPr>
                <w:szCs w:val="20"/>
              </w:rPr>
              <w:t>: Dokazilo o znanju tujega jezika.</w:t>
            </w:r>
          </w:p>
          <w:p w14:paraId="040C1879" w14:textId="0FC3E64A" w:rsidR="00EC3071" w:rsidRDefault="00EC3071">
            <w:pPr>
              <w:rPr>
                <w:rFonts w:ascii="Arial" w:hAnsi="Arial" w:cs="Arial"/>
                <w:bCs/>
                <w:iCs/>
                <w:sz w:val="20"/>
              </w:rPr>
            </w:pPr>
          </w:p>
          <w:p w14:paraId="69666398" w14:textId="77777777" w:rsidR="002A0FEA" w:rsidRDefault="002A0FEA">
            <w:pPr>
              <w:rPr>
                <w:rFonts w:ascii="Arial" w:hAnsi="Arial" w:cs="Arial"/>
                <w:bCs/>
                <w:iCs/>
                <w:sz w:val="20"/>
              </w:rPr>
            </w:pPr>
          </w:p>
          <w:p w14:paraId="5F139C1E" w14:textId="518961D9" w:rsidR="00EC3071" w:rsidRDefault="00E14579">
            <w:pPr>
              <w:pStyle w:val="Odstavekseznama"/>
              <w:numPr>
                <w:ilvl w:val="0"/>
                <w:numId w:val="14"/>
              </w:numPr>
              <w:spacing w:before="120" w:line="240" w:lineRule="auto"/>
              <w:jc w:val="both"/>
              <w:rPr>
                <w:szCs w:val="20"/>
              </w:rPr>
            </w:pPr>
            <w:r>
              <w:rPr>
                <w:szCs w:val="20"/>
              </w:rPr>
              <w:t>Obrazec št. 1: Prijavnica</w:t>
            </w:r>
            <w:r w:rsidR="0019310A">
              <w:rPr>
                <w:szCs w:val="20"/>
              </w:rPr>
              <w:t>.</w:t>
            </w:r>
          </w:p>
          <w:p w14:paraId="0E5913A7" w14:textId="77777777" w:rsidR="00EC3071" w:rsidRDefault="00E14579">
            <w:pPr>
              <w:pStyle w:val="Odstavekseznama"/>
              <w:numPr>
                <w:ilvl w:val="0"/>
                <w:numId w:val="14"/>
              </w:numPr>
              <w:spacing w:before="120" w:line="240" w:lineRule="auto"/>
              <w:jc w:val="both"/>
              <w:rPr>
                <w:szCs w:val="20"/>
              </w:rPr>
            </w:pPr>
            <w:r>
              <w:rPr>
                <w:szCs w:val="20"/>
              </w:rPr>
              <w:t>Preverljivo iz seznamov ministrstva in oddanih vlog</w:t>
            </w:r>
            <w:r w:rsidR="0019310A">
              <w:rPr>
                <w:szCs w:val="20"/>
              </w:rPr>
              <w:t>.</w:t>
            </w:r>
          </w:p>
          <w:p w14:paraId="0A539E9A" w14:textId="7F5FC11E" w:rsidR="00EC3071" w:rsidRPr="002A0FEA" w:rsidRDefault="00E15F40">
            <w:pPr>
              <w:pStyle w:val="Odstavekseznama"/>
              <w:numPr>
                <w:ilvl w:val="0"/>
                <w:numId w:val="14"/>
              </w:numPr>
              <w:spacing w:before="120" w:line="240" w:lineRule="auto"/>
              <w:jc w:val="both"/>
              <w:rPr>
                <w:szCs w:val="20"/>
              </w:rPr>
            </w:pPr>
            <w:r w:rsidRPr="00AC66D3">
              <w:rPr>
                <w:bCs/>
                <w:iCs/>
                <w:szCs w:val="20"/>
              </w:rPr>
              <w:t>Obrazec št. 3: Izjava prijavitelja/projektnega partnerja o izpolnjevanju in sprejemanju razpisnih pogojev.</w:t>
            </w:r>
          </w:p>
          <w:p w14:paraId="25DD6CE6" w14:textId="77777777" w:rsidR="002A0FEA" w:rsidRPr="002A0FEA" w:rsidRDefault="002A0FEA" w:rsidP="002A0FEA">
            <w:pPr>
              <w:spacing w:before="120"/>
            </w:pPr>
          </w:p>
          <w:p w14:paraId="02342683" w14:textId="6ED5CBEE" w:rsidR="00EC3071" w:rsidRDefault="009555D2">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Kopija potrdila o zahtevani izobrazbi</w:t>
            </w:r>
            <w:r w:rsidR="005D7026" w:rsidRPr="00AC66D3">
              <w:rPr>
                <w:szCs w:val="20"/>
              </w:rPr>
              <w:t xml:space="preserve"> za strokovne sodelavce</w:t>
            </w:r>
            <w:r w:rsidRPr="00AC66D3">
              <w:rPr>
                <w:szCs w:val="20"/>
              </w:rPr>
              <w:t>.</w:t>
            </w:r>
          </w:p>
          <w:p w14:paraId="25B62D42" w14:textId="69F1574A"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F74E12">
              <w:rPr>
                <w:szCs w:val="20"/>
              </w:rPr>
              <w:t>8</w:t>
            </w:r>
            <w:r w:rsidRPr="00AC66D3">
              <w:rPr>
                <w:szCs w:val="20"/>
              </w:rPr>
              <w:t>: Življenjepis (CV) za strokovne sodelavce</w:t>
            </w:r>
            <w:r w:rsidR="003C4D46" w:rsidRPr="0023619C">
              <w:rPr>
                <w:rStyle w:val="Sprotnaopomba-sklic"/>
              </w:rPr>
              <w:footnoteReference w:id="15"/>
            </w:r>
            <w:r w:rsidRPr="00AC66D3">
              <w:rPr>
                <w:szCs w:val="20"/>
              </w:rPr>
              <w:t xml:space="preserve">. </w:t>
            </w:r>
          </w:p>
          <w:p w14:paraId="58F30343" w14:textId="453319F9" w:rsidR="00EC3071" w:rsidRDefault="009555D2">
            <w:pPr>
              <w:pStyle w:val="Odstavekseznama"/>
              <w:numPr>
                <w:ilvl w:val="0"/>
                <w:numId w:val="13"/>
              </w:numPr>
              <w:spacing w:before="120" w:line="240" w:lineRule="auto"/>
              <w:jc w:val="both"/>
              <w:rPr>
                <w:szCs w:val="20"/>
              </w:rPr>
            </w:pPr>
            <w:r w:rsidRPr="00AC66D3">
              <w:rPr>
                <w:szCs w:val="20"/>
              </w:rPr>
              <w:t xml:space="preserve">Priloga </w:t>
            </w:r>
            <w:r w:rsidR="005D7026" w:rsidRPr="00AC66D3">
              <w:rPr>
                <w:szCs w:val="20"/>
              </w:rPr>
              <w:t>š</w:t>
            </w:r>
            <w:r w:rsidR="000865F2">
              <w:rPr>
                <w:szCs w:val="20"/>
              </w:rPr>
              <w:t xml:space="preserve">t. </w:t>
            </w:r>
            <w:r w:rsidR="00F74E12">
              <w:rPr>
                <w:szCs w:val="20"/>
              </w:rPr>
              <w:t>9</w:t>
            </w:r>
            <w:r w:rsidRPr="00AC66D3">
              <w:rPr>
                <w:szCs w:val="20"/>
              </w:rPr>
              <w:t>: Kopije dokazil za izkazovanje pridobljenih dodatnih znanj oziroma udeležbe na usposabljanjih/izobraževanjih/specializaciji.</w:t>
            </w:r>
          </w:p>
          <w:p w14:paraId="7DD0FA5A" w14:textId="77777777" w:rsidR="00EC3071" w:rsidRDefault="00EC3071">
            <w:pPr>
              <w:rPr>
                <w:rFonts w:ascii="Arial" w:hAnsi="Arial" w:cs="Arial"/>
                <w:bCs/>
                <w:iCs/>
                <w:sz w:val="20"/>
              </w:rPr>
            </w:pPr>
          </w:p>
          <w:p w14:paraId="552146CE" w14:textId="77777777" w:rsidR="00EC3071" w:rsidRDefault="00EC3071">
            <w:pPr>
              <w:rPr>
                <w:rFonts w:ascii="Arial" w:hAnsi="Arial" w:cs="Arial"/>
                <w:bCs/>
                <w:iCs/>
                <w:sz w:val="20"/>
              </w:rPr>
            </w:pPr>
          </w:p>
          <w:p w14:paraId="78A62D44" w14:textId="77777777" w:rsidR="00EC3071" w:rsidRDefault="00EC3071">
            <w:pPr>
              <w:rPr>
                <w:rFonts w:ascii="Arial" w:hAnsi="Arial" w:cs="Arial"/>
                <w:bCs/>
                <w:iCs/>
                <w:sz w:val="20"/>
              </w:rPr>
            </w:pPr>
          </w:p>
          <w:p w14:paraId="1A238124" w14:textId="77777777" w:rsidR="00EC3071" w:rsidRDefault="00EC3071">
            <w:pPr>
              <w:rPr>
                <w:rFonts w:ascii="Arial" w:hAnsi="Arial" w:cs="Arial"/>
                <w:bCs/>
                <w:iCs/>
                <w:sz w:val="20"/>
              </w:rPr>
            </w:pPr>
          </w:p>
          <w:p w14:paraId="5F1E0A3C" w14:textId="77777777" w:rsidR="00EC3071" w:rsidRDefault="00EC3071">
            <w:pPr>
              <w:rPr>
                <w:rFonts w:ascii="Arial" w:hAnsi="Arial" w:cs="Arial"/>
                <w:bCs/>
                <w:iCs/>
                <w:sz w:val="20"/>
              </w:rPr>
            </w:pPr>
          </w:p>
          <w:p w14:paraId="1E7B7691" w14:textId="77777777" w:rsidR="00EC3071" w:rsidRDefault="00EC3071">
            <w:pPr>
              <w:rPr>
                <w:rFonts w:ascii="Arial" w:hAnsi="Arial" w:cs="Arial"/>
                <w:bCs/>
                <w:iCs/>
                <w:sz w:val="20"/>
              </w:rPr>
            </w:pPr>
          </w:p>
          <w:p w14:paraId="33EA6F57" w14:textId="5A0AF22C" w:rsidR="00EC3071" w:rsidRDefault="00EC3071">
            <w:pPr>
              <w:rPr>
                <w:rFonts w:ascii="Arial" w:hAnsi="Arial" w:cs="Arial"/>
                <w:bCs/>
                <w:iCs/>
                <w:sz w:val="20"/>
              </w:rPr>
            </w:pPr>
          </w:p>
          <w:p w14:paraId="70F97380" w14:textId="029A463E" w:rsidR="00700AC9" w:rsidRDefault="00700AC9">
            <w:pPr>
              <w:rPr>
                <w:rFonts w:ascii="Arial" w:hAnsi="Arial" w:cs="Arial"/>
                <w:bCs/>
                <w:iCs/>
                <w:sz w:val="20"/>
              </w:rPr>
            </w:pPr>
          </w:p>
          <w:p w14:paraId="73855BBD" w14:textId="4D04318D" w:rsidR="000B7CEE" w:rsidRDefault="000B7CEE">
            <w:pPr>
              <w:rPr>
                <w:rFonts w:ascii="Arial" w:hAnsi="Arial" w:cs="Arial"/>
                <w:bCs/>
                <w:iCs/>
                <w:sz w:val="20"/>
              </w:rPr>
            </w:pPr>
          </w:p>
          <w:p w14:paraId="5F52C0F3" w14:textId="77777777" w:rsidR="00FB70D8" w:rsidRDefault="00FB70D8">
            <w:pPr>
              <w:rPr>
                <w:rFonts w:ascii="Arial" w:hAnsi="Arial" w:cs="Arial"/>
                <w:bCs/>
                <w:iCs/>
                <w:sz w:val="20"/>
              </w:rPr>
            </w:pPr>
          </w:p>
          <w:p w14:paraId="43BE1B79" w14:textId="0D5D500E" w:rsidR="00EC3071" w:rsidRDefault="009555D2">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Kopija potrdila o zahtevani izobrazbi</w:t>
            </w:r>
            <w:r w:rsidR="005D7026" w:rsidRPr="00AC66D3">
              <w:rPr>
                <w:szCs w:val="20"/>
              </w:rPr>
              <w:t xml:space="preserve"> za strokovne sodelavce</w:t>
            </w:r>
            <w:r w:rsidRPr="00AC66D3">
              <w:rPr>
                <w:szCs w:val="20"/>
              </w:rPr>
              <w:t>.</w:t>
            </w:r>
          </w:p>
          <w:p w14:paraId="6F30BF24" w14:textId="052A7099"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F74E12">
              <w:rPr>
                <w:szCs w:val="20"/>
              </w:rPr>
              <w:t>8</w:t>
            </w:r>
            <w:r w:rsidRPr="00AC66D3">
              <w:rPr>
                <w:szCs w:val="20"/>
              </w:rPr>
              <w:t>: Življenjepis (CV) za strokovne sodelavce</w:t>
            </w:r>
            <w:r w:rsidR="003C4D46" w:rsidRPr="0023619C">
              <w:rPr>
                <w:rStyle w:val="Sprotnaopomba-sklic"/>
              </w:rPr>
              <w:footnoteReference w:id="16"/>
            </w:r>
            <w:r w:rsidRPr="00AC66D3">
              <w:rPr>
                <w:szCs w:val="20"/>
              </w:rPr>
              <w:t xml:space="preserve">. </w:t>
            </w:r>
          </w:p>
          <w:p w14:paraId="3C21C9DB" w14:textId="17DD87B2"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0865F2">
              <w:rPr>
                <w:szCs w:val="20"/>
              </w:rPr>
              <w:t>1</w:t>
            </w:r>
            <w:r w:rsidR="00F74E12">
              <w:rPr>
                <w:szCs w:val="20"/>
              </w:rPr>
              <w:t>2</w:t>
            </w:r>
            <w:r w:rsidRPr="00AC66D3">
              <w:rPr>
                <w:szCs w:val="20"/>
              </w:rPr>
              <w:t>: Dokazilo o opravljeni nacionalni poklicni kvalifikaciji.</w:t>
            </w:r>
          </w:p>
          <w:p w14:paraId="74BC4DB7" w14:textId="048CF04D" w:rsidR="001204E2" w:rsidRDefault="001204E2">
            <w:pPr>
              <w:spacing w:before="120"/>
              <w:rPr>
                <w:rFonts w:ascii="Arial" w:hAnsi="Arial" w:cs="Arial"/>
                <w:sz w:val="20"/>
              </w:rPr>
            </w:pPr>
          </w:p>
          <w:p w14:paraId="2DEB7AA3" w14:textId="77777777" w:rsidR="00FB70D8" w:rsidRDefault="00FB70D8">
            <w:pPr>
              <w:spacing w:before="120"/>
              <w:rPr>
                <w:rFonts w:ascii="Arial" w:hAnsi="Arial" w:cs="Arial"/>
                <w:sz w:val="20"/>
              </w:rPr>
            </w:pPr>
          </w:p>
          <w:p w14:paraId="47B533F8" w14:textId="7BB21421" w:rsidR="00EC3071" w:rsidRDefault="009555D2">
            <w:pPr>
              <w:pStyle w:val="Odstavekseznama"/>
              <w:numPr>
                <w:ilvl w:val="0"/>
                <w:numId w:val="14"/>
              </w:numPr>
              <w:spacing w:before="120" w:line="240" w:lineRule="auto"/>
              <w:jc w:val="both"/>
              <w:rPr>
                <w:szCs w:val="20"/>
              </w:rPr>
            </w:pPr>
            <w:r w:rsidRPr="00AC66D3">
              <w:rPr>
                <w:szCs w:val="20"/>
              </w:rPr>
              <w:t xml:space="preserve">Priloga št. </w:t>
            </w:r>
            <w:r w:rsidR="00F74E12">
              <w:rPr>
                <w:szCs w:val="20"/>
              </w:rPr>
              <w:t>7</w:t>
            </w:r>
            <w:r w:rsidRPr="00AC66D3">
              <w:rPr>
                <w:szCs w:val="20"/>
              </w:rPr>
              <w:t>: Kopija</w:t>
            </w:r>
            <w:r w:rsidR="005D7026" w:rsidRPr="00AC66D3">
              <w:rPr>
                <w:szCs w:val="20"/>
              </w:rPr>
              <w:t xml:space="preserve"> potrdila o zahtevani izobrazbi za strokovne sodelavce</w:t>
            </w:r>
            <w:r w:rsidR="00E71E09" w:rsidRPr="00AC66D3">
              <w:rPr>
                <w:szCs w:val="20"/>
              </w:rPr>
              <w:t>.</w:t>
            </w:r>
          </w:p>
          <w:p w14:paraId="0D97907B" w14:textId="5AC164A7" w:rsidR="00EC3071" w:rsidRDefault="009555D2">
            <w:pPr>
              <w:pStyle w:val="Odstavekseznama"/>
              <w:numPr>
                <w:ilvl w:val="0"/>
                <w:numId w:val="13"/>
              </w:numPr>
              <w:spacing w:before="120" w:line="240" w:lineRule="auto"/>
              <w:jc w:val="both"/>
              <w:rPr>
                <w:szCs w:val="20"/>
              </w:rPr>
            </w:pPr>
            <w:r w:rsidRPr="00AC66D3">
              <w:rPr>
                <w:szCs w:val="20"/>
              </w:rPr>
              <w:t xml:space="preserve">Priloga št. </w:t>
            </w:r>
            <w:r w:rsidR="00F74E12">
              <w:rPr>
                <w:szCs w:val="20"/>
              </w:rPr>
              <w:t>8</w:t>
            </w:r>
            <w:r w:rsidRPr="00AC66D3">
              <w:rPr>
                <w:szCs w:val="20"/>
              </w:rPr>
              <w:t>: Življenjepis (CV) za strokovne sodelavce</w:t>
            </w:r>
            <w:r w:rsidR="003C4D46" w:rsidRPr="0023619C">
              <w:rPr>
                <w:rStyle w:val="Sprotnaopomba-sklic"/>
              </w:rPr>
              <w:footnoteReference w:id="17"/>
            </w:r>
            <w:r w:rsidRPr="00AC66D3">
              <w:rPr>
                <w:szCs w:val="20"/>
              </w:rPr>
              <w:t xml:space="preserve">. </w:t>
            </w:r>
          </w:p>
        </w:tc>
      </w:tr>
      <w:tr w:rsidR="009555D2" w:rsidRPr="00AC66D3" w14:paraId="59D12620" w14:textId="77777777" w:rsidTr="006D6F03">
        <w:tc>
          <w:tcPr>
            <w:tcW w:w="2763" w:type="pct"/>
            <w:shd w:val="clear" w:color="auto" w:fill="auto"/>
          </w:tcPr>
          <w:p w14:paraId="170EB170" w14:textId="64266AC9" w:rsidR="009555D2" w:rsidRPr="00AC66D3" w:rsidRDefault="009555D2" w:rsidP="00AC66D3">
            <w:pPr>
              <w:pStyle w:val="Odstavekseznama"/>
              <w:numPr>
                <w:ilvl w:val="0"/>
                <w:numId w:val="13"/>
              </w:numPr>
              <w:spacing w:line="240" w:lineRule="auto"/>
              <w:jc w:val="both"/>
              <w:rPr>
                <w:szCs w:val="20"/>
              </w:rPr>
            </w:pPr>
            <w:r w:rsidRPr="00AC66D3">
              <w:rPr>
                <w:bCs/>
                <w:iCs/>
                <w:szCs w:val="20"/>
              </w:rPr>
              <w:lastRenderedPageBreak/>
              <w:t>v primeru morebitne zamenjave strokovnih sodelavcev, zaposlenih na projektu, bo zagotovljena</w:t>
            </w:r>
            <w:r w:rsidRPr="00AC66D3">
              <w:rPr>
                <w:szCs w:val="20"/>
              </w:rPr>
              <w:t xml:space="preserve"> njihova nadomestitev s kadrom, ki izpolnjuje vse zahteve glede izobrazbe, delovnih izkušenj in dodatnih znanj, navedene v besedilu javnega razpisa </w:t>
            </w:r>
            <w:r w:rsidR="00B700CB">
              <w:rPr>
                <w:szCs w:val="20"/>
              </w:rPr>
              <w:t xml:space="preserve">in </w:t>
            </w:r>
            <w:r w:rsidRPr="00AC66D3">
              <w:rPr>
                <w:szCs w:val="20"/>
              </w:rPr>
              <w:t>razpisne dokumentacije</w:t>
            </w:r>
          </w:p>
        </w:tc>
        <w:tc>
          <w:tcPr>
            <w:tcW w:w="2237" w:type="pct"/>
            <w:shd w:val="clear" w:color="auto" w:fill="auto"/>
          </w:tcPr>
          <w:p w14:paraId="29B9D946" w14:textId="77777777" w:rsidR="009555D2" w:rsidRPr="00AC66D3" w:rsidRDefault="00E71E09" w:rsidP="00AC66D3">
            <w:pPr>
              <w:pStyle w:val="Odstavekseznama"/>
              <w:numPr>
                <w:ilvl w:val="0"/>
                <w:numId w:val="13"/>
              </w:numPr>
              <w:spacing w:line="240" w:lineRule="auto"/>
              <w:jc w:val="both"/>
              <w:rPr>
                <w:szCs w:val="20"/>
              </w:rPr>
            </w:pPr>
            <w:r w:rsidRPr="00AC66D3">
              <w:rPr>
                <w:szCs w:val="20"/>
              </w:rPr>
              <w:t>Obrazec št. 3</w:t>
            </w:r>
            <w:r w:rsidR="009555D2" w:rsidRPr="00AC66D3">
              <w:rPr>
                <w:szCs w:val="20"/>
              </w:rPr>
              <w:t>: Izjava prijavitelja/projektnega partnerja o izpolnjevanju in sprejemanju razpisnih pogojev.</w:t>
            </w:r>
          </w:p>
        </w:tc>
      </w:tr>
      <w:tr w:rsidR="009555D2" w:rsidRPr="00AC66D3" w14:paraId="2C465053" w14:textId="77777777" w:rsidTr="006D6F03">
        <w:tc>
          <w:tcPr>
            <w:tcW w:w="2763" w:type="pct"/>
            <w:shd w:val="clear" w:color="auto" w:fill="auto"/>
          </w:tcPr>
          <w:p w14:paraId="47B06F58" w14:textId="4B2C07A6" w:rsidR="009555D2" w:rsidRPr="00AC66D3" w:rsidRDefault="00E15F40" w:rsidP="009D37F3">
            <w:pPr>
              <w:pStyle w:val="Odstavekseznama"/>
              <w:numPr>
                <w:ilvl w:val="0"/>
                <w:numId w:val="13"/>
              </w:numPr>
              <w:suppressAutoHyphens/>
              <w:spacing w:line="240" w:lineRule="auto"/>
              <w:jc w:val="both"/>
              <w:rPr>
                <w:bCs/>
                <w:iCs/>
                <w:szCs w:val="20"/>
              </w:rPr>
            </w:pPr>
            <w:r>
              <w:rPr>
                <w:szCs w:val="20"/>
              </w:rPr>
              <w:t>zagotovljeno je, da bodo iz</w:t>
            </w:r>
            <w:r w:rsidR="009D37F3">
              <w:rPr>
                <w:szCs w:val="20"/>
              </w:rPr>
              <w:t>vedene</w:t>
            </w:r>
            <w:r w:rsidR="00F65D33">
              <w:rPr>
                <w:szCs w:val="20"/>
              </w:rPr>
              <w:t xml:space="preserve"> vse aktivnosti</w:t>
            </w:r>
            <w:r w:rsidR="009D37F3" w:rsidRPr="00B53AC7">
              <w:t xml:space="preserve"> programa socialne aktivacije, kot so določene v poglavjih 7.1 do 7.5 javnega razpisa; vsak </w:t>
            </w:r>
            <w:r w:rsidR="009D37F3">
              <w:t xml:space="preserve">program socialne aktivacije bo vseboval </w:t>
            </w:r>
            <w:r w:rsidR="009D37F3" w:rsidRPr="00B53AC7">
              <w:t>vse obvezne vsebine programa socialne aktivacije, kot so za vsak posamezen modul programa določene v poglavju 7.2 javnega razpisa</w:t>
            </w:r>
            <w:r w:rsidR="00661CD8">
              <w:rPr>
                <w:szCs w:val="20"/>
              </w:rPr>
              <w:t xml:space="preserve"> in se ne bo izvajal kot del javne službe</w:t>
            </w:r>
          </w:p>
        </w:tc>
        <w:tc>
          <w:tcPr>
            <w:tcW w:w="2237" w:type="pct"/>
            <w:shd w:val="clear" w:color="auto" w:fill="auto"/>
          </w:tcPr>
          <w:p w14:paraId="1CC251C8" w14:textId="17EC5B6B" w:rsidR="005F5983" w:rsidRDefault="005F5983" w:rsidP="00AC66D3">
            <w:pPr>
              <w:pStyle w:val="Odstavekseznama"/>
              <w:numPr>
                <w:ilvl w:val="0"/>
                <w:numId w:val="13"/>
              </w:numPr>
              <w:spacing w:line="240" w:lineRule="auto"/>
              <w:jc w:val="both"/>
              <w:rPr>
                <w:szCs w:val="20"/>
              </w:rPr>
            </w:pPr>
            <w:r>
              <w:rPr>
                <w:szCs w:val="20"/>
              </w:rPr>
              <w:t>Obrazec št. 1: Prijavnica.</w:t>
            </w:r>
          </w:p>
          <w:p w14:paraId="56AC5504" w14:textId="6E2F043C" w:rsidR="009555D2" w:rsidRPr="00AC66D3" w:rsidRDefault="009555D2" w:rsidP="00AC66D3">
            <w:pPr>
              <w:pStyle w:val="Odstavekseznama"/>
              <w:numPr>
                <w:ilvl w:val="0"/>
                <w:numId w:val="13"/>
              </w:numPr>
              <w:spacing w:line="240" w:lineRule="auto"/>
              <w:jc w:val="both"/>
              <w:rPr>
                <w:szCs w:val="20"/>
              </w:rPr>
            </w:pPr>
            <w:r w:rsidRPr="00AC66D3">
              <w:rPr>
                <w:szCs w:val="20"/>
              </w:rPr>
              <w:t xml:space="preserve">Obrazec št. </w:t>
            </w:r>
            <w:r w:rsidR="005D7026" w:rsidRPr="00AC66D3">
              <w:rPr>
                <w:szCs w:val="20"/>
              </w:rPr>
              <w:t>3</w:t>
            </w:r>
            <w:r w:rsidRPr="00AC66D3">
              <w:rPr>
                <w:szCs w:val="20"/>
              </w:rPr>
              <w:t>: Izjava prijavitelja/projektnega partnerja o izpolnjevanju in sprejemanju razpisnih pogojev.</w:t>
            </w:r>
          </w:p>
        </w:tc>
      </w:tr>
      <w:tr w:rsidR="009555D2" w:rsidRPr="00AC66D3" w14:paraId="746BDE51" w14:textId="77777777" w:rsidTr="006D6F03">
        <w:tc>
          <w:tcPr>
            <w:tcW w:w="2763" w:type="pct"/>
            <w:shd w:val="clear" w:color="auto" w:fill="auto"/>
          </w:tcPr>
          <w:p w14:paraId="208439C6" w14:textId="77777777" w:rsidR="009555D2" w:rsidRPr="00AC66D3" w:rsidRDefault="009555D2" w:rsidP="00AC66D3">
            <w:pPr>
              <w:pStyle w:val="Odstavekseznama"/>
              <w:numPr>
                <w:ilvl w:val="0"/>
                <w:numId w:val="13"/>
              </w:numPr>
              <w:spacing w:line="240" w:lineRule="auto"/>
              <w:jc w:val="both"/>
              <w:rPr>
                <w:bCs/>
                <w:iCs/>
                <w:szCs w:val="20"/>
              </w:rPr>
            </w:pPr>
            <w:r w:rsidRPr="00AC66D3">
              <w:rPr>
                <w:bCs/>
                <w:iCs/>
                <w:szCs w:val="20"/>
              </w:rPr>
              <w:t xml:space="preserve">izkazana je skladnost s cilji na ravni OP EKP 2014-2020 ter s cilji in rezultati na ravni </w:t>
            </w:r>
            <w:r w:rsidRPr="00AC66D3">
              <w:rPr>
                <w:color w:val="000000"/>
                <w:szCs w:val="20"/>
              </w:rPr>
              <w:t xml:space="preserve">9. prednostne osi, 9.1 prednostne naložbe, kot navedeno v poglavju 4 javnega razpisa </w:t>
            </w:r>
          </w:p>
        </w:tc>
        <w:tc>
          <w:tcPr>
            <w:tcW w:w="2237" w:type="pct"/>
            <w:shd w:val="clear" w:color="auto" w:fill="auto"/>
          </w:tcPr>
          <w:p w14:paraId="0BA92E8F"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36DF2B20" w14:textId="77777777" w:rsidTr="006D6F03">
        <w:tc>
          <w:tcPr>
            <w:tcW w:w="2763" w:type="pct"/>
            <w:shd w:val="clear" w:color="auto" w:fill="auto"/>
          </w:tcPr>
          <w:p w14:paraId="693CB65F" w14:textId="77777777" w:rsidR="009555D2" w:rsidRPr="00AC66D3" w:rsidRDefault="009555D2" w:rsidP="00AC66D3">
            <w:pPr>
              <w:pStyle w:val="Odstavekseznama"/>
              <w:numPr>
                <w:ilvl w:val="0"/>
                <w:numId w:val="13"/>
              </w:numPr>
              <w:spacing w:line="240" w:lineRule="auto"/>
              <w:jc w:val="both"/>
              <w:rPr>
                <w:bCs/>
                <w:iCs/>
                <w:szCs w:val="20"/>
              </w:rPr>
            </w:pPr>
            <w:r w:rsidRPr="00AC66D3">
              <w:rPr>
                <w:bCs/>
                <w:iCs/>
                <w:szCs w:val="20"/>
              </w:rPr>
              <w:t xml:space="preserve">izkazan je prispevek k doseganju </w:t>
            </w:r>
            <w:r w:rsidRPr="00AC66D3">
              <w:rPr>
                <w:color w:val="000000"/>
                <w:szCs w:val="20"/>
              </w:rPr>
              <w:t>rezultata 9.1.2 specifičnega cilja prednostne naložbe, kot navedeno v poglavju 4 javnega razpisa</w:t>
            </w:r>
          </w:p>
        </w:tc>
        <w:tc>
          <w:tcPr>
            <w:tcW w:w="2237" w:type="pct"/>
            <w:shd w:val="clear" w:color="auto" w:fill="auto"/>
          </w:tcPr>
          <w:p w14:paraId="592D388C"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39BB5ED7" w14:textId="77777777" w:rsidTr="006D6F03">
        <w:tc>
          <w:tcPr>
            <w:tcW w:w="2763" w:type="pct"/>
            <w:shd w:val="clear" w:color="auto" w:fill="auto"/>
          </w:tcPr>
          <w:p w14:paraId="2A86436B" w14:textId="77777777" w:rsidR="009555D2" w:rsidRPr="00AC66D3" w:rsidRDefault="002328E3" w:rsidP="00AC66D3">
            <w:pPr>
              <w:pStyle w:val="Odstavekseznama"/>
              <w:numPr>
                <w:ilvl w:val="0"/>
                <w:numId w:val="13"/>
              </w:numPr>
              <w:suppressAutoHyphens/>
              <w:spacing w:line="240" w:lineRule="auto"/>
              <w:jc w:val="both"/>
              <w:rPr>
                <w:bCs/>
                <w:iCs/>
                <w:szCs w:val="20"/>
              </w:rPr>
            </w:pPr>
            <w:r w:rsidRPr="00AC66D3">
              <w:rPr>
                <w:bCs/>
                <w:iCs/>
                <w:szCs w:val="20"/>
              </w:rPr>
              <w:t>projekt je realno izvedljiv in upošteva aktivnosti,</w:t>
            </w:r>
            <w:r w:rsidR="00945381" w:rsidRPr="00AC66D3">
              <w:rPr>
                <w:bCs/>
                <w:iCs/>
                <w:szCs w:val="20"/>
              </w:rPr>
              <w:t xml:space="preserve"> časovni in finančni okvir, določ</w:t>
            </w:r>
            <w:r w:rsidRPr="00AC66D3">
              <w:rPr>
                <w:bCs/>
                <w:iCs/>
                <w:szCs w:val="20"/>
              </w:rPr>
              <w:t xml:space="preserve">en z javnim razpisom </w:t>
            </w:r>
          </w:p>
        </w:tc>
        <w:tc>
          <w:tcPr>
            <w:tcW w:w="2237" w:type="pct"/>
            <w:shd w:val="clear" w:color="auto" w:fill="auto"/>
          </w:tcPr>
          <w:p w14:paraId="7BD51CB6"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0E817C60" w14:textId="77777777" w:rsidTr="006D6F03">
        <w:tc>
          <w:tcPr>
            <w:tcW w:w="2763" w:type="pct"/>
            <w:shd w:val="clear" w:color="auto" w:fill="auto"/>
          </w:tcPr>
          <w:p w14:paraId="64322729" w14:textId="2ED00179" w:rsidR="009555D2" w:rsidRPr="00AC66D3" w:rsidRDefault="00404D3B" w:rsidP="00AC66D3">
            <w:pPr>
              <w:pStyle w:val="Odstavekseznama"/>
              <w:numPr>
                <w:ilvl w:val="0"/>
                <w:numId w:val="13"/>
              </w:numPr>
              <w:suppressAutoHyphens/>
              <w:spacing w:line="240" w:lineRule="auto"/>
              <w:jc w:val="both"/>
              <w:rPr>
                <w:bCs/>
                <w:iCs/>
                <w:szCs w:val="20"/>
              </w:rPr>
            </w:pPr>
            <w:r>
              <w:rPr>
                <w:bCs/>
                <w:iCs/>
                <w:szCs w:val="20"/>
              </w:rPr>
              <w:lastRenderedPageBreak/>
              <w:t xml:space="preserve">projekt </w:t>
            </w:r>
            <w:r w:rsidR="009555D2" w:rsidRPr="00AC66D3">
              <w:rPr>
                <w:bCs/>
                <w:iCs/>
                <w:szCs w:val="20"/>
              </w:rPr>
              <w:t>obravnava ustrezn</w:t>
            </w:r>
            <w:r w:rsidR="002D62C0">
              <w:rPr>
                <w:bCs/>
                <w:iCs/>
                <w:szCs w:val="20"/>
              </w:rPr>
              <w:t>o</w:t>
            </w:r>
            <w:r w:rsidR="009555D2" w:rsidRPr="00AC66D3">
              <w:rPr>
                <w:bCs/>
                <w:iCs/>
                <w:szCs w:val="20"/>
              </w:rPr>
              <w:t xml:space="preserve"> ciljn</w:t>
            </w:r>
            <w:r w:rsidR="002D62C0">
              <w:rPr>
                <w:bCs/>
                <w:iCs/>
                <w:szCs w:val="20"/>
              </w:rPr>
              <w:t>o</w:t>
            </w:r>
            <w:r w:rsidR="009555D2" w:rsidRPr="00AC66D3">
              <w:rPr>
                <w:bCs/>
                <w:iCs/>
                <w:szCs w:val="20"/>
              </w:rPr>
              <w:t xml:space="preserve"> skupin</w:t>
            </w:r>
            <w:r w:rsidR="002D62C0">
              <w:rPr>
                <w:bCs/>
                <w:iCs/>
                <w:szCs w:val="20"/>
              </w:rPr>
              <w:t>o</w:t>
            </w:r>
            <w:r w:rsidR="009555D2" w:rsidRPr="00AC66D3">
              <w:rPr>
                <w:bCs/>
                <w:iCs/>
                <w:szCs w:val="20"/>
              </w:rPr>
              <w:t>, kot je za posamezen sklop javnega razpisa določeno v poglavju 5 javnega razpisa</w:t>
            </w:r>
          </w:p>
        </w:tc>
        <w:tc>
          <w:tcPr>
            <w:tcW w:w="2237" w:type="pct"/>
            <w:shd w:val="clear" w:color="auto" w:fill="auto"/>
          </w:tcPr>
          <w:p w14:paraId="73152D8D"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0E3756E5" w14:textId="77777777" w:rsidTr="006D6F03">
        <w:tc>
          <w:tcPr>
            <w:tcW w:w="2763" w:type="pct"/>
            <w:shd w:val="clear" w:color="auto" w:fill="auto"/>
          </w:tcPr>
          <w:p w14:paraId="188D35FC" w14:textId="56AB61A4"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izkazana je skladnost s horizontalnimi načeli trajnostnega razvoja, nediskriminacije, enakih možnosti in dostopnosti, vključno z dostopnostjo za invalide</w:t>
            </w:r>
            <w:r w:rsidR="00EF7119">
              <w:rPr>
                <w:bCs/>
                <w:iCs/>
                <w:szCs w:val="20"/>
              </w:rPr>
              <w:t>,</w:t>
            </w:r>
            <w:r w:rsidRPr="00AC66D3">
              <w:rPr>
                <w:bCs/>
                <w:iCs/>
                <w:szCs w:val="20"/>
              </w:rPr>
              <w:t xml:space="preserve"> ter enakosti moških in žensk</w:t>
            </w:r>
          </w:p>
        </w:tc>
        <w:tc>
          <w:tcPr>
            <w:tcW w:w="2237" w:type="pct"/>
            <w:shd w:val="clear" w:color="auto" w:fill="auto"/>
          </w:tcPr>
          <w:p w14:paraId="7C5CC67B"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bl>
    <w:p w14:paraId="7C0D4C8E" w14:textId="77777777" w:rsidR="008F48EC" w:rsidRPr="00AC66D3" w:rsidRDefault="008F48EC" w:rsidP="00AC66D3">
      <w:pPr>
        <w:rPr>
          <w:rFonts w:ascii="Arial" w:hAnsi="Arial" w:cs="Arial"/>
          <w:b/>
          <w:sz w:val="20"/>
        </w:rPr>
      </w:pPr>
    </w:p>
    <w:p w14:paraId="253EDAB9" w14:textId="77777777" w:rsidR="008F48EC" w:rsidRPr="00AC66D3" w:rsidRDefault="008F48EC" w:rsidP="00AC66D3">
      <w:pPr>
        <w:pStyle w:val="Odstavekseznama"/>
        <w:spacing w:line="240" w:lineRule="auto"/>
        <w:ind w:left="432"/>
        <w:jc w:val="both"/>
        <w:rPr>
          <w:b/>
          <w:szCs w:val="20"/>
        </w:rPr>
      </w:pPr>
    </w:p>
    <w:p w14:paraId="7759BDDA" w14:textId="07EE01DB" w:rsidR="00043211" w:rsidRPr="00AC66D3" w:rsidRDefault="000B5649" w:rsidP="00AC66D3">
      <w:pPr>
        <w:pStyle w:val="Odstavekseznama"/>
        <w:numPr>
          <w:ilvl w:val="1"/>
          <w:numId w:val="10"/>
        </w:numPr>
        <w:spacing w:line="240" w:lineRule="auto"/>
        <w:jc w:val="both"/>
        <w:rPr>
          <w:b/>
          <w:szCs w:val="20"/>
        </w:rPr>
      </w:pPr>
      <w:r w:rsidRPr="00AC66D3">
        <w:rPr>
          <w:b/>
          <w:szCs w:val="20"/>
        </w:rPr>
        <w:t>D</w:t>
      </w:r>
      <w:r w:rsidR="008F48EC" w:rsidRPr="00AC66D3">
        <w:rPr>
          <w:b/>
          <w:szCs w:val="20"/>
        </w:rPr>
        <w:t>odatna pojasnila glede kadrovskih zahtev</w:t>
      </w:r>
      <w:r w:rsidR="002328E3" w:rsidRPr="00AC66D3">
        <w:rPr>
          <w:b/>
          <w:szCs w:val="20"/>
        </w:rPr>
        <w:t xml:space="preserve"> </w:t>
      </w:r>
      <w:r w:rsidR="00960BAE">
        <w:rPr>
          <w:b/>
          <w:szCs w:val="20"/>
        </w:rPr>
        <w:t>pri izvajanju aktivnosti</w:t>
      </w:r>
    </w:p>
    <w:p w14:paraId="48D53B72" w14:textId="77777777" w:rsidR="00043211" w:rsidRPr="00AC66D3" w:rsidRDefault="00043211" w:rsidP="00AC66D3">
      <w:pPr>
        <w:rPr>
          <w:rFonts w:ascii="Arial" w:hAnsi="Arial" w:cs="Arial"/>
          <w:sz w:val="20"/>
        </w:rPr>
      </w:pPr>
    </w:p>
    <w:p w14:paraId="375669F1" w14:textId="77777777" w:rsidR="00043211" w:rsidRPr="00AC66D3" w:rsidRDefault="00D00152" w:rsidP="00AC66D3">
      <w:pPr>
        <w:pStyle w:val="Odstavekseznama"/>
        <w:numPr>
          <w:ilvl w:val="2"/>
          <w:numId w:val="10"/>
        </w:numPr>
        <w:spacing w:line="240" w:lineRule="auto"/>
        <w:jc w:val="both"/>
        <w:rPr>
          <w:b/>
          <w:szCs w:val="20"/>
        </w:rPr>
      </w:pPr>
      <w:r w:rsidRPr="00AC66D3">
        <w:rPr>
          <w:b/>
          <w:szCs w:val="20"/>
        </w:rPr>
        <w:t>Strokovni sodelavci</w:t>
      </w:r>
    </w:p>
    <w:p w14:paraId="092B211D" w14:textId="77777777" w:rsidR="00D00152" w:rsidRPr="00AC66D3" w:rsidRDefault="00D00152" w:rsidP="00AC66D3">
      <w:pPr>
        <w:rPr>
          <w:rFonts w:ascii="Arial" w:hAnsi="Arial" w:cs="Arial"/>
          <w:b/>
          <w:sz w:val="20"/>
        </w:rPr>
      </w:pPr>
    </w:p>
    <w:p w14:paraId="56A211DA" w14:textId="6675DCCB" w:rsidR="007B200A" w:rsidRPr="00AC66D3" w:rsidRDefault="003E7443" w:rsidP="00AC66D3">
      <w:pPr>
        <w:rPr>
          <w:rFonts w:ascii="Arial" w:hAnsi="Arial" w:cs="Arial"/>
          <w:sz w:val="20"/>
        </w:rPr>
      </w:pPr>
      <w:r w:rsidRPr="00AC66D3">
        <w:rPr>
          <w:rFonts w:ascii="Arial" w:hAnsi="Arial" w:cs="Arial"/>
          <w:sz w:val="20"/>
        </w:rPr>
        <w:t xml:space="preserve">Strokovne naloge na projektu </w:t>
      </w:r>
      <w:r w:rsidR="00D00152" w:rsidRPr="00AC66D3">
        <w:rPr>
          <w:rFonts w:ascii="Arial" w:hAnsi="Arial" w:cs="Arial"/>
          <w:sz w:val="20"/>
        </w:rPr>
        <w:t xml:space="preserve">morajo izvajati </w:t>
      </w:r>
      <w:r w:rsidR="00D00152" w:rsidRPr="00AC66D3">
        <w:rPr>
          <w:rFonts w:ascii="Arial" w:hAnsi="Arial" w:cs="Arial"/>
          <w:b/>
          <w:sz w:val="20"/>
        </w:rPr>
        <w:t>ustrezno usposobljene osebe</w:t>
      </w:r>
      <w:r w:rsidR="0041401B">
        <w:rPr>
          <w:rFonts w:ascii="Arial" w:hAnsi="Arial" w:cs="Arial"/>
          <w:b/>
          <w:sz w:val="20"/>
        </w:rPr>
        <w:t>,</w:t>
      </w:r>
      <w:r w:rsidR="00D00152" w:rsidRPr="00AC66D3">
        <w:rPr>
          <w:rFonts w:ascii="Arial" w:hAnsi="Arial" w:cs="Arial"/>
          <w:sz w:val="20"/>
        </w:rPr>
        <w:t xml:space="preserve"> </w:t>
      </w:r>
      <w:r w:rsidR="007B200A">
        <w:rPr>
          <w:rFonts w:ascii="Arial" w:hAnsi="Arial" w:cs="Arial"/>
          <w:sz w:val="20"/>
        </w:rPr>
        <w:t xml:space="preserve">tj. strokovna skupina, ki jo sestavljata najmanj 2 </w:t>
      </w:r>
      <w:r w:rsidR="00960BAE">
        <w:rPr>
          <w:rFonts w:ascii="Arial" w:hAnsi="Arial" w:cs="Arial"/>
          <w:sz w:val="20"/>
        </w:rPr>
        <w:t>(dva)</w:t>
      </w:r>
      <w:r w:rsidR="006D6F03">
        <w:rPr>
          <w:rFonts w:ascii="Arial" w:hAnsi="Arial" w:cs="Arial"/>
          <w:sz w:val="20"/>
        </w:rPr>
        <w:t xml:space="preserve"> </w:t>
      </w:r>
      <w:r w:rsidR="00960BAE">
        <w:rPr>
          <w:rFonts w:ascii="Arial" w:hAnsi="Arial" w:cs="Arial"/>
          <w:sz w:val="20"/>
        </w:rPr>
        <w:t xml:space="preserve">in </w:t>
      </w:r>
      <w:r w:rsidR="007B200A">
        <w:rPr>
          <w:rFonts w:ascii="Arial" w:hAnsi="Arial" w:cs="Arial"/>
          <w:sz w:val="20"/>
        </w:rPr>
        <w:t xml:space="preserve">največ 4 </w:t>
      </w:r>
      <w:r w:rsidR="00960BAE">
        <w:rPr>
          <w:rFonts w:ascii="Arial" w:hAnsi="Arial" w:cs="Arial"/>
          <w:sz w:val="20"/>
        </w:rPr>
        <w:t xml:space="preserve">(štirje) </w:t>
      </w:r>
      <w:r w:rsidR="007B200A">
        <w:rPr>
          <w:rFonts w:ascii="Arial" w:hAnsi="Arial" w:cs="Arial"/>
          <w:sz w:val="20"/>
        </w:rPr>
        <w:t>strokovni sodelavci. O</w:t>
      </w:r>
      <w:r w:rsidR="00D00152" w:rsidRPr="00AC66D3">
        <w:rPr>
          <w:rFonts w:ascii="Arial" w:hAnsi="Arial" w:cs="Arial"/>
          <w:sz w:val="20"/>
        </w:rPr>
        <w:t>sebe, ki bodo v okviru projekta nastopale kot strokovni sodelavci, bodisi pri prijavitelju in/ali pri proj</w:t>
      </w:r>
      <w:r w:rsidRPr="00AC66D3">
        <w:rPr>
          <w:rFonts w:ascii="Arial" w:hAnsi="Arial" w:cs="Arial"/>
          <w:sz w:val="20"/>
        </w:rPr>
        <w:t xml:space="preserve">ektnih partnerjih, </w:t>
      </w:r>
      <w:r w:rsidR="003A58C1">
        <w:rPr>
          <w:rFonts w:ascii="Arial" w:hAnsi="Arial" w:cs="Arial"/>
          <w:sz w:val="20"/>
        </w:rPr>
        <w:t xml:space="preserve">morajo </w:t>
      </w:r>
      <w:r w:rsidRPr="00AC66D3">
        <w:rPr>
          <w:rFonts w:ascii="Arial" w:hAnsi="Arial" w:cs="Arial"/>
          <w:sz w:val="20"/>
        </w:rPr>
        <w:t>izpolnjevati</w:t>
      </w:r>
      <w:r w:rsidR="00D00152" w:rsidRPr="00AC66D3">
        <w:rPr>
          <w:rFonts w:ascii="Arial" w:hAnsi="Arial" w:cs="Arial"/>
          <w:sz w:val="20"/>
        </w:rPr>
        <w:t xml:space="preserve"> </w:t>
      </w:r>
      <w:r w:rsidR="00A72AE3" w:rsidRPr="00AC66D3">
        <w:rPr>
          <w:rFonts w:ascii="Arial" w:hAnsi="Arial" w:cs="Arial"/>
          <w:sz w:val="20"/>
        </w:rPr>
        <w:t>v</w:t>
      </w:r>
      <w:r w:rsidRPr="00AC66D3">
        <w:rPr>
          <w:rFonts w:ascii="Arial" w:hAnsi="Arial" w:cs="Arial"/>
          <w:sz w:val="20"/>
        </w:rPr>
        <w:t xml:space="preserve"> besedil</w:t>
      </w:r>
      <w:r w:rsidR="00A72AE3" w:rsidRPr="00AC66D3">
        <w:rPr>
          <w:rFonts w:ascii="Arial" w:hAnsi="Arial" w:cs="Arial"/>
          <w:sz w:val="20"/>
        </w:rPr>
        <w:t>u</w:t>
      </w:r>
      <w:r w:rsidRPr="00AC66D3">
        <w:rPr>
          <w:rFonts w:ascii="Arial" w:hAnsi="Arial" w:cs="Arial"/>
          <w:sz w:val="20"/>
        </w:rPr>
        <w:t xml:space="preserve"> javnega razpisa in razpisne dokumentacije določene zahteve</w:t>
      </w:r>
      <w:r w:rsidR="005740B6" w:rsidRPr="00AC66D3">
        <w:rPr>
          <w:rFonts w:ascii="Arial" w:hAnsi="Arial" w:cs="Arial"/>
          <w:sz w:val="20"/>
        </w:rPr>
        <w:t xml:space="preserve"> </w:t>
      </w:r>
      <w:r w:rsidR="005740B6" w:rsidRPr="00AC66D3">
        <w:rPr>
          <w:rFonts w:ascii="Arial" w:eastAsia="Arial" w:hAnsi="Arial" w:cs="Arial"/>
          <w:sz w:val="20"/>
        </w:rPr>
        <w:t>glede izobrazbe, delovnih izkušenj in dodatnih znanj</w:t>
      </w:r>
      <w:r w:rsidRPr="00AC66D3">
        <w:rPr>
          <w:rFonts w:ascii="Arial" w:hAnsi="Arial" w:cs="Arial"/>
          <w:sz w:val="20"/>
        </w:rPr>
        <w:t>.</w:t>
      </w:r>
      <w:r w:rsidR="00624446" w:rsidRPr="00AC66D3">
        <w:rPr>
          <w:rFonts w:ascii="Arial" w:hAnsi="Arial" w:cs="Arial"/>
          <w:sz w:val="20"/>
        </w:rPr>
        <w:t xml:space="preserve"> </w:t>
      </w:r>
    </w:p>
    <w:p w14:paraId="2293BA81" w14:textId="77777777" w:rsidR="003E7443" w:rsidRPr="00AC66D3" w:rsidRDefault="003E7443" w:rsidP="00AC66D3">
      <w:pPr>
        <w:rPr>
          <w:rFonts w:ascii="Arial" w:hAnsi="Arial" w:cs="Arial"/>
          <w:sz w:val="20"/>
        </w:rPr>
      </w:pPr>
    </w:p>
    <w:p w14:paraId="1866A655" w14:textId="77777777" w:rsidR="003E7443" w:rsidRPr="00AC66D3" w:rsidRDefault="003E7443" w:rsidP="00AC66D3">
      <w:pPr>
        <w:rPr>
          <w:rFonts w:ascii="Arial" w:hAnsi="Arial" w:cs="Arial"/>
          <w:sz w:val="20"/>
        </w:rPr>
      </w:pPr>
      <w:r w:rsidRPr="00AC66D3">
        <w:rPr>
          <w:rFonts w:ascii="Arial" w:hAnsi="Arial" w:cs="Arial"/>
          <w:sz w:val="20"/>
        </w:rPr>
        <w:t xml:space="preserve">V primeru morebitne zamenjave strokovnih sodelavcev morajo prijavitelj in projektni partnerji zagotoviti njihovo nadomestitev s kadrom, ki </w:t>
      </w:r>
      <w:r w:rsidRPr="00AC66D3">
        <w:rPr>
          <w:rFonts w:ascii="Arial" w:eastAsia="Arial" w:hAnsi="Arial" w:cs="Arial"/>
          <w:sz w:val="20"/>
        </w:rPr>
        <w:t>izpolnjuje vse zahteve</w:t>
      </w:r>
      <w:r w:rsidR="005740B6" w:rsidRPr="00AC66D3">
        <w:rPr>
          <w:rFonts w:ascii="Arial" w:eastAsia="Arial" w:hAnsi="Arial" w:cs="Arial"/>
          <w:sz w:val="20"/>
        </w:rPr>
        <w:t xml:space="preserve"> glede izobrazbe, delovnih izkušenj in dodatnih znanj</w:t>
      </w:r>
      <w:r w:rsidRPr="00AC66D3">
        <w:rPr>
          <w:rFonts w:ascii="Arial" w:eastAsia="Arial" w:hAnsi="Arial" w:cs="Arial"/>
          <w:sz w:val="20"/>
        </w:rPr>
        <w:t>, navedene v besedilu javnega razpisa in razpisne dokumentacije.</w:t>
      </w:r>
    </w:p>
    <w:p w14:paraId="3507B896" w14:textId="77777777" w:rsidR="003E7443" w:rsidRPr="00AC66D3" w:rsidRDefault="003E7443" w:rsidP="00AC66D3">
      <w:pPr>
        <w:rPr>
          <w:rFonts w:ascii="Arial" w:hAnsi="Arial" w:cs="Arial"/>
          <w:sz w:val="20"/>
        </w:rPr>
      </w:pPr>
    </w:p>
    <w:p w14:paraId="044124B1" w14:textId="43731950" w:rsidR="003E7443" w:rsidRPr="00AC66D3" w:rsidRDefault="003E7443" w:rsidP="00AC66D3">
      <w:pPr>
        <w:rPr>
          <w:rFonts w:ascii="Arial" w:eastAsia="Arial" w:hAnsi="Arial" w:cs="Arial"/>
          <w:sz w:val="20"/>
        </w:rPr>
      </w:pPr>
      <w:r w:rsidRPr="00AC66D3">
        <w:rPr>
          <w:rFonts w:ascii="Arial" w:eastAsia="Arial" w:hAnsi="Arial" w:cs="Arial"/>
          <w:sz w:val="20"/>
        </w:rPr>
        <w:t>V primeru, da se pri prijavitelju ali pri projektnih partnerjih v času izvajanja projekta pridruži dodatni (nov) strokovni sodelavec, mora ta izpolnjevati vse zahteve</w:t>
      </w:r>
      <w:r w:rsidR="005740B6" w:rsidRPr="00AC66D3">
        <w:rPr>
          <w:rFonts w:ascii="Arial" w:eastAsia="Arial" w:hAnsi="Arial" w:cs="Arial"/>
          <w:sz w:val="20"/>
        </w:rPr>
        <w:t xml:space="preserve"> glede izobrazbe, delovnih izkušenj in dodatnih znanj</w:t>
      </w:r>
      <w:r w:rsidRPr="00AC66D3">
        <w:rPr>
          <w:rFonts w:ascii="Arial" w:eastAsia="Arial" w:hAnsi="Arial" w:cs="Arial"/>
          <w:sz w:val="20"/>
        </w:rPr>
        <w:t xml:space="preserve">, navedene v besedilu javnega razpisa in razpisne dokumentacije. </w:t>
      </w:r>
    </w:p>
    <w:p w14:paraId="522957BE" w14:textId="77777777" w:rsidR="003E7443" w:rsidRPr="00AC66D3" w:rsidRDefault="003E7443" w:rsidP="00AC66D3">
      <w:pPr>
        <w:rPr>
          <w:rFonts w:ascii="Arial" w:eastAsia="Arial" w:hAnsi="Arial" w:cs="Arial"/>
          <w:sz w:val="20"/>
        </w:rPr>
      </w:pPr>
    </w:p>
    <w:p w14:paraId="1717EBC4" w14:textId="77777777" w:rsidR="003E7443" w:rsidRPr="00AC66D3" w:rsidRDefault="003E7443" w:rsidP="00AC66D3">
      <w:pPr>
        <w:rPr>
          <w:rFonts w:ascii="Arial" w:eastAsia="Arial" w:hAnsi="Arial" w:cs="Arial"/>
          <w:sz w:val="20"/>
        </w:rPr>
      </w:pPr>
      <w:r w:rsidRPr="00AC66D3">
        <w:rPr>
          <w:rFonts w:ascii="Arial" w:eastAsia="Arial" w:hAnsi="Arial" w:cs="Arial"/>
          <w:sz w:val="20"/>
        </w:rPr>
        <w:t xml:space="preserve">Prijavitelj mora o nameravani zamenjavi strokovnega sodelavca oziroma o </w:t>
      </w:r>
      <w:r w:rsidR="005A6989" w:rsidRPr="00AC66D3">
        <w:rPr>
          <w:rFonts w:ascii="Arial" w:eastAsia="Arial" w:hAnsi="Arial" w:cs="Arial"/>
          <w:sz w:val="20"/>
        </w:rPr>
        <w:t>nameravan</w:t>
      </w:r>
      <w:r w:rsidR="00643186" w:rsidRPr="00AC66D3">
        <w:rPr>
          <w:rFonts w:ascii="Arial" w:eastAsia="Arial" w:hAnsi="Arial" w:cs="Arial"/>
          <w:sz w:val="20"/>
        </w:rPr>
        <w:t>em imenovanju</w:t>
      </w:r>
      <w:r w:rsidR="00945381" w:rsidRPr="00AC66D3">
        <w:rPr>
          <w:rFonts w:ascii="Arial" w:eastAsia="Arial" w:hAnsi="Arial" w:cs="Arial"/>
          <w:sz w:val="20"/>
        </w:rPr>
        <w:t xml:space="preserve"> </w:t>
      </w:r>
      <w:r w:rsidRPr="00AC66D3">
        <w:rPr>
          <w:rFonts w:ascii="Arial" w:eastAsia="Arial" w:hAnsi="Arial" w:cs="Arial"/>
          <w:sz w:val="20"/>
        </w:rPr>
        <w:t xml:space="preserve">dodatnega strokovnega sodelavca pisno obvestiti skrbnika pogodbe na ministrstvu in mu posredovati dokazila o izpolnjevanju pogojev za nov kader. </w:t>
      </w:r>
    </w:p>
    <w:p w14:paraId="0BBC8C95" w14:textId="77777777" w:rsidR="003E7443" w:rsidRPr="00AC66D3" w:rsidRDefault="003E7443" w:rsidP="00AC66D3">
      <w:pPr>
        <w:rPr>
          <w:rFonts w:ascii="Arial" w:eastAsia="Arial" w:hAnsi="Arial" w:cs="Arial"/>
          <w:sz w:val="20"/>
        </w:rPr>
      </w:pPr>
    </w:p>
    <w:p w14:paraId="5B69E374" w14:textId="4F6747A4" w:rsidR="003E7443" w:rsidRPr="00D9556E" w:rsidRDefault="00624446" w:rsidP="00AC66D3">
      <w:pPr>
        <w:rPr>
          <w:rFonts w:ascii="Arial" w:eastAsia="Arial" w:hAnsi="Arial" w:cs="Arial"/>
          <w:b/>
          <w:bCs/>
          <w:sz w:val="20"/>
        </w:rPr>
      </w:pPr>
      <w:r w:rsidRPr="00AC66D3">
        <w:rPr>
          <w:rFonts w:ascii="Arial" w:eastAsia="Arial" w:hAnsi="Arial" w:cs="Arial"/>
          <w:sz w:val="20"/>
        </w:rPr>
        <w:t>P</w:t>
      </w:r>
      <w:r w:rsidR="003E7443" w:rsidRPr="00AC66D3">
        <w:rPr>
          <w:rFonts w:ascii="Arial" w:eastAsia="Arial" w:hAnsi="Arial" w:cs="Arial"/>
          <w:sz w:val="20"/>
        </w:rPr>
        <w:t>o prejemu zgoraj navedenega obvestila</w:t>
      </w:r>
      <w:r w:rsidR="0041401B">
        <w:rPr>
          <w:rFonts w:ascii="Arial" w:eastAsia="Arial" w:hAnsi="Arial" w:cs="Arial"/>
          <w:sz w:val="20"/>
        </w:rPr>
        <w:t>,</w:t>
      </w:r>
      <w:r w:rsidR="003E7443" w:rsidRPr="00AC66D3">
        <w:rPr>
          <w:rFonts w:ascii="Arial" w:eastAsia="Arial" w:hAnsi="Arial" w:cs="Arial"/>
          <w:sz w:val="20"/>
        </w:rPr>
        <w:t xml:space="preserve"> vključno z ustreznimi dokazili</w:t>
      </w:r>
      <w:r w:rsidR="0041401B">
        <w:rPr>
          <w:rFonts w:ascii="Arial" w:eastAsia="Arial" w:hAnsi="Arial" w:cs="Arial"/>
          <w:sz w:val="20"/>
        </w:rPr>
        <w:t>,</w:t>
      </w:r>
      <w:r w:rsidRPr="00AC66D3">
        <w:rPr>
          <w:rFonts w:ascii="Arial" w:eastAsia="Arial" w:hAnsi="Arial" w:cs="Arial"/>
          <w:sz w:val="20"/>
        </w:rPr>
        <w:t xml:space="preserve"> bo ministrstvo potrdilo ali zavrnilo izpolnjevanje pogojev</w:t>
      </w:r>
      <w:r w:rsidR="003E7443" w:rsidRPr="00AC66D3">
        <w:rPr>
          <w:rFonts w:ascii="Arial" w:eastAsia="Arial" w:hAnsi="Arial" w:cs="Arial"/>
          <w:sz w:val="20"/>
        </w:rPr>
        <w:t xml:space="preserve">. </w:t>
      </w:r>
      <w:r w:rsidRPr="00AC66D3">
        <w:rPr>
          <w:rFonts w:ascii="Arial" w:eastAsia="Arial" w:hAnsi="Arial" w:cs="Arial"/>
          <w:sz w:val="20"/>
        </w:rPr>
        <w:t>Nov kader</w:t>
      </w:r>
      <w:r w:rsidR="003E7443" w:rsidRPr="00AC66D3">
        <w:rPr>
          <w:rFonts w:ascii="Arial" w:eastAsia="Arial" w:hAnsi="Arial" w:cs="Arial"/>
          <w:sz w:val="20"/>
        </w:rPr>
        <w:t xml:space="preserve"> lahko aktivnosti pr</w:t>
      </w:r>
      <w:r w:rsidRPr="00AC66D3">
        <w:rPr>
          <w:rFonts w:ascii="Arial" w:eastAsia="Arial" w:hAnsi="Arial" w:cs="Arial"/>
          <w:sz w:val="20"/>
        </w:rPr>
        <w:t>ične izvajati šele po potrditvi izpolnjevanja pogojev s strani ministrstva</w:t>
      </w:r>
      <w:r w:rsidR="003E7443" w:rsidRPr="00AC66D3">
        <w:rPr>
          <w:rFonts w:ascii="Arial" w:eastAsia="Arial" w:hAnsi="Arial" w:cs="Arial"/>
          <w:sz w:val="20"/>
        </w:rPr>
        <w:t xml:space="preserve">. </w:t>
      </w:r>
      <w:r w:rsidR="00875C26" w:rsidRPr="00D9556E">
        <w:rPr>
          <w:rFonts w:ascii="Arial" w:eastAsia="Arial" w:hAnsi="Arial" w:cs="Arial"/>
          <w:b/>
          <w:bCs/>
          <w:sz w:val="20"/>
        </w:rPr>
        <w:t>Vsi stroški osebja, ki nastanejo pred pridobitvijo soglasja s strani ministrstva, so neupravičeni stroški.</w:t>
      </w:r>
    </w:p>
    <w:p w14:paraId="0847C33E" w14:textId="77777777" w:rsidR="00624446" w:rsidRPr="00AC66D3" w:rsidRDefault="00624446" w:rsidP="00AC66D3">
      <w:pPr>
        <w:rPr>
          <w:rFonts w:ascii="Arial" w:eastAsia="Arial" w:hAnsi="Arial" w:cs="Arial"/>
          <w:sz w:val="20"/>
        </w:rPr>
      </w:pPr>
    </w:p>
    <w:p w14:paraId="4419DCCB" w14:textId="77777777" w:rsidR="002328E3" w:rsidRPr="00AC66D3" w:rsidRDefault="00624446" w:rsidP="00AC66D3">
      <w:pPr>
        <w:rPr>
          <w:rFonts w:ascii="Arial" w:hAnsi="Arial" w:cs="Arial"/>
          <w:b/>
          <w:sz w:val="20"/>
        </w:rPr>
      </w:pPr>
      <w:r w:rsidRPr="00AC66D3">
        <w:rPr>
          <w:rFonts w:ascii="Arial" w:hAnsi="Arial" w:cs="Arial"/>
          <w:b/>
          <w:sz w:val="20"/>
        </w:rPr>
        <w:t xml:space="preserve">Z </w:t>
      </w:r>
      <w:r w:rsidR="007C1A38" w:rsidRPr="00AC66D3">
        <w:rPr>
          <w:rFonts w:ascii="Arial" w:hAnsi="Arial" w:cs="Arial"/>
          <w:b/>
          <w:sz w:val="20"/>
        </w:rPr>
        <w:t xml:space="preserve">udeleženci </w:t>
      </w:r>
      <w:r w:rsidR="002328E3" w:rsidRPr="00AC66D3">
        <w:rPr>
          <w:rFonts w:ascii="Arial" w:hAnsi="Arial" w:cs="Arial"/>
          <w:b/>
          <w:sz w:val="20"/>
        </w:rPr>
        <w:t xml:space="preserve">programov socialne aktivacije </w:t>
      </w:r>
      <w:r w:rsidRPr="00AC66D3">
        <w:rPr>
          <w:rFonts w:ascii="Arial" w:hAnsi="Arial" w:cs="Arial"/>
          <w:b/>
          <w:sz w:val="20"/>
        </w:rPr>
        <w:t>lahko delajo samo ustrezno usposobljene osebe, tj. strokovni sodelavci</w:t>
      </w:r>
      <w:r w:rsidR="002328E3" w:rsidRPr="00AC66D3">
        <w:rPr>
          <w:rFonts w:ascii="Arial" w:hAnsi="Arial" w:cs="Arial"/>
          <w:b/>
          <w:sz w:val="20"/>
        </w:rPr>
        <w:t xml:space="preserve">. </w:t>
      </w:r>
    </w:p>
    <w:p w14:paraId="2F382539" w14:textId="77777777" w:rsidR="002328E3" w:rsidRPr="00AC66D3" w:rsidRDefault="002328E3" w:rsidP="00AC66D3">
      <w:pPr>
        <w:rPr>
          <w:rFonts w:ascii="Arial" w:hAnsi="Arial" w:cs="Arial"/>
          <w:b/>
          <w:sz w:val="20"/>
        </w:rPr>
      </w:pPr>
    </w:p>
    <w:p w14:paraId="6F75B212" w14:textId="3A51BCA4" w:rsidR="00624446" w:rsidRDefault="002328E3" w:rsidP="00AC66D3">
      <w:pPr>
        <w:rPr>
          <w:rFonts w:ascii="Arial" w:hAnsi="Arial" w:cs="Arial"/>
          <w:sz w:val="20"/>
        </w:rPr>
      </w:pPr>
      <w:r w:rsidRPr="00AC66D3">
        <w:rPr>
          <w:rFonts w:ascii="Arial" w:hAnsi="Arial" w:cs="Arial"/>
          <w:sz w:val="20"/>
        </w:rPr>
        <w:t xml:space="preserve">Strokovni sodelavci so odgovorni za izvedbo </w:t>
      </w:r>
      <w:r w:rsidR="003D45F5" w:rsidRPr="00AC66D3">
        <w:rPr>
          <w:rFonts w:ascii="Arial" w:hAnsi="Arial" w:cs="Arial"/>
          <w:sz w:val="20"/>
        </w:rPr>
        <w:t xml:space="preserve">vseh </w:t>
      </w:r>
      <w:r w:rsidRPr="00AC66D3">
        <w:rPr>
          <w:rFonts w:ascii="Arial" w:hAnsi="Arial" w:cs="Arial"/>
          <w:sz w:val="20"/>
        </w:rPr>
        <w:t xml:space="preserve">aktivnosti programov socialne aktivacije in izvajajo večji del aktivnosti programov socialne aktivacije. </w:t>
      </w:r>
      <w:r w:rsidR="00945381" w:rsidRPr="00AC66D3">
        <w:rPr>
          <w:rFonts w:ascii="Arial" w:hAnsi="Arial" w:cs="Arial"/>
          <w:sz w:val="20"/>
        </w:rPr>
        <w:t>S</w:t>
      </w:r>
      <w:r w:rsidRPr="00AC66D3">
        <w:rPr>
          <w:rFonts w:ascii="Arial" w:hAnsi="Arial" w:cs="Arial"/>
          <w:sz w:val="20"/>
        </w:rPr>
        <w:t xml:space="preserve">trokovni sodelavci lahko </w:t>
      </w:r>
      <w:r w:rsidR="00945381" w:rsidRPr="00AC66D3">
        <w:rPr>
          <w:rFonts w:ascii="Arial" w:hAnsi="Arial" w:cs="Arial"/>
          <w:sz w:val="20"/>
        </w:rPr>
        <w:t>pri izvedbi posameznih vsebin</w:t>
      </w:r>
      <w:r w:rsidR="003D45F5" w:rsidRPr="00AC66D3">
        <w:rPr>
          <w:rFonts w:ascii="Arial" w:hAnsi="Arial" w:cs="Arial"/>
          <w:sz w:val="20"/>
        </w:rPr>
        <w:t xml:space="preserve"> (npr. delavnic, seminarjev ipd.) </w:t>
      </w:r>
      <w:r w:rsidRPr="00AC66D3">
        <w:rPr>
          <w:rFonts w:ascii="Arial" w:hAnsi="Arial" w:cs="Arial"/>
          <w:sz w:val="20"/>
        </w:rPr>
        <w:t>sodelujejo</w:t>
      </w:r>
      <w:r w:rsidR="003D45F5" w:rsidRPr="00AC66D3">
        <w:rPr>
          <w:rFonts w:ascii="Arial" w:hAnsi="Arial" w:cs="Arial"/>
          <w:sz w:val="20"/>
        </w:rPr>
        <w:t xml:space="preserve"> tudi z drugimi strokovnjaki (zunanjimi sodelavci)</w:t>
      </w:r>
      <w:r w:rsidR="00945381" w:rsidRPr="00AC66D3">
        <w:rPr>
          <w:rFonts w:ascii="Arial" w:hAnsi="Arial" w:cs="Arial"/>
          <w:sz w:val="20"/>
        </w:rPr>
        <w:t xml:space="preserve">. </w:t>
      </w:r>
      <w:r w:rsidR="00945381" w:rsidRPr="00661CD8">
        <w:rPr>
          <w:rFonts w:ascii="Arial" w:hAnsi="Arial" w:cs="Arial"/>
          <w:b/>
          <w:sz w:val="20"/>
        </w:rPr>
        <w:t>Pri tem</w:t>
      </w:r>
      <w:r w:rsidR="003D45F5" w:rsidRPr="00661CD8">
        <w:rPr>
          <w:rFonts w:ascii="Arial" w:hAnsi="Arial" w:cs="Arial"/>
          <w:b/>
          <w:sz w:val="20"/>
        </w:rPr>
        <w:t xml:space="preserve"> ni dovoljeno, da zunanji sodelavci prevzamejo izvedbo celotnega modula ali sklopa aktivnosti.</w:t>
      </w:r>
      <w:r w:rsidR="003D45F5" w:rsidRPr="00AC66D3">
        <w:rPr>
          <w:rFonts w:ascii="Arial" w:hAnsi="Arial" w:cs="Arial"/>
          <w:sz w:val="20"/>
        </w:rPr>
        <w:t xml:space="preserve"> Tudi v primeru, ko posamično aktivnost</w:t>
      </w:r>
      <w:r w:rsidR="00945381" w:rsidRPr="00AC66D3">
        <w:rPr>
          <w:rFonts w:ascii="Arial" w:hAnsi="Arial" w:cs="Arial"/>
          <w:sz w:val="20"/>
        </w:rPr>
        <w:t xml:space="preserve"> izvaja zunanji strokovnjak, morajo</w:t>
      </w:r>
      <w:r w:rsidR="003D45F5" w:rsidRPr="00AC66D3">
        <w:rPr>
          <w:rFonts w:ascii="Arial" w:hAnsi="Arial" w:cs="Arial"/>
          <w:sz w:val="20"/>
        </w:rPr>
        <w:t xml:space="preserve"> strokovni sodelavci </w:t>
      </w:r>
      <w:r w:rsidR="00945381" w:rsidRPr="00AC66D3">
        <w:rPr>
          <w:rFonts w:ascii="Arial" w:hAnsi="Arial" w:cs="Arial"/>
          <w:sz w:val="20"/>
        </w:rPr>
        <w:t xml:space="preserve">sodelovati </w:t>
      </w:r>
      <w:r w:rsidR="003D45F5" w:rsidRPr="00AC66D3">
        <w:rPr>
          <w:rFonts w:ascii="Arial" w:hAnsi="Arial" w:cs="Arial"/>
          <w:sz w:val="20"/>
        </w:rPr>
        <w:t>pri izvedbi aktivnosti</w:t>
      </w:r>
      <w:r w:rsidR="00945381" w:rsidRPr="00AC66D3">
        <w:rPr>
          <w:rFonts w:ascii="Arial" w:hAnsi="Arial" w:cs="Arial"/>
          <w:sz w:val="20"/>
        </w:rPr>
        <w:t>,</w:t>
      </w:r>
      <w:r w:rsidR="003D45F5" w:rsidRPr="00AC66D3">
        <w:rPr>
          <w:rFonts w:ascii="Arial" w:hAnsi="Arial" w:cs="Arial"/>
          <w:sz w:val="20"/>
        </w:rPr>
        <w:t xml:space="preserve"> tj. biti prisotni, sodelova</w:t>
      </w:r>
      <w:r w:rsidR="00945381" w:rsidRPr="00AC66D3">
        <w:rPr>
          <w:rFonts w:ascii="Arial" w:hAnsi="Arial" w:cs="Arial"/>
          <w:sz w:val="20"/>
        </w:rPr>
        <w:t>ti pri opredelitvi vsebine ipd.</w:t>
      </w:r>
    </w:p>
    <w:p w14:paraId="6CBEA27D" w14:textId="34812D55" w:rsidR="00FB70D8" w:rsidRDefault="00FB70D8" w:rsidP="00AC66D3">
      <w:pPr>
        <w:rPr>
          <w:rFonts w:ascii="Arial" w:hAnsi="Arial" w:cs="Arial"/>
          <w:sz w:val="20"/>
        </w:rPr>
      </w:pPr>
    </w:p>
    <w:p w14:paraId="5AB4D411" w14:textId="77777777" w:rsidR="00FB70D8" w:rsidRPr="00AC66D3" w:rsidRDefault="00FB70D8" w:rsidP="00AC66D3">
      <w:pPr>
        <w:rPr>
          <w:rFonts w:ascii="Arial" w:eastAsia="Arial" w:hAnsi="Arial" w:cs="Arial"/>
          <w:sz w:val="20"/>
        </w:rPr>
      </w:pPr>
    </w:p>
    <w:p w14:paraId="113D5447" w14:textId="77777777" w:rsidR="005740B6" w:rsidRPr="00AC66D3" w:rsidRDefault="005740B6" w:rsidP="00AC66D3">
      <w:pPr>
        <w:pStyle w:val="Odstavekseznama"/>
        <w:numPr>
          <w:ilvl w:val="2"/>
          <w:numId w:val="10"/>
        </w:numPr>
        <w:spacing w:line="240" w:lineRule="auto"/>
        <w:jc w:val="both"/>
        <w:rPr>
          <w:rFonts w:eastAsia="Arial"/>
          <w:b/>
          <w:szCs w:val="20"/>
        </w:rPr>
      </w:pPr>
      <w:r w:rsidRPr="00AC66D3">
        <w:rPr>
          <w:rFonts w:eastAsia="Arial"/>
          <w:b/>
          <w:szCs w:val="20"/>
        </w:rPr>
        <w:t>Podporno osebje</w:t>
      </w:r>
    </w:p>
    <w:p w14:paraId="78D6E575" w14:textId="77777777" w:rsidR="00D00152" w:rsidRPr="00AC66D3" w:rsidRDefault="00D00152" w:rsidP="00AC66D3">
      <w:pPr>
        <w:rPr>
          <w:rFonts w:ascii="Arial" w:eastAsia="Arial" w:hAnsi="Arial" w:cs="Arial"/>
          <w:sz w:val="20"/>
        </w:rPr>
      </w:pPr>
    </w:p>
    <w:p w14:paraId="672DA626" w14:textId="77777777" w:rsidR="00D00152" w:rsidRPr="00AC66D3" w:rsidRDefault="00D00152" w:rsidP="00AC66D3">
      <w:pPr>
        <w:rPr>
          <w:rFonts w:ascii="Arial" w:eastAsia="Arial" w:hAnsi="Arial" w:cs="Arial"/>
          <w:sz w:val="20"/>
        </w:rPr>
      </w:pPr>
      <w:r w:rsidRPr="00AC66D3">
        <w:rPr>
          <w:rFonts w:ascii="Arial" w:eastAsia="Arial" w:hAnsi="Arial" w:cs="Arial"/>
          <w:sz w:val="20"/>
        </w:rPr>
        <w:t>Pri izvedbi projekta lahko sodel</w:t>
      </w:r>
      <w:r w:rsidR="007C1A38" w:rsidRPr="00AC66D3">
        <w:rPr>
          <w:rFonts w:ascii="Arial" w:eastAsia="Arial" w:hAnsi="Arial" w:cs="Arial"/>
          <w:sz w:val="20"/>
        </w:rPr>
        <w:t>uje tudi t. i. podporno osebje, ki lahko opravlja npr. administrativna</w:t>
      </w:r>
      <w:r w:rsidRPr="00AC66D3">
        <w:rPr>
          <w:rFonts w:ascii="Arial" w:eastAsia="Arial" w:hAnsi="Arial" w:cs="Arial"/>
          <w:sz w:val="20"/>
        </w:rPr>
        <w:t xml:space="preserve"> </w:t>
      </w:r>
      <w:r w:rsidR="007C1A38" w:rsidRPr="00AC66D3">
        <w:rPr>
          <w:rFonts w:ascii="Arial" w:eastAsia="Arial" w:hAnsi="Arial" w:cs="Arial"/>
          <w:sz w:val="20"/>
        </w:rPr>
        <w:t>dela, koordinacijo</w:t>
      </w:r>
      <w:r w:rsidR="005A6989" w:rsidRPr="00AC66D3">
        <w:rPr>
          <w:rFonts w:ascii="Arial" w:eastAsia="Arial" w:hAnsi="Arial" w:cs="Arial"/>
          <w:sz w:val="20"/>
        </w:rPr>
        <w:t>, mreženje</w:t>
      </w:r>
      <w:r w:rsidRPr="00AC66D3">
        <w:rPr>
          <w:rFonts w:ascii="Arial" w:eastAsia="Arial" w:hAnsi="Arial" w:cs="Arial"/>
          <w:sz w:val="20"/>
        </w:rPr>
        <w:t>. Osebam, ki opravljajo spremljevalne naloge na projektu, ni potr</w:t>
      </w:r>
      <w:r w:rsidR="005740B6" w:rsidRPr="00AC66D3">
        <w:rPr>
          <w:rFonts w:ascii="Arial" w:eastAsia="Arial" w:hAnsi="Arial" w:cs="Arial"/>
          <w:sz w:val="20"/>
        </w:rPr>
        <w:t>ebno izpolnjevati pogojev glede izobrazbe, delovnih izkušenj in pridobljenih dodatnih znanj, ki so z besedilom javnega razpisa in razpisne dokumentacije zahtevani za strokovne sodelavce.</w:t>
      </w:r>
    </w:p>
    <w:p w14:paraId="5D4BE854" w14:textId="77777777" w:rsidR="005740B6" w:rsidRPr="00AC66D3" w:rsidRDefault="005740B6" w:rsidP="00AC66D3">
      <w:pPr>
        <w:rPr>
          <w:rFonts w:ascii="Arial" w:eastAsia="Arial" w:hAnsi="Arial" w:cs="Arial"/>
          <w:sz w:val="20"/>
        </w:rPr>
      </w:pPr>
    </w:p>
    <w:p w14:paraId="441CC744" w14:textId="77777777" w:rsidR="00D00152" w:rsidRPr="00AC66D3" w:rsidRDefault="00D00152" w:rsidP="00AC66D3">
      <w:pPr>
        <w:rPr>
          <w:rFonts w:ascii="Arial" w:eastAsia="Arial" w:hAnsi="Arial" w:cs="Arial"/>
          <w:sz w:val="20"/>
        </w:rPr>
      </w:pPr>
      <w:r w:rsidRPr="00AC66D3">
        <w:rPr>
          <w:rFonts w:ascii="Arial" w:eastAsia="Arial" w:hAnsi="Arial" w:cs="Arial"/>
          <w:sz w:val="20"/>
        </w:rPr>
        <w:t xml:space="preserve">Podporno osebje </w:t>
      </w:r>
      <w:r w:rsidRPr="00AC66D3">
        <w:rPr>
          <w:rFonts w:ascii="Arial" w:eastAsia="Arial" w:hAnsi="Arial" w:cs="Arial"/>
          <w:b/>
          <w:sz w:val="20"/>
        </w:rPr>
        <w:t>ne sme samostojno</w:t>
      </w:r>
      <w:r w:rsidRPr="00AC66D3">
        <w:rPr>
          <w:rFonts w:ascii="Arial" w:eastAsia="Arial" w:hAnsi="Arial" w:cs="Arial"/>
          <w:sz w:val="20"/>
        </w:rPr>
        <w:t xml:space="preserve"> izvajati vsebinskih nalog projekta, ki so </w:t>
      </w:r>
      <w:r w:rsidR="00CB12BF" w:rsidRPr="00AC66D3">
        <w:rPr>
          <w:rFonts w:ascii="Arial" w:eastAsia="Arial" w:hAnsi="Arial" w:cs="Arial"/>
          <w:sz w:val="20"/>
        </w:rPr>
        <w:t xml:space="preserve">po posameznih modulih </w:t>
      </w:r>
      <w:r w:rsidRPr="00AC66D3">
        <w:rPr>
          <w:rFonts w:ascii="Arial" w:eastAsia="Arial" w:hAnsi="Arial" w:cs="Arial"/>
          <w:sz w:val="20"/>
        </w:rPr>
        <w:t xml:space="preserve">navedene v </w:t>
      </w:r>
      <w:r w:rsidR="00CC33C8" w:rsidRPr="00AC66D3">
        <w:rPr>
          <w:rFonts w:ascii="Arial" w:eastAsia="Arial" w:hAnsi="Arial" w:cs="Arial"/>
          <w:sz w:val="20"/>
        </w:rPr>
        <w:t>točki</w:t>
      </w:r>
      <w:r w:rsidR="00CB12BF" w:rsidRPr="00AC66D3">
        <w:rPr>
          <w:rFonts w:ascii="Arial" w:eastAsia="Arial" w:hAnsi="Arial" w:cs="Arial"/>
          <w:sz w:val="20"/>
        </w:rPr>
        <w:t xml:space="preserve"> 7</w:t>
      </w:r>
      <w:r w:rsidR="00CC33C8" w:rsidRPr="00AC66D3">
        <w:rPr>
          <w:rFonts w:ascii="Arial" w:eastAsia="Arial" w:hAnsi="Arial" w:cs="Arial"/>
          <w:sz w:val="20"/>
        </w:rPr>
        <w:t>.2</w:t>
      </w:r>
      <w:r w:rsidR="00CB12BF" w:rsidRPr="00AC66D3">
        <w:rPr>
          <w:rFonts w:ascii="Arial" w:eastAsia="Arial" w:hAnsi="Arial" w:cs="Arial"/>
          <w:sz w:val="20"/>
        </w:rPr>
        <w:t xml:space="preserve"> javnega razpisa.</w:t>
      </w:r>
    </w:p>
    <w:p w14:paraId="1F1552FF" w14:textId="77777777" w:rsidR="00404933" w:rsidRPr="00AC66D3" w:rsidRDefault="00404933" w:rsidP="00AC66D3">
      <w:pPr>
        <w:rPr>
          <w:rFonts w:ascii="Arial" w:eastAsia="Arial" w:hAnsi="Arial" w:cs="Arial"/>
          <w:sz w:val="20"/>
        </w:rPr>
      </w:pPr>
    </w:p>
    <w:p w14:paraId="621745BA" w14:textId="77777777" w:rsidR="00404933" w:rsidRPr="00AC66D3" w:rsidRDefault="00404933" w:rsidP="00AC66D3">
      <w:pPr>
        <w:pStyle w:val="Odstavekseznama"/>
        <w:numPr>
          <w:ilvl w:val="0"/>
          <w:numId w:val="10"/>
        </w:numPr>
        <w:spacing w:line="240" w:lineRule="auto"/>
        <w:jc w:val="both"/>
        <w:rPr>
          <w:b/>
          <w:szCs w:val="20"/>
        </w:rPr>
      </w:pPr>
      <w:r w:rsidRPr="00AC66D3">
        <w:rPr>
          <w:b/>
          <w:szCs w:val="20"/>
        </w:rPr>
        <w:lastRenderedPageBreak/>
        <w:t>MERILA ZA OCENJEVANJE</w:t>
      </w:r>
    </w:p>
    <w:p w14:paraId="31DAD86C" w14:textId="77777777" w:rsidR="00404933" w:rsidRPr="00AC66D3" w:rsidRDefault="00404933" w:rsidP="00AC66D3">
      <w:pPr>
        <w:rPr>
          <w:rFonts w:ascii="Arial" w:hAnsi="Arial" w:cs="Arial"/>
          <w:sz w:val="20"/>
        </w:rPr>
      </w:pPr>
    </w:p>
    <w:p w14:paraId="33AD77A2" w14:textId="53A4F05D" w:rsidR="00404933" w:rsidRPr="00AC66D3" w:rsidRDefault="00404933" w:rsidP="00AC66D3">
      <w:pPr>
        <w:rPr>
          <w:rFonts w:ascii="Arial" w:hAnsi="Arial" w:cs="Arial"/>
          <w:sz w:val="20"/>
        </w:rPr>
      </w:pPr>
      <w:r w:rsidRPr="00AC66D3">
        <w:rPr>
          <w:rFonts w:ascii="Arial" w:hAnsi="Arial" w:cs="Arial"/>
          <w:sz w:val="20"/>
        </w:rPr>
        <w:t>Strokovna komisija za izvedbo javnega razpisa bo formalno popolne ter pravočasno prispele vloge</w:t>
      </w:r>
      <w:r w:rsidR="00661CD8">
        <w:rPr>
          <w:rFonts w:ascii="Arial" w:hAnsi="Arial" w:cs="Arial"/>
          <w:sz w:val="20"/>
        </w:rPr>
        <w:t>, ki bodo izpolnjevale vse pogoje za kandidiranje na javnem razpisu,</w:t>
      </w:r>
      <w:r w:rsidRPr="00AC66D3">
        <w:rPr>
          <w:rFonts w:ascii="Arial" w:hAnsi="Arial" w:cs="Arial"/>
          <w:sz w:val="20"/>
        </w:rPr>
        <w:t xml:space="preserve"> ocenila po merilih za ocenjevanje vlog.</w:t>
      </w:r>
    </w:p>
    <w:p w14:paraId="20D357DF" w14:textId="77777777" w:rsidR="00404933" w:rsidRPr="00AC66D3" w:rsidRDefault="00404933" w:rsidP="00AC66D3">
      <w:pPr>
        <w:rPr>
          <w:rFonts w:ascii="Arial" w:hAnsi="Arial" w:cs="Arial"/>
          <w:b/>
          <w:sz w:val="20"/>
        </w:rPr>
      </w:pPr>
    </w:p>
    <w:p w14:paraId="66DECD91" w14:textId="77777777" w:rsidR="00404933" w:rsidRPr="00AC66D3" w:rsidRDefault="00404933" w:rsidP="00AC66D3">
      <w:pPr>
        <w:rPr>
          <w:rFonts w:ascii="Arial" w:hAnsi="Arial" w:cs="Arial"/>
          <w:sz w:val="20"/>
        </w:rPr>
      </w:pPr>
      <w:r w:rsidRPr="00AC66D3">
        <w:rPr>
          <w:rFonts w:ascii="Arial" w:hAnsi="Arial" w:cs="Arial"/>
          <w:sz w:val="20"/>
        </w:rPr>
        <w:t>Ocenjevalci bodo pri podeljevanju točk upoštevali naslednjo ocenjevalno lestvico:</w:t>
      </w:r>
    </w:p>
    <w:p w14:paraId="0C811F6D" w14:textId="77777777" w:rsidR="00404933" w:rsidRPr="00AC66D3" w:rsidRDefault="00404933" w:rsidP="00AC66D3">
      <w:pPr>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404933" w:rsidRPr="00AC66D3" w14:paraId="4F4C7FA4" w14:textId="77777777" w:rsidTr="002B6DB0">
        <w:tc>
          <w:tcPr>
            <w:tcW w:w="1237" w:type="dxa"/>
            <w:tcBorders>
              <w:bottom w:val="single" w:sz="4" w:space="0" w:color="auto"/>
            </w:tcBorders>
          </w:tcPr>
          <w:p w14:paraId="509F53B7" w14:textId="77777777" w:rsidR="00404933" w:rsidRPr="00AC66D3" w:rsidRDefault="00404933" w:rsidP="00AC66D3">
            <w:pPr>
              <w:ind w:left="284"/>
              <w:rPr>
                <w:rFonts w:ascii="Arial" w:hAnsi="Arial" w:cs="Arial"/>
                <w:b/>
                <w:sz w:val="20"/>
              </w:rPr>
            </w:pPr>
            <w:r w:rsidRPr="00AC66D3">
              <w:rPr>
                <w:rFonts w:ascii="Arial" w:hAnsi="Arial" w:cs="Arial"/>
                <w:b/>
                <w:sz w:val="20"/>
              </w:rPr>
              <w:t>Št. točk</w:t>
            </w:r>
          </w:p>
        </w:tc>
        <w:tc>
          <w:tcPr>
            <w:tcW w:w="2874" w:type="dxa"/>
            <w:tcBorders>
              <w:bottom w:val="single" w:sz="4" w:space="0" w:color="auto"/>
            </w:tcBorders>
          </w:tcPr>
          <w:p w14:paraId="0B5B7963" w14:textId="77777777" w:rsidR="00404933" w:rsidRPr="00AC66D3" w:rsidRDefault="00404933" w:rsidP="00AC66D3">
            <w:pPr>
              <w:ind w:left="284"/>
              <w:rPr>
                <w:rFonts w:ascii="Arial" w:hAnsi="Arial" w:cs="Arial"/>
                <w:b/>
                <w:sz w:val="20"/>
              </w:rPr>
            </w:pPr>
            <w:r w:rsidRPr="00AC66D3">
              <w:rPr>
                <w:rFonts w:ascii="Arial" w:hAnsi="Arial" w:cs="Arial"/>
                <w:b/>
                <w:sz w:val="20"/>
              </w:rPr>
              <w:t>Ocena</w:t>
            </w:r>
          </w:p>
        </w:tc>
      </w:tr>
      <w:tr w:rsidR="00404933" w:rsidRPr="00AC66D3" w14:paraId="5D5BFF0D" w14:textId="77777777" w:rsidTr="002B6DB0">
        <w:tc>
          <w:tcPr>
            <w:tcW w:w="1237" w:type="dxa"/>
            <w:vAlign w:val="center"/>
          </w:tcPr>
          <w:p w14:paraId="44C984A7" w14:textId="77777777" w:rsidR="00404933" w:rsidRPr="00AC66D3" w:rsidRDefault="00404933" w:rsidP="00AC66D3">
            <w:pPr>
              <w:ind w:left="284"/>
              <w:rPr>
                <w:rFonts w:ascii="Arial" w:hAnsi="Arial" w:cs="Arial"/>
                <w:sz w:val="20"/>
              </w:rPr>
            </w:pPr>
            <w:r w:rsidRPr="00AC66D3">
              <w:rPr>
                <w:rFonts w:ascii="Arial" w:hAnsi="Arial" w:cs="Arial"/>
                <w:sz w:val="20"/>
              </w:rPr>
              <w:t>4</w:t>
            </w:r>
          </w:p>
        </w:tc>
        <w:tc>
          <w:tcPr>
            <w:tcW w:w="2874" w:type="dxa"/>
          </w:tcPr>
          <w:p w14:paraId="01F2DEDA" w14:textId="77777777" w:rsidR="00404933" w:rsidRPr="00AC66D3" w:rsidRDefault="00404933" w:rsidP="00AC66D3">
            <w:pPr>
              <w:ind w:left="284"/>
              <w:rPr>
                <w:rFonts w:ascii="Arial" w:hAnsi="Arial" w:cs="Arial"/>
                <w:sz w:val="20"/>
              </w:rPr>
            </w:pPr>
            <w:r w:rsidRPr="00AC66D3">
              <w:rPr>
                <w:rFonts w:ascii="Arial" w:hAnsi="Arial" w:cs="Arial"/>
                <w:sz w:val="20"/>
              </w:rPr>
              <w:t xml:space="preserve">povsem ustrezno </w:t>
            </w:r>
          </w:p>
        </w:tc>
      </w:tr>
      <w:tr w:rsidR="00404933" w:rsidRPr="00AC66D3" w14:paraId="027AAC0E" w14:textId="77777777" w:rsidTr="002B6DB0">
        <w:tc>
          <w:tcPr>
            <w:tcW w:w="1237" w:type="dxa"/>
            <w:vAlign w:val="center"/>
          </w:tcPr>
          <w:p w14:paraId="2D5475DC" w14:textId="77777777" w:rsidR="00404933" w:rsidRPr="00AC66D3" w:rsidRDefault="00404933" w:rsidP="00AC66D3">
            <w:pPr>
              <w:ind w:left="284"/>
              <w:rPr>
                <w:rFonts w:ascii="Arial" w:hAnsi="Arial" w:cs="Arial"/>
                <w:sz w:val="20"/>
              </w:rPr>
            </w:pPr>
            <w:r w:rsidRPr="00AC66D3">
              <w:rPr>
                <w:rFonts w:ascii="Arial" w:hAnsi="Arial" w:cs="Arial"/>
                <w:sz w:val="20"/>
              </w:rPr>
              <w:t>3</w:t>
            </w:r>
          </w:p>
        </w:tc>
        <w:tc>
          <w:tcPr>
            <w:tcW w:w="2874" w:type="dxa"/>
          </w:tcPr>
          <w:p w14:paraId="1C3A4520" w14:textId="77777777" w:rsidR="00404933" w:rsidRPr="00AC66D3" w:rsidRDefault="00404933" w:rsidP="00AC66D3">
            <w:pPr>
              <w:ind w:left="284"/>
              <w:rPr>
                <w:rFonts w:ascii="Arial" w:hAnsi="Arial" w:cs="Arial"/>
                <w:sz w:val="20"/>
              </w:rPr>
            </w:pPr>
            <w:r w:rsidRPr="00AC66D3">
              <w:rPr>
                <w:rFonts w:ascii="Arial" w:hAnsi="Arial" w:cs="Arial"/>
                <w:sz w:val="20"/>
              </w:rPr>
              <w:t xml:space="preserve">delno ustrezno </w:t>
            </w:r>
          </w:p>
        </w:tc>
      </w:tr>
      <w:tr w:rsidR="00404933" w:rsidRPr="00AC66D3" w14:paraId="6EC54EBE" w14:textId="77777777" w:rsidTr="002B6DB0">
        <w:tc>
          <w:tcPr>
            <w:tcW w:w="1237" w:type="dxa"/>
            <w:vAlign w:val="center"/>
          </w:tcPr>
          <w:p w14:paraId="372736E1" w14:textId="77777777" w:rsidR="00404933" w:rsidRPr="00AC66D3" w:rsidRDefault="00404933" w:rsidP="00AC66D3">
            <w:pPr>
              <w:ind w:left="284"/>
              <w:rPr>
                <w:rFonts w:ascii="Arial" w:hAnsi="Arial" w:cs="Arial"/>
                <w:sz w:val="20"/>
              </w:rPr>
            </w:pPr>
            <w:r w:rsidRPr="00AC66D3">
              <w:rPr>
                <w:rFonts w:ascii="Arial" w:hAnsi="Arial" w:cs="Arial"/>
                <w:sz w:val="20"/>
              </w:rPr>
              <w:t>2</w:t>
            </w:r>
          </w:p>
        </w:tc>
        <w:tc>
          <w:tcPr>
            <w:tcW w:w="2874" w:type="dxa"/>
          </w:tcPr>
          <w:p w14:paraId="76712C81" w14:textId="77777777" w:rsidR="00404933" w:rsidRPr="00AC66D3" w:rsidRDefault="00404933" w:rsidP="00AC66D3">
            <w:pPr>
              <w:ind w:left="284"/>
              <w:rPr>
                <w:rFonts w:ascii="Arial" w:hAnsi="Arial" w:cs="Arial"/>
                <w:sz w:val="20"/>
              </w:rPr>
            </w:pPr>
            <w:r w:rsidRPr="00AC66D3">
              <w:rPr>
                <w:rFonts w:ascii="Arial" w:hAnsi="Arial" w:cs="Arial"/>
                <w:sz w:val="20"/>
              </w:rPr>
              <w:t xml:space="preserve">sprejemljivo </w:t>
            </w:r>
          </w:p>
        </w:tc>
      </w:tr>
      <w:tr w:rsidR="00404933" w:rsidRPr="00AC66D3" w14:paraId="5E254284" w14:textId="77777777" w:rsidTr="002B6DB0">
        <w:tc>
          <w:tcPr>
            <w:tcW w:w="1237" w:type="dxa"/>
            <w:vAlign w:val="center"/>
          </w:tcPr>
          <w:p w14:paraId="226AAEDC" w14:textId="77777777" w:rsidR="00404933" w:rsidRPr="00AC66D3" w:rsidRDefault="00404933" w:rsidP="00AC66D3">
            <w:pPr>
              <w:ind w:left="284"/>
              <w:rPr>
                <w:rFonts w:ascii="Arial" w:hAnsi="Arial" w:cs="Arial"/>
                <w:sz w:val="20"/>
              </w:rPr>
            </w:pPr>
            <w:r w:rsidRPr="00AC66D3">
              <w:rPr>
                <w:rFonts w:ascii="Arial" w:hAnsi="Arial" w:cs="Arial"/>
                <w:sz w:val="20"/>
              </w:rPr>
              <w:t>1</w:t>
            </w:r>
          </w:p>
        </w:tc>
        <w:tc>
          <w:tcPr>
            <w:tcW w:w="2874" w:type="dxa"/>
          </w:tcPr>
          <w:p w14:paraId="71C2EDAF" w14:textId="77777777" w:rsidR="00404933" w:rsidRPr="00AC66D3" w:rsidRDefault="00404933" w:rsidP="00AC66D3">
            <w:pPr>
              <w:ind w:left="284"/>
              <w:rPr>
                <w:rFonts w:ascii="Arial" w:hAnsi="Arial" w:cs="Arial"/>
                <w:sz w:val="20"/>
              </w:rPr>
            </w:pPr>
            <w:r w:rsidRPr="00AC66D3">
              <w:rPr>
                <w:rFonts w:ascii="Arial" w:hAnsi="Arial" w:cs="Arial"/>
                <w:sz w:val="20"/>
              </w:rPr>
              <w:t xml:space="preserve">pogojno sprejemljivo </w:t>
            </w:r>
          </w:p>
        </w:tc>
      </w:tr>
      <w:tr w:rsidR="00404933" w:rsidRPr="00AC66D3" w14:paraId="74752944" w14:textId="77777777" w:rsidTr="002B6DB0">
        <w:tc>
          <w:tcPr>
            <w:tcW w:w="1237" w:type="dxa"/>
            <w:vAlign w:val="center"/>
          </w:tcPr>
          <w:p w14:paraId="5675AA2D" w14:textId="77777777" w:rsidR="00404933" w:rsidRPr="00AC66D3" w:rsidRDefault="00404933" w:rsidP="00AC66D3">
            <w:pPr>
              <w:ind w:left="284"/>
              <w:rPr>
                <w:rFonts w:ascii="Arial" w:hAnsi="Arial" w:cs="Arial"/>
                <w:sz w:val="20"/>
              </w:rPr>
            </w:pPr>
            <w:r w:rsidRPr="00AC66D3">
              <w:rPr>
                <w:rFonts w:ascii="Arial" w:hAnsi="Arial" w:cs="Arial"/>
                <w:sz w:val="20"/>
              </w:rPr>
              <w:t>0</w:t>
            </w:r>
          </w:p>
        </w:tc>
        <w:tc>
          <w:tcPr>
            <w:tcW w:w="2874" w:type="dxa"/>
          </w:tcPr>
          <w:p w14:paraId="7B0E7396" w14:textId="77777777" w:rsidR="00404933" w:rsidRPr="00AC66D3" w:rsidRDefault="00404933" w:rsidP="00AC66D3">
            <w:pPr>
              <w:ind w:left="284"/>
              <w:rPr>
                <w:rFonts w:ascii="Arial" w:hAnsi="Arial" w:cs="Arial"/>
                <w:sz w:val="20"/>
              </w:rPr>
            </w:pPr>
            <w:r w:rsidRPr="00AC66D3">
              <w:rPr>
                <w:rFonts w:ascii="Arial" w:hAnsi="Arial" w:cs="Arial"/>
                <w:sz w:val="20"/>
              </w:rPr>
              <w:t>neustrezno/nesprejemljivo</w:t>
            </w:r>
          </w:p>
        </w:tc>
      </w:tr>
    </w:tbl>
    <w:p w14:paraId="4DBD0592" w14:textId="77777777" w:rsidR="00404933" w:rsidRPr="00AC66D3" w:rsidRDefault="00404933" w:rsidP="00AC66D3">
      <w:pPr>
        <w:rPr>
          <w:rFonts w:ascii="Arial" w:hAnsi="Arial" w:cs="Arial"/>
          <w:sz w:val="20"/>
        </w:rPr>
      </w:pPr>
    </w:p>
    <w:p w14:paraId="678B9338" w14:textId="77777777" w:rsidR="00404933" w:rsidRPr="00AC66D3" w:rsidRDefault="00404933" w:rsidP="00AC66D3">
      <w:pPr>
        <w:ind w:left="284"/>
        <w:rPr>
          <w:rFonts w:ascii="Arial" w:hAnsi="Arial" w:cs="Arial"/>
          <w:sz w:val="20"/>
        </w:rPr>
      </w:pPr>
    </w:p>
    <w:p w14:paraId="709BBBBC" w14:textId="77777777" w:rsidR="00404933" w:rsidRDefault="00404933" w:rsidP="00AC66D3">
      <w:pPr>
        <w:rPr>
          <w:rFonts w:ascii="Arial" w:hAnsi="Arial" w:cs="Arial"/>
          <w:sz w:val="20"/>
        </w:rPr>
      </w:pPr>
      <w:r w:rsidRPr="00AC66D3">
        <w:rPr>
          <w:rFonts w:ascii="Arial" w:hAnsi="Arial" w:cs="Arial"/>
          <w:sz w:val="20"/>
        </w:rPr>
        <w:t xml:space="preserve">V spodnji tabeli so dodatno opisana merila in prikazan način ocenjevanja. </w:t>
      </w:r>
    </w:p>
    <w:p w14:paraId="217E06D2" w14:textId="77777777" w:rsidR="00AC66D3" w:rsidRPr="00AC66D3" w:rsidRDefault="00AC66D3" w:rsidP="00AC66D3">
      <w:pPr>
        <w:rPr>
          <w:rFonts w:ascii="Arial" w:hAnsi="Arial" w:cs="Arial"/>
          <w:sz w:val="20"/>
        </w:rPr>
      </w:pP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3114"/>
        <w:gridCol w:w="3685"/>
        <w:gridCol w:w="7"/>
        <w:gridCol w:w="3253"/>
        <w:gridCol w:w="7"/>
      </w:tblGrid>
      <w:tr w:rsidR="002B6DB0" w:rsidRPr="00AC66D3" w14:paraId="4343204D" w14:textId="77777777" w:rsidTr="00354541">
        <w:trPr>
          <w:trHeight w:hRule="exact" w:val="454"/>
        </w:trPr>
        <w:tc>
          <w:tcPr>
            <w:tcW w:w="3114" w:type="dxa"/>
            <w:tcBorders>
              <w:bottom w:val="single" w:sz="4" w:space="0" w:color="000000"/>
            </w:tcBorders>
            <w:shd w:val="clear" w:color="auto" w:fill="D0CECE" w:themeFill="background2" w:themeFillShade="E6"/>
            <w:vAlign w:val="center"/>
          </w:tcPr>
          <w:p w14:paraId="7AD872F0" w14:textId="77777777" w:rsidR="00404933" w:rsidRPr="00AC66D3" w:rsidRDefault="00404933" w:rsidP="00AC66D3">
            <w:pPr>
              <w:rPr>
                <w:rFonts w:ascii="Arial" w:hAnsi="Arial" w:cs="Arial"/>
                <w:i/>
                <w:sz w:val="20"/>
                <w:lang w:eastAsia="en-US"/>
              </w:rPr>
            </w:pPr>
            <w:r w:rsidRPr="00AC66D3">
              <w:rPr>
                <w:rFonts w:ascii="Arial" w:hAnsi="Arial" w:cs="Arial"/>
                <w:b/>
                <w:sz w:val="20"/>
                <w:lang w:eastAsia="en-US"/>
              </w:rPr>
              <w:t>Merilo</w:t>
            </w:r>
          </w:p>
        </w:tc>
        <w:tc>
          <w:tcPr>
            <w:tcW w:w="3692" w:type="dxa"/>
            <w:gridSpan w:val="2"/>
            <w:tcBorders>
              <w:bottom w:val="single" w:sz="4" w:space="0" w:color="000000"/>
            </w:tcBorders>
            <w:shd w:val="clear" w:color="auto" w:fill="D0CECE" w:themeFill="background2" w:themeFillShade="E6"/>
            <w:vAlign w:val="center"/>
          </w:tcPr>
          <w:p w14:paraId="5CBE5A6C" w14:textId="77777777" w:rsidR="00404933" w:rsidRPr="00AC66D3" w:rsidRDefault="00404933" w:rsidP="00AC66D3">
            <w:pPr>
              <w:rPr>
                <w:rFonts w:ascii="Arial" w:hAnsi="Arial" w:cs="Arial"/>
                <w:i/>
                <w:sz w:val="20"/>
                <w:lang w:eastAsia="en-US"/>
              </w:rPr>
            </w:pPr>
            <w:r w:rsidRPr="00AC66D3">
              <w:rPr>
                <w:rFonts w:ascii="Arial" w:hAnsi="Arial" w:cs="Arial"/>
                <w:b/>
                <w:sz w:val="20"/>
                <w:lang w:eastAsia="en-US"/>
              </w:rPr>
              <w:t>Opis merila</w:t>
            </w:r>
          </w:p>
        </w:tc>
        <w:tc>
          <w:tcPr>
            <w:tcW w:w="3260" w:type="dxa"/>
            <w:gridSpan w:val="2"/>
            <w:tcBorders>
              <w:bottom w:val="single" w:sz="4" w:space="0" w:color="000000"/>
            </w:tcBorders>
            <w:shd w:val="clear" w:color="auto" w:fill="D0CECE" w:themeFill="background2" w:themeFillShade="E6"/>
            <w:vAlign w:val="center"/>
          </w:tcPr>
          <w:p w14:paraId="0D9FB72E" w14:textId="77777777" w:rsidR="00404933" w:rsidRPr="00AC66D3" w:rsidRDefault="00404933" w:rsidP="00AC66D3">
            <w:pPr>
              <w:rPr>
                <w:rFonts w:ascii="Arial" w:hAnsi="Arial" w:cs="Arial"/>
                <w:b/>
                <w:sz w:val="20"/>
                <w:highlight w:val="yellow"/>
                <w:lang w:eastAsia="en-US"/>
              </w:rPr>
            </w:pPr>
            <w:r w:rsidRPr="00AC66D3">
              <w:rPr>
                <w:rFonts w:ascii="Arial" w:hAnsi="Arial" w:cs="Arial"/>
                <w:b/>
                <w:sz w:val="20"/>
                <w:lang w:eastAsia="en-US"/>
              </w:rPr>
              <w:t>Točkovanje</w:t>
            </w:r>
          </w:p>
        </w:tc>
      </w:tr>
      <w:tr w:rsidR="00404933" w:rsidRPr="00AC66D3" w14:paraId="5F34EF05" w14:textId="77777777" w:rsidTr="00FF1F36">
        <w:trPr>
          <w:trHeight w:hRule="exact" w:val="397"/>
        </w:trPr>
        <w:tc>
          <w:tcPr>
            <w:tcW w:w="6806" w:type="dxa"/>
            <w:gridSpan w:val="3"/>
            <w:shd w:val="clear" w:color="auto" w:fill="F7CAAC" w:themeFill="accent2" w:themeFillTint="66"/>
            <w:vAlign w:val="center"/>
          </w:tcPr>
          <w:p w14:paraId="013AF37B" w14:textId="77777777" w:rsidR="00404933" w:rsidRPr="00AC66D3" w:rsidRDefault="00404933" w:rsidP="00AC66D3">
            <w:pPr>
              <w:numPr>
                <w:ilvl w:val="0"/>
                <w:numId w:val="4"/>
              </w:numPr>
              <w:ind w:left="534"/>
              <w:contextualSpacing/>
              <w:rPr>
                <w:rFonts w:ascii="Arial" w:hAnsi="Arial" w:cs="Arial"/>
                <w:b/>
                <w:sz w:val="20"/>
                <w:lang w:eastAsia="en-US"/>
              </w:rPr>
            </w:pPr>
            <w:r w:rsidRPr="00AC66D3">
              <w:rPr>
                <w:rFonts w:ascii="Arial" w:hAnsi="Arial" w:cs="Arial"/>
                <w:b/>
                <w:sz w:val="20"/>
                <w:lang w:eastAsia="en-US"/>
              </w:rPr>
              <w:t>USTREZNOST PROJEKTA</w:t>
            </w:r>
          </w:p>
        </w:tc>
        <w:tc>
          <w:tcPr>
            <w:tcW w:w="3260" w:type="dxa"/>
            <w:gridSpan w:val="2"/>
            <w:shd w:val="clear" w:color="auto" w:fill="F7CAAC" w:themeFill="accent2" w:themeFillTint="66"/>
            <w:vAlign w:val="center"/>
          </w:tcPr>
          <w:p w14:paraId="4D9B706D" w14:textId="77777777" w:rsidR="00404933" w:rsidRPr="00AC66D3" w:rsidRDefault="00404933" w:rsidP="00AC66D3">
            <w:pPr>
              <w:rPr>
                <w:rFonts w:ascii="Arial" w:hAnsi="Arial" w:cs="Arial"/>
                <w:b/>
                <w:sz w:val="20"/>
                <w:lang w:eastAsia="en-US"/>
              </w:rPr>
            </w:pPr>
            <w:r w:rsidRPr="00AC66D3">
              <w:rPr>
                <w:rFonts w:ascii="Arial" w:hAnsi="Arial" w:cs="Arial"/>
                <w:b/>
                <w:sz w:val="20"/>
                <w:lang w:eastAsia="en-US"/>
              </w:rPr>
              <w:t>Možnih največ 20 točk</w:t>
            </w:r>
          </w:p>
        </w:tc>
      </w:tr>
      <w:tr w:rsidR="00404933" w:rsidRPr="00AC66D3" w14:paraId="057003CC" w14:textId="77777777" w:rsidTr="001A1ACD">
        <w:trPr>
          <w:gridAfter w:val="1"/>
          <w:wAfter w:w="7" w:type="dxa"/>
          <w:trHeight w:hRule="exact" w:val="1474"/>
        </w:trPr>
        <w:tc>
          <w:tcPr>
            <w:tcW w:w="3114" w:type="dxa"/>
            <w:vAlign w:val="center"/>
          </w:tcPr>
          <w:p w14:paraId="0CC28DED"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Utemeljitev projekta</w:t>
            </w:r>
          </w:p>
        </w:tc>
        <w:tc>
          <w:tcPr>
            <w:tcW w:w="3685" w:type="dxa"/>
            <w:vAlign w:val="center"/>
          </w:tcPr>
          <w:p w14:paraId="1ECB8149" w14:textId="77777777" w:rsidR="00404933" w:rsidRPr="00AC66D3" w:rsidRDefault="00404933" w:rsidP="00AC66D3">
            <w:pPr>
              <w:rPr>
                <w:rFonts w:ascii="Arial" w:hAnsi="Arial" w:cs="Arial"/>
                <w:sz w:val="20"/>
              </w:rPr>
            </w:pPr>
            <w:r w:rsidRPr="00AC66D3">
              <w:rPr>
                <w:rFonts w:ascii="Arial" w:hAnsi="Arial" w:cs="Arial"/>
                <w:sz w:val="20"/>
                <w:lang w:eastAsia="en-US"/>
              </w:rPr>
              <w:t xml:space="preserve">Projekt </w:t>
            </w:r>
            <w:r w:rsidRPr="00AC66D3">
              <w:rPr>
                <w:rFonts w:ascii="Arial" w:hAnsi="Arial" w:cs="Arial"/>
                <w:sz w:val="20"/>
              </w:rPr>
              <w:t>prepoznava potrebe oseb iz ciljne skupine javnega razpisa ter jasno opredeljuje</w:t>
            </w:r>
            <w:r w:rsidR="00960153">
              <w:rPr>
                <w:rFonts w:ascii="Arial" w:hAnsi="Arial" w:cs="Arial"/>
                <w:sz w:val="20"/>
              </w:rPr>
              <w:t>,</w:t>
            </w:r>
            <w:r w:rsidRPr="00AC66D3">
              <w:rPr>
                <w:rFonts w:ascii="Arial" w:hAnsi="Arial" w:cs="Arial"/>
                <w:sz w:val="20"/>
              </w:rPr>
              <w:t xml:space="preserve"> kako bo  izvedba projekta pripomogla k blaženju oziroma odpravljanju njihovih težav.   </w:t>
            </w:r>
          </w:p>
        </w:tc>
        <w:tc>
          <w:tcPr>
            <w:tcW w:w="3260" w:type="dxa"/>
            <w:gridSpan w:val="2"/>
            <w:vAlign w:val="center"/>
          </w:tcPr>
          <w:p w14:paraId="002B8C3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21AFB4E9"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6CBC23B0"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08B2056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3085508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70342718" w14:textId="77777777" w:rsidTr="00802FD4">
        <w:trPr>
          <w:gridAfter w:val="1"/>
          <w:wAfter w:w="7" w:type="dxa"/>
          <w:trHeight w:hRule="exact" w:val="2325"/>
        </w:trPr>
        <w:tc>
          <w:tcPr>
            <w:tcW w:w="3114" w:type="dxa"/>
            <w:vAlign w:val="center"/>
          </w:tcPr>
          <w:p w14:paraId="354E6308" w14:textId="77777777" w:rsidR="00404933" w:rsidRPr="00AC66D3" w:rsidRDefault="00404933" w:rsidP="00152D92">
            <w:pPr>
              <w:numPr>
                <w:ilvl w:val="1"/>
                <w:numId w:val="4"/>
              </w:numPr>
              <w:contextualSpacing/>
              <w:rPr>
                <w:rFonts w:ascii="Arial" w:hAnsi="Arial" w:cs="Arial"/>
                <w:sz w:val="20"/>
                <w:lang w:eastAsia="en-US"/>
              </w:rPr>
            </w:pPr>
            <w:r w:rsidRPr="00AC66D3">
              <w:rPr>
                <w:rFonts w:ascii="Arial" w:hAnsi="Arial" w:cs="Arial"/>
                <w:sz w:val="20"/>
                <w:lang w:eastAsia="en-US"/>
              </w:rPr>
              <w:t xml:space="preserve">Poznavanje okolja izvedbe </w:t>
            </w:r>
            <w:r w:rsidR="00152D92">
              <w:rPr>
                <w:rFonts w:ascii="Arial" w:hAnsi="Arial" w:cs="Arial"/>
                <w:sz w:val="20"/>
                <w:lang w:eastAsia="en-US"/>
              </w:rPr>
              <w:t>projekta</w:t>
            </w:r>
            <w:r w:rsidR="00152D92" w:rsidRPr="00AC66D3">
              <w:rPr>
                <w:rFonts w:ascii="Arial" w:hAnsi="Arial" w:cs="Arial"/>
                <w:sz w:val="20"/>
                <w:lang w:eastAsia="en-US"/>
              </w:rPr>
              <w:t xml:space="preserve"> </w:t>
            </w:r>
            <w:r w:rsidRPr="00AC66D3">
              <w:rPr>
                <w:rFonts w:ascii="Arial" w:hAnsi="Arial" w:cs="Arial"/>
                <w:sz w:val="20"/>
                <w:lang w:eastAsia="en-US"/>
              </w:rPr>
              <w:t xml:space="preserve">socialne aktivacije </w:t>
            </w:r>
          </w:p>
        </w:tc>
        <w:tc>
          <w:tcPr>
            <w:tcW w:w="3685" w:type="dxa"/>
            <w:vAlign w:val="center"/>
          </w:tcPr>
          <w:p w14:paraId="1B39ED0B" w14:textId="7599267B" w:rsidR="00404933" w:rsidRPr="00AC66D3" w:rsidRDefault="00404933" w:rsidP="00AD25D0">
            <w:pPr>
              <w:rPr>
                <w:rFonts w:ascii="Arial" w:hAnsi="Arial" w:cs="Arial"/>
                <w:sz w:val="20"/>
                <w:lang w:eastAsia="en-US"/>
              </w:rPr>
            </w:pPr>
            <w:r w:rsidRPr="00AC66D3">
              <w:rPr>
                <w:rFonts w:ascii="Arial" w:hAnsi="Arial" w:cs="Arial"/>
                <w:sz w:val="20"/>
                <w:lang w:eastAsia="en-US"/>
              </w:rPr>
              <w:t xml:space="preserve">Prijavitelj izkazuje dobro poznavanje okolja, v katerem se bo projekt socialne aktivacije izvajal, in </w:t>
            </w:r>
            <w:r w:rsidR="00152D92">
              <w:rPr>
                <w:rFonts w:ascii="Arial" w:hAnsi="Arial" w:cs="Arial"/>
                <w:sz w:val="20"/>
                <w:lang w:eastAsia="en-US"/>
              </w:rPr>
              <w:t xml:space="preserve">prepoznava </w:t>
            </w:r>
            <w:r w:rsidRPr="00AC66D3">
              <w:rPr>
                <w:rFonts w:ascii="Arial" w:hAnsi="Arial" w:cs="Arial"/>
                <w:sz w:val="20"/>
                <w:lang w:eastAsia="en-US"/>
              </w:rPr>
              <w:t xml:space="preserve">priložnosti za nadaljnji razvoj </w:t>
            </w:r>
            <w:r w:rsidR="00AD25D0">
              <w:rPr>
                <w:rFonts w:ascii="Arial" w:hAnsi="Arial" w:cs="Arial"/>
                <w:sz w:val="20"/>
                <w:lang w:eastAsia="en-US"/>
              </w:rPr>
              <w:t>udeležencev</w:t>
            </w:r>
            <w:r w:rsidRPr="00AC66D3">
              <w:rPr>
                <w:rFonts w:ascii="Arial" w:hAnsi="Arial" w:cs="Arial"/>
                <w:sz w:val="20"/>
                <w:lang w:eastAsia="en-US"/>
              </w:rPr>
              <w:t xml:space="preserve"> in možnosti za njihovo vključevanje na trg dela.</w:t>
            </w:r>
            <w:r w:rsidRPr="00AC66D3">
              <w:rPr>
                <w:rFonts w:ascii="Arial" w:eastAsia="Arial" w:hAnsi="Arial" w:cs="Arial"/>
                <w:sz w:val="20"/>
              </w:rPr>
              <w:t xml:space="preserve"> Analiza je podkrepljena s konkretnimi podatki iz okolja, za katerega se podaja prijava (npr. statistični podatki ipd.).</w:t>
            </w:r>
          </w:p>
        </w:tc>
        <w:tc>
          <w:tcPr>
            <w:tcW w:w="3260" w:type="dxa"/>
            <w:gridSpan w:val="2"/>
            <w:vAlign w:val="center"/>
          </w:tcPr>
          <w:p w14:paraId="18478F3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0C4F2BF9"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545698E4"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19344DD4"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069A802E" w14:textId="77777777" w:rsidR="00404933" w:rsidRPr="00AC66D3" w:rsidRDefault="00404933" w:rsidP="00AC66D3">
            <w:pPr>
              <w:ind w:left="264"/>
              <w:rPr>
                <w:rFonts w:ascii="Arial" w:hAnsi="Arial" w:cs="Arial"/>
                <w:b/>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1A7E2CD1" w14:textId="77777777" w:rsidTr="002B6DB0">
        <w:trPr>
          <w:gridAfter w:val="1"/>
          <w:wAfter w:w="7" w:type="dxa"/>
          <w:trHeight w:val="1404"/>
        </w:trPr>
        <w:tc>
          <w:tcPr>
            <w:tcW w:w="3114" w:type="dxa"/>
            <w:vAlign w:val="center"/>
          </w:tcPr>
          <w:p w14:paraId="1BCCC160"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Usklajenost projekta z namenom in cilji javnega razpisa</w:t>
            </w:r>
          </w:p>
        </w:tc>
        <w:tc>
          <w:tcPr>
            <w:tcW w:w="3685" w:type="dxa"/>
            <w:vAlign w:val="center"/>
          </w:tcPr>
          <w:p w14:paraId="19234AE2" w14:textId="3E9DCDB5" w:rsidR="00404933" w:rsidRPr="00AC66D3" w:rsidRDefault="00814EF2" w:rsidP="00AC66D3">
            <w:pPr>
              <w:rPr>
                <w:rFonts w:ascii="Arial" w:hAnsi="Arial" w:cs="Arial"/>
                <w:sz w:val="20"/>
                <w:lang w:eastAsia="en-US"/>
              </w:rPr>
            </w:pPr>
            <w:r>
              <w:rPr>
                <w:rFonts w:ascii="Arial" w:hAnsi="Arial" w:cs="Arial"/>
                <w:sz w:val="20"/>
                <w:lang w:eastAsia="en-US"/>
              </w:rPr>
              <w:t>Namen in c</w:t>
            </w:r>
            <w:r w:rsidR="00404933" w:rsidRPr="00AC66D3">
              <w:rPr>
                <w:rFonts w:ascii="Arial" w:hAnsi="Arial" w:cs="Arial"/>
                <w:sz w:val="20"/>
                <w:lang w:eastAsia="en-US"/>
              </w:rPr>
              <w:t>ilji projekta so ustrezno opredeljeni in skladni z namenom in cilji javnega razpisa.</w:t>
            </w:r>
            <w:r w:rsidR="00404933" w:rsidRPr="00AC66D3">
              <w:rPr>
                <w:rFonts w:ascii="Arial" w:eastAsia="Arial" w:hAnsi="Arial" w:cs="Arial"/>
                <w:sz w:val="20"/>
              </w:rPr>
              <w:t xml:space="preserve"> Cilji so kvantificirani ter objektivno preverljivi (opredeljeni viri informacij).</w:t>
            </w:r>
          </w:p>
        </w:tc>
        <w:tc>
          <w:tcPr>
            <w:tcW w:w="3260" w:type="dxa"/>
            <w:gridSpan w:val="2"/>
            <w:vAlign w:val="center"/>
          </w:tcPr>
          <w:p w14:paraId="79FC6CC1"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63E53234"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6AC3EC19"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79457AE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798911D6" w14:textId="77777777" w:rsidR="00404933" w:rsidRPr="00AC66D3" w:rsidRDefault="00404933" w:rsidP="00AC66D3">
            <w:pPr>
              <w:ind w:left="264"/>
              <w:rPr>
                <w:rFonts w:ascii="Arial" w:hAnsi="Arial" w:cs="Arial"/>
                <w:b/>
                <w:sz w:val="20"/>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0FECFC79" w14:textId="77777777" w:rsidTr="001A1ACD">
        <w:trPr>
          <w:gridAfter w:val="1"/>
          <w:wAfter w:w="7" w:type="dxa"/>
          <w:trHeight w:hRule="exact" w:val="1814"/>
        </w:trPr>
        <w:tc>
          <w:tcPr>
            <w:tcW w:w="3114" w:type="dxa"/>
            <w:vAlign w:val="center"/>
          </w:tcPr>
          <w:p w14:paraId="7589FAF4"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 xml:space="preserve">Ustreznost metod dela </w:t>
            </w:r>
          </w:p>
        </w:tc>
        <w:tc>
          <w:tcPr>
            <w:tcW w:w="3685" w:type="dxa"/>
            <w:vAlign w:val="center"/>
          </w:tcPr>
          <w:p w14:paraId="496D6936" w14:textId="77777777" w:rsidR="00404933" w:rsidRPr="00AC66D3" w:rsidRDefault="00404933" w:rsidP="00AC66D3">
            <w:pPr>
              <w:rPr>
                <w:rFonts w:ascii="Arial" w:hAnsi="Arial" w:cs="Arial"/>
                <w:sz w:val="20"/>
                <w:lang w:eastAsia="en-US"/>
              </w:rPr>
            </w:pPr>
            <w:r w:rsidRPr="00AC66D3">
              <w:rPr>
                <w:rFonts w:ascii="Arial" w:hAnsi="Arial" w:cs="Arial"/>
                <w:sz w:val="20"/>
                <w:lang w:eastAsia="en-US"/>
              </w:rPr>
              <w:t xml:space="preserve">Predlagane metode dela so jasno opredeljene in bodo zagotovile doseganje zastavljenih ciljev javnega razpisa. </w:t>
            </w:r>
            <w:r w:rsidRPr="00AC66D3">
              <w:rPr>
                <w:rFonts w:ascii="Arial" w:eastAsia="Arial" w:hAnsi="Arial" w:cs="Arial"/>
                <w:sz w:val="20"/>
              </w:rPr>
              <w:t xml:space="preserve"> Predlagane so nove/inovativne metode dela. Predvidene metode dela so prilagojene različnim ciljnim skupinam.</w:t>
            </w:r>
          </w:p>
        </w:tc>
        <w:tc>
          <w:tcPr>
            <w:tcW w:w="3260" w:type="dxa"/>
            <w:gridSpan w:val="2"/>
            <w:vAlign w:val="center"/>
          </w:tcPr>
          <w:p w14:paraId="056A1F27"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5339C92C"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6AE78B0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4FCE6B6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3CFB4E05"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7C06F548" w14:textId="77777777" w:rsidTr="00BC19FC">
        <w:trPr>
          <w:gridAfter w:val="1"/>
          <w:wAfter w:w="7" w:type="dxa"/>
          <w:trHeight w:hRule="exact" w:val="1644"/>
        </w:trPr>
        <w:tc>
          <w:tcPr>
            <w:tcW w:w="3114" w:type="dxa"/>
            <w:vAlign w:val="center"/>
          </w:tcPr>
          <w:p w14:paraId="119E5B97"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lastRenderedPageBreak/>
              <w:t>Ustreznost in usklajenost projektnih aktivnosti</w:t>
            </w:r>
          </w:p>
          <w:p w14:paraId="032C7B16" w14:textId="77777777" w:rsidR="00404933" w:rsidRPr="00AC66D3" w:rsidRDefault="00404933" w:rsidP="00AC66D3">
            <w:pPr>
              <w:ind w:left="360"/>
              <w:contextualSpacing/>
              <w:rPr>
                <w:rFonts w:ascii="Arial" w:hAnsi="Arial" w:cs="Arial"/>
                <w:sz w:val="20"/>
                <w:lang w:eastAsia="en-US"/>
              </w:rPr>
            </w:pPr>
          </w:p>
        </w:tc>
        <w:tc>
          <w:tcPr>
            <w:tcW w:w="3685" w:type="dxa"/>
            <w:vAlign w:val="center"/>
          </w:tcPr>
          <w:p w14:paraId="5C7ABC8E" w14:textId="79A609CE" w:rsidR="00404933" w:rsidRPr="00AC66D3" w:rsidRDefault="00404933" w:rsidP="00AC66D3">
            <w:pPr>
              <w:rPr>
                <w:rFonts w:ascii="Arial" w:hAnsi="Arial" w:cs="Arial"/>
                <w:sz w:val="20"/>
                <w:lang w:eastAsia="en-US"/>
              </w:rPr>
            </w:pPr>
            <w:r w:rsidRPr="00AC66D3">
              <w:rPr>
                <w:rFonts w:ascii="Arial" w:hAnsi="Arial" w:cs="Arial"/>
                <w:sz w:val="20"/>
                <w:lang w:eastAsia="en-US"/>
              </w:rPr>
              <w:t>Načrtovane aktivnosti so jasno opredeljene in ustrezajo prepoznanim potrebam oseb iz ciljnih skupin. Jasno je utemeljeno kako bodo prispevale k izboljšanju njihove socialne vključenosti in povečanju zaposlitvenih možnosti.</w:t>
            </w:r>
          </w:p>
        </w:tc>
        <w:tc>
          <w:tcPr>
            <w:tcW w:w="3260" w:type="dxa"/>
            <w:gridSpan w:val="2"/>
            <w:vAlign w:val="center"/>
          </w:tcPr>
          <w:p w14:paraId="6BA06AF4"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0433FB8B"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5945C25C"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643E2C7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403CEAC2"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17FE2DEA" w14:textId="77777777" w:rsidTr="00384BBF">
        <w:trPr>
          <w:trHeight w:hRule="exact" w:val="397"/>
        </w:trPr>
        <w:tc>
          <w:tcPr>
            <w:tcW w:w="6806" w:type="dxa"/>
            <w:gridSpan w:val="3"/>
            <w:shd w:val="clear" w:color="auto" w:fill="F7CAAC" w:themeFill="accent2" w:themeFillTint="66"/>
            <w:vAlign w:val="center"/>
          </w:tcPr>
          <w:p w14:paraId="31FCBF12" w14:textId="77777777" w:rsidR="00404933" w:rsidRPr="00AC66D3" w:rsidRDefault="00404933" w:rsidP="00AC66D3">
            <w:pPr>
              <w:numPr>
                <w:ilvl w:val="0"/>
                <w:numId w:val="4"/>
              </w:numPr>
              <w:contextualSpacing/>
              <w:rPr>
                <w:rFonts w:ascii="Arial" w:hAnsi="Arial" w:cs="Arial"/>
                <w:b/>
                <w:i/>
                <w:sz w:val="20"/>
                <w:lang w:eastAsia="en-US"/>
              </w:rPr>
            </w:pPr>
            <w:r w:rsidRPr="00AC66D3">
              <w:rPr>
                <w:rFonts w:ascii="Arial" w:hAnsi="Arial" w:cs="Arial"/>
                <w:b/>
                <w:sz w:val="20"/>
                <w:lang w:eastAsia="en-US"/>
              </w:rPr>
              <w:t>IZVEDLJIVOST PROJEKTA</w:t>
            </w:r>
            <w:r w:rsidRPr="00AC66D3">
              <w:rPr>
                <w:rFonts w:ascii="Arial" w:hAnsi="Arial" w:cs="Arial"/>
                <w:b/>
                <w:i/>
                <w:sz w:val="20"/>
                <w:lang w:eastAsia="en-US"/>
              </w:rPr>
              <w:t xml:space="preserve"> </w:t>
            </w:r>
          </w:p>
        </w:tc>
        <w:tc>
          <w:tcPr>
            <w:tcW w:w="3260" w:type="dxa"/>
            <w:gridSpan w:val="2"/>
            <w:shd w:val="clear" w:color="auto" w:fill="F7CAAC" w:themeFill="accent2" w:themeFillTint="66"/>
            <w:vAlign w:val="center"/>
          </w:tcPr>
          <w:p w14:paraId="483AEF61" w14:textId="77777777" w:rsidR="00404933" w:rsidRPr="00AC66D3" w:rsidRDefault="00404933" w:rsidP="00AC66D3">
            <w:pPr>
              <w:rPr>
                <w:rFonts w:ascii="Arial" w:hAnsi="Arial" w:cs="Arial"/>
                <w:b/>
                <w:sz w:val="20"/>
                <w:lang w:eastAsia="en-US"/>
              </w:rPr>
            </w:pPr>
            <w:r w:rsidRPr="00AC66D3">
              <w:rPr>
                <w:rFonts w:ascii="Arial" w:hAnsi="Arial" w:cs="Arial"/>
                <w:b/>
                <w:sz w:val="20"/>
                <w:lang w:eastAsia="en-US"/>
              </w:rPr>
              <w:t>Možnih največ 12 točk</w:t>
            </w:r>
          </w:p>
        </w:tc>
      </w:tr>
      <w:tr w:rsidR="00404933" w:rsidRPr="00AC66D3" w14:paraId="5BF1CF0A" w14:textId="77777777" w:rsidTr="00C120C8">
        <w:trPr>
          <w:gridAfter w:val="1"/>
          <w:wAfter w:w="7" w:type="dxa"/>
          <w:trHeight w:hRule="exact" w:val="1588"/>
        </w:trPr>
        <w:tc>
          <w:tcPr>
            <w:tcW w:w="3114" w:type="dxa"/>
            <w:vAlign w:val="center"/>
          </w:tcPr>
          <w:p w14:paraId="0D341D0A" w14:textId="77777777" w:rsidR="00404933" w:rsidRPr="00AC66D3" w:rsidRDefault="00404933" w:rsidP="00AC66D3">
            <w:pPr>
              <w:pStyle w:val="Odstavekseznama"/>
              <w:numPr>
                <w:ilvl w:val="0"/>
                <w:numId w:val="5"/>
              </w:numPr>
              <w:spacing w:line="240" w:lineRule="auto"/>
              <w:ind w:left="679"/>
              <w:jc w:val="both"/>
              <w:rPr>
                <w:szCs w:val="20"/>
              </w:rPr>
            </w:pPr>
            <w:r w:rsidRPr="00AC66D3">
              <w:rPr>
                <w:szCs w:val="20"/>
              </w:rPr>
              <w:t xml:space="preserve">Izvedljivost načrtovanih projektnih aktivnosti </w:t>
            </w:r>
          </w:p>
        </w:tc>
        <w:tc>
          <w:tcPr>
            <w:tcW w:w="3685" w:type="dxa"/>
            <w:vAlign w:val="center"/>
          </w:tcPr>
          <w:p w14:paraId="234AB07F" w14:textId="77777777" w:rsidR="00404933" w:rsidRPr="00AC66D3" w:rsidRDefault="00404933" w:rsidP="00AC66D3">
            <w:pPr>
              <w:rPr>
                <w:rFonts w:ascii="Arial" w:hAnsi="Arial" w:cs="Arial"/>
                <w:sz w:val="20"/>
                <w:lang w:eastAsia="en-US"/>
              </w:rPr>
            </w:pPr>
            <w:r w:rsidRPr="00AC66D3">
              <w:rPr>
                <w:rFonts w:ascii="Arial" w:hAnsi="Arial" w:cs="Arial"/>
                <w:sz w:val="20"/>
                <w:lang w:eastAsia="en-US"/>
              </w:rPr>
              <w:t>Aktivnosti projekta so smiselno načrtovane, terminsko ustrezno razporejene glede na predvidene obvezne module programa socialne aktivacije in realno izvedljive v predvidenem času.</w:t>
            </w:r>
          </w:p>
        </w:tc>
        <w:tc>
          <w:tcPr>
            <w:tcW w:w="3260" w:type="dxa"/>
            <w:gridSpan w:val="2"/>
            <w:vAlign w:val="center"/>
          </w:tcPr>
          <w:p w14:paraId="0361C3E5"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58A4CDCE" w14:textId="77777777" w:rsidR="00404933" w:rsidRPr="00AC66D3" w:rsidRDefault="00404933" w:rsidP="00AC66D3">
            <w:pPr>
              <w:ind w:left="264"/>
              <w:rPr>
                <w:rFonts w:ascii="Arial" w:hAnsi="Arial" w:cs="Arial"/>
                <w:b/>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457838B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3024BF5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0CCE286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0AAD0496" w14:textId="77777777" w:rsidTr="002B6DB0">
        <w:trPr>
          <w:gridAfter w:val="1"/>
          <w:wAfter w:w="7" w:type="dxa"/>
          <w:trHeight w:val="1260"/>
        </w:trPr>
        <w:tc>
          <w:tcPr>
            <w:tcW w:w="3114" w:type="dxa"/>
            <w:vAlign w:val="center"/>
          </w:tcPr>
          <w:p w14:paraId="66A08C9F" w14:textId="77777777" w:rsidR="00404933" w:rsidRPr="00AC66D3" w:rsidRDefault="00404933" w:rsidP="00AC66D3">
            <w:pPr>
              <w:pStyle w:val="Odstavekseznama"/>
              <w:numPr>
                <w:ilvl w:val="0"/>
                <w:numId w:val="5"/>
              </w:numPr>
              <w:spacing w:line="240" w:lineRule="auto"/>
              <w:ind w:left="679"/>
              <w:jc w:val="both"/>
              <w:rPr>
                <w:szCs w:val="20"/>
              </w:rPr>
            </w:pPr>
            <w:r w:rsidRPr="00AC66D3">
              <w:rPr>
                <w:szCs w:val="20"/>
              </w:rPr>
              <w:t>Opredelitev tveganj in ukrepov za odpravo tveganj</w:t>
            </w:r>
          </w:p>
        </w:tc>
        <w:tc>
          <w:tcPr>
            <w:tcW w:w="3685" w:type="dxa"/>
            <w:vAlign w:val="center"/>
          </w:tcPr>
          <w:p w14:paraId="383F8F5F" w14:textId="77777777" w:rsidR="00404933" w:rsidRPr="00AC66D3" w:rsidRDefault="00404933" w:rsidP="00960153">
            <w:pPr>
              <w:rPr>
                <w:rFonts w:ascii="Arial" w:hAnsi="Arial" w:cs="Arial"/>
                <w:sz w:val="20"/>
                <w:lang w:eastAsia="en-US"/>
              </w:rPr>
            </w:pPr>
            <w:r w:rsidRPr="00AC66D3">
              <w:rPr>
                <w:rFonts w:ascii="Arial" w:hAnsi="Arial" w:cs="Arial"/>
                <w:sz w:val="20"/>
                <w:lang w:eastAsia="en-US"/>
              </w:rPr>
              <w:t>Prepoznana so kritična tveganja in problemi, ki bi lahko ogrozili izvedbo projekta in jasno opredeljeni predvideni ukrepi za njihovo odpravo.</w:t>
            </w:r>
          </w:p>
        </w:tc>
        <w:tc>
          <w:tcPr>
            <w:tcW w:w="3260" w:type="dxa"/>
            <w:gridSpan w:val="2"/>
            <w:vAlign w:val="center"/>
          </w:tcPr>
          <w:p w14:paraId="796C00A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3F62225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32CD5B5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0B372295"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5D366427"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27BA2D86" w14:textId="77777777" w:rsidTr="00352361">
        <w:trPr>
          <w:gridAfter w:val="1"/>
          <w:wAfter w:w="7" w:type="dxa"/>
          <w:trHeight w:hRule="exact" w:val="2552"/>
        </w:trPr>
        <w:tc>
          <w:tcPr>
            <w:tcW w:w="3114" w:type="dxa"/>
            <w:vAlign w:val="center"/>
          </w:tcPr>
          <w:p w14:paraId="2A95AEDB" w14:textId="77777777" w:rsidR="00404933" w:rsidRPr="00AC66D3" w:rsidRDefault="00404933" w:rsidP="00AC66D3">
            <w:pPr>
              <w:pStyle w:val="Odstavekseznama"/>
              <w:numPr>
                <w:ilvl w:val="0"/>
                <w:numId w:val="5"/>
              </w:numPr>
              <w:spacing w:line="240" w:lineRule="auto"/>
              <w:ind w:left="679"/>
              <w:jc w:val="both"/>
              <w:rPr>
                <w:szCs w:val="20"/>
              </w:rPr>
            </w:pPr>
            <w:r w:rsidRPr="00AC66D3">
              <w:rPr>
                <w:rFonts w:eastAsia="Arial"/>
                <w:szCs w:val="20"/>
              </w:rPr>
              <w:t>Načrt vodenja in upravljanja projekta</w:t>
            </w:r>
          </w:p>
        </w:tc>
        <w:tc>
          <w:tcPr>
            <w:tcW w:w="3685" w:type="dxa"/>
            <w:vAlign w:val="center"/>
          </w:tcPr>
          <w:p w14:paraId="4B61E285" w14:textId="77777777" w:rsidR="00404933" w:rsidRPr="00AC66D3" w:rsidRDefault="00404933" w:rsidP="00AC66D3">
            <w:pPr>
              <w:rPr>
                <w:rFonts w:ascii="Arial" w:hAnsi="Arial" w:cs="Arial"/>
                <w:sz w:val="20"/>
                <w:lang w:eastAsia="en-US"/>
              </w:rPr>
            </w:pPr>
            <w:r w:rsidRPr="00AC66D3">
              <w:rPr>
                <w:rFonts w:ascii="Arial" w:eastAsia="Arial" w:hAnsi="Arial" w:cs="Arial"/>
                <w:sz w:val="20"/>
              </w:rPr>
              <w:t>V načrtu vodenja projekta je natančno in jasno predstavljena organizacijska struktura upravljanja, vodenja in koordinacije projekta. Ustrezno so pojasnjeni procesi odločanja v projektu. V primeru projektnega partnerstva so jasno razvidne vloge vsakega izmed projektnih partnerjev, ki se dopolnjujejo in ne prekrivajo.</w:t>
            </w:r>
            <w:r w:rsidRPr="00AC66D3">
              <w:rPr>
                <w:rFonts w:ascii="Arial" w:hAnsi="Arial" w:cs="Arial"/>
                <w:sz w:val="20"/>
                <w:lang w:eastAsia="en-US"/>
              </w:rPr>
              <w:t xml:space="preserve"> Jasno so opredeljeni načini reševanja konfliktov.</w:t>
            </w:r>
          </w:p>
        </w:tc>
        <w:tc>
          <w:tcPr>
            <w:tcW w:w="3260" w:type="dxa"/>
            <w:gridSpan w:val="2"/>
            <w:vAlign w:val="center"/>
          </w:tcPr>
          <w:p w14:paraId="053BF5CA"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68510851"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07B905A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6019FB81"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5FD27408" w14:textId="77777777" w:rsidR="00404933" w:rsidRPr="00AC66D3" w:rsidRDefault="00404933" w:rsidP="00AC66D3">
            <w:pPr>
              <w:ind w:left="264"/>
              <w:rPr>
                <w:rFonts w:ascii="Arial" w:hAnsi="Arial" w:cs="Arial"/>
                <w:b/>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2680EE9D" w14:textId="77777777" w:rsidTr="005C2421">
        <w:trPr>
          <w:trHeight w:hRule="exact" w:val="397"/>
        </w:trPr>
        <w:tc>
          <w:tcPr>
            <w:tcW w:w="6806" w:type="dxa"/>
            <w:gridSpan w:val="3"/>
            <w:shd w:val="clear" w:color="auto" w:fill="F7CAAC" w:themeFill="accent2" w:themeFillTint="66"/>
            <w:vAlign w:val="center"/>
          </w:tcPr>
          <w:p w14:paraId="2C71469F" w14:textId="77777777" w:rsidR="00404933" w:rsidRPr="00AC66D3" w:rsidRDefault="00404933" w:rsidP="00AC66D3">
            <w:pPr>
              <w:numPr>
                <w:ilvl w:val="0"/>
                <w:numId w:val="4"/>
              </w:numPr>
              <w:contextualSpacing/>
              <w:rPr>
                <w:rFonts w:ascii="Arial" w:hAnsi="Arial" w:cs="Arial"/>
                <w:b/>
                <w:sz w:val="20"/>
                <w:lang w:eastAsia="en-US"/>
              </w:rPr>
            </w:pPr>
            <w:r w:rsidRPr="00AC66D3">
              <w:rPr>
                <w:rFonts w:ascii="Arial" w:hAnsi="Arial" w:cs="Arial"/>
                <w:b/>
                <w:sz w:val="20"/>
                <w:lang w:eastAsia="en-US"/>
              </w:rPr>
              <w:t>USPOSOBLJENOST ZA IZVEDBO PROJEKTA</w:t>
            </w:r>
          </w:p>
        </w:tc>
        <w:tc>
          <w:tcPr>
            <w:tcW w:w="3260" w:type="dxa"/>
            <w:gridSpan w:val="2"/>
            <w:shd w:val="clear" w:color="auto" w:fill="F7CAAC" w:themeFill="accent2" w:themeFillTint="66"/>
            <w:vAlign w:val="center"/>
          </w:tcPr>
          <w:p w14:paraId="10AF0C8B" w14:textId="77777777" w:rsidR="00404933" w:rsidRPr="00AC66D3" w:rsidRDefault="00404933" w:rsidP="00AC66D3">
            <w:pPr>
              <w:rPr>
                <w:rFonts w:ascii="Arial" w:hAnsi="Arial" w:cs="Arial"/>
                <w:b/>
                <w:sz w:val="20"/>
                <w:lang w:eastAsia="en-US"/>
              </w:rPr>
            </w:pPr>
            <w:r w:rsidRPr="00AC66D3">
              <w:rPr>
                <w:rFonts w:ascii="Arial" w:hAnsi="Arial" w:cs="Arial"/>
                <w:b/>
                <w:sz w:val="20"/>
                <w:lang w:eastAsia="en-US"/>
              </w:rPr>
              <w:t>Možne največ 4 točke</w:t>
            </w:r>
          </w:p>
        </w:tc>
      </w:tr>
      <w:tr w:rsidR="00404933" w:rsidRPr="00AC66D3" w14:paraId="557123C2" w14:textId="77777777" w:rsidTr="002B6DB0">
        <w:trPr>
          <w:gridAfter w:val="1"/>
          <w:wAfter w:w="7" w:type="dxa"/>
          <w:trHeight w:val="983"/>
        </w:trPr>
        <w:tc>
          <w:tcPr>
            <w:tcW w:w="3114" w:type="dxa"/>
            <w:vAlign w:val="center"/>
          </w:tcPr>
          <w:p w14:paraId="3B4EC6C4" w14:textId="77777777" w:rsidR="00404933" w:rsidRPr="00AC66D3" w:rsidRDefault="00404933" w:rsidP="00AC66D3">
            <w:pPr>
              <w:pStyle w:val="Odstavekseznama"/>
              <w:numPr>
                <w:ilvl w:val="0"/>
                <w:numId w:val="6"/>
              </w:numPr>
              <w:spacing w:line="240" w:lineRule="auto"/>
              <w:jc w:val="both"/>
              <w:rPr>
                <w:szCs w:val="20"/>
              </w:rPr>
            </w:pPr>
            <w:r w:rsidRPr="00AC66D3">
              <w:rPr>
                <w:szCs w:val="20"/>
              </w:rPr>
              <w:t>Reference prijavitelja in projektnih partnerjev</w:t>
            </w:r>
          </w:p>
        </w:tc>
        <w:tc>
          <w:tcPr>
            <w:tcW w:w="3685" w:type="dxa"/>
            <w:vAlign w:val="center"/>
          </w:tcPr>
          <w:p w14:paraId="582C1CDA" w14:textId="020A892E" w:rsidR="00404933" w:rsidRPr="00AC66D3" w:rsidRDefault="00404933" w:rsidP="00AC66D3">
            <w:pPr>
              <w:rPr>
                <w:rFonts w:ascii="Arial" w:hAnsi="Arial" w:cs="Arial"/>
                <w:sz w:val="20"/>
                <w:lang w:eastAsia="en-US"/>
              </w:rPr>
            </w:pPr>
            <w:r w:rsidRPr="00AC66D3">
              <w:rPr>
                <w:rFonts w:ascii="Arial" w:hAnsi="Arial" w:cs="Arial"/>
                <w:sz w:val="20"/>
                <w:lang w:eastAsia="en-US"/>
              </w:rPr>
              <w:t xml:space="preserve">Prijavitelj in projektni partnerji imajo v obdobju </w:t>
            </w:r>
            <w:r w:rsidR="00476D1D">
              <w:rPr>
                <w:rFonts w:ascii="Arial" w:hAnsi="Arial" w:cs="Arial"/>
                <w:sz w:val="20"/>
                <w:lang w:eastAsia="en-US"/>
              </w:rPr>
              <w:t xml:space="preserve">zadnjih </w:t>
            </w:r>
            <w:r w:rsidRPr="00AC66D3">
              <w:rPr>
                <w:rFonts w:ascii="Arial" w:hAnsi="Arial" w:cs="Arial"/>
                <w:sz w:val="20"/>
                <w:lang w:eastAsia="en-US"/>
              </w:rPr>
              <w:t>5 (pet</w:t>
            </w:r>
            <w:r w:rsidR="00476D1D">
              <w:rPr>
                <w:rFonts w:ascii="Arial" w:hAnsi="Arial" w:cs="Arial"/>
                <w:sz w:val="20"/>
                <w:lang w:eastAsia="en-US"/>
              </w:rPr>
              <w:t>ih</w:t>
            </w:r>
            <w:r w:rsidRPr="00AC66D3">
              <w:rPr>
                <w:rFonts w:ascii="Arial" w:hAnsi="Arial" w:cs="Arial"/>
                <w:sz w:val="20"/>
                <w:lang w:eastAsia="en-US"/>
              </w:rPr>
              <w:t>) let</w:t>
            </w:r>
            <w:r w:rsidR="00476D1D">
              <w:rPr>
                <w:rFonts w:ascii="Arial" w:hAnsi="Arial" w:cs="Arial"/>
                <w:sz w:val="20"/>
                <w:lang w:eastAsia="en-US"/>
              </w:rPr>
              <w:t>,</w:t>
            </w:r>
            <w:r w:rsidRPr="00AC66D3">
              <w:rPr>
                <w:rFonts w:ascii="Arial" w:hAnsi="Arial" w:cs="Arial"/>
                <w:sz w:val="20"/>
                <w:lang w:eastAsia="en-US"/>
              </w:rPr>
              <w:t xml:space="preserve"> tj. v obdobju </w:t>
            </w:r>
            <w:r w:rsidR="00476D1D">
              <w:rPr>
                <w:rFonts w:ascii="Arial" w:hAnsi="Arial" w:cs="Arial"/>
                <w:sz w:val="20"/>
                <w:lang w:eastAsia="en-US"/>
              </w:rPr>
              <w:t xml:space="preserve">koledarskih let </w:t>
            </w:r>
            <w:r w:rsidRPr="00AC66D3">
              <w:rPr>
                <w:rFonts w:ascii="Arial" w:hAnsi="Arial" w:cs="Arial"/>
                <w:sz w:val="20"/>
                <w:lang w:eastAsia="en-US"/>
              </w:rPr>
              <w:t>201</w:t>
            </w:r>
            <w:r w:rsidR="00B24E5F">
              <w:rPr>
                <w:rFonts w:ascii="Arial" w:hAnsi="Arial" w:cs="Arial"/>
                <w:sz w:val="20"/>
                <w:lang w:eastAsia="en-US"/>
              </w:rPr>
              <w:t>6</w:t>
            </w:r>
            <w:r w:rsidRPr="00AC66D3">
              <w:rPr>
                <w:rFonts w:ascii="Arial" w:hAnsi="Arial" w:cs="Arial"/>
                <w:sz w:val="20"/>
                <w:lang w:eastAsia="en-US"/>
              </w:rPr>
              <w:t xml:space="preserve"> do 20</w:t>
            </w:r>
            <w:r w:rsidR="00B24E5F">
              <w:rPr>
                <w:rFonts w:ascii="Arial" w:hAnsi="Arial" w:cs="Arial"/>
                <w:sz w:val="20"/>
                <w:lang w:eastAsia="en-US"/>
              </w:rPr>
              <w:t>20</w:t>
            </w:r>
            <w:r w:rsidR="00476D1D">
              <w:rPr>
                <w:rFonts w:ascii="Arial" w:hAnsi="Arial" w:cs="Arial"/>
                <w:sz w:val="20"/>
                <w:lang w:eastAsia="en-US"/>
              </w:rPr>
              <w:t>,</w:t>
            </w:r>
            <w:r w:rsidRPr="00AC66D3">
              <w:rPr>
                <w:rFonts w:ascii="Arial" w:hAnsi="Arial" w:cs="Arial"/>
                <w:sz w:val="20"/>
                <w:lang w:eastAsia="en-US"/>
              </w:rPr>
              <w:t xml:space="preserve"> reference na področju vodenja ali izvajanja projektov</w:t>
            </w:r>
            <w:r w:rsidRPr="00AC66D3">
              <w:rPr>
                <w:rFonts w:ascii="Arial" w:hAnsi="Arial" w:cs="Arial"/>
                <w:sz w:val="20"/>
              </w:rPr>
              <w:t>, vezanih na delo s ciljno skupino javnega razpisa in/ali</w:t>
            </w:r>
            <w:r w:rsidRPr="00AC66D3">
              <w:rPr>
                <w:rFonts w:ascii="Arial" w:hAnsi="Arial" w:cs="Arial"/>
                <w:sz w:val="20"/>
                <w:lang w:eastAsia="en-US"/>
              </w:rPr>
              <w:t xml:space="preserve"> na vsebinskem področju javnega razpisa</w:t>
            </w:r>
            <w:r w:rsidR="004A65A5">
              <w:rPr>
                <w:rFonts w:ascii="Arial" w:hAnsi="Arial" w:cs="Arial"/>
                <w:sz w:val="20"/>
                <w:lang w:eastAsia="en-US"/>
              </w:rPr>
              <w:t>,</w:t>
            </w:r>
            <w:r w:rsidRPr="00AC66D3">
              <w:rPr>
                <w:rFonts w:ascii="Arial" w:hAnsi="Arial" w:cs="Arial"/>
                <w:sz w:val="20"/>
                <w:lang w:eastAsia="en-US"/>
              </w:rPr>
              <w:t xml:space="preserve"> tj. na področju </w:t>
            </w:r>
            <w:r w:rsidRPr="00AC66D3">
              <w:rPr>
                <w:rFonts w:ascii="Arial" w:hAnsi="Arial" w:cs="Arial"/>
                <w:b/>
                <w:sz w:val="20"/>
                <w:lang w:eastAsia="en-US"/>
              </w:rPr>
              <w:t>izvajanja programov za izboljšanje socialne vključenosti in povečanje zaposlitvenih možnosti oziroma približevanje vstopu na trg dela.</w:t>
            </w:r>
            <w:r w:rsidRPr="00AC66D3">
              <w:rPr>
                <w:rFonts w:ascii="Arial" w:hAnsi="Arial" w:cs="Arial"/>
                <w:sz w:val="20"/>
                <w:lang w:eastAsia="en-US"/>
              </w:rPr>
              <w:t xml:space="preserve"> </w:t>
            </w:r>
          </w:p>
          <w:p w14:paraId="6C1F1261" w14:textId="6C89AECA" w:rsidR="00404933" w:rsidRPr="00AC66D3" w:rsidRDefault="00404933" w:rsidP="00AC66D3">
            <w:pPr>
              <w:rPr>
                <w:rFonts w:ascii="Arial" w:hAnsi="Arial" w:cs="Arial"/>
                <w:sz w:val="20"/>
                <w:lang w:eastAsia="en-US"/>
              </w:rPr>
            </w:pPr>
            <w:r w:rsidRPr="00AC66D3">
              <w:rPr>
                <w:rFonts w:ascii="Arial" w:eastAsia="Arial" w:hAnsi="Arial" w:cs="Arial"/>
                <w:sz w:val="20"/>
              </w:rPr>
              <w:t xml:space="preserve">Upoštevajo se projekti, ki so bili </w:t>
            </w:r>
            <w:r w:rsidRPr="00AC66D3">
              <w:rPr>
                <w:rFonts w:ascii="Arial" w:eastAsia="Arial" w:hAnsi="Arial" w:cs="Arial"/>
                <w:b/>
                <w:sz w:val="20"/>
              </w:rPr>
              <w:t>sofinancirani</w:t>
            </w:r>
            <w:r w:rsidRPr="00AC66D3">
              <w:rPr>
                <w:rFonts w:ascii="Arial" w:eastAsia="Arial" w:hAnsi="Arial" w:cs="Arial"/>
                <w:sz w:val="20"/>
              </w:rPr>
              <w:t xml:space="preserve"> </w:t>
            </w:r>
            <w:r w:rsidRPr="00AC66D3">
              <w:rPr>
                <w:rFonts w:ascii="Arial" w:eastAsia="Arial" w:hAnsi="Arial" w:cs="Arial"/>
                <w:b/>
                <w:sz w:val="20"/>
              </w:rPr>
              <w:t>z javnimi</w:t>
            </w:r>
            <w:r w:rsidRPr="00AC66D3">
              <w:rPr>
                <w:rFonts w:ascii="Arial" w:eastAsia="Arial" w:hAnsi="Arial" w:cs="Arial"/>
                <w:sz w:val="20"/>
              </w:rPr>
              <w:t xml:space="preserve"> </w:t>
            </w:r>
            <w:r w:rsidRPr="00AC66D3">
              <w:rPr>
                <w:rFonts w:ascii="Arial" w:eastAsia="Arial" w:hAnsi="Arial" w:cs="Arial"/>
                <w:b/>
                <w:sz w:val="20"/>
              </w:rPr>
              <w:t>viri</w:t>
            </w:r>
            <w:r w:rsidRPr="00AC66D3">
              <w:rPr>
                <w:rFonts w:ascii="Arial" w:eastAsia="Arial" w:hAnsi="Arial" w:cs="Arial"/>
                <w:sz w:val="20"/>
              </w:rPr>
              <w:t xml:space="preserve"> SLO (proračun RS, proračuni občin, blagajne javnega financiranja), EU sredstvi ali drugimi mednarodnimi viri (npr. norveški ali EGP finančni mehanizem).  V kolikor so bili projekti sofinancirani izključno z zasebnimi viri, se pri ocenjevanju ne </w:t>
            </w:r>
            <w:r w:rsidRPr="00AC66D3">
              <w:rPr>
                <w:rFonts w:ascii="Arial" w:eastAsia="Arial" w:hAnsi="Arial" w:cs="Arial"/>
                <w:sz w:val="20"/>
              </w:rPr>
              <w:lastRenderedPageBreak/>
              <w:t>upoštevajo. Upoštevajo se projekti, pri katerih so bili prijavitelji/projektni partnerji v vlogi prijavitelja/projektnega partnerja in ne npr. v vlogi zunanjega izvajalca.</w:t>
            </w:r>
          </w:p>
        </w:tc>
        <w:tc>
          <w:tcPr>
            <w:tcW w:w="3260" w:type="dxa"/>
            <w:gridSpan w:val="2"/>
            <w:vAlign w:val="center"/>
          </w:tcPr>
          <w:p w14:paraId="7F10FB3C" w14:textId="191A9B49" w:rsidR="00404933" w:rsidRPr="00AC66D3" w:rsidRDefault="00404933" w:rsidP="00AC66D3">
            <w:pPr>
              <w:ind w:left="255"/>
              <w:rPr>
                <w:rFonts w:ascii="Arial" w:hAnsi="Arial" w:cs="Arial"/>
                <w:sz w:val="20"/>
              </w:rPr>
            </w:pPr>
            <w:r w:rsidRPr="000B3980">
              <w:rPr>
                <w:rFonts w:ascii="Arial" w:hAnsi="Arial" w:cs="Arial"/>
                <w:b/>
                <w:sz w:val="20"/>
              </w:rPr>
              <w:lastRenderedPageBreak/>
              <w:t>0</w:t>
            </w:r>
            <w:r w:rsidRPr="000B3980">
              <w:rPr>
                <w:rFonts w:ascii="Arial" w:hAnsi="Arial" w:cs="Arial"/>
                <w:sz w:val="20"/>
              </w:rPr>
              <w:t xml:space="preserve"> – prijavitelj in</w:t>
            </w:r>
            <w:r w:rsidR="005D3B13">
              <w:rPr>
                <w:rFonts w:ascii="Arial" w:hAnsi="Arial" w:cs="Arial"/>
                <w:sz w:val="20"/>
              </w:rPr>
              <w:t>/ali</w:t>
            </w:r>
            <w:r w:rsidRPr="000B3980">
              <w:rPr>
                <w:rFonts w:ascii="Arial" w:hAnsi="Arial" w:cs="Arial"/>
                <w:sz w:val="20"/>
              </w:rPr>
              <w:t xml:space="preserve"> </w:t>
            </w:r>
            <w:r w:rsidR="00E44A11">
              <w:rPr>
                <w:rFonts w:ascii="Arial" w:hAnsi="Arial" w:cs="Arial"/>
                <w:sz w:val="20"/>
              </w:rPr>
              <w:t>kateri koli izmed</w:t>
            </w:r>
            <w:r w:rsidR="001D10CB">
              <w:rPr>
                <w:rFonts w:ascii="Arial" w:hAnsi="Arial" w:cs="Arial"/>
                <w:sz w:val="20"/>
              </w:rPr>
              <w:t xml:space="preserve"> projektni</w:t>
            </w:r>
            <w:r w:rsidR="00E44A11">
              <w:rPr>
                <w:rFonts w:ascii="Arial" w:hAnsi="Arial" w:cs="Arial"/>
                <w:sz w:val="20"/>
              </w:rPr>
              <w:t>h</w:t>
            </w:r>
            <w:r w:rsidR="001D10CB">
              <w:rPr>
                <w:rFonts w:ascii="Arial" w:hAnsi="Arial" w:cs="Arial"/>
                <w:sz w:val="20"/>
              </w:rPr>
              <w:t xml:space="preserve"> partner</w:t>
            </w:r>
            <w:r w:rsidR="00E44A11">
              <w:rPr>
                <w:rFonts w:ascii="Arial" w:hAnsi="Arial" w:cs="Arial"/>
                <w:sz w:val="20"/>
              </w:rPr>
              <w:t>jev</w:t>
            </w:r>
            <w:r w:rsidR="000B3980" w:rsidRPr="000B3980">
              <w:rPr>
                <w:rFonts w:ascii="Arial" w:hAnsi="Arial" w:cs="Arial"/>
                <w:sz w:val="20"/>
              </w:rPr>
              <w:t xml:space="preserve"> </w:t>
            </w:r>
            <w:r w:rsidRPr="000B3980">
              <w:rPr>
                <w:rFonts w:ascii="Arial" w:hAnsi="Arial" w:cs="Arial"/>
                <w:sz w:val="20"/>
              </w:rPr>
              <w:t>ima</w:t>
            </w:r>
            <w:r w:rsidR="005D3B13">
              <w:rPr>
                <w:rFonts w:ascii="Arial" w:hAnsi="Arial" w:cs="Arial"/>
                <w:sz w:val="20"/>
              </w:rPr>
              <w:t>/</w:t>
            </w:r>
            <w:r w:rsidRPr="000B3980">
              <w:rPr>
                <w:rFonts w:ascii="Arial" w:hAnsi="Arial" w:cs="Arial"/>
                <w:sz w:val="20"/>
              </w:rPr>
              <w:t>jo manj kot 1 leto izkušenj</w:t>
            </w:r>
            <w:r w:rsidR="00700AC9" w:rsidRPr="00025D7C">
              <w:rPr>
                <w:rStyle w:val="Sprotnaopomba-sklic"/>
                <w:sz w:val="20"/>
              </w:rPr>
              <w:footnoteReference w:id="18"/>
            </w:r>
          </w:p>
          <w:p w14:paraId="4983317F" w14:textId="54B247D1" w:rsidR="00404933" w:rsidRPr="00AC66D3" w:rsidRDefault="00404933" w:rsidP="00AC66D3">
            <w:pPr>
              <w:ind w:left="255"/>
              <w:rPr>
                <w:rFonts w:ascii="Arial" w:hAnsi="Arial" w:cs="Arial"/>
                <w:sz w:val="20"/>
              </w:rPr>
            </w:pPr>
            <w:r w:rsidRPr="00AC66D3">
              <w:rPr>
                <w:rFonts w:ascii="Arial" w:hAnsi="Arial" w:cs="Arial"/>
                <w:b/>
                <w:sz w:val="20"/>
              </w:rPr>
              <w:t>1</w:t>
            </w:r>
            <w:r w:rsidRPr="00AC66D3">
              <w:rPr>
                <w:rFonts w:ascii="Arial" w:hAnsi="Arial" w:cs="Arial"/>
                <w:sz w:val="20"/>
              </w:rPr>
              <w:t xml:space="preserve"> – prijavitelj in vs</w:t>
            </w:r>
            <w:r w:rsidR="00700AC9">
              <w:rPr>
                <w:rFonts w:ascii="Arial" w:hAnsi="Arial" w:cs="Arial"/>
                <w:sz w:val="20"/>
              </w:rPr>
              <w:t>ak</w:t>
            </w:r>
            <w:r w:rsidRPr="00AC66D3">
              <w:rPr>
                <w:rFonts w:ascii="Arial" w:hAnsi="Arial" w:cs="Arial"/>
                <w:sz w:val="20"/>
              </w:rPr>
              <w:t xml:space="preserve"> projektni partner imajo vsaj 1 leto izkušenj</w:t>
            </w:r>
          </w:p>
          <w:p w14:paraId="490EA2FD" w14:textId="5851FA1C" w:rsidR="00404933" w:rsidRPr="00AC66D3" w:rsidRDefault="00404933" w:rsidP="00AC66D3">
            <w:pPr>
              <w:ind w:left="255"/>
              <w:rPr>
                <w:rFonts w:ascii="Arial" w:hAnsi="Arial" w:cs="Arial"/>
                <w:sz w:val="20"/>
              </w:rPr>
            </w:pPr>
            <w:r w:rsidRPr="00AC66D3">
              <w:rPr>
                <w:rFonts w:ascii="Arial" w:hAnsi="Arial" w:cs="Arial"/>
                <w:b/>
                <w:sz w:val="20"/>
              </w:rPr>
              <w:t>2</w:t>
            </w:r>
            <w:r w:rsidRPr="00AC66D3">
              <w:rPr>
                <w:rFonts w:ascii="Arial" w:hAnsi="Arial" w:cs="Arial"/>
                <w:sz w:val="20"/>
              </w:rPr>
              <w:t xml:space="preserve"> – prijavitelj in vs</w:t>
            </w:r>
            <w:r w:rsidR="00700AC9">
              <w:rPr>
                <w:rFonts w:ascii="Arial" w:hAnsi="Arial" w:cs="Arial"/>
                <w:sz w:val="20"/>
              </w:rPr>
              <w:t>ak</w:t>
            </w:r>
            <w:r w:rsidRPr="00AC66D3">
              <w:rPr>
                <w:rFonts w:ascii="Arial" w:hAnsi="Arial" w:cs="Arial"/>
                <w:sz w:val="20"/>
              </w:rPr>
              <w:t xml:space="preserve"> projektni partner imajo vsaj 2 leti izkušenj</w:t>
            </w:r>
          </w:p>
          <w:p w14:paraId="518F932F" w14:textId="378C1C2E" w:rsidR="00404933" w:rsidRPr="00AC66D3" w:rsidRDefault="00404933" w:rsidP="00AC66D3">
            <w:pPr>
              <w:ind w:left="255"/>
              <w:rPr>
                <w:rFonts w:ascii="Arial" w:hAnsi="Arial" w:cs="Arial"/>
                <w:sz w:val="20"/>
              </w:rPr>
            </w:pPr>
            <w:r w:rsidRPr="00AC66D3">
              <w:rPr>
                <w:rFonts w:ascii="Arial" w:hAnsi="Arial" w:cs="Arial"/>
                <w:b/>
                <w:sz w:val="20"/>
              </w:rPr>
              <w:t>3</w:t>
            </w:r>
            <w:r w:rsidRPr="00AC66D3">
              <w:rPr>
                <w:rFonts w:ascii="Arial" w:hAnsi="Arial" w:cs="Arial"/>
                <w:sz w:val="20"/>
              </w:rPr>
              <w:t xml:space="preserve"> – prijavitelj in vs</w:t>
            </w:r>
            <w:r w:rsidR="00700AC9">
              <w:rPr>
                <w:rFonts w:ascii="Arial" w:hAnsi="Arial" w:cs="Arial"/>
                <w:sz w:val="20"/>
              </w:rPr>
              <w:t>ak</w:t>
            </w:r>
            <w:r w:rsidRPr="00AC66D3">
              <w:rPr>
                <w:rFonts w:ascii="Arial" w:hAnsi="Arial" w:cs="Arial"/>
                <w:sz w:val="20"/>
              </w:rPr>
              <w:t xml:space="preserve"> projektni partner imajo vsaj 3 leta izkušenj</w:t>
            </w:r>
          </w:p>
          <w:p w14:paraId="0C0E52A9" w14:textId="5A29798A" w:rsidR="00404933" w:rsidRPr="00AC66D3" w:rsidRDefault="00404933" w:rsidP="00AC66D3">
            <w:pPr>
              <w:ind w:left="255"/>
              <w:rPr>
                <w:rFonts w:ascii="Arial" w:hAnsi="Arial" w:cs="Arial"/>
                <w:sz w:val="20"/>
              </w:rPr>
            </w:pPr>
            <w:r w:rsidRPr="00AC66D3">
              <w:rPr>
                <w:rFonts w:ascii="Arial" w:hAnsi="Arial" w:cs="Arial"/>
                <w:b/>
                <w:sz w:val="20"/>
              </w:rPr>
              <w:t xml:space="preserve">4 </w:t>
            </w:r>
            <w:r w:rsidRPr="00AC66D3">
              <w:rPr>
                <w:rFonts w:ascii="Arial" w:hAnsi="Arial" w:cs="Arial"/>
                <w:sz w:val="20"/>
              </w:rPr>
              <w:t>– prijavitelj in vs</w:t>
            </w:r>
            <w:r w:rsidR="00700AC9">
              <w:rPr>
                <w:rFonts w:ascii="Arial" w:hAnsi="Arial" w:cs="Arial"/>
                <w:sz w:val="20"/>
              </w:rPr>
              <w:t>ak</w:t>
            </w:r>
            <w:r w:rsidRPr="00AC66D3">
              <w:rPr>
                <w:rFonts w:ascii="Arial" w:hAnsi="Arial" w:cs="Arial"/>
                <w:sz w:val="20"/>
              </w:rPr>
              <w:t xml:space="preserve"> projektni partner imajo 4 ali več let izkušenj</w:t>
            </w:r>
          </w:p>
          <w:p w14:paraId="1C85D60B" w14:textId="77777777" w:rsidR="00404933" w:rsidRPr="00AC66D3" w:rsidRDefault="00404933" w:rsidP="00AC66D3">
            <w:pPr>
              <w:ind w:left="255"/>
              <w:rPr>
                <w:rFonts w:ascii="Arial" w:hAnsi="Arial" w:cs="Arial"/>
                <w:sz w:val="20"/>
              </w:rPr>
            </w:pPr>
          </w:p>
        </w:tc>
      </w:tr>
      <w:tr w:rsidR="00404933" w:rsidRPr="00AC66D3" w14:paraId="7D579A4A" w14:textId="77777777" w:rsidTr="00AB4382">
        <w:trPr>
          <w:trHeight w:hRule="exact" w:val="397"/>
        </w:trPr>
        <w:tc>
          <w:tcPr>
            <w:tcW w:w="6806" w:type="dxa"/>
            <w:gridSpan w:val="3"/>
            <w:shd w:val="clear" w:color="auto" w:fill="F7CAAC" w:themeFill="accent2" w:themeFillTint="66"/>
            <w:vAlign w:val="center"/>
          </w:tcPr>
          <w:p w14:paraId="7075B96B" w14:textId="77777777" w:rsidR="00404933" w:rsidRPr="00AC66D3" w:rsidRDefault="00404933" w:rsidP="00AC66D3">
            <w:pPr>
              <w:numPr>
                <w:ilvl w:val="0"/>
                <w:numId w:val="4"/>
              </w:numPr>
              <w:contextualSpacing/>
              <w:rPr>
                <w:rFonts w:ascii="Arial" w:hAnsi="Arial" w:cs="Arial"/>
                <w:b/>
                <w:sz w:val="20"/>
                <w:lang w:eastAsia="en-US"/>
              </w:rPr>
            </w:pPr>
            <w:r w:rsidRPr="00AC66D3">
              <w:rPr>
                <w:rFonts w:ascii="Arial" w:hAnsi="Arial" w:cs="Arial"/>
                <w:b/>
                <w:sz w:val="20"/>
                <w:lang w:eastAsia="en-US"/>
              </w:rPr>
              <w:t>ZAGOTAVLJANJE TRAJNOSTI</w:t>
            </w:r>
          </w:p>
        </w:tc>
        <w:tc>
          <w:tcPr>
            <w:tcW w:w="3260" w:type="dxa"/>
            <w:gridSpan w:val="2"/>
            <w:shd w:val="clear" w:color="auto" w:fill="F7CAAC" w:themeFill="accent2" w:themeFillTint="66"/>
            <w:vAlign w:val="center"/>
          </w:tcPr>
          <w:p w14:paraId="6F5725F2" w14:textId="77777777" w:rsidR="00404933" w:rsidRPr="00AC66D3" w:rsidRDefault="00404933" w:rsidP="00AC66D3">
            <w:pPr>
              <w:rPr>
                <w:rFonts w:ascii="Arial" w:hAnsi="Arial" w:cs="Arial"/>
                <w:b/>
                <w:i/>
                <w:sz w:val="20"/>
                <w:lang w:eastAsia="en-US"/>
              </w:rPr>
            </w:pPr>
            <w:r w:rsidRPr="00AC66D3">
              <w:rPr>
                <w:rFonts w:ascii="Arial" w:hAnsi="Arial" w:cs="Arial"/>
                <w:b/>
                <w:sz w:val="20"/>
                <w:lang w:eastAsia="en-US"/>
              </w:rPr>
              <w:t>Možnih največ 8 točk</w:t>
            </w:r>
          </w:p>
        </w:tc>
      </w:tr>
      <w:tr w:rsidR="00404933" w:rsidRPr="00AC66D3" w14:paraId="779066A8" w14:textId="77777777" w:rsidTr="002B6DB0">
        <w:trPr>
          <w:gridAfter w:val="1"/>
          <w:wAfter w:w="7" w:type="dxa"/>
          <w:trHeight w:val="1434"/>
        </w:trPr>
        <w:tc>
          <w:tcPr>
            <w:tcW w:w="3114" w:type="dxa"/>
            <w:vAlign w:val="center"/>
          </w:tcPr>
          <w:p w14:paraId="24C6FFF2" w14:textId="77777777" w:rsidR="00404933" w:rsidRPr="00AC66D3" w:rsidRDefault="00404933" w:rsidP="00AC66D3">
            <w:pPr>
              <w:pStyle w:val="Odstavekseznama"/>
              <w:numPr>
                <w:ilvl w:val="0"/>
                <w:numId w:val="7"/>
              </w:numPr>
              <w:spacing w:line="240" w:lineRule="auto"/>
              <w:ind w:left="679"/>
              <w:jc w:val="both"/>
              <w:rPr>
                <w:szCs w:val="20"/>
              </w:rPr>
            </w:pPr>
            <w:r w:rsidRPr="00AC66D3">
              <w:rPr>
                <w:szCs w:val="20"/>
              </w:rPr>
              <w:t xml:space="preserve">Zagotavljanje trajnosti projektnih rezultatov </w:t>
            </w:r>
          </w:p>
        </w:tc>
        <w:tc>
          <w:tcPr>
            <w:tcW w:w="3685" w:type="dxa"/>
            <w:vAlign w:val="center"/>
          </w:tcPr>
          <w:p w14:paraId="0155B285" w14:textId="54FB70CC" w:rsidR="00404933" w:rsidRPr="00AC66D3" w:rsidRDefault="00404933" w:rsidP="00AC66D3">
            <w:pPr>
              <w:rPr>
                <w:rFonts w:ascii="Arial" w:hAnsi="Arial" w:cs="Arial"/>
                <w:sz w:val="20"/>
                <w:lang w:eastAsia="en-US"/>
              </w:rPr>
            </w:pPr>
            <w:r w:rsidRPr="00AC66D3">
              <w:rPr>
                <w:rFonts w:ascii="Arial" w:eastAsia="Arial" w:hAnsi="Arial" w:cs="Arial"/>
                <w:sz w:val="20"/>
              </w:rPr>
              <w:t>Jasno je opredeljeno na kakšen način bo zagotovljena trajnost projektnih rezultatov ter ali in kako bo zagotovljeno nadaljevanje aktivnosti po zaključku projekta.</w:t>
            </w:r>
          </w:p>
        </w:tc>
        <w:tc>
          <w:tcPr>
            <w:tcW w:w="3260" w:type="dxa"/>
            <w:gridSpan w:val="2"/>
            <w:vAlign w:val="center"/>
          </w:tcPr>
          <w:p w14:paraId="4FAE565B"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6E33CA2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53E04C4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5EDC4771"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43ADA499"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2B6DB0" w:rsidRPr="00AC66D3" w14:paraId="46A195B0" w14:textId="77777777" w:rsidTr="002B6DB0">
        <w:trPr>
          <w:gridAfter w:val="1"/>
          <w:wAfter w:w="7" w:type="dxa"/>
          <w:trHeight w:val="1266"/>
        </w:trPr>
        <w:tc>
          <w:tcPr>
            <w:tcW w:w="3114" w:type="dxa"/>
            <w:shd w:val="clear" w:color="auto" w:fill="FFFFFF"/>
            <w:vAlign w:val="center"/>
          </w:tcPr>
          <w:p w14:paraId="79BF3C81" w14:textId="72AF1351" w:rsidR="00404933" w:rsidRPr="00AC66D3" w:rsidRDefault="00404933" w:rsidP="00AD25D0">
            <w:pPr>
              <w:pStyle w:val="Odstavekseznama"/>
              <w:numPr>
                <w:ilvl w:val="0"/>
                <w:numId w:val="7"/>
              </w:numPr>
              <w:spacing w:line="240" w:lineRule="auto"/>
              <w:ind w:left="679"/>
              <w:jc w:val="both"/>
              <w:rPr>
                <w:szCs w:val="20"/>
              </w:rPr>
            </w:pPr>
            <w:r w:rsidRPr="00AC66D3">
              <w:rPr>
                <w:szCs w:val="20"/>
              </w:rPr>
              <w:t xml:space="preserve">Načrt spremljanja </w:t>
            </w:r>
            <w:r w:rsidR="00AD25D0">
              <w:rPr>
                <w:szCs w:val="20"/>
              </w:rPr>
              <w:t>udeležencev</w:t>
            </w:r>
            <w:r w:rsidRPr="00AC66D3">
              <w:rPr>
                <w:szCs w:val="20"/>
              </w:rPr>
              <w:t xml:space="preserve"> po izhodu iz programa socialne aktivacije</w:t>
            </w:r>
          </w:p>
        </w:tc>
        <w:tc>
          <w:tcPr>
            <w:tcW w:w="3685" w:type="dxa"/>
            <w:shd w:val="clear" w:color="auto" w:fill="FFFFFF"/>
            <w:vAlign w:val="center"/>
          </w:tcPr>
          <w:p w14:paraId="38811C45" w14:textId="693D4C1A" w:rsidR="00404933" w:rsidRPr="00AC66D3" w:rsidRDefault="00404933" w:rsidP="00AD25D0">
            <w:pPr>
              <w:rPr>
                <w:rFonts w:ascii="Arial" w:hAnsi="Arial" w:cs="Arial"/>
                <w:sz w:val="20"/>
                <w:lang w:eastAsia="en-US"/>
              </w:rPr>
            </w:pPr>
            <w:r w:rsidRPr="00AC66D3">
              <w:rPr>
                <w:rFonts w:ascii="Arial" w:hAnsi="Arial" w:cs="Arial"/>
                <w:sz w:val="20"/>
                <w:lang w:eastAsia="en-US"/>
              </w:rPr>
              <w:t xml:space="preserve">Pripravljen je ustrezen načrt spremljanja </w:t>
            </w:r>
            <w:r w:rsidR="00AD25D0">
              <w:rPr>
                <w:rFonts w:ascii="Arial" w:hAnsi="Arial" w:cs="Arial"/>
                <w:sz w:val="20"/>
                <w:lang w:eastAsia="en-US"/>
              </w:rPr>
              <w:t>udeležencev</w:t>
            </w:r>
            <w:r w:rsidRPr="00AC66D3">
              <w:rPr>
                <w:rFonts w:ascii="Arial" w:hAnsi="Arial" w:cs="Arial"/>
                <w:sz w:val="20"/>
                <w:lang w:eastAsia="en-US"/>
              </w:rPr>
              <w:t xml:space="preserve"> po izhodu iz programa socialne aktivacije</w:t>
            </w:r>
            <w:r w:rsidR="00B24E5F">
              <w:rPr>
                <w:rFonts w:ascii="Arial" w:hAnsi="Arial" w:cs="Arial"/>
                <w:sz w:val="20"/>
                <w:lang w:eastAsia="en-US"/>
              </w:rPr>
              <w:t>,</w:t>
            </w:r>
            <w:r w:rsidR="00394324" w:rsidRPr="00E539C8">
              <w:rPr>
                <w:rFonts w:ascii="Arial" w:hAnsi="Arial" w:cs="Arial"/>
                <w:sz w:val="20"/>
                <w:lang w:eastAsia="en-US"/>
              </w:rPr>
              <w:t xml:space="preserve"> tj. po </w:t>
            </w:r>
            <w:r w:rsidR="00394324" w:rsidRPr="00E539C8">
              <w:rPr>
                <w:rFonts w:ascii="Arial" w:hAnsi="Arial" w:cs="Arial"/>
                <w:sz w:val="20"/>
              </w:rPr>
              <w:t>zaključku 2. faze programa socialne aktivacije</w:t>
            </w:r>
            <w:r w:rsidRPr="00AC66D3">
              <w:rPr>
                <w:rFonts w:ascii="Arial" w:hAnsi="Arial" w:cs="Arial"/>
                <w:sz w:val="20"/>
                <w:lang w:eastAsia="en-US"/>
              </w:rPr>
              <w:t>.</w:t>
            </w:r>
          </w:p>
        </w:tc>
        <w:tc>
          <w:tcPr>
            <w:tcW w:w="3260" w:type="dxa"/>
            <w:gridSpan w:val="2"/>
            <w:vAlign w:val="center"/>
          </w:tcPr>
          <w:p w14:paraId="4C26633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77B87716"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7ABD85D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53C49D3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38D10B0C"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404933" w:rsidRPr="00AC66D3" w14:paraId="62B9739F" w14:textId="77777777" w:rsidTr="00D952CC">
        <w:trPr>
          <w:trHeight w:hRule="exact" w:val="397"/>
        </w:trPr>
        <w:tc>
          <w:tcPr>
            <w:tcW w:w="6806" w:type="dxa"/>
            <w:gridSpan w:val="3"/>
            <w:shd w:val="clear" w:color="auto" w:fill="F7CAAC" w:themeFill="accent2" w:themeFillTint="66"/>
            <w:vAlign w:val="center"/>
          </w:tcPr>
          <w:p w14:paraId="3FF861F8" w14:textId="77777777" w:rsidR="00404933" w:rsidRPr="00AC66D3" w:rsidRDefault="00404933" w:rsidP="00AC66D3">
            <w:pPr>
              <w:numPr>
                <w:ilvl w:val="0"/>
                <w:numId w:val="4"/>
              </w:numPr>
              <w:contextualSpacing/>
              <w:rPr>
                <w:rFonts w:ascii="Arial" w:hAnsi="Arial" w:cs="Arial"/>
                <w:b/>
                <w:sz w:val="20"/>
                <w:lang w:eastAsia="en-US"/>
              </w:rPr>
            </w:pPr>
            <w:r w:rsidRPr="00AC66D3">
              <w:rPr>
                <w:rFonts w:ascii="Arial" w:hAnsi="Arial" w:cs="Arial"/>
                <w:b/>
                <w:sz w:val="20"/>
                <w:lang w:eastAsia="en-US"/>
              </w:rPr>
              <w:t>DRUGI SPECIFIČNI KRITERIJI</w:t>
            </w:r>
          </w:p>
        </w:tc>
        <w:tc>
          <w:tcPr>
            <w:tcW w:w="3260" w:type="dxa"/>
            <w:gridSpan w:val="2"/>
            <w:shd w:val="clear" w:color="auto" w:fill="F7CAAC" w:themeFill="accent2" w:themeFillTint="66"/>
            <w:vAlign w:val="center"/>
          </w:tcPr>
          <w:p w14:paraId="36D3498D" w14:textId="77777777" w:rsidR="00404933" w:rsidRPr="00AC66D3" w:rsidRDefault="00404933" w:rsidP="00AC66D3">
            <w:pPr>
              <w:rPr>
                <w:rFonts w:ascii="Arial" w:hAnsi="Arial" w:cs="Arial"/>
                <w:b/>
                <w:sz w:val="20"/>
                <w:lang w:eastAsia="en-US"/>
              </w:rPr>
            </w:pPr>
            <w:r w:rsidRPr="00AC66D3">
              <w:rPr>
                <w:rFonts w:ascii="Arial" w:hAnsi="Arial" w:cs="Arial"/>
                <w:b/>
                <w:sz w:val="20"/>
                <w:lang w:eastAsia="en-US"/>
              </w:rPr>
              <w:t>Možnih največ 16 točk</w:t>
            </w:r>
          </w:p>
        </w:tc>
      </w:tr>
      <w:tr w:rsidR="002B6DB0" w:rsidRPr="00AC66D3" w14:paraId="488BF761" w14:textId="77777777" w:rsidTr="005F58EF">
        <w:trPr>
          <w:gridAfter w:val="1"/>
          <w:wAfter w:w="7" w:type="dxa"/>
          <w:trHeight w:val="1567"/>
        </w:trPr>
        <w:tc>
          <w:tcPr>
            <w:tcW w:w="3114" w:type="dxa"/>
            <w:shd w:val="clear" w:color="auto" w:fill="FFFFFF"/>
            <w:vAlign w:val="center"/>
          </w:tcPr>
          <w:p w14:paraId="7F958CF3" w14:textId="77777777" w:rsidR="00404933" w:rsidRPr="006065C8" w:rsidRDefault="00404933" w:rsidP="00715A6C">
            <w:pPr>
              <w:pStyle w:val="Odstavekseznama"/>
              <w:numPr>
                <w:ilvl w:val="0"/>
                <w:numId w:val="8"/>
              </w:numPr>
              <w:spacing w:line="240" w:lineRule="auto"/>
              <w:ind w:left="679"/>
              <w:jc w:val="both"/>
              <w:rPr>
                <w:szCs w:val="20"/>
              </w:rPr>
            </w:pPr>
            <w:r w:rsidRPr="006065C8">
              <w:rPr>
                <w:szCs w:val="20"/>
              </w:rPr>
              <w:t>Sodelovanje</w:t>
            </w:r>
            <w:r w:rsidR="00715A6C" w:rsidRPr="006065C8">
              <w:rPr>
                <w:szCs w:val="20"/>
              </w:rPr>
              <w:t xml:space="preserve"> s podjetji </w:t>
            </w:r>
            <w:r w:rsidRPr="006065C8">
              <w:rPr>
                <w:szCs w:val="20"/>
              </w:rPr>
              <w:t>na trgu dela na lokalni/regionalni ravni</w:t>
            </w:r>
            <w:r w:rsidR="006065C8" w:rsidRPr="006065C8">
              <w:rPr>
                <w:szCs w:val="20"/>
                <w:vertAlign w:val="superscript"/>
                <w:lang w:eastAsia="sl-SI"/>
              </w:rPr>
              <w:footnoteReference w:id="19"/>
            </w:r>
          </w:p>
        </w:tc>
        <w:tc>
          <w:tcPr>
            <w:tcW w:w="3685" w:type="dxa"/>
            <w:shd w:val="clear" w:color="auto" w:fill="FFFFFF"/>
            <w:vAlign w:val="center"/>
          </w:tcPr>
          <w:p w14:paraId="32CC11B1" w14:textId="77777777" w:rsidR="00B85F14" w:rsidRDefault="00B85F14" w:rsidP="00AC66D3">
            <w:pPr>
              <w:rPr>
                <w:rFonts w:ascii="Arial" w:hAnsi="Arial" w:cs="Arial"/>
                <w:sz w:val="20"/>
                <w:lang w:eastAsia="en-US"/>
              </w:rPr>
            </w:pPr>
          </w:p>
          <w:p w14:paraId="42920ACC" w14:textId="77777777" w:rsidR="00B85F14" w:rsidRDefault="00B85F14" w:rsidP="00AC66D3">
            <w:pPr>
              <w:rPr>
                <w:rFonts w:ascii="Arial" w:hAnsi="Arial" w:cs="Arial"/>
                <w:sz w:val="20"/>
                <w:lang w:eastAsia="en-US"/>
              </w:rPr>
            </w:pPr>
          </w:p>
          <w:p w14:paraId="274D3F97" w14:textId="77F30EF7" w:rsidR="00404933" w:rsidRPr="006065C8" w:rsidRDefault="00404933" w:rsidP="00AC66D3">
            <w:pPr>
              <w:rPr>
                <w:rFonts w:ascii="Arial" w:hAnsi="Arial" w:cs="Arial"/>
                <w:sz w:val="20"/>
                <w:lang w:eastAsia="en-US"/>
              </w:rPr>
            </w:pPr>
            <w:r w:rsidRPr="006065C8">
              <w:rPr>
                <w:rFonts w:ascii="Arial" w:hAnsi="Arial" w:cs="Arial"/>
                <w:sz w:val="20"/>
                <w:lang w:eastAsia="en-US"/>
              </w:rPr>
              <w:t>Projekt se bo izvajal v sodelovanju z deležniki na trgu dela na lokalni/regionalni ravni (npr</w:t>
            </w:r>
            <w:r w:rsidR="00E71E09" w:rsidRPr="006065C8">
              <w:rPr>
                <w:rFonts w:ascii="Arial" w:hAnsi="Arial" w:cs="Arial"/>
                <w:sz w:val="20"/>
                <w:lang w:eastAsia="en-US"/>
              </w:rPr>
              <w:t>. podjetji, socialnimi podjetji</w:t>
            </w:r>
            <w:r w:rsidRPr="006065C8">
              <w:rPr>
                <w:rFonts w:ascii="Arial" w:hAnsi="Arial" w:cs="Arial"/>
                <w:sz w:val="20"/>
                <w:lang w:eastAsia="en-US"/>
              </w:rPr>
              <w:t xml:space="preserve"> ipd.).</w:t>
            </w:r>
          </w:p>
          <w:p w14:paraId="598D3A54" w14:textId="77777777" w:rsidR="00404933" w:rsidRPr="006065C8" w:rsidRDefault="00404933" w:rsidP="00AC66D3">
            <w:pPr>
              <w:rPr>
                <w:rFonts w:ascii="Arial" w:hAnsi="Arial" w:cs="Arial"/>
                <w:sz w:val="20"/>
                <w:lang w:eastAsia="en-US"/>
              </w:rPr>
            </w:pPr>
          </w:p>
          <w:p w14:paraId="1A038461" w14:textId="77777777" w:rsidR="00404933" w:rsidRPr="006065C8" w:rsidRDefault="00404933" w:rsidP="00AC66D3">
            <w:pPr>
              <w:rPr>
                <w:rFonts w:ascii="Arial" w:hAnsi="Arial" w:cs="Arial"/>
                <w:sz w:val="20"/>
                <w:lang w:eastAsia="en-US"/>
              </w:rPr>
            </w:pPr>
          </w:p>
        </w:tc>
        <w:tc>
          <w:tcPr>
            <w:tcW w:w="3260" w:type="dxa"/>
            <w:gridSpan w:val="2"/>
            <w:shd w:val="clear" w:color="auto" w:fill="FFFFFF"/>
            <w:vAlign w:val="center"/>
          </w:tcPr>
          <w:p w14:paraId="13FA4B3E" w14:textId="403A82DB"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0 </w:t>
            </w:r>
            <w:r w:rsidRPr="00AC66D3">
              <w:rPr>
                <w:rFonts w:ascii="Arial" w:hAnsi="Arial" w:cs="Arial"/>
                <w:sz w:val="20"/>
                <w:lang w:eastAsia="en-US"/>
              </w:rPr>
              <w:t>–</w:t>
            </w:r>
            <w:r w:rsidR="00EC6EAA">
              <w:rPr>
                <w:rFonts w:ascii="Arial" w:hAnsi="Arial" w:cs="Arial"/>
                <w:sz w:val="20"/>
                <w:lang w:eastAsia="en-US"/>
              </w:rPr>
              <w:t xml:space="preserve"> </w:t>
            </w:r>
            <w:r w:rsidRPr="00AC66D3">
              <w:rPr>
                <w:rFonts w:ascii="Arial" w:hAnsi="Arial" w:cs="Arial"/>
                <w:sz w:val="20"/>
                <w:lang w:eastAsia="en-US"/>
              </w:rPr>
              <w:t>sodelovanje</w:t>
            </w:r>
            <w:r w:rsidR="00EC6EAA">
              <w:rPr>
                <w:rFonts w:ascii="Arial" w:hAnsi="Arial" w:cs="Arial"/>
                <w:sz w:val="20"/>
                <w:lang w:eastAsia="en-US"/>
              </w:rPr>
              <w:t xml:space="preserve"> ni predvideno</w:t>
            </w:r>
          </w:p>
          <w:p w14:paraId="04254060" w14:textId="77777777"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1 </w:t>
            </w:r>
            <w:r w:rsidRPr="00AC66D3">
              <w:rPr>
                <w:rFonts w:ascii="Arial" w:hAnsi="Arial" w:cs="Arial"/>
                <w:sz w:val="20"/>
                <w:lang w:eastAsia="en-US"/>
              </w:rPr>
              <w:t xml:space="preserve">– sodelovanje z eno organizacijo </w:t>
            </w:r>
          </w:p>
          <w:p w14:paraId="242354DB" w14:textId="77777777" w:rsidR="00404933" w:rsidRPr="00AC66D3" w:rsidRDefault="00404933" w:rsidP="00AC66D3">
            <w:pPr>
              <w:ind w:left="258"/>
              <w:rPr>
                <w:rFonts w:ascii="Arial" w:hAnsi="Arial" w:cs="Arial"/>
                <w:b/>
                <w:sz w:val="20"/>
                <w:lang w:eastAsia="en-US"/>
              </w:rPr>
            </w:pPr>
            <w:r w:rsidRPr="00AC66D3">
              <w:rPr>
                <w:rFonts w:ascii="Arial" w:hAnsi="Arial" w:cs="Arial"/>
                <w:b/>
                <w:sz w:val="20"/>
                <w:lang w:eastAsia="en-US"/>
              </w:rPr>
              <w:t xml:space="preserve">2 </w:t>
            </w:r>
            <w:r w:rsidRPr="00AC66D3">
              <w:rPr>
                <w:rFonts w:ascii="Arial" w:hAnsi="Arial" w:cs="Arial"/>
                <w:sz w:val="20"/>
                <w:lang w:eastAsia="en-US"/>
              </w:rPr>
              <w:t xml:space="preserve">– sodelovanje z dvema organizacijama </w:t>
            </w:r>
          </w:p>
          <w:p w14:paraId="7A7B0EF3" w14:textId="77777777"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3 </w:t>
            </w:r>
            <w:r w:rsidRPr="00AC66D3">
              <w:rPr>
                <w:rFonts w:ascii="Arial" w:hAnsi="Arial" w:cs="Arial"/>
                <w:sz w:val="20"/>
                <w:lang w:eastAsia="en-US"/>
              </w:rPr>
              <w:t>– sodelovanje s tremi organizacijami</w:t>
            </w:r>
          </w:p>
          <w:p w14:paraId="5DF985B9" w14:textId="77777777"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4 </w:t>
            </w:r>
            <w:r w:rsidRPr="00AC66D3">
              <w:rPr>
                <w:rFonts w:ascii="Arial" w:hAnsi="Arial" w:cs="Arial"/>
                <w:sz w:val="20"/>
                <w:lang w:eastAsia="en-US"/>
              </w:rPr>
              <w:t>– sodelovanje s štirimi ali več organizacijami</w:t>
            </w:r>
          </w:p>
        </w:tc>
      </w:tr>
      <w:tr w:rsidR="002B6DB0" w:rsidRPr="00AC66D3" w14:paraId="40E7BF20" w14:textId="77777777" w:rsidTr="005F58EF">
        <w:trPr>
          <w:gridAfter w:val="1"/>
          <w:wAfter w:w="7" w:type="dxa"/>
          <w:trHeight w:val="841"/>
        </w:trPr>
        <w:tc>
          <w:tcPr>
            <w:tcW w:w="3114" w:type="dxa"/>
            <w:shd w:val="clear" w:color="auto" w:fill="FFFFFF"/>
            <w:vAlign w:val="center"/>
          </w:tcPr>
          <w:p w14:paraId="3C9E10AA" w14:textId="77777777" w:rsidR="00404933" w:rsidRPr="00AC66D3" w:rsidRDefault="00404933" w:rsidP="00AC66D3">
            <w:pPr>
              <w:pStyle w:val="Odstavekseznama"/>
              <w:numPr>
                <w:ilvl w:val="0"/>
                <w:numId w:val="8"/>
              </w:numPr>
              <w:spacing w:line="240" w:lineRule="auto"/>
              <w:ind w:left="679"/>
              <w:jc w:val="both"/>
              <w:rPr>
                <w:szCs w:val="20"/>
              </w:rPr>
            </w:pPr>
            <w:r w:rsidRPr="00AC66D3">
              <w:rPr>
                <w:szCs w:val="20"/>
              </w:rPr>
              <w:t>Sodelovanje z drugimi deležniki na lokalni</w:t>
            </w:r>
            <w:r w:rsidR="00885051">
              <w:rPr>
                <w:szCs w:val="20"/>
              </w:rPr>
              <w:t>/regionalni</w:t>
            </w:r>
            <w:r w:rsidRPr="00AC66D3">
              <w:rPr>
                <w:szCs w:val="20"/>
              </w:rPr>
              <w:t xml:space="preserve"> ravni</w:t>
            </w:r>
          </w:p>
        </w:tc>
        <w:tc>
          <w:tcPr>
            <w:tcW w:w="3685" w:type="dxa"/>
            <w:shd w:val="clear" w:color="auto" w:fill="FFFFFF"/>
            <w:vAlign w:val="center"/>
          </w:tcPr>
          <w:p w14:paraId="16F22E17" w14:textId="77777777" w:rsidR="00404933" w:rsidRPr="00AC66D3" w:rsidRDefault="00404933" w:rsidP="00AC66D3">
            <w:pPr>
              <w:rPr>
                <w:rFonts w:ascii="Arial" w:hAnsi="Arial" w:cs="Arial"/>
                <w:sz w:val="20"/>
                <w:lang w:eastAsia="en-US"/>
              </w:rPr>
            </w:pPr>
          </w:p>
          <w:p w14:paraId="63DEE425" w14:textId="65534118" w:rsidR="00404933" w:rsidRPr="00AC66D3" w:rsidRDefault="00404933" w:rsidP="00AC66D3">
            <w:pPr>
              <w:rPr>
                <w:rFonts w:ascii="Arial" w:hAnsi="Arial" w:cs="Arial"/>
                <w:sz w:val="20"/>
                <w:lang w:eastAsia="en-US"/>
              </w:rPr>
            </w:pPr>
            <w:r w:rsidRPr="00AC66D3">
              <w:rPr>
                <w:rFonts w:ascii="Arial" w:hAnsi="Arial" w:cs="Arial"/>
                <w:sz w:val="20"/>
                <w:lang w:eastAsia="en-US"/>
              </w:rPr>
              <w:t>Projekt se bo izvajal v sodelovanju z drugimi deležniki na lokalni</w:t>
            </w:r>
            <w:r w:rsidR="00191DC9">
              <w:rPr>
                <w:rFonts w:ascii="Arial" w:hAnsi="Arial" w:cs="Arial"/>
                <w:sz w:val="20"/>
                <w:lang w:eastAsia="en-US"/>
              </w:rPr>
              <w:t xml:space="preserve">/regionalni </w:t>
            </w:r>
            <w:r w:rsidRPr="00AC66D3">
              <w:rPr>
                <w:rFonts w:ascii="Arial" w:hAnsi="Arial" w:cs="Arial"/>
                <w:sz w:val="20"/>
                <w:lang w:eastAsia="en-US"/>
              </w:rPr>
              <w:t>ravni (npr. izobraževalnimi ustanovami, občinami, nevladnimi organizac</w:t>
            </w:r>
            <w:r w:rsidR="00E71E09" w:rsidRPr="00AC66D3">
              <w:rPr>
                <w:rFonts w:ascii="Arial" w:hAnsi="Arial" w:cs="Arial"/>
                <w:sz w:val="20"/>
                <w:lang w:eastAsia="en-US"/>
              </w:rPr>
              <w:t>ijami, večgeneracijskimi centri</w:t>
            </w:r>
            <w:r w:rsidR="00DC7C1C">
              <w:rPr>
                <w:rFonts w:ascii="Arial" w:hAnsi="Arial" w:cs="Arial"/>
                <w:sz w:val="20"/>
                <w:lang w:eastAsia="en-US"/>
              </w:rPr>
              <w:t>, večnamenskimi romskimi centri</w:t>
            </w:r>
            <w:r w:rsidRPr="00AC66D3">
              <w:rPr>
                <w:rFonts w:ascii="Arial" w:hAnsi="Arial" w:cs="Arial"/>
                <w:sz w:val="20"/>
                <w:lang w:eastAsia="en-US"/>
              </w:rPr>
              <w:t xml:space="preserve"> ipd.).</w:t>
            </w:r>
          </w:p>
          <w:p w14:paraId="78E35DB1" w14:textId="77777777" w:rsidR="00404933" w:rsidRPr="00AC66D3" w:rsidRDefault="00404933" w:rsidP="00AC66D3">
            <w:pPr>
              <w:rPr>
                <w:rFonts w:ascii="Arial" w:hAnsi="Arial" w:cs="Arial"/>
                <w:sz w:val="20"/>
                <w:lang w:eastAsia="en-US"/>
              </w:rPr>
            </w:pPr>
          </w:p>
        </w:tc>
        <w:tc>
          <w:tcPr>
            <w:tcW w:w="3260" w:type="dxa"/>
            <w:gridSpan w:val="2"/>
            <w:shd w:val="clear" w:color="auto" w:fill="FFFFFF"/>
            <w:vAlign w:val="center"/>
          </w:tcPr>
          <w:p w14:paraId="458E51FA" w14:textId="23312149"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0 </w:t>
            </w:r>
            <w:r w:rsidRPr="00AC66D3">
              <w:rPr>
                <w:rFonts w:ascii="Arial" w:hAnsi="Arial" w:cs="Arial"/>
                <w:sz w:val="20"/>
                <w:lang w:eastAsia="en-US"/>
              </w:rPr>
              <w:t>–</w:t>
            </w:r>
            <w:r w:rsidR="00B85F14">
              <w:rPr>
                <w:rFonts w:ascii="Arial" w:hAnsi="Arial" w:cs="Arial"/>
                <w:sz w:val="20"/>
                <w:lang w:eastAsia="en-US"/>
              </w:rPr>
              <w:t xml:space="preserve"> </w:t>
            </w:r>
            <w:r w:rsidRPr="00AC66D3">
              <w:rPr>
                <w:rFonts w:ascii="Arial" w:hAnsi="Arial" w:cs="Arial"/>
                <w:sz w:val="20"/>
                <w:lang w:eastAsia="en-US"/>
              </w:rPr>
              <w:t>sodelovanje</w:t>
            </w:r>
            <w:r w:rsidR="00B85F14">
              <w:rPr>
                <w:rFonts w:ascii="Arial" w:hAnsi="Arial" w:cs="Arial"/>
                <w:sz w:val="20"/>
                <w:lang w:eastAsia="en-US"/>
              </w:rPr>
              <w:t xml:space="preserve"> ni predvideno</w:t>
            </w:r>
          </w:p>
          <w:p w14:paraId="7FEBB544" w14:textId="77777777"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1 </w:t>
            </w:r>
            <w:r w:rsidRPr="00AC66D3">
              <w:rPr>
                <w:rFonts w:ascii="Arial" w:hAnsi="Arial" w:cs="Arial"/>
                <w:sz w:val="20"/>
                <w:lang w:eastAsia="en-US"/>
              </w:rPr>
              <w:t>– sodelovanje z eno organizacijo</w:t>
            </w:r>
          </w:p>
          <w:p w14:paraId="1095DC8E" w14:textId="77777777" w:rsidR="00404933" w:rsidRPr="00AC66D3" w:rsidRDefault="00404933" w:rsidP="00AC66D3">
            <w:pPr>
              <w:ind w:left="258"/>
              <w:rPr>
                <w:rFonts w:ascii="Arial" w:hAnsi="Arial" w:cs="Arial"/>
                <w:b/>
                <w:sz w:val="20"/>
                <w:lang w:eastAsia="en-US"/>
              </w:rPr>
            </w:pPr>
            <w:r w:rsidRPr="00AC66D3">
              <w:rPr>
                <w:rFonts w:ascii="Arial" w:hAnsi="Arial" w:cs="Arial"/>
                <w:b/>
                <w:sz w:val="20"/>
                <w:lang w:eastAsia="en-US"/>
              </w:rPr>
              <w:t xml:space="preserve">2 </w:t>
            </w:r>
            <w:r w:rsidRPr="00AC66D3">
              <w:rPr>
                <w:rFonts w:ascii="Arial" w:hAnsi="Arial" w:cs="Arial"/>
                <w:sz w:val="20"/>
                <w:lang w:eastAsia="en-US"/>
              </w:rPr>
              <w:t>– sodelovanje z dvema organizacijama</w:t>
            </w:r>
          </w:p>
          <w:p w14:paraId="603AE7F6" w14:textId="77777777"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3 </w:t>
            </w:r>
            <w:r w:rsidRPr="00AC66D3">
              <w:rPr>
                <w:rFonts w:ascii="Arial" w:hAnsi="Arial" w:cs="Arial"/>
                <w:sz w:val="20"/>
                <w:lang w:eastAsia="en-US"/>
              </w:rPr>
              <w:t xml:space="preserve">– sodelovanje </w:t>
            </w:r>
            <w:r w:rsidR="00EB62DB">
              <w:rPr>
                <w:rFonts w:ascii="Arial" w:hAnsi="Arial" w:cs="Arial"/>
                <w:sz w:val="20"/>
                <w:lang w:eastAsia="en-US"/>
              </w:rPr>
              <w:t>s</w:t>
            </w:r>
            <w:r w:rsidR="00EB62DB" w:rsidRPr="00AC66D3">
              <w:rPr>
                <w:rFonts w:ascii="Arial" w:hAnsi="Arial" w:cs="Arial"/>
                <w:sz w:val="20"/>
                <w:lang w:eastAsia="en-US"/>
              </w:rPr>
              <w:t xml:space="preserve"> </w:t>
            </w:r>
            <w:r w:rsidRPr="00AC66D3">
              <w:rPr>
                <w:rFonts w:ascii="Arial" w:hAnsi="Arial" w:cs="Arial"/>
                <w:sz w:val="20"/>
                <w:lang w:eastAsia="en-US"/>
              </w:rPr>
              <w:t>tremi organizacijami</w:t>
            </w:r>
          </w:p>
          <w:p w14:paraId="4EE1A0EF" w14:textId="77777777" w:rsidR="00404933" w:rsidRPr="00AC66D3" w:rsidRDefault="00404933" w:rsidP="00EB62DB">
            <w:pPr>
              <w:ind w:left="258"/>
              <w:rPr>
                <w:rFonts w:ascii="Arial" w:hAnsi="Arial" w:cs="Arial"/>
                <w:b/>
                <w:sz w:val="20"/>
                <w:lang w:eastAsia="en-US"/>
              </w:rPr>
            </w:pPr>
            <w:r w:rsidRPr="00AC66D3">
              <w:rPr>
                <w:rFonts w:ascii="Arial" w:hAnsi="Arial" w:cs="Arial"/>
                <w:b/>
                <w:sz w:val="20"/>
                <w:lang w:eastAsia="en-US"/>
              </w:rPr>
              <w:t>4</w:t>
            </w:r>
            <w:r w:rsidRPr="00AC66D3">
              <w:rPr>
                <w:rFonts w:ascii="Arial" w:hAnsi="Arial" w:cs="Arial"/>
                <w:sz w:val="20"/>
                <w:lang w:eastAsia="en-US"/>
              </w:rPr>
              <w:t xml:space="preserve"> – sodelovanje</w:t>
            </w:r>
            <w:r w:rsidR="00EB62DB">
              <w:rPr>
                <w:rFonts w:ascii="Arial" w:hAnsi="Arial" w:cs="Arial"/>
                <w:sz w:val="20"/>
                <w:lang w:eastAsia="en-US"/>
              </w:rPr>
              <w:t xml:space="preserve"> s</w:t>
            </w:r>
            <w:r w:rsidRPr="00AC66D3">
              <w:rPr>
                <w:rFonts w:ascii="Arial" w:hAnsi="Arial" w:cs="Arial"/>
                <w:sz w:val="20"/>
                <w:lang w:eastAsia="en-US"/>
              </w:rPr>
              <w:t xml:space="preserve"> štirimi in več organizacijami</w:t>
            </w:r>
          </w:p>
        </w:tc>
      </w:tr>
      <w:tr w:rsidR="002B6DB0" w:rsidRPr="00AC66D3" w14:paraId="36086C79" w14:textId="77777777" w:rsidTr="00E26CDF">
        <w:trPr>
          <w:gridAfter w:val="1"/>
          <w:wAfter w:w="7" w:type="dxa"/>
          <w:trHeight w:val="1409"/>
        </w:trPr>
        <w:tc>
          <w:tcPr>
            <w:tcW w:w="3114" w:type="dxa"/>
            <w:shd w:val="clear" w:color="auto" w:fill="FFFFFF"/>
            <w:vAlign w:val="center"/>
          </w:tcPr>
          <w:p w14:paraId="159C0159" w14:textId="77777777" w:rsidR="00404933" w:rsidRPr="00AC66D3" w:rsidRDefault="00404933" w:rsidP="00AC66D3">
            <w:pPr>
              <w:pStyle w:val="Odstavekseznama"/>
              <w:numPr>
                <w:ilvl w:val="0"/>
                <w:numId w:val="8"/>
              </w:numPr>
              <w:spacing w:line="240" w:lineRule="auto"/>
              <w:ind w:left="679"/>
              <w:jc w:val="both"/>
              <w:rPr>
                <w:szCs w:val="20"/>
              </w:rPr>
            </w:pPr>
            <w:r w:rsidRPr="00AC66D3">
              <w:rPr>
                <w:szCs w:val="20"/>
              </w:rPr>
              <w:t>Načrt izmenjave izkušenj, rezultatov in dobrih  praks z drugimi izvajalci programov socialne aktivacije</w:t>
            </w:r>
          </w:p>
        </w:tc>
        <w:tc>
          <w:tcPr>
            <w:tcW w:w="3685" w:type="dxa"/>
            <w:shd w:val="clear" w:color="auto" w:fill="FFFFFF"/>
            <w:vAlign w:val="center"/>
          </w:tcPr>
          <w:p w14:paraId="1CEC7B31" w14:textId="77777777" w:rsidR="00404933" w:rsidRPr="00AC66D3" w:rsidRDefault="00404933" w:rsidP="00AC66D3">
            <w:pPr>
              <w:rPr>
                <w:rFonts w:ascii="Arial" w:hAnsi="Arial" w:cs="Arial"/>
                <w:sz w:val="20"/>
                <w:lang w:eastAsia="en-US"/>
              </w:rPr>
            </w:pPr>
            <w:r w:rsidRPr="00AC66D3">
              <w:rPr>
                <w:rFonts w:ascii="Arial" w:hAnsi="Arial" w:cs="Arial"/>
                <w:sz w:val="20"/>
                <w:lang w:eastAsia="en-US"/>
              </w:rPr>
              <w:t>Projektne aktivnosti predvidevajo izmenjavo izkušenj, rezultatov in dobrih praks z drugimi izvajalci programov socialne aktivacije. Načrt sodelovanja je jasno opredeljen.</w:t>
            </w:r>
          </w:p>
        </w:tc>
        <w:tc>
          <w:tcPr>
            <w:tcW w:w="3260" w:type="dxa"/>
            <w:gridSpan w:val="2"/>
            <w:shd w:val="clear" w:color="auto" w:fill="FFFFFF"/>
            <w:vAlign w:val="center"/>
          </w:tcPr>
          <w:p w14:paraId="373EC1B2"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7D999AA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08CF2CC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0EF65B10"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1C103D32"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2B6DB0" w:rsidRPr="00AC66D3" w14:paraId="438E235C" w14:textId="77777777" w:rsidTr="009C0B16">
        <w:trPr>
          <w:gridAfter w:val="1"/>
          <w:wAfter w:w="7" w:type="dxa"/>
          <w:trHeight w:hRule="exact" w:val="2552"/>
        </w:trPr>
        <w:tc>
          <w:tcPr>
            <w:tcW w:w="3114" w:type="dxa"/>
            <w:shd w:val="clear" w:color="auto" w:fill="FFFFFF"/>
            <w:vAlign w:val="center"/>
          </w:tcPr>
          <w:p w14:paraId="7C363878" w14:textId="77777777" w:rsidR="00404933" w:rsidRPr="00AC66D3" w:rsidRDefault="00404933" w:rsidP="00AC66D3">
            <w:pPr>
              <w:pStyle w:val="Odstavekseznama"/>
              <w:numPr>
                <w:ilvl w:val="0"/>
                <w:numId w:val="8"/>
              </w:numPr>
              <w:spacing w:line="240" w:lineRule="auto"/>
              <w:ind w:left="679"/>
              <w:jc w:val="both"/>
              <w:rPr>
                <w:szCs w:val="20"/>
              </w:rPr>
            </w:pPr>
            <w:r w:rsidRPr="00AC66D3">
              <w:rPr>
                <w:rFonts w:eastAsia="Arial"/>
                <w:szCs w:val="20"/>
              </w:rPr>
              <w:t xml:space="preserve">Načrt sodelovanja z deležniki </w:t>
            </w:r>
          </w:p>
        </w:tc>
        <w:tc>
          <w:tcPr>
            <w:tcW w:w="3685" w:type="dxa"/>
            <w:shd w:val="clear" w:color="auto" w:fill="FFFFFF"/>
            <w:vAlign w:val="center"/>
          </w:tcPr>
          <w:p w14:paraId="47213D9E" w14:textId="77777777" w:rsidR="00404933" w:rsidRPr="00AC66D3" w:rsidRDefault="00404933" w:rsidP="00AC66D3">
            <w:pPr>
              <w:rPr>
                <w:rFonts w:ascii="Arial" w:hAnsi="Arial" w:cs="Arial"/>
                <w:sz w:val="20"/>
                <w:lang w:eastAsia="en-US"/>
              </w:rPr>
            </w:pPr>
            <w:r w:rsidRPr="00AC66D3">
              <w:rPr>
                <w:rFonts w:ascii="Arial" w:eastAsia="Arial" w:hAnsi="Arial" w:cs="Arial"/>
                <w:sz w:val="20"/>
              </w:rPr>
              <w:t>Jasno in konkretno je prikazan načrt sodelovanja z deležniki. Prikazano in predvideno je sodelovanje tako z deležniki, ki so že podali pismo podpore, kot tudi način nagovarjanja in krepitve sodelovanja z deležniki, ki pisma podpore niso podali, pa bi sodelovanje z njimi prispevalo k doseganju ciljev projekta. V načrtu je jasno opredeljen predviden način sodelovanja.</w:t>
            </w:r>
          </w:p>
        </w:tc>
        <w:tc>
          <w:tcPr>
            <w:tcW w:w="3260" w:type="dxa"/>
            <w:gridSpan w:val="2"/>
            <w:shd w:val="clear" w:color="auto" w:fill="FFFFFF"/>
            <w:vAlign w:val="center"/>
          </w:tcPr>
          <w:p w14:paraId="6145B12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49A9644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1</w:t>
            </w:r>
            <w:r w:rsidRPr="00AC66D3">
              <w:rPr>
                <w:rFonts w:ascii="Arial" w:hAnsi="Arial" w:cs="Arial"/>
                <w:sz w:val="20"/>
                <w:lang w:eastAsia="en-US"/>
              </w:rPr>
              <w:t xml:space="preserve"> – pogojno sprejemljivo</w:t>
            </w:r>
          </w:p>
          <w:p w14:paraId="0278EC76"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2</w:t>
            </w:r>
            <w:r w:rsidRPr="00AC66D3">
              <w:rPr>
                <w:rFonts w:ascii="Arial" w:hAnsi="Arial" w:cs="Arial"/>
                <w:sz w:val="20"/>
                <w:lang w:eastAsia="en-US"/>
              </w:rPr>
              <w:t xml:space="preserve"> – sprejemljivo</w:t>
            </w:r>
          </w:p>
          <w:p w14:paraId="74141739"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3</w:t>
            </w:r>
            <w:r w:rsidRPr="00AC66D3">
              <w:rPr>
                <w:rFonts w:ascii="Arial" w:hAnsi="Arial" w:cs="Arial"/>
                <w:sz w:val="20"/>
                <w:lang w:eastAsia="en-US"/>
              </w:rPr>
              <w:t xml:space="preserve"> – delno ustrezno</w:t>
            </w:r>
          </w:p>
          <w:p w14:paraId="41CBD3EE" w14:textId="77777777" w:rsidR="00404933" w:rsidRPr="00AC66D3" w:rsidRDefault="00404933" w:rsidP="00AC66D3">
            <w:pPr>
              <w:ind w:left="264"/>
              <w:rPr>
                <w:rFonts w:ascii="Arial" w:hAnsi="Arial" w:cs="Arial"/>
                <w:b/>
                <w:sz w:val="20"/>
                <w:lang w:eastAsia="en-US"/>
              </w:rPr>
            </w:pPr>
            <w:r w:rsidRPr="00AC66D3">
              <w:rPr>
                <w:rFonts w:ascii="Arial" w:hAnsi="Arial" w:cs="Arial"/>
                <w:b/>
                <w:sz w:val="20"/>
                <w:lang w:eastAsia="en-US"/>
              </w:rPr>
              <w:t>4</w:t>
            </w:r>
            <w:r w:rsidRPr="00AC66D3">
              <w:rPr>
                <w:rFonts w:ascii="Arial" w:hAnsi="Arial" w:cs="Arial"/>
                <w:sz w:val="20"/>
                <w:lang w:eastAsia="en-US"/>
              </w:rPr>
              <w:t xml:space="preserve"> – povsem ustrezno</w:t>
            </w:r>
          </w:p>
        </w:tc>
      </w:tr>
      <w:tr w:rsidR="002B6DB0" w:rsidRPr="00AC66D3" w14:paraId="0458769A" w14:textId="77777777" w:rsidTr="00E26CDF">
        <w:trPr>
          <w:gridAfter w:val="1"/>
          <w:wAfter w:w="7" w:type="dxa"/>
          <w:trHeight w:val="694"/>
        </w:trPr>
        <w:tc>
          <w:tcPr>
            <w:tcW w:w="3114" w:type="dxa"/>
            <w:shd w:val="clear" w:color="auto" w:fill="FFFFFF"/>
            <w:vAlign w:val="center"/>
          </w:tcPr>
          <w:p w14:paraId="3EEF485A" w14:textId="77777777" w:rsidR="00404933" w:rsidRPr="00AC66D3" w:rsidRDefault="00404933" w:rsidP="00AC66D3">
            <w:pPr>
              <w:ind w:left="720"/>
              <w:contextualSpacing/>
              <w:rPr>
                <w:rFonts w:ascii="Arial" w:hAnsi="Arial" w:cs="Arial"/>
                <w:b/>
                <w:sz w:val="20"/>
                <w:lang w:eastAsia="en-US"/>
              </w:rPr>
            </w:pPr>
            <w:r w:rsidRPr="00AC66D3">
              <w:rPr>
                <w:rFonts w:ascii="Arial" w:hAnsi="Arial" w:cs="Arial"/>
                <w:b/>
                <w:sz w:val="20"/>
                <w:lang w:eastAsia="en-US"/>
              </w:rPr>
              <w:lastRenderedPageBreak/>
              <w:t xml:space="preserve">Skupno število točk </w:t>
            </w:r>
          </w:p>
        </w:tc>
        <w:tc>
          <w:tcPr>
            <w:tcW w:w="3685" w:type="dxa"/>
            <w:shd w:val="clear" w:color="auto" w:fill="FFFFFF"/>
            <w:vAlign w:val="center"/>
          </w:tcPr>
          <w:p w14:paraId="7CB78CEB" w14:textId="77777777" w:rsidR="00404933" w:rsidRPr="00AC66D3" w:rsidRDefault="00404933" w:rsidP="00AC66D3">
            <w:pPr>
              <w:ind w:left="251"/>
              <w:rPr>
                <w:rFonts w:ascii="Arial" w:hAnsi="Arial" w:cs="Arial"/>
                <w:b/>
                <w:sz w:val="20"/>
                <w:lang w:eastAsia="en-US"/>
              </w:rPr>
            </w:pPr>
          </w:p>
        </w:tc>
        <w:tc>
          <w:tcPr>
            <w:tcW w:w="3260" w:type="dxa"/>
            <w:gridSpan w:val="2"/>
            <w:shd w:val="clear" w:color="auto" w:fill="FFFFFF"/>
            <w:vAlign w:val="center"/>
          </w:tcPr>
          <w:p w14:paraId="28A6069D" w14:textId="77777777" w:rsidR="00404933" w:rsidRPr="00AC66D3" w:rsidRDefault="00404933" w:rsidP="00AC66D3">
            <w:pPr>
              <w:rPr>
                <w:rFonts w:ascii="Arial" w:hAnsi="Arial" w:cs="Arial"/>
                <w:b/>
                <w:sz w:val="20"/>
                <w:lang w:eastAsia="en-US"/>
              </w:rPr>
            </w:pPr>
            <w:r w:rsidRPr="00AC66D3">
              <w:rPr>
                <w:rFonts w:ascii="Arial" w:hAnsi="Arial" w:cs="Arial"/>
                <w:b/>
                <w:sz w:val="20"/>
                <w:lang w:eastAsia="en-US"/>
              </w:rPr>
              <w:t>60</w:t>
            </w:r>
          </w:p>
        </w:tc>
      </w:tr>
    </w:tbl>
    <w:p w14:paraId="50CAA2F3" w14:textId="77777777" w:rsidR="00404933" w:rsidRPr="00AC66D3" w:rsidRDefault="00404933" w:rsidP="00AC66D3">
      <w:pPr>
        <w:rPr>
          <w:rFonts w:ascii="Arial" w:hAnsi="Arial" w:cs="Arial"/>
          <w:sz w:val="20"/>
        </w:rPr>
      </w:pPr>
    </w:p>
    <w:p w14:paraId="08DA162D" w14:textId="77777777" w:rsidR="00404933" w:rsidRPr="00AC66D3" w:rsidRDefault="00404933" w:rsidP="00AC66D3">
      <w:pPr>
        <w:rPr>
          <w:rFonts w:ascii="Arial" w:hAnsi="Arial" w:cs="Arial"/>
          <w:sz w:val="20"/>
        </w:rPr>
      </w:pPr>
    </w:p>
    <w:p w14:paraId="31918448" w14:textId="77777777" w:rsidR="00404933" w:rsidRPr="00AC66D3" w:rsidRDefault="00404933" w:rsidP="00AC66D3">
      <w:pPr>
        <w:rPr>
          <w:rFonts w:ascii="Arial" w:hAnsi="Arial" w:cs="Arial"/>
          <w:sz w:val="20"/>
        </w:rPr>
      </w:pPr>
      <w:r w:rsidRPr="00AC66D3">
        <w:rPr>
          <w:rFonts w:ascii="Arial" w:hAnsi="Arial" w:cs="Arial"/>
          <w:sz w:val="20"/>
        </w:rPr>
        <w:t xml:space="preserve">Največje skupno možno število doseženih točk je </w:t>
      </w:r>
      <w:r w:rsidRPr="00AC66D3">
        <w:rPr>
          <w:rFonts w:ascii="Arial" w:hAnsi="Arial" w:cs="Arial"/>
          <w:b/>
          <w:sz w:val="20"/>
        </w:rPr>
        <w:t>60.</w:t>
      </w:r>
      <w:r w:rsidRPr="00AC66D3">
        <w:rPr>
          <w:rFonts w:ascii="Arial" w:hAnsi="Arial" w:cs="Arial"/>
          <w:sz w:val="20"/>
        </w:rPr>
        <w:t xml:space="preserve"> </w:t>
      </w:r>
    </w:p>
    <w:p w14:paraId="368C8005" w14:textId="77777777" w:rsidR="00404933" w:rsidRPr="00AC66D3" w:rsidRDefault="00404933" w:rsidP="00AC66D3">
      <w:pPr>
        <w:rPr>
          <w:rFonts w:ascii="Arial" w:hAnsi="Arial" w:cs="Arial"/>
          <w:sz w:val="20"/>
        </w:rPr>
      </w:pPr>
    </w:p>
    <w:p w14:paraId="47180CB1" w14:textId="77777777" w:rsidR="00404933" w:rsidRPr="00AC66D3" w:rsidRDefault="00404933" w:rsidP="00AC66D3">
      <w:pPr>
        <w:rPr>
          <w:rFonts w:ascii="Arial" w:hAnsi="Arial" w:cs="Arial"/>
          <w:sz w:val="20"/>
        </w:rPr>
      </w:pPr>
      <w:r w:rsidRPr="00AC66D3">
        <w:rPr>
          <w:rFonts w:ascii="Arial" w:hAnsi="Arial" w:cs="Arial"/>
          <w:sz w:val="20"/>
        </w:rPr>
        <w:t>Sofinancirani bodo projekti, ki bodo v</w:t>
      </w:r>
      <w:r w:rsidRPr="00AC66D3">
        <w:rPr>
          <w:rFonts w:ascii="Arial" w:hAnsi="Arial" w:cs="Arial"/>
          <w:bCs/>
          <w:sz w:val="20"/>
        </w:rPr>
        <w:t xml:space="preserve"> okviru posameznega razpisanega območja izvedbe projekta</w:t>
      </w:r>
      <w:r w:rsidRPr="00AC66D3">
        <w:rPr>
          <w:rFonts w:ascii="Arial" w:hAnsi="Arial" w:cs="Arial"/>
          <w:sz w:val="20"/>
        </w:rPr>
        <w:t xml:space="preserve"> dosegli najvišje število točk ob pogoju, da bodo dosegli minimalni kakovostni kriterij, tj. bodo na osnovi ocenjevanja dosegli skupaj </w:t>
      </w:r>
      <w:r w:rsidRPr="00AC66D3">
        <w:rPr>
          <w:rFonts w:ascii="Arial" w:hAnsi="Arial" w:cs="Arial"/>
          <w:b/>
          <w:sz w:val="20"/>
        </w:rPr>
        <w:t>najmanj 30 točk.</w:t>
      </w:r>
    </w:p>
    <w:p w14:paraId="00ABCA15" w14:textId="77777777" w:rsidR="00404933" w:rsidRPr="00AC66D3" w:rsidRDefault="00404933" w:rsidP="00AC66D3">
      <w:pPr>
        <w:rPr>
          <w:rFonts w:ascii="Arial" w:hAnsi="Arial" w:cs="Arial"/>
          <w:sz w:val="20"/>
        </w:rPr>
      </w:pPr>
    </w:p>
    <w:p w14:paraId="59742AB2" w14:textId="77777777" w:rsidR="00404933" w:rsidRPr="00AC66D3" w:rsidRDefault="00404933" w:rsidP="00AC66D3">
      <w:pPr>
        <w:rPr>
          <w:rFonts w:ascii="Arial" w:hAnsi="Arial" w:cs="Arial"/>
          <w:sz w:val="20"/>
        </w:rPr>
      </w:pPr>
      <w:r w:rsidRPr="00AC66D3">
        <w:rPr>
          <w:rFonts w:ascii="Arial" w:hAnsi="Arial" w:cs="Arial"/>
          <w:sz w:val="20"/>
        </w:rPr>
        <w:t xml:space="preserve">Projekt, ki bo pri katerem koli </w:t>
      </w:r>
      <w:proofErr w:type="spellStart"/>
      <w:r w:rsidRPr="00AC66D3">
        <w:rPr>
          <w:rFonts w:ascii="Arial" w:hAnsi="Arial" w:cs="Arial"/>
          <w:sz w:val="20"/>
        </w:rPr>
        <w:t>podmerilu</w:t>
      </w:r>
      <w:proofErr w:type="spellEnd"/>
      <w:r w:rsidRPr="00AC66D3">
        <w:rPr>
          <w:rFonts w:ascii="Arial" w:hAnsi="Arial" w:cs="Arial"/>
          <w:sz w:val="20"/>
        </w:rPr>
        <w:t xml:space="preserve"> pri merilu ustreznost projekta (merilo 1) in/ali </w:t>
      </w:r>
      <w:proofErr w:type="spellStart"/>
      <w:r w:rsidRPr="00AC66D3">
        <w:rPr>
          <w:rFonts w:ascii="Arial" w:hAnsi="Arial" w:cs="Arial"/>
          <w:sz w:val="20"/>
        </w:rPr>
        <w:t>podmerilu</w:t>
      </w:r>
      <w:proofErr w:type="spellEnd"/>
      <w:r w:rsidRPr="00AC66D3">
        <w:rPr>
          <w:rFonts w:ascii="Arial" w:hAnsi="Arial" w:cs="Arial"/>
          <w:sz w:val="20"/>
        </w:rPr>
        <w:t xml:space="preserve"> izvedljivost načrtovanih projektnih aktivnosti (</w:t>
      </w:r>
      <w:proofErr w:type="spellStart"/>
      <w:r w:rsidRPr="00AC66D3">
        <w:rPr>
          <w:rFonts w:ascii="Arial" w:hAnsi="Arial" w:cs="Arial"/>
          <w:sz w:val="20"/>
        </w:rPr>
        <w:t>podmerilo</w:t>
      </w:r>
      <w:proofErr w:type="spellEnd"/>
      <w:r w:rsidRPr="00AC66D3">
        <w:rPr>
          <w:rFonts w:ascii="Arial" w:hAnsi="Arial" w:cs="Arial"/>
          <w:sz w:val="20"/>
        </w:rPr>
        <w:t xml:space="preserve"> 2.1) dosegel 0 točk, bo zavrnjen.</w:t>
      </w:r>
    </w:p>
    <w:p w14:paraId="07F7A04F" w14:textId="3AD1934A" w:rsidR="00FB1DC3" w:rsidRPr="00AC66D3" w:rsidRDefault="00FB1DC3" w:rsidP="00AC66D3">
      <w:pPr>
        <w:rPr>
          <w:rFonts w:ascii="Arial" w:hAnsi="Arial" w:cs="Arial"/>
          <w:sz w:val="20"/>
        </w:rPr>
      </w:pPr>
    </w:p>
    <w:p w14:paraId="41CDBC9C" w14:textId="77777777" w:rsidR="00260C85" w:rsidRPr="00AC66D3" w:rsidRDefault="00260C85" w:rsidP="00AC66D3">
      <w:pPr>
        <w:rPr>
          <w:rFonts w:ascii="Arial" w:hAnsi="Arial" w:cs="Arial"/>
          <w:sz w:val="20"/>
        </w:rPr>
      </w:pPr>
    </w:p>
    <w:p w14:paraId="0CC97235" w14:textId="77777777" w:rsidR="004C2771" w:rsidRPr="00AC66D3" w:rsidRDefault="004C2771" w:rsidP="00AC66D3">
      <w:pPr>
        <w:pStyle w:val="Odstavekseznama"/>
        <w:numPr>
          <w:ilvl w:val="0"/>
          <w:numId w:val="10"/>
        </w:numPr>
        <w:spacing w:line="240" w:lineRule="auto"/>
        <w:jc w:val="both"/>
        <w:rPr>
          <w:b/>
          <w:szCs w:val="20"/>
        </w:rPr>
      </w:pPr>
      <w:r w:rsidRPr="00AC66D3">
        <w:rPr>
          <w:b/>
          <w:szCs w:val="20"/>
        </w:rPr>
        <w:t>POSTOPEK IN NAČIN IZBORA PREJEMNIKOV SREDSTEV – STROKOVNO OCENJEVANJE</w:t>
      </w:r>
    </w:p>
    <w:p w14:paraId="272F2450" w14:textId="77777777" w:rsidR="00866BDB" w:rsidRPr="00AC66D3" w:rsidRDefault="00866BDB" w:rsidP="00AC66D3">
      <w:pPr>
        <w:pStyle w:val="Odstavekseznama"/>
        <w:spacing w:line="240" w:lineRule="auto"/>
        <w:ind w:left="432"/>
        <w:jc w:val="both"/>
        <w:rPr>
          <w:b/>
          <w:szCs w:val="20"/>
        </w:rPr>
      </w:pPr>
    </w:p>
    <w:p w14:paraId="5690C85C" w14:textId="493BE7DF" w:rsidR="00A83A89" w:rsidRPr="00AC66D3" w:rsidRDefault="00A83A89" w:rsidP="00AC66D3">
      <w:pPr>
        <w:rPr>
          <w:rFonts w:ascii="Arial" w:hAnsi="Arial" w:cs="Arial"/>
          <w:bCs/>
          <w:sz w:val="20"/>
        </w:rPr>
      </w:pPr>
      <w:r w:rsidRPr="00AC66D3">
        <w:rPr>
          <w:rFonts w:ascii="Arial" w:hAnsi="Arial" w:cs="Arial"/>
          <w:bCs/>
          <w:sz w:val="20"/>
        </w:rPr>
        <w:t xml:space="preserve">Strokovna komisija bo opravila pregled formalno popolnih vlog. Preverila bo izpolnjevanje pogojev </w:t>
      </w:r>
      <w:r w:rsidR="00080369" w:rsidRPr="00AC66D3">
        <w:rPr>
          <w:rFonts w:ascii="Arial" w:hAnsi="Arial" w:cs="Arial"/>
          <w:bCs/>
          <w:sz w:val="20"/>
        </w:rPr>
        <w:t xml:space="preserve">za kandidiranje na javnem razpisu, določenih v poglavju 8 javnega razpisa, </w:t>
      </w:r>
      <w:r w:rsidRPr="00AC66D3">
        <w:rPr>
          <w:rFonts w:ascii="Arial" w:hAnsi="Arial" w:cs="Arial"/>
          <w:bCs/>
          <w:sz w:val="20"/>
        </w:rPr>
        <w:t xml:space="preserve">in ocenila </w:t>
      </w:r>
      <w:r w:rsidR="003321CE">
        <w:rPr>
          <w:rFonts w:ascii="Arial" w:hAnsi="Arial" w:cs="Arial"/>
          <w:bCs/>
          <w:sz w:val="20"/>
        </w:rPr>
        <w:t xml:space="preserve">formalno popolno </w:t>
      </w:r>
      <w:r w:rsidRPr="00AC66D3">
        <w:rPr>
          <w:rFonts w:ascii="Arial" w:hAnsi="Arial" w:cs="Arial"/>
          <w:bCs/>
          <w:sz w:val="20"/>
        </w:rPr>
        <w:t>vlogo na podlagi meril, določen</w:t>
      </w:r>
      <w:r w:rsidR="00080369" w:rsidRPr="00AC66D3">
        <w:rPr>
          <w:rFonts w:ascii="Arial" w:hAnsi="Arial" w:cs="Arial"/>
          <w:bCs/>
          <w:sz w:val="20"/>
        </w:rPr>
        <w:t>ih v poglavju</w:t>
      </w:r>
      <w:r w:rsidRPr="00AC66D3">
        <w:rPr>
          <w:rFonts w:ascii="Arial" w:hAnsi="Arial" w:cs="Arial"/>
          <w:bCs/>
          <w:sz w:val="20"/>
        </w:rPr>
        <w:t xml:space="preserve"> </w:t>
      </w:r>
      <w:r w:rsidR="00404933" w:rsidRPr="00AC66D3">
        <w:rPr>
          <w:rFonts w:ascii="Arial" w:hAnsi="Arial" w:cs="Arial"/>
          <w:bCs/>
          <w:sz w:val="20"/>
        </w:rPr>
        <w:t>9</w:t>
      </w:r>
      <w:r w:rsidRPr="00AC66D3">
        <w:rPr>
          <w:rFonts w:ascii="Arial" w:hAnsi="Arial" w:cs="Arial"/>
          <w:bCs/>
          <w:sz w:val="20"/>
        </w:rPr>
        <w:t xml:space="preserve"> javnega razpisa.</w:t>
      </w:r>
    </w:p>
    <w:p w14:paraId="0B634D36" w14:textId="77777777" w:rsidR="00A83A89" w:rsidRPr="00AC66D3" w:rsidRDefault="00A83A89" w:rsidP="00AC66D3">
      <w:pPr>
        <w:rPr>
          <w:rFonts w:ascii="Arial" w:hAnsi="Arial" w:cs="Arial"/>
          <w:bCs/>
          <w:sz w:val="20"/>
        </w:rPr>
      </w:pPr>
    </w:p>
    <w:p w14:paraId="7B95D7A5" w14:textId="1A3B2537" w:rsidR="00A83A89" w:rsidRPr="00AC66D3" w:rsidRDefault="00A83A89" w:rsidP="00AC66D3">
      <w:pPr>
        <w:rPr>
          <w:rFonts w:ascii="Arial" w:hAnsi="Arial" w:cs="Arial"/>
          <w:bCs/>
          <w:sz w:val="20"/>
        </w:rPr>
      </w:pPr>
      <w:r w:rsidRPr="00AC66D3">
        <w:rPr>
          <w:rFonts w:ascii="Arial" w:hAnsi="Arial" w:cs="Arial"/>
          <w:bCs/>
          <w:sz w:val="20"/>
        </w:rPr>
        <w:t xml:space="preserve">V postopku ocenjevanja bodo </w:t>
      </w:r>
      <w:r w:rsidR="003321CE">
        <w:rPr>
          <w:rFonts w:ascii="Arial" w:hAnsi="Arial" w:cs="Arial"/>
          <w:bCs/>
          <w:sz w:val="20"/>
        </w:rPr>
        <w:t xml:space="preserve">formalno popolne </w:t>
      </w:r>
      <w:r w:rsidRPr="00AC66D3">
        <w:rPr>
          <w:rFonts w:ascii="Arial" w:hAnsi="Arial" w:cs="Arial"/>
          <w:bCs/>
          <w:sz w:val="20"/>
        </w:rPr>
        <w:t>vloge najprej preverjene glede na pogoje za kandidiranj</w:t>
      </w:r>
      <w:r w:rsidR="00080369" w:rsidRPr="00AC66D3">
        <w:rPr>
          <w:rFonts w:ascii="Arial" w:hAnsi="Arial" w:cs="Arial"/>
          <w:bCs/>
          <w:sz w:val="20"/>
        </w:rPr>
        <w:t>e na javnem razpisu, določene v</w:t>
      </w:r>
      <w:r w:rsidRPr="00AC66D3">
        <w:rPr>
          <w:rFonts w:ascii="Arial" w:hAnsi="Arial" w:cs="Arial"/>
          <w:bCs/>
          <w:sz w:val="20"/>
        </w:rPr>
        <w:t xml:space="preserve"> poglavju </w:t>
      </w:r>
      <w:r w:rsidR="00080369" w:rsidRPr="00AC66D3">
        <w:rPr>
          <w:rFonts w:ascii="Arial" w:hAnsi="Arial" w:cs="Arial"/>
          <w:bCs/>
          <w:sz w:val="20"/>
        </w:rPr>
        <w:t xml:space="preserve">8 </w:t>
      </w:r>
      <w:r w:rsidRPr="00AC66D3">
        <w:rPr>
          <w:rFonts w:ascii="Arial" w:hAnsi="Arial" w:cs="Arial"/>
          <w:bCs/>
          <w:sz w:val="20"/>
        </w:rPr>
        <w:t xml:space="preserve">javnega razpisa. V kolikor bo strokovna komisija ugotovila, da projekt </w:t>
      </w:r>
      <w:r w:rsidR="00D3668F">
        <w:rPr>
          <w:rFonts w:ascii="Arial" w:hAnsi="Arial" w:cs="Arial"/>
          <w:bCs/>
          <w:sz w:val="20"/>
        </w:rPr>
        <w:t xml:space="preserve">in/ali prijavitelj/projektni partner </w:t>
      </w:r>
      <w:r w:rsidRPr="00AC66D3">
        <w:rPr>
          <w:rFonts w:ascii="Arial" w:hAnsi="Arial" w:cs="Arial"/>
          <w:bCs/>
          <w:sz w:val="20"/>
        </w:rPr>
        <w:t xml:space="preserve">ne izpolnjuje vseh pogojev, bo vloga zavrnjena in ne bo predmet ocenjevanja na podlagi meril za ocenjevanje. </w:t>
      </w:r>
    </w:p>
    <w:p w14:paraId="3E7EDCA3" w14:textId="77777777" w:rsidR="00A83A89" w:rsidRPr="00AC66D3" w:rsidRDefault="00A83A89" w:rsidP="00AC66D3">
      <w:pPr>
        <w:rPr>
          <w:rFonts w:ascii="Arial" w:hAnsi="Arial" w:cs="Arial"/>
          <w:bCs/>
          <w:sz w:val="20"/>
        </w:rPr>
      </w:pPr>
    </w:p>
    <w:p w14:paraId="5DE574DC" w14:textId="77D61317" w:rsidR="00A83A89" w:rsidRPr="00AC66D3" w:rsidRDefault="00A83A89" w:rsidP="00AC66D3">
      <w:pPr>
        <w:rPr>
          <w:rFonts w:ascii="Arial" w:hAnsi="Arial" w:cs="Arial"/>
          <w:bCs/>
          <w:sz w:val="20"/>
        </w:rPr>
      </w:pPr>
      <w:r w:rsidRPr="00AC66D3">
        <w:rPr>
          <w:rFonts w:ascii="Arial" w:hAnsi="Arial" w:cs="Arial"/>
          <w:bCs/>
          <w:sz w:val="20"/>
        </w:rPr>
        <w:t>Vse formalno popolne vloge</w:t>
      </w:r>
      <w:r w:rsidR="00B24E5F">
        <w:rPr>
          <w:rFonts w:ascii="Arial" w:hAnsi="Arial" w:cs="Arial"/>
          <w:bCs/>
          <w:sz w:val="20"/>
        </w:rPr>
        <w:t>, ki bodo izpolnjevale pogoje za kandidiranje na javnem razpisu,</w:t>
      </w:r>
      <w:r w:rsidRPr="00AC66D3">
        <w:rPr>
          <w:rFonts w:ascii="Arial" w:hAnsi="Arial" w:cs="Arial"/>
          <w:bCs/>
          <w:sz w:val="20"/>
        </w:rPr>
        <w:t xml:space="preserve"> bodo ločeno ocenili trije člani strokovne komisije. Končna ocena strokovne komisije se bo oblikovala na podlagi povprečja podeljenih končnih ocen</w:t>
      </w:r>
      <w:r w:rsidRPr="00AC66D3">
        <w:rPr>
          <w:rFonts w:ascii="Arial" w:hAnsi="Arial" w:cs="Arial"/>
          <w:color w:val="000000"/>
          <w:sz w:val="20"/>
        </w:rPr>
        <w:t xml:space="preserve"> posameznih ocenjevalcev. </w:t>
      </w:r>
    </w:p>
    <w:p w14:paraId="1B908DAB" w14:textId="280E98DB" w:rsidR="00D30C31" w:rsidRDefault="00D30C31" w:rsidP="00D30C31">
      <w:pPr>
        <w:rPr>
          <w:rFonts w:ascii="Arial" w:hAnsi="Arial" w:cs="Arial"/>
          <w:bCs/>
          <w:sz w:val="20"/>
        </w:rPr>
      </w:pPr>
    </w:p>
    <w:p w14:paraId="3CD62861" w14:textId="5C76B9CE" w:rsidR="007A31DF" w:rsidRDefault="007A31DF" w:rsidP="007A31DF">
      <w:pPr>
        <w:rPr>
          <w:rFonts w:ascii="Arial" w:hAnsi="Arial" w:cs="Arial"/>
          <w:bCs/>
          <w:sz w:val="20"/>
        </w:rPr>
      </w:pPr>
      <w:r>
        <w:rPr>
          <w:rFonts w:ascii="Arial" w:hAnsi="Arial" w:cs="Arial"/>
          <w:bCs/>
          <w:sz w:val="20"/>
        </w:rPr>
        <w:t xml:space="preserve">Za sofinanciranje bodo predlagani projekti, ki bodo v okviru posameznega razpisanega območja dosegli </w:t>
      </w:r>
      <w:r>
        <w:rPr>
          <w:rFonts w:ascii="Arial" w:hAnsi="Arial" w:cs="Arial"/>
          <w:b/>
          <w:bCs/>
          <w:sz w:val="20"/>
        </w:rPr>
        <w:t>minimalni kakovostni kriterij</w:t>
      </w:r>
      <w:r w:rsidR="00662414">
        <w:rPr>
          <w:rFonts w:ascii="Arial" w:hAnsi="Arial" w:cs="Arial"/>
          <w:b/>
          <w:bCs/>
          <w:sz w:val="20"/>
        </w:rPr>
        <w:t>,</w:t>
      </w:r>
      <w:r>
        <w:rPr>
          <w:rFonts w:ascii="Arial" w:hAnsi="Arial" w:cs="Arial"/>
          <w:b/>
          <w:bCs/>
          <w:sz w:val="20"/>
        </w:rPr>
        <w:t xml:space="preserve"> tj. bodo na osnovi ocenjevanja dosegli najmanj 30 točk.</w:t>
      </w:r>
      <w:r>
        <w:rPr>
          <w:rFonts w:ascii="Arial" w:hAnsi="Arial" w:cs="Arial"/>
          <w:bCs/>
          <w:sz w:val="20"/>
        </w:rPr>
        <w:t xml:space="preserve"> </w:t>
      </w:r>
    </w:p>
    <w:p w14:paraId="7ED7EBAC" w14:textId="77777777" w:rsidR="007A31DF" w:rsidRDefault="007A31DF" w:rsidP="007A31DF">
      <w:pPr>
        <w:rPr>
          <w:rFonts w:ascii="Arial" w:hAnsi="Arial" w:cs="Arial"/>
          <w:sz w:val="20"/>
        </w:rPr>
      </w:pPr>
    </w:p>
    <w:p w14:paraId="3C792EE7" w14:textId="08D499A2" w:rsidR="007A31DF" w:rsidRDefault="007A31DF" w:rsidP="007A31DF">
      <w:pPr>
        <w:rPr>
          <w:rFonts w:ascii="Arial" w:hAnsi="Arial" w:cs="Arial"/>
          <w:sz w:val="20"/>
        </w:rPr>
      </w:pPr>
      <w:r>
        <w:rPr>
          <w:rFonts w:ascii="Arial" w:hAnsi="Arial" w:cs="Arial"/>
          <w:sz w:val="20"/>
        </w:rPr>
        <w:t xml:space="preserve">Če bo skupna vrednost predlaganih projektov, ki bodo v posameznem razpisanem območju izvedbe projekta dosegli minimalni kakovostni kriterij, presegla razpisano število predvidenih projektov za posamezno razpisano območje, bodo imeli prednost pri izboru projekti z višjim številom točk. V primeru, da za posamezno razpisano območje noben prijavitelj ne bi zbral zadostnega števila točk za dosego minimalnega kakovostnega kriterija ali če za posamezno razpisano območje ne bo prispela nobena vloga, se finančna sredstva za to območje ne dodelijo, niti se ne prenesejo za financiranje projektov v druga razpisana območja. </w:t>
      </w:r>
    </w:p>
    <w:p w14:paraId="5F169480" w14:textId="11CC7216" w:rsidR="001B7E29" w:rsidRDefault="001B7E29" w:rsidP="007A31DF">
      <w:pPr>
        <w:rPr>
          <w:rFonts w:ascii="Arial" w:hAnsi="Arial" w:cs="Arial"/>
          <w:sz w:val="20"/>
        </w:rPr>
      </w:pPr>
    </w:p>
    <w:p w14:paraId="6C1DE912" w14:textId="77777777" w:rsidR="001B7E29" w:rsidRPr="00AC66D3" w:rsidRDefault="001B7E29" w:rsidP="001B7E29">
      <w:pPr>
        <w:rPr>
          <w:rFonts w:ascii="Arial" w:hAnsi="Arial" w:cs="Arial"/>
          <w:sz w:val="20"/>
        </w:rPr>
      </w:pPr>
      <w:r w:rsidRPr="00AC66D3">
        <w:rPr>
          <w:rFonts w:ascii="Arial" w:hAnsi="Arial" w:cs="Arial"/>
          <w:sz w:val="20"/>
        </w:rPr>
        <w:t xml:space="preserve">V primeru, da več prijaviteljev v posameznem razpisanem območju doseže enako število točk, bodo imele prednost pri izboru vloge, ki bodo prejele večje število točk pri merilih 1., 3., 2., 5. in 4., in sicer v tem vrstnem redu. V primeru, da bo število točk še vedno enako, bodo vloge obravnavane po vrstnem redu prejema na ministrstvo. </w:t>
      </w:r>
    </w:p>
    <w:p w14:paraId="76E2A601" w14:textId="77777777" w:rsidR="00AA3BD2" w:rsidRPr="00AC66D3" w:rsidRDefault="00AA3BD2" w:rsidP="00AC66D3">
      <w:pPr>
        <w:rPr>
          <w:rFonts w:ascii="Arial" w:hAnsi="Arial" w:cs="Arial"/>
          <w:sz w:val="20"/>
        </w:rPr>
      </w:pPr>
    </w:p>
    <w:p w14:paraId="4DBCDF53" w14:textId="51C30D72" w:rsidR="00BF2233" w:rsidRPr="00AC66D3" w:rsidRDefault="00BF2233" w:rsidP="00AC66D3">
      <w:pPr>
        <w:rPr>
          <w:rFonts w:ascii="Arial" w:hAnsi="Arial" w:cs="Arial"/>
          <w:sz w:val="20"/>
        </w:rPr>
      </w:pPr>
      <w:r w:rsidRPr="00AC66D3">
        <w:rPr>
          <w:rFonts w:ascii="Arial" w:hAnsi="Arial" w:cs="Arial"/>
          <w:sz w:val="20"/>
        </w:rPr>
        <w:t>V primeru, da prijavitelj zaradi katerih koli razlogov odstopi od podpisa pogodbe o sofinanciranju ali če se pogodba ne sklene v predpisanem roku</w:t>
      </w:r>
      <w:r w:rsidR="001A2872" w:rsidRPr="00AC66D3">
        <w:rPr>
          <w:rFonts w:ascii="Arial" w:hAnsi="Arial" w:cs="Arial"/>
          <w:sz w:val="20"/>
        </w:rPr>
        <w:t>, se lahko za posamez</w:t>
      </w:r>
      <w:r w:rsidRPr="00AC66D3">
        <w:rPr>
          <w:rFonts w:ascii="Arial" w:hAnsi="Arial" w:cs="Arial"/>
          <w:sz w:val="20"/>
        </w:rPr>
        <w:t>n</w:t>
      </w:r>
      <w:r w:rsidR="001A2872" w:rsidRPr="00AC66D3">
        <w:rPr>
          <w:rFonts w:ascii="Arial" w:hAnsi="Arial" w:cs="Arial"/>
          <w:sz w:val="20"/>
        </w:rPr>
        <w:t>o</w:t>
      </w:r>
      <w:r w:rsidRPr="00AC66D3">
        <w:rPr>
          <w:rFonts w:ascii="Arial" w:hAnsi="Arial" w:cs="Arial"/>
          <w:sz w:val="20"/>
        </w:rPr>
        <w:t xml:space="preserve"> razpisan</w:t>
      </w:r>
      <w:r w:rsidR="00C1370F" w:rsidRPr="00AC66D3">
        <w:rPr>
          <w:rFonts w:ascii="Arial" w:hAnsi="Arial" w:cs="Arial"/>
          <w:sz w:val="20"/>
        </w:rPr>
        <w:t>o območje</w:t>
      </w:r>
      <w:r w:rsidRPr="00AC66D3">
        <w:rPr>
          <w:rFonts w:ascii="Arial" w:hAnsi="Arial" w:cs="Arial"/>
          <w:sz w:val="20"/>
        </w:rPr>
        <w:t xml:space="preserve"> izbere vloga, ki je naslednja prejela najvišje število točk</w:t>
      </w:r>
      <w:r w:rsidR="00662414">
        <w:rPr>
          <w:rFonts w:ascii="Arial" w:hAnsi="Arial" w:cs="Arial"/>
          <w:sz w:val="20"/>
        </w:rPr>
        <w:t>,</w:t>
      </w:r>
      <w:r w:rsidRPr="00AC66D3">
        <w:rPr>
          <w:rFonts w:ascii="Arial" w:hAnsi="Arial" w:cs="Arial"/>
          <w:sz w:val="20"/>
        </w:rPr>
        <w:t xml:space="preserve"> ob pogoju, da doseže minimalni kakovostni kriterij</w:t>
      </w:r>
      <w:r w:rsidR="00DB5D86" w:rsidRPr="00AC66D3">
        <w:rPr>
          <w:rFonts w:ascii="Arial" w:hAnsi="Arial" w:cs="Arial"/>
          <w:sz w:val="20"/>
        </w:rPr>
        <w:t xml:space="preserve"> tj.</w:t>
      </w:r>
      <w:r w:rsidRPr="00AC66D3">
        <w:rPr>
          <w:rFonts w:ascii="Arial" w:hAnsi="Arial" w:cs="Arial"/>
          <w:sz w:val="20"/>
        </w:rPr>
        <w:t xml:space="preserve"> </w:t>
      </w:r>
      <w:r w:rsidR="00000B27" w:rsidRPr="00AC66D3">
        <w:rPr>
          <w:rFonts w:ascii="Arial" w:hAnsi="Arial" w:cs="Arial"/>
          <w:sz w:val="20"/>
        </w:rPr>
        <w:t>30</w:t>
      </w:r>
      <w:r w:rsidR="0004481B" w:rsidRPr="00AC66D3">
        <w:rPr>
          <w:rFonts w:ascii="Arial" w:hAnsi="Arial" w:cs="Arial"/>
          <w:sz w:val="20"/>
        </w:rPr>
        <w:t xml:space="preserve"> </w:t>
      </w:r>
      <w:r w:rsidRPr="00AC66D3">
        <w:rPr>
          <w:rFonts w:ascii="Arial" w:hAnsi="Arial" w:cs="Arial"/>
          <w:sz w:val="20"/>
        </w:rPr>
        <w:t xml:space="preserve">točk. </w:t>
      </w:r>
    </w:p>
    <w:p w14:paraId="61D04E6A" w14:textId="77777777" w:rsidR="00BF2233" w:rsidRPr="00AC66D3" w:rsidRDefault="00BF2233" w:rsidP="00AC66D3">
      <w:pPr>
        <w:rPr>
          <w:rFonts w:ascii="Arial" w:hAnsi="Arial" w:cs="Arial"/>
          <w:sz w:val="20"/>
        </w:rPr>
      </w:pPr>
    </w:p>
    <w:p w14:paraId="0F5D1B7E" w14:textId="77777777" w:rsidR="00BF2233" w:rsidRPr="00AC66D3" w:rsidRDefault="00BF2233" w:rsidP="00AC66D3">
      <w:pPr>
        <w:rPr>
          <w:rFonts w:ascii="Arial" w:hAnsi="Arial" w:cs="Arial"/>
          <w:sz w:val="20"/>
        </w:rPr>
      </w:pPr>
      <w:r w:rsidRPr="00AC66D3">
        <w:rPr>
          <w:rFonts w:ascii="Arial" w:hAnsi="Arial" w:cs="Arial"/>
          <w:sz w:val="20"/>
        </w:rPr>
        <w:t xml:space="preserve">Strokovna komisija lahko na podlagi pregleda vlog oceni, da posamezne predlagane aktivnosti projekta niso upravičene do sofinanciranja ter od prijavitelja zahteva prilagoditev načrta aktivnosti projekta ter finančnega načrta projekta. V primeru, da se prijavitelj ne bo strinjal s predlagano spremembo aktivnosti projekta oziroma finančnega načrta </w:t>
      </w:r>
      <w:r w:rsidR="00080369" w:rsidRPr="00AC66D3">
        <w:rPr>
          <w:rFonts w:ascii="Arial" w:hAnsi="Arial" w:cs="Arial"/>
          <w:sz w:val="20"/>
        </w:rPr>
        <w:t xml:space="preserve">projekta </w:t>
      </w:r>
      <w:r w:rsidRPr="00AC66D3">
        <w:rPr>
          <w:rFonts w:ascii="Arial" w:hAnsi="Arial" w:cs="Arial"/>
          <w:sz w:val="20"/>
        </w:rPr>
        <w:t>ali se ne bo odzval v roku in na način, ki bo določen v pozivu, se šteje, da odstopa od vloge.</w:t>
      </w:r>
    </w:p>
    <w:p w14:paraId="01F4623B" w14:textId="77777777" w:rsidR="00BF2233" w:rsidRPr="00AC66D3" w:rsidRDefault="00BF2233" w:rsidP="00AC66D3">
      <w:pPr>
        <w:rPr>
          <w:rFonts w:ascii="Arial" w:hAnsi="Arial" w:cs="Arial"/>
          <w:sz w:val="20"/>
        </w:rPr>
      </w:pPr>
    </w:p>
    <w:p w14:paraId="1769206B" w14:textId="77777777" w:rsidR="00BF2233" w:rsidRPr="00AC66D3" w:rsidRDefault="00BF2233" w:rsidP="00AC66D3">
      <w:pPr>
        <w:rPr>
          <w:rFonts w:ascii="Arial" w:hAnsi="Arial" w:cs="Arial"/>
          <w:sz w:val="20"/>
        </w:rPr>
      </w:pPr>
      <w:r w:rsidRPr="00AC66D3">
        <w:rPr>
          <w:rFonts w:ascii="Arial" w:hAnsi="Arial" w:cs="Arial"/>
          <w:sz w:val="20"/>
        </w:rPr>
        <w:lastRenderedPageBreak/>
        <w:t xml:space="preserve">Strokovna komisija lahko od prijaviteljev zahteva tudi dodatna pojasnila oziroma obrazložitve o prijavljenem projektu, </w:t>
      </w:r>
      <w:r w:rsidR="00080369" w:rsidRPr="00AC66D3">
        <w:rPr>
          <w:rFonts w:ascii="Arial" w:hAnsi="Arial" w:cs="Arial"/>
          <w:sz w:val="20"/>
        </w:rPr>
        <w:t xml:space="preserve">predloženih dokazilih, </w:t>
      </w:r>
      <w:r w:rsidRPr="00AC66D3">
        <w:rPr>
          <w:rFonts w:ascii="Arial" w:hAnsi="Arial" w:cs="Arial"/>
          <w:sz w:val="20"/>
        </w:rPr>
        <w:t xml:space="preserve">aktivnostih </w:t>
      </w:r>
      <w:r w:rsidR="00080369" w:rsidRPr="00AC66D3">
        <w:rPr>
          <w:rFonts w:ascii="Arial" w:hAnsi="Arial" w:cs="Arial"/>
          <w:sz w:val="20"/>
        </w:rPr>
        <w:t>in načrtovanih stroških</w:t>
      </w:r>
      <w:r w:rsidRPr="00AC66D3">
        <w:rPr>
          <w:rFonts w:ascii="Arial" w:hAnsi="Arial" w:cs="Arial"/>
          <w:sz w:val="20"/>
        </w:rPr>
        <w:t xml:space="preserve">. V primeru, da pojasnila ne bodo posredovana v roku in na način, ki bo določen v pozivu, ali v primeru, da bo strokovna komisija ocenila, da pojasnila niso ustrezna, bo strokovna komisija vlogo ocenila na podlagi obstoječih podatkov. </w:t>
      </w:r>
    </w:p>
    <w:p w14:paraId="370D5814" w14:textId="77777777" w:rsidR="00BF2233" w:rsidRPr="00AC66D3" w:rsidRDefault="00BF2233" w:rsidP="00AC66D3">
      <w:pPr>
        <w:rPr>
          <w:rFonts w:ascii="Arial" w:hAnsi="Arial" w:cs="Arial"/>
          <w:sz w:val="20"/>
        </w:rPr>
      </w:pPr>
    </w:p>
    <w:p w14:paraId="15F8D262" w14:textId="77777777" w:rsidR="00AA3BD2" w:rsidRPr="00AC66D3" w:rsidRDefault="00BF2233" w:rsidP="00AC66D3">
      <w:pPr>
        <w:rPr>
          <w:rFonts w:ascii="Arial" w:hAnsi="Arial" w:cs="Arial"/>
          <w:sz w:val="20"/>
        </w:rPr>
      </w:pPr>
      <w:r w:rsidRPr="00AC66D3">
        <w:rPr>
          <w:rFonts w:ascii="Arial" w:hAnsi="Arial" w:cs="Arial"/>
          <w:sz w:val="20"/>
        </w:rPr>
        <w:t>Poziv za posredovanje sprememb aktivnosti projekta ter dodatnih pojasnil se bo prijaviteljem posredoval po elektronski pošti na elektronski naslov prijavitelja, naveden na prijavnem obrazcu.</w:t>
      </w:r>
    </w:p>
    <w:p w14:paraId="05ABA849" w14:textId="77777777" w:rsidR="002E2BB0" w:rsidRPr="00AC66D3" w:rsidRDefault="002E2BB0" w:rsidP="00AC66D3">
      <w:pPr>
        <w:rPr>
          <w:rFonts w:ascii="Arial" w:hAnsi="Arial" w:cs="Arial"/>
          <w:sz w:val="20"/>
        </w:rPr>
      </w:pPr>
    </w:p>
    <w:p w14:paraId="2563B237" w14:textId="77777777" w:rsidR="002E2BB0" w:rsidRPr="00AC66D3" w:rsidRDefault="002E2BB0" w:rsidP="00AC66D3">
      <w:pPr>
        <w:rPr>
          <w:rFonts w:ascii="Arial" w:hAnsi="Arial" w:cs="Arial"/>
          <w:sz w:val="20"/>
        </w:rPr>
      </w:pPr>
    </w:p>
    <w:p w14:paraId="7CB8BC92" w14:textId="77777777" w:rsidR="00C1370F" w:rsidRPr="00AC66D3" w:rsidRDefault="00C643F0" w:rsidP="00AC66D3">
      <w:pPr>
        <w:pStyle w:val="Odstavekseznama"/>
        <w:numPr>
          <w:ilvl w:val="0"/>
          <w:numId w:val="10"/>
        </w:numPr>
        <w:spacing w:line="240" w:lineRule="auto"/>
        <w:jc w:val="both"/>
        <w:rPr>
          <w:b/>
          <w:szCs w:val="20"/>
        </w:rPr>
      </w:pPr>
      <w:r w:rsidRPr="00AC66D3">
        <w:rPr>
          <w:b/>
          <w:szCs w:val="20"/>
        </w:rPr>
        <w:t>OBRAZCI IN PRILOGE</w:t>
      </w:r>
      <w:bookmarkStart w:id="1" w:name="_Toc494273613"/>
      <w:bookmarkEnd w:id="1"/>
    </w:p>
    <w:p w14:paraId="56273003" w14:textId="77777777" w:rsidR="00C1370F" w:rsidRPr="00AC66D3" w:rsidRDefault="00C1370F" w:rsidP="00AC66D3">
      <w:pPr>
        <w:pStyle w:val="Odstavekseznama"/>
        <w:spacing w:line="240" w:lineRule="auto"/>
        <w:ind w:left="432"/>
        <w:jc w:val="both"/>
        <w:rPr>
          <w:b/>
          <w:szCs w:val="20"/>
        </w:rPr>
      </w:pPr>
    </w:p>
    <w:p w14:paraId="3869D069" w14:textId="77777777" w:rsidR="00C1370F" w:rsidRPr="00AC66D3" w:rsidRDefault="00C1370F" w:rsidP="00AC66D3">
      <w:pPr>
        <w:pStyle w:val="Odstavekseznama"/>
        <w:numPr>
          <w:ilvl w:val="1"/>
          <w:numId w:val="10"/>
        </w:numPr>
        <w:spacing w:line="240" w:lineRule="auto"/>
        <w:jc w:val="both"/>
        <w:rPr>
          <w:b/>
          <w:szCs w:val="20"/>
        </w:rPr>
      </w:pPr>
      <w:r w:rsidRPr="00AC66D3">
        <w:rPr>
          <w:b/>
          <w:color w:val="000000" w:themeColor="text1"/>
          <w:szCs w:val="20"/>
        </w:rPr>
        <w:t>Prijavni obrazci</w:t>
      </w:r>
    </w:p>
    <w:p w14:paraId="4E6D2682" w14:textId="77777777" w:rsidR="00C1370F" w:rsidRPr="00AC66D3" w:rsidRDefault="00C1370F" w:rsidP="00AC66D3">
      <w:pPr>
        <w:rPr>
          <w:rFonts w:ascii="Arial" w:hAnsi="Arial" w:cs="Arial"/>
          <w:sz w:val="20"/>
          <w:lang w:eastAsia="en-US"/>
        </w:rPr>
      </w:pPr>
    </w:p>
    <w:p w14:paraId="4C6B2550" w14:textId="77777777" w:rsidR="00C1370F" w:rsidRPr="00AC66D3" w:rsidRDefault="00C1370F" w:rsidP="00AC66D3">
      <w:pPr>
        <w:tabs>
          <w:tab w:val="left" w:pos="930"/>
        </w:tabs>
        <w:rPr>
          <w:rFonts w:ascii="Arial" w:hAnsi="Arial" w:cs="Arial"/>
          <w:sz w:val="20"/>
        </w:rPr>
      </w:pPr>
      <w:r w:rsidRPr="00AC66D3">
        <w:rPr>
          <w:rFonts w:ascii="Arial" w:hAnsi="Arial" w:cs="Arial"/>
          <w:sz w:val="20"/>
        </w:rPr>
        <w:t>Razpisni dokumentaciji so priloženi obrazci, ki morajo biti izpolnjeni v skladu z navodili na posameznem obrazcu in so sestavni del vloge:</w:t>
      </w:r>
    </w:p>
    <w:p w14:paraId="458350F8"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 xml:space="preserve">Obrazec št. 1: Prijavnica </w:t>
      </w:r>
    </w:p>
    <w:p w14:paraId="59C60AF1"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Obrazec št. 2: Finančni načrt</w:t>
      </w:r>
    </w:p>
    <w:p w14:paraId="1D9E9905"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Obrazec št. 3: Izjava prijavitelja/projektnega partnerja o izpolnjevanju in sprejemanju razpisnih pogojev</w:t>
      </w:r>
    </w:p>
    <w:p w14:paraId="686103A5" w14:textId="77777777" w:rsidR="00C1370F" w:rsidRPr="00AC66D3" w:rsidRDefault="00C1370F" w:rsidP="00AC66D3">
      <w:pPr>
        <w:tabs>
          <w:tab w:val="left" w:pos="930"/>
        </w:tabs>
        <w:rPr>
          <w:rFonts w:ascii="Arial" w:hAnsi="Arial" w:cs="Arial"/>
          <w:color w:val="000000" w:themeColor="text1"/>
          <w:sz w:val="20"/>
        </w:rPr>
      </w:pPr>
    </w:p>
    <w:p w14:paraId="6CD5BEEF" w14:textId="77777777" w:rsidR="00C1370F" w:rsidRPr="00AC66D3" w:rsidRDefault="00C1370F" w:rsidP="00AC66D3">
      <w:pPr>
        <w:tabs>
          <w:tab w:val="left" w:pos="930"/>
        </w:tabs>
        <w:rPr>
          <w:rFonts w:ascii="Arial" w:hAnsi="Arial" w:cs="Arial"/>
          <w:color w:val="000000" w:themeColor="text1"/>
          <w:sz w:val="20"/>
        </w:rPr>
      </w:pPr>
    </w:p>
    <w:p w14:paraId="5F0AC98A" w14:textId="77777777" w:rsidR="00C1370F" w:rsidRPr="00AC66D3" w:rsidRDefault="00C1370F" w:rsidP="00AC66D3">
      <w:pPr>
        <w:pStyle w:val="Odstavekseznama"/>
        <w:numPr>
          <w:ilvl w:val="1"/>
          <w:numId w:val="10"/>
        </w:numPr>
        <w:tabs>
          <w:tab w:val="left" w:pos="930"/>
        </w:tabs>
        <w:spacing w:line="240" w:lineRule="auto"/>
        <w:jc w:val="both"/>
        <w:rPr>
          <w:b/>
          <w:szCs w:val="20"/>
        </w:rPr>
      </w:pPr>
      <w:r w:rsidRPr="00AC66D3">
        <w:rPr>
          <w:b/>
          <w:color w:val="000000" w:themeColor="text1"/>
          <w:szCs w:val="20"/>
        </w:rPr>
        <w:t xml:space="preserve">Priloge, ki so del razpisne dokumentacije </w:t>
      </w:r>
    </w:p>
    <w:p w14:paraId="3BE29092" w14:textId="77777777" w:rsidR="00C1370F" w:rsidRPr="00AC66D3" w:rsidRDefault="00C1370F" w:rsidP="00AC66D3">
      <w:pPr>
        <w:rPr>
          <w:rFonts w:ascii="Arial" w:hAnsi="Arial" w:cs="Arial"/>
          <w:sz w:val="20"/>
          <w:lang w:eastAsia="en-US"/>
        </w:rPr>
      </w:pPr>
    </w:p>
    <w:p w14:paraId="7DD0F7EB" w14:textId="77777777" w:rsidR="00C1370F" w:rsidRPr="00AC66D3" w:rsidRDefault="00C1370F" w:rsidP="00AC66D3">
      <w:pPr>
        <w:tabs>
          <w:tab w:val="left" w:pos="930"/>
        </w:tabs>
        <w:rPr>
          <w:rFonts w:ascii="Arial" w:hAnsi="Arial" w:cs="Arial"/>
          <w:sz w:val="20"/>
        </w:rPr>
      </w:pPr>
      <w:r w:rsidRPr="00AC66D3">
        <w:rPr>
          <w:rFonts w:ascii="Arial" w:hAnsi="Arial" w:cs="Arial"/>
          <w:sz w:val="20"/>
        </w:rPr>
        <w:t>Razpisni dokumentaciji so priložene priloge, ki morajo biti izpolnjene v skladu z navodili na posamezni prilogi in so sestavni del vloge:</w:t>
      </w:r>
    </w:p>
    <w:p w14:paraId="54C3EC21"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1: Vzorec pogodbe o sofinanciranju</w:t>
      </w:r>
      <w:r w:rsidR="00AB40DD" w:rsidRPr="00AC66D3">
        <w:rPr>
          <w:szCs w:val="20"/>
        </w:rPr>
        <w:t xml:space="preserve"> (ni potrebno priložiti k vlogi)</w:t>
      </w:r>
    </w:p>
    <w:p w14:paraId="7B468E45"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2: Vzorec partnerskega sporazuma</w:t>
      </w:r>
      <w:r w:rsidR="00AB40DD" w:rsidRPr="00AC66D3">
        <w:rPr>
          <w:szCs w:val="20"/>
        </w:rPr>
        <w:t xml:space="preserve"> (ni potrebno priložiti k vlogi)</w:t>
      </w:r>
    </w:p>
    <w:p w14:paraId="5CCCD690"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3: Vzorec pogodbe o vključitvi osebe v poskusno izvajanje programa socialne aktivacije</w:t>
      </w:r>
      <w:r w:rsidR="00AB40DD" w:rsidRPr="00AC66D3">
        <w:rPr>
          <w:szCs w:val="20"/>
        </w:rPr>
        <w:t xml:space="preserve"> (ni potrebno priložiti k vlogi)</w:t>
      </w:r>
    </w:p>
    <w:p w14:paraId="395048ED"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4: Označba vloge</w:t>
      </w:r>
    </w:p>
    <w:p w14:paraId="580A742D" w14:textId="77777777" w:rsidR="00C1370F" w:rsidRPr="00AC66D3" w:rsidRDefault="00C1370F" w:rsidP="00AC66D3">
      <w:pPr>
        <w:pStyle w:val="Odstavekseznama"/>
        <w:numPr>
          <w:ilvl w:val="0"/>
          <w:numId w:val="19"/>
        </w:numPr>
        <w:spacing w:line="240" w:lineRule="auto"/>
        <w:jc w:val="both"/>
        <w:rPr>
          <w:szCs w:val="20"/>
        </w:rPr>
      </w:pPr>
      <w:r w:rsidRPr="00AC66D3">
        <w:rPr>
          <w:szCs w:val="20"/>
        </w:rPr>
        <w:t xml:space="preserve">Priloga št. 5: Kraji izvedbe projektov </w:t>
      </w:r>
      <w:r w:rsidR="00466AE7" w:rsidRPr="00AC66D3">
        <w:rPr>
          <w:szCs w:val="20"/>
        </w:rPr>
        <w:t>(ni potrebno priložiti k vlogi</w:t>
      </w:r>
      <w:r w:rsidRPr="00AC66D3">
        <w:rPr>
          <w:szCs w:val="20"/>
        </w:rPr>
        <w:t>)</w:t>
      </w:r>
    </w:p>
    <w:p w14:paraId="41D9DE39" w14:textId="08017C19" w:rsidR="000865F2" w:rsidRPr="000865F2" w:rsidRDefault="000865F2" w:rsidP="000865F2">
      <w:pPr>
        <w:pStyle w:val="Odstavekseznama"/>
        <w:numPr>
          <w:ilvl w:val="0"/>
          <w:numId w:val="19"/>
        </w:numPr>
        <w:spacing w:line="240" w:lineRule="auto"/>
        <w:jc w:val="both"/>
        <w:rPr>
          <w:szCs w:val="20"/>
        </w:rPr>
      </w:pPr>
      <w:r>
        <w:rPr>
          <w:szCs w:val="20"/>
        </w:rPr>
        <w:t xml:space="preserve">Priloga št. </w:t>
      </w:r>
      <w:r w:rsidR="00F74E12">
        <w:rPr>
          <w:szCs w:val="20"/>
        </w:rPr>
        <w:t>6</w:t>
      </w:r>
      <w:r>
        <w:rPr>
          <w:szCs w:val="20"/>
        </w:rPr>
        <w:t xml:space="preserve">: Dopolnilo k navodilom posredniškega organa MDDSZ upravičencem Operativnega programa za izvajanje </w:t>
      </w:r>
      <w:r w:rsidR="001C0CA2">
        <w:rPr>
          <w:szCs w:val="20"/>
        </w:rPr>
        <w:t>e</w:t>
      </w:r>
      <w:r>
        <w:rPr>
          <w:szCs w:val="20"/>
        </w:rPr>
        <w:t>vropske kohezijske politike v obdobju 2014-2020 za izvajanje programov v okviru Javnega razpisa za sofinanciranje projektov socialne aktivacije (ni potrebno priložiti k vlogi)</w:t>
      </w:r>
    </w:p>
    <w:p w14:paraId="5E2F193B" w14:textId="77777777" w:rsidR="00C1370F" w:rsidRPr="00AC66D3" w:rsidRDefault="00C1370F" w:rsidP="00AC66D3">
      <w:pPr>
        <w:pStyle w:val="Odstavekseznama"/>
        <w:spacing w:line="240" w:lineRule="auto"/>
        <w:ind w:left="360"/>
        <w:jc w:val="both"/>
        <w:rPr>
          <w:szCs w:val="20"/>
        </w:rPr>
      </w:pPr>
    </w:p>
    <w:p w14:paraId="4FE7D52F" w14:textId="77777777" w:rsidR="00C1370F" w:rsidRPr="00AC66D3" w:rsidRDefault="00C1370F" w:rsidP="00AC66D3">
      <w:pPr>
        <w:pStyle w:val="Naslov3"/>
        <w:numPr>
          <w:ilvl w:val="1"/>
          <w:numId w:val="10"/>
        </w:numPr>
        <w:spacing w:line="240" w:lineRule="auto"/>
        <w:jc w:val="both"/>
        <w:rPr>
          <w:rFonts w:ascii="Arial" w:hAnsi="Arial" w:cs="Arial"/>
          <w:color w:val="000000" w:themeColor="text1"/>
          <w:szCs w:val="20"/>
        </w:rPr>
      </w:pPr>
      <w:r w:rsidRPr="00AC66D3">
        <w:rPr>
          <w:rFonts w:ascii="Arial" w:hAnsi="Arial" w:cs="Arial"/>
          <w:color w:val="000000" w:themeColor="text1"/>
          <w:szCs w:val="20"/>
        </w:rPr>
        <w:t>Priloge, ki niso del razpisne dokumentacije in jih morajo prijavitelji oziroma projektni partnerji priložiti sami</w:t>
      </w:r>
    </w:p>
    <w:p w14:paraId="0BEA435F" w14:textId="77777777" w:rsidR="00C1370F" w:rsidRPr="00AC66D3" w:rsidRDefault="00C1370F" w:rsidP="00AC66D3">
      <w:pPr>
        <w:rPr>
          <w:rFonts w:ascii="Arial" w:hAnsi="Arial" w:cs="Arial"/>
          <w:sz w:val="20"/>
          <w:lang w:eastAsia="en-US"/>
        </w:rPr>
      </w:pPr>
    </w:p>
    <w:p w14:paraId="35273814" w14:textId="3242F013" w:rsidR="00C1370F" w:rsidRPr="00AC66D3" w:rsidRDefault="00A8615D" w:rsidP="00AC66D3">
      <w:pPr>
        <w:pStyle w:val="Odstavekseznama"/>
        <w:numPr>
          <w:ilvl w:val="0"/>
          <w:numId w:val="19"/>
        </w:numPr>
        <w:spacing w:line="240" w:lineRule="auto"/>
        <w:jc w:val="both"/>
        <w:rPr>
          <w:szCs w:val="20"/>
        </w:rPr>
      </w:pPr>
      <w:r w:rsidRPr="00AC66D3">
        <w:rPr>
          <w:szCs w:val="20"/>
        </w:rPr>
        <w:t xml:space="preserve">Priloga št. </w:t>
      </w:r>
      <w:r w:rsidR="00F74E12">
        <w:rPr>
          <w:szCs w:val="20"/>
        </w:rPr>
        <w:t>7</w:t>
      </w:r>
      <w:r w:rsidR="00C1370F" w:rsidRPr="00AC66D3">
        <w:rPr>
          <w:szCs w:val="20"/>
        </w:rPr>
        <w:t>: Kopija potrdil</w:t>
      </w:r>
      <w:r w:rsidR="00C41322" w:rsidRPr="00AC66D3">
        <w:rPr>
          <w:szCs w:val="20"/>
        </w:rPr>
        <w:t>a</w:t>
      </w:r>
      <w:r w:rsidR="00C1370F" w:rsidRPr="00AC66D3">
        <w:rPr>
          <w:szCs w:val="20"/>
        </w:rPr>
        <w:t xml:space="preserve"> o zahtevani izo</w:t>
      </w:r>
      <w:r w:rsidR="00DB5D86" w:rsidRPr="00AC66D3">
        <w:rPr>
          <w:szCs w:val="20"/>
        </w:rPr>
        <w:t xml:space="preserve">brazbi </w:t>
      </w:r>
      <w:r w:rsidR="00466AE7" w:rsidRPr="00AC66D3">
        <w:rPr>
          <w:szCs w:val="20"/>
        </w:rPr>
        <w:t>za strokovne sodelavce</w:t>
      </w:r>
    </w:p>
    <w:p w14:paraId="3C9F2352" w14:textId="1DCAFA60" w:rsidR="00C1370F" w:rsidRPr="00AC66D3" w:rsidRDefault="000865F2" w:rsidP="00AC66D3">
      <w:pPr>
        <w:pStyle w:val="Odstavekseznama"/>
        <w:numPr>
          <w:ilvl w:val="0"/>
          <w:numId w:val="19"/>
        </w:numPr>
        <w:spacing w:line="240" w:lineRule="auto"/>
        <w:jc w:val="both"/>
        <w:rPr>
          <w:szCs w:val="20"/>
        </w:rPr>
      </w:pPr>
      <w:r>
        <w:rPr>
          <w:szCs w:val="20"/>
        </w:rPr>
        <w:t xml:space="preserve">Priloga št. </w:t>
      </w:r>
      <w:r w:rsidR="00F74E12">
        <w:rPr>
          <w:szCs w:val="20"/>
        </w:rPr>
        <w:t>8</w:t>
      </w:r>
      <w:r w:rsidR="00511E88" w:rsidRPr="00AC66D3">
        <w:rPr>
          <w:szCs w:val="20"/>
        </w:rPr>
        <w:t>: Življenjepis (CV)</w:t>
      </w:r>
      <w:r w:rsidR="00C1370F" w:rsidRPr="00AC66D3">
        <w:rPr>
          <w:szCs w:val="20"/>
        </w:rPr>
        <w:t xml:space="preserve"> za strokovne sodelavce </w:t>
      </w:r>
    </w:p>
    <w:p w14:paraId="401AC247" w14:textId="1A16D99E" w:rsidR="00C1370F" w:rsidRPr="00AC66D3" w:rsidRDefault="00C1370F" w:rsidP="00AC66D3">
      <w:pPr>
        <w:pStyle w:val="Odstavekseznama"/>
        <w:numPr>
          <w:ilvl w:val="0"/>
          <w:numId w:val="19"/>
        </w:numPr>
        <w:spacing w:line="240" w:lineRule="auto"/>
        <w:jc w:val="both"/>
        <w:rPr>
          <w:szCs w:val="20"/>
        </w:rPr>
      </w:pPr>
      <w:r w:rsidRPr="00AC66D3">
        <w:rPr>
          <w:szCs w:val="20"/>
        </w:rPr>
        <w:t xml:space="preserve">Priloga št. </w:t>
      </w:r>
      <w:r w:rsidR="00F74E12">
        <w:rPr>
          <w:szCs w:val="20"/>
        </w:rPr>
        <w:t>9</w:t>
      </w:r>
      <w:r w:rsidRPr="00AC66D3">
        <w:rPr>
          <w:szCs w:val="20"/>
        </w:rPr>
        <w:t>: Kopije dokazil za izkazovanje pridobljenih dodatnih znanj oziroma udeležbe na usposabljanjih/izobraževanj</w:t>
      </w:r>
      <w:r w:rsidR="00BF1430">
        <w:rPr>
          <w:szCs w:val="20"/>
        </w:rPr>
        <w:t>ih</w:t>
      </w:r>
      <w:r w:rsidRPr="00AC66D3">
        <w:rPr>
          <w:szCs w:val="20"/>
        </w:rPr>
        <w:t xml:space="preserve">/specializaciji </w:t>
      </w:r>
    </w:p>
    <w:p w14:paraId="5D9BEE31" w14:textId="28686624" w:rsidR="00466AE7" w:rsidRPr="00AC66D3" w:rsidRDefault="00466AE7" w:rsidP="00AC66D3">
      <w:pPr>
        <w:pStyle w:val="Odstavekseznama"/>
        <w:numPr>
          <w:ilvl w:val="0"/>
          <w:numId w:val="19"/>
        </w:numPr>
        <w:spacing w:line="240" w:lineRule="auto"/>
        <w:jc w:val="both"/>
        <w:rPr>
          <w:szCs w:val="20"/>
        </w:rPr>
      </w:pPr>
      <w:r w:rsidRPr="00AC66D3">
        <w:rPr>
          <w:szCs w:val="20"/>
        </w:rPr>
        <w:t>Priloga</w:t>
      </w:r>
      <w:r w:rsidR="000865F2">
        <w:rPr>
          <w:szCs w:val="20"/>
        </w:rPr>
        <w:t xml:space="preserve"> št. 1</w:t>
      </w:r>
      <w:r w:rsidR="00F74E12">
        <w:rPr>
          <w:szCs w:val="20"/>
        </w:rPr>
        <w:t>0</w:t>
      </w:r>
      <w:r w:rsidRPr="00AC66D3">
        <w:rPr>
          <w:szCs w:val="20"/>
        </w:rPr>
        <w:t>: Dokazilo o znanju slovenskega jezika (za sklop 2)</w:t>
      </w:r>
    </w:p>
    <w:p w14:paraId="420DA3D2" w14:textId="18145AD5" w:rsidR="00511E88" w:rsidRPr="00AC66D3" w:rsidRDefault="0028318B" w:rsidP="00AC66D3">
      <w:pPr>
        <w:pStyle w:val="Odstavekseznama"/>
        <w:numPr>
          <w:ilvl w:val="0"/>
          <w:numId w:val="19"/>
        </w:numPr>
        <w:spacing w:line="240" w:lineRule="auto"/>
        <w:jc w:val="both"/>
        <w:rPr>
          <w:szCs w:val="20"/>
        </w:rPr>
      </w:pPr>
      <w:r w:rsidRPr="00AC66D3">
        <w:rPr>
          <w:szCs w:val="20"/>
        </w:rPr>
        <w:t>P</w:t>
      </w:r>
      <w:r w:rsidR="00A8615D" w:rsidRPr="00AC66D3">
        <w:rPr>
          <w:szCs w:val="20"/>
        </w:rPr>
        <w:t>riloga št. 1</w:t>
      </w:r>
      <w:r w:rsidR="00F74E12">
        <w:rPr>
          <w:szCs w:val="20"/>
        </w:rPr>
        <w:t>1</w:t>
      </w:r>
      <w:r w:rsidR="00511E88" w:rsidRPr="00AC66D3">
        <w:rPr>
          <w:szCs w:val="20"/>
        </w:rPr>
        <w:t>: Dokazilo o znanju tujega jezika</w:t>
      </w:r>
      <w:r w:rsidR="00466AE7" w:rsidRPr="00AC66D3">
        <w:rPr>
          <w:szCs w:val="20"/>
        </w:rPr>
        <w:t xml:space="preserve"> (za sklop 2)</w:t>
      </w:r>
    </w:p>
    <w:p w14:paraId="205276D9" w14:textId="55D45D17" w:rsidR="00511E88" w:rsidRPr="00AC66D3" w:rsidRDefault="00A8615D" w:rsidP="00AC66D3">
      <w:pPr>
        <w:pStyle w:val="Odstavekseznama"/>
        <w:numPr>
          <w:ilvl w:val="0"/>
          <w:numId w:val="19"/>
        </w:numPr>
        <w:spacing w:line="240" w:lineRule="auto"/>
        <w:jc w:val="both"/>
        <w:rPr>
          <w:szCs w:val="20"/>
        </w:rPr>
      </w:pPr>
      <w:r w:rsidRPr="00AC66D3">
        <w:rPr>
          <w:szCs w:val="20"/>
        </w:rPr>
        <w:t>Priloga št. 1</w:t>
      </w:r>
      <w:r w:rsidR="00F74E12">
        <w:rPr>
          <w:szCs w:val="20"/>
        </w:rPr>
        <w:t>2</w:t>
      </w:r>
      <w:r w:rsidR="00511E88" w:rsidRPr="00AC66D3">
        <w:rPr>
          <w:szCs w:val="20"/>
        </w:rPr>
        <w:t>: Dokazilo o opravljeni nacionalni poklicni kvalifikaciji</w:t>
      </w:r>
      <w:r w:rsidR="00466AE7" w:rsidRPr="00AC66D3">
        <w:rPr>
          <w:szCs w:val="20"/>
        </w:rPr>
        <w:t xml:space="preserve"> (za sklop 3, če je relevantno)</w:t>
      </w:r>
    </w:p>
    <w:p w14:paraId="16A62838" w14:textId="46BC03A4" w:rsidR="00C1370F" w:rsidRPr="00AC66D3" w:rsidRDefault="00C1370F" w:rsidP="00AC66D3">
      <w:pPr>
        <w:pStyle w:val="Odstavekseznama"/>
        <w:numPr>
          <w:ilvl w:val="0"/>
          <w:numId w:val="19"/>
        </w:numPr>
        <w:spacing w:line="240" w:lineRule="auto"/>
        <w:jc w:val="both"/>
        <w:rPr>
          <w:szCs w:val="20"/>
        </w:rPr>
      </w:pPr>
      <w:r w:rsidRPr="00AC66D3">
        <w:rPr>
          <w:szCs w:val="20"/>
        </w:rPr>
        <w:t>Priloga št. 1</w:t>
      </w:r>
      <w:r w:rsidR="00591C55">
        <w:rPr>
          <w:szCs w:val="20"/>
        </w:rPr>
        <w:t>3</w:t>
      </w:r>
      <w:r w:rsidRPr="00AC66D3">
        <w:rPr>
          <w:szCs w:val="20"/>
        </w:rPr>
        <w:t xml:space="preserve">: Izjava o </w:t>
      </w:r>
      <w:proofErr w:type="spellStart"/>
      <w:r w:rsidRPr="00AC66D3">
        <w:rPr>
          <w:szCs w:val="20"/>
        </w:rPr>
        <w:t>neposlovanju</w:t>
      </w:r>
      <w:proofErr w:type="spellEnd"/>
      <w:r w:rsidRPr="00AC66D3">
        <w:rPr>
          <w:szCs w:val="20"/>
        </w:rPr>
        <w:t xml:space="preserve"> z žigom (v kolikor prijavitelj ne posluje z žigom)</w:t>
      </w:r>
    </w:p>
    <w:p w14:paraId="7F61A775" w14:textId="6861C0FC" w:rsidR="00C1370F" w:rsidRPr="00AC66D3" w:rsidRDefault="00C1370F" w:rsidP="00AC66D3">
      <w:pPr>
        <w:pStyle w:val="Odstavekseznama"/>
        <w:numPr>
          <w:ilvl w:val="0"/>
          <w:numId w:val="19"/>
        </w:numPr>
        <w:spacing w:line="240" w:lineRule="auto"/>
        <w:jc w:val="both"/>
        <w:rPr>
          <w:szCs w:val="20"/>
        </w:rPr>
      </w:pPr>
      <w:r w:rsidRPr="00AC66D3">
        <w:rPr>
          <w:szCs w:val="20"/>
        </w:rPr>
        <w:t>Priloga št</w:t>
      </w:r>
      <w:r w:rsidR="00A8615D" w:rsidRPr="00AC66D3">
        <w:rPr>
          <w:szCs w:val="20"/>
        </w:rPr>
        <w:t>. 1</w:t>
      </w:r>
      <w:r w:rsidR="00F74E12">
        <w:rPr>
          <w:szCs w:val="20"/>
        </w:rPr>
        <w:t>4</w:t>
      </w:r>
      <w:r w:rsidRPr="00AC66D3">
        <w:rPr>
          <w:szCs w:val="20"/>
        </w:rPr>
        <w:t>: Iz</w:t>
      </w:r>
      <w:r w:rsidR="00466AE7" w:rsidRPr="00AC66D3">
        <w:rPr>
          <w:szCs w:val="20"/>
        </w:rPr>
        <w:t xml:space="preserve">pis iz zemljiške knjige, </w:t>
      </w:r>
      <w:r w:rsidRPr="00AC66D3">
        <w:rPr>
          <w:szCs w:val="20"/>
        </w:rPr>
        <w:t xml:space="preserve">najemna pogodba </w:t>
      </w:r>
      <w:r w:rsidR="0004481B" w:rsidRPr="00AC66D3">
        <w:rPr>
          <w:szCs w:val="20"/>
        </w:rPr>
        <w:t>ali drug pravni akt, iz katerega je razvidna ureditev medsebojnih pravic in obveznosti</w:t>
      </w:r>
      <w:r w:rsidR="00E67CF4" w:rsidRPr="00AC66D3">
        <w:rPr>
          <w:szCs w:val="20"/>
        </w:rPr>
        <w:t>,</w:t>
      </w:r>
      <w:r w:rsidR="0004481B" w:rsidRPr="00AC66D3">
        <w:rPr>
          <w:szCs w:val="20"/>
        </w:rPr>
        <w:t xml:space="preserve"> vezanih na nepremičnino</w:t>
      </w:r>
    </w:p>
    <w:p w14:paraId="60623FC5" w14:textId="7BE6FA68" w:rsidR="00C1370F" w:rsidRPr="00AC66D3" w:rsidRDefault="00A8615D" w:rsidP="00AC66D3">
      <w:pPr>
        <w:pStyle w:val="Odstavekseznama"/>
        <w:numPr>
          <w:ilvl w:val="0"/>
          <w:numId w:val="19"/>
        </w:numPr>
        <w:spacing w:line="240" w:lineRule="auto"/>
        <w:jc w:val="both"/>
        <w:rPr>
          <w:szCs w:val="20"/>
        </w:rPr>
      </w:pPr>
      <w:r w:rsidRPr="00AC66D3">
        <w:rPr>
          <w:szCs w:val="20"/>
        </w:rPr>
        <w:t>Priloga št. 1</w:t>
      </w:r>
      <w:r w:rsidR="00F74E12">
        <w:rPr>
          <w:szCs w:val="20"/>
        </w:rPr>
        <w:t>5</w:t>
      </w:r>
      <w:r w:rsidR="00C1370F" w:rsidRPr="00AC66D3">
        <w:rPr>
          <w:szCs w:val="20"/>
        </w:rPr>
        <w:t>: Načrt prostorov oziroma izris tlorisa prostorov</w:t>
      </w:r>
      <w:r w:rsidR="006E0ED2">
        <w:rPr>
          <w:szCs w:val="20"/>
        </w:rPr>
        <w:t>,</w:t>
      </w:r>
      <w:r w:rsidR="00132EBF">
        <w:rPr>
          <w:szCs w:val="20"/>
        </w:rPr>
        <w:t xml:space="preserve"> iz katerega je razvidna zahteva glede </w:t>
      </w:r>
      <w:r w:rsidR="00E61D1F">
        <w:rPr>
          <w:szCs w:val="20"/>
        </w:rPr>
        <w:t xml:space="preserve">velikosti in </w:t>
      </w:r>
      <w:r w:rsidR="00132EBF">
        <w:rPr>
          <w:szCs w:val="20"/>
        </w:rPr>
        <w:t>razdelitve prostorov</w:t>
      </w:r>
    </w:p>
    <w:p w14:paraId="3435439B" w14:textId="03140052" w:rsidR="00C1370F" w:rsidRPr="00AC66D3" w:rsidRDefault="00C1370F" w:rsidP="00AC66D3">
      <w:pPr>
        <w:pStyle w:val="Odstavekseznama"/>
        <w:numPr>
          <w:ilvl w:val="0"/>
          <w:numId w:val="19"/>
        </w:numPr>
        <w:spacing w:line="240" w:lineRule="auto"/>
        <w:jc w:val="both"/>
        <w:rPr>
          <w:bCs/>
          <w:szCs w:val="20"/>
        </w:rPr>
      </w:pPr>
      <w:r w:rsidRPr="00AC66D3">
        <w:rPr>
          <w:szCs w:val="20"/>
        </w:rPr>
        <w:t xml:space="preserve">Priloga št. </w:t>
      </w:r>
      <w:r w:rsidR="00A8615D" w:rsidRPr="00AC66D3">
        <w:rPr>
          <w:szCs w:val="20"/>
        </w:rPr>
        <w:t>1</w:t>
      </w:r>
      <w:r w:rsidR="00F74E12">
        <w:rPr>
          <w:szCs w:val="20"/>
        </w:rPr>
        <w:t>6</w:t>
      </w:r>
      <w:r w:rsidRPr="00AC66D3">
        <w:rPr>
          <w:szCs w:val="20"/>
        </w:rPr>
        <w:t>: Pismo o nameri</w:t>
      </w:r>
    </w:p>
    <w:p w14:paraId="7A6F5F61" w14:textId="77777777" w:rsidR="00C1370F" w:rsidRPr="00AC66D3" w:rsidRDefault="00C1370F" w:rsidP="00AC66D3">
      <w:pPr>
        <w:rPr>
          <w:rFonts w:ascii="Arial" w:hAnsi="Arial" w:cs="Arial"/>
          <w:sz w:val="20"/>
          <w:highlight w:val="yellow"/>
        </w:rPr>
      </w:pPr>
    </w:p>
    <w:p w14:paraId="5897B361" w14:textId="16634B47" w:rsidR="00922D3F" w:rsidRPr="00AC66D3" w:rsidRDefault="00922D3F" w:rsidP="00AC66D3">
      <w:pPr>
        <w:tabs>
          <w:tab w:val="left" w:pos="709"/>
        </w:tabs>
        <w:rPr>
          <w:rFonts w:ascii="Arial" w:hAnsi="Arial" w:cs="Arial"/>
          <w:bCs/>
          <w:sz w:val="20"/>
          <w:highlight w:val="yellow"/>
        </w:rPr>
      </w:pPr>
    </w:p>
    <w:p w14:paraId="4EC967AE" w14:textId="77777777" w:rsidR="00922D3F" w:rsidRPr="00AC66D3" w:rsidRDefault="00922D3F" w:rsidP="00AC66D3">
      <w:pPr>
        <w:tabs>
          <w:tab w:val="left" w:pos="709"/>
        </w:tabs>
        <w:rPr>
          <w:rFonts w:ascii="Arial" w:hAnsi="Arial" w:cs="Arial"/>
          <w:bCs/>
          <w:sz w:val="20"/>
          <w:highlight w:val="yellow"/>
        </w:rPr>
      </w:pPr>
    </w:p>
    <w:p w14:paraId="2D7A9F42" w14:textId="42E7A0AF" w:rsidR="00922D3F" w:rsidRPr="00AC66D3" w:rsidRDefault="00633E17" w:rsidP="00AC66D3">
      <w:pPr>
        <w:tabs>
          <w:tab w:val="left" w:pos="709"/>
        </w:tabs>
        <w:rPr>
          <w:rFonts w:ascii="Arial" w:hAnsi="Arial" w:cs="Arial"/>
          <w:sz w:val="20"/>
        </w:rPr>
      </w:pP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00F46D1F" w:rsidRPr="00AC66D3">
        <w:rPr>
          <w:rFonts w:ascii="Arial" w:hAnsi="Arial" w:cs="Arial"/>
          <w:sz w:val="20"/>
        </w:rPr>
        <w:t>Ministrstvo za delo, družino, socialne zadeve in enake možnosti</w:t>
      </w:r>
    </w:p>
    <w:sectPr w:rsidR="00922D3F" w:rsidRPr="00AC66D3" w:rsidSect="00DC61DA">
      <w:footerReference w:type="default" r:id="rId10"/>
      <w:footerReference w:type="first" r:id="rId11"/>
      <w:pgSz w:w="11900" w:h="16840" w:code="9"/>
      <w:pgMar w:top="1701" w:right="1701" w:bottom="1134" w:left="1701" w:header="1773"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8BCD0" w14:textId="77777777" w:rsidR="005E1284" w:rsidRDefault="005E1284" w:rsidP="00F46D1F">
      <w:r>
        <w:separator/>
      </w:r>
    </w:p>
  </w:endnote>
  <w:endnote w:type="continuationSeparator" w:id="0">
    <w:p w14:paraId="38DF10AE" w14:textId="77777777" w:rsidR="005E1284" w:rsidRDefault="005E1284" w:rsidP="00F46D1F">
      <w:r>
        <w:continuationSeparator/>
      </w:r>
    </w:p>
  </w:endnote>
  <w:endnote w:type="continuationNotice" w:id="1">
    <w:p w14:paraId="037A22BD" w14:textId="77777777" w:rsidR="005E1284" w:rsidRDefault="005E1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Times New Roman"/>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619300"/>
      <w:docPartObj>
        <w:docPartGallery w:val="Page Numbers (Bottom of Page)"/>
        <w:docPartUnique/>
      </w:docPartObj>
    </w:sdtPr>
    <w:sdtEndPr/>
    <w:sdtContent>
      <w:p w14:paraId="45A4A2E2" w14:textId="489824BB" w:rsidR="006D6F03" w:rsidRDefault="006D6F03">
        <w:pPr>
          <w:pStyle w:val="Noga"/>
          <w:jc w:val="right"/>
        </w:pPr>
        <w:r>
          <w:fldChar w:fldCharType="begin"/>
        </w:r>
        <w:r>
          <w:instrText>PAGE   \* MERGEFORMAT</w:instrText>
        </w:r>
        <w:r>
          <w:fldChar w:fldCharType="separate"/>
        </w:r>
        <w:r w:rsidR="00FB70D8">
          <w:rPr>
            <w:noProof/>
          </w:rPr>
          <w:t>14</w:t>
        </w:r>
        <w:r>
          <w:fldChar w:fldCharType="end"/>
        </w:r>
      </w:p>
    </w:sdtContent>
  </w:sdt>
  <w:p w14:paraId="5809A426" w14:textId="77777777" w:rsidR="006D6F03" w:rsidRDefault="006D6F03" w:rsidP="00A5724B">
    <w:pPr>
      <w:pStyle w:val="Noga"/>
      <w:tabs>
        <w:tab w:val="clear" w:pos="4320"/>
        <w:tab w:val="clear" w:pos="8640"/>
        <w:tab w:val="left" w:pos="269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660685"/>
      <w:docPartObj>
        <w:docPartGallery w:val="Page Numbers (Bottom of Page)"/>
        <w:docPartUnique/>
      </w:docPartObj>
    </w:sdtPr>
    <w:sdtEndPr/>
    <w:sdtContent>
      <w:p w14:paraId="4ABC9387" w14:textId="27A77416" w:rsidR="006D6F03" w:rsidRDefault="006D6F03">
        <w:pPr>
          <w:pStyle w:val="Noga"/>
          <w:jc w:val="right"/>
        </w:pPr>
        <w:r>
          <w:fldChar w:fldCharType="begin"/>
        </w:r>
        <w:r>
          <w:instrText>PAGE   \* MERGEFORMAT</w:instrText>
        </w:r>
        <w:r>
          <w:fldChar w:fldCharType="separate"/>
        </w:r>
        <w:r w:rsidR="00FB70D8">
          <w:rPr>
            <w:noProof/>
          </w:rPr>
          <w:t>1</w:t>
        </w:r>
        <w:r>
          <w:fldChar w:fldCharType="end"/>
        </w:r>
      </w:p>
    </w:sdtContent>
  </w:sdt>
  <w:p w14:paraId="3F747E94" w14:textId="77777777" w:rsidR="006D6F03" w:rsidRDefault="006D6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0A87" w14:textId="77777777" w:rsidR="005E1284" w:rsidRDefault="005E1284" w:rsidP="00F46D1F">
      <w:r>
        <w:separator/>
      </w:r>
    </w:p>
  </w:footnote>
  <w:footnote w:type="continuationSeparator" w:id="0">
    <w:p w14:paraId="20576A3A" w14:textId="77777777" w:rsidR="005E1284" w:rsidRDefault="005E1284" w:rsidP="00F46D1F">
      <w:r>
        <w:continuationSeparator/>
      </w:r>
    </w:p>
  </w:footnote>
  <w:footnote w:type="continuationNotice" w:id="1">
    <w:p w14:paraId="26357168" w14:textId="77777777" w:rsidR="005E1284" w:rsidRDefault="005E1284"/>
  </w:footnote>
  <w:footnote w:id="2">
    <w:p w14:paraId="3C77E036" w14:textId="6985F7F2" w:rsidR="006D6F03" w:rsidRDefault="006D6F03" w:rsidP="005A3191">
      <w:pPr>
        <w:pStyle w:val="Sprotnaopomba-besedilo"/>
        <w:jc w:val="both"/>
      </w:pPr>
      <w:r w:rsidRPr="00DA2D6D">
        <w:rPr>
          <w:rStyle w:val="Znakisprotnihopomb"/>
          <w:rFonts w:ascii="Arial" w:hAnsi="Arial"/>
          <w:sz w:val="16"/>
          <w:szCs w:val="16"/>
          <w:vertAlign w:val="superscript"/>
        </w:rPr>
        <w:footnoteRef/>
      </w:r>
      <w:r w:rsidRPr="00DA2D6D">
        <w:rPr>
          <w:rFonts w:ascii="Arial" w:hAnsi="Arial"/>
          <w:sz w:val="16"/>
          <w:szCs w:val="16"/>
          <w:vertAlign w:val="superscript"/>
        </w:rPr>
        <w:t xml:space="preserve"> </w:t>
      </w:r>
      <w:r>
        <w:rPr>
          <w:rFonts w:ascii="Arial" w:hAnsi="Arial"/>
          <w:color w:val="222222"/>
          <w:sz w:val="16"/>
          <w:szCs w:val="16"/>
          <w:shd w:val="clear" w:color="auto" w:fill="FFFFFF"/>
        </w:rPr>
        <w:t>V okviru operacije</w:t>
      </w:r>
      <w:r>
        <w:rPr>
          <w:rFonts w:ascii="Arial" w:hAnsi="Arial"/>
          <w:sz w:val="16"/>
          <w:szCs w:val="16"/>
        </w:rPr>
        <w:t xml:space="preserve"> »Razvoj in vzpostavitev celovitega sistema socialne aktivacije« je </w:t>
      </w:r>
      <w:r>
        <w:rPr>
          <w:rFonts w:ascii="Arial" w:hAnsi="Arial"/>
          <w:color w:val="222222"/>
          <w:sz w:val="16"/>
          <w:szCs w:val="16"/>
          <w:shd w:val="clear" w:color="auto" w:fill="FFFFFF"/>
        </w:rPr>
        <w:t xml:space="preserve">vzpostavljen sistem socialne aktivacije, ki omogoča delovanje CSD kot VEM točk (vse na enem mestu) oz. kot </w:t>
      </w:r>
      <w:r>
        <w:rPr>
          <w:rFonts w:ascii="Arial" w:hAnsi="Arial"/>
          <w:sz w:val="16"/>
          <w:szCs w:val="16"/>
        </w:rPr>
        <w:t>enotna vstopna točka (EVT) za vse oblike pomoči posamezniku ali družini na socialnem področju. Za podporo delovanja EVT</w:t>
      </w:r>
      <w:r>
        <w:rPr>
          <w:rFonts w:ascii="Arial" w:hAnsi="Arial"/>
          <w:color w:val="222222"/>
          <w:sz w:val="16"/>
          <w:szCs w:val="16"/>
          <w:shd w:val="clear" w:color="auto" w:fill="FFFFFF"/>
        </w:rPr>
        <w:t xml:space="preserve"> na vseh 16 CSD in njihovih enotah v Sloveniji se je vzpostavilo 16 regionalnih mobilnih enot.</w:t>
      </w:r>
    </w:p>
  </w:footnote>
  <w:footnote w:id="3">
    <w:p w14:paraId="5DE13AC0" w14:textId="77777777" w:rsidR="006D6F03" w:rsidRPr="009E3652" w:rsidRDefault="006D6F03" w:rsidP="00E71E09">
      <w:pPr>
        <w:pStyle w:val="Sprotnaopomba-besedilo"/>
        <w:jc w:val="both"/>
        <w:rPr>
          <w:sz w:val="16"/>
          <w:szCs w:val="16"/>
        </w:rPr>
      </w:pPr>
      <w:r w:rsidRPr="00F970EB">
        <w:rPr>
          <w:rStyle w:val="Znakisprotnihopomb"/>
          <w:rFonts w:ascii="Arial" w:hAnsi="Arial"/>
          <w:sz w:val="16"/>
          <w:szCs w:val="16"/>
          <w:vertAlign w:val="superscript"/>
        </w:rPr>
        <w:footnoteRef/>
      </w:r>
      <w:r w:rsidRPr="009E3652">
        <w:rPr>
          <w:rFonts w:ascii="Arial" w:hAnsi="Arial"/>
          <w:sz w:val="16"/>
          <w:szCs w:val="16"/>
        </w:rPr>
        <w:t xml:space="preserve"> Najemna pogodba je lahko sklenjena pod razveznim pogojem, in sicer tako, da velja za celotno obdobje izvajanja projekta zgolj v primeru izbora prijavitelja na tem javnem razpisu. </w:t>
      </w:r>
    </w:p>
  </w:footnote>
  <w:footnote w:id="4">
    <w:p w14:paraId="2497CE5D" w14:textId="640B26DC" w:rsidR="006D6F03" w:rsidRPr="004B59FA" w:rsidRDefault="006D6F03" w:rsidP="00E71E09">
      <w:pPr>
        <w:pStyle w:val="Sprotnaopomba-besedilo"/>
        <w:jc w:val="both"/>
        <w:rPr>
          <w:rFonts w:ascii="Arial" w:hAnsi="Arial"/>
          <w:sz w:val="16"/>
          <w:szCs w:val="16"/>
        </w:rPr>
      </w:pPr>
      <w:r w:rsidRPr="004B59FA">
        <w:rPr>
          <w:rStyle w:val="Sprotnaopomba-sklic"/>
          <w:rFonts w:ascii="Arial" w:hAnsi="Arial"/>
          <w:sz w:val="16"/>
          <w:szCs w:val="16"/>
        </w:rPr>
        <w:footnoteRef/>
      </w:r>
      <w:r w:rsidRPr="004B59FA">
        <w:rPr>
          <w:rFonts w:ascii="Arial" w:hAnsi="Arial"/>
          <w:sz w:val="16"/>
          <w:szCs w:val="16"/>
        </w:rPr>
        <w:t xml:space="preserve"> Upošteva se obdobje koledarskih let 201</w:t>
      </w:r>
      <w:r w:rsidR="007E7FBA">
        <w:rPr>
          <w:rFonts w:ascii="Arial" w:hAnsi="Arial"/>
          <w:sz w:val="16"/>
          <w:szCs w:val="16"/>
        </w:rPr>
        <w:t>6</w:t>
      </w:r>
      <w:r w:rsidRPr="004B59FA">
        <w:rPr>
          <w:rFonts w:ascii="Arial" w:hAnsi="Arial"/>
          <w:sz w:val="16"/>
          <w:szCs w:val="16"/>
        </w:rPr>
        <w:t xml:space="preserve"> do 20</w:t>
      </w:r>
      <w:r w:rsidR="007E7FBA">
        <w:rPr>
          <w:rFonts w:ascii="Arial" w:hAnsi="Arial"/>
          <w:sz w:val="16"/>
          <w:szCs w:val="16"/>
        </w:rPr>
        <w:t>20</w:t>
      </w:r>
      <w:r w:rsidRPr="004B59FA">
        <w:rPr>
          <w:rFonts w:ascii="Arial" w:hAnsi="Arial"/>
          <w:sz w:val="16"/>
          <w:szCs w:val="16"/>
        </w:rPr>
        <w:t>.</w:t>
      </w:r>
    </w:p>
  </w:footnote>
  <w:footnote w:id="5">
    <w:p w14:paraId="6ED48DDD" w14:textId="432CA16B" w:rsidR="006D6F03" w:rsidRPr="00EC0B09" w:rsidRDefault="006D6F03" w:rsidP="00661CD8">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sidR="00E42AF2">
        <w:rPr>
          <w:rFonts w:ascii="Arial" w:hAnsi="Arial"/>
          <w:sz w:val="16"/>
          <w:szCs w:val="16"/>
        </w:rPr>
        <w:t>e</w:t>
      </w:r>
      <w:r w:rsidRPr="00EC0B09">
        <w:rPr>
          <w:rFonts w:ascii="Arial" w:hAnsi="Arial"/>
          <w:sz w:val="16"/>
          <w:szCs w:val="16"/>
        </w:rPr>
        <w:t xml:space="preserve"> socialne aktivacije za projekte v okviru SKLOPA 2 ženskega spola. </w:t>
      </w:r>
    </w:p>
  </w:footnote>
  <w:footnote w:id="6">
    <w:p w14:paraId="6B534D72" w14:textId="3DFD3288" w:rsidR="006D6F03" w:rsidRDefault="006D6F03" w:rsidP="00A26241">
      <w:pPr>
        <w:pStyle w:val="Sprotnaopomba-besedilo"/>
        <w:jc w:val="both"/>
      </w:pPr>
      <w:r w:rsidRPr="004B59FA">
        <w:rPr>
          <w:rStyle w:val="Sprotnaopomba-sklic"/>
          <w:rFonts w:ascii="Arial" w:hAnsi="Arial"/>
          <w:sz w:val="16"/>
          <w:szCs w:val="16"/>
        </w:rPr>
        <w:footnoteRef/>
      </w:r>
      <w:r w:rsidRPr="004B59FA">
        <w:rPr>
          <w:rFonts w:ascii="Arial" w:hAnsi="Arial"/>
          <w:sz w:val="16"/>
          <w:szCs w:val="16"/>
        </w:rPr>
        <w:t xml:space="preserve"> Upošteva se obdobje koledarskih let 201</w:t>
      </w:r>
      <w:r w:rsidR="00EF7119">
        <w:rPr>
          <w:rFonts w:ascii="Arial" w:hAnsi="Arial"/>
          <w:sz w:val="16"/>
          <w:szCs w:val="16"/>
        </w:rPr>
        <w:t>6</w:t>
      </w:r>
      <w:r w:rsidRPr="004B59FA">
        <w:rPr>
          <w:rFonts w:ascii="Arial" w:hAnsi="Arial"/>
          <w:sz w:val="16"/>
          <w:szCs w:val="16"/>
        </w:rPr>
        <w:t xml:space="preserve"> do 20</w:t>
      </w:r>
      <w:r w:rsidR="00EF7119">
        <w:rPr>
          <w:rFonts w:ascii="Arial" w:hAnsi="Arial"/>
          <w:sz w:val="16"/>
          <w:szCs w:val="16"/>
        </w:rPr>
        <w:t>20</w:t>
      </w:r>
      <w:r w:rsidRPr="004B59FA">
        <w:rPr>
          <w:rFonts w:ascii="Arial" w:hAnsi="Arial"/>
          <w:sz w:val="16"/>
          <w:szCs w:val="16"/>
        </w:rPr>
        <w:t>.</w:t>
      </w:r>
    </w:p>
  </w:footnote>
  <w:footnote w:id="7">
    <w:p w14:paraId="572369D1" w14:textId="3F8C9CC9" w:rsidR="00B771A1" w:rsidRDefault="00B771A1" w:rsidP="00B771A1">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sidR="00EF7119">
        <w:rPr>
          <w:rFonts w:ascii="Arial" w:hAnsi="Arial"/>
          <w:sz w:val="16"/>
          <w:szCs w:val="16"/>
        </w:rPr>
        <w:t>6</w:t>
      </w:r>
      <w:r w:rsidRPr="00EC0B09">
        <w:rPr>
          <w:rFonts w:ascii="Arial" w:hAnsi="Arial"/>
          <w:sz w:val="16"/>
          <w:szCs w:val="16"/>
        </w:rPr>
        <w:t xml:space="preserve"> do 20</w:t>
      </w:r>
      <w:r w:rsidR="00EF7119">
        <w:rPr>
          <w:rFonts w:ascii="Arial" w:hAnsi="Arial"/>
          <w:sz w:val="16"/>
          <w:szCs w:val="16"/>
        </w:rPr>
        <w:t>20</w:t>
      </w:r>
      <w:r w:rsidRPr="00EC0B09">
        <w:rPr>
          <w:rFonts w:ascii="Arial" w:hAnsi="Arial"/>
          <w:sz w:val="16"/>
          <w:szCs w:val="16"/>
        </w:rPr>
        <w:t>.</w:t>
      </w:r>
    </w:p>
  </w:footnote>
  <w:footnote w:id="8">
    <w:p w14:paraId="75CEF97C" w14:textId="05D76567" w:rsidR="006D6F03" w:rsidRPr="00EC0B09" w:rsidRDefault="006D6F03" w:rsidP="00661CD8">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sidR="00555E7C">
        <w:rPr>
          <w:rFonts w:ascii="Arial" w:hAnsi="Arial"/>
          <w:sz w:val="16"/>
          <w:szCs w:val="16"/>
        </w:rPr>
        <w:t>e</w:t>
      </w:r>
      <w:r w:rsidRPr="00EC0B09">
        <w:rPr>
          <w:rFonts w:ascii="Arial" w:hAnsi="Arial"/>
          <w:sz w:val="16"/>
          <w:szCs w:val="16"/>
        </w:rPr>
        <w:t xml:space="preserve"> socialne aktivaci</w:t>
      </w:r>
      <w:r>
        <w:rPr>
          <w:rFonts w:ascii="Arial" w:hAnsi="Arial"/>
          <w:sz w:val="16"/>
          <w:szCs w:val="16"/>
        </w:rPr>
        <w:t>je za projekte v okviru SKLOPA 3</w:t>
      </w:r>
      <w:r w:rsidRPr="00EC0B09">
        <w:rPr>
          <w:rFonts w:ascii="Arial" w:hAnsi="Arial"/>
          <w:sz w:val="16"/>
          <w:szCs w:val="16"/>
        </w:rPr>
        <w:t xml:space="preserve"> ženskega spola. </w:t>
      </w:r>
    </w:p>
  </w:footnote>
  <w:footnote w:id="9">
    <w:p w14:paraId="2045F99E" w14:textId="717AD7ED" w:rsidR="006D6F03" w:rsidRDefault="006D6F03" w:rsidP="00A26241">
      <w:pPr>
        <w:pStyle w:val="Sprotnaopomba-besedilo"/>
        <w:jc w:val="both"/>
      </w:pPr>
      <w:r w:rsidRPr="00BA18A9">
        <w:rPr>
          <w:rStyle w:val="Sprotnaopomba-sklic"/>
          <w:rFonts w:ascii="Arial" w:hAnsi="Arial"/>
          <w:sz w:val="16"/>
          <w:szCs w:val="16"/>
        </w:rPr>
        <w:footnoteRef/>
      </w:r>
      <w:r w:rsidRPr="00BA18A9">
        <w:rPr>
          <w:rFonts w:ascii="Arial" w:hAnsi="Arial"/>
          <w:sz w:val="16"/>
          <w:szCs w:val="16"/>
        </w:rPr>
        <w:t xml:space="preserve"> Upošteva se obdobje koledarskih let 201</w:t>
      </w:r>
      <w:r w:rsidR="00EF7119">
        <w:rPr>
          <w:rFonts w:ascii="Arial" w:hAnsi="Arial"/>
          <w:sz w:val="16"/>
          <w:szCs w:val="16"/>
        </w:rPr>
        <w:t>6</w:t>
      </w:r>
      <w:r w:rsidRPr="00BA18A9">
        <w:rPr>
          <w:rFonts w:ascii="Arial" w:hAnsi="Arial"/>
          <w:sz w:val="16"/>
          <w:szCs w:val="16"/>
        </w:rPr>
        <w:t xml:space="preserve"> do 20</w:t>
      </w:r>
      <w:r w:rsidR="00EF7119">
        <w:rPr>
          <w:rFonts w:ascii="Arial" w:hAnsi="Arial"/>
          <w:sz w:val="16"/>
          <w:szCs w:val="16"/>
        </w:rPr>
        <w:t>20</w:t>
      </w:r>
      <w:r w:rsidRPr="00BA18A9">
        <w:rPr>
          <w:rFonts w:ascii="Arial" w:hAnsi="Arial"/>
          <w:sz w:val="16"/>
          <w:szCs w:val="16"/>
        </w:rPr>
        <w:t>.</w:t>
      </w:r>
    </w:p>
  </w:footnote>
  <w:footnote w:id="10">
    <w:p w14:paraId="0E95C9A0" w14:textId="0C4F3B87" w:rsidR="006F6A43" w:rsidRDefault="006F6A43" w:rsidP="006F6A43">
      <w:pPr>
        <w:pStyle w:val="Sprotnaopomba-besedilo"/>
        <w:jc w:val="both"/>
      </w:pPr>
      <w:r w:rsidRPr="00EC0B09">
        <w:rPr>
          <w:rStyle w:val="Sprotnaopomba-sklic"/>
          <w:rFonts w:ascii="Arial" w:hAnsi="Arial"/>
          <w:sz w:val="16"/>
          <w:szCs w:val="16"/>
        </w:rPr>
        <w:footnoteRef/>
      </w:r>
      <w:r w:rsidRPr="00EC0B09">
        <w:rPr>
          <w:rFonts w:ascii="Arial" w:hAnsi="Arial"/>
          <w:sz w:val="16"/>
          <w:szCs w:val="16"/>
        </w:rPr>
        <w:t xml:space="preserve"> Upošteva se obdobje koledarskih let 201</w:t>
      </w:r>
      <w:r w:rsidR="00EF7119">
        <w:rPr>
          <w:rFonts w:ascii="Arial" w:hAnsi="Arial"/>
          <w:sz w:val="16"/>
          <w:szCs w:val="16"/>
        </w:rPr>
        <w:t>6</w:t>
      </w:r>
      <w:r w:rsidRPr="00EC0B09">
        <w:rPr>
          <w:rFonts w:ascii="Arial" w:hAnsi="Arial"/>
          <w:sz w:val="16"/>
          <w:szCs w:val="16"/>
        </w:rPr>
        <w:t xml:space="preserve"> do 20</w:t>
      </w:r>
      <w:r w:rsidR="00EF7119">
        <w:rPr>
          <w:rFonts w:ascii="Arial" w:hAnsi="Arial"/>
          <w:sz w:val="16"/>
          <w:szCs w:val="16"/>
        </w:rPr>
        <w:t>20</w:t>
      </w:r>
      <w:r w:rsidRPr="00EC0B09">
        <w:rPr>
          <w:rFonts w:ascii="Arial" w:hAnsi="Arial"/>
          <w:sz w:val="16"/>
          <w:szCs w:val="16"/>
        </w:rPr>
        <w:t>.</w:t>
      </w:r>
    </w:p>
  </w:footnote>
  <w:footnote w:id="11">
    <w:p w14:paraId="3785E7B5"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2">
    <w:p w14:paraId="2716E545"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3">
    <w:p w14:paraId="34664BBA"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4">
    <w:p w14:paraId="5373F93C" w14:textId="77777777" w:rsidR="006D6F03" w:rsidRDefault="006D6F03" w:rsidP="00A26241">
      <w:pPr>
        <w:pStyle w:val="Sprotnaopomba-besedilo"/>
        <w:jc w:val="both"/>
      </w:pPr>
      <w:r w:rsidRPr="00BA18A9">
        <w:rPr>
          <w:rStyle w:val="Sprotnaopomba-sklic"/>
          <w:rFonts w:ascii="Arial" w:hAnsi="Arial"/>
          <w:sz w:val="16"/>
          <w:szCs w:val="16"/>
        </w:rPr>
        <w:footnoteRef/>
      </w:r>
      <w:r w:rsidRPr="00BA18A9">
        <w:rPr>
          <w:rFonts w:ascii="Arial" w:hAnsi="Arial"/>
          <w:sz w:val="16"/>
          <w:szCs w:val="16"/>
        </w:rPr>
        <w:t xml:space="preserve"> </w:t>
      </w:r>
      <w:r>
        <w:rPr>
          <w:rFonts w:ascii="Arial" w:hAnsi="Arial"/>
          <w:sz w:val="16"/>
          <w:szCs w:val="16"/>
        </w:rPr>
        <w:t>Kot ustrezno dokazilo o znanju slovenskega jezika se upošteva dokazilo o opravljenih najmanj 4 (štirih) razredih v slovenski šoli (spričevalo), dokazilo o opravljenem tečaju slovenskega jezika v trajanju najmanj 60 ur ali potrdilo uradno pooblaščene izobraževalne ustanove o uspešno opravljenem izpitu iz znanja slovenščine na osnovni ravni.</w:t>
      </w:r>
    </w:p>
  </w:footnote>
  <w:footnote w:id="15">
    <w:p w14:paraId="232D4465"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6">
    <w:p w14:paraId="1AA5A91D"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7">
    <w:p w14:paraId="60558FE1" w14:textId="77777777" w:rsidR="006D6F03" w:rsidRPr="00EC0B09" w:rsidRDefault="006D6F03" w:rsidP="003C4D46">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Življenjepis mora biti podpisan s strani strokovnega sodelavca.</w:t>
      </w:r>
    </w:p>
  </w:footnote>
  <w:footnote w:id="18">
    <w:p w14:paraId="71AD9F2E" w14:textId="6CFA82F4" w:rsidR="006D6F03" w:rsidRPr="00EC0B09" w:rsidRDefault="006D6F03" w:rsidP="00700AC9">
      <w:pPr>
        <w:pStyle w:val="Sprotnaopomba-besedilo"/>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 xml:space="preserve">Pri dodeljevanju točk pri </w:t>
      </w:r>
      <w:proofErr w:type="spellStart"/>
      <w:r>
        <w:rPr>
          <w:rFonts w:ascii="Arial" w:hAnsi="Arial"/>
          <w:sz w:val="16"/>
          <w:szCs w:val="16"/>
        </w:rPr>
        <w:t>podmerilu</w:t>
      </w:r>
      <w:proofErr w:type="spellEnd"/>
      <w:r>
        <w:rPr>
          <w:rFonts w:ascii="Arial" w:hAnsi="Arial"/>
          <w:sz w:val="16"/>
          <w:szCs w:val="16"/>
        </w:rPr>
        <w:t xml:space="preserve"> 3.1 se upoštevajo izkušnje vseh pravnih oseb, ki sestavljajo projektno partnerstvo. Primer: prijavitelj in en projektni partner imata 2 leti izkušenj, en projektni partner pa ima manj kot 1 leto izkušenj – dodeli se 0 točk. Za dodelitev 2 točk bi morali imeti vsi trije vsaj 2 leti izkušenj.</w:t>
      </w:r>
    </w:p>
  </w:footnote>
  <w:footnote w:id="19">
    <w:p w14:paraId="4D7D9C7B" w14:textId="77777777" w:rsidR="006D6F03" w:rsidRPr="006065C8" w:rsidRDefault="006D6F03" w:rsidP="006065C8">
      <w:pPr>
        <w:pStyle w:val="Sprotnaopomba-besedilo"/>
        <w:jc w:val="both"/>
        <w:rPr>
          <w:rFonts w:ascii="Arial" w:hAnsi="Arial"/>
          <w:sz w:val="16"/>
          <w:szCs w:val="16"/>
        </w:rPr>
      </w:pPr>
      <w:r w:rsidRPr="006065C8">
        <w:rPr>
          <w:rStyle w:val="Sprotnaopomba-sklic"/>
          <w:rFonts w:ascii="Arial" w:hAnsi="Arial"/>
          <w:sz w:val="16"/>
          <w:szCs w:val="16"/>
        </w:rPr>
        <w:footnoteRef/>
      </w:r>
      <w:r w:rsidRPr="006065C8">
        <w:rPr>
          <w:rFonts w:ascii="Arial" w:hAnsi="Arial"/>
          <w:sz w:val="16"/>
          <w:szCs w:val="16"/>
        </w:rPr>
        <w:t xml:space="preserve"> Pri dodeljevanju točk pri </w:t>
      </w:r>
      <w:proofErr w:type="spellStart"/>
      <w:r>
        <w:rPr>
          <w:rFonts w:ascii="Arial" w:hAnsi="Arial"/>
          <w:sz w:val="16"/>
          <w:szCs w:val="16"/>
        </w:rPr>
        <w:t>pod</w:t>
      </w:r>
      <w:r w:rsidRPr="006065C8">
        <w:rPr>
          <w:rFonts w:ascii="Arial" w:hAnsi="Arial"/>
          <w:sz w:val="16"/>
          <w:szCs w:val="16"/>
        </w:rPr>
        <w:t>merilih</w:t>
      </w:r>
      <w:proofErr w:type="spellEnd"/>
      <w:r w:rsidRPr="006065C8">
        <w:rPr>
          <w:rFonts w:ascii="Arial" w:hAnsi="Arial"/>
          <w:sz w:val="16"/>
          <w:szCs w:val="16"/>
        </w:rPr>
        <w:t xml:space="preserve"> 5.1 in 5.2 velja, da se isti deležnik upošteva samo pri enem </w:t>
      </w:r>
      <w:proofErr w:type="spellStart"/>
      <w:r>
        <w:rPr>
          <w:rFonts w:ascii="Arial" w:hAnsi="Arial"/>
          <w:sz w:val="16"/>
          <w:szCs w:val="16"/>
        </w:rPr>
        <w:t>pod</w:t>
      </w:r>
      <w:r w:rsidRPr="006065C8">
        <w:rPr>
          <w:rFonts w:ascii="Arial" w:hAnsi="Arial"/>
          <w:sz w:val="16"/>
          <w:szCs w:val="16"/>
        </w:rPr>
        <w:t>merilu</w:t>
      </w:r>
      <w:proofErr w:type="spellEnd"/>
      <w:r w:rsidRPr="006065C8">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DD89B" w14:textId="77777777" w:rsidR="006D6F03" w:rsidRPr="00110CBD" w:rsidRDefault="006D6F0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D6F03" w:rsidRPr="008F3500" w14:paraId="4AE231D2" w14:textId="77777777" w:rsidTr="002B6DB0">
      <w:trPr>
        <w:cantSplit/>
        <w:trHeight w:hRule="exact" w:val="847"/>
      </w:trPr>
      <w:tc>
        <w:tcPr>
          <w:tcW w:w="567" w:type="dxa"/>
        </w:tcPr>
        <w:p w14:paraId="7E3ED0EE" w14:textId="185D120C" w:rsidR="006D6F03" w:rsidRPr="008F3500" w:rsidRDefault="006D6F03" w:rsidP="00DA0F5D">
          <w:pPr>
            <w:autoSpaceDE w:val="0"/>
            <w:autoSpaceDN w:val="0"/>
            <w:adjustRightInd w:val="0"/>
            <w:rPr>
              <w:rFonts w:ascii="Republika" w:hAnsi="Republika"/>
              <w:color w:val="529DBA"/>
              <w:sz w:val="60"/>
              <w:szCs w:val="60"/>
            </w:rPr>
          </w:pPr>
          <w:r>
            <w:rPr>
              <w:noProof/>
            </w:rPr>
            <mc:AlternateContent>
              <mc:Choice Requires="wps">
                <w:drawing>
                  <wp:anchor distT="4294967292" distB="4294967292" distL="114300" distR="114300" simplePos="0" relativeHeight="251665408" behindDoc="0" locked="0" layoutInCell="0" allowOverlap="1" wp14:anchorId="17748B2D" wp14:editId="6D0BFDDC">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BE997E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29E2CC3" w14:textId="77777777" w:rsidR="006D6F03" w:rsidRPr="0075475B" w:rsidRDefault="006D6F03" w:rsidP="0075475B">
    <w:pPr>
      <w:pStyle w:val="Glava"/>
      <w:tabs>
        <w:tab w:val="clear" w:pos="4320"/>
        <w:tab w:val="clear" w:pos="8640"/>
        <w:tab w:val="left" w:pos="5112"/>
      </w:tabs>
      <w:spacing w:before="120" w:line="240" w:lineRule="exact"/>
      <w:rPr>
        <w:sz w:val="16"/>
      </w:rPr>
    </w:pPr>
    <w:r>
      <w:rPr>
        <w:noProof/>
        <w:lang w:eastAsia="sl-SI"/>
      </w:rPr>
      <w:drawing>
        <wp:anchor distT="0" distB="0" distL="114300" distR="114300" simplePos="0" relativeHeight="251663360" behindDoc="1" locked="0" layoutInCell="1" allowOverlap="1" wp14:anchorId="5826895C" wp14:editId="59707B37">
          <wp:simplePos x="0" y="0"/>
          <wp:positionH relativeFrom="column">
            <wp:posOffset>2882900</wp:posOffset>
          </wp:positionH>
          <wp:positionV relativeFrom="paragraph">
            <wp:posOffset>-1121410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4B33E34B" wp14:editId="20A386D2">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402A64"/>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8C7E6E"/>
    <w:multiLevelType w:val="hybridMultilevel"/>
    <w:tmpl w:val="2F5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F62316"/>
    <w:multiLevelType w:val="hybridMultilevel"/>
    <w:tmpl w:val="D52207F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45C4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DA7083"/>
    <w:multiLevelType w:val="hybridMultilevel"/>
    <w:tmpl w:val="19ECD30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561849"/>
    <w:multiLevelType w:val="hybridMultilevel"/>
    <w:tmpl w:val="CC0C75B4"/>
    <w:lvl w:ilvl="0" w:tplc="D3E827BE">
      <w:start w:val="1"/>
      <w:numFmt w:val="bullet"/>
      <w:pStyle w:val="Oznaen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671768"/>
    <w:multiLevelType w:val="hybridMultilevel"/>
    <w:tmpl w:val="E580DD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450A01"/>
    <w:multiLevelType w:val="hybridMultilevel"/>
    <w:tmpl w:val="4990672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D16861"/>
    <w:multiLevelType w:val="hybridMultilevel"/>
    <w:tmpl w:val="616A7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4D3F5E"/>
    <w:multiLevelType w:val="hybridMultilevel"/>
    <w:tmpl w:val="194CDBA8"/>
    <w:lvl w:ilvl="0" w:tplc="EC9001DE">
      <w:start w:val="1"/>
      <w:numFmt w:val="decimal"/>
      <w:lvlText w:val="4.%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64500E3"/>
    <w:multiLevelType w:val="multilevel"/>
    <w:tmpl w:val="0DBEACA6"/>
    <w:lvl w:ilvl="0">
      <w:start w:val="1"/>
      <w:numFmt w:val="decimal"/>
      <w:pStyle w:val="Naslov2"/>
      <w:lvlText w:val="%1"/>
      <w:lvlJc w:val="left"/>
      <w:pPr>
        <w:ind w:left="432" w:hanging="432"/>
      </w:pPr>
      <w:rPr>
        <w:rFonts w:hint="default"/>
      </w:rPr>
    </w:lvl>
    <w:lvl w:ilvl="1">
      <w:start w:val="1"/>
      <w:numFmt w:val="decimal"/>
      <w:lvlText w:val="%1.%2"/>
      <w:lvlJc w:val="left"/>
      <w:pPr>
        <w:ind w:left="539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B97215"/>
    <w:multiLevelType w:val="hybridMultilevel"/>
    <w:tmpl w:val="88E430D6"/>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0C432F4"/>
    <w:multiLevelType w:val="hybridMultilevel"/>
    <w:tmpl w:val="14F698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0F879A9"/>
    <w:multiLevelType w:val="hybridMultilevel"/>
    <w:tmpl w:val="4EA0E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2647AF"/>
    <w:multiLevelType w:val="multilevel"/>
    <w:tmpl w:val="04240025"/>
    <w:lvl w:ilvl="0">
      <w:start w:val="1"/>
      <w:numFmt w:val="decimal"/>
      <w:lvlText w:val="%1"/>
      <w:lvlJc w:val="left"/>
      <w:pPr>
        <w:ind w:left="1140" w:hanging="432"/>
      </w:p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25" w15:restartNumberingAfterBreak="0">
    <w:nsid w:val="72880925"/>
    <w:multiLevelType w:val="hybridMultilevel"/>
    <w:tmpl w:val="E5CAF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AC52EC6"/>
    <w:multiLevelType w:val="hybridMultilevel"/>
    <w:tmpl w:val="22D6C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C8757E"/>
    <w:multiLevelType w:val="hybridMultilevel"/>
    <w:tmpl w:val="F234456E"/>
    <w:lvl w:ilvl="0" w:tplc="E370CD10">
      <w:start w:val="1"/>
      <w:numFmt w:val="upperLetter"/>
      <w:pStyle w:val="Odstavek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abstractNumId w:val="5"/>
  </w:num>
  <w:num w:numId="2">
    <w:abstractNumId w:val="16"/>
  </w:num>
  <w:num w:numId="3">
    <w:abstractNumId w:val="11"/>
  </w:num>
  <w:num w:numId="4">
    <w:abstractNumId w:val="9"/>
  </w:num>
  <w:num w:numId="5">
    <w:abstractNumId w:val="23"/>
  </w:num>
  <w:num w:numId="6">
    <w:abstractNumId w:val="17"/>
  </w:num>
  <w:num w:numId="7">
    <w:abstractNumId w:val="14"/>
  </w:num>
  <w:num w:numId="8">
    <w:abstractNumId w:val="0"/>
  </w:num>
  <w:num w:numId="9">
    <w:abstractNumId w:val="2"/>
  </w:num>
  <w:num w:numId="10">
    <w:abstractNumId w:val="26"/>
  </w:num>
  <w:num w:numId="11">
    <w:abstractNumId w:val="15"/>
  </w:num>
  <w:num w:numId="12">
    <w:abstractNumId w:val="27"/>
  </w:num>
  <w:num w:numId="13">
    <w:abstractNumId w:val="12"/>
  </w:num>
  <w:num w:numId="14">
    <w:abstractNumId w:val="4"/>
  </w:num>
  <w:num w:numId="15">
    <w:abstractNumId w:val="10"/>
  </w:num>
  <w:num w:numId="16">
    <w:abstractNumId w:val="28"/>
  </w:num>
  <w:num w:numId="17">
    <w:abstractNumId w:val="8"/>
  </w:num>
  <w:num w:numId="18">
    <w:abstractNumId w:val="3"/>
  </w:num>
  <w:num w:numId="19">
    <w:abstractNumId w:val="21"/>
  </w:num>
  <w:num w:numId="20">
    <w:abstractNumId w:val="7"/>
  </w:num>
  <w:num w:numId="21">
    <w:abstractNumId w:val="18"/>
  </w:num>
  <w:num w:numId="22">
    <w:abstractNumId w:val="6"/>
  </w:num>
  <w:num w:numId="23">
    <w:abstractNumId w:val="24"/>
  </w:num>
  <w:num w:numId="24">
    <w:abstractNumId w:val="1"/>
  </w:num>
  <w:num w:numId="25">
    <w:abstractNumId w:val="25"/>
  </w:num>
  <w:num w:numId="26">
    <w:abstractNumId w:val="19"/>
  </w:num>
  <w:num w:numId="27">
    <w:abstractNumId w:val="20"/>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484"/>
    <w:rsid w:val="00000980"/>
    <w:rsid w:val="00000B27"/>
    <w:rsid w:val="00000D3B"/>
    <w:rsid w:val="000015F6"/>
    <w:rsid w:val="000020B6"/>
    <w:rsid w:val="000031A8"/>
    <w:rsid w:val="00004640"/>
    <w:rsid w:val="00004F73"/>
    <w:rsid w:val="0000521C"/>
    <w:rsid w:val="00006C72"/>
    <w:rsid w:val="0000750E"/>
    <w:rsid w:val="0001016A"/>
    <w:rsid w:val="000103D3"/>
    <w:rsid w:val="00010CCB"/>
    <w:rsid w:val="0001320F"/>
    <w:rsid w:val="00013F2D"/>
    <w:rsid w:val="0001478E"/>
    <w:rsid w:val="00015508"/>
    <w:rsid w:val="00020BB0"/>
    <w:rsid w:val="0002142E"/>
    <w:rsid w:val="0002422F"/>
    <w:rsid w:val="0002598F"/>
    <w:rsid w:val="00025D7C"/>
    <w:rsid w:val="000303C4"/>
    <w:rsid w:val="00030AF8"/>
    <w:rsid w:val="00031692"/>
    <w:rsid w:val="000317CB"/>
    <w:rsid w:val="0003184A"/>
    <w:rsid w:val="00032093"/>
    <w:rsid w:val="00032373"/>
    <w:rsid w:val="0003305F"/>
    <w:rsid w:val="00033F57"/>
    <w:rsid w:val="0003476E"/>
    <w:rsid w:val="00035AE5"/>
    <w:rsid w:val="00035DC4"/>
    <w:rsid w:val="000401CE"/>
    <w:rsid w:val="000411A5"/>
    <w:rsid w:val="0004133A"/>
    <w:rsid w:val="00041372"/>
    <w:rsid w:val="00041C3D"/>
    <w:rsid w:val="00041DAD"/>
    <w:rsid w:val="0004254C"/>
    <w:rsid w:val="00042D48"/>
    <w:rsid w:val="00042FE2"/>
    <w:rsid w:val="00043211"/>
    <w:rsid w:val="00043780"/>
    <w:rsid w:val="00043D32"/>
    <w:rsid w:val="00043EF5"/>
    <w:rsid w:val="0004441A"/>
    <w:rsid w:val="00044556"/>
    <w:rsid w:val="00044665"/>
    <w:rsid w:val="000447DB"/>
    <w:rsid w:val="0004481B"/>
    <w:rsid w:val="00045728"/>
    <w:rsid w:val="0004578D"/>
    <w:rsid w:val="00046427"/>
    <w:rsid w:val="0004748A"/>
    <w:rsid w:val="000501D6"/>
    <w:rsid w:val="00050BFF"/>
    <w:rsid w:val="00051C4F"/>
    <w:rsid w:val="0005205E"/>
    <w:rsid w:val="000557E1"/>
    <w:rsid w:val="000562A3"/>
    <w:rsid w:val="00057608"/>
    <w:rsid w:val="0005785C"/>
    <w:rsid w:val="00063C35"/>
    <w:rsid w:val="0006408D"/>
    <w:rsid w:val="00064C4C"/>
    <w:rsid w:val="00064DE1"/>
    <w:rsid w:val="00065026"/>
    <w:rsid w:val="00066CC7"/>
    <w:rsid w:val="00070248"/>
    <w:rsid w:val="00074447"/>
    <w:rsid w:val="00077462"/>
    <w:rsid w:val="0008017B"/>
    <w:rsid w:val="00080369"/>
    <w:rsid w:val="00080B93"/>
    <w:rsid w:val="00080F1E"/>
    <w:rsid w:val="00081BAA"/>
    <w:rsid w:val="00084F04"/>
    <w:rsid w:val="00085175"/>
    <w:rsid w:val="000853CE"/>
    <w:rsid w:val="000865F2"/>
    <w:rsid w:val="00086952"/>
    <w:rsid w:val="00086EE5"/>
    <w:rsid w:val="000872F5"/>
    <w:rsid w:val="000873CE"/>
    <w:rsid w:val="00090D82"/>
    <w:rsid w:val="00092501"/>
    <w:rsid w:val="000925EC"/>
    <w:rsid w:val="00092C08"/>
    <w:rsid w:val="00092D5C"/>
    <w:rsid w:val="00093E7D"/>
    <w:rsid w:val="0009498A"/>
    <w:rsid w:val="0009568A"/>
    <w:rsid w:val="0009625E"/>
    <w:rsid w:val="00096BEF"/>
    <w:rsid w:val="00097BB5"/>
    <w:rsid w:val="000A1B27"/>
    <w:rsid w:val="000A23EC"/>
    <w:rsid w:val="000A293E"/>
    <w:rsid w:val="000A3246"/>
    <w:rsid w:val="000A3571"/>
    <w:rsid w:val="000A37CF"/>
    <w:rsid w:val="000A3D1A"/>
    <w:rsid w:val="000A4884"/>
    <w:rsid w:val="000A49D9"/>
    <w:rsid w:val="000A5C34"/>
    <w:rsid w:val="000A5D27"/>
    <w:rsid w:val="000A6B02"/>
    <w:rsid w:val="000A7EC2"/>
    <w:rsid w:val="000B0D21"/>
    <w:rsid w:val="000B0FF9"/>
    <w:rsid w:val="000B2CED"/>
    <w:rsid w:val="000B2E85"/>
    <w:rsid w:val="000B3980"/>
    <w:rsid w:val="000B3A68"/>
    <w:rsid w:val="000B4046"/>
    <w:rsid w:val="000B461F"/>
    <w:rsid w:val="000B5196"/>
    <w:rsid w:val="000B5274"/>
    <w:rsid w:val="000B5649"/>
    <w:rsid w:val="000B5AFB"/>
    <w:rsid w:val="000B62EC"/>
    <w:rsid w:val="000B7BFF"/>
    <w:rsid w:val="000B7CEE"/>
    <w:rsid w:val="000C230F"/>
    <w:rsid w:val="000C3C23"/>
    <w:rsid w:val="000C6A9C"/>
    <w:rsid w:val="000C7961"/>
    <w:rsid w:val="000D0601"/>
    <w:rsid w:val="000D07ED"/>
    <w:rsid w:val="000D322E"/>
    <w:rsid w:val="000D3EA6"/>
    <w:rsid w:val="000D52A7"/>
    <w:rsid w:val="000D52EB"/>
    <w:rsid w:val="000D5B21"/>
    <w:rsid w:val="000D6327"/>
    <w:rsid w:val="000D70AF"/>
    <w:rsid w:val="000D7B51"/>
    <w:rsid w:val="000E0633"/>
    <w:rsid w:val="000E06F0"/>
    <w:rsid w:val="000E0CE7"/>
    <w:rsid w:val="000E0E1E"/>
    <w:rsid w:val="000E2EB9"/>
    <w:rsid w:val="000E347E"/>
    <w:rsid w:val="000E4661"/>
    <w:rsid w:val="000E5A9A"/>
    <w:rsid w:val="000E6987"/>
    <w:rsid w:val="000F0730"/>
    <w:rsid w:val="000F27A6"/>
    <w:rsid w:val="000F38FE"/>
    <w:rsid w:val="000F3D73"/>
    <w:rsid w:val="000F5E28"/>
    <w:rsid w:val="00100ACB"/>
    <w:rsid w:val="00102975"/>
    <w:rsid w:val="00103D6A"/>
    <w:rsid w:val="0010608C"/>
    <w:rsid w:val="0011227A"/>
    <w:rsid w:val="00112590"/>
    <w:rsid w:val="0011328E"/>
    <w:rsid w:val="001135EF"/>
    <w:rsid w:val="001139C1"/>
    <w:rsid w:val="00113B3A"/>
    <w:rsid w:val="00114257"/>
    <w:rsid w:val="001200E8"/>
    <w:rsid w:val="001200F0"/>
    <w:rsid w:val="001203F0"/>
    <w:rsid w:val="001204E2"/>
    <w:rsid w:val="0012175E"/>
    <w:rsid w:val="00121901"/>
    <w:rsid w:val="00121F84"/>
    <w:rsid w:val="00122325"/>
    <w:rsid w:val="00122D52"/>
    <w:rsid w:val="00123410"/>
    <w:rsid w:val="00124E09"/>
    <w:rsid w:val="0012547E"/>
    <w:rsid w:val="00125826"/>
    <w:rsid w:val="00126482"/>
    <w:rsid w:val="0012741A"/>
    <w:rsid w:val="00130FA9"/>
    <w:rsid w:val="00132EBF"/>
    <w:rsid w:val="00134051"/>
    <w:rsid w:val="00135A31"/>
    <w:rsid w:val="001360D0"/>
    <w:rsid w:val="00136B0C"/>
    <w:rsid w:val="00137702"/>
    <w:rsid w:val="00137873"/>
    <w:rsid w:val="001400DB"/>
    <w:rsid w:val="00140DB1"/>
    <w:rsid w:val="00141871"/>
    <w:rsid w:val="00141DA6"/>
    <w:rsid w:val="0014249D"/>
    <w:rsid w:val="001428F0"/>
    <w:rsid w:val="00142AA7"/>
    <w:rsid w:val="001456A6"/>
    <w:rsid w:val="00145905"/>
    <w:rsid w:val="00145F36"/>
    <w:rsid w:val="00146DF2"/>
    <w:rsid w:val="0014708E"/>
    <w:rsid w:val="001502F5"/>
    <w:rsid w:val="00151608"/>
    <w:rsid w:val="00152D92"/>
    <w:rsid w:val="00153702"/>
    <w:rsid w:val="001538BC"/>
    <w:rsid w:val="0015506D"/>
    <w:rsid w:val="00155584"/>
    <w:rsid w:val="00156E37"/>
    <w:rsid w:val="00156EDC"/>
    <w:rsid w:val="0016004D"/>
    <w:rsid w:val="001609B0"/>
    <w:rsid w:val="00160E3F"/>
    <w:rsid w:val="00161F8A"/>
    <w:rsid w:val="001627F3"/>
    <w:rsid w:val="00162AEB"/>
    <w:rsid w:val="0016326A"/>
    <w:rsid w:val="001637CE"/>
    <w:rsid w:val="001639B0"/>
    <w:rsid w:val="001643C8"/>
    <w:rsid w:val="0016563A"/>
    <w:rsid w:val="00171377"/>
    <w:rsid w:val="001715CC"/>
    <w:rsid w:val="001730A2"/>
    <w:rsid w:val="001737C3"/>
    <w:rsid w:val="00173C12"/>
    <w:rsid w:val="00174B5D"/>
    <w:rsid w:val="00174E1F"/>
    <w:rsid w:val="001775E3"/>
    <w:rsid w:val="0017787D"/>
    <w:rsid w:val="00177950"/>
    <w:rsid w:val="00177E43"/>
    <w:rsid w:val="00180FBA"/>
    <w:rsid w:val="00182792"/>
    <w:rsid w:val="0018332F"/>
    <w:rsid w:val="00183551"/>
    <w:rsid w:val="00185336"/>
    <w:rsid w:val="001861C9"/>
    <w:rsid w:val="00186917"/>
    <w:rsid w:val="00186E36"/>
    <w:rsid w:val="00187E5B"/>
    <w:rsid w:val="00191DC9"/>
    <w:rsid w:val="0019310A"/>
    <w:rsid w:val="001931F0"/>
    <w:rsid w:val="00193645"/>
    <w:rsid w:val="00193DD1"/>
    <w:rsid w:val="001945BE"/>
    <w:rsid w:val="001954B3"/>
    <w:rsid w:val="0019761E"/>
    <w:rsid w:val="00197E97"/>
    <w:rsid w:val="001A10EA"/>
    <w:rsid w:val="001A1ACD"/>
    <w:rsid w:val="001A2053"/>
    <w:rsid w:val="001A2872"/>
    <w:rsid w:val="001A2AB4"/>
    <w:rsid w:val="001A3B53"/>
    <w:rsid w:val="001A4142"/>
    <w:rsid w:val="001A4C2E"/>
    <w:rsid w:val="001A5FC9"/>
    <w:rsid w:val="001A613C"/>
    <w:rsid w:val="001A66F9"/>
    <w:rsid w:val="001B0D2A"/>
    <w:rsid w:val="001B27CB"/>
    <w:rsid w:val="001B28B1"/>
    <w:rsid w:val="001B2FC1"/>
    <w:rsid w:val="001B40AD"/>
    <w:rsid w:val="001B5227"/>
    <w:rsid w:val="001B60AA"/>
    <w:rsid w:val="001B60F8"/>
    <w:rsid w:val="001B6512"/>
    <w:rsid w:val="001B735F"/>
    <w:rsid w:val="001B7D07"/>
    <w:rsid w:val="001B7E29"/>
    <w:rsid w:val="001C0CA2"/>
    <w:rsid w:val="001C251A"/>
    <w:rsid w:val="001C287D"/>
    <w:rsid w:val="001C3CDF"/>
    <w:rsid w:val="001C43D9"/>
    <w:rsid w:val="001C4DC6"/>
    <w:rsid w:val="001C6213"/>
    <w:rsid w:val="001C661F"/>
    <w:rsid w:val="001C6CFF"/>
    <w:rsid w:val="001C71DB"/>
    <w:rsid w:val="001D10CB"/>
    <w:rsid w:val="001D33A9"/>
    <w:rsid w:val="001D5369"/>
    <w:rsid w:val="001D6C7A"/>
    <w:rsid w:val="001D75D2"/>
    <w:rsid w:val="001E22EE"/>
    <w:rsid w:val="001E2862"/>
    <w:rsid w:val="001E3897"/>
    <w:rsid w:val="001E3AB5"/>
    <w:rsid w:val="001E3DAA"/>
    <w:rsid w:val="001E4109"/>
    <w:rsid w:val="001E4D08"/>
    <w:rsid w:val="001E4FBB"/>
    <w:rsid w:val="001E5249"/>
    <w:rsid w:val="001E7297"/>
    <w:rsid w:val="001F0ECF"/>
    <w:rsid w:val="001F1626"/>
    <w:rsid w:val="001F22FD"/>
    <w:rsid w:val="001F230A"/>
    <w:rsid w:val="001F287D"/>
    <w:rsid w:val="001F3F15"/>
    <w:rsid w:val="001F434F"/>
    <w:rsid w:val="001F498A"/>
    <w:rsid w:val="001F757B"/>
    <w:rsid w:val="001F7AA6"/>
    <w:rsid w:val="001F7C5D"/>
    <w:rsid w:val="00200192"/>
    <w:rsid w:val="002002EE"/>
    <w:rsid w:val="00200761"/>
    <w:rsid w:val="002007A6"/>
    <w:rsid w:val="00201B01"/>
    <w:rsid w:val="00201C72"/>
    <w:rsid w:val="00210F26"/>
    <w:rsid w:val="0021170E"/>
    <w:rsid w:val="00213BFC"/>
    <w:rsid w:val="00214F04"/>
    <w:rsid w:val="00216783"/>
    <w:rsid w:val="002172BF"/>
    <w:rsid w:val="00217601"/>
    <w:rsid w:val="00217C49"/>
    <w:rsid w:val="00217F28"/>
    <w:rsid w:val="002200D2"/>
    <w:rsid w:val="00220B41"/>
    <w:rsid w:val="00220E92"/>
    <w:rsid w:val="0022159B"/>
    <w:rsid w:val="00224137"/>
    <w:rsid w:val="00224EC2"/>
    <w:rsid w:val="002259C6"/>
    <w:rsid w:val="0022745A"/>
    <w:rsid w:val="00230002"/>
    <w:rsid w:val="00230589"/>
    <w:rsid w:val="002328E3"/>
    <w:rsid w:val="00232FDD"/>
    <w:rsid w:val="00233AF7"/>
    <w:rsid w:val="002345BC"/>
    <w:rsid w:val="002356E1"/>
    <w:rsid w:val="00235DF5"/>
    <w:rsid w:val="002415DE"/>
    <w:rsid w:val="00241E6E"/>
    <w:rsid w:val="002428A5"/>
    <w:rsid w:val="00243812"/>
    <w:rsid w:val="00246AD0"/>
    <w:rsid w:val="00247761"/>
    <w:rsid w:val="002477B2"/>
    <w:rsid w:val="00247EC2"/>
    <w:rsid w:val="00251BE7"/>
    <w:rsid w:val="00253497"/>
    <w:rsid w:val="00253C90"/>
    <w:rsid w:val="0025448D"/>
    <w:rsid w:val="00256296"/>
    <w:rsid w:val="002570EE"/>
    <w:rsid w:val="00260C1D"/>
    <w:rsid w:val="00260C85"/>
    <w:rsid w:val="00262100"/>
    <w:rsid w:val="0026288F"/>
    <w:rsid w:val="00263D43"/>
    <w:rsid w:val="00263E7F"/>
    <w:rsid w:val="0026461D"/>
    <w:rsid w:val="00265353"/>
    <w:rsid w:val="002659F9"/>
    <w:rsid w:val="00265FAD"/>
    <w:rsid w:val="002700B9"/>
    <w:rsid w:val="0027068B"/>
    <w:rsid w:val="00270A0C"/>
    <w:rsid w:val="00270B86"/>
    <w:rsid w:val="00271277"/>
    <w:rsid w:val="00272261"/>
    <w:rsid w:val="00272C3B"/>
    <w:rsid w:val="002731FF"/>
    <w:rsid w:val="00273896"/>
    <w:rsid w:val="00273B05"/>
    <w:rsid w:val="00275DA3"/>
    <w:rsid w:val="00277E40"/>
    <w:rsid w:val="002804A0"/>
    <w:rsid w:val="002809C2"/>
    <w:rsid w:val="00280B46"/>
    <w:rsid w:val="00281526"/>
    <w:rsid w:val="0028318B"/>
    <w:rsid w:val="002833C9"/>
    <w:rsid w:val="00283C8D"/>
    <w:rsid w:val="00284041"/>
    <w:rsid w:val="002841ED"/>
    <w:rsid w:val="00284607"/>
    <w:rsid w:val="00285B32"/>
    <w:rsid w:val="00286EE7"/>
    <w:rsid w:val="002871B4"/>
    <w:rsid w:val="0028773F"/>
    <w:rsid w:val="00292615"/>
    <w:rsid w:val="00292F7F"/>
    <w:rsid w:val="002952D5"/>
    <w:rsid w:val="00295341"/>
    <w:rsid w:val="002957A5"/>
    <w:rsid w:val="0029589B"/>
    <w:rsid w:val="00295BA1"/>
    <w:rsid w:val="0029623A"/>
    <w:rsid w:val="002A0FEA"/>
    <w:rsid w:val="002A1238"/>
    <w:rsid w:val="002A2752"/>
    <w:rsid w:val="002A2DEA"/>
    <w:rsid w:val="002A57B2"/>
    <w:rsid w:val="002A657E"/>
    <w:rsid w:val="002B166A"/>
    <w:rsid w:val="002B3BDE"/>
    <w:rsid w:val="002B4794"/>
    <w:rsid w:val="002B48F7"/>
    <w:rsid w:val="002B54FF"/>
    <w:rsid w:val="002B56CF"/>
    <w:rsid w:val="002B6DB0"/>
    <w:rsid w:val="002C2427"/>
    <w:rsid w:val="002C3D57"/>
    <w:rsid w:val="002C3EBF"/>
    <w:rsid w:val="002C42D8"/>
    <w:rsid w:val="002C4ED3"/>
    <w:rsid w:val="002C513F"/>
    <w:rsid w:val="002D06F4"/>
    <w:rsid w:val="002D1472"/>
    <w:rsid w:val="002D151A"/>
    <w:rsid w:val="002D225F"/>
    <w:rsid w:val="002D2F63"/>
    <w:rsid w:val="002D3C29"/>
    <w:rsid w:val="002D47E2"/>
    <w:rsid w:val="002D4ED0"/>
    <w:rsid w:val="002D5732"/>
    <w:rsid w:val="002D62C0"/>
    <w:rsid w:val="002E2BB0"/>
    <w:rsid w:val="002E3F1B"/>
    <w:rsid w:val="002E4A21"/>
    <w:rsid w:val="002E4DB3"/>
    <w:rsid w:val="002E4FDE"/>
    <w:rsid w:val="002E519A"/>
    <w:rsid w:val="002E6094"/>
    <w:rsid w:val="002E77EA"/>
    <w:rsid w:val="002F0F00"/>
    <w:rsid w:val="002F129C"/>
    <w:rsid w:val="002F1CE7"/>
    <w:rsid w:val="002F1EDF"/>
    <w:rsid w:val="002F2BA9"/>
    <w:rsid w:val="002F3191"/>
    <w:rsid w:val="002F3E90"/>
    <w:rsid w:val="002F42CF"/>
    <w:rsid w:val="002F47F8"/>
    <w:rsid w:val="002F48A8"/>
    <w:rsid w:val="002F5350"/>
    <w:rsid w:val="002F5B93"/>
    <w:rsid w:val="002F6379"/>
    <w:rsid w:val="002F68FD"/>
    <w:rsid w:val="00300C78"/>
    <w:rsid w:val="00300F1D"/>
    <w:rsid w:val="003015AD"/>
    <w:rsid w:val="00301FF6"/>
    <w:rsid w:val="0030210D"/>
    <w:rsid w:val="00303A64"/>
    <w:rsid w:val="00303F33"/>
    <w:rsid w:val="0030534F"/>
    <w:rsid w:val="00305D32"/>
    <w:rsid w:val="0030695A"/>
    <w:rsid w:val="00307BAD"/>
    <w:rsid w:val="00307C01"/>
    <w:rsid w:val="00310091"/>
    <w:rsid w:val="00310C39"/>
    <w:rsid w:val="00310D46"/>
    <w:rsid w:val="00311400"/>
    <w:rsid w:val="003129DD"/>
    <w:rsid w:val="00312DAE"/>
    <w:rsid w:val="00313281"/>
    <w:rsid w:val="0031511B"/>
    <w:rsid w:val="00315507"/>
    <w:rsid w:val="003165ED"/>
    <w:rsid w:val="00317A41"/>
    <w:rsid w:val="003213E9"/>
    <w:rsid w:val="003233BD"/>
    <w:rsid w:val="0032649D"/>
    <w:rsid w:val="00326FCF"/>
    <w:rsid w:val="00327741"/>
    <w:rsid w:val="00331186"/>
    <w:rsid w:val="00331611"/>
    <w:rsid w:val="003321CE"/>
    <w:rsid w:val="0033232A"/>
    <w:rsid w:val="00333853"/>
    <w:rsid w:val="0033404E"/>
    <w:rsid w:val="00334CFF"/>
    <w:rsid w:val="0033668A"/>
    <w:rsid w:val="00340162"/>
    <w:rsid w:val="0034176E"/>
    <w:rsid w:val="00342F2D"/>
    <w:rsid w:val="00342F98"/>
    <w:rsid w:val="003436DD"/>
    <w:rsid w:val="0034474C"/>
    <w:rsid w:val="00344857"/>
    <w:rsid w:val="00344985"/>
    <w:rsid w:val="00344EFB"/>
    <w:rsid w:val="00344F99"/>
    <w:rsid w:val="00345E54"/>
    <w:rsid w:val="00351547"/>
    <w:rsid w:val="003518E5"/>
    <w:rsid w:val="00352361"/>
    <w:rsid w:val="00354541"/>
    <w:rsid w:val="0035495E"/>
    <w:rsid w:val="0035572D"/>
    <w:rsid w:val="00355E8E"/>
    <w:rsid w:val="00355F11"/>
    <w:rsid w:val="00356840"/>
    <w:rsid w:val="00356871"/>
    <w:rsid w:val="00357A06"/>
    <w:rsid w:val="003608E8"/>
    <w:rsid w:val="00360B67"/>
    <w:rsid w:val="00361108"/>
    <w:rsid w:val="00361220"/>
    <w:rsid w:val="003623F6"/>
    <w:rsid w:val="003629B7"/>
    <w:rsid w:val="00364031"/>
    <w:rsid w:val="003644C1"/>
    <w:rsid w:val="00364CEB"/>
    <w:rsid w:val="00365340"/>
    <w:rsid w:val="0036665D"/>
    <w:rsid w:val="003666C5"/>
    <w:rsid w:val="00366B8B"/>
    <w:rsid w:val="003672F2"/>
    <w:rsid w:val="0036749D"/>
    <w:rsid w:val="00367981"/>
    <w:rsid w:val="00370472"/>
    <w:rsid w:val="00370947"/>
    <w:rsid w:val="003712D2"/>
    <w:rsid w:val="003713BC"/>
    <w:rsid w:val="00372299"/>
    <w:rsid w:val="00373F1A"/>
    <w:rsid w:val="0037524D"/>
    <w:rsid w:val="00376592"/>
    <w:rsid w:val="00376E28"/>
    <w:rsid w:val="00376EFE"/>
    <w:rsid w:val="00381394"/>
    <w:rsid w:val="00382528"/>
    <w:rsid w:val="003827F8"/>
    <w:rsid w:val="00383B82"/>
    <w:rsid w:val="003847B4"/>
    <w:rsid w:val="003847C3"/>
    <w:rsid w:val="00384BBF"/>
    <w:rsid w:val="00384D2C"/>
    <w:rsid w:val="00384F1F"/>
    <w:rsid w:val="00385511"/>
    <w:rsid w:val="0038565C"/>
    <w:rsid w:val="00386011"/>
    <w:rsid w:val="00387B2A"/>
    <w:rsid w:val="00390168"/>
    <w:rsid w:val="003910C3"/>
    <w:rsid w:val="0039121B"/>
    <w:rsid w:val="00391AB5"/>
    <w:rsid w:val="00392FFC"/>
    <w:rsid w:val="00394324"/>
    <w:rsid w:val="003965C8"/>
    <w:rsid w:val="00397811"/>
    <w:rsid w:val="003A0A69"/>
    <w:rsid w:val="003A23A7"/>
    <w:rsid w:val="003A26A7"/>
    <w:rsid w:val="003A58C1"/>
    <w:rsid w:val="003A6147"/>
    <w:rsid w:val="003A6AB2"/>
    <w:rsid w:val="003A6AFA"/>
    <w:rsid w:val="003A75D9"/>
    <w:rsid w:val="003A7B4B"/>
    <w:rsid w:val="003B27B9"/>
    <w:rsid w:val="003B3857"/>
    <w:rsid w:val="003B5230"/>
    <w:rsid w:val="003B7702"/>
    <w:rsid w:val="003C0A35"/>
    <w:rsid w:val="003C1880"/>
    <w:rsid w:val="003C1DD9"/>
    <w:rsid w:val="003C2483"/>
    <w:rsid w:val="003C29B2"/>
    <w:rsid w:val="003C2E36"/>
    <w:rsid w:val="003C4D46"/>
    <w:rsid w:val="003C62E1"/>
    <w:rsid w:val="003D02ED"/>
    <w:rsid w:val="003D03DB"/>
    <w:rsid w:val="003D11B4"/>
    <w:rsid w:val="003D1D2B"/>
    <w:rsid w:val="003D45F5"/>
    <w:rsid w:val="003D67BD"/>
    <w:rsid w:val="003D71FA"/>
    <w:rsid w:val="003E00E9"/>
    <w:rsid w:val="003E1839"/>
    <w:rsid w:val="003E2EA8"/>
    <w:rsid w:val="003E3FEA"/>
    <w:rsid w:val="003E6799"/>
    <w:rsid w:val="003E6CD3"/>
    <w:rsid w:val="003E70A6"/>
    <w:rsid w:val="003E7443"/>
    <w:rsid w:val="003F03AF"/>
    <w:rsid w:val="003F2E71"/>
    <w:rsid w:val="003F4972"/>
    <w:rsid w:val="003F585A"/>
    <w:rsid w:val="003F6D8E"/>
    <w:rsid w:val="004003C2"/>
    <w:rsid w:val="0040041F"/>
    <w:rsid w:val="004008B4"/>
    <w:rsid w:val="0040091B"/>
    <w:rsid w:val="00401169"/>
    <w:rsid w:val="00404933"/>
    <w:rsid w:val="00404D3B"/>
    <w:rsid w:val="00404FA0"/>
    <w:rsid w:val="00404FCC"/>
    <w:rsid w:val="004060F1"/>
    <w:rsid w:val="004074B4"/>
    <w:rsid w:val="004076C4"/>
    <w:rsid w:val="00411291"/>
    <w:rsid w:val="004116C5"/>
    <w:rsid w:val="004121FE"/>
    <w:rsid w:val="004123E3"/>
    <w:rsid w:val="00412E8E"/>
    <w:rsid w:val="004135C5"/>
    <w:rsid w:val="004137D0"/>
    <w:rsid w:val="0041401B"/>
    <w:rsid w:val="0041440E"/>
    <w:rsid w:val="00416037"/>
    <w:rsid w:val="00420341"/>
    <w:rsid w:val="0042080C"/>
    <w:rsid w:val="00420B95"/>
    <w:rsid w:val="004216B9"/>
    <w:rsid w:val="00422874"/>
    <w:rsid w:val="00423587"/>
    <w:rsid w:val="0042542E"/>
    <w:rsid w:val="00425442"/>
    <w:rsid w:val="00425571"/>
    <w:rsid w:val="0042567B"/>
    <w:rsid w:val="00425A1F"/>
    <w:rsid w:val="00425F6E"/>
    <w:rsid w:val="00427426"/>
    <w:rsid w:val="004277B0"/>
    <w:rsid w:val="00430C4D"/>
    <w:rsid w:val="00431844"/>
    <w:rsid w:val="00433E21"/>
    <w:rsid w:val="004349BD"/>
    <w:rsid w:val="0043516C"/>
    <w:rsid w:val="00437524"/>
    <w:rsid w:val="004408B4"/>
    <w:rsid w:val="00440B67"/>
    <w:rsid w:val="00440E4A"/>
    <w:rsid w:val="0044234C"/>
    <w:rsid w:val="004444E7"/>
    <w:rsid w:val="00447A68"/>
    <w:rsid w:val="00450AC7"/>
    <w:rsid w:val="00451F53"/>
    <w:rsid w:val="00452E37"/>
    <w:rsid w:val="0045502D"/>
    <w:rsid w:val="00455374"/>
    <w:rsid w:val="00457F9D"/>
    <w:rsid w:val="00460C19"/>
    <w:rsid w:val="00460D5D"/>
    <w:rsid w:val="00460FA7"/>
    <w:rsid w:val="00463B9A"/>
    <w:rsid w:val="00463C38"/>
    <w:rsid w:val="00464188"/>
    <w:rsid w:val="004657AD"/>
    <w:rsid w:val="004659FB"/>
    <w:rsid w:val="00466AE7"/>
    <w:rsid w:val="0046792E"/>
    <w:rsid w:val="004702E1"/>
    <w:rsid w:val="0047207E"/>
    <w:rsid w:val="00472376"/>
    <w:rsid w:val="00472606"/>
    <w:rsid w:val="00472AE9"/>
    <w:rsid w:val="00473700"/>
    <w:rsid w:val="00473F46"/>
    <w:rsid w:val="004761EE"/>
    <w:rsid w:val="00476BBA"/>
    <w:rsid w:val="00476D1D"/>
    <w:rsid w:val="0047799C"/>
    <w:rsid w:val="00480764"/>
    <w:rsid w:val="004819A1"/>
    <w:rsid w:val="00482466"/>
    <w:rsid w:val="00482A78"/>
    <w:rsid w:val="00483B94"/>
    <w:rsid w:val="00485305"/>
    <w:rsid w:val="00486650"/>
    <w:rsid w:val="00487EF8"/>
    <w:rsid w:val="0049136A"/>
    <w:rsid w:val="004923A1"/>
    <w:rsid w:val="00492C3B"/>
    <w:rsid w:val="0049449C"/>
    <w:rsid w:val="00494658"/>
    <w:rsid w:val="004949B1"/>
    <w:rsid w:val="00494ADC"/>
    <w:rsid w:val="00494DD4"/>
    <w:rsid w:val="00495035"/>
    <w:rsid w:val="00496827"/>
    <w:rsid w:val="0049725A"/>
    <w:rsid w:val="00497994"/>
    <w:rsid w:val="00497BCE"/>
    <w:rsid w:val="004A0653"/>
    <w:rsid w:val="004A1E3F"/>
    <w:rsid w:val="004A22EC"/>
    <w:rsid w:val="004A2DB5"/>
    <w:rsid w:val="004A5394"/>
    <w:rsid w:val="004A65A5"/>
    <w:rsid w:val="004A6794"/>
    <w:rsid w:val="004A7AC2"/>
    <w:rsid w:val="004B2DB0"/>
    <w:rsid w:val="004B303C"/>
    <w:rsid w:val="004B3FA4"/>
    <w:rsid w:val="004B431D"/>
    <w:rsid w:val="004B64AF"/>
    <w:rsid w:val="004B6FE3"/>
    <w:rsid w:val="004C1C5F"/>
    <w:rsid w:val="004C26B2"/>
    <w:rsid w:val="004C2771"/>
    <w:rsid w:val="004C31F6"/>
    <w:rsid w:val="004C5396"/>
    <w:rsid w:val="004C56B3"/>
    <w:rsid w:val="004C5BF9"/>
    <w:rsid w:val="004C70CA"/>
    <w:rsid w:val="004D0B5D"/>
    <w:rsid w:val="004D1D4E"/>
    <w:rsid w:val="004D3ABD"/>
    <w:rsid w:val="004D448A"/>
    <w:rsid w:val="004D5D29"/>
    <w:rsid w:val="004D69FF"/>
    <w:rsid w:val="004D6EC4"/>
    <w:rsid w:val="004E20AC"/>
    <w:rsid w:val="004E21B3"/>
    <w:rsid w:val="004E32D2"/>
    <w:rsid w:val="004E38D6"/>
    <w:rsid w:val="004E3DBF"/>
    <w:rsid w:val="004E559C"/>
    <w:rsid w:val="004E596A"/>
    <w:rsid w:val="004E6A7C"/>
    <w:rsid w:val="004E6AA2"/>
    <w:rsid w:val="004F08D3"/>
    <w:rsid w:val="004F33B2"/>
    <w:rsid w:val="004F425C"/>
    <w:rsid w:val="004F5A4E"/>
    <w:rsid w:val="004F6306"/>
    <w:rsid w:val="004F678E"/>
    <w:rsid w:val="004F6825"/>
    <w:rsid w:val="004F6B4A"/>
    <w:rsid w:val="00501826"/>
    <w:rsid w:val="005019C5"/>
    <w:rsid w:val="00502FE2"/>
    <w:rsid w:val="00504498"/>
    <w:rsid w:val="00504AC1"/>
    <w:rsid w:val="005058CC"/>
    <w:rsid w:val="00506353"/>
    <w:rsid w:val="00506743"/>
    <w:rsid w:val="0050689A"/>
    <w:rsid w:val="005071B5"/>
    <w:rsid w:val="0050733A"/>
    <w:rsid w:val="00507BE7"/>
    <w:rsid w:val="00510B51"/>
    <w:rsid w:val="0051199D"/>
    <w:rsid w:val="00511E88"/>
    <w:rsid w:val="0051233F"/>
    <w:rsid w:val="00512E69"/>
    <w:rsid w:val="00512FCC"/>
    <w:rsid w:val="00513F17"/>
    <w:rsid w:val="0051431E"/>
    <w:rsid w:val="005146E9"/>
    <w:rsid w:val="00515C12"/>
    <w:rsid w:val="00516A65"/>
    <w:rsid w:val="00517D03"/>
    <w:rsid w:val="00521434"/>
    <w:rsid w:val="00521ECF"/>
    <w:rsid w:val="0052234B"/>
    <w:rsid w:val="005245EC"/>
    <w:rsid w:val="005247DB"/>
    <w:rsid w:val="00524D8B"/>
    <w:rsid w:val="00525612"/>
    <w:rsid w:val="005261FB"/>
    <w:rsid w:val="00526CB1"/>
    <w:rsid w:val="00526E1F"/>
    <w:rsid w:val="00527165"/>
    <w:rsid w:val="0053006D"/>
    <w:rsid w:val="00530833"/>
    <w:rsid w:val="0053094F"/>
    <w:rsid w:val="00531729"/>
    <w:rsid w:val="00531AAC"/>
    <w:rsid w:val="005331E0"/>
    <w:rsid w:val="00534750"/>
    <w:rsid w:val="005348D2"/>
    <w:rsid w:val="00535B80"/>
    <w:rsid w:val="00536588"/>
    <w:rsid w:val="00536ABB"/>
    <w:rsid w:val="005375BA"/>
    <w:rsid w:val="0053771F"/>
    <w:rsid w:val="0054044C"/>
    <w:rsid w:val="005410AE"/>
    <w:rsid w:val="00541E29"/>
    <w:rsid w:val="0054336C"/>
    <w:rsid w:val="005449B1"/>
    <w:rsid w:val="00545127"/>
    <w:rsid w:val="005455B9"/>
    <w:rsid w:val="00546346"/>
    <w:rsid w:val="00546C07"/>
    <w:rsid w:val="005500C4"/>
    <w:rsid w:val="00551CE2"/>
    <w:rsid w:val="0055249B"/>
    <w:rsid w:val="00553200"/>
    <w:rsid w:val="005545DE"/>
    <w:rsid w:val="00555087"/>
    <w:rsid w:val="00555D94"/>
    <w:rsid w:val="00555E7C"/>
    <w:rsid w:val="00556493"/>
    <w:rsid w:val="00557466"/>
    <w:rsid w:val="005605DF"/>
    <w:rsid w:val="00560E1A"/>
    <w:rsid w:val="005612DA"/>
    <w:rsid w:val="00561584"/>
    <w:rsid w:val="0056378F"/>
    <w:rsid w:val="005639EA"/>
    <w:rsid w:val="00564248"/>
    <w:rsid w:val="0056568C"/>
    <w:rsid w:val="005665FD"/>
    <w:rsid w:val="00567EDA"/>
    <w:rsid w:val="00570B9D"/>
    <w:rsid w:val="005720D4"/>
    <w:rsid w:val="005725F8"/>
    <w:rsid w:val="0057334E"/>
    <w:rsid w:val="0057342D"/>
    <w:rsid w:val="005736D6"/>
    <w:rsid w:val="005740B6"/>
    <w:rsid w:val="0057447B"/>
    <w:rsid w:val="00574820"/>
    <w:rsid w:val="00575FBA"/>
    <w:rsid w:val="00576C6F"/>
    <w:rsid w:val="0057752B"/>
    <w:rsid w:val="0058024B"/>
    <w:rsid w:val="0058037B"/>
    <w:rsid w:val="00581317"/>
    <w:rsid w:val="0058176F"/>
    <w:rsid w:val="005819F8"/>
    <w:rsid w:val="00582718"/>
    <w:rsid w:val="0058378E"/>
    <w:rsid w:val="00585354"/>
    <w:rsid w:val="005902B1"/>
    <w:rsid w:val="0059136E"/>
    <w:rsid w:val="00591C55"/>
    <w:rsid w:val="00592F47"/>
    <w:rsid w:val="00593D8B"/>
    <w:rsid w:val="00594C83"/>
    <w:rsid w:val="00594CED"/>
    <w:rsid w:val="00595426"/>
    <w:rsid w:val="00597162"/>
    <w:rsid w:val="005A0533"/>
    <w:rsid w:val="005A0AD3"/>
    <w:rsid w:val="005A17C9"/>
    <w:rsid w:val="005A3191"/>
    <w:rsid w:val="005A3A68"/>
    <w:rsid w:val="005A47F5"/>
    <w:rsid w:val="005A5876"/>
    <w:rsid w:val="005A6989"/>
    <w:rsid w:val="005B1312"/>
    <w:rsid w:val="005B1BFD"/>
    <w:rsid w:val="005B3260"/>
    <w:rsid w:val="005B47A4"/>
    <w:rsid w:val="005B4A79"/>
    <w:rsid w:val="005B4B90"/>
    <w:rsid w:val="005B501B"/>
    <w:rsid w:val="005B568C"/>
    <w:rsid w:val="005B5AEC"/>
    <w:rsid w:val="005B7185"/>
    <w:rsid w:val="005B733A"/>
    <w:rsid w:val="005C0200"/>
    <w:rsid w:val="005C2421"/>
    <w:rsid w:val="005C311D"/>
    <w:rsid w:val="005C39CB"/>
    <w:rsid w:val="005C3DCB"/>
    <w:rsid w:val="005C551D"/>
    <w:rsid w:val="005C5F26"/>
    <w:rsid w:val="005D2269"/>
    <w:rsid w:val="005D3B13"/>
    <w:rsid w:val="005D3D72"/>
    <w:rsid w:val="005D6A2D"/>
    <w:rsid w:val="005D7026"/>
    <w:rsid w:val="005D7420"/>
    <w:rsid w:val="005D7715"/>
    <w:rsid w:val="005D7B4D"/>
    <w:rsid w:val="005E01A0"/>
    <w:rsid w:val="005E1284"/>
    <w:rsid w:val="005E12C8"/>
    <w:rsid w:val="005E140E"/>
    <w:rsid w:val="005E1B04"/>
    <w:rsid w:val="005E1CE0"/>
    <w:rsid w:val="005E4521"/>
    <w:rsid w:val="005E49D3"/>
    <w:rsid w:val="005E63EB"/>
    <w:rsid w:val="005E6E88"/>
    <w:rsid w:val="005E756B"/>
    <w:rsid w:val="005F1319"/>
    <w:rsid w:val="005F1C33"/>
    <w:rsid w:val="005F58EF"/>
    <w:rsid w:val="005F5983"/>
    <w:rsid w:val="005F6934"/>
    <w:rsid w:val="005F7B34"/>
    <w:rsid w:val="005F7D28"/>
    <w:rsid w:val="00601471"/>
    <w:rsid w:val="0060239A"/>
    <w:rsid w:val="006023FB"/>
    <w:rsid w:val="00604657"/>
    <w:rsid w:val="006052B5"/>
    <w:rsid w:val="00605F44"/>
    <w:rsid w:val="00605FF4"/>
    <w:rsid w:val="006061DA"/>
    <w:rsid w:val="006065C8"/>
    <w:rsid w:val="006069DE"/>
    <w:rsid w:val="006112A9"/>
    <w:rsid w:val="00611527"/>
    <w:rsid w:val="00613236"/>
    <w:rsid w:val="00614064"/>
    <w:rsid w:val="00614EB0"/>
    <w:rsid w:val="00614EF3"/>
    <w:rsid w:val="006156A0"/>
    <w:rsid w:val="00615DE8"/>
    <w:rsid w:val="00617666"/>
    <w:rsid w:val="00622634"/>
    <w:rsid w:val="00622853"/>
    <w:rsid w:val="00624446"/>
    <w:rsid w:val="006246E8"/>
    <w:rsid w:val="006263E1"/>
    <w:rsid w:val="00627D50"/>
    <w:rsid w:val="00630A98"/>
    <w:rsid w:val="00630D5E"/>
    <w:rsid w:val="00631237"/>
    <w:rsid w:val="00632403"/>
    <w:rsid w:val="0063253D"/>
    <w:rsid w:val="006325CB"/>
    <w:rsid w:val="00633E17"/>
    <w:rsid w:val="0063643C"/>
    <w:rsid w:val="00636647"/>
    <w:rsid w:val="006376F7"/>
    <w:rsid w:val="00637782"/>
    <w:rsid w:val="00640510"/>
    <w:rsid w:val="00643186"/>
    <w:rsid w:val="0064429D"/>
    <w:rsid w:val="006446E3"/>
    <w:rsid w:val="006448B4"/>
    <w:rsid w:val="006456EC"/>
    <w:rsid w:val="006469AB"/>
    <w:rsid w:val="006474CF"/>
    <w:rsid w:val="0064784F"/>
    <w:rsid w:val="00650276"/>
    <w:rsid w:val="00650BB8"/>
    <w:rsid w:val="00651046"/>
    <w:rsid w:val="0065148C"/>
    <w:rsid w:val="00652492"/>
    <w:rsid w:val="006529F8"/>
    <w:rsid w:val="00652A3C"/>
    <w:rsid w:val="00652C4F"/>
    <w:rsid w:val="006548A8"/>
    <w:rsid w:val="0065718A"/>
    <w:rsid w:val="006575BB"/>
    <w:rsid w:val="00657D76"/>
    <w:rsid w:val="00661CD8"/>
    <w:rsid w:val="0066233B"/>
    <w:rsid w:val="00662414"/>
    <w:rsid w:val="00662E01"/>
    <w:rsid w:val="00663432"/>
    <w:rsid w:val="00664910"/>
    <w:rsid w:val="00666147"/>
    <w:rsid w:val="0067066C"/>
    <w:rsid w:val="0067079F"/>
    <w:rsid w:val="00670BC0"/>
    <w:rsid w:val="0067130C"/>
    <w:rsid w:val="00672635"/>
    <w:rsid w:val="00673930"/>
    <w:rsid w:val="00673E29"/>
    <w:rsid w:val="00675744"/>
    <w:rsid w:val="00675926"/>
    <w:rsid w:val="00676EB4"/>
    <w:rsid w:val="00677187"/>
    <w:rsid w:val="006772AA"/>
    <w:rsid w:val="00677666"/>
    <w:rsid w:val="00677CA3"/>
    <w:rsid w:val="00680958"/>
    <w:rsid w:val="006833C9"/>
    <w:rsid w:val="00684FC0"/>
    <w:rsid w:val="00685AC6"/>
    <w:rsid w:val="0068741B"/>
    <w:rsid w:val="006900C8"/>
    <w:rsid w:val="00691845"/>
    <w:rsid w:val="0069228B"/>
    <w:rsid w:val="0069229F"/>
    <w:rsid w:val="00695296"/>
    <w:rsid w:val="006964B6"/>
    <w:rsid w:val="006965B9"/>
    <w:rsid w:val="0069722C"/>
    <w:rsid w:val="006A1541"/>
    <w:rsid w:val="006A2EFA"/>
    <w:rsid w:val="006A3454"/>
    <w:rsid w:val="006A3B06"/>
    <w:rsid w:val="006A3D14"/>
    <w:rsid w:val="006A6200"/>
    <w:rsid w:val="006A67C5"/>
    <w:rsid w:val="006B0BB9"/>
    <w:rsid w:val="006B2E75"/>
    <w:rsid w:val="006B3119"/>
    <w:rsid w:val="006B3A06"/>
    <w:rsid w:val="006B4BC6"/>
    <w:rsid w:val="006B52EF"/>
    <w:rsid w:val="006B57AD"/>
    <w:rsid w:val="006B6EB8"/>
    <w:rsid w:val="006B7CF2"/>
    <w:rsid w:val="006C099D"/>
    <w:rsid w:val="006C0DC5"/>
    <w:rsid w:val="006C1C5D"/>
    <w:rsid w:val="006C52E9"/>
    <w:rsid w:val="006C5341"/>
    <w:rsid w:val="006C585D"/>
    <w:rsid w:val="006C631D"/>
    <w:rsid w:val="006C6675"/>
    <w:rsid w:val="006C6F54"/>
    <w:rsid w:val="006D10EC"/>
    <w:rsid w:val="006D118C"/>
    <w:rsid w:val="006D1506"/>
    <w:rsid w:val="006D2059"/>
    <w:rsid w:val="006D2548"/>
    <w:rsid w:val="006D25F7"/>
    <w:rsid w:val="006D3741"/>
    <w:rsid w:val="006D424C"/>
    <w:rsid w:val="006D6209"/>
    <w:rsid w:val="006D6F03"/>
    <w:rsid w:val="006D73E5"/>
    <w:rsid w:val="006E0ED2"/>
    <w:rsid w:val="006E19D2"/>
    <w:rsid w:val="006E296D"/>
    <w:rsid w:val="006E3433"/>
    <w:rsid w:val="006E4405"/>
    <w:rsid w:val="006E4466"/>
    <w:rsid w:val="006E4777"/>
    <w:rsid w:val="006E55D9"/>
    <w:rsid w:val="006E5FB3"/>
    <w:rsid w:val="006E72D3"/>
    <w:rsid w:val="006E7DBE"/>
    <w:rsid w:val="006F647E"/>
    <w:rsid w:val="006F6A43"/>
    <w:rsid w:val="006F6C71"/>
    <w:rsid w:val="006F704D"/>
    <w:rsid w:val="0070012D"/>
    <w:rsid w:val="00700389"/>
    <w:rsid w:val="007007AA"/>
    <w:rsid w:val="00700AC9"/>
    <w:rsid w:val="00701CA5"/>
    <w:rsid w:val="00701F96"/>
    <w:rsid w:val="007029D9"/>
    <w:rsid w:val="00702E40"/>
    <w:rsid w:val="0070389E"/>
    <w:rsid w:val="00703FCC"/>
    <w:rsid w:val="007047AD"/>
    <w:rsid w:val="00704AD3"/>
    <w:rsid w:val="00705FD2"/>
    <w:rsid w:val="00706198"/>
    <w:rsid w:val="007068D6"/>
    <w:rsid w:val="00707657"/>
    <w:rsid w:val="0070772F"/>
    <w:rsid w:val="00707FF9"/>
    <w:rsid w:val="00710D02"/>
    <w:rsid w:val="00712141"/>
    <w:rsid w:val="0071315B"/>
    <w:rsid w:val="007135E9"/>
    <w:rsid w:val="00713DE0"/>
    <w:rsid w:val="00713F6F"/>
    <w:rsid w:val="007141C6"/>
    <w:rsid w:val="00714540"/>
    <w:rsid w:val="00714B35"/>
    <w:rsid w:val="007152CE"/>
    <w:rsid w:val="00715A6C"/>
    <w:rsid w:val="00715FFE"/>
    <w:rsid w:val="00716869"/>
    <w:rsid w:val="00717AD2"/>
    <w:rsid w:val="0072001B"/>
    <w:rsid w:val="0072063A"/>
    <w:rsid w:val="0072202C"/>
    <w:rsid w:val="00723010"/>
    <w:rsid w:val="007232F4"/>
    <w:rsid w:val="0072704C"/>
    <w:rsid w:val="00727A0C"/>
    <w:rsid w:val="0073035F"/>
    <w:rsid w:val="007307B2"/>
    <w:rsid w:val="007334E7"/>
    <w:rsid w:val="00734385"/>
    <w:rsid w:val="0073440E"/>
    <w:rsid w:val="0073453D"/>
    <w:rsid w:val="00734548"/>
    <w:rsid w:val="0073504A"/>
    <w:rsid w:val="0073632D"/>
    <w:rsid w:val="00736B4E"/>
    <w:rsid w:val="00742999"/>
    <w:rsid w:val="0074464B"/>
    <w:rsid w:val="00745345"/>
    <w:rsid w:val="00746C8A"/>
    <w:rsid w:val="00747D3A"/>
    <w:rsid w:val="00751635"/>
    <w:rsid w:val="0075163E"/>
    <w:rsid w:val="0075475B"/>
    <w:rsid w:val="00754A81"/>
    <w:rsid w:val="007550D5"/>
    <w:rsid w:val="007569CA"/>
    <w:rsid w:val="00757276"/>
    <w:rsid w:val="0075729C"/>
    <w:rsid w:val="00760A6F"/>
    <w:rsid w:val="007615DF"/>
    <w:rsid w:val="007627C9"/>
    <w:rsid w:val="00762D97"/>
    <w:rsid w:val="007634D5"/>
    <w:rsid w:val="007635D3"/>
    <w:rsid w:val="00764B78"/>
    <w:rsid w:val="00764C55"/>
    <w:rsid w:val="007651F8"/>
    <w:rsid w:val="00766B2A"/>
    <w:rsid w:val="00772289"/>
    <w:rsid w:val="007724D7"/>
    <w:rsid w:val="00773F76"/>
    <w:rsid w:val="0078039B"/>
    <w:rsid w:val="00780BA1"/>
    <w:rsid w:val="0078295E"/>
    <w:rsid w:val="00783485"/>
    <w:rsid w:val="007843AD"/>
    <w:rsid w:val="00784892"/>
    <w:rsid w:val="00784C92"/>
    <w:rsid w:val="0078552E"/>
    <w:rsid w:val="00785A4E"/>
    <w:rsid w:val="0078790D"/>
    <w:rsid w:val="00790051"/>
    <w:rsid w:val="00790259"/>
    <w:rsid w:val="007909F8"/>
    <w:rsid w:val="00792673"/>
    <w:rsid w:val="00793FFD"/>
    <w:rsid w:val="00794807"/>
    <w:rsid w:val="007958C1"/>
    <w:rsid w:val="0079666A"/>
    <w:rsid w:val="007979BC"/>
    <w:rsid w:val="007A1719"/>
    <w:rsid w:val="007A31DF"/>
    <w:rsid w:val="007A35C8"/>
    <w:rsid w:val="007A36AF"/>
    <w:rsid w:val="007A3BFB"/>
    <w:rsid w:val="007A48F0"/>
    <w:rsid w:val="007A519D"/>
    <w:rsid w:val="007A7C07"/>
    <w:rsid w:val="007B0E0D"/>
    <w:rsid w:val="007B1FFD"/>
    <w:rsid w:val="007B200A"/>
    <w:rsid w:val="007B3397"/>
    <w:rsid w:val="007B3B81"/>
    <w:rsid w:val="007B3DD8"/>
    <w:rsid w:val="007B4634"/>
    <w:rsid w:val="007B6EFE"/>
    <w:rsid w:val="007C0686"/>
    <w:rsid w:val="007C0A54"/>
    <w:rsid w:val="007C1002"/>
    <w:rsid w:val="007C1411"/>
    <w:rsid w:val="007C1A38"/>
    <w:rsid w:val="007C24DD"/>
    <w:rsid w:val="007C2D20"/>
    <w:rsid w:val="007C2E55"/>
    <w:rsid w:val="007C4795"/>
    <w:rsid w:val="007C4B49"/>
    <w:rsid w:val="007C6700"/>
    <w:rsid w:val="007D0CBD"/>
    <w:rsid w:val="007D14BF"/>
    <w:rsid w:val="007D2198"/>
    <w:rsid w:val="007D233E"/>
    <w:rsid w:val="007D26E4"/>
    <w:rsid w:val="007D44D1"/>
    <w:rsid w:val="007D57C3"/>
    <w:rsid w:val="007D5AAD"/>
    <w:rsid w:val="007E0523"/>
    <w:rsid w:val="007E05FC"/>
    <w:rsid w:val="007E0D8B"/>
    <w:rsid w:val="007E22AF"/>
    <w:rsid w:val="007E362B"/>
    <w:rsid w:val="007E4732"/>
    <w:rsid w:val="007E5147"/>
    <w:rsid w:val="007E582D"/>
    <w:rsid w:val="007E6A97"/>
    <w:rsid w:val="007E727F"/>
    <w:rsid w:val="007E746B"/>
    <w:rsid w:val="007E7FBA"/>
    <w:rsid w:val="007F2D44"/>
    <w:rsid w:val="007F3D1E"/>
    <w:rsid w:val="007F445B"/>
    <w:rsid w:val="007F4A11"/>
    <w:rsid w:val="007F6358"/>
    <w:rsid w:val="007F795F"/>
    <w:rsid w:val="007F7F66"/>
    <w:rsid w:val="008009CD"/>
    <w:rsid w:val="008009FF"/>
    <w:rsid w:val="00800A85"/>
    <w:rsid w:val="00800EDB"/>
    <w:rsid w:val="00801583"/>
    <w:rsid w:val="008017C1"/>
    <w:rsid w:val="00802398"/>
    <w:rsid w:val="00802FD4"/>
    <w:rsid w:val="008039EF"/>
    <w:rsid w:val="0080410B"/>
    <w:rsid w:val="00804423"/>
    <w:rsid w:val="00804A80"/>
    <w:rsid w:val="00806A76"/>
    <w:rsid w:val="008124A2"/>
    <w:rsid w:val="008127AF"/>
    <w:rsid w:val="00813A74"/>
    <w:rsid w:val="00813BEE"/>
    <w:rsid w:val="00814E6C"/>
    <w:rsid w:val="00814EF2"/>
    <w:rsid w:val="00815178"/>
    <w:rsid w:val="008154D5"/>
    <w:rsid w:val="0081572A"/>
    <w:rsid w:val="00815FA4"/>
    <w:rsid w:val="0081616A"/>
    <w:rsid w:val="008205AB"/>
    <w:rsid w:val="0082159C"/>
    <w:rsid w:val="00822F4C"/>
    <w:rsid w:val="0082321A"/>
    <w:rsid w:val="008247A6"/>
    <w:rsid w:val="008265B3"/>
    <w:rsid w:val="00830537"/>
    <w:rsid w:val="008306CD"/>
    <w:rsid w:val="00830EA3"/>
    <w:rsid w:val="00831D8E"/>
    <w:rsid w:val="00833205"/>
    <w:rsid w:val="00833768"/>
    <w:rsid w:val="00833DC5"/>
    <w:rsid w:val="00834DD3"/>
    <w:rsid w:val="00836BEB"/>
    <w:rsid w:val="00837074"/>
    <w:rsid w:val="00840121"/>
    <w:rsid w:val="00841CC9"/>
    <w:rsid w:val="008438E0"/>
    <w:rsid w:val="008442CE"/>
    <w:rsid w:val="00847314"/>
    <w:rsid w:val="00851478"/>
    <w:rsid w:val="008521AF"/>
    <w:rsid w:val="00852B7F"/>
    <w:rsid w:val="008541DF"/>
    <w:rsid w:val="00856F61"/>
    <w:rsid w:val="008573F0"/>
    <w:rsid w:val="00857C36"/>
    <w:rsid w:val="00861E48"/>
    <w:rsid w:val="00861E50"/>
    <w:rsid w:val="00861EED"/>
    <w:rsid w:val="00861FD9"/>
    <w:rsid w:val="00863027"/>
    <w:rsid w:val="00864652"/>
    <w:rsid w:val="00864FC1"/>
    <w:rsid w:val="00866BDB"/>
    <w:rsid w:val="00866CCB"/>
    <w:rsid w:val="00870208"/>
    <w:rsid w:val="008702E8"/>
    <w:rsid w:val="00870554"/>
    <w:rsid w:val="00870E39"/>
    <w:rsid w:val="0087343D"/>
    <w:rsid w:val="00873B8D"/>
    <w:rsid w:val="00875C26"/>
    <w:rsid w:val="00875F03"/>
    <w:rsid w:val="0087610A"/>
    <w:rsid w:val="00876E42"/>
    <w:rsid w:val="00880B53"/>
    <w:rsid w:val="00881D80"/>
    <w:rsid w:val="00883127"/>
    <w:rsid w:val="00884352"/>
    <w:rsid w:val="00885051"/>
    <w:rsid w:val="00885CEB"/>
    <w:rsid w:val="00885F66"/>
    <w:rsid w:val="00886556"/>
    <w:rsid w:val="00886C66"/>
    <w:rsid w:val="00886D64"/>
    <w:rsid w:val="008920D2"/>
    <w:rsid w:val="0089265D"/>
    <w:rsid w:val="00892953"/>
    <w:rsid w:val="00892F0B"/>
    <w:rsid w:val="00893112"/>
    <w:rsid w:val="00894E9C"/>
    <w:rsid w:val="008953DB"/>
    <w:rsid w:val="008954EC"/>
    <w:rsid w:val="00895D7D"/>
    <w:rsid w:val="008960CE"/>
    <w:rsid w:val="0089671F"/>
    <w:rsid w:val="0089688F"/>
    <w:rsid w:val="00897E5A"/>
    <w:rsid w:val="008A0C6F"/>
    <w:rsid w:val="008A0F25"/>
    <w:rsid w:val="008A2E20"/>
    <w:rsid w:val="008A32AC"/>
    <w:rsid w:val="008A5079"/>
    <w:rsid w:val="008A507F"/>
    <w:rsid w:val="008A672E"/>
    <w:rsid w:val="008A6C21"/>
    <w:rsid w:val="008B0A43"/>
    <w:rsid w:val="008B0DA9"/>
    <w:rsid w:val="008B11D9"/>
    <w:rsid w:val="008B2233"/>
    <w:rsid w:val="008B4B72"/>
    <w:rsid w:val="008B54BB"/>
    <w:rsid w:val="008B676B"/>
    <w:rsid w:val="008C0370"/>
    <w:rsid w:val="008C07C7"/>
    <w:rsid w:val="008C1215"/>
    <w:rsid w:val="008C3412"/>
    <w:rsid w:val="008C3466"/>
    <w:rsid w:val="008C3A6D"/>
    <w:rsid w:val="008C5886"/>
    <w:rsid w:val="008C5BC0"/>
    <w:rsid w:val="008C6A6B"/>
    <w:rsid w:val="008C6C21"/>
    <w:rsid w:val="008C7C4F"/>
    <w:rsid w:val="008C7F0B"/>
    <w:rsid w:val="008D0030"/>
    <w:rsid w:val="008D03D9"/>
    <w:rsid w:val="008D03E1"/>
    <w:rsid w:val="008D1A40"/>
    <w:rsid w:val="008D3CAA"/>
    <w:rsid w:val="008D45F7"/>
    <w:rsid w:val="008D6598"/>
    <w:rsid w:val="008D67E5"/>
    <w:rsid w:val="008D77AE"/>
    <w:rsid w:val="008E0EE8"/>
    <w:rsid w:val="008E1CFD"/>
    <w:rsid w:val="008E2BE4"/>
    <w:rsid w:val="008E39B4"/>
    <w:rsid w:val="008E428C"/>
    <w:rsid w:val="008E4DBB"/>
    <w:rsid w:val="008E5705"/>
    <w:rsid w:val="008E64AD"/>
    <w:rsid w:val="008E6976"/>
    <w:rsid w:val="008E6B47"/>
    <w:rsid w:val="008E7321"/>
    <w:rsid w:val="008E7F39"/>
    <w:rsid w:val="008F0FDD"/>
    <w:rsid w:val="008F3892"/>
    <w:rsid w:val="008F3CB1"/>
    <w:rsid w:val="008F48EC"/>
    <w:rsid w:val="008F7759"/>
    <w:rsid w:val="00901A59"/>
    <w:rsid w:val="00901FD7"/>
    <w:rsid w:val="0090300E"/>
    <w:rsid w:val="00903B74"/>
    <w:rsid w:val="0090487C"/>
    <w:rsid w:val="00905436"/>
    <w:rsid w:val="00905A2D"/>
    <w:rsid w:val="0090601C"/>
    <w:rsid w:val="00906386"/>
    <w:rsid w:val="00906FAF"/>
    <w:rsid w:val="00907058"/>
    <w:rsid w:val="009075D8"/>
    <w:rsid w:val="009076E5"/>
    <w:rsid w:val="0090797D"/>
    <w:rsid w:val="00907C76"/>
    <w:rsid w:val="00907D9F"/>
    <w:rsid w:val="009100AE"/>
    <w:rsid w:val="009100F0"/>
    <w:rsid w:val="00912AC9"/>
    <w:rsid w:val="00913BB4"/>
    <w:rsid w:val="00914369"/>
    <w:rsid w:val="00916212"/>
    <w:rsid w:val="00916EC8"/>
    <w:rsid w:val="00917F83"/>
    <w:rsid w:val="009200C4"/>
    <w:rsid w:val="0092186A"/>
    <w:rsid w:val="00921E78"/>
    <w:rsid w:val="00922D3F"/>
    <w:rsid w:val="00923DDB"/>
    <w:rsid w:val="00923F92"/>
    <w:rsid w:val="0092571D"/>
    <w:rsid w:val="00930993"/>
    <w:rsid w:val="00932392"/>
    <w:rsid w:val="00932721"/>
    <w:rsid w:val="009341E1"/>
    <w:rsid w:val="00934E74"/>
    <w:rsid w:val="009378E7"/>
    <w:rsid w:val="00940826"/>
    <w:rsid w:val="00940F4B"/>
    <w:rsid w:val="00944567"/>
    <w:rsid w:val="00944CC9"/>
    <w:rsid w:val="00944DA1"/>
    <w:rsid w:val="00944EAC"/>
    <w:rsid w:val="00945381"/>
    <w:rsid w:val="0094543D"/>
    <w:rsid w:val="00945A8C"/>
    <w:rsid w:val="00945C79"/>
    <w:rsid w:val="00950029"/>
    <w:rsid w:val="00950942"/>
    <w:rsid w:val="00950A87"/>
    <w:rsid w:val="00951283"/>
    <w:rsid w:val="00951DE9"/>
    <w:rsid w:val="00953416"/>
    <w:rsid w:val="009539A5"/>
    <w:rsid w:val="009545ED"/>
    <w:rsid w:val="009546CA"/>
    <w:rsid w:val="0095540A"/>
    <w:rsid w:val="009555D2"/>
    <w:rsid w:val="00960153"/>
    <w:rsid w:val="009605EC"/>
    <w:rsid w:val="00960BAE"/>
    <w:rsid w:val="00960C40"/>
    <w:rsid w:val="00960D57"/>
    <w:rsid w:val="009614D2"/>
    <w:rsid w:val="00961C21"/>
    <w:rsid w:val="0096232D"/>
    <w:rsid w:val="00962B6B"/>
    <w:rsid w:val="00962BD3"/>
    <w:rsid w:val="00962E61"/>
    <w:rsid w:val="009659B6"/>
    <w:rsid w:val="0096656D"/>
    <w:rsid w:val="009669BA"/>
    <w:rsid w:val="009674A5"/>
    <w:rsid w:val="009674C4"/>
    <w:rsid w:val="0097017F"/>
    <w:rsid w:val="0097044C"/>
    <w:rsid w:val="00971410"/>
    <w:rsid w:val="00972C28"/>
    <w:rsid w:val="00973507"/>
    <w:rsid w:val="00974917"/>
    <w:rsid w:val="00977BEF"/>
    <w:rsid w:val="009802DA"/>
    <w:rsid w:val="009812A5"/>
    <w:rsid w:val="00981F40"/>
    <w:rsid w:val="00982BAE"/>
    <w:rsid w:val="0098361E"/>
    <w:rsid w:val="009838AF"/>
    <w:rsid w:val="0098611E"/>
    <w:rsid w:val="00986967"/>
    <w:rsid w:val="009879BB"/>
    <w:rsid w:val="00991D3A"/>
    <w:rsid w:val="009924E9"/>
    <w:rsid w:val="009944F1"/>
    <w:rsid w:val="00994FC2"/>
    <w:rsid w:val="00995730"/>
    <w:rsid w:val="00996707"/>
    <w:rsid w:val="00996A1E"/>
    <w:rsid w:val="009A0D72"/>
    <w:rsid w:val="009A1278"/>
    <w:rsid w:val="009A1527"/>
    <w:rsid w:val="009A231D"/>
    <w:rsid w:val="009A3AFD"/>
    <w:rsid w:val="009A4857"/>
    <w:rsid w:val="009A4AA6"/>
    <w:rsid w:val="009A4CBF"/>
    <w:rsid w:val="009A5B35"/>
    <w:rsid w:val="009A7BBE"/>
    <w:rsid w:val="009B04ED"/>
    <w:rsid w:val="009B0CE3"/>
    <w:rsid w:val="009B12AF"/>
    <w:rsid w:val="009B2182"/>
    <w:rsid w:val="009B2FA7"/>
    <w:rsid w:val="009B500F"/>
    <w:rsid w:val="009B606D"/>
    <w:rsid w:val="009B63D9"/>
    <w:rsid w:val="009B72B1"/>
    <w:rsid w:val="009B7650"/>
    <w:rsid w:val="009B7902"/>
    <w:rsid w:val="009C00D4"/>
    <w:rsid w:val="009C0B16"/>
    <w:rsid w:val="009C0EBE"/>
    <w:rsid w:val="009C25B7"/>
    <w:rsid w:val="009C37D7"/>
    <w:rsid w:val="009C436A"/>
    <w:rsid w:val="009C6848"/>
    <w:rsid w:val="009C68AA"/>
    <w:rsid w:val="009C6C13"/>
    <w:rsid w:val="009D0704"/>
    <w:rsid w:val="009D0C0B"/>
    <w:rsid w:val="009D0C40"/>
    <w:rsid w:val="009D13BF"/>
    <w:rsid w:val="009D1BDC"/>
    <w:rsid w:val="009D2B44"/>
    <w:rsid w:val="009D2D9F"/>
    <w:rsid w:val="009D30E2"/>
    <w:rsid w:val="009D37F3"/>
    <w:rsid w:val="009D3889"/>
    <w:rsid w:val="009D51BA"/>
    <w:rsid w:val="009D66F7"/>
    <w:rsid w:val="009D6A6B"/>
    <w:rsid w:val="009E07DA"/>
    <w:rsid w:val="009E12E8"/>
    <w:rsid w:val="009E17BF"/>
    <w:rsid w:val="009E346F"/>
    <w:rsid w:val="009E3652"/>
    <w:rsid w:val="009E3AC2"/>
    <w:rsid w:val="009E3AE2"/>
    <w:rsid w:val="009E3E6B"/>
    <w:rsid w:val="009E5653"/>
    <w:rsid w:val="009E5B08"/>
    <w:rsid w:val="009E6436"/>
    <w:rsid w:val="009E6532"/>
    <w:rsid w:val="009E6751"/>
    <w:rsid w:val="009E696C"/>
    <w:rsid w:val="009F0995"/>
    <w:rsid w:val="009F0C5B"/>
    <w:rsid w:val="009F280E"/>
    <w:rsid w:val="009F284C"/>
    <w:rsid w:val="009F2DED"/>
    <w:rsid w:val="009F2F13"/>
    <w:rsid w:val="009F3A5A"/>
    <w:rsid w:val="009F5940"/>
    <w:rsid w:val="009F7574"/>
    <w:rsid w:val="009F7E16"/>
    <w:rsid w:val="00A0058E"/>
    <w:rsid w:val="00A0092D"/>
    <w:rsid w:val="00A00F64"/>
    <w:rsid w:val="00A0170D"/>
    <w:rsid w:val="00A018DB"/>
    <w:rsid w:val="00A019CC"/>
    <w:rsid w:val="00A01A69"/>
    <w:rsid w:val="00A0239F"/>
    <w:rsid w:val="00A0260A"/>
    <w:rsid w:val="00A02889"/>
    <w:rsid w:val="00A02D68"/>
    <w:rsid w:val="00A058A8"/>
    <w:rsid w:val="00A069A0"/>
    <w:rsid w:val="00A07D83"/>
    <w:rsid w:val="00A07FA5"/>
    <w:rsid w:val="00A1085C"/>
    <w:rsid w:val="00A10AAA"/>
    <w:rsid w:val="00A1121D"/>
    <w:rsid w:val="00A1365B"/>
    <w:rsid w:val="00A13685"/>
    <w:rsid w:val="00A13E73"/>
    <w:rsid w:val="00A156EF"/>
    <w:rsid w:val="00A20ECB"/>
    <w:rsid w:val="00A26241"/>
    <w:rsid w:val="00A26390"/>
    <w:rsid w:val="00A265A3"/>
    <w:rsid w:val="00A26790"/>
    <w:rsid w:val="00A26917"/>
    <w:rsid w:val="00A30672"/>
    <w:rsid w:val="00A319B6"/>
    <w:rsid w:val="00A3266B"/>
    <w:rsid w:val="00A32AC4"/>
    <w:rsid w:val="00A32E66"/>
    <w:rsid w:val="00A37661"/>
    <w:rsid w:val="00A37D16"/>
    <w:rsid w:val="00A37F3F"/>
    <w:rsid w:val="00A4009F"/>
    <w:rsid w:val="00A426A6"/>
    <w:rsid w:val="00A428B4"/>
    <w:rsid w:val="00A451E0"/>
    <w:rsid w:val="00A45201"/>
    <w:rsid w:val="00A454F9"/>
    <w:rsid w:val="00A46427"/>
    <w:rsid w:val="00A477BC"/>
    <w:rsid w:val="00A501D9"/>
    <w:rsid w:val="00A5036E"/>
    <w:rsid w:val="00A511CD"/>
    <w:rsid w:val="00A51532"/>
    <w:rsid w:val="00A5311E"/>
    <w:rsid w:val="00A532B9"/>
    <w:rsid w:val="00A571A5"/>
    <w:rsid w:val="00A5724B"/>
    <w:rsid w:val="00A6027C"/>
    <w:rsid w:val="00A603BE"/>
    <w:rsid w:val="00A62E98"/>
    <w:rsid w:val="00A6394A"/>
    <w:rsid w:val="00A64A1A"/>
    <w:rsid w:val="00A66778"/>
    <w:rsid w:val="00A6760B"/>
    <w:rsid w:val="00A7067A"/>
    <w:rsid w:val="00A7167A"/>
    <w:rsid w:val="00A717A0"/>
    <w:rsid w:val="00A71C82"/>
    <w:rsid w:val="00A7276C"/>
    <w:rsid w:val="00A72A71"/>
    <w:rsid w:val="00A72AE3"/>
    <w:rsid w:val="00A7301D"/>
    <w:rsid w:val="00A73610"/>
    <w:rsid w:val="00A746A9"/>
    <w:rsid w:val="00A74AAC"/>
    <w:rsid w:val="00A77CA5"/>
    <w:rsid w:val="00A824CF"/>
    <w:rsid w:val="00A82C44"/>
    <w:rsid w:val="00A83A89"/>
    <w:rsid w:val="00A860C9"/>
    <w:rsid w:val="00A8615D"/>
    <w:rsid w:val="00A875F8"/>
    <w:rsid w:val="00A87D62"/>
    <w:rsid w:val="00A906D2"/>
    <w:rsid w:val="00A90E5A"/>
    <w:rsid w:val="00A914F5"/>
    <w:rsid w:val="00A92192"/>
    <w:rsid w:val="00A926FE"/>
    <w:rsid w:val="00A92A4D"/>
    <w:rsid w:val="00A940D8"/>
    <w:rsid w:val="00A96808"/>
    <w:rsid w:val="00A97181"/>
    <w:rsid w:val="00A97756"/>
    <w:rsid w:val="00AA020C"/>
    <w:rsid w:val="00AA06C5"/>
    <w:rsid w:val="00AA19C2"/>
    <w:rsid w:val="00AA2EA3"/>
    <w:rsid w:val="00AA3BD2"/>
    <w:rsid w:val="00AA5A32"/>
    <w:rsid w:val="00AA5B7A"/>
    <w:rsid w:val="00AA60C0"/>
    <w:rsid w:val="00AA61D3"/>
    <w:rsid w:val="00AA630A"/>
    <w:rsid w:val="00AA6FEB"/>
    <w:rsid w:val="00AA7A37"/>
    <w:rsid w:val="00AB0002"/>
    <w:rsid w:val="00AB0879"/>
    <w:rsid w:val="00AB0B9D"/>
    <w:rsid w:val="00AB0FA7"/>
    <w:rsid w:val="00AB1B1F"/>
    <w:rsid w:val="00AB3FAB"/>
    <w:rsid w:val="00AB40DD"/>
    <w:rsid w:val="00AB4382"/>
    <w:rsid w:val="00AB480E"/>
    <w:rsid w:val="00AB52FD"/>
    <w:rsid w:val="00AB556F"/>
    <w:rsid w:val="00AB592A"/>
    <w:rsid w:val="00AB59FD"/>
    <w:rsid w:val="00AB5F52"/>
    <w:rsid w:val="00AB6C41"/>
    <w:rsid w:val="00AB7767"/>
    <w:rsid w:val="00AB7C6E"/>
    <w:rsid w:val="00AC27BA"/>
    <w:rsid w:val="00AC2971"/>
    <w:rsid w:val="00AC393E"/>
    <w:rsid w:val="00AC39E4"/>
    <w:rsid w:val="00AC55C4"/>
    <w:rsid w:val="00AC62A3"/>
    <w:rsid w:val="00AC63EF"/>
    <w:rsid w:val="00AC66D3"/>
    <w:rsid w:val="00AC6885"/>
    <w:rsid w:val="00AD049B"/>
    <w:rsid w:val="00AD091B"/>
    <w:rsid w:val="00AD207C"/>
    <w:rsid w:val="00AD25D0"/>
    <w:rsid w:val="00AD350E"/>
    <w:rsid w:val="00AD44AB"/>
    <w:rsid w:val="00AD469A"/>
    <w:rsid w:val="00AD62C4"/>
    <w:rsid w:val="00AD7162"/>
    <w:rsid w:val="00AE052D"/>
    <w:rsid w:val="00AE169E"/>
    <w:rsid w:val="00AE1A43"/>
    <w:rsid w:val="00AE1F09"/>
    <w:rsid w:val="00AE390B"/>
    <w:rsid w:val="00AE40A8"/>
    <w:rsid w:val="00AE5851"/>
    <w:rsid w:val="00AE6555"/>
    <w:rsid w:val="00AE6ADF"/>
    <w:rsid w:val="00AF0638"/>
    <w:rsid w:val="00AF5682"/>
    <w:rsid w:val="00AF6132"/>
    <w:rsid w:val="00AF6DEF"/>
    <w:rsid w:val="00AF7914"/>
    <w:rsid w:val="00B00567"/>
    <w:rsid w:val="00B01FA3"/>
    <w:rsid w:val="00B02152"/>
    <w:rsid w:val="00B02E7C"/>
    <w:rsid w:val="00B03D5B"/>
    <w:rsid w:val="00B042B5"/>
    <w:rsid w:val="00B04507"/>
    <w:rsid w:val="00B046BF"/>
    <w:rsid w:val="00B04965"/>
    <w:rsid w:val="00B05892"/>
    <w:rsid w:val="00B05F50"/>
    <w:rsid w:val="00B0696B"/>
    <w:rsid w:val="00B07852"/>
    <w:rsid w:val="00B111B3"/>
    <w:rsid w:val="00B111D9"/>
    <w:rsid w:val="00B11C6C"/>
    <w:rsid w:val="00B1204C"/>
    <w:rsid w:val="00B12ABE"/>
    <w:rsid w:val="00B13A32"/>
    <w:rsid w:val="00B13D0F"/>
    <w:rsid w:val="00B201FA"/>
    <w:rsid w:val="00B2186F"/>
    <w:rsid w:val="00B2356A"/>
    <w:rsid w:val="00B23E5D"/>
    <w:rsid w:val="00B24079"/>
    <w:rsid w:val="00B24E5F"/>
    <w:rsid w:val="00B26CBB"/>
    <w:rsid w:val="00B26EB8"/>
    <w:rsid w:val="00B270F6"/>
    <w:rsid w:val="00B313EE"/>
    <w:rsid w:val="00B326F3"/>
    <w:rsid w:val="00B33510"/>
    <w:rsid w:val="00B33CD8"/>
    <w:rsid w:val="00B34287"/>
    <w:rsid w:val="00B350C1"/>
    <w:rsid w:val="00B35E82"/>
    <w:rsid w:val="00B35EEE"/>
    <w:rsid w:val="00B37D7C"/>
    <w:rsid w:val="00B41580"/>
    <w:rsid w:val="00B41B5F"/>
    <w:rsid w:val="00B44284"/>
    <w:rsid w:val="00B44CE9"/>
    <w:rsid w:val="00B44DA1"/>
    <w:rsid w:val="00B45A0A"/>
    <w:rsid w:val="00B466A3"/>
    <w:rsid w:val="00B46948"/>
    <w:rsid w:val="00B46F06"/>
    <w:rsid w:val="00B47A8B"/>
    <w:rsid w:val="00B503C7"/>
    <w:rsid w:val="00B508C8"/>
    <w:rsid w:val="00B51F52"/>
    <w:rsid w:val="00B51F8D"/>
    <w:rsid w:val="00B523E1"/>
    <w:rsid w:val="00B559DE"/>
    <w:rsid w:val="00B567EF"/>
    <w:rsid w:val="00B56834"/>
    <w:rsid w:val="00B56E0F"/>
    <w:rsid w:val="00B62731"/>
    <w:rsid w:val="00B66625"/>
    <w:rsid w:val="00B6728D"/>
    <w:rsid w:val="00B676B2"/>
    <w:rsid w:val="00B700CB"/>
    <w:rsid w:val="00B706D9"/>
    <w:rsid w:val="00B73AB5"/>
    <w:rsid w:val="00B740C7"/>
    <w:rsid w:val="00B7412D"/>
    <w:rsid w:val="00B76373"/>
    <w:rsid w:val="00B771A1"/>
    <w:rsid w:val="00B80780"/>
    <w:rsid w:val="00B80F6E"/>
    <w:rsid w:val="00B80FFD"/>
    <w:rsid w:val="00B83658"/>
    <w:rsid w:val="00B84E1E"/>
    <w:rsid w:val="00B85D46"/>
    <w:rsid w:val="00B85F14"/>
    <w:rsid w:val="00B8779D"/>
    <w:rsid w:val="00B91103"/>
    <w:rsid w:val="00B930C6"/>
    <w:rsid w:val="00B9347B"/>
    <w:rsid w:val="00B935D8"/>
    <w:rsid w:val="00B93D31"/>
    <w:rsid w:val="00B943ED"/>
    <w:rsid w:val="00B94816"/>
    <w:rsid w:val="00B94FF9"/>
    <w:rsid w:val="00B95A31"/>
    <w:rsid w:val="00B968B2"/>
    <w:rsid w:val="00B96F36"/>
    <w:rsid w:val="00B97253"/>
    <w:rsid w:val="00B972B7"/>
    <w:rsid w:val="00B978D6"/>
    <w:rsid w:val="00BA0E6C"/>
    <w:rsid w:val="00BA1410"/>
    <w:rsid w:val="00BA203A"/>
    <w:rsid w:val="00BA2CDB"/>
    <w:rsid w:val="00BA336B"/>
    <w:rsid w:val="00BA5181"/>
    <w:rsid w:val="00BA53A7"/>
    <w:rsid w:val="00BA5BED"/>
    <w:rsid w:val="00BA5D7B"/>
    <w:rsid w:val="00BA5FEE"/>
    <w:rsid w:val="00BA7843"/>
    <w:rsid w:val="00BB04CD"/>
    <w:rsid w:val="00BB1A6D"/>
    <w:rsid w:val="00BB1FDA"/>
    <w:rsid w:val="00BB236D"/>
    <w:rsid w:val="00BB3861"/>
    <w:rsid w:val="00BB3938"/>
    <w:rsid w:val="00BB3CC3"/>
    <w:rsid w:val="00BB3D5D"/>
    <w:rsid w:val="00BB4573"/>
    <w:rsid w:val="00BB523F"/>
    <w:rsid w:val="00BB5C4C"/>
    <w:rsid w:val="00BB5F28"/>
    <w:rsid w:val="00BB60EC"/>
    <w:rsid w:val="00BB68DB"/>
    <w:rsid w:val="00BB6C17"/>
    <w:rsid w:val="00BB7EEF"/>
    <w:rsid w:val="00BC002E"/>
    <w:rsid w:val="00BC0A5C"/>
    <w:rsid w:val="00BC19FC"/>
    <w:rsid w:val="00BC26F9"/>
    <w:rsid w:val="00BC3609"/>
    <w:rsid w:val="00BC4181"/>
    <w:rsid w:val="00BC5C5A"/>
    <w:rsid w:val="00BC5DFA"/>
    <w:rsid w:val="00BC6883"/>
    <w:rsid w:val="00BC6C65"/>
    <w:rsid w:val="00BD17E6"/>
    <w:rsid w:val="00BD1E3B"/>
    <w:rsid w:val="00BD2730"/>
    <w:rsid w:val="00BD27F7"/>
    <w:rsid w:val="00BD407C"/>
    <w:rsid w:val="00BD45BF"/>
    <w:rsid w:val="00BE2370"/>
    <w:rsid w:val="00BE2891"/>
    <w:rsid w:val="00BE3158"/>
    <w:rsid w:val="00BE34E2"/>
    <w:rsid w:val="00BE5525"/>
    <w:rsid w:val="00BE57D7"/>
    <w:rsid w:val="00BE5BA1"/>
    <w:rsid w:val="00BE6542"/>
    <w:rsid w:val="00BE6931"/>
    <w:rsid w:val="00BE6A52"/>
    <w:rsid w:val="00BF0418"/>
    <w:rsid w:val="00BF0423"/>
    <w:rsid w:val="00BF1430"/>
    <w:rsid w:val="00BF1A63"/>
    <w:rsid w:val="00BF20FF"/>
    <w:rsid w:val="00BF218A"/>
    <w:rsid w:val="00BF2233"/>
    <w:rsid w:val="00BF7FC0"/>
    <w:rsid w:val="00C00BBE"/>
    <w:rsid w:val="00C00C09"/>
    <w:rsid w:val="00C00E6A"/>
    <w:rsid w:val="00C02363"/>
    <w:rsid w:val="00C035EB"/>
    <w:rsid w:val="00C043C6"/>
    <w:rsid w:val="00C04E89"/>
    <w:rsid w:val="00C052CF"/>
    <w:rsid w:val="00C05AFD"/>
    <w:rsid w:val="00C05EE5"/>
    <w:rsid w:val="00C06518"/>
    <w:rsid w:val="00C1046F"/>
    <w:rsid w:val="00C120C8"/>
    <w:rsid w:val="00C12A55"/>
    <w:rsid w:val="00C12FEF"/>
    <w:rsid w:val="00C1370F"/>
    <w:rsid w:val="00C1529B"/>
    <w:rsid w:val="00C15B92"/>
    <w:rsid w:val="00C15BA4"/>
    <w:rsid w:val="00C165BB"/>
    <w:rsid w:val="00C169F9"/>
    <w:rsid w:val="00C21905"/>
    <w:rsid w:val="00C23EF6"/>
    <w:rsid w:val="00C25267"/>
    <w:rsid w:val="00C270C7"/>
    <w:rsid w:val="00C27D79"/>
    <w:rsid w:val="00C300E6"/>
    <w:rsid w:val="00C3052C"/>
    <w:rsid w:val="00C309B8"/>
    <w:rsid w:val="00C3169A"/>
    <w:rsid w:val="00C31755"/>
    <w:rsid w:val="00C34681"/>
    <w:rsid w:val="00C3537B"/>
    <w:rsid w:val="00C41322"/>
    <w:rsid w:val="00C42091"/>
    <w:rsid w:val="00C42EF6"/>
    <w:rsid w:val="00C44043"/>
    <w:rsid w:val="00C4439F"/>
    <w:rsid w:val="00C4638F"/>
    <w:rsid w:val="00C5017F"/>
    <w:rsid w:val="00C52260"/>
    <w:rsid w:val="00C526BA"/>
    <w:rsid w:val="00C54F64"/>
    <w:rsid w:val="00C55490"/>
    <w:rsid w:val="00C56476"/>
    <w:rsid w:val="00C56A2E"/>
    <w:rsid w:val="00C577B1"/>
    <w:rsid w:val="00C6023D"/>
    <w:rsid w:val="00C60ACF"/>
    <w:rsid w:val="00C6120D"/>
    <w:rsid w:val="00C619F6"/>
    <w:rsid w:val="00C62501"/>
    <w:rsid w:val="00C62EEE"/>
    <w:rsid w:val="00C6305D"/>
    <w:rsid w:val="00C635B4"/>
    <w:rsid w:val="00C643F0"/>
    <w:rsid w:val="00C64985"/>
    <w:rsid w:val="00C64D96"/>
    <w:rsid w:val="00C64E64"/>
    <w:rsid w:val="00C65B60"/>
    <w:rsid w:val="00C70E09"/>
    <w:rsid w:val="00C71B60"/>
    <w:rsid w:val="00C72C64"/>
    <w:rsid w:val="00C7438C"/>
    <w:rsid w:val="00C74D04"/>
    <w:rsid w:val="00C750EE"/>
    <w:rsid w:val="00C75596"/>
    <w:rsid w:val="00C7604F"/>
    <w:rsid w:val="00C76DDD"/>
    <w:rsid w:val="00C774AC"/>
    <w:rsid w:val="00C77639"/>
    <w:rsid w:val="00C77F54"/>
    <w:rsid w:val="00C819A0"/>
    <w:rsid w:val="00C8375F"/>
    <w:rsid w:val="00C83A91"/>
    <w:rsid w:val="00C84E53"/>
    <w:rsid w:val="00C86F22"/>
    <w:rsid w:val="00C87123"/>
    <w:rsid w:val="00C871DF"/>
    <w:rsid w:val="00C87ED4"/>
    <w:rsid w:val="00C902B4"/>
    <w:rsid w:val="00C90B47"/>
    <w:rsid w:val="00C90FF9"/>
    <w:rsid w:val="00C91E52"/>
    <w:rsid w:val="00C92317"/>
    <w:rsid w:val="00C93137"/>
    <w:rsid w:val="00C93A53"/>
    <w:rsid w:val="00C94864"/>
    <w:rsid w:val="00C94A7B"/>
    <w:rsid w:val="00CA1E72"/>
    <w:rsid w:val="00CA322C"/>
    <w:rsid w:val="00CA3DDC"/>
    <w:rsid w:val="00CA49A1"/>
    <w:rsid w:val="00CA4E5B"/>
    <w:rsid w:val="00CA4F57"/>
    <w:rsid w:val="00CA7D8A"/>
    <w:rsid w:val="00CB02E8"/>
    <w:rsid w:val="00CB034B"/>
    <w:rsid w:val="00CB0E21"/>
    <w:rsid w:val="00CB1185"/>
    <w:rsid w:val="00CB12BF"/>
    <w:rsid w:val="00CB15F4"/>
    <w:rsid w:val="00CB1CE1"/>
    <w:rsid w:val="00CB2F5E"/>
    <w:rsid w:val="00CB6CC9"/>
    <w:rsid w:val="00CB7587"/>
    <w:rsid w:val="00CB77C1"/>
    <w:rsid w:val="00CC14D4"/>
    <w:rsid w:val="00CC1B7B"/>
    <w:rsid w:val="00CC1F92"/>
    <w:rsid w:val="00CC226F"/>
    <w:rsid w:val="00CC2A92"/>
    <w:rsid w:val="00CC33C8"/>
    <w:rsid w:val="00CC38A3"/>
    <w:rsid w:val="00CC4FD4"/>
    <w:rsid w:val="00CC77FE"/>
    <w:rsid w:val="00CD0C60"/>
    <w:rsid w:val="00CD2412"/>
    <w:rsid w:val="00CD370E"/>
    <w:rsid w:val="00CD4160"/>
    <w:rsid w:val="00CD5B67"/>
    <w:rsid w:val="00CD6C7E"/>
    <w:rsid w:val="00CD7079"/>
    <w:rsid w:val="00CD7B8F"/>
    <w:rsid w:val="00CE3E6D"/>
    <w:rsid w:val="00CE4E7B"/>
    <w:rsid w:val="00CE578B"/>
    <w:rsid w:val="00CE59D8"/>
    <w:rsid w:val="00CE5A52"/>
    <w:rsid w:val="00CE625F"/>
    <w:rsid w:val="00CE632A"/>
    <w:rsid w:val="00CE6615"/>
    <w:rsid w:val="00CE6812"/>
    <w:rsid w:val="00CE6ED4"/>
    <w:rsid w:val="00CF0428"/>
    <w:rsid w:val="00CF0D86"/>
    <w:rsid w:val="00CF18D9"/>
    <w:rsid w:val="00CF2273"/>
    <w:rsid w:val="00CF28FC"/>
    <w:rsid w:val="00CF3B52"/>
    <w:rsid w:val="00CF4524"/>
    <w:rsid w:val="00CF61FC"/>
    <w:rsid w:val="00CF6ABE"/>
    <w:rsid w:val="00CF77DA"/>
    <w:rsid w:val="00CF796E"/>
    <w:rsid w:val="00D00152"/>
    <w:rsid w:val="00D00325"/>
    <w:rsid w:val="00D016CF"/>
    <w:rsid w:val="00D0174E"/>
    <w:rsid w:val="00D01C3A"/>
    <w:rsid w:val="00D033D2"/>
    <w:rsid w:val="00D07190"/>
    <w:rsid w:val="00D103DA"/>
    <w:rsid w:val="00D10E80"/>
    <w:rsid w:val="00D1172F"/>
    <w:rsid w:val="00D16AFE"/>
    <w:rsid w:val="00D216F1"/>
    <w:rsid w:val="00D22683"/>
    <w:rsid w:val="00D241E6"/>
    <w:rsid w:val="00D25014"/>
    <w:rsid w:val="00D266B8"/>
    <w:rsid w:val="00D26DF9"/>
    <w:rsid w:val="00D27283"/>
    <w:rsid w:val="00D30211"/>
    <w:rsid w:val="00D30C31"/>
    <w:rsid w:val="00D317B3"/>
    <w:rsid w:val="00D323A2"/>
    <w:rsid w:val="00D32912"/>
    <w:rsid w:val="00D351D6"/>
    <w:rsid w:val="00D36281"/>
    <w:rsid w:val="00D3668F"/>
    <w:rsid w:val="00D40158"/>
    <w:rsid w:val="00D4017B"/>
    <w:rsid w:val="00D40BFD"/>
    <w:rsid w:val="00D42F9A"/>
    <w:rsid w:val="00D430CE"/>
    <w:rsid w:val="00D437FC"/>
    <w:rsid w:val="00D46998"/>
    <w:rsid w:val="00D47DDD"/>
    <w:rsid w:val="00D503C7"/>
    <w:rsid w:val="00D51CA1"/>
    <w:rsid w:val="00D54282"/>
    <w:rsid w:val="00D550D9"/>
    <w:rsid w:val="00D563FD"/>
    <w:rsid w:val="00D564EA"/>
    <w:rsid w:val="00D57553"/>
    <w:rsid w:val="00D60A72"/>
    <w:rsid w:val="00D6106A"/>
    <w:rsid w:val="00D61526"/>
    <w:rsid w:val="00D6190B"/>
    <w:rsid w:val="00D619E7"/>
    <w:rsid w:val="00D61AC8"/>
    <w:rsid w:val="00D61DED"/>
    <w:rsid w:val="00D61E47"/>
    <w:rsid w:val="00D61E62"/>
    <w:rsid w:val="00D62166"/>
    <w:rsid w:val="00D64436"/>
    <w:rsid w:val="00D64A8B"/>
    <w:rsid w:val="00D652C5"/>
    <w:rsid w:val="00D657C3"/>
    <w:rsid w:val="00D65D3C"/>
    <w:rsid w:val="00D6677F"/>
    <w:rsid w:val="00D66D86"/>
    <w:rsid w:val="00D66F18"/>
    <w:rsid w:val="00D726D1"/>
    <w:rsid w:val="00D73BFC"/>
    <w:rsid w:val="00D73C7E"/>
    <w:rsid w:val="00D745ED"/>
    <w:rsid w:val="00D74B12"/>
    <w:rsid w:val="00D7521B"/>
    <w:rsid w:val="00D75ED4"/>
    <w:rsid w:val="00D76676"/>
    <w:rsid w:val="00D76A6E"/>
    <w:rsid w:val="00D776A9"/>
    <w:rsid w:val="00D77902"/>
    <w:rsid w:val="00D8213F"/>
    <w:rsid w:val="00D82ACB"/>
    <w:rsid w:val="00D82EED"/>
    <w:rsid w:val="00D83819"/>
    <w:rsid w:val="00D839DA"/>
    <w:rsid w:val="00D849BB"/>
    <w:rsid w:val="00D84D52"/>
    <w:rsid w:val="00D86925"/>
    <w:rsid w:val="00D87F0C"/>
    <w:rsid w:val="00D900A0"/>
    <w:rsid w:val="00D91418"/>
    <w:rsid w:val="00D920F4"/>
    <w:rsid w:val="00D92463"/>
    <w:rsid w:val="00D938C6"/>
    <w:rsid w:val="00D93A90"/>
    <w:rsid w:val="00D952CC"/>
    <w:rsid w:val="00D9556E"/>
    <w:rsid w:val="00D9697E"/>
    <w:rsid w:val="00DA0577"/>
    <w:rsid w:val="00DA0F5D"/>
    <w:rsid w:val="00DA1CFE"/>
    <w:rsid w:val="00DA2ABC"/>
    <w:rsid w:val="00DA2C2F"/>
    <w:rsid w:val="00DA3301"/>
    <w:rsid w:val="00DA3ACA"/>
    <w:rsid w:val="00DA442A"/>
    <w:rsid w:val="00DA46AC"/>
    <w:rsid w:val="00DA4F6F"/>
    <w:rsid w:val="00DA5156"/>
    <w:rsid w:val="00DB0111"/>
    <w:rsid w:val="00DB0EE6"/>
    <w:rsid w:val="00DB3109"/>
    <w:rsid w:val="00DB31C4"/>
    <w:rsid w:val="00DB4AAB"/>
    <w:rsid w:val="00DB5556"/>
    <w:rsid w:val="00DB56B7"/>
    <w:rsid w:val="00DB5D86"/>
    <w:rsid w:val="00DB70BD"/>
    <w:rsid w:val="00DB7101"/>
    <w:rsid w:val="00DC0213"/>
    <w:rsid w:val="00DC2419"/>
    <w:rsid w:val="00DC2558"/>
    <w:rsid w:val="00DC27F5"/>
    <w:rsid w:val="00DC3510"/>
    <w:rsid w:val="00DC4354"/>
    <w:rsid w:val="00DC448E"/>
    <w:rsid w:val="00DC61DA"/>
    <w:rsid w:val="00DC7123"/>
    <w:rsid w:val="00DC7A58"/>
    <w:rsid w:val="00DC7C1C"/>
    <w:rsid w:val="00DD0D6A"/>
    <w:rsid w:val="00DD0EAA"/>
    <w:rsid w:val="00DD1D7D"/>
    <w:rsid w:val="00DD29CB"/>
    <w:rsid w:val="00DD2BCA"/>
    <w:rsid w:val="00DD50C6"/>
    <w:rsid w:val="00DD7E9B"/>
    <w:rsid w:val="00DE0602"/>
    <w:rsid w:val="00DE1A11"/>
    <w:rsid w:val="00DE3D59"/>
    <w:rsid w:val="00DE4859"/>
    <w:rsid w:val="00DE5461"/>
    <w:rsid w:val="00DE570A"/>
    <w:rsid w:val="00DE5F17"/>
    <w:rsid w:val="00DE6562"/>
    <w:rsid w:val="00DE6D92"/>
    <w:rsid w:val="00DE7AB6"/>
    <w:rsid w:val="00DE7DFF"/>
    <w:rsid w:val="00DF00BA"/>
    <w:rsid w:val="00DF0ACB"/>
    <w:rsid w:val="00DF23C8"/>
    <w:rsid w:val="00DF2470"/>
    <w:rsid w:val="00DF251F"/>
    <w:rsid w:val="00DF7DD3"/>
    <w:rsid w:val="00E01E0F"/>
    <w:rsid w:val="00E02E07"/>
    <w:rsid w:val="00E0442B"/>
    <w:rsid w:val="00E047A4"/>
    <w:rsid w:val="00E05496"/>
    <w:rsid w:val="00E059C5"/>
    <w:rsid w:val="00E05C02"/>
    <w:rsid w:val="00E068FE"/>
    <w:rsid w:val="00E105EA"/>
    <w:rsid w:val="00E115E6"/>
    <w:rsid w:val="00E126BC"/>
    <w:rsid w:val="00E13E64"/>
    <w:rsid w:val="00E14087"/>
    <w:rsid w:val="00E14579"/>
    <w:rsid w:val="00E14785"/>
    <w:rsid w:val="00E15AEE"/>
    <w:rsid w:val="00E15BC4"/>
    <w:rsid w:val="00E15F40"/>
    <w:rsid w:val="00E16978"/>
    <w:rsid w:val="00E16A5A"/>
    <w:rsid w:val="00E20A54"/>
    <w:rsid w:val="00E22EBB"/>
    <w:rsid w:val="00E24B49"/>
    <w:rsid w:val="00E25550"/>
    <w:rsid w:val="00E26CDF"/>
    <w:rsid w:val="00E30759"/>
    <w:rsid w:val="00E30A5F"/>
    <w:rsid w:val="00E30EB6"/>
    <w:rsid w:val="00E33DF4"/>
    <w:rsid w:val="00E355D6"/>
    <w:rsid w:val="00E35E2E"/>
    <w:rsid w:val="00E36608"/>
    <w:rsid w:val="00E4041E"/>
    <w:rsid w:val="00E4184D"/>
    <w:rsid w:val="00E4201A"/>
    <w:rsid w:val="00E42925"/>
    <w:rsid w:val="00E42AF2"/>
    <w:rsid w:val="00E43CE9"/>
    <w:rsid w:val="00E440EE"/>
    <w:rsid w:val="00E44150"/>
    <w:rsid w:val="00E444EA"/>
    <w:rsid w:val="00E44A11"/>
    <w:rsid w:val="00E45B3A"/>
    <w:rsid w:val="00E46D6F"/>
    <w:rsid w:val="00E470C3"/>
    <w:rsid w:val="00E50095"/>
    <w:rsid w:val="00E505B0"/>
    <w:rsid w:val="00E518DF"/>
    <w:rsid w:val="00E520E0"/>
    <w:rsid w:val="00E52174"/>
    <w:rsid w:val="00E5401A"/>
    <w:rsid w:val="00E54667"/>
    <w:rsid w:val="00E546CC"/>
    <w:rsid w:val="00E556E8"/>
    <w:rsid w:val="00E56227"/>
    <w:rsid w:val="00E56FB3"/>
    <w:rsid w:val="00E6145E"/>
    <w:rsid w:val="00E619F8"/>
    <w:rsid w:val="00E61D1F"/>
    <w:rsid w:val="00E62C65"/>
    <w:rsid w:val="00E64220"/>
    <w:rsid w:val="00E64805"/>
    <w:rsid w:val="00E64B17"/>
    <w:rsid w:val="00E67CF4"/>
    <w:rsid w:val="00E713DE"/>
    <w:rsid w:val="00E713F9"/>
    <w:rsid w:val="00E71E09"/>
    <w:rsid w:val="00E73F3D"/>
    <w:rsid w:val="00E74983"/>
    <w:rsid w:val="00E74A82"/>
    <w:rsid w:val="00E75262"/>
    <w:rsid w:val="00E75523"/>
    <w:rsid w:val="00E75B3A"/>
    <w:rsid w:val="00E76011"/>
    <w:rsid w:val="00E7621F"/>
    <w:rsid w:val="00E7633E"/>
    <w:rsid w:val="00E7688C"/>
    <w:rsid w:val="00E76AB4"/>
    <w:rsid w:val="00E8002E"/>
    <w:rsid w:val="00E8033B"/>
    <w:rsid w:val="00E81721"/>
    <w:rsid w:val="00E81C37"/>
    <w:rsid w:val="00E836E4"/>
    <w:rsid w:val="00E84020"/>
    <w:rsid w:val="00E87883"/>
    <w:rsid w:val="00E878D4"/>
    <w:rsid w:val="00E90A5D"/>
    <w:rsid w:val="00E91C3B"/>
    <w:rsid w:val="00E91FC7"/>
    <w:rsid w:val="00E96F9B"/>
    <w:rsid w:val="00E97967"/>
    <w:rsid w:val="00E97B29"/>
    <w:rsid w:val="00EA3B41"/>
    <w:rsid w:val="00EA4611"/>
    <w:rsid w:val="00EA5943"/>
    <w:rsid w:val="00EA6306"/>
    <w:rsid w:val="00EA75F0"/>
    <w:rsid w:val="00EA7C0C"/>
    <w:rsid w:val="00EA7EE9"/>
    <w:rsid w:val="00EB0665"/>
    <w:rsid w:val="00EB0A02"/>
    <w:rsid w:val="00EB12E7"/>
    <w:rsid w:val="00EB331C"/>
    <w:rsid w:val="00EB3F02"/>
    <w:rsid w:val="00EB552C"/>
    <w:rsid w:val="00EB62DB"/>
    <w:rsid w:val="00EB7E88"/>
    <w:rsid w:val="00EB7E9B"/>
    <w:rsid w:val="00EC0427"/>
    <w:rsid w:val="00EC152E"/>
    <w:rsid w:val="00EC198B"/>
    <w:rsid w:val="00EC2412"/>
    <w:rsid w:val="00EC2DCF"/>
    <w:rsid w:val="00EC3071"/>
    <w:rsid w:val="00EC43E9"/>
    <w:rsid w:val="00EC4A28"/>
    <w:rsid w:val="00EC54AD"/>
    <w:rsid w:val="00EC573F"/>
    <w:rsid w:val="00EC60E0"/>
    <w:rsid w:val="00EC6EAA"/>
    <w:rsid w:val="00EC760A"/>
    <w:rsid w:val="00EC7DD2"/>
    <w:rsid w:val="00ED00A9"/>
    <w:rsid w:val="00ED2483"/>
    <w:rsid w:val="00ED24D9"/>
    <w:rsid w:val="00ED2A1D"/>
    <w:rsid w:val="00ED3C9B"/>
    <w:rsid w:val="00ED3D11"/>
    <w:rsid w:val="00ED3F90"/>
    <w:rsid w:val="00ED4F50"/>
    <w:rsid w:val="00ED656B"/>
    <w:rsid w:val="00EE1F38"/>
    <w:rsid w:val="00EE28E7"/>
    <w:rsid w:val="00EE3086"/>
    <w:rsid w:val="00EE30E7"/>
    <w:rsid w:val="00EE38C7"/>
    <w:rsid w:val="00EE43F1"/>
    <w:rsid w:val="00EE6826"/>
    <w:rsid w:val="00EE6CE6"/>
    <w:rsid w:val="00EE6D9E"/>
    <w:rsid w:val="00EE72C1"/>
    <w:rsid w:val="00EE7B97"/>
    <w:rsid w:val="00EF0A5D"/>
    <w:rsid w:val="00EF0C99"/>
    <w:rsid w:val="00EF332B"/>
    <w:rsid w:val="00EF3C61"/>
    <w:rsid w:val="00EF4D79"/>
    <w:rsid w:val="00EF4F5A"/>
    <w:rsid w:val="00EF4F67"/>
    <w:rsid w:val="00EF5C90"/>
    <w:rsid w:val="00EF7119"/>
    <w:rsid w:val="00EF751F"/>
    <w:rsid w:val="00F00A07"/>
    <w:rsid w:val="00F00BED"/>
    <w:rsid w:val="00F01205"/>
    <w:rsid w:val="00F0323F"/>
    <w:rsid w:val="00F0484B"/>
    <w:rsid w:val="00F04E8E"/>
    <w:rsid w:val="00F04FA4"/>
    <w:rsid w:val="00F05450"/>
    <w:rsid w:val="00F057DC"/>
    <w:rsid w:val="00F072DC"/>
    <w:rsid w:val="00F11CD6"/>
    <w:rsid w:val="00F11ED5"/>
    <w:rsid w:val="00F129BF"/>
    <w:rsid w:val="00F13161"/>
    <w:rsid w:val="00F1406C"/>
    <w:rsid w:val="00F152C8"/>
    <w:rsid w:val="00F152CA"/>
    <w:rsid w:val="00F176FD"/>
    <w:rsid w:val="00F2008F"/>
    <w:rsid w:val="00F20623"/>
    <w:rsid w:val="00F20A81"/>
    <w:rsid w:val="00F210E4"/>
    <w:rsid w:val="00F211CC"/>
    <w:rsid w:val="00F219F8"/>
    <w:rsid w:val="00F21AB2"/>
    <w:rsid w:val="00F231C4"/>
    <w:rsid w:val="00F24A18"/>
    <w:rsid w:val="00F252C8"/>
    <w:rsid w:val="00F2655A"/>
    <w:rsid w:val="00F27266"/>
    <w:rsid w:val="00F27809"/>
    <w:rsid w:val="00F303D6"/>
    <w:rsid w:val="00F30E78"/>
    <w:rsid w:val="00F31BC8"/>
    <w:rsid w:val="00F342AE"/>
    <w:rsid w:val="00F35A70"/>
    <w:rsid w:val="00F36358"/>
    <w:rsid w:val="00F37566"/>
    <w:rsid w:val="00F40314"/>
    <w:rsid w:val="00F40338"/>
    <w:rsid w:val="00F40CD1"/>
    <w:rsid w:val="00F41EAC"/>
    <w:rsid w:val="00F41F48"/>
    <w:rsid w:val="00F4327B"/>
    <w:rsid w:val="00F43A10"/>
    <w:rsid w:val="00F44C3E"/>
    <w:rsid w:val="00F4518C"/>
    <w:rsid w:val="00F459F3"/>
    <w:rsid w:val="00F46D1F"/>
    <w:rsid w:val="00F50213"/>
    <w:rsid w:val="00F5048F"/>
    <w:rsid w:val="00F50BB0"/>
    <w:rsid w:val="00F53434"/>
    <w:rsid w:val="00F55FF6"/>
    <w:rsid w:val="00F602C9"/>
    <w:rsid w:val="00F60594"/>
    <w:rsid w:val="00F6156A"/>
    <w:rsid w:val="00F61EA1"/>
    <w:rsid w:val="00F6448A"/>
    <w:rsid w:val="00F65D33"/>
    <w:rsid w:val="00F66084"/>
    <w:rsid w:val="00F662B8"/>
    <w:rsid w:val="00F663B8"/>
    <w:rsid w:val="00F701F0"/>
    <w:rsid w:val="00F7422B"/>
    <w:rsid w:val="00F74451"/>
    <w:rsid w:val="00F74558"/>
    <w:rsid w:val="00F74E12"/>
    <w:rsid w:val="00F75AA0"/>
    <w:rsid w:val="00F77A7A"/>
    <w:rsid w:val="00F77F54"/>
    <w:rsid w:val="00F808FB"/>
    <w:rsid w:val="00F817FA"/>
    <w:rsid w:val="00F81E74"/>
    <w:rsid w:val="00F83A83"/>
    <w:rsid w:val="00F849DF"/>
    <w:rsid w:val="00F8616A"/>
    <w:rsid w:val="00F9156C"/>
    <w:rsid w:val="00F931C2"/>
    <w:rsid w:val="00F9517B"/>
    <w:rsid w:val="00F9647A"/>
    <w:rsid w:val="00F965FE"/>
    <w:rsid w:val="00F970EB"/>
    <w:rsid w:val="00FA2BF7"/>
    <w:rsid w:val="00FA54B5"/>
    <w:rsid w:val="00FA587B"/>
    <w:rsid w:val="00FA660E"/>
    <w:rsid w:val="00FA6A20"/>
    <w:rsid w:val="00FA6AB3"/>
    <w:rsid w:val="00FA78D9"/>
    <w:rsid w:val="00FB03EF"/>
    <w:rsid w:val="00FB066A"/>
    <w:rsid w:val="00FB0DF1"/>
    <w:rsid w:val="00FB1DC3"/>
    <w:rsid w:val="00FB2494"/>
    <w:rsid w:val="00FB5B40"/>
    <w:rsid w:val="00FB6A2E"/>
    <w:rsid w:val="00FB70D8"/>
    <w:rsid w:val="00FC0F68"/>
    <w:rsid w:val="00FC21CC"/>
    <w:rsid w:val="00FC26D4"/>
    <w:rsid w:val="00FC2DCE"/>
    <w:rsid w:val="00FC44B7"/>
    <w:rsid w:val="00FC480E"/>
    <w:rsid w:val="00FC67C9"/>
    <w:rsid w:val="00FC6D47"/>
    <w:rsid w:val="00FC7EAE"/>
    <w:rsid w:val="00FD1411"/>
    <w:rsid w:val="00FD215C"/>
    <w:rsid w:val="00FD34A4"/>
    <w:rsid w:val="00FD6CF6"/>
    <w:rsid w:val="00FE0681"/>
    <w:rsid w:val="00FE1DE9"/>
    <w:rsid w:val="00FE2102"/>
    <w:rsid w:val="00FE31FE"/>
    <w:rsid w:val="00FE4056"/>
    <w:rsid w:val="00FE6520"/>
    <w:rsid w:val="00FE7FD6"/>
    <w:rsid w:val="00FF1AE5"/>
    <w:rsid w:val="00FF1F36"/>
    <w:rsid w:val="00FF21FD"/>
    <w:rsid w:val="00FF32B3"/>
    <w:rsid w:val="00FF4A6F"/>
    <w:rsid w:val="00FF4D63"/>
    <w:rsid w:val="00FF5160"/>
    <w:rsid w:val="00FF55E0"/>
    <w:rsid w:val="00FF5E56"/>
    <w:rsid w:val="00FF62CE"/>
    <w:rsid w:val="00FF7548"/>
    <w:rsid w:val="00FF76F9"/>
    <w:rsid w:val="00FF797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AC3BF"/>
  <w15:docId w15:val="{B5EB916E-D122-4C6E-9792-4D92503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A4009F"/>
    <w:pPr>
      <w:keepNext/>
      <w:framePr w:hSpace="141" w:wrap="around" w:vAnchor="text" w:hAnchor="margin" w:x="-572" w:y="142"/>
      <w:spacing w:before="240" w:after="60" w:line="260" w:lineRule="exact"/>
      <w:outlineLvl w:val="0"/>
    </w:pPr>
    <w:rPr>
      <w:rFonts w:ascii="Arial" w:hAnsi="Arial" w:cs="Arial"/>
      <w:b/>
      <w:kern w:val="32"/>
      <w:sz w:val="20"/>
      <w:szCs w:val="32"/>
      <w:lang w:eastAsia="en-US"/>
    </w:rPr>
  </w:style>
  <w:style w:type="paragraph" w:styleId="Naslov2">
    <w:name w:val="heading 2"/>
    <w:aliases w:val="naslov 2"/>
    <w:basedOn w:val="Navaden"/>
    <w:next w:val="Navaden"/>
    <w:link w:val="Naslov2Znak"/>
    <w:autoRedefine/>
    <w:unhideWhenUsed/>
    <w:qFormat/>
    <w:rsid w:val="00D776A9"/>
    <w:pPr>
      <w:keepNext/>
      <w:numPr>
        <w:numId w:val="2"/>
      </w:numPr>
      <w:spacing w:before="240" w:after="60" w:line="276" w:lineRule="auto"/>
      <w:jc w:val="center"/>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2"/>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2"/>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2"/>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2"/>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2"/>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2"/>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2"/>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4009F"/>
    <w:rPr>
      <w:rFonts w:ascii="Arial" w:eastAsia="Times New Roman" w:hAnsi="Arial" w:cs="Arial"/>
      <w:b/>
      <w:kern w:val="32"/>
      <w:sz w:val="20"/>
      <w:szCs w:val="32"/>
    </w:rPr>
  </w:style>
  <w:style w:type="character" w:customStyle="1" w:styleId="Naslov2Znak">
    <w:name w:val="Naslov 2 Znak"/>
    <w:aliases w:val="naslov 2 Znak"/>
    <w:basedOn w:val="Privzetapisavaodstavka"/>
    <w:link w:val="Naslov2"/>
    <w:rsid w:val="00D776A9"/>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qFormat/>
    <w:rsid w:val="00F46D1F"/>
    <w:pPr>
      <w:spacing w:line="260" w:lineRule="exact"/>
      <w:ind w:left="720"/>
      <w:contextualSpacing/>
      <w:jc w:val="left"/>
    </w:pPr>
    <w:rPr>
      <w:rFonts w:ascii="Arial" w:hAnsi="Arial" w:cs="Arial"/>
      <w:sz w:val="20"/>
      <w:szCs w:val="24"/>
      <w:lang w:eastAsia="en-US"/>
    </w:rPr>
  </w:style>
  <w:style w:type="character" w:styleId="Pripombasklic">
    <w:name w:val="annotation reference"/>
    <w:basedOn w:val="Privzetapisavaodstavka"/>
    <w:uiPriority w:val="99"/>
    <w:qFormat/>
    <w:rsid w:val="00F46D1F"/>
    <w:rPr>
      <w:sz w:val="16"/>
      <w:szCs w:val="16"/>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793FFD"/>
    <w:pPr>
      <w:numPr>
        <w:numId w:val="17"/>
      </w:numPr>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framePr w:wrap="around"/>
      <w:autoSpaceDE w:val="0"/>
      <w:autoSpaceDN w:val="0"/>
      <w:adjustRightInd w:val="0"/>
      <w:spacing w:before="0" w:after="0" w:line="240" w:lineRule="auto"/>
      <w:ind w:left="425"/>
    </w:pPr>
    <w:rPr>
      <w:rFonts w:cs="Times New Roman"/>
      <w:bCs/>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framePr w:wrap="around"/>
      <w:numPr>
        <w:numId w:val="3"/>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rPr>
      <w:sz w:val="20"/>
    </w:rPr>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A0170D"/>
    <w:pPr>
      <w:keepLines/>
      <w:framePr w:wrap="around"/>
      <w:spacing w:after="0"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A0170D"/>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A0170D"/>
    <w:pPr>
      <w:spacing w:after="100" w:line="259" w:lineRule="auto"/>
      <w:jc w:val="left"/>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A0170D"/>
    <w:pPr>
      <w:spacing w:after="100" w:line="259" w:lineRule="auto"/>
      <w:ind w:left="440"/>
      <w:jc w:val="left"/>
    </w:pPr>
    <w:rPr>
      <w:rFonts w:asciiTheme="minorHAnsi" w:eastAsiaTheme="minorEastAsia" w:hAnsiTheme="minorHAnsi"/>
      <w:sz w:val="22"/>
      <w:szCs w:val="22"/>
    </w:rPr>
  </w:style>
  <w:style w:type="character" w:customStyle="1" w:styleId="Sidrosprotneopombe">
    <w:name w:val="Sidro sprotne opombe"/>
    <w:rsid w:val="0005785C"/>
    <w:rPr>
      <w:vertAlign w:val="superscript"/>
    </w:rPr>
  </w:style>
  <w:style w:type="character" w:customStyle="1" w:styleId="Znakisprotnihopomb">
    <w:name w:val="Znaki sprotnih opomb"/>
    <w:qFormat/>
    <w:rsid w:val="0005785C"/>
  </w:style>
  <w:style w:type="character" w:customStyle="1" w:styleId="Spletnapovezava">
    <w:name w:val="Spletna povezava"/>
    <w:basedOn w:val="Privzetapisavaodstavka"/>
    <w:uiPriority w:val="99"/>
    <w:rsid w:val="000303C4"/>
    <w:rPr>
      <w:color w:val="0000FF"/>
      <w:u w:val="single"/>
    </w:rPr>
  </w:style>
  <w:style w:type="paragraph" w:customStyle="1" w:styleId="Odstavekseznama1">
    <w:name w:val="Odstavek seznama1"/>
    <w:basedOn w:val="Navaden"/>
    <w:qFormat/>
    <w:rsid w:val="00E836E4"/>
    <w:pPr>
      <w:spacing w:after="160" w:line="259" w:lineRule="auto"/>
      <w:ind w:left="720"/>
      <w:contextualSpacing/>
      <w:jc w:val="left"/>
    </w:pPr>
    <w:rPr>
      <w:rFonts w:asciiTheme="minorHAnsi" w:eastAsiaTheme="minorEastAsia" w:hAnsiTheme="minorHAnsi" w:cstheme="minorBidi"/>
      <w:sz w:val="20"/>
      <w:lang w:val="en-US" w:eastAsia="zh-CN"/>
    </w:rPr>
  </w:style>
  <w:style w:type="paragraph" w:customStyle="1" w:styleId="OdstavekABC">
    <w:name w:val="Odstavek ABC"/>
    <w:basedOn w:val="Navaden"/>
    <w:link w:val="OdstavekABCZnak"/>
    <w:qFormat/>
    <w:rsid w:val="00260C85"/>
    <w:pPr>
      <w:numPr>
        <w:numId w:val="16"/>
      </w:numPr>
      <w:ind w:left="426" w:hanging="284"/>
      <w:contextualSpacing/>
    </w:pPr>
    <w:rPr>
      <w:rFonts w:ascii="Arial" w:eastAsiaTheme="minorHAnsi" w:hAnsi="Arial" w:cs="Arial"/>
      <w:sz w:val="20"/>
      <w:lang w:eastAsia="en-US"/>
    </w:rPr>
  </w:style>
  <w:style w:type="character" w:customStyle="1" w:styleId="OdstavekABCZnak">
    <w:name w:val="Odstavek ABC Znak"/>
    <w:basedOn w:val="Privzetapisavaodstavka"/>
    <w:link w:val="OdstavekABC"/>
    <w:rsid w:val="00260C85"/>
    <w:rPr>
      <w:rFonts w:ascii="Arial" w:hAnsi="Arial" w:cs="Arial"/>
      <w:sz w:val="20"/>
      <w:szCs w:val="20"/>
    </w:rPr>
  </w:style>
  <w:style w:type="character" w:customStyle="1" w:styleId="FootnoteCharacters">
    <w:name w:val="Footnote Characters"/>
    <w:unhideWhenUsed/>
    <w:qFormat/>
    <w:rsid w:val="005A3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18974">
      <w:bodyDiv w:val="1"/>
      <w:marLeft w:val="0"/>
      <w:marRight w:val="0"/>
      <w:marTop w:val="0"/>
      <w:marBottom w:val="0"/>
      <w:divBdr>
        <w:top w:val="none" w:sz="0" w:space="0" w:color="auto"/>
        <w:left w:val="none" w:sz="0" w:space="0" w:color="auto"/>
        <w:bottom w:val="none" w:sz="0" w:space="0" w:color="auto"/>
        <w:right w:val="none" w:sz="0" w:space="0" w:color="auto"/>
      </w:divBdr>
    </w:div>
    <w:div w:id="952439463">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1F8C9D-384E-4704-8E91-5306CF19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5104</Words>
  <Characters>29097</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Marko Lemaić</cp:lastModifiedBy>
  <cp:revision>2</cp:revision>
  <cp:lastPrinted>2019-03-06T06:59:00Z</cp:lastPrinted>
  <dcterms:created xsi:type="dcterms:W3CDTF">2021-07-09T09:23:00Z</dcterms:created>
  <dcterms:modified xsi:type="dcterms:W3CDTF">2021-07-09T09:23:00Z</dcterms:modified>
</cp:coreProperties>
</file>