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1E484" w14:textId="1C3FDF91" w:rsidR="007D75CF" w:rsidRPr="00A97249" w:rsidRDefault="007D75CF" w:rsidP="00DC6A71">
      <w:pPr>
        <w:pStyle w:val="datumtevilka"/>
      </w:pPr>
      <w:r w:rsidRPr="00A97249">
        <w:t xml:space="preserve">Številka: </w:t>
      </w:r>
      <w:r w:rsidRPr="00A97249">
        <w:tab/>
      </w:r>
      <w:r w:rsidR="007D1BCF" w:rsidRPr="00A97249">
        <w:fldChar w:fldCharType="begin"/>
      </w:r>
      <w:r w:rsidR="007D1BCF" w:rsidRPr="00A97249">
        <w:instrText xml:space="preserve">MACROBUTTON NoMacro </w:instrText>
      </w:r>
      <w:r w:rsidR="007D1BCF" w:rsidRPr="00A97249">
        <w:rPr>
          <w:i/>
          <w:color w:val="A6A6A6"/>
        </w:rPr>
        <w:instrText>[številka]</w:instrText>
      </w:r>
      <w:r w:rsidR="007D1BCF" w:rsidRPr="00A97249">
        <w:rPr>
          <w:color w:val="A6A6A6"/>
        </w:rPr>
        <w:instrText xml:space="preserve"> </w:instrText>
      </w:r>
      <w:r w:rsidR="007D1BCF" w:rsidRPr="00A97249">
        <w:fldChar w:fldCharType="end"/>
      </w:r>
    </w:p>
    <w:p w14:paraId="6268459D" w14:textId="77777777" w:rsidR="007D75CF" w:rsidRPr="00A97249" w:rsidRDefault="00C250D5" w:rsidP="00DC6A71">
      <w:pPr>
        <w:pStyle w:val="datumtevilka"/>
      </w:pPr>
      <w:r w:rsidRPr="00A97249">
        <w:t xml:space="preserve">Datum: </w:t>
      </w:r>
      <w:r w:rsidRPr="00A97249">
        <w:tab/>
      </w:r>
      <w:r w:rsidR="007D1BCF" w:rsidRPr="00A97249">
        <w:fldChar w:fldCharType="begin"/>
      </w:r>
      <w:r w:rsidR="007D1BCF" w:rsidRPr="00A97249">
        <w:instrText xml:space="preserve">MACROBUTTON NoMacro </w:instrText>
      </w:r>
      <w:r w:rsidR="007D1BCF" w:rsidRPr="00A97249">
        <w:rPr>
          <w:i/>
          <w:color w:val="A6A6A6"/>
        </w:rPr>
        <w:instrText>[datum]</w:instrText>
      </w:r>
      <w:r w:rsidR="007D1BCF" w:rsidRPr="00A97249">
        <w:fldChar w:fldCharType="end"/>
      </w:r>
      <w:r w:rsidR="007D75CF" w:rsidRPr="00A97249">
        <w:t xml:space="preserve"> </w:t>
      </w:r>
    </w:p>
    <w:p w14:paraId="55437193" w14:textId="77777777" w:rsidR="007D75CF" w:rsidRPr="00A97249" w:rsidRDefault="007D75CF" w:rsidP="007D75CF">
      <w:pPr>
        <w:rPr>
          <w:lang w:val="sl-SI"/>
        </w:rPr>
      </w:pPr>
    </w:p>
    <w:p w14:paraId="597089A7" w14:textId="77777777" w:rsidR="006F62F7" w:rsidRPr="00A97249" w:rsidRDefault="006F62F7" w:rsidP="006F62F7">
      <w:pPr>
        <w:pStyle w:val="Navadensple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5E6486" w14:textId="44607C19" w:rsidR="005100FC" w:rsidRPr="005100FC" w:rsidRDefault="005100FC" w:rsidP="005100FC">
      <w:pPr>
        <w:jc w:val="center"/>
        <w:rPr>
          <w:rFonts w:cs="Arial"/>
          <w:b/>
          <w:bCs/>
          <w:szCs w:val="20"/>
          <w:lang w:val="sl-SI" w:eastAsia="sl-SI"/>
        </w:rPr>
      </w:pPr>
      <w:r w:rsidRPr="005100FC">
        <w:rPr>
          <w:rFonts w:cs="Arial"/>
          <w:b/>
          <w:bCs/>
          <w:szCs w:val="20"/>
          <w:lang w:val="sl-SI"/>
        </w:rPr>
        <w:t>PREVERJANJE IZPOLNJEVANJA POGOJEV IN OCENJEVANJE VLOG</w:t>
      </w:r>
      <w:r w:rsidRPr="005100FC">
        <w:rPr>
          <w:rFonts w:cs="Arial"/>
          <w:b/>
          <w:bCs/>
          <w:szCs w:val="20"/>
          <w:lang w:val="sl-SI" w:eastAsia="sl-SI"/>
        </w:rPr>
        <w:t xml:space="preserve"> ZA DODELITEV DODATNIH SREDSTEV ZA ZAGOTAVLJANJE POMOČI MATERIALNO NAJBOLJ OGROŽENIM ZARADI POVEČANJA NJIHOVIH POTREB ZARADI COVID-19</w:t>
      </w:r>
    </w:p>
    <w:p w14:paraId="09B6D036" w14:textId="77777777" w:rsidR="005100FC" w:rsidRPr="00A97249" w:rsidRDefault="005100FC" w:rsidP="00762230">
      <w:pPr>
        <w:jc w:val="center"/>
        <w:rPr>
          <w:rFonts w:cs="Arial"/>
          <w:b/>
          <w:szCs w:val="20"/>
          <w:lang w:val="sl-SI"/>
        </w:rPr>
      </w:pPr>
    </w:p>
    <w:p w14:paraId="6F49A458" w14:textId="77777777" w:rsidR="00762230" w:rsidRPr="00A97249" w:rsidRDefault="00762230" w:rsidP="00762230">
      <w:pPr>
        <w:jc w:val="both"/>
        <w:rPr>
          <w:rFonts w:cs="Arial"/>
          <w:szCs w:val="20"/>
          <w:lang w:val="sl-SI"/>
        </w:rPr>
      </w:pPr>
    </w:p>
    <w:p w14:paraId="7732BF39" w14:textId="77777777" w:rsidR="00762230" w:rsidRPr="00A97249" w:rsidRDefault="00762230" w:rsidP="00762230">
      <w:pPr>
        <w:pStyle w:val="Odstavekseznama"/>
        <w:ind w:right="-433"/>
        <w:jc w:val="both"/>
        <w:rPr>
          <w:rFonts w:ascii="Arial" w:hAnsi="Arial" w:cs="Arial"/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67"/>
      </w:tblGrid>
      <w:tr w:rsidR="00762230" w:rsidRPr="00A97249" w14:paraId="284E0CEA" w14:textId="77777777" w:rsidTr="008E773E">
        <w:trPr>
          <w:trHeight w:val="284"/>
        </w:trPr>
        <w:tc>
          <w:tcPr>
            <w:tcW w:w="2830" w:type="dxa"/>
            <w:shd w:val="clear" w:color="auto" w:fill="D9D9D9" w:themeFill="background1" w:themeFillShade="D9"/>
          </w:tcPr>
          <w:p w14:paraId="70DEE644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Naziv vlagatelja:</w:t>
            </w:r>
          </w:p>
        </w:tc>
        <w:tc>
          <w:tcPr>
            <w:tcW w:w="6067" w:type="dxa"/>
          </w:tcPr>
          <w:p w14:paraId="3234A295" w14:textId="77777777" w:rsidR="00762230" w:rsidRPr="00A97249" w:rsidRDefault="00762230" w:rsidP="008E773E">
            <w:pPr>
              <w:spacing w:after="200"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762230" w:rsidRPr="00A97249" w14:paraId="5DB51E85" w14:textId="77777777" w:rsidTr="008E773E">
        <w:trPr>
          <w:trHeight w:val="284"/>
        </w:trPr>
        <w:tc>
          <w:tcPr>
            <w:tcW w:w="2830" w:type="dxa"/>
            <w:shd w:val="clear" w:color="auto" w:fill="D9D9D9" w:themeFill="background1" w:themeFillShade="D9"/>
          </w:tcPr>
          <w:p w14:paraId="55523E3B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 xml:space="preserve">Datum prejema vloge: </w:t>
            </w:r>
          </w:p>
          <w:p w14:paraId="4F2A3360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067" w:type="dxa"/>
          </w:tcPr>
          <w:p w14:paraId="2101D0D4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</w:p>
        </w:tc>
      </w:tr>
      <w:tr w:rsidR="00762230" w:rsidRPr="00A97249" w14:paraId="3302460D" w14:textId="77777777" w:rsidTr="008E773E">
        <w:trPr>
          <w:trHeight w:val="284"/>
        </w:trPr>
        <w:tc>
          <w:tcPr>
            <w:tcW w:w="2830" w:type="dxa"/>
            <w:shd w:val="clear" w:color="auto" w:fill="D9D9D9" w:themeFill="background1" w:themeFillShade="D9"/>
          </w:tcPr>
          <w:p w14:paraId="0860B56D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SPIS številka vloge:</w:t>
            </w:r>
          </w:p>
          <w:p w14:paraId="011CD9AA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067" w:type="dxa"/>
          </w:tcPr>
          <w:p w14:paraId="4AD6F1AD" w14:textId="77777777" w:rsidR="00762230" w:rsidRPr="00A97249" w:rsidRDefault="00762230" w:rsidP="008E773E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79463B9C" w14:textId="77777777" w:rsidR="00762230" w:rsidRPr="00A97249" w:rsidRDefault="00762230" w:rsidP="00762230">
      <w:pPr>
        <w:rPr>
          <w:rFonts w:cs="Arial"/>
          <w:b/>
          <w:szCs w:val="20"/>
          <w:lang w:val="sl-SI"/>
        </w:rPr>
      </w:pPr>
    </w:p>
    <w:p w14:paraId="1669B62D" w14:textId="77777777" w:rsidR="00762230" w:rsidRPr="00A97249" w:rsidRDefault="00762230" w:rsidP="00762230">
      <w:pPr>
        <w:rPr>
          <w:rFonts w:cs="Arial"/>
          <w:b/>
          <w:szCs w:val="20"/>
          <w:lang w:val="sl-SI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8"/>
        <w:gridCol w:w="709"/>
        <w:gridCol w:w="709"/>
        <w:gridCol w:w="3515"/>
      </w:tblGrid>
      <w:tr w:rsidR="00762230" w:rsidRPr="00A97249" w14:paraId="45294340" w14:textId="77777777" w:rsidTr="008E773E">
        <w:trPr>
          <w:trHeight w:val="411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707EA267" w14:textId="77777777" w:rsidR="00762230" w:rsidRPr="00A97249" w:rsidRDefault="00762230" w:rsidP="0076223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249">
              <w:rPr>
                <w:rFonts w:ascii="Arial" w:hAnsi="Arial" w:cs="Arial"/>
                <w:b/>
                <w:sz w:val="20"/>
                <w:szCs w:val="20"/>
              </w:rPr>
              <w:t xml:space="preserve">PREVERJANJE FORMALNE POPOLNOSTI DOKUMENTACIJE  </w:t>
            </w:r>
          </w:p>
        </w:tc>
      </w:tr>
      <w:tr w:rsidR="00762230" w:rsidRPr="00A97249" w14:paraId="230558E5" w14:textId="77777777" w:rsidTr="008E773E">
        <w:trPr>
          <w:trHeight w:val="301"/>
        </w:trPr>
        <w:tc>
          <w:tcPr>
            <w:tcW w:w="3998" w:type="dxa"/>
            <w:shd w:val="clear" w:color="auto" w:fill="D9D9D9" w:themeFill="background1" w:themeFillShade="D9"/>
          </w:tcPr>
          <w:p w14:paraId="5B05D593" w14:textId="77777777" w:rsidR="00762230" w:rsidRPr="00A97249" w:rsidRDefault="00762230" w:rsidP="008E773E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9DF54C1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7C31640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239808B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Obrazložitev</w:t>
            </w:r>
          </w:p>
        </w:tc>
      </w:tr>
      <w:tr w:rsidR="00762230" w:rsidRPr="005100FC" w14:paraId="46190948" w14:textId="77777777" w:rsidTr="008E773E">
        <w:trPr>
          <w:trHeight w:val="920"/>
        </w:trPr>
        <w:tc>
          <w:tcPr>
            <w:tcW w:w="3998" w:type="dxa"/>
          </w:tcPr>
          <w:p w14:paraId="1F302189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Ali je vloga prispela v roku, v predpisani obliki in je bila posredovana na pravilen način?</w:t>
            </w:r>
          </w:p>
          <w:p w14:paraId="14833E2B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i/>
                <w:iCs/>
                <w:szCs w:val="20"/>
                <w:lang w:val="sl-SI"/>
              </w:rPr>
              <w:t xml:space="preserve">Prepozne vloge oziroma vloge, ki bodo prispele na napačen naslov oziroma na napačen način, se ne bodo obravnavale in bodo s sklepom predstojnika ministrstva zavržene in vrnjene pošiljatelju. </w:t>
            </w:r>
          </w:p>
        </w:tc>
        <w:tc>
          <w:tcPr>
            <w:tcW w:w="709" w:type="dxa"/>
          </w:tcPr>
          <w:p w14:paraId="09F4B058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</w:tcPr>
          <w:p w14:paraId="0B1DE6B4" w14:textId="77777777" w:rsidR="00762230" w:rsidRPr="00A97249" w:rsidRDefault="00762230" w:rsidP="008E773E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515" w:type="dxa"/>
          </w:tcPr>
          <w:p w14:paraId="15284CDA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5100FC" w14:paraId="5C19A129" w14:textId="77777777" w:rsidTr="008E773E">
        <w:trPr>
          <w:trHeight w:val="920"/>
        </w:trPr>
        <w:tc>
          <w:tcPr>
            <w:tcW w:w="3998" w:type="dxa"/>
          </w:tcPr>
          <w:p w14:paraId="4985F0F0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Ali vloga vsebuje vse predpisane obrazce (prijavnica in izjava o izpolnjevanju in sprejemanju razpisnih pogojev)?</w:t>
            </w:r>
          </w:p>
          <w:p w14:paraId="3279029A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i/>
                <w:iCs/>
                <w:szCs w:val="20"/>
                <w:lang w:val="sl-SI"/>
              </w:rPr>
              <w:t xml:space="preserve">V primeru nepopolne vloge, ministrstvo prijavitelja pozove k dopolnitvi v roku 8 dni od prejema poziva za dopolnitev.  V kolikor dopolnitev ne bo pravočasna oz. ustrezna, se vloga zavrže s sklepom predstojnika ministrstva. </w:t>
            </w:r>
          </w:p>
        </w:tc>
        <w:tc>
          <w:tcPr>
            <w:tcW w:w="709" w:type="dxa"/>
          </w:tcPr>
          <w:p w14:paraId="6765987F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</w:tcPr>
          <w:p w14:paraId="3F983613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515" w:type="dxa"/>
          </w:tcPr>
          <w:p w14:paraId="4D5F4CFF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5100FC" w14:paraId="409CA8E9" w14:textId="77777777" w:rsidTr="008E773E">
        <w:trPr>
          <w:trHeight w:val="920"/>
        </w:trPr>
        <w:tc>
          <w:tcPr>
            <w:tcW w:w="3998" w:type="dxa"/>
          </w:tcPr>
          <w:p w14:paraId="5E488985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Ali so obrazci ustrezno izpolnjeni in podpisani s strani odgovornih oseb?</w:t>
            </w:r>
          </w:p>
          <w:p w14:paraId="1FD0952D" w14:textId="77777777" w:rsidR="00762230" w:rsidRPr="00A97249" w:rsidRDefault="00762230" w:rsidP="008E773E">
            <w:pPr>
              <w:jc w:val="both"/>
              <w:rPr>
                <w:rFonts w:cs="Arial"/>
                <w:i/>
                <w:iCs/>
                <w:szCs w:val="20"/>
                <w:lang w:val="sl-SI"/>
              </w:rPr>
            </w:pPr>
            <w:r w:rsidRPr="00A97249">
              <w:rPr>
                <w:rFonts w:cs="Arial"/>
                <w:i/>
                <w:iCs/>
                <w:szCs w:val="20"/>
                <w:lang w:val="sl-SI"/>
              </w:rPr>
              <w:t xml:space="preserve">V primeru nepopolnega obrazca,  ministrstvo prijavitelja pozove k dopolnitvi v roku 8 dni od prejema poziva za dopolnitev. V kolikor dopolnitev ne bo pravočasna oz. ustrezna, se vloga zavrže s sklepom predstojnika ministrstva.   </w:t>
            </w:r>
          </w:p>
        </w:tc>
        <w:tc>
          <w:tcPr>
            <w:tcW w:w="709" w:type="dxa"/>
          </w:tcPr>
          <w:p w14:paraId="1FF79B5E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</w:tcPr>
          <w:p w14:paraId="79102B94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515" w:type="dxa"/>
          </w:tcPr>
          <w:p w14:paraId="7C64C313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CDB5EF5" w14:textId="77777777" w:rsidR="00762230" w:rsidRPr="00A97249" w:rsidRDefault="00762230" w:rsidP="0076223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8"/>
        <w:gridCol w:w="709"/>
        <w:gridCol w:w="709"/>
        <w:gridCol w:w="3515"/>
      </w:tblGrid>
      <w:tr w:rsidR="00762230" w:rsidRPr="005100FC" w14:paraId="6BC8CDCF" w14:textId="77777777" w:rsidTr="008E773E">
        <w:trPr>
          <w:trHeight w:val="411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14:paraId="36D6DC28" w14:textId="77777777" w:rsidR="00762230" w:rsidRPr="00A97249" w:rsidRDefault="00762230" w:rsidP="00762230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249">
              <w:rPr>
                <w:rFonts w:ascii="Arial" w:hAnsi="Arial" w:cs="Arial"/>
                <w:b/>
                <w:sz w:val="20"/>
                <w:szCs w:val="20"/>
              </w:rPr>
              <w:t>PREVERJANJE IZPOLNJEVANJA POGOJEV, KI JIH MORAJO IZPOLNITI IZVAJALCI</w:t>
            </w:r>
          </w:p>
        </w:tc>
      </w:tr>
      <w:tr w:rsidR="00762230" w:rsidRPr="00A97249" w14:paraId="5056732A" w14:textId="77777777" w:rsidTr="008E773E">
        <w:trPr>
          <w:trHeight w:val="301"/>
        </w:trPr>
        <w:tc>
          <w:tcPr>
            <w:tcW w:w="3998" w:type="dxa"/>
            <w:shd w:val="clear" w:color="auto" w:fill="D9D9D9" w:themeFill="background1" w:themeFillShade="D9"/>
          </w:tcPr>
          <w:p w14:paraId="118C71E4" w14:textId="77777777" w:rsidR="00762230" w:rsidRPr="00A97249" w:rsidRDefault="00762230" w:rsidP="008E773E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3F9FCB0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5FC301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4CC8D9C0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Obrazložitev</w:t>
            </w:r>
          </w:p>
        </w:tc>
      </w:tr>
      <w:tr w:rsidR="00762230" w:rsidRPr="005100FC" w14:paraId="752E41F2" w14:textId="77777777" w:rsidTr="008E773E">
        <w:trPr>
          <w:trHeight w:val="920"/>
        </w:trPr>
        <w:tc>
          <w:tcPr>
            <w:tcW w:w="3998" w:type="dxa"/>
          </w:tcPr>
          <w:p w14:paraId="1F8CF8FD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lastRenderedPageBreak/>
              <w:t>1. Ali iz izjave o izpolnjevanju in sprejemanju pogojev za prijavo iz 7. člena Sklepa o postopku in merilih za sofinanciranje zagotavljanja pomoči materialno najbolj ogroženim (v nadaljevanju: sklep) izhaja, da prijavitelj izpolnjuje vse pogoje za prijavo?</w:t>
            </w:r>
          </w:p>
          <w:p w14:paraId="7E38B682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>V kolikor iz izjave ne izhaja, da prijavitelj izpolnjuje VSE pogoje, bo vloga zavrnjena in ne bo predmet ocenjevanja po merilih.</w:t>
            </w:r>
          </w:p>
        </w:tc>
        <w:tc>
          <w:tcPr>
            <w:tcW w:w="709" w:type="dxa"/>
          </w:tcPr>
          <w:p w14:paraId="60BE86B2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</w:tcPr>
          <w:p w14:paraId="0842430B" w14:textId="77777777" w:rsidR="00762230" w:rsidRPr="00A97249" w:rsidRDefault="00762230" w:rsidP="008E773E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515" w:type="dxa"/>
          </w:tcPr>
          <w:p w14:paraId="7112B171" w14:textId="77777777" w:rsidR="00762230" w:rsidRPr="00A97249" w:rsidRDefault="00762230" w:rsidP="008E773E">
            <w:pPr>
              <w:jc w:val="both"/>
              <w:rPr>
                <w:rFonts w:cs="Arial"/>
                <w:i/>
                <w:iCs/>
                <w:szCs w:val="20"/>
                <w:lang w:val="sl-SI"/>
              </w:rPr>
            </w:pPr>
            <w:r w:rsidRPr="00A97249">
              <w:rPr>
                <w:rFonts w:cs="Arial"/>
                <w:i/>
                <w:iCs/>
                <w:szCs w:val="20"/>
                <w:lang w:val="sl-SI"/>
              </w:rPr>
              <w:t xml:space="preserve">Ministrstvo pogoj ustreznosti izvajalca iz 2. točke sklepa preveri v lastnih evidencah. </w:t>
            </w:r>
          </w:p>
        </w:tc>
      </w:tr>
    </w:tbl>
    <w:p w14:paraId="0AA4D189" w14:textId="77777777" w:rsidR="00762230" w:rsidRPr="00A97249" w:rsidRDefault="00762230" w:rsidP="0076223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7007288B" w14:textId="77777777" w:rsidR="00762230" w:rsidRPr="00A97249" w:rsidRDefault="00762230" w:rsidP="00762230">
      <w:pPr>
        <w:rPr>
          <w:rFonts w:cs="Arial"/>
          <w:szCs w:val="20"/>
          <w:lang w:val="sl-SI"/>
        </w:rPr>
      </w:pP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8"/>
        <w:gridCol w:w="709"/>
        <w:gridCol w:w="709"/>
        <w:gridCol w:w="3544"/>
      </w:tblGrid>
      <w:tr w:rsidR="00762230" w:rsidRPr="005100FC" w14:paraId="4AE63D62" w14:textId="77777777" w:rsidTr="008E773E">
        <w:trPr>
          <w:trHeight w:val="421"/>
        </w:trPr>
        <w:tc>
          <w:tcPr>
            <w:tcW w:w="8960" w:type="dxa"/>
            <w:gridSpan w:val="4"/>
            <w:shd w:val="clear" w:color="auto" w:fill="D9D9D9" w:themeFill="background1" w:themeFillShade="D9"/>
          </w:tcPr>
          <w:p w14:paraId="5DAB4A0A" w14:textId="77777777" w:rsidR="00762230" w:rsidRPr="00A97249" w:rsidRDefault="00762230" w:rsidP="00762230">
            <w:pPr>
              <w:pStyle w:val="Odstavekseznama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97249">
              <w:rPr>
                <w:rFonts w:ascii="Arial" w:hAnsi="Arial" w:cs="Arial"/>
                <w:b/>
                <w:sz w:val="20"/>
                <w:szCs w:val="20"/>
              </w:rPr>
              <w:t>OCENA KAKOVOSTI VLOGE PO MERILIH ZA OCENJEVANJE</w:t>
            </w:r>
          </w:p>
          <w:p w14:paraId="0F44510E" w14:textId="77777777" w:rsidR="00762230" w:rsidRPr="00A97249" w:rsidRDefault="00762230" w:rsidP="008E773E">
            <w:pPr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t>(</w:t>
            </w: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Za sofinanciranje bodo predlagane vloge, ki bodo po vseh merilih ocenjene z »da«. Od prijavitelja se lahko zahteva dodatna pojasnila. </w:t>
            </w:r>
            <w:r w:rsidRPr="00A97249">
              <w:rPr>
                <w:rFonts w:cs="Arial"/>
                <w:i/>
                <w:iCs/>
                <w:color w:val="000000" w:themeColor="text1"/>
                <w:lang w:val="sl-SI"/>
              </w:rPr>
              <w:t>V primeru, da pojasnila ne bodo posredovana v roku in na način, ki bo določen v pozivu, ali v primeru, da bo ocenjeno, da pojasnila niso ustrezna, bo vloga ocenjena na podlagi obstoječih podatkov</w:t>
            </w:r>
            <w:r w:rsidRPr="00A97249">
              <w:rPr>
                <w:rFonts w:cs="Arial"/>
                <w:color w:val="000000" w:themeColor="text1"/>
                <w:lang w:val="sl-SI"/>
              </w:rPr>
              <w:t>.)</w:t>
            </w:r>
          </w:p>
        </w:tc>
      </w:tr>
      <w:tr w:rsidR="00762230" w:rsidRPr="00A97249" w14:paraId="6304538B" w14:textId="77777777" w:rsidTr="008E773E">
        <w:trPr>
          <w:trHeight w:val="301"/>
        </w:trPr>
        <w:tc>
          <w:tcPr>
            <w:tcW w:w="3998" w:type="dxa"/>
            <w:shd w:val="clear" w:color="auto" w:fill="D9D9D9" w:themeFill="background1" w:themeFillShade="D9"/>
          </w:tcPr>
          <w:p w14:paraId="7DCDB463" w14:textId="77777777" w:rsidR="00762230" w:rsidRPr="00A97249" w:rsidRDefault="00762230" w:rsidP="008E7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Merilo za ocenjevanje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78E275C" w14:textId="77777777" w:rsidR="00762230" w:rsidRPr="00A97249" w:rsidRDefault="00762230" w:rsidP="008E7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8D5C2" w14:textId="77777777" w:rsidR="00762230" w:rsidRPr="00A97249" w:rsidRDefault="00762230" w:rsidP="008E7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37D2515" w14:textId="77777777" w:rsidR="00762230" w:rsidRPr="00A97249" w:rsidRDefault="00762230" w:rsidP="008E7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A97249">
              <w:rPr>
                <w:rFonts w:cs="Arial"/>
                <w:b/>
                <w:szCs w:val="20"/>
                <w:lang w:val="sl-SI"/>
              </w:rPr>
              <w:t>Utemeljitev</w:t>
            </w:r>
          </w:p>
        </w:tc>
      </w:tr>
      <w:tr w:rsidR="00762230" w:rsidRPr="00A97249" w14:paraId="0A6F5237" w14:textId="77777777" w:rsidTr="008E773E">
        <w:trPr>
          <w:trHeight w:val="301"/>
        </w:trPr>
        <w:tc>
          <w:tcPr>
            <w:tcW w:w="3998" w:type="dxa"/>
            <w:shd w:val="clear" w:color="auto" w:fill="FFFFFF" w:themeFill="background1"/>
          </w:tcPr>
          <w:p w14:paraId="3805EF30" w14:textId="47C2676B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t xml:space="preserve">Utemeljitev stanja in potreb </w:t>
            </w:r>
            <w:r w:rsidRPr="00A97249">
              <w:rPr>
                <w:rFonts w:cs="Arial"/>
                <w:bCs/>
                <w:szCs w:val="20"/>
                <w:lang w:val="sl-SI" w:eastAsia="sl-SI"/>
              </w:rPr>
              <w:t>(</w:t>
            </w: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Vlagatelj je v vlogi ustrezno utemeljil stanje in potrebe ciljne skupine v luči </w:t>
            </w:r>
            <w:r w:rsid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posledic </w:t>
            </w: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>kriznih razmer zaradi epidemije Covid-19</w:t>
            </w:r>
            <w:r w:rsid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 na njihov socialni in materialni položaj</w:t>
            </w: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14:paraId="56B5C94C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F83FAE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CAFAC3C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A97249" w14:paraId="0097F378" w14:textId="77777777" w:rsidTr="008E773E">
        <w:trPr>
          <w:trHeight w:val="301"/>
        </w:trPr>
        <w:tc>
          <w:tcPr>
            <w:tcW w:w="3998" w:type="dxa"/>
            <w:shd w:val="clear" w:color="auto" w:fill="FFFFFF" w:themeFill="background1"/>
          </w:tcPr>
          <w:p w14:paraId="6BB1C857" w14:textId="164E56EF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t>Skladnost pred</w:t>
            </w:r>
            <w:r w:rsidR="00A97249">
              <w:rPr>
                <w:rFonts w:cs="Arial"/>
                <w:bCs/>
                <w:szCs w:val="20"/>
                <w:lang w:val="sl-SI"/>
              </w:rPr>
              <w:t>lagane</w:t>
            </w:r>
            <w:r w:rsidRPr="00A97249">
              <w:rPr>
                <w:rFonts w:cs="Arial"/>
                <w:bCs/>
                <w:szCs w:val="20"/>
                <w:lang w:val="sl-SI"/>
              </w:rPr>
              <w:t xml:space="preserve"> dejavnosti s cilji in namenom sofinanciranja, </w:t>
            </w:r>
            <w:r w:rsidRPr="00A97249">
              <w:rPr>
                <w:rFonts w:cs="Arial"/>
                <w:noProof/>
                <w:szCs w:val="20"/>
                <w:lang w:val="sl-SI"/>
              </w:rPr>
              <w:t xml:space="preserve">opredeljenem v 1. členu </w:t>
            </w:r>
            <w:r w:rsidRPr="00A97249">
              <w:rPr>
                <w:rFonts w:cs="Arial"/>
                <w:bCs/>
                <w:szCs w:val="20"/>
                <w:lang w:val="sl-SI"/>
              </w:rPr>
              <w:t>sklepa</w:t>
            </w:r>
            <w:r w:rsidR="00A97249">
              <w:rPr>
                <w:rFonts w:cs="Arial"/>
                <w:bCs/>
                <w:szCs w:val="20"/>
                <w:lang w:val="sl-SI"/>
              </w:rPr>
              <w:t xml:space="preserve"> ministra. </w:t>
            </w:r>
            <w:r w:rsidRPr="00A97249">
              <w:rPr>
                <w:rFonts w:cs="Arial"/>
                <w:bCs/>
                <w:szCs w:val="20"/>
                <w:lang w:val="sl-SI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14:paraId="1E5FB2EF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04214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FD3EF80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A97249" w14:paraId="712F22EC" w14:textId="77777777" w:rsidTr="008E773E">
        <w:trPr>
          <w:trHeight w:val="301"/>
        </w:trPr>
        <w:tc>
          <w:tcPr>
            <w:tcW w:w="3998" w:type="dxa"/>
            <w:shd w:val="clear" w:color="auto" w:fill="FFFFFF" w:themeFill="background1"/>
          </w:tcPr>
          <w:p w14:paraId="606400B5" w14:textId="6C730235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t xml:space="preserve">Upravičenost ciljne </w:t>
            </w:r>
            <w:r w:rsidR="00A97249">
              <w:rPr>
                <w:rFonts w:cs="Arial"/>
                <w:bCs/>
                <w:szCs w:val="20"/>
                <w:lang w:val="sl-SI"/>
              </w:rPr>
              <w:t>sk</w:t>
            </w:r>
            <w:r w:rsidRPr="00A97249">
              <w:rPr>
                <w:rFonts w:cs="Arial"/>
                <w:bCs/>
                <w:szCs w:val="20"/>
                <w:lang w:val="sl-SI"/>
              </w:rPr>
              <w:t>upine</w:t>
            </w:r>
            <w:r w:rsidR="00A97249">
              <w:rPr>
                <w:rFonts w:cs="Arial"/>
                <w:bCs/>
                <w:szCs w:val="20"/>
                <w:lang w:val="sl-SI"/>
              </w:rPr>
              <w:t xml:space="preserve"> do pomoči</w:t>
            </w:r>
            <w:r w:rsidRPr="00A97249">
              <w:rPr>
                <w:rFonts w:cs="Arial"/>
                <w:bCs/>
                <w:szCs w:val="20"/>
                <w:lang w:val="sl-SI"/>
              </w:rPr>
              <w:t xml:space="preserve">, </w:t>
            </w:r>
            <w:r w:rsidRPr="00A97249">
              <w:rPr>
                <w:rFonts w:cs="Arial"/>
                <w:noProof/>
                <w:szCs w:val="20"/>
                <w:lang w:val="sl-SI"/>
              </w:rPr>
              <w:t xml:space="preserve">opredelje v 1. členu </w:t>
            </w:r>
            <w:r w:rsidRPr="00A97249">
              <w:rPr>
                <w:rFonts w:cs="Arial"/>
                <w:bCs/>
                <w:szCs w:val="20"/>
                <w:lang w:val="sl-SI"/>
              </w:rPr>
              <w:t>sklepa</w:t>
            </w:r>
            <w:r w:rsidR="00A97249">
              <w:rPr>
                <w:rFonts w:cs="Arial"/>
                <w:bCs/>
                <w:szCs w:val="20"/>
                <w:lang w:val="sl-SI"/>
              </w:rPr>
              <w:t xml:space="preserve"> ministra. </w:t>
            </w:r>
            <w:r w:rsidRPr="00A97249">
              <w:rPr>
                <w:rFonts w:cs="Arial"/>
                <w:bCs/>
                <w:szCs w:val="20"/>
                <w:lang w:val="sl-SI"/>
              </w:rPr>
              <w:t xml:space="preserve"> </w:t>
            </w:r>
          </w:p>
          <w:p w14:paraId="777C0FD8" w14:textId="77777777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6D78D2F1" w14:textId="77777777" w:rsidR="00762230" w:rsidRPr="00A97249" w:rsidRDefault="00762230" w:rsidP="008E773E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4162F5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  <w:p w14:paraId="1A7E3124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2FE746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6C86749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5100FC" w14:paraId="57A5583B" w14:textId="77777777" w:rsidTr="008E773E">
        <w:trPr>
          <w:trHeight w:val="301"/>
        </w:trPr>
        <w:tc>
          <w:tcPr>
            <w:tcW w:w="3998" w:type="dxa"/>
            <w:shd w:val="clear" w:color="auto" w:fill="FFFFFF" w:themeFill="background1"/>
          </w:tcPr>
          <w:p w14:paraId="385BBBE9" w14:textId="77777777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szCs w:val="20"/>
                <w:lang w:val="sl-SI"/>
              </w:rPr>
              <w:t xml:space="preserve">Prispevek k blaženju posledic epidemije Covid-19 </w:t>
            </w:r>
          </w:p>
          <w:p w14:paraId="32449D02" w14:textId="4AB3F48D" w:rsidR="00762230" w:rsidRPr="00A97249" w:rsidRDefault="00762230" w:rsidP="008E773E">
            <w:pPr>
              <w:jc w:val="both"/>
              <w:rPr>
                <w:rFonts w:cs="Arial"/>
                <w:bCs/>
                <w:szCs w:val="20"/>
                <w:lang w:val="sl-SI"/>
              </w:rPr>
            </w:pP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Iz opisa aktivnosti je razviden prispevek </w:t>
            </w:r>
            <w:r w:rsidR="00A97249">
              <w:rPr>
                <w:rFonts w:cs="Arial"/>
                <w:bCs/>
                <w:i/>
                <w:iCs/>
                <w:szCs w:val="20"/>
                <w:lang w:val="sl-SI"/>
              </w:rPr>
              <w:t xml:space="preserve">predlagane dejavnosti </w:t>
            </w:r>
            <w:r w:rsidRPr="00A97249">
              <w:rPr>
                <w:rFonts w:cs="Arial"/>
                <w:bCs/>
                <w:i/>
                <w:iCs/>
                <w:szCs w:val="20"/>
                <w:lang w:val="sl-SI"/>
              </w:rPr>
              <w:t>k blaženju posledic epidemije Covid-19 na socialni položaj ciljne skupine.</w:t>
            </w:r>
          </w:p>
        </w:tc>
        <w:tc>
          <w:tcPr>
            <w:tcW w:w="709" w:type="dxa"/>
            <w:shd w:val="clear" w:color="auto" w:fill="FFFFFF" w:themeFill="background1"/>
          </w:tcPr>
          <w:p w14:paraId="0D481485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47EE09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F83A031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762230" w:rsidRPr="005100FC" w14:paraId="79EF9F0E" w14:textId="77777777" w:rsidTr="008E773E">
        <w:trPr>
          <w:trHeight w:val="301"/>
        </w:trPr>
        <w:tc>
          <w:tcPr>
            <w:tcW w:w="3998" w:type="dxa"/>
            <w:shd w:val="clear" w:color="auto" w:fill="FFFFFF" w:themeFill="background1"/>
          </w:tcPr>
          <w:p w14:paraId="7D36C6DE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  <w:r w:rsidRPr="00A97249">
              <w:rPr>
                <w:rFonts w:cs="Arial"/>
                <w:szCs w:val="20"/>
                <w:lang w:val="sl-SI"/>
              </w:rPr>
              <w:t>Skladnost s horizontalnimi načeli, zlasti zagotavljanje enakosti moških in žensk</w:t>
            </w:r>
          </w:p>
          <w:p w14:paraId="39782105" w14:textId="77777777" w:rsidR="00762230" w:rsidRPr="00A97249" w:rsidRDefault="00762230" w:rsidP="008E773E">
            <w:pPr>
              <w:pStyle w:val="datumtevilka"/>
              <w:jc w:val="both"/>
              <w:rPr>
                <w:rFonts w:cs="Arial"/>
                <w:i/>
                <w:iCs/>
              </w:rPr>
            </w:pPr>
            <w:r w:rsidRPr="00A97249">
              <w:rPr>
                <w:rFonts w:cs="Arial"/>
                <w:i/>
                <w:iCs/>
              </w:rPr>
              <w:t>Iz opisa aktivnosti izhaja skladnost s horizontalnimi načeli trajnostnega razvoja, nediskriminacije, enakih možnosti in dostopnosti, vključno z dostopnostjo za invalide ter zlasti zagotavljanje enakosti moških in žensk.</w:t>
            </w:r>
          </w:p>
        </w:tc>
        <w:tc>
          <w:tcPr>
            <w:tcW w:w="709" w:type="dxa"/>
            <w:shd w:val="clear" w:color="auto" w:fill="FFFFFF" w:themeFill="background1"/>
          </w:tcPr>
          <w:p w14:paraId="509785B9" w14:textId="77777777" w:rsidR="00762230" w:rsidRPr="00A97249" w:rsidRDefault="00762230" w:rsidP="008E773E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1D9EE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C42637D" w14:textId="77777777" w:rsidR="00762230" w:rsidRPr="00A97249" w:rsidRDefault="00762230" w:rsidP="008E773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38F7B2BA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119064D6" w14:textId="77777777" w:rsidR="00762230" w:rsidRPr="00A97249" w:rsidRDefault="00762230" w:rsidP="00762230">
      <w:pPr>
        <w:pStyle w:val="datumtevilka"/>
        <w:rPr>
          <w:rFonts w:cs="Arial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762230" w:rsidRPr="00A97249" w14:paraId="06C4B26F" w14:textId="77777777" w:rsidTr="008E773E">
        <w:tc>
          <w:tcPr>
            <w:tcW w:w="3964" w:type="dxa"/>
          </w:tcPr>
          <w:p w14:paraId="6B79225B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  <w:r w:rsidRPr="00A97249">
              <w:rPr>
                <w:rFonts w:cs="Arial"/>
              </w:rPr>
              <w:t>VLOGA JE FORMALNO POPOLNA:</w:t>
            </w:r>
          </w:p>
        </w:tc>
        <w:tc>
          <w:tcPr>
            <w:tcW w:w="4962" w:type="dxa"/>
          </w:tcPr>
          <w:p w14:paraId="2127FB3D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  <w:r w:rsidRPr="00A97249">
              <w:rPr>
                <w:rFonts w:cs="Arial"/>
              </w:rPr>
              <w:t>DA / NE (ustrezno obkrožiti)</w:t>
            </w:r>
          </w:p>
          <w:p w14:paraId="15DE2882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</w:p>
        </w:tc>
      </w:tr>
      <w:tr w:rsidR="00762230" w:rsidRPr="00A97249" w14:paraId="5B386420" w14:textId="77777777" w:rsidTr="008E773E">
        <w:tc>
          <w:tcPr>
            <w:tcW w:w="3964" w:type="dxa"/>
          </w:tcPr>
          <w:p w14:paraId="42FE106F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  <w:r w:rsidRPr="00A97249">
              <w:rPr>
                <w:rFonts w:cs="Arial"/>
              </w:rPr>
              <w:t>IZVAJALEC IZPOLNJUJE VSE ZAHTEVANE POGOJE:</w:t>
            </w:r>
          </w:p>
          <w:p w14:paraId="27C95070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</w:p>
        </w:tc>
        <w:tc>
          <w:tcPr>
            <w:tcW w:w="4962" w:type="dxa"/>
          </w:tcPr>
          <w:p w14:paraId="711F918E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  <w:r w:rsidRPr="00A97249">
              <w:rPr>
                <w:rFonts w:cs="Arial"/>
              </w:rPr>
              <w:t>DA / NE (ustrezno obkrožiti)</w:t>
            </w:r>
          </w:p>
          <w:p w14:paraId="631FEF9E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</w:p>
        </w:tc>
      </w:tr>
      <w:tr w:rsidR="00762230" w:rsidRPr="00A97249" w14:paraId="59FCCB20" w14:textId="77777777" w:rsidTr="008E773E">
        <w:tc>
          <w:tcPr>
            <w:tcW w:w="3964" w:type="dxa"/>
          </w:tcPr>
          <w:p w14:paraId="1D6616C3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  <w:r w:rsidRPr="00A97249">
              <w:rPr>
                <w:rFonts w:cs="Arial"/>
              </w:rPr>
              <w:lastRenderedPageBreak/>
              <w:t>VLOGA JE PO VSEH MERILIH OCENJENA Z »DA«:</w:t>
            </w:r>
          </w:p>
          <w:p w14:paraId="70840955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</w:p>
        </w:tc>
        <w:tc>
          <w:tcPr>
            <w:tcW w:w="4962" w:type="dxa"/>
          </w:tcPr>
          <w:p w14:paraId="1467018F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  <w:r w:rsidRPr="00A97249">
              <w:rPr>
                <w:rFonts w:cs="Arial"/>
              </w:rPr>
              <w:t>DA / NE (ustrezno obkrožiti)</w:t>
            </w:r>
          </w:p>
          <w:p w14:paraId="4EB39235" w14:textId="77777777" w:rsidR="00762230" w:rsidRPr="00A97249" w:rsidRDefault="00762230" w:rsidP="008E773E">
            <w:pPr>
              <w:pStyle w:val="datumtevilka"/>
              <w:jc w:val="center"/>
              <w:rPr>
                <w:rFonts w:cs="Arial"/>
              </w:rPr>
            </w:pPr>
          </w:p>
        </w:tc>
      </w:tr>
      <w:tr w:rsidR="00762230" w:rsidRPr="00A97249" w14:paraId="50FD9142" w14:textId="77777777" w:rsidTr="008E773E">
        <w:tc>
          <w:tcPr>
            <w:tcW w:w="8926" w:type="dxa"/>
            <w:gridSpan w:val="2"/>
          </w:tcPr>
          <w:p w14:paraId="52097C97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 w:eastAsia="sl-SI"/>
              </w:rPr>
            </w:pPr>
            <w:r w:rsidRPr="00A97249">
              <w:rPr>
                <w:rFonts w:cs="Arial"/>
                <w:bCs/>
                <w:szCs w:val="20"/>
                <w:lang w:val="sl-SI" w:eastAsia="sl-SI"/>
              </w:rPr>
              <w:t xml:space="preserve">PODATKI ZA DOLOČITEV DELEŽA SKUPNIH RAZPOLOŽLJIVIH SREDSTEV ZA SOFINANCIRANJE: </w:t>
            </w:r>
          </w:p>
        </w:tc>
      </w:tr>
      <w:tr w:rsidR="00762230" w:rsidRPr="00A97249" w14:paraId="4657830C" w14:textId="77777777" w:rsidTr="008E773E">
        <w:tc>
          <w:tcPr>
            <w:tcW w:w="3964" w:type="dxa"/>
          </w:tcPr>
          <w:p w14:paraId="2ABA7A1A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 w:eastAsia="sl-SI"/>
              </w:rPr>
            </w:pPr>
            <w:r w:rsidRPr="00A97249">
              <w:rPr>
                <w:rFonts w:cs="Arial"/>
                <w:bCs/>
                <w:szCs w:val="20"/>
                <w:lang w:val="sl-SI" w:eastAsia="sl-SI"/>
              </w:rPr>
              <w:t>Število evidentiranih prejemnikov pomoči pri posameznem izvajalcu v letu izbruha Covid-19, tj. v letu 2020:</w:t>
            </w:r>
          </w:p>
          <w:p w14:paraId="4EEB0B37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4962" w:type="dxa"/>
          </w:tcPr>
          <w:p w14:paraId="2A1A19AB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762230" w:rsidRPr="00A97249" w14:paraId="142F3BDE" w14:textId="77777777" w:rsidTr="008E773E">
        <w:tc>
          <w:tcPr>
            <w:tcW w:w="3964" w:type="dxa"/>
          </w:tcPr>
          <w:p w14:paraId="264B399B" w14:textId="77777777" w:rsidR="00762230" w:rsidRPr="00A97249" w:rsidRDefault="00762230" w:rsidP="008E77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Cs/>
                <w:szCs w:val="20"/>
                <w:lang w:val="sl-SI" w:eastAsia="sl-SI"/>
              </w:rPr>
            </w:pPr>
            <w:r w:rsidRPr="00A97249">
              <w:rPr>
                <w:rFonts w:cs="Arial"/>
                <w:bCs/>
                <w:szCs w:val="20"/>
                <w:lang w:val="sl-SI" w:eastAsia="sl-SI"/>
              </w:rPr>
              <w:t xml:space="preserve">MAKSIMALNA VIŠINA SREDSTEV, KI SE LAHKO DODELI IZVAJALCU: </w:t>
            </w:r>
          </w:p>
          <w:p w14:paraId="2EEDA568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</w:p>
        </w:tc>
        <w:tc>
          <w:tcPr>
            <w:tcW w:w="4962" w:type="dxa"/>
          </w:tcPr>
          <w:p w14:paraId="6DEF662A" w14:textId="77777777" w:rsidR="00762230" w:rsidRPr="00A97249" w:rsidRDefault="00762230" w:rsidP="008E773E">
            <w:pPr>
              <w:pStyle w:val="datumtevilka"/>
              <w:rPr>
                <w:rFonts w:cs="Arial"/>
              </w:rPr>
            </w:pPr>
          </w:p>
        </w:tc>
      </w:tr>
    </w:tbl>
    <w:p w14:paraId="7318689F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0A7285B7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66806AF6" w14:textId="77777777" w:rsidR="00762230" w:rsidRPr="00A97249" w:rsidRDefault="00762230" w:rsidP="00762230">
      <w:pPr>
        <w:pStyle w:val="datumtevilka"/>
        <w:rPr>
          <w:rFonts w:cs="Arial"/>
        </w:rPr>
      </w:pPr>
      <w:r w:rsidRPr="00A97249">
        <w:rPr>
          <w:rFonts w:cs="Arial"/>
        </w:rPr>
        <w:t xml:space="preserve">Ime in priimek ocenjevalca: </w:t>
      </w:r>
    </w:p>
    <w:p w14:paraId="67944305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3DDC06FC" w14:textId="77777777" w:rsidR="00762230" w:rsidRPr="00A97249" w:rsidRDefault="00762230" w:rsidP="00762230">
      <w:pPr>
        <w:pStyle w:val="datumtevilka"/>
        <w:rPr>
          <w:rFonts w:cs="Arial"/>
        </w:rPr>
      </w:pPr>
      <w:r w:rsidRPr="00A97249">
        <w:rPr>
          <w:rFonts w:cs="Arial"/>
        </w:rPr>
        <w:t xml:space="preserve">E-podpis: </w:t>
      </w:r>
    </w:p>
    <w:p w14:paraId="3D04C82A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7B7FCC32" w14:textId="77777777" w:rsidR="00762230" w:rsidRPr="00A97249" w:rsidRDefault="00762230" w:rsidP="00762230">
      <w:pPr>
        <w:pStyle w:val="datumtevilka"/>
        <w:rPr>
          <w:rFonts w:cs="Arial"/>
        </w:rPr>
      </w:pPr>
    </w:p>
    <w:p w14:paraId="70C98B4E" w14:textId="77777777" w:rsidR="00762230" w:rsidRPr="00A97249" w:rsidRDefault="00762230" w:rsidP="00762230">
      <w:pPr>
        <w:jc w:val="center"/>
        <w:rPr>
          <w:rFonts w:cs="Arial"/>
          <w:b/>
          <w:szCs w:val="20"/>
          <w:lang w:val="sl-SI"/>
        </w:rPr>
      </w:pPr>
    </w:p>
    <w:p w14:paraId="796A28BF" w14:textId="77777777" w:rsidR="006F62F7" w:rsidRPr="00A97249" w:rsidRDefault="006F62F7" w:rsidP="006F62F7">
      <w:pPr>
        <w:pStyle w:val="Glava"/>
        <w:spacing w:line="276" w:lineRule="auto"/>
        <w:rPr>
          <w:rFonts w:cs="Arial"/>
          <w:szCs w:val="20"/>
          <w:lang w:val="sl-SI"/>
        </w:rPr>
      </w:pPr>
      <w:r w:rsidRPr="00A97249">
        <w:rPr>
          <w:rFonts w:cs="Arial"/>
          <w:szCs w:val="20"/>
          <w:lang w:val="sl-SI"/>
        </w:rPr>
        <w:tab/>
      </w:r>
    </w:p>
    <w:sectPr w:rsidR="006F62F7" w:rsidRPr="00A97249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F7DD" w14:textId="77777777" w:rsidR="003666AD" w:rsidRDefault="003666AD">
      <w:r>
        <w:separator/>
      </w:r>
    </w:p>
  </w:endnote>
  <w:endnote w:type="continuationSeparator" w:id="0">
    <w:p w14:paraId="258DC576" w14:textId="77777777" w:rsidR="003666AD" w:rsidRDefault="0036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CEF3" w14:textId="77777777" w:rsidR="003666AD" w:rsidRDefault="003666AD">
      <w:r>
        <w:separator/>
      </w:r>
    </w:p>
  </w:footnote>
  <w:footnote w:type="continuationSeparator" w:id="0">
    <w:p w14:paraId="7F2E7B02" w14:textId="77777777" w:rsidR="003666AD" w:rsidRDefault="0036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4956C" w14:textId="77777777" w:rsidR="00115D94" w:rsidRPr="00110CBD" w:rsidRDefault="00115D9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15D94" w:rsidRPr="008F3500" w14:paraId="7DEDF1AC" w14:textId="77777777">
      <w:trPr>
        <w:cantSplit/>
        <w:trHeight w:hRule="exact" w:val="847"/>
      </w:trPr>
      <w:tc>
        <w:tcPr>
          <w:tcW w:w="567" w:type="dxa"/>
        </w:tcPr>
        <w:p w14:paraId="438FC7BA" w14:textId="101D184C" w:rsidR="00115D94" w:rsidRPr="008F3500" w:rsidRDefault="006F62F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6A5D95E" wp14:editId="2333AA6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FB73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3F9D52C" w14:textId="281654E2" w:rsidR="00115D94" w:rsidRPr="008F3500" w:rsidRDefault="006F62F7" w:rsidP="006F62F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3390C836" wp14:editId="58008C61">
          <wp:simplePos x="0" y="0"/>
          <wp:positionH relativeFrom="page">
            <wp:posOffset>4277360</wp:posOffset>
          </wp:positionH>
          <wp:positionV relativeFrom="page">
            <wp:posOffset>606425</wp:posOffset>
          </wp:positionV>
          <wp:extent cx="2893695" cy="469900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6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45D8A05" wp14:editId="5A6E1D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D94" w:rsidRPr="008F3500">
      <w:rPr>
        <w:rFonts w:cs="Arial"/>
        <w:sz w:val="16"/>
        <w:lang w:val="sl-SI"/>
      </w:rPr>
      <w:tab/>
    </w:r>
  </w:p>
  <w:p w14:paraId="3273CF9A" w14:textId="77777777" w:rsidR="00115D94" w:rsidRPr="008F3500" w:rsidRDefault="00115D9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67E"/>
    <w:multiLevelType w:val="hybridMultilevel"/>
    <w:tmpl w:val="66344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F349B"/>
    <w:multiLevelType w:val="hybridMultilevel"/>
    <w:tmpl w:val="78223C5A"/>
    <w:lvl w:ilvl="0" w:tplc="C6F2B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C7E01"/>
    <w:multiLevelType w:val="hybridMultilevel"/>
    <w:tmpl w:val="6EAE8844"/>
    <w:lvl w:ilvl="0" w:tplc="C6F2B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16A8C"/>
    <w:multiLevelType w:val="multilevel"/>
    <w:tmpl w:val="35D6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F7"/>
    <w:rsid w:val="00013626"/>
    <w:rsid w:val="00022359"/>
    <w:rsid w:val="00023A88"/>
    <w:rsid w:val="00050501"/>
    <w:rsid w:val="000610FC"/>
    <w:rsid w:val="000A4C86"/>
    <w:rsid w:val="000A7238"/>
    <w:rsid w:val="000C12AA"/>
    <w:rsid w:val="000F7F79"/>
    <w:rsid w:val="00102DE1"/>
    <w:rsid w:val="0010316F"/>
    <w:rsid w:val="00115D94"/>
    <w:rsid w:val="00130F30"/>
    <w:rsid w:val="001357B2"/>
    <w:rsid w:val="0017478F"/>
    <w:rsid w:val="001766E6"/>
    <w:rsid w:val="00196777"/>
    <w:rsid w:val="00202A77"/>
    <w:rsid w:val="00232E01"/>
    <w:rsid w:val="00243781"/>
    <w:rsid w:val="00254B3D"/>
    <w:rsid w:val="00271CE5"/>
    <w:rsid w:val="00282020"/>
    <w:rsid w:val="002A2B69"/>
    <w:rsid w:val="003232B4"/>
    <w:rsid w:val="003636BF"/>
    <w:rsid w:val="003666AD"/>
    <w:rsid w:val="00371442"/>
    <w:rsid w:val="003845B4"/>
    <w:rsid w:val="00387B1A"/>
    <w:rsid w:val="003A0FC9"/>
    <w:rsid w:val="003C5EE5"/>
    <w:rsid w:val="003E1C74"/>
    <w:rsid w:val="00400E46"/>
    <w:rsid w:val="0040329B"/>
    <w:rsid w:val="00441A05"/>
    <w:rsid w:val="004657EE"/>
    <w:rsid w:val="00486BAC"/>
    <w:rsid w:val="004C19CB"/>
    <w:rsid w:val="00506429"/>
    <w:rsid w:val="005100FC"/>
    <w:rsid w:val="005111EE"/>
    <w:rsid w:val="00526246"/>
    <w:rsid w:val="00567106"/>
    <w:rsid w:val="005D4EB7"/>
    <w:rsid w:val="005E1D3C"/>
    <w:rsid w:val="005F6CC3"/>
    <w:rsid w:val="00625AE6"/>
    <w:rsid w:val="00627387"/>
    <w:rsid w:val="00632253"/>
    <w:rsid w:val="00634E61"/>
    <w:rsid w:val="00642714"/>
    <w:rsid w:val="006455CE"/>
    <w:rsid w:val="00655841"/>
    <w:rsid w:val="00691E9C"/>
    <w:rsid w:val="006C442B"/>
    <w:rsid w:val="006F3592"/>
    <w:rsid w:val="006F62F7"/>
    <w:rsid w:val="00723426"/>
    <w:rsid w:val="00733017"/>
    <w:rsid w:val="00762230"/>
    <w:rsid w:val="00775A6F"/>
    <w:rsid w:val="00783310"/>
    <w:rsid w:val="00787E88"/>
    <w:rsid w:val="007A4A6D"/>
    <w:rsid w:val="007C214C"/>
    <w:rsid w:val="007D1BCF"/>
    <w:rsid w:val="007D75CF"/>
    <w:rsid w:val="007E0440"/>
    <w:rsid w:val="007E6DC5"/>
    <w:rsid w:val="00814C3E"/>
    <w:rsid w:val="00851F14"/>
    <w:rsid w:val="008634A5"/>
    <w:rsid w:val="0088043C"/>
    <w:rsid w:val="00884889"/>
    <w:rsid w:val="008906C9"/>
    <w:rsid w:val="008C5738"/>
    <w:rsid w:val="008C738B"/>
    <w:rsid w:val="008D04F0"/>
    <w:rsid w:val="008D0B83"/>
    <w:rsid w:val="008F3500"/>
    <w:rsid w:val="00901510"/>
    <w:rsid w:val="0090331E"/>
    <w:rsid w:val="0092181C"/>
    <w:rsid w:val="00924E3C"/>
    <w:rsid w:val="009612BB"/>
    <w:rsid w:val="00971782"/>
    <w:rsid w:val="009879B2"/>
    <w:rsid w:val="009932EA"/>
    <w:rsid w:val="009C740A"/>
    <w:rsid w:val="00A125C5"/>
    <w:rsid w:val="00A2451C"/>
    <w:rsid w:val="00A40F62"/>
    <w:rsid w:val="00A65EE7"/>
    <w:rsid w:val="00A70133"/>
    <w:rsid w:val="00A770A6"/>
    <w:rsid w:val="00A813B1"/>
    <w:rsid w:val="00A81E3E"/>
    <w:rsid w:val="00A97249"/>
    <w:rsid w:val="00AB36C4"/>
    <w:rsid w:val="00AC32B2"/>
    <w:rsid w:val="00B05112"/>
    <w:rsid w:val="00B12557"/>
    <w:rsid w:val="00B17141"/>
    <w:rsid w:val="00B31575"/>
    <w:rsid w:val="00B466EF"/>
    <w:rsid w:val="00B8547D"/>
    <w:rsid w:val="00C104B1"/>
    <w:rsid w:val="00C221E9"/>
    <w:rsid w:val="00C24BA5"/>
    <w:rsid w:val="00C250D5"/>
    <w:rsid w:val="00C35666"/>
    <w:rsid w:val="00C426B8"/>
    <w:rsid w:val="00C66296"/>
    <w:rsid w:val="00C92898"/>
    <w:rsid w:val="00CA4340"/>
    <w:rsid w:val="00CE5238"/>
    <w:rsid w:val="00CE7514"/>
    <w:rsid w:val="00D078F3"/>
    <w:rsid w:val="00D248DE"/>
    <w:rsid w:val="00D45F63"/>
    <w:rsid w:val="00D8542D"/>
    <w:rsid w:val="00DB0B2E"/>
    <w:rsid w:val="00DB59F4"/>
    <w:rsid w:val="00DC6A71"/>
    <w:rsid w:val="00DE5E89"/>
    <w:rsid w:val="00E0135E"/>
    <w:rsid w:val="00E0357D"/>
    <w:rsid w:val="00E31CBC"/>
    <w:rsid w:val="00E3766F"/>
    <w:rsid w:val="00ED1C3E"/>
    <w:rsid w:val="00F240BB"/>
    <w:rsid w:val="00F3692E"/>
    <w:rsid w:val="00F57FED"/>
    <w:rsid w:val="00FE5413"/>
    <w:rsid w:val="00FF5C2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4F11BAB"/>
  <w15:chartTrackingRefBased/>
  <w15:docId w15:val="{BD6B8D05-9E5A-40A8-B84E-ABE0481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unhideWhenUsed/>
    <w:rsid w:val="006F62F7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character" w:customStyle="1" w:styleId="GlavaZnak">
    <w:name w:val="Glava Znak"/>
    <w:link w:val="Glava"/>
    <w:uiPriority w:val="99"/>
    <w:rsid w:val="006F62F7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F62F7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lang w:val="sl-SI" w:eastAsia="ar-SA"/>
    </w:rPr>
  </w:style>
  <w:style w:type="character" w:styleId="Pripombasklic">
    <w:name w:val="annotation reference"/>
    <w:basedOn w:val="Privzetapisavaodstavka"/>
    <w:uiPriority w:val="99"/>
    <w:rsid w:val="007622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62230"/>
    <w:pPr>
      <w:suppressAutoHyphens/>
      <w:spacing w:line="240" w:lineRule="auto"/>
    </w:pPr>
    <w:rPr>
      <w:rFonts w:ascii="Times New Roman" w:hAnsi="Times New Roman"/>
      <w:szCs w:val="20"/>
      <w:lang w:val="sl-SI" w:eastAsia="ar-SA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2230"/>
    <w:rPr>
      <w:lang w:eastAsia="ar-SA"/>
    </w:rPr>
  </w:style>
  <w:style w:type="paragraph" w:styleId="Besedilooblaka">
    <w:name w:val="Balloon Text"/>
    <w:basedOn w:val="Navaden"/>
    <w:link w:val="BesedilooblakaZnak"/>
    <w:rsid w:val="00762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6223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URAD\SPLOSNO\TEMPLATI\OP%20MPO\Sklad%20za%20evropsko%20pomo&#269;%20najbolj%20ogrozenim_MDDS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Sklad za evropsko pomoč najbolj ogrozenim_MDDSZ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Kristina Krpan</dc:creator>
  <cp:keywords/>
  <cp:lastModifiedBy>Anja Plevčak</cp:lastModifiedBy>
  <cp:revision>2</cp:revision>
  <cp:lastPrinted>2010-07-16T07:41:00Z</cp:lastPrinted>
  <dcterms:created xsi:type="dcterms:W3CDTF">2021-06-28T11:13:00Z</dcterms:created>
  <dcterms:modified xsi:type="dcterms:W3CDTF">2021-06-28T11:13:00Z</dcterms:modified>
</cp:coreProperties>
</file>