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9CD" w:rsidRPr="003C67F0" w:rsidRDefault="004879CD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E64641" w:rsidRDefault="009C0D6B" w:rsidP="00E64641">
      <w:pPr>
        <w:spacing w:after="0" w:line="260" w:lineRule="atLeast"/>
        <w:jc w:val="right"/>
        <w:rPr>
          <w:rFonts w:ascii="Arial" w:eastAsia="Times New Roman" w:hAnsi="Arial" w:cs="Arial"/>
          <w:bCs/>
          <w:kern w:val="36"/>
          <w:sz w:val="20"/>
          <w:szCs w:val="20"/>
          <w:lang w:eastAsia="sl-SI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eastAsia="sl-SI"/>
        </w:rPr>
        <w:t>5.3.2020</w:t>
      </w:r>
    </w:p>
    <w:p w:rsidR="004879CD" w:rsidRPr="003C67F0" w:rsidRDefault="004879CD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BC67AC" w:rsidRDefault="00705E0B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  <w:bookmarkStart w:id="0" w:name="_GoBack"/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OPRAVLJANJE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="004879CD"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DEL</w:t>
      </w: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A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="004879CD"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NA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="004879CD"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DOMU</w:t>
      </w:r>
    </w:p>
    <w:p w:rsidR="0075747F" w:rsidRDefault="0075747F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BC67AC" w:rsidRDefault="00705E0B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in</w:t>
      </w:r>
    </w:p>
    <w:p w:rsidR="0075747F" w:rsidRDefault="0075747F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BC67AC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ODREJANJE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="00705E0B"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DRUGEGA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="00705E0B"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DELA</w:t>
      </w:r>
    </w:p>
    <w:bookmarkEnd w:id="0"/>
    <w:p w:rsidR="004879CD" w:rsidRDefault="004879CD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BC67AC" w:rsidRPr="003C67F0" w:rsidRDefault="00BC67AC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pravice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in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obveznosti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delodajalca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in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delavca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pri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opravljanju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dela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na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domu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="00705E0B"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in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="00705E0B"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odrejanju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="00705E0B"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drugega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="00705E0B"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dela</w:t>
      </w:r>
    </w:p>
    <w:p w:rsidR="004879CD" w:rsidRPr="003C67F0" w:rsidRDefault="004879CD" w:rsidP="004879CD">
      <w:pPr>
        <w:spacing w:after="0" w:line="260" w:lineRule="atLeast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Marec,</w:t>
      </w:r>
      <w:r w:rsidR="009C0D6B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 xml:space="preserve"> </w:t>
      </w:r>
      <w:r w:rsidRPr="003C67F0"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  <w:t>2020</w:t>
      </w:r>
    </w:p>
    <w:p w:rsidR="004879CD" w:rsidRPr="003C67F0" w:rsidRDefault="004879CD" w:rsidP="004879CD">
      <w:pPr>
        <w:spacing w:after="0" w:line="260" w:lineRule="atLeast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rPr>
          <w:rFonts w:ascii="Arial" w:eastAsia="Times New Roman" w:hAnsi="Arial" w:cs="Arial"/>
          <w:b/>
          <w:bCs/>
          <w:kern w:val="36"/>
          <w:sz w:val="28"/>
          <w:szCs w:val="28"/>
          <w:lang w:eastAsia="sl-SI"/>
        </w:rPr>
      </w:pPr>
    </w:p>
    <w:p w:rsidR="004879CD" w:rsidRPr="003C67F0" w:rsidRDefault="004879CD" w:rsidP="004879CD">
      <w:pPr>
        <w:spacing w:after="0" w:line="260" w:lineRule="atLeast"/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</w:pPr>
      <w:r w:rsidRPr="003C67F0">
        <w:rPr>
          <w:rFonts w:ascii="Arial" w:eastAsia="Times New Roman" w:hAnsi="Arial" w:cs="Arial"/>
          <w:b/>
          <w:bCs/>
          <w:kern w:val="36"/>
          <w:sz w:val="24"/>
          <w:szCs w:val="24"/>
          <w:lang w:eastAsia="sl-SI"/>
        </w:rPr>
        <w:t>Vsebina:</w:t>
      </w:r>
    </w:p>
    <w:p w:rsidR="004879CD" w:rsidRPr="00E64641" w:rsidRDefault="004879CD" w:rsidP="004879CD">
      <w:pPr>
        <w:spacing w:after="0" w:line="260" w:lineRule="atLeast"/>
        <w:rPr>
          <w:rFonts w:ascii="Arial" w:eastAsia="Times New Roman" w:hAnsi="Arial" w:cs="Arial"/>
          <w:b/>
          <w:bCs/>
          <w:kern w:val="36"/>
          <w:sz w:val="20"/>
          <w:szCs w:val="20"/>
          <w:lang w:eastAsia="sl-SI"/>
        </w:rPr>
      </w:pPr>
    </w:p>
    <w:p w:rsidR="009C0D6B" w:rsidRPr="00E64641" w:rsidRDefault="004879CD" w:rsidP="00E64641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/>
        </w:rPr>
      </w:pPr>
      <w:r w:rsidRPr="00E64641">
        <w:rPr>
          <w:rFonts w:ascii="Arial" w:eastAsia="Times New Roman" w:hAnsi="Arial" w:cs="Arial"/>
          <w:b/>
          <w:bCs/>
          <w:kern w:val="36"/>
          <w:sz w:val="20"/>
          <w:szCs w:val="20"/>
          <w:lang w:eastAsia="sl-SI"/>
        </w:rPr>
        <w:fldChar w:fldCharType="begin"/>
      </w:r>
      <w:r w:rsidRPr="00E64641">
        <w:rPr>
          <w:rFonts w:ascii="Arial" w:eastAsia="Times New Roman" w:hAnsi="Arial" w:cs="Arial"/>
          <w:b/>
          <w:bCs/>
          <w:kern w:val="36"/>
          <w:sz w:val="20"/>
          <w:szCs w:val="20"/>
          <w:lang w:eastAsia="sl-SI"/>
        </w:rPr>
        <w:instrText xml:space="preserve"> TOC \h \z \t "Naslovi vsebine;1;Naslovi vsebine - 2 nivo;2" </w:instrText>
      </w:r>
      <w:r w:rsidRPr="00E64641">
        <w:rPr>
          <w:rFonts w:ascii="Arial" w:eastAsia="Times New Roman" w:hAnsi="Arial" w:cs="Arial"/>
          <w:b/>
          <w:bCs/>
          <w:kern w:val="36"/>
          <w:sz w:val="20"/>
          <w:szCs w:val="20"/>
          <w:lang w:eastAsia="sl-SI"/>
        </w:rPr>
        <w:fldChar w:fldCharType="separate"/>
      </w:r>
      <w:hyperlink w:anchor="_Toc34296779" w:history="1"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1.</w:t>
        </w:r>
        <w:r w:rsidR="009C0D6B" w:rsidRPr="00E64641">
          <w:rPr>
            <w:rFonts w:ascii="Arial" w:eastAsiaTheme="minorEastAsia" w:hAnsi="Arial" w:cs="Arial"/>
            <w:noProof/>
            <w:sz w:val="20"/>
            <w:szCs w:val="20"/>
            <w:lang w:eastAsia="sl-SI"/>
          </w:rPr>
          <w:tab/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Uvod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_Toc34296779 \h </w:instrTex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9C0D6B">
          <w:rPr>
            <w:rFonts w:ascii="Arial" w:hAnsi="Arial" w:cs="Arial"/>
            <w:noProof/>
            <w:webHidden/>
            <w:sz w:val="20"/>
            <w:szCs w:val="20"/>
          </w:rPr>
          <w:t>2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C0D6B" w:rsidRPr="00E64641" w:rsidRDefault="00CA32C9" w:rsidP="00E64641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/>
        </w:rPr>
      </w:pPr>
      <w:hyperlink w:anchor="_Toc34296780" w:history="1"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2.</w:t>
        </w:r>
        <w:r w:rsidR="009C0D6B" w:rsidRPr="00E64641">
          <w:rPr>
            <w:rFonts w:ascii="Arial" w:eastAsiaTheme="minorEastAsia" w:hAnsi="Arial" w:cs="Arial"/>
            <w:noProof/>
            <w:sz w:val="20"/>
            <w:szCs w:val="20"/>
            <w:lang w:eastAsia="sl-SI"/>
          </w:rPr>
          <w:tab/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Temeljne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obveznosti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delavca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in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delodajalca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v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delovnem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razmerju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_Toc34296780 \h </w:instrTex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9C0D6B">
          <w:rPr>
            <w:rFonts w:ascii="Arial" w:hAnsi="Arial" w:cs="Arial"/>
            <w:noProof/>
            <w:webHidden/>
            <w:sz w:val="20"/>
            <w:szCs w:val="20"/>
          </w:rPr>
          <w:t>2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C0D6B" w:rsidRPr="00E64641" w:rsidRDefault="00CA32C9" w:rsidP="00E64641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/>
        </w:rPr>
      </w:pPr>
      <w:hyperlink w:anchor="_Toc34296781" w:history="1"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3.</w:t>
        </w:r>
        <w:r w:rsidR="009C0D6B" w:rsidRPr="00E64641">
          <w:rPr>
            <w:rFonts w:ascii="Arial" w:eastAsiaTheme="minorEastAsia" w:hAnsi="Arial" w:cs="Arial"/>
            <w:noProof/>
            <w:sz w:val="20"/>
            <w:szCs w:val="20"/>
            <w:lang w:eastAsia="sl-SI"/>
          </w:rPr>
          <w:tab/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Sprememba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ali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sklenitev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nove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pogodbe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zaposlitvi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zaradi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spremenjenih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okoliščin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_Toc34296781 \h </w:instrTex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9C0D6B">
          <w:rPr>
            <w:rFonts w:ascii="Arial" w:hAnsi="Arial" w:cs="Arial"/>
            <w:noProof/>
            <w:webHidden/>
            <w:sz w:val="20"/>
            <w:szCs w:val="20"/>
          </w:rPr>
          <w:t>2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C0D6B" w:rsidRPr="00E64641" w:rsidRDefault="00CA32C9" w:rsidP="00E64641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/>
        </w:rPr>
      </w:pPr>
      <w:hyperlink w:anchor="_Toc34296782" w:history="1"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4.</w:t>
        </w:r>
        <w:r w:rsidR="009C0D6B" w:rsidRPr="00E64641">
          <w:rPr>
            <w:rFonts w:ascii="Arial" w:eastAsiaTheme="minorEastAsia" w:hAnsi="Arial" w:cs="Arial"/>
            <w:noProof/>
            <w:sz w:val="20"/>
            <w:szCs w:val="20"/>
            <w:lang w:eastAsia="sl-SI"/>
          </w:rPr>
          <w:tab/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Pogodba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zaposlitvi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za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delo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na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domu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kot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oblika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fleksibilne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zaposlitve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_Toc34296782 \h </w:instrTex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9C0D6B">
          <w:rPr>
            <w:rFonts w:ascii="Arial" w:hAnsi="Arial" w:cs="Arial"/>
            <w:noProof/>
            <w:webHidden/>
            <w:sz w:val="20"/>
            <w:szCs w:val="20"/>
          </w:rPr>
          <w:t>2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C0D6B" w:rsidRPr="00E64641" w:rsidRDefault="00CA32C9" w:rsidP="00E64641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/>
        </w:rPr>
      </w:pPr>
      <w:hyperlink w:anchor="_Toc34296783" w:history="1"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5.</w:t>
        </w:r>
        <w:r w:rsidR="009C0D6B" w:rsidRPr="00E64641">
          <w:rPr>
            <w:rFonts w:ascii="Arial" w:eastAsiaTheme="minorEastAsia" w:hAnsi="Arial" w:cs="Arial"/>
            <w:noProof/>
            <w:sz w:val="20"/>
            <w:szCs w:val="20"/>
            <w:lang w:eastAsia="sl-SI"/>
          </w:rPr>
          <w:tab/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Obveznost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opravljanja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drugega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dela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_Toc34296783 \h </w:instrTex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9C0D6B">
          <w:rPr>
            <w:rFonts w:ascii="Arial" w:hAnsi="Arial" w:cs="Arial"/>
            <w:noProof/>
            <w:webHidden/>
            <w:sz w:val="20"/>
            <w:szCs w:val="20"/>
          </w:rPr>
          <w:t>3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C0D6B" w:rsidRPr="00E64641" w:rsidRDefault="00CA32C9" w:rsidP="00E64641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/>
        </w:rPr>
      </w:pPr>
      <w:hyperlink w:anchor="_Toc34296784" w:history="1"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6.</w:t>
        </w:r>
        <w:r w:rsidR="009C0D6B" w:rsidRPr="00E64641">
          <w:rPr>
            <w:rFonts w:ascii="Arial" w:eastAsiaTheme="minorEastAsia" w:hAnsi="Arial" w:cs="Arial"/>
            <w:noProof/>
            <w:sz w:val="20"/>
            <w:szCs w:val="20"/>
            <w:lang w:eastAsia="sl-SI"/>
          </w:rPr>
          <w:tab/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Obveznost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opravljanja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drugega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zaradi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izjemnih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okoliščin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_Toc34296784 \h </w:instrTex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9C0D6B">
          <w:rPr>
            <w:rFonts w:ascii="Arial" w:hAnsi="Arial" w:cs="Arial"/>
            <w:noProof/>
            <w:webHidden/>
            <w:sz w:val="20"/>
            <w:szCs w:val="20"/>
          </w:rPr>
          <w:t>4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C0D6B" w:rsidRPr="00E64641" w:rsidRDefault="00CA32C9" w:rsidP="00E64641">
      <w:pPr>
        <w:pStyle w:val="Kazalovsebine2"/>
        <w:spacing w:after="0" w:line="260" w:lineRule="atLeast"/>
        <w:rPr>
          <w:rFonts w:ascii="Arial" w:eastAsiaTheme="minorEastAsia" w:hAnsi="Arial" w:cs="Arial"/>
          <w:noProof/>
          <w:sz w:val="20"/>
          <w:szCs w:val="20"/>
          <w:lang w:eastAsia="sl-SI"/>
        </w:rPr>
      </w:pPr>
      <w:hyperlink w:anchor="_Toc34296785" w:history="1"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6.1.</w:t>
        </w:r>
        <w:r w:rsidR="009C0D6B" w:rsidRPr="00E64641">
          <w:rPr>
            <w:rFonts w:ascii="Arial" w:eastAsiaTheme="minorEastAsia" w:hAnsi="Arial" w:cs="Arial"/>
            <w:noProof/>
            <w:sz w:val="20"/>
            <w:szCs w:val="20"/>
            <w:lang w:eastAsia="sl-SI"/>
          </w:rPr>
          <w:tab/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Na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katere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vidike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mora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biti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delodajalec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pozoren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pri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odrejanju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na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domu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in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drugega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dela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_Toc34296785 \h </w:instrTex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9C0D6B">
          <w:rPr>
            <w:rFonts w:ascii="Arial" w:hAnsi="Arial" w:cs="Arial"/>
            <w:noProof/>
            <w:webHidden/>
            <w:sz w:val="20"/>
            <w:szCs w:val="20"/>
          </w:rPr>
          <w:t>5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C0D6B" w:rsidRPr="00E64641" w:rsidRDefault="00CA32C9" w:rsidP="00E64641">
      <w:pPr>
        <w:pStyle w:val="Kazalovsebine2"/>
        <w:spacing w:after="0" w:line="260" w:lineRule="atLeast"/>
        <w:rPr>
          <w:rFonts w:ascii="Arial" w:eastAsiaTheme="minorEastAsia" w:hAnsi="Arial" w:cs="Arial"/>
          <w:noProof/>
          <w:sz w:val="20"/>
          <w:szCs w:val="20"/>
          <w:lang w:eastAsia="sl-SI"/>
        </w:rPr>
      </w:pPr>
      <w:hyperlink w:anchor="_Toc34296786" w:history="1"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6.2.</w:t>
        </w:r>
        <w:r w:rsidR="009C0D6B" w:rsidRPr="00E64641">
          <w:rPr>
            <w:rFonts w:ascii="Arial" w:eastAsiaTheme="minorEastAsia" w:hAnsi="Arial" w:cs="Arial"/>
            <w:noProof/>
            <w:sz w:val="20"/>
            <w:szCs w:val="20"/>
            <w:lang w:eastAsia="sl-SI"/>
          </w:rPr>
          <w:tab/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Primer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priporočene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vsebine,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do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katere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naj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se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delodajalec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z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vidika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varstva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pravic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in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obveznosti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obeh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strank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v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delovnem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razmerju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opredeli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pri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odrejanju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na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domu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_Toc34296786 \h </w:instrTex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9C0D6B">
          <w:rPr>
            <w:rFonts w:ascii="Arial" w:hAnsi="Arial" w:cs="Arial"/>
            <w:noProof/>
            <w:webHidden/>
            <w:sz w:val="20"/>
            <w:szCs w:val="20"/>
          </w:rPr>
          <w:t>6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C0D6B" w:rsidRPr="00E64641" w:rsidRDefault="00CA32C9" w:rsidP="00E64641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/>
        </w:rPr>
      </w:pPr>
      <w:hyperlink w:anchor="_Toc34296787" w:history="1"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7.</w:t>
        </w:r>
        <w:r w:rsidR="009C0D6B" w:rsidRPr="00E64641">
          <w:rPr>
            <w:rFonts w:ascii="Arial" w:eastAsiaTheme="minorEastAsia" w:hAnsi="Arial" w:cs="Arial"/>
            <w:noProof/>
            <w:sz w:val="20"/>
            <w:szCs w:val="20"/>
            <w:lang w:eastAsia="sl-SI"/>
          </w:rPr>
          <w:tab/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Dodatno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–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pojasnilo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Zavoda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za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zdravstveno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zavarovanje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glede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odsotnosti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z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dela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_Toc34296787 \h </w:instrTex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9C0D6B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C0D6B" w:rsidRPr="00E64641" w:rsidRDefault="00CA32C9" w:rsidP="00E64641">
      <w:pPr>
        <w:pStyle w:val="Kazalovsebine2"/>
        <w:spacing w:after="0" w:line="260" w:lineRule="atLeast"/>
        <w:rPr>
          <w:rFonts w:ascii="Arial" w:eastAsiaTheme="minorEastAsia" w:hAnsi="Arial" w:cs="Arial"/>
          <w:noProof/>
          <w:sz w:val="20"/>
          <w:szCs w:val="20"/>
          <w:lang w:eastAsia="sl-SI"/>
        </w:rPr>
      </w:pPr>
      <w:hyperlink w:anchor="_Toc34296788" w:history="1"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7.1.</w:t>
        </w:r>
        <w:r w:rsidR="009C0D6B" w:rsidRPr="00E64641">
          <w:rPr>
            <w:rFonts w:ascii="Arial" w:eastAsiaTheme="minorEastAsia" w:hAnsi="Arial" w:cs="Arial"/>
            <w:noProof/>
            <w:sz w:val="20"/>
            <w:szCs w:val="20"/>
            <w:lang w:eastAsia="sl-SI"/>
          </w:rPr>
          <w:tab/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Odsotnost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z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dela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ZDRAVE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osebe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_Toc34296788 \h </w:instrTex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9C0D6B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C0D6B" w:rsidRPr="00E64641" w:rsidRDefault="00CA32C9" w:rsidP="00E64641">
      <w:pPr>
        <w:pStyle w:val="Kazalovsebine2"/>
        <w:spacing w:after="0" w:line="260" w:lineRule="atLeast"/>
        <w:rPr>
          <w:rFonts w:ascii="Arial" w:eastAsiaTheme="minorEastAsia" w:hAnsi="Arial" w:cs="Arial"/>
          <w:noProof/>
          <w:sz w:val="20"/>
          <w:szCs w:val="20"/>
          <w:lang w:eastAsia="sl-SI"/>
        </w:rPr>
      </w:pPr>
      <w:hyperlink w:anchor="_Toc34296789" w:history="1"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7.2.</w:t>
        </w:r>
        <w:r w:rsidR="009C0D6B" w:rsidRPr="00E64641">
          <w:rPr>
            <w:rFonts w:ascii="Arial" w:eastAsiaTheme="minorEastAsia" w:hAnsi="Arial" w:cs="Arial"/>
            <w:noProof/>
            <w:sz w:val="20"/>
            <w:szCs w:val="20"/>
            <w:lang w:eastAsia="sl-SI"/>
          </w:rPr>
          <w:tab/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Odsotnost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z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dela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ZBOLELE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oziroma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OKUŽENE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  <w:bdr w:val="none" w:sz="0" w:space="0" w:color="auto" w:frame="1"/>
          </w:rPr>
          <w:t>osebe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_Toc34296789 \h </w:instrTex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9C0D6B">
          <w:rPr>
            <w:rFonts w:ascii="Arial" w:hAnsi="Arial" w:cs="Arial"/>
            <w:noProof/>
            <w:webHidden/>
            <w:sz w:val="20"/>
            <w:szCs w:val="20"/>
          </w:rPr>
          <w:t>7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9C0D6B" w:rsidRPr="00E64641" w:rsidRDefault="00CA32C9" w:rsidP="00E64641">
      <w:pPr>
        <w:pStyle w:val="Kazalovsebine1"/>
        <w:rPr>
          <w:rFonts w:ascii="Arial" w:eastAsiaTheme="minorEastAsia" w:hAnsi="Arial" w:cs="Arial"/>
          <w:noProof/>
          <w:sz w:val="20"/>
          <w:szCs w:val="20"/>
          <w:lang w:eastAsia="sl-SI"/>
        </w:rPr>
      </w:pPr>
      <w:hyperlink w:anchor="_Toc34296790" w:history="1"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8.</w:t>
        </w:r>
        <w:r w:rsidR="009C0D6B" w:rsidRPr="00E64641">
          <w:rPr>
            <w:rFonts w:ascii="Arial" w:eastAsiaTheme="minorEastAsia" w:hAnsi="Arial" w:cs="Arial"/>
            <w:noProof/>
            <w:sz w:val="20"/>
            <w:szCs w:val="20"/>
            <w:lang w:eastAsia="sl-SI"/>
          </w:rPr>
          <w:tab/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Dodatne</w:t>
        </w:r>
        <w:r w:rsidR="009C0D6B">
          <w:rPr>
            <w:rStyle w:val="Hiperpovezava"/>
            <w:rFonts w:ascii="Arial" w:hAnsi="Arial" w:cs="Arial"/>
            <w:noProof/>
            <w:sz w:val="20"/>
            <w:szCs w:val="20"/>
          </w:rPr>
          <w:t xml:space="preserve"> </w:t>
        </w:r>
        <w:r w:rsidR="009C0D6B" w:rsidRPr="00E64641">
          <w:rPr>
            <w:rStyle w:val="Hiperpovezava"/>
            <w:rFonts w:ascii="Arial" w:hAnsi="Arial" w:cs="Arial"/>
            <w:noProof/>
            <w:sz w:val="20"/>
            <w:szCs w:val="20"/>
          </w:rPr>
          <w:t>informacije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tab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begin"/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instrText xml:space="preserve"> PAGEREF _Toc34296790 \h </w:instrTex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separate"/>
        </w:r>
        <w:r w:rsidR="009C0D6B">
          <w:rPr>
            <w:rFonts w:ascii="Arial" w:hAnsi="Arial" w:cs="Arial"/>
            <w:noProof/>
            <w:webHidden/>
            <w:sz w:val="20"/>
            <w:szCs w:val="20"/>
          </w:rPr>
          <w:t>8</w:t>
        </w:r>
        <w:r w:rsidR="009C0D6B" w:rsidRPr="00E64641">
          <w:rPr>
            <w:rFonts w:ascii="Arial" w:hAnsi="Arial" w:cs="Arial"/>
            <w:noProof/>
            <w:webHidden/>
            <w:sz w:val="20"/>
            <w:szCs w:val="20"/>
          </w:rPr>
          <w:fldChar w:fldCharType="end"/>
        </w:r>
      </w:hyperlink>
    </w:p>
    <w:p w:rsidR="004879CD" w:rsidRPr="003C67F0" w:rsidRDefault="004879CD" w:rsidP="00E64641">
      <w:pPr>
        <w:spacing w:after="0" w:line="260" w:lineRule="atLeast"/>
        <w:rPr>
          <w:rFonts w:ascii="Arial" w:hAnsi="Arial" w:cs="Arial"/>
          <w:b/>
          <w:color w:val="000000"/>
          <w:sz w:val="24"/>
          <w:szCs w:val="24"/>
        </w:rPr>
        <w:sectPr w:rsidR="004879CD" w:rsidRPr="003C67F0" w:rsidSect="00E64641">
          <w:headerReference w:type="default" r:id="rId8"/>
          <w:footerReference w:type="default" r:id="rId9"/>
          <w:pgSz w:w="12240" w:h="15840"/>
          <w:pgMar w:top="1417" w:right="1417" w:bottom="1417" w:left="1417" w:header="708" w:footer="708" w:gutter="0"/>
          <w:cols w:space="708"/>
          <w:noEndnote/>
        </w:sectPr>
      </w:pPr>
      <w:r w:rsidRPr="00E64641">
        <w:rPr>
          <w:rFonts w:ascii="Arial" w:eastAsia="Times New Roman" w:hAnsi="Arial" w:cs="Arial"/>
          <w:b/>
          <w:bCs/>
          <w:kern w:val="36"/>
          <w:sz w:val="20"/>
          <w:szCs w:val="20"/>
          <w:lang w:eastAsia="sl-SI"/>
        </w:rPr>
        <w:fldChar w:fldCharType="end"/>
      </w:r>
      <w:r w:rsidRPr="003C67F0">
        <w:rPr>
          <w:rFonts w:ascii="Arial" w:hAnsi="Arial" w:cs="Arial"/>
          <w:b/>
          <w:color w:val="000000"/>
          <w:sz w:val="24"/>
          <w:szCs w:val="24"/>
        </w:rPr>
        <w:br w:type="page"/>
      </w:r>
    </w:p>
    <w:p w:rsidR="00D37EBE" w:rsidRDefault="00D37EBE" w:rsidP="004879CD">
      <w:pPr>
        <w:pStyle w:val="Naslovivsebine"/>
      </w:pPr>
      <w:bookmarkStart w:id="1" w:name="_Toc34296779"/>
      <w:r>
        <w:lastRenderedPageBreak/>
        <w:t>Uvod</w:t>
      </w:r>
      <w:bookmarkEnd w:id="1"/>
    </w:p>
    <w:p w:rsidR="00D37EBE" w:rsidRDefault="00D37EBE" w:rsidP="00E64641">
      <w:pPr>
        <w:pStyle w:val="Naslovivsebine"/>
        <w:numPr>
          <w:ilvl w:val="0"/>
          <w:numId w:val="0"/>
        </w:numPr>
      </w:pPr>
    </w:p>
    <w:p w:rsidR="009E6863" w:rsidRDefault="001E7D65" w:rsidP="00E64641">
      <w:pPr>
        <w:tabs>
          <w:tab w:val="left" w:pos="4320"/>
          <w:tab w:val="left" w:pos="864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sz w:val="20"/>
          <w:szCs w:val="20"/>
        </w:rPr>
        <w:t>T</w:t>
      </w:r>
      <w:r w:rsidRPr="001E7D65">
        <w:rPr>
          <w:rFonts w:ascii="Arial" w:hAnsi="Arial" w:cs="Arial"/>
          <w:sz w:val="20"/>
          <w:szCs w:val="20"/>
        </w:rPr>
        <w:t>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1E7D65">
        <w:rPr>
          <w:rFonts w:ascii="Arial" w:hAnsi="Arial" w:cs="Arial"/>
          <w:sz w:val="20"/>
          <w:szCs w:val="20"/>
        </w:rPr>
        <w:t>doku</w:t>
      </w:r>
      <w:r w:rsidRPr="00E64641">
        <w:rPr>
          <w:rFonts w:ascii="Arial" w:hAnsi="Arial" w:cs="Arial"/>
          <w:sz w:val="20"/>
          <w:szCs w:val="20"/>
        </w:rPr>
        <w:t>ment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vsebuje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pojasnila,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nanašajo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</w:t>
      </w:r>
      <w:r w:rsidR="009E6863">
        <w:rPr>
          <w:rFonts w:ascii="Arial" w:hAnsi="Arial" w:cs="Arial"/>
          <w:sz w:val="20"/>
          <w:szCs w:val="20"/>
        </w:rPr>
        <w:t>:</w:t>
      </w:r>
    </w:p>
    <w:p w:rsidR="009E6863" w:rsidRPr="00E64641" w:rsidRDefault="001E7D65" w:rsidP="00E64641">
      <w:pPr>
        <w:pStyle w:val="Odstavekseznama"/>
        <w:numPr>
          <w:ilvl w:val="0"/>
          <w:numId w:val="8"/>
        </w:numPr>
        <w:tabs>
          <w:tab w:val="left" w:pos="4320"/>
          <w:tab w:val="left" w:pos="864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b/>
          <w:sz w:val="20"/>
          <w:szCs w:val="20"/>
        </w:rPr>
        <w:t>splošno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ureditev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odrejanja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dela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na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domu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in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drugega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(poglavja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2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5)</w:t>
      </w:r>
      <w:r w:rsidR="009E6863" w:rsidRPr="00E64641">
        <w:rPr>
          <w:rFonts w:ascii="Arial" w:hAnsi="Arial" w:cs="Arial"/>
          <w:sz w:val="20"/>
          <w:szCs w:val="20"/>
        </w:rPr>
        <w:t>,</w:t>
      </w:r>
    </w:p>
    <w:p w:rsidR="009E6863" w:rsidRPr="00E64641" w:rsidRDefault="009E6863" w:rsidP="00E64641">
      <w:pPr>
        <w:pStyle w:val="Odstavekseznama"/>
        <w:numPr>
          <w:ilvl w:val="0"/>
          <w:numId w:val="8"/>
        </w:numPr>
        <w:tabs>
          <w:tab w:val="left" w:pos="4320"/>
          <w:tab w:val="left" w:pos="864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sz w:val="20"/>
          <w:szCs w:val="20"/>
        </w:rPr>
        <w:t>možnost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enostranskega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="001E7D65" w:rsidRPr="00E64641">
        <w:rPr>
          <w:rFonts w:ascii="Arial" w:hAnsi="Arial" w:cs="Arial"/>
          <w:b/>
          <w:sz w:val="20"/>
          <w:szCs w:val="20"/>
        </w:rPr>
        <w:t>odrejanj</w:t>
      </w:r>
      <w:r w:rsidRPr="00E64641">
        <w:rPr>
          <w:rFonts w:ascii="Arial" w:hAnsi="Arial" w:cs="Arial"/>
          <w:b/>
          <w:sz w:val="20"/>
          <w:szCs w:val="20"/>
        </w:rPr>
        <w:t>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="001E7D65" w:rsidRPr="00E64641">
        <w:rPr>
          <w:rFonts w:ascii="Arial" w:hAnsi="Arial" w:cs="Arial"/>
          <w:b/>
          <w:sz w:val="20"/>
          <w:szCs w:val="20"/>
        </w:rPr>
        <w:t>drugega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="001E7D65" w:rsidRPr="00E64641">
        <w:rPr>
          <w:rFonts w:ascii="Arial" w:hAnsi="Arial" w:cs="Arial"/>
          <w:b/>
          <w:sz w:val="20"/>
          <w:szCs w:val="20"/>
        </w:rPr>
        <w:t>dela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="001E7D65" w:rsidRPr="00E64641">
        <w:rPr>
          <w:rFonts w:ascii="Arial" w:hAnsi="Arial" w:cs="Arial"/>
          <w:b/>
          <w:sz w:val="20"/>
          <w:szCs w:val="20"/>
        </w:rPr>
        <w:t>in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="001E7D65" w:rsidRPr="00E64641">
        <w:rPr>
          <w:rFonts w:ascii="Arial" w:hAnsi="Arial" w:cs="Arial"/>
          <w:b/>
          <w:sz w:val="20"/>
          <w:szCs w:val="20"/>
        </w:rPr>
        <w:t>dela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="001E7D65" w:rsidRPr="00E64641">
        <w:rPr>
          <w:rFonts w:ascii="Arial" w:hAnsi="Arial" w:cs="Arial"/>
          <w:b/>
          <w:sz w:val="20"/>
          <w:szCs w:val="20"/>
        </w:rPr>
        <w:t>na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="001E7D65" w:rsidRPr="00E64641">
        <w:rPr>
          <w:rFonts w:ascii="Arial" w:hAnsi="Arial" w:cs="Arial"/>
          <w:b/>
          <w:sz w:val="20"/>
          <w:szCs w:val="20"/>
        </w:rPr>
        <w:t>domu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="001E7D65" w:rsidRPr="00E64641">
        <w:rPr>
          <w:rFonts w:ascii="Arial" w:hAnsi="Arial" w:cs="Arial"/>
          <w:b/>
          <w:sz w:val="20"/>
          <w:szCs w:val="20"/>
        </w:rPr>
        <w:t>v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="001E7D65" w:rsidRPr="00E64641">
        <w:rPr>
          <w:rFonts w:ascii="Arial" w:hAnsi="Arial" w:cs="Arial"/>
          <w:b/>
          <w:sz w:val="20"/>
          <w:szCs w:val="20"/>
        </w:rPr>
        <w:t>primeru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="001E7D65" w:rsidRPr="00E64641">
        <w:rPr>
          <w:rFonts w:ascii="Arial" w:hAnsi="Arial" w:cs="Arial"/>
          <w:b/>
          <w:sz w:val="20"/>
          <w:szCs w:val="20"/>
        </w:rPr>
        <w:t>izjemnih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="001E7D65" w:rsidRPr="00E64641">
        <w:rPr>
          <w:rFonts w:ascii="Arial" w:hAnsi="Arial" w:cs="Arial"/>
          <w:b/>
          <w:sz w:val="20"/>
          <w:szCs w:val="20"/>
        </w:rPr>
        <w:t>okoliščin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(poglavje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6)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ter</w:t>
      </w:r>
    </w:p>
    <w:p w:rsidR="00D37EBE" w:rsidRPr="00E64641" w:rsidRDefault="009C0D6B" w:rsidP="00E64641">
      <w:pPr>
        <w:pStyle w:val="Odstavekseznama"/>
        <w:numPr>
          <w:ilvl w:val="0"/>
          <w:numId w:val="8"/>
        </w:numPr>
        <w:tabs>
          <w:tab w:val="left" w:pos="4320"/>
          <w:tab w:val="left" w:pos="864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sz w:val="20"/>
          <w:szCs w:val="20"/>
        </w:rPr>
        <w:t>dodatne</w:t>
      </w:r>
      <w:r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informacije</w:t>
      </w:r>
      <w:r>
        <w:rPr>
          <w:rFonts w:ascii="Arial" w:hAnsi="Arial" w:cs="Arial"/>
          <w:sz w:val="20"/>
          <w:szCs w:val="20"/>
        </w:rPr>
        <w:t xml:space="preserve"> Zavoda za zdravstveno zavarovanje</w:t>
      </w:r>
      <w:r w:rsidRPr="00E6464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ki</w:t>
      </w:r>
      <w:r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se</w:t>
      </w:r>
      <w:r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nanašajo</w:t>
      </w:r>
      <w:r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nadomestilo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zaradi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odsotnost</w:t>
      </w:r>
      <w:r>
        <w:rPr>
          <w:rFonts w:ascii="Arial" w:hAnsi="Arial" w:cs="Arial"/>
          <w:b/>
          <w:sz w:val="20"/>
          <w:szCs w:val="20"/>
        </w:rPr>
        <w:t xml:space="preserve">i </w:t>
      </w:r>
      <w:r w:rsidRPr="00E64641">
        <w:rPr>
          <w:rFonts w:ascii="Arial" w:hAnsi="Arial" w:cs="Arial"/>
          <w:b/>
          <w:sz w:val="20"/>
          <w:szCs w:val="20"/>
        </w:rPr>
        <w:t>z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dela</w:t>
      </w:r>
      <w:r>
        <w:rPr>
          <w:rFonts w:ascii="Arial" w:hAnsi="Arial" w:cs="Arial"/>
          <w:sz w:val="20"/>
          <w:szCs w:val="20"/>
        </w:rPr>
        <w:t xml:space="preserve"> (poglavje 7).</w:t>
      </w:r>
    </w:p>
    <w:p w:rsidR="00D37EBE" w:rsidRDefault="00D37EBE" w:rsidP="00E64641">
      <w:pPr>
        <w:pStyle w:val="Naslovivsebine"/>
        <w:numPr>
          <w:ilvl w:val="0"/>
          <w:numId w:val="0"/>
        </w:numPr>
      </w:pPr>
    </w:p>
    <w:p w:rsidR="00D37EBE" w:rsidRDefault="00D37EBE" w:rsidP="00E64641">
      <w:pPr>
        <w:pStyle w:val="Naslovivsebine"/>
        <w:numPr>
          <w:ilvl w:val="0"/>
          <w:numId w:val="0"/>
        </w:numPr>
      </w:pPr>
    </w:p>
    <w:p w:rsidR="004879CD" w:rsidRPr="003C67F0" w:rsidRDefault="004879CD" w:rsidP="004879CD">
      <w:pPr>
        <w:pStyle w:val="Naslovivsebine"/>
      </w:pPr>
      <w:bookmarkStart w:id="2" w:name="_Toc34296780"/>
      <w:r w:rsidRPr="003C67F0">
        <w:t>Temeljne</w:t>
      </w:r>
      <w:r w:rsidR="009C0D6B">
        <w:t xml:space="preserve"> </w:t>
      </w:r>
      <w:r w:rsidRPr="003C67F0">
        <w:t>obveznosti</w:t>
      </w:r>
      <w:r w:rsidR="009C0D6B">
        <w:t xml:space="preserve"> </w:t>
      </w:r>
      <w:r w:rsidRPr="003C67F0">
        <w:t>delavca</w:t>
      </w:r>
      <w:r w:rsidR="009C0D6B">
        <w:t xml:space="preserve"> </w:t>
      </w:r>
      <w:r w:rsidRPr="003C67F0">
        <w:t>in</w:t>
      </w:r>
      <w:r w:rsidR="009C0D6B">
        <w:t xml:space="preserve"> </w:t>
      </w:r>
      <w:r w:rsidRPr="003C67F0">
        <w:t>delodajalca</w:t>
      </w:r>
      <w:r w:rsidR="009C0D6B">
        <w:t xml:space="preserve"> </w:t>
      </w:r>
      <w:r w:rsidRPr="003C67F0">
        <w:t>v</w:t>
      </w:r>
      <w:r w:rsidR="009C0D6B">
        <w:t xml:space="preserve"> </w:t>
      </w:r>
      <w:r w:rsidRPr="003C67F0">
        <w:t>delovnem</w:t>
      </w:r>
      <w:r w:rsidR="009C0D6B">
        <w:t xml:space="preserve"> </w:t>
      </w:r>
      <w:r w:rsidRPr="003C67F0">
        <w:t>razmerju</w:t>
      </w:r>
      <w:bookmarkEnd w:id="2"/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tabs>
          <w:tab w:val="left" w:pos="4320"/>
          <w:tab w:val="left" w:pos="864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skladu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ureditvijo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Zakonu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razmerjih</w:t>
      </w:r>
      <w:r w:rsidRPr="003C67F0">
        <w:rPr>
          <w:rStyle w:val="Sprotnaopomba-sklic"/>
          <w:rFonts w:ascii="Arial" w:hAnsi="Arial" w:cs="Arial"/>
          <w:sz w:val="20"/>
          <w:szCs w:val="20"/>
        </w:rPr>
        <w:footnoteReference w:id="1"/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</w:t>
      </w:r>
      <w:r w:rsidRPr="003C67F0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nadaljevanju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ZDR</w:t>
      </w:r>
      <w:r w:rsidRPr="003C67F0">
        <w:rPr>
          <w:rFonts w:ascii="Arial" w:hAnsi="Arial" w:cs="Arial"/>
          <w:sz w:val="20"/>
          <w:szCs w:val="20"/>
        </w:rPr>
        <w:t>-1)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dolžan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mestu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okviru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vrste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katerega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sklenil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zaposlitvi,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kraju,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sta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določena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izvajanje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upoštevaje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organizacijo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poslovanja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čemer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mora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upoštevati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zahteve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navodila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zvezi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izpolnjevanjem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pogodbenih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obveznosti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razmerja.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strani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temeljna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obveznost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zagotavlja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katerega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sta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dogovorila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zaposlitvi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kolikor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drugače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dogovorjeno,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zagotovi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vsa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potrebna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sredstva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material,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nemoteno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izpolnjuje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svoje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obveznosti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(33.,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34.,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35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43.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člen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ZDR-1).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pStyle w:val="Naslovivsebine"/>
      </w:pPr>
      <w:bookmarkStart w:id="3" w:name="_Toc34296781"/>
      <w:r w:rsidRPr="003C67F0">
        <w:t>Sprememba</w:t>
      </w:r>
      <w:r w:rsidR="009C0D6B">
        <w:t xml:space="preserve"> </w:t>
      </w:r>
      <w:r w:rsidRPr="003C67F0">
        <w:t>ali</w:t>
      </w:r>
      <w:r w:rsidR="009C0D6B">
        <w:t xml:space="preserve"> </w:t>
      </w:r>
      <w:r w:rsidRPr="003C67F0">
        <w:t>sklenitev</w:t>
      </w:r>
      <w:r w:rsidR="009C0D6B">
        <w:t xml:space="preserve"> </w:t>
      </w:r>
      <w:r w:rsidRPr="003C67F0">
        <w:t>nove</w:t>
      </w:r>
      <w:r w:rsidR="009C0D6B">
        <w:t xml:space="preserve"> </w:t>
      </w:r>
      <w:r w:rsidRPr="003C67F0">
        <w:t>pogodbe</w:t>
      </w:r>
      <w:r w:rsidR="009C0D6B">
        <w:t xml:space="preserve"> </w:t>
      </w:r>
      <w:r w:rsidRPr="003C67F0">
        <w:t>o</w:t>
      </w:r>
      <w:r w:rsidR="009C0D6B">
        <w:t xml:space="preserve"> </w:t>
      </w:r>
      <w:r w:rsidRPr="003C67F0">
        <w:t>zaposlitvi</w:t>
      </w:r>
      <w:r w:rsidR="009C0D6B">
        <w:t xml:space="preserve"> </w:t>
      </w:r>
      <w:r w:rsidRPr="003C67F0">
        <w:t>zaradi</w:t>
      </w:r>
      <w:r w:rsidR="009C0D6B">
        <w:t xml:space="preserve"> </w:t>
      </w:r>
      <w:r w:rsidRPr="003C67F0">
        <w:t>spremenjenih</w:t>
      </w:r>
      <w:r w:rsidR="009C0D6B">
        <w:t xml:space="preserve"> </w:t>
      </w:r>
      <w:r w:rsidRPr="003C67F0">
        <w:t>okoliščin</w:t>
      </w:r>
      <w:r w:rsidR="009C0D6B">
        <w:t xml:space="preserve"> </w:t>
      </w:r>
      <w:r w:rsidRPr="003C67F0">
        <w:t>(49.</w:t>
      </w:r>
      <w:r w:rsidR="009C0D6B">
        <w:t xml:space="preserve"> </w:t>
      </w:r>
      <w:r w:rsidRPr="003C67F0">
        <w:t>člen</w:t>
      </w:r>
      <w:r w:rsidR="009C0D6B">
        <w:t xml:space="preserve"> </w:t>
      </w:r>
      <w:r w:rsidRPr="003C67F0">
        <w:t>ZDR-1)</w:t>
      </w:r>
      <w:bookmarkEnd w:id="3"/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60" w:lineRule="atLeast"/>
        <w:jc w:val="both"/>
        <w:textAlignment w:val="center"/>
        <w:rPr>
          <w:rFonts w:ascii="Arial" w:hAnsi="Arial" w:cs="Arial"/>
          <w:b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tekom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trajanja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razmerja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bistveno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spremenijo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okoliščine,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obstajale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ob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podpisu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zaposlitvi,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predlaga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spremembo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sklenitev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nove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katera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koli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stranka.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Vendar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spremeni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nova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velja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privoli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nasprotna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stranka.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pomeni,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enostransko,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neodvisno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volje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stranke,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mogoče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doseči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spremembe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zaposlitvi.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Ob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velja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poudariti,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ZDR-1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naziv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delovnega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mesta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oziroma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vrsto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dela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ter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kraj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opravljanja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dela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šteje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tako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pomembne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okoliščine,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v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primeru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spremembe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teh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okoliščin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potrebno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skleniti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novo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pogodbo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zaposlitvi,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ki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velja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ob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soglasju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volj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obeh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strank.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pStyle w:val="Naslovivsebine"/>
        <w:numPr>
          <w:ilvl w:val="0"/>
          <w:numId w:val="0"/>
        </w:numPr>
        <w:ind w:left="720"/>
      </w:pPr>
    </w:p>
    <w:p w:rsidR="004879CD" w:rsidRPr="003C67F0" w:rsidRDefault="004879CD" w:rsidP="004879CD">
      <w:pPr>
        <w:pStyle w:val="Naslovivsebine"/>
      </w:pPr>
      <w:bookmarkStart w:id="4" w:name="_Toc34296782"/>
      <w:r w:rsidRPr="003C67F0">
        <w:t>Pogodba</w:t>
      </w:r>
      <w:r w:rsidR="009C0D6B">
        <w:t xml:space="preserve"> </w:t>
      </w:r>
      <w:r w:rsidRPr="003C67F0">
        <w:t>o</w:t>
      </w:r>
      <w:r w:rsidR="009C0D6B">
        <w:t xml:space="preserve"> </w:t>
      </w:r>
      <w:r w:rsidRPr="003C67F0">
        <w:t>zaposlitvi</w:t>
      </w:r>
      <w:r w:rsidR="009C0D6B">
        <w:t xml:space="preserve"> </w:t>
      </w:r>
      <w:r w:rsidRPr="003C67F0">
        <w:t>za</w:t>
      </w:r>
      <w:r w:rsidR="009C0D6B">
        <w:t xml:space="preserve"> </w:t>
      </w:r>
      <w:r w:rsidRPr="003C67F0">
        <w:t>delo</w:t>
      </w:r>
      <w:r w:rsidR="009C0D6B">
        <w:t xml:space="preserve"> </w:t>
      </w:r>
      <w:r w:rsidRPr="003C67F0">
        <w:t>na</w:t>
      </w:r>
      <w:r w:rsidR="009C0D6B">
        <w:t xml:space="preserve"> </w:t>
      </w:r>
      <w:r w:rsidRPr="003C67F0">
        <w:t>domu</w:t>
      </w:r>
      <w:r w:rsidR="009C0D6B">
        <w:t xml:space="preserve"> </w:t>
      </w:r>
      <w:r w:rsidRPr="003C67F0">
        <w:t>kot</w:t>
      </w:r>
      <w:r w:rsidR="009C0D6B">
        <w:t xml:space="preserve"> </w:t>
      </w:r>
      <w:r w:rsidRPr="003C67F0">
        <w:t>oblika</w:t>
      </w:r>
      <w:r w:rsidR="009C0D6B">
        <w:t xml:space="preserve"> </w:t>
      </w:r>
      <w:r w:rsidRPr="003C67F0">
        <w:t>fleksibilne</w:t>
      </w:r>
      <w:r w:rsidR="009C0D6B">
        <w:t xml:space="preserve"> </w:t>
      </w:r>
      <w:r w:rsidRPr="003C67F0">
        <w:t>zaposlitve</w:t>
      </w:r>
      <w:r w:rsidR="009C0D6B">
        <w:t xml:space="preserve"> </w:t>
      </w:r>
      <w:r w:rsidRPr="003C67F0">
        <w:t>(ZDR-1</w:t>
      </w:r>
      <w:r w:rsidR="009C0D6B">
        <w:t xml:space="preserve"> </w:t>
      </w:r>
      <w:r w:rsidRPr="003C67F0">
        <w:t>členi</w:t>
      </w:r>
      <w:r w:rsidR="009C0D6B">
        <w:t xml:space="preserve"> </w:t>
      </w:r>
      <w:r w:rsidRPr="003C67F0">
        <w:t>od</w:t>
      </w:r>
      <w:r w:rsidR="009C0D6B">
        <w:t xml:space="preserve"> </w:t>
      </w:r>
      <w:r w:rsidRPr="003C67F0">
        <w:t>68</w:t>
      </w:r>
      <w:r w:rsidR="009C0D6B">
        <w:t xml:space="preserve"> </w:t>
      </w:r>
      <w:r w:rsidRPr="003C67F0">
        <w:t>do</w:t>
      </w:r>
      <w:r w:rsidR="009C0D6B">
        <w:t xml:space="preserve"> </w:t>
      </w:r>
      <w:r w:rsidRPr="003C67F0">
        <w:t>72)</w:t>
      </w:r>
      <w:bookmarkEnd w:id="4"/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60" w:lineRule="atLeast"/>
        <w:jc w:val="both"/>
        <w:textAlignment w:val="center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Upoštevaje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navedeno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zakonsko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ureditev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more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enostransko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odrediti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domu</w:t>
      </w:r>
      <w:r w:rsidRPr="003C67F0">
        <w:rPr>
          <w:rFonts w:ascii="Arial" w:hAnsi="Arial" w:cs="Arial"/>
          <w:sz w:val="20"/>
          <w:szCs w:val="20"/>
        </w:rPr>
        <w:t>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glede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spremenjene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okoliščine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ponudi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novo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pogodb</w:t>
      </w:r>
      <w:r w:rsidR="003C67F0" w:rsidRPr="003C67F0">
        <w:rPr>
          <w:rFonts w:ascii="Arial" w:hAnsi="Arial" w:cs="Arial"/>
          <w:b/>
          <w:sz w:val="20"/>
          <w:szCs w:val="20"/>
        </w:rPr>
        <w:t>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zaposlitvi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za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domu</w:t>
      </w:r>
      <w:r w:rsidRPr="003C67F0">
        <w:rPr>
          <w:rFonts w:ascii="Arial" w:hAnsi="Arial" w:cs="Arial"/>
          <w:sz w:val="20"/>
          <w:szCs w:val="20"/>
        </w:rPr>
        <w:t>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velja,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nanjo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pristane.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Bistveno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fleksibilni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obliki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zaposlitve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svojem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prostorih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svoji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izbiri,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izven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prostora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delodajalca.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šteje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daljavo,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uporabo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informacijske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tehnologije.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dogovorita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celotno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trajanje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delovnega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časa</w:t>
      </w:r>
      <w:r w:rsidRPr="003C67F0">
        <w:rPr>
          <w:rFonts w:ascii="Arial" w:hAnsi="Arial" w:cs="Arial"/>
          <w:sz w:val="20"/>
          <w:szCs w:val="20"/>
        </w:rPr>
        <w:t>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kar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pomeni,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samo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prostorih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svoji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izbiri.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Možna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lastRenderedPageBreak/>
        <w:t>zaposlitvi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kateri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določeno,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le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delovnega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časa</w:t>
      </w:r>
      <w:r w:rsidRPr="003C67F0">
        <w:rPr>
          <w:rFonts w:ascii="Arial" w:hAnsi="Arial" w:cs="Arial"/>
          <w:sz w:val="20"/>
          <w:szCs w:val="20"/>
        </w:rPr>
        <w:t>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npr.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nekaj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tednu,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posamezen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tednu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nekaj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60" w:lineRule="atLeast"/>
        <w:jc w:val="both"/>
        <w:textAlignment w:val="center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zaposlitvi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uredijo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pravice,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obveznosti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pogoji,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odvisni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narave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Izrecno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določeno,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pravico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nadomestila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uporabo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svojih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sredstev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čemer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višina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nadomestila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določi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zaposlitvi.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svojem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prostorih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svoji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izbiri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dogovoru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delodajalcem,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ima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enake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pravice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kot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delavec,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ki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v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delovnih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prostorih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delodajalca</w:t>
      </w:r>
      <w:r w:rsidRPr="003C67F0">
        <w:rPr>
          <w:rFonts w:ascii="Arial" w:hAnsi="Arial" w:cs="Arial"/>
          <w:sz w:val="20"/>
          <w:szCs w:val="20"/>
        </w:rPr>
        <w:t>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vključno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pravico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sodelovanja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upravljanju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sindikalnega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organiziranja.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60" w:lineRule="atLeast"/>
        <w:jc w:val="both"/>
        <w:textAlignment w:val="center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nameravanem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organiziranju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dolžan,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pred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začetkom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obvestiti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inšpekcijo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za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(četrti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odstavek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68.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člena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ZDR-1).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Inšpektor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prepove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organiziranje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škodljivo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obstaja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nevarnost,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postane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škodljivo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življenjsko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okolje,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kjer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primerih,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gre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smejo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kot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kar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tako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določa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zakon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predpis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(71.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člen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ZDR-1).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60" w:lineRule="atLeast"/>
        <w:jc w:val="both"/>
        <w:textAlignment w:val="center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b/>
          <w:sz w:val="20"/>
          <w:szCs w:val="20"/>
        </w:rPr>
        <w:t>Delodajalec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je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dolžan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zagotavljati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varne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pogoje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domu</w:t>
      </w:r>
      <w:r w:rsidRPr="003C67F0">
        <w:rPr>
          <w:rFonts w:ascii="Arial" w:hAnsi="Arial" w:cs="Arial"/>
          <w:sz w:val="20"/>
          <w:szCs w:val="20"/>
        </w:rPr>
        <w:t>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Dolžnost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zagotavljanja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varnih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razmer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določena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temeljnem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zakonu,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ureja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varnost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zdravje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delavcev,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Zakon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varnosti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zdravju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delu</w:t>
      </w:r>
      <w:r w:rsidRPr="003C67F0">
        <w:rPr>
          <w:rStyle w:val="Sprotnaopomba-sklic"/>
          <w:rFonts w:ascii="Arial" w:hAnsi="Arial" w:cs="Arial"/>
          <w:sz w:val="20"/>
          <w:szCs w:val="20"/>
        </w:rPr>
        <w:footnoteReference w:id="2"/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nadaljevanju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ZVZD-1).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ZVZD-1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šteti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kot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osebo,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podlagi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zaposlitvi.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ZVZD-1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dolžan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zagotavljati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varne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zdrave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razmere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glede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kraj,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kjer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delavec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opravlja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delo</w:t>
      </w:r>
      <w:r w:rsidRPr="003C67F0">
        <w:rPr>
          <w:rFonts w:ascii="Arial" w:hAnsi="Arial" w:cs="Arial"/>
          <w:sz w:val="20"/>
          <w:szCs w:val="20"/>
        </w:rPr>
        <w:t>.</w:t>
      </w:r>
      <w:r w:rsidR="009C0D6B">
        <w:rPr>
          <w:rFonts w:ascii="Arial" w:hAnsi="Arial" w:cs="Arial"/>
          <w:sz w:val="20"/>
          <w:szCs w:val="20"/>
        </w:rPr>
        <w:t xml:space="preserve"> </w:t>
      </w:r>
    </w:p>
    <w:p w:rsidR="004879CD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9C0D6B" w:rsidRPr="003C67F0" w:rsidRDefault="009C0D6B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7E460C" w:rsidRPr="003C67F0" w:rsidRDefault="007E460C" w:rsidP="00E64641">
      <w:pPr>
        <w:pStyle w:val="Naslovivsebine"/>
      </w:pPr>
      <w:bookmarkStart w:id="5" w:name="_Toc34296783"/>
      <w:r w:rsidRPr="003C67F0">
        <w:t>Obveznost</w:t>
      </w:r>
      <w:r w:rsidR="009C0D6B">
        <w:t xml:space="preserve"> </w:t>
      </w:r>
      <w:r w:rsidRPr="003C67F0">
        <w:t>opravljanja</w:t>
      </w:r>
      <w:r w:rsidR="009C0D6B">
        <w:t xml:space="preserve"> </w:t>
      </w:r>
      <w:r w:rsidRPr="003C67F0">
        <w:t>drugega</w:t>
      </w:r>
      <w:r w:rsidR="009C0D6B">
        <w:t xml:space="preserve"> </w:t>
      </w:r>
      <w:r w:rsidRPr="003C67F0">
        <w:t>dela</w:t>
      </w:r>
      <w:r w:rsidR="009C0D6B">
        <w:t xml:space="preserve"> </w:t>
      </w:r>
      <w:r w:rsidRPr="003C67F0">
        <w:t>(33.</w:t>
      </w:r>
      <w:r w:rsidR="009C0D6B">
        <w:t xml:space="preserve"> </w:t>
      </w:r>
      <w:r w:rsidRPr="003C67F0">
        <w:t>člen</w:t>
      </w:r>
      <w:r w:rsidR="009C0D6B">
        <w:t xml:space="preserve"> </w:t>
      </w:r>
      <w:r w:rsidR="003C67F0" w:rsidRPr="003C67F0">
        <w:t>ZDR-1</w:t>
      </w:r>
      <w:r w:rsidRPr="003C67F0">
        <w:t>)</w:t>
      </w:r>
      <w:bookmarkEnd w:id="5"/>
    </w:p>
    <w:p w:rsidR="007E460C" w:rsidRPr="00E64641" w:rsidRDefault="007E460C">
      <w:pPr>
        <w:pStyle w:val="Naslovivsebine"/>
        <w:numPr>
          <w:ilvl w:val="0"/>
          <w:numId w:val="0"/>
        </w:numPr>
        <w:rPr>
          <w:sz w:val="20"/>
          <w:szCs w:val="20"/>
        </w:rPr>
      </w:pPr>
    </w:p>
    <w:p w:rsidR="003C67F0" w:rsidRDefault="007E460C" w:rsidP="00E6464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sz w:val="20"/>
          <w:szCs w:val="20"/>
        </w:rPr>
        <w:t>Kot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bilo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že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navedeno,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skladu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ureditvijo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ZDR-1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dolžan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opravljati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katerega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dogovoril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pogodbo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zaposlitvi,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spremembe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mesta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pride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le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podlagi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nove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pogodbe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zaposlitvi.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Upoštevaje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pogodbeni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koncept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razmerja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more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enostransko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posegati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pogodbo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spreminjati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dogovorjenih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sestavin,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kar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pomeni,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delavca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more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enostransko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»razporediti«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delovno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mesto.</w:t>
      </w:r>
    </w:p>
    <w:p w:rsidR="007E460C" w:rsidRPr="00E64641" w:rsidRDefault="007E460C" w:rsidP="00E6464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7E460C" w:rsidRDefault="007E460C" w:rsidP="00E6464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sz w:val="20"/>
          <w:szCs w:val="20"/>
        </w:rPr>
        <w:t>Med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trajanjem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razmerja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nastopijo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okoliščine,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zaradi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katerih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bi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bilo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začasno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potrebno,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opravlja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le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tisto,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določenega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pogodbi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zaposliti.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Novejše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kolektivne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pogodbe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dejavnosti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praviloma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vsebujejo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določbo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začasnem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opravljanju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določajo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dopustne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razloge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odrejanje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časovno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omejitev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takšnega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plačo,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pripada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delavcu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času,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takšno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delo.</w:t>
      </w:r>
    </w:p>
    <w:p w:rsidR="003C67F0" w:rsidRPr="00E64641" w:rsidRDefault="003C67F0" w:rsidP="00E6464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7E460C" w:rsidRDefault="007E460C" w:rsidP="00E6464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sz w:val="20"/>
          <w:szCs w:val="20"/>
        </w:rPr>
        <w:t>Možnost,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delodajalec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delavcu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izjemoma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začasno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odredi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opravljanje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</w:rPr>
        <w:t>drugega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b/>
          <w:sz w:val="20"/>
          <w:szCs w:val="20"/>
        </w:rPr>
        <w:t>dela,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določa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ZDR-1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tretjem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odstavku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33.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člena,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kar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omogoča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večjo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notranjo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prožnost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delodajalcih,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katere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velja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nobena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kolektivna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pogodba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jim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nobena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kolektivna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pogodba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zagotavlja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možnosti.</w:t>
      </w:r>
    </w:p>
    <w:p w:rsidR="003C67F0" w:rsidRPr="00E64641" w:rsidRDefault="003C67F0" w:rsidP="00E6464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7E460C" w:rsidRDefault="007E460C" w:rsidP="00E6464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sz w:val="20"/>
          <w:szCs w:val="20"/>
        </w:rPr>
        <w:t>Glede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gre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enostranskem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odrejanju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izjemo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siceršnjega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pogodbenega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urejanja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delovnih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razmerij,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ZDR-1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več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vidikov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omejuje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možnost.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Natančno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določeni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namen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odreditve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(ohranitev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zaposlitve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zagotovitev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nemotenega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poteka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procesa)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razlogi,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dopustno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(začasno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povečan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obseg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delovnem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mestu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vrsti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začasno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zmanjšanje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obsega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delavčevem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delovnem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mestu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okviru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njegove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vrste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lastRenderedPageBreak/>
        <w:t>nadomeščanje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začasno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odsotnega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delavca).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Opredeljeno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kakšno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dolžan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opravljati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(ustrezno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kot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opredeljeno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četrtem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odstavku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33.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člena,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manjšem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delodajalcu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primerno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opredeljeno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petem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odstavku),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kako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dolgo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(največ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mesece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koledarskem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letu)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kako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njegovo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plačo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(pripada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plača,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kot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bi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opravljal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svoje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ugodnejše,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sicer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plača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začasno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opravlja).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mora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delavcu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pisno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odrediti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opravljanje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elektronsko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pošto,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pošlje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elektronski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naslov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delavca,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zagotavlja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katerega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uporabo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nalaga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delodajalec.</w:t>
      </w:r>
    </w:p>
    <w:p w:rsidR="003C67F0" w:rsidRPr="00E64641" w:rsidRDefault="003C67F0" w:rsidP="00E6464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7E460C" w:rsidRPr="00E64641" w:rsidRDefault="007E460C" w:rsidP="00E6464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sz w:val="20"/>
          <w:szCs w:val="20"/>
        </w:rPr>
        <w:t>Poudariti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velja,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navedena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zakonska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ureditev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obveznosti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opravljanja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določenega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33.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členu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ZDR-1,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velja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samo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primeru,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poseben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zakon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kolektivna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pogodba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določa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drugače.</w:t>
      </w:r>
    </w:p>
    <w:p w:rsidR="007E460C" w:rsidRPr="00E64641" w:rsidRDefault="007E460C" w:rsidP="00E6464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sz w:val="20"/>
          <w:szCs w:val="20"/>
        </w:rPr>
        <w:t>Enostranska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odreditev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torej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dopustna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le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znotraj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zakonsko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kolektivno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pogodbo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določenih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omejitev.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vseh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primerih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začasne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trajne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potrebe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opravljanju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mora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delavcu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podpis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ponuditi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novo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pogodbo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zaposlitvi.</w:t>
      </w:r>
    </w:p>
    <w:p w:rsidR="004879CD" w:rsidRPr="00E64641" w:rsidRDefault="004879CD">
      <w:pPr>
        <w:pStyle w:val="Naslovivsebine"/>
        <w:numPr>
          <w:ilvl w:val="0"/>
          <w:numId w:val="0"/>
        </w:numPr>
        <w:jc w:val="both"/>
        <w:rPr>
          <w:b w:val="0"/>
          <w:sz w:val="20"/>
          <w:szCs w:val="20"/>
        </w:rPr>
      </w:pPr>
    </w:p>
    <w:p w:rsidR="004879CD" w:rsidRPr="00B66E10" w:rsidRDefault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7E460C" w:rsidP="004879CD">
      <w:pPr>
        <w:pStyle w:val="Naslovivsebine"/>
      </w:pPr>
      <w:bookmarkStart w:id="6" w:name="_Toc34296784"/>
      <w:r w:rsidRPr="003C67F0">
        <w:t>Obveznost</w:t>
      </w:r>
      <w:r w:rsidR="009C0D6B">
        <w:t xml:space="preserve"> </w:t>
      </w:r>
      <w:r w:rsidRPr="003C67F0">
        <w:t>opravljanja</w:t>
      </w:r>
      <w:r w:rsidR="009C0D6B">
        <w:t xml:space="preserve"> </w:t>
      </w:r>
      <w:r w:rsidRPr="003C67F0">
        <w:t>drugega</w:t>
      </w:r>
      <w:r w:rsidR="009C0D6B">
        <w:t xml:space="preserve"> </w:t>
      </w:r>
      <w:r w:rsidRPr="003C67F0">
        <w:t>dela</w:t>
      </w:r>
      <w:r w:rsidR="009C0D6B">
        <w:t xml:space="preserve"> </w:t>
      </w:r>
      <w:r w:rsidRPr="003C67F0">
        <w:t>zaradi</w:t>
      </w:r>
      <w:r w:rsidR="009C0D6B">
        <w:t xml:space="preserve"> </w:t>
      </w:r>
      <w:r w:rsidRPr="003C67F0">
        <w:t>izjemnih</w:t>
      </w:r>
      <w:r w:rsidR="009C0D6B">
        <w:t xml:space="preserve"> </w:t>
      </w:r>
      <w:r w:rsidRPr="003C67F0">
        <w:t>okoliščin</w:t>
      </w:r>
      <w:r w:rsidR="009C0D6B">
        <w:t xml:space="preserve"> </w:t>
      </w:r>
      <w:r w:rsidR="004879CD" w:rsidRPr="003C67F0">
        <w:t>(169.</w:t>
      </w:r>
      <w:r w:rsidR="009C0D6B">
        <w:t xml:space="preserve"> </w:t>
      </w:r>
      <w:r w:rsidR="004879CD" w:rsidRPr="003C67F0">
        <w:t>člen</w:t>
      </w:r>
      <w:r w:rsidR="009C0D6B">
        <w:t xml:space="preserve"> </w:t>
      </w:r>
      <w:r w:rsidR="004879CD" w:rsidRPr="003C67F0">
        <w:t>ZDR-1)</w:t>
      </w:r>
      <w:bookmarkEnd w:id="6"/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pStyle w:val="oddelek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Sistem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urejanja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razmerij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omogoča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poenostavljeno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odrejanje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  <w:lang w:val="x-none"/>
        </w:rPr>
        <w:t>opravljanja</w:t>
      </w:r>
      <w:r w:rsidR="009C0D6B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drugega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  <w:lang w:val="x-none"/>
        </w:rPr>
        <w:t>dela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oziroma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na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drugem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E64641">
        <w:rPr>
          <w:rFonts w:ascii="Arial" w:hAnsi="Arial" w:cs="Arial"/>
          <w:b/>
          <w:sz w:val="20"/>
          <w:szCs w:val="20"/>
          <w:u w:val="single"/>
        </w:rPr>
        <w:t>kraju</w:t>
      </w:r>
      <w:r w:rsidR="009C0D6B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Pr="003C67F0">
        <w:rPr>
          <w:rFonts w:ascii="Arial" w:hAnsi="Arial" w:cs="Arial"/>
          <w:b/>
          <w:sz w:val="20"/>
          <w:szCs w:val="20"/>
          <w:lang w:val="x-none"/>
        </w:rPr>
        <w:t>zaradi</w:t>
      </w:r>
      <w:r w:rsidR="009C0D6B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b/>
          <w:sz w:val="20"/>
          <w:szCs w:val="20"/>
          <w:lang w:val="x-none"/>
        </w:rPr>
        <w:t>izjemnih</w:t>
      </w:r>
      <w:r w:rsidR="009C0D6B">
        <w:rPr>
          <w:rFonts w:ascii="Arial" w:hAnsi="Arial" w:cs="Arial"/>
          <w:b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b/>
          <w:sz w:val="20"/>
          <w:szCs w:val="20"/>
          <w:lang w:val="x-none"/>
        </w:rPr>
        <w:t>okoliščin</w:t>
      </w:r>
      <w:r w:rsidRPr="003C67F0">
        <w:rPr>
          <w:rFonts w:ascii="Arial" w:hAnsi="Arial" w:cs="Arial"/>
          <w:b/>
          <w:sz w:val="20"/>
          <w:szCs w:val="20"/>
        </w:rPr>
        <w:t>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pStyle w:val="oddelek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  <w:lang w:val="x-none"/>
        </w:rPr>
      </w:pPr>
      <w:r w:rsidRPr="003C67F0">
        <w:rPr>
          <w:rFonts w:ascii="Arial" w:hAnsi="Arial" w:cs="Arial"/>
          <w:sz w:val="20"/>
          <w:szCs w:val="20"/>
        </w:rPr>
        <w:t>Zakon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razmerjih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(ZDR-1)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Cs/>
          <w:sz w:val="20"/>
          <w:szCs w:val="20"/>
          <w:lang w:val="x-none"/>
        </w:rPr>
        <w:t>169.</w:t>
      </w:r>
      <w:r w:rsidR="009C0D6B">
        <w:rPr>
          <w:rFonts w:ascii="Arial" w:hAnsi="Arial" w:cs="Arial"/>
          <w:bCs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bCs/>
          <w:sz w:val="20"/>
          <w:szCs w:val="20"/>
          <w:lang w:val="x-none"/>
        </w:rPr>
        <w:t>člen</w:t>
      </w:r>
      <w:r w:rsidRPr="003C67F0">
        <w:rPr>
          <w:rFonts w:ascii="Arial" w:hAnsi="Arial" w:cs="Arial"/>
          <w:bCs/>
          <w:sz w:val="20"/>
          <w:szCs w:val="20"/>
        </w:rPr>
        <w:t>u</w:t>
      </w:r>
      <w:r w:rsidR="009C0D6B">
        <w:rPr>
          <w:rFonts w:ascii="Arial" w:hAnsi="Arial" w:cs="Arial"/>
          <w:bCs/>
          <w:sz w:val="20"/>
          <w:szCs w:val="20"/>
        </w:rPr>
        <w:t xml:space="preserve"> </w:t>
      </w:r>
      <w:r w:rsidRPr="003C67F0">
        <w:rPr>
          <w:rFonts w:ascii="Arial" w:hAnsi="Arial" w:cs="Arial"/>
          <w:bCs/>
          <w:sz w:val="20"/>
          <w:szCs w:val="20"/>
        </w:rPr>
        <w:t>ureja</w:t>
      </w:r>
      <w:r w:rsidR="009C0D6B">
        <w:rPr>
          <w:rFonts w:ascii="Arial" w:hAnsi="Arial" w:cs="Arial"/>
          <w:bCs/>
          <w:sz w:val="20"/>
          <w:szCs w:val="20"/>
        </w:rPr>
        <w:t xml:space="preserve"> </w:t>
      </w:r>
      <w:r w:rsidRPr="003C67F0">
        <w:rPr>
          <w:rFonts w:ascii="Arial" w:hAnsi="Arial" w:cs="Arial"/>
          <w:bCs/>
          <w:sz w:val="20"/>
          <w:szCs w:val="20"/>
          <w:lang w:val="x-none"/>
        </w:rPr>
        <w:t>sprememb</w:t>
      </w:r>
      <w:r w:rsidRPr="003C67F0">
        <w:rPr>
          <w:rFonts w:ascii="Arial" w:hAnsi="Arial" w:cs="Arial"/>
          <w:bCs/>
          <w:sz w:val="20"/>
          <w:szCs w:val="20"/>
        </w:rPr>
        <w:t>o</w:t>
      </w:r>
      <w:r w:rsidR="009C0D6B">
        <w:rPr>
          <w:rFonts w:ascii="Arial" w:hAnsi="Arial" w:cs="Arial"/>
          <w:bCs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bCs/>
          <w:sz w:val="20"/>
          <w:szCs w:val="20"/>
          <w:lang w:val="x-none"/>
        </w:rPr>
        <w:t>dela</w:t>
      </w:r>
      <w:r w:rsidR="009C0D6B">
        <w:rPr>
          <w:rFonts w:ascii="Arial" w:hAnsi="Arial" w:cs="Arial"/>
          <w:bCs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bCs/>
          <w:sz w:val="20"/>
          <w:szCs w:val="20"/>
          <w:lang w:val="x-none"/>
        </w:rPr>
        <w:t>zaradi</w:t>
      </w:r>
      <w:r w:rsidR="009C0D6B">
        <w:rPr>
          <w:rFonts w:ascii="Arial" w:hAnsi="Arial" w:cs="Arial"/>
          <w:bCs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bCs/>
          <w:sz w:val="20"/>
          <w:szCs w:val="20"/>
          <w:lang w:val="x-none"/>
        </w:rPr>
        <w:t>naravnih</w:t>
      </w:r>
      <w:r w:rsidR="009C0D6B">
        <w:rPr>
          <w:rFonts w:ascii="Arial" w:hAnsi="Arial" w:cs="Arial"/>
          <w:bCs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bCs/>
          <w:sz w:val="20"/>
          <w:szCs w:val="20"/>
          <w:lang w:val="x-none"/>
        </w:rPr>
        <w:t>ali</w:t>
      </w:r>
      <w:r w:rsidR="009C0D6B">
        <w:rPr>
          <w:rFonts w:ascii="Arial" w:hAnsi="Arial" w:cs="Arial"/>
          <w:bCs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bCs/>
          <w:sz w:val="20"/>
          <w:szCs w:val="20"/>
          <w:lang w:val="x-none"/>
        </w:rPr>
        <w:t>drugih</w:t>
      </w:r>
      <w:r w:rsidR="009C0D6B">
        <w:rPr>
          <w:rFonts w:ascii="Arial" w:hAnsi="Arial" w:cs="Arial"/>
          <w:bCs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bCs/>
          <w:sz w:val="20"/>
          <w:szCs w:val="20"/>
          <w:lang w:val="x-none"/>
        </w:rPr>
        <w:t>nesreč.</w:t>
      </w:r>
      <w:r w:rsidR="009C0D6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V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primerih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naravnih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ali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drugih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nesreč,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če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se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taka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nesreča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pričakuje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ali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v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drugih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izjemnih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okoliščinah,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ko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je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ogroženo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življenje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in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zdravje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ljudi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ali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premoženje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delodajalca,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se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lahko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vrsta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in/</w:t>
      </w:r>
      <w:r w:rsidRPr="003C67F0">
        <w:rPr>
          <w:rFonts w:ascii="Arial" w:hAnsi="Arial" w:cs="Arial"/>
          <w:sz w:val="20"/>
          <w:szCs w:val="20"/>
          <w:lang w:val="x-none"/>
        </w:rPr>
        <w:t>ali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kraj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opravljanja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dela,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določenega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s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pogodbo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o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zaposlitvi,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začasno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spremenita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tudi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brez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soglasja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delavca,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vendar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le,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dokler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trajajo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take</w:t>
      </w:r>
      <w:r w:rsidR="009C0D6B">
        <w:rPr>
          <w:rFonts w:ascii="Arial" w:hAnsi="Arial" w:cs="Arial"/>
          <w:sz w:val="20"/>
          <w:szCs w:val="20"/>
          <w:lang w:val="x-none"/>
        </w:rPr>
        <w:t xml:space="preserve"> </w:t>
      </w:r>
      <w:r w:rsidRPr="003C67F0">
        <w:rPr>
          <w:rFonts w:ascii="Arial" w:hAnsi="Arial" w:cs="Arial"/>
          <w:sz w:val="20"/>
          <w:szCs w:val="20"/>
          <w:lang w:val="x-none"/>
        </w:rPr>
        <w:t>okoliščine.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pStyle w:val="oddelek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Glede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izpostavljeno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ureditev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delodajalec:</w:t>
      </w:r>
    </w:p>
    <w:p w:rsidR="004879CD" w:rsidRPr="003C67F0" w:rsidRDefault="004879CD" w:rsidP="004879CD">
      <w:pPr>
        <w:pStyle w:val="oddelek"/>
        <w:numPr>
          <w:ilvl w:val="0"/>
          <w:numId w:val="2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primeru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naravnih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nesreč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izjemnih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okoliščin,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ko</w:t>
      </w:r>
    </w:p>
    <w:p w:rsidR="004879CD" w:rsidRPr="003C67F0" w:rsidRDefault="004879CD" w:rsidP="004879CD">
      <w:pPr>
        <w:pStyle w:val="oddelek"/>
        <w:numPr>
          <w:ilvl w:val="0"/>
          <w:numId w:val="2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ogroženi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življenje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zdravje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ljudi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premoženje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delodajalca,</w:t>
      </w:r>
    </w:p>
    <w:p w:rsidR="004879CD" w:rsidRPr="003C67F0" w:rsidRDefault="004879CD" w:rsidP="004879CD">
      <w:pPr>
        <w:pStyle w:val="oddelek"/>
        <w:numPr>
          <w:ilvl w:val="0"/>
          <w:numId w:val="2"/>
        </w:numPr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enostransko,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brez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soglasja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odredi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in/ali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kraj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(npr.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domu),</w:t>
      </w:r>
    </w:p>
    <w:p w:rsidR="004879CD" w:rsidRPr="003C67F0" w:rsidRDefault="004879CD" w:rsidP="004879CD">
      <w:pPr>
        <w:pStyle w:val="oddelek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dokler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trajajo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takšne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okoliščine.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pStyle w:val="oddelek"/>
        <w:shd w:val="clear" w:color="auto" w:fill="FFFFFF"/>
        <w:spacing w:before="0" w:beforeAutospacing="0" w:after="0" w:afterAutospacing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Glede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opredelitve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pojmov,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kaj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naravne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in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druge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nesreče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treba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upoštevati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predpise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s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področja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varstva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pred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naravnimi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in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drugimi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nesrečami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(npr.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potres,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poplava,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zemeljski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snežni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plaz,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množični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pojav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nalezljive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človeške,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živalske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rastlinske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bolezni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nesreče,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povzročijo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naravne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sile;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glej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Zakon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varstvu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pred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naravnimi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drugimi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nesrečami).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Obveznost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traja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začasno</w:t>
      </w:r>
      <w:r w:rsidRPr="003C67F0">
        <w:rPr>
          <w:rFonts w:ascii="Arial" w:hAnsi="Arial" w:cs="Arial"/>
          <w:sz w:val="20"/>
          <w:szCs w:val="20"/>
        </w:rPr>
        <w:t>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dokler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trajajo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take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okoliščine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dokler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podani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pogoji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169.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členu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ZDR-1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sprememba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vrste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in/ali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kraja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nujna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potrebna.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C67F0">
        <w:rPr>
          <w:rFonts w:ascii="Arial" w:hAnsi="Arial" w:cs="Arial"/>
          <w:color w:val="000000"/>
          <w:sz w:val="20"/>
          <w:szCs w:val="20"/>
        </w:rPr>
        <w:t>Po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ZVZD-1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delodajalec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dolžan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zagotavljati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varne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zdrave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razmere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glede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kraj,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kjer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delavec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opravlja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C67F0">
        <w:rPr>
          <w:rFonts w:ascii="Arial" w:hAnsi="Arial" w:cs="Arial"/>
          <w:color w:val="000000"/>
          <w:sz w:val="20"/>
          <w:szCs w:val="20"/>
        </w:rPr>
        <w:t>Razumljivo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je,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primeru,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bi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zaradi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color w:val="000000"/>
          <w:sz w:val="20"/>
          <w:szCs w:val="20"/>
        </w:rPr>
        <w:t>izrednih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color w:val="000000"/>
          <w:sz w:val="20"/>
          <w:szCs w:val="20"/>
        </w:rPr>
        <w:t>razmer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color w:val="000000"/>
          <w:sz w:val="20"/>
          <w:szCs w:val="20"/>
        </w:rPr>
        <w:t>in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color w:val="000000"/>
          <w:sz w:val="20"/>
          <w:szCs w:val="20"/>
        </w:rPr>
        <w:t>utemeljenih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color w:val="000000"/>
          <w:sz w:val="20"/>
          <w:szCs w:val="20"/>
        </w:rPr>
        <w:t>razlogov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delodajalec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moral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hitro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odrediti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delavcem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drugo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in/ali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doma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ali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bi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začeli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veljati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izredni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ukrepi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nivoju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lokalne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skupnosti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ali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države,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vseh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predpisanih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pogojev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obliko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mogoče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zagotoviti.</w:t>
      </w:r>
    </w:p>
    <w:p w:rsidR="004879CD" w:rsidRPr="003C67F0" w:rsidRDefault="004879CD" w:rsidP="004879C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C67F0">
        <w:rPr>
          <w:rFonts w:ascii="Arial" w:hAnsi="Arial" w:cs="Arial"/>
          <w:color w:val="000000"/>
          <w:sz w:val="20"/>
          <w:szCs w:val="20"/>
        </w:rPr>
        <w:lastRenderedPageBreak/>
        <w:t>Zakonodaja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podrobnejših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opredelitev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ravnanja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tovrstnih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primerih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vsebuje,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predlagamo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pa,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se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delodajalci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odreditvi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domu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izrednih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razmerah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vidika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varstva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pravic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obveznosti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obeh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strank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delovnem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razmerju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opredelijo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določenih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tem,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jih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navajamo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nadaljevanju.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pStyle w:val="Naslovivsebine-2nivo"/>
      </w:pPr>
      <w:bookmarkStart w:id="7" w:name="_Toc34296785"/>
      <w:r w:rsidRPr="003C67F0">
        <w:t>Na</w:t>
      </w:r>
      <w:r w:rsidR="009C0D6B">
        <w:t xml:space="preserve"> </w:t>
      </w:r>
      <w:r w:rsidRPr="003C67F0">
        <w:t>katere</w:t>
      </w:r>
      <w:r w:rsidR="009C0D6B">
        <w:t xml:space="preserve"> </w:t>
      </w:r>
      <w:r w:rsidRPr="003C67F0">
        <w:t>vidike</w:t>
      </w:r>
      <w:r w:rsidR="009C0D6B">
        <w:t xml:space="preserve"> </w:t>
      </w:r>
      <w:r w:rsidRPr="003C67F0">
        <w:t>mora</w:t>
      </w:r>
      <w:r w:rsidR="009C0D6B">
        <w:t xml:space="preserve"> </w:t>
      </w:r>
      <w:r w:rsidRPr="003C67F0">
        <w:t>biti</w:t>
      </w:r>
      <w:r w:rsidR="009C0D6B">
        <w:t xml:space="preserve"> </w:t>
      </w:r>
      <w:r w:rsidRPr="003C67F0">
        <w:t>delodajalec</w:t>
      </w:r>
      <w:r w:rsidR="009C0D6B">
        <w:t xml:space="preserve"> </w:t>
      </w:r>
      <w:r w:rsidRPr="003C67F0">
        <w:t>pozoren</w:t>
      </w:r>
      <w:r w:rsidR="009C0D6B">
        <w:t xml:space="preserve"> </w:t>
      </w:r>
      <w:r w:rsidRPr="003C67F0">
        <w:t>pri</w:t>
      </w:r>
      <w:r w:rsidR="009C0D6B">
        <w:t xml:space="preserve"> </w:t>
      </w:r>
      <w:r w:rsidRPr="003C67F0">
        <w:t>odrejanju</w:t>
      </w:r>
      <w:r w:rsidR="009C0D6B">
        <w:t xml:space="preserve"> </w:t>
      </w:r>
      <w:r w:rsidRPr="003C67F0">
        <w:t>dela</w:t>
      </w:r>
      <w:r w:rsidR="009C0D6B">
        <w:t xml:space="preserve"> </w:t>
      </w:r>
      <w:r w:rsidRPr="003C67F0">
        <w:t>na</w:t>
      </w:r>
      <w:r w:rsidR="009C0D6B">
        <w:t xml:space="preserve"> </w:t>
      </w:r>
      <w:r w:rsidRPr="003C67F0">
        <w:t>domu</w:t>
      </w:r>
      <w:r w:rsidR="009C0D6B">
        <w:t xml:space="preserve"> </w:t>
      </w:r>
      <w:r w:rsidR="003C67F0">
        <w:t>in</w:t>
      </w:r>
      <w:r w:rsidR="009C0D6B">
        <w:t xml:space="preserve"> </w:t>
      </w:r>
      <w:r w:rsidR="003C67F0">
        <w:t>drugega</w:t>
      </w:r>
      <w:r w:rsidR="009C0D6B">
        <w:t xml:space="preserve"> </w:t>
      </w:r>
      <w:r w:rsidR="003C67F0">
        <w:t>dela</w:t>
      </w:r>
      <w:bookmarkEnd w:id="7"/>
    </w:p>
    <w:p w:rsidR="004879CD" w:rsidRPr="003C67F0" w:rsidRDefault="004879CD" w:rsidP="004879CD">
      <w:pPr>
        <w:pStyle w:val="Naslovivsebine"/>
        <w:numPr>
          <w:ilvl w:val="0"/>
          <w:numId w:val="0"/>
        </w:numPr>
        <w:ind w:left="720" w:hanging="360"/>
      </w:pPr>
    </w:p>
    <w:p w:rsidR="004879CD" w:rsidRPr="003C67F0" w:rsidRDefault="004879CD" w:rsidP="004879CD">
      <w:pPr>
        <w:pStyle w:val="Odstavekseznama"/>
        <w:numPr>
          <w:ilvl w:val="0"/>
          <w:numId w:val="3"/>
        </w:num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3C67F0">
        <w:rPr>
          <w:rFonts w:ascii="Arial" w:hAnsi="Arial" w:cs="Arial"/>
          <w:b/>
          <w:sz w:val="20"/>
          <w:szCs w:val="20"/>
        </w:rPr>
        <w:t>Primernost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delovnega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mesta</w:t>
      </w:r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Pred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odločitvijo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opravljanju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mora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razrešiti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vprašanje,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katera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tista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mesta,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sploh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mogoče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namreč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dejavnost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potrebno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dejavnosti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delodajalca.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Cs/>
          <w:sz w:val="20"/>
          <w:szCs w:val="20"/>
        </w:rPr>
        <w:t>ne</w:t>
      </w:r>
      <w:r w:rsidR="009C0D6B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more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delo:</w:t>
      </w:r>
    </w:p>
    <w:p w:rsidR="004879CD" w:rsidRPr="003C67F0" w:rsidRDefault="004879CD" w:rsidP="004879CD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škodljivo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obstaja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nevarnost,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postane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škodljivo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življenjsko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okolje,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kjer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ter</w:t>
      </w:r>
      <w:r w:rsidR="009C0D6B">
        <w:rPr>
          <w:rFonts w:ascii="Arial" w:hAnsi="Arial" w:cs="Arial"/>
          <w:sz w:val="20"/>
          <w:szCs w:val="20"/>
        </w:rPr>
        <w:t xml:space="preserve"> </w:t>
      </w:r>
    </w:p>
    <w:p w:rsidR="004879CD" w:rsidRPr="003C67F0" w:rsidRDefault="004879CD" w:rsidP="004879CD">
      <w:pPr>
        <w:pStyle w:val="Odstavekseznama"/>
        <w:numPr>
          <w:ilvl w:val="0"/>
          <w:numId w:val="6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primerih,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prepoveduje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poseben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zakon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predpis.</w:t>
      </w:r>
    </w:p>
    <w:p w:rsidR="004879CD" w:rsidRPr="003C67F0" w:rsidRDefault="004879CD" w:rsidP="004879CD">
      <w:pPr>
        <w:pStyle w:val="Naslovivsebine"/>
        <w:numPr>
          <w:ilvl w:val="0"/>
          <w:numId w:val="0"/>
        </w:numPr>
        <w:ind w:left="720" w:hanging="360"/>
      </w:pPr>
    </w:p>
    <w:p w:rsidR="004879CD" w:rsidRPr="003C67F0" w:rsidRDefault="004879CD" w:rsidP="004879CD">
      <w:pPr>
        <w:pStyle w:val="Odstavekseznama"/>
        <w:numPr>
          <w:ilvl w:val="0"/>
          <w:numId w:val="3"/>
        </w:num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3C67F0">
        <w:rPr>
          <w:rFonts w:ascii="Arial" w:hAnsi="Arial" w:cs="Arial"/>
          <w:b/>
          <w:sz w:val="20"/>
          <w:szCs w:val="20"/>
        </w:rPr>
        <w:t>Vidik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delovnega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časa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bCs/>
          <w:sz w:val="20"/>
          <w:szCs w:val="20"/>
        </w:rPr>
        <w:t>ZDR-1</w:t>
      </w:r>
      <w:r w:rsidR="009C0D6B">
        <w:rPr>
          <w:rFonts w:ascii="Arial" w:hAnsi="Arial" w:cs="Arial"/>
          <w:bCs/>
          <w:sz w:val="20"/>
          <w:szCs w:val="20"/>
        </w:rPr>
        <w:t xml:space="preserve"> </w:t>
      </w:r>
      <w:r w:rsidRPr="003C67F0">
        <w:rPr>
          <w:rFonts w:ascii="Arial" w:hAnsi="Arial" w:cs="Arial"/>
          <w:bCs/>
          <w:sz w:val="20"/>
          <w:szCs w:val="20"/>
        </w:rPr>
        <w:t>določa,</w:t>
      </w:r>
      <w:r w:rsidR="009C0D6B">
        <w:rPr>
          <w:rFonts w:ascii="Arial" w:hAnsi="Arial" w:cs="Arial"/>
          <w:bCs/>
          <w:sz w:val="20"/>
          <w:szCs w:val="20"/>
        </w:rPr>
        <w:t xml:space="preserve"> </w:t>
      </w:r>
      <w:r w:rsidRPr="003C67F0">
        <w:rPr>
          <w:rFonts w:ascii="Arial" w:hAnsi="Arial" w:cs="Arial"/>
          <w:bCs/>
          <w:sz w:val="20"/>
          <w:szCs w:val="20"/>
        </w:rPr>
        <w:t>da</w:t>
      </w:r>
      <w:r w:rsidR="009C0D6B">
        <w:rPr>
          <w:rFonts w:ascii="Arial" w:hAnsi="Arial" w:cs="Arial"/>
          <w:bCs/>
          <w:sz w:val="20"/>
          <w:szCs w:val="20"/>
        </w:rPr>
        <w:t xml:space="preserve"> </w:t>
      </w:r>
      <w:r w:rsidRPr="003C67F0">
        <w:rPr>
          <w:rFonts w:ascii="Arial" w:hAnsi="Arial" w:cs="Arial"/>
          <w:bCs/>
          <w:sz w:val="20"/>
          <w:szCs w:val="20"/>
        </w:rPr>
        <w:t>se</w:t>
      </w:r>
      <w:r w:rsidR="009C0D6B">
        <w:rPr>
          <w:rFonts w:ascii="Arial" w:hAnsi="Arial" w:cs="Arial"/>
          <w:bCs/>
          <w:sz w:val="20"/>
          <w:szCs w:val="20"/>
        </w:rPr>
        <w:t xml:space="preserve"> </w:t>
      </w:r>
      <w:r w:rsidRPr="003C67F0">
        <w:rPr>
          <w:rFonts w:ascii="Arial" w:hAnsi="Arial" w:cs="Arial"/>
          <w:bCs/>
          <w:sz w:val="20"/>
          <w:szCs w:val="20"/>
        </w:rPr>
        <w:t>d</w:t>
      </w:r>
      <w:r w:rsidRPr="003C67F0">
        <w:rPr>
          <w:rFonts w:ascii="Arial" w:hAnsi="Arial" w:cs="Arial"/>
          <w:sz w:val="20"/>
          <w:szCs w:val="20"/>
        </w:rPr>
        <w:t>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glede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nočnega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odmora,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dnevnega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tedenskega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počitka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dogovorita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glede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minimalne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standarde,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zvezi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določa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ZDR-1,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če:</w:t>
      </w:r>
    </w:p>
    <w:p w:rsidR="004879CD" w:rsidRPr="003C67F0" w:rsidRDefault="004879CD" w:rsidP="004879C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mogoče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vnaprej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razporediti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oziroma</w:t>
      </w:r>
    </w:p>
    <w:p w:rsidR="004879CD" w:rsidRPr="003C67F0" w:rsidRDefault="004879CD" w:rsidP="004879CD">
      <w:pPr>
        <w:pStyle w:val="Odstavekseznama"/>
        <w:numPr>
          <w:ilvl w:val="0"/>
          <w:numId w:val="4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si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lahko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razporeja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samostojno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ter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pogojem,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sta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zagotovljena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varnost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zdravje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delu.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samoorganizaciji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odmorov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počitkov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torej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dolžan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spoštovati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pravila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varnosti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zdravju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organizirati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tako,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zagotovi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ustrezne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odmore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počitke.</w:t>
      </w:r>
      <w:r w:rsidR="009C0D6B">
        <w:rPr>
          <w:rFonts w:ascii="Arial" w:hAnsi="Arial" w:cs="Arial"/>
          <w:sz w:val="20"/>
          <w:szCs w:val="20"/>
        </w:rPr>
        <w:t xml:space="preserve"> 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glede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navedeno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izjemo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ZDR-1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Zakon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evidencah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na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področju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dela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in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socialne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varnosti</w:t>
      </w:r>
      <w:r w:rsidRPr="003C67F0">
        <w:rPr>
          <w:rStyle w:val="Sprotnaopomba-sklic"/>
          <w:rFonts w:ascii="Arial" w:hAnsi="Arial" w:cs="Arial"/>
          <w:sz w:val="20"/>
          <w:szCs w:val="20"/>
        </w:rPr>
        <w:footnoteReference w:id="3"/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nadaljevanju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ZEPDSV)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glede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vodenja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evidence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izrabi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določa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nikakršne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izjeme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glede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Tako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mora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med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drugim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evidenco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dnevno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vpisovati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naslednje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podatke:</w:t>
      </w:r>
    </w:p>
    <w:p w:rsidR="004879CD" w:rsidRPr="003C67F0" w:rsidRDefault="004879CD" w:rsidP="004879CD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podatke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številu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ur,</w:t>
      </w:r>
    </w:p>
    <w:p w:rsidR="004879CD" w:rsidRPr="003C67F0" w:rsidRDefault="004879CD" w:rsidP="004879CD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skupno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število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opravljenih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polnim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delovnim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časom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krajšim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delovnim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časom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polnega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oznako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vrste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opravljenega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časa,</w:t>
      </w:r>
    </w:p>
    <w:p w:rsidR="004879CD" w:rsidRPr="003C67F0" w:rsidRDefault="004879CD" w:rsidP="004879CD">
      <w:pPr>
        <w:pStyle w:val="Odstavekseznama"/>
        <w:numPr>
          <w:ilvl w:val="0"/>
          <w:numId w:val="7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opravljene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nadurnega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Delavec,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mora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torej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voditi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dnevno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evidenco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posredovati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menimo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možen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poenostavljen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dogovor,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sporoča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podatke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številu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dejansko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opravljenih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dnevno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drugačne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8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(polni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čas).</w:t>
      </w:r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pStyle w:val="Odstavekseznama"/>
        <w:numPr>
          <w:ilvl w:val="0"/>
          <w:numId w:val="3"/>
        </w:num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3C67F0">
        <w:rPr>
          <w:rFonts w:ascii="Arial" w:hAnsi="Arial" w:cs="Arial"/>
          <w:b/>
          <w:sz w:val="20"/>
          <w:szCs w:val="20"/>
        </w:rPr>
        <w:t>Zagotovitev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delovnih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sredstev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Ena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pomembnejših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vsebin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določitev,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kdo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zagotavljal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material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sredstva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višina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nadomestila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uporabo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delavčevih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sredstev: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delovna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sredstva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kot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prostor,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elektrika,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komunikacijske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povezave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podobno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glede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njihovo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naravo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večinoma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zagotavljal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skoraj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vedno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dogovorjeno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nadomestilo.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lastRenderedPageBreak/>
        <w:t>glede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sredstev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kot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računalnik,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mobilni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telefon,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tiskalnik,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miza,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stol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podobno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možno,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zagotavljal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kar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plačal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nadomestilo,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bodisi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zagotovil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delodajalec-v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primeru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nadomestilo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sredstva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plača.</w:t>
      </w:r>
      <w:r w:rsidR="009C0D6B">
        <w:rPr>
          <w:rFonts w:ascii="Arial" w:hAnsi="Arial" w:cs="Arial"/>
          <w:sz w:val="20"/>
          <w:szCs w:val="20"/>
        </w:rPr>
        <w:t xml:space="preserve"> 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doreči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potrebno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vprašanje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zagotavljanja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materiala,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potrebuje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svojem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delu.</w:t>
      </w:r>
      <w:r w:rsidR="009C0D6B">
        <w:rPr>
          <w:rFonts w:ascii="Arial" w:hAnsi="Arial" w:cs="Arial"/>
          <w:sz w:val="20"/>
          <w:szCs w:val="20"/>
        </w:rPr>
        <w:t xml:space="preserve"> </w:t>
      </w:r>
    </w:p>
    <w:p w:rsidR="004879CD" w:rsidRPr="003C67F0" w:rsidRDefault="004879CD" w:rsidP="004879CD">
      <w:pPr>
        <w:pStyle w:val="Naslovivsebine"/>
        <w:numPr>
          <w:ilvl w:val="0"/>
          <w:numId w:val="0"/>
        </w:numPr>
        <w:ind w:left="720" w:hanging="360"/>
      </w:pPr>
    </w:p>
    <w:p w:rsidR="004879CD" w:rsidRPr="003C67F0" w:rsidRDefault="004879CD" w:rsidP="004879CD">
      <w:pPr>
        <w:pStyle w:val="Odstavekseznama"/>
        <w:numPr>
          <w:ilvl w:val="0"/>
          <w:numId w:val="3"/>
        </w:num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3C67F0">
        <w:rPr>
          <w:rFonts w:ascii="Arial" w:hAnsi="Arial" w:cs="Arial"/>
          <w:b/>
          <w:sz w:val="20"/>
          <w:szCs w:val="20"/>
        </w:rPr>
        <w:t>Varstvo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poslovnih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skrivnosti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in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drugih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občutljivih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podatkov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Priporočljivo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opredeli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vprašanj.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Mednje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npr.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omogočanje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varne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povezave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omrežje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informacijskega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sistema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delodajalca.</w:t>
      </w:r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4879CD" w:rsidRPr="003C67F0" w:rsidRDefault="004879CD" w:rsidP="004879CD">
      <w:pPr>
        <w:pStyle w:val="Odstavekseznama"/>
        <w:numPr>
          <w:ilvl w:val="0"/>
          <w:numId w:val="3"/>
        </w:num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3C67F0">
        <w:rPr>
          <w:rFonts w:ascii="Arial" w:hAnsi="Arial" w:cs="Arial"/>
          <w:b/>
          <w:sz w:val="20"/>
          <w:szCs w:val="20"/>
        </w:rPr>
        <w:t>Varnost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in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zdravje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pri</w:t>
      </w:r>
      <w:r w:rsidR="009C0D6B">
        <w:rPr>
          <w:rFonts w:ascii="Arial" w:hAnsi="Arial" w:cs="Arial"/>
          <w:b/>
          <w:sz w:val="20"/>
          <w:szCs w:val="20"/>
        </w:rPr>
        <w:t xml:space="preserve"> </w:t>
      </w:r>
      <w:r w:rsidRPr="003C67F0">
        <w:rPr>
          <w:rFonts w:ascii="Arial" w:hAnsi="Arial" w:cs="Arial"/>
          <w:b/>
          <w:sz w:val="20"/>
          <w:szCs w:val="20"/>
        </w:rPr>
        <w:t>delu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C67F0">
        <w:rPr>
          <w:rFonts w:ascii="Arial" w:hAnsi="Arial" w:cs="Arial"/>
          <w:color w:val="000000"/>
          <w:sz w:val="20"/>
          <w:szCs w:val="20"/>
        </w:rPr>
        <w:t>Po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ZVZD-1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delodajalec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dolžan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zagotavljati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varne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zdrave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razmere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glede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>
        <w:rPr>
          <w:rFonts w:ascii="Arial" w:hAnsi="Arial" w:cs="Arial"/>
          <w:color w:val="000000"/>
          <w:sz w:val="20"/>
          <w:szCs w:val="20"/>
        </w:rPr>
        <w:t>vrsto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>
        <w:rPr>
          <w:rFonts w:ascii="Arial" w:hAnsi="Arial" w:cs="Arial"/>
          <w:color w:val="000000"/>
          <w:sz w:val="20"/>
          <w:szCs w:val="20"/>
        </w:rPr>
        <w:t>delovno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>
        <w:rPr>
          <w:rFonts w:ascii="Arial" w:hAnsi="Arial" w:cs="Arial"/>
          <w:color w:val="000000"/>
          <w:sz w:val="20"/>
          <w:szCs w:val="20"/>
        </w:rPr>
        <w:t>mesto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>
        <w:rPr>
          <w:rFonts w:ascii="Arial" w:hAnsi="Arial" w:cs="Arial"/>
          <w:color w:val="000000"/>
          <w:sz w:val="20"/>
          <w:szCs w:val="20"/>
        </w:rPr>
        <w:t>ali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kraj,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kjer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delavec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opravlja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primeru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izrednih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razmer,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delodajalec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hitro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odredi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>
        <w:rPr>
          <w:rFonts w:ascii="Arial" w:hAnsi="Arial" w:cs="Arial"/>
          <w:color w:val="000000"/>
          <w:sz w:val="20"/>
          <w:szCs w:val="20"/>
        </w:rPr>
        <w:t>drugo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>
        <w:rPr>
          <w:rFonts w:ascii="Arial" w:hAnsi="Arial" w:cs="Arial"/>
          <w:color w:val="000000"/>
          <w:sz w:val="20"/>
          <w:szCs w:val="20"/>
        </w:rPr>
        <w:t>ali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dom</w:t>
      </w:r>
      <w:r w:rsidR="003C67F0">
        <w:rPr>
          <w:rFonts w:ascii="Arial" w:hAnsi="Arial" w:cs="Arial"/>
          <w:color w:val="000000"/>
          <w:sz w:val="20"/>
          <w:szCs w:val="20"/>
        </w:rPr>
        <w:t>u</w:t>
      </w:r>
      <w:r w:rsidRPr="003C67F0">
        <w:rPr>
          <w:rFonts w:ascii="Arial" w:hAnsi="Arial" w:cs="Arial"/>
          <w:color w:val="000000"/>
          <w:sz w:val="20"/>
          <w:szCs w:val="20"/>
        </w:rPr>
        <w:t>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>
        <w:rPr>
          <w:rFonts w:ascii="Arial" w:hAnsi="Arial" w:cs="Arial"/>
          <w:color w:val="000000"/>
          <w:sz w:val="20"/>
          <w:szCs w:val="20"/>
        </w:rPr>
        <w:t>pogosto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bo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>
        <w:rPr>
          <w:rFonts w:ascii="Arial" w:hAnsi="Arial" w:cs="Arial"/>
          <w:color w:val="000000"/>
          <w:sz w:val="20"/>
          <w:szCs w:val="20"/>
        </w:rPr>
        <w:t>uspel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izve</w:t>
      </w:r>
      <w:r w:rsidR="003C67F0">
        <w:rPr>
          <w:rFonts w:ascii="Arial" w:hAnsi="Arial" w:cs="Arial"/>
          <w:color w:val="000000"/>
          <w:sz w:val="20"/>
          <w:szCs w:val="20"/>
        </w:rPr>
        <w:t>sti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vseh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predpisanih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ukrepov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področju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zagotavljanja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varnega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zdravega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kar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zajema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ogled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delovnega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mesta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domu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izdelavo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ocene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tveganja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ter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sprejetje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potrebnih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ukrepov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domu.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Glede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to,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gre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primerih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domu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praviloma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pisarniška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oziroma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računalnikom,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pričakovati,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bi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zaradi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opustitve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predpisanih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zahtev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(izdelava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ocene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tveganja)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lahko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kratkem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času,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kolikor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traja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takšen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izredni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ukrep,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prišlo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škodljivih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posledic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zdravje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delavca.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Lahko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delodajalec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izda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delavcem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ustrezna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navodila,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vključujejo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tudi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napotke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glede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varnega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zdravega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doma.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pStyle w:val="Naslovivsebine"/>
        <w:numPr>
          <w:ilvl w:val="0"/>
          <w:numId w:val="0"/>
        </w:numPr>
        <w:rPr>
          <w:sz w:val="20"/>
          <w:szCs w:val="20"/>
        </w:rPr>
      </w:pPr>
    </w:p>
    <w:p w:rsidR="004879CD" w:rsidRPr="003C67F0" w:rsidRDefault="004879CD" w:rsidP="004879CD">
      <w:pPr>
        <w:pStyle w:val="Naslovivsebine-2nivo"/>
      </w:pPr>
      <w:bookmarkStart w:id="8" w:name="_Toc34296786"/>
      <w:r w:rsidRPr="003C67F0">
        <w:t>Primer</w:t>
      </w:r>
      <w:r w:rsidR="009C0D6B">
        <w:t xml:space="preserve"> </w:t>
      </w:r>
      <w:r w:rsidRPr="003C67F0">
        <w:t>priporočene</w:t>
      </w:r>
      <w:r w:rsidR="009C0D6B">
        <w:t xml:space="preserve"> </w:t>
      </w:r>
      <w:r w:rsidRPr="003C67F0">
        <w:t>vsebine,</w:t>
      </w:r>
      <w:r w:rsidR="009C0D6B">
        <w:t xml:space="preserve"> </w:t>
      </w:r>
      <w:r w:rsidRPr="003C67F0">
        <w:t>do</w:t>
      </w:r>
      <w:r w:rsidR="009C0D6B">
        <w:t xml:space="preserve"> </w:t>
      </w:r>
      <w:r w:rsidRPr="003C67F0">
        <w:t>katere</w:t>
      </w:r>
      <w:r w:rsidR="009C0D6B">
        <w:t xml:space="preserve"> </w:t>
      </w:r>
      <w:r w:rsidRPr="003C67F0">
        <w:t>naj</w:t>
      </w:r>
      <w:r w:rsidR="009C0D6B">
        <w:t xml:space="preserve"> </w:t>
      </w:r>
      <w:r w:rsidRPr="003C67F0">
        <w:t>se</w:t>
      </w:r>
      <w:r w:rsidR="009C0D6B">
        <w:t xml:space="preserve"> </w:t>
      </w:r>
      <w:r w:rsidRPr="003C67F0">
        <w:t>delodajalec</w:t>
      </w:r>
      <w:r w:rsidR="009C0D6B">
        <w:t xml:space="preserve"> </w:t>
      </w:r>
      <w:r w:rsidRPr="003C67F0">
        <w:t>z</w:t>
      </w:r>
      <w:r w:rsidR="009C0D6B">
        <w:t xml:space="preserve"> </w:t>
      </w:r>
      <w:r w:rsidRPr="003C67F0">
        <w:t>vidika</w:t>
      </w:r>
      <w:r w:rsidR="009C0D6B">
        <w:t xml:space="preserve"> </w:t>
      </w:r>
      <w:r w:rsidRPr="003C67F0">
        <w:t>varstva</w:t>
      </w:r>
      <w:r w:rsidR="009C0D6B">
        <w:t xml:space="preserve"> </w:t>
      </w:r>
      <w:r w:rsidRPr="003C67F0">
        <w:t>pravic</w:t>
      </w:r>
      <w:r w:rsidR="009C0D6B">
        <w:t xml:space="preserve"> </w:t>
      </w:r>
      <w:r w:rsidRPr="003C67F0">
        <w:t>in</w:t>
      </w:r>
      <w:r w:rsidR="009C0D6B">
        <w:t xml:space="preserve"> </w:t>
      </w:r>
      <w:r w:rsidRPr="003C67F0">
        <w:t>obveznosti</w:t>
      </w:r>
      <w:r w:rsidR="009C0D6B">
        <w:t xml:space="preserve"> </w:t>
      </w:r>
      <w:r w:rsidRPr="003C67F0">
        <w:t>obeh</w:t>
      </w:r>
      <w:r w:rsidR="009C0D6B">
        <w:t xml:space="preserve"> </w:t>
      </w:r>
      <w:r w:rsidRPr="003C67F0">
        <w:t>strank</w:t>
      </w:r>
      <w:r w:rsidR="009C0D6B">
        <w:t xml:space="preserve"> </w:t>
      </w:r>
      <w:r w:rsidRPr="003C67F0">
        <w:t>v</w:t>
      </w:r>
      <w:r w:rsidR="009C0D6B">
        <w:t xml:space="preserve"> </w:t>
      </w:r>
      <w:r w:rsidRPr="003C67F0">
        <w:t>delovnem</w:t>
      </w:r>
      <w:r w:rsidR="009C0D6B">
        <w:t xml:space="preserve"> </w:t>
      </w:r>
      <w:r w:rsidRPr="003C67F0">
        <w:t>razmerju</w:t>
      </w:r>
      <w:r w:rsidR="009C0D6B">
        <w:t xml:space="preserve"> </w:t>
      </w:r>
      <w:r w:rsidRPr="003C67F0">
        <w:t>opredeli</w:t>
      </w:r>
      <w:r w:rsidR="009C0D6B">
        <w:t xml:space="preserve"> </w:t>
      </w:r>
      <w:r w:rsidRPr="003C67F0">
        <w:t>pri</w:t>
      </w:r>
      <w:r w:rsidR="009C0D6B">
        <w:t xml:space="preserve"> </w:t>
      </w:r>
      <w:r w:rsidRPr="003C67F0">
        <w:t>odrejanju</w:t>
      </w:r>
      <w:r w:rsidR="009C0D6B">
        <w:t xml:space="preserve"> </w:t>
      </w:r>
      <w:r w:rsidRPr="003C67F0">
        <w:t>dela</w:t>
      </w:r>
      <w:r w:rsidR="009C0D6B">
        <w:t xml:space="preserve"> </w:t>
      </w:r>
      <w:r w:rsidRPr="003C67F0">
        <w:t>na</w:t>
      </w:r>
      <w:r w:rsidR="009C0D6B">
        <w:t xml:space="preserve"> </w:t>
      </w:r>
      <w:r w:rsidRPr="003C67F0">
        <w:t>domu</w:t>
      </w:r>
      <w:bookmarkEnd w:id="8"/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b/>
          <w:sz w:val="20"/>
          <w:szCs w:val="20"/>
        </w:rPr>
      </w:pP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C67F0">
        <w:rPr>
          <w:rFonts w:ascii="Arial" w:hAnsi="Arial" w:cs="Arial"/>
          <w:color w:val="000000"/>
          <w:sz w:val="20"/>
          <w:szCs w:val="20"/>
        </w:rPr>
        <w:t>Pri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obravnavi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instituta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domu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izpostavljen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le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pravic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nekaterih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obveznosti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delodajalca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oziroma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delavca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opravljanju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domu,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čemer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treba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upoštevati,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gre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delovno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razmerje,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katerega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velja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celota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pravil,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ureja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tovrstno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razmerje.</w:t>
      </w: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C67F0">
        <w:rPr>
          <w:rFonts w:ascii="Arial" w:hAnsi="Arial" w:cs="Arial"/>
          <w:color w:val="000000"/>
          <w:sz w:val="20"/>
          <w:szCs w:val="20"/>
        </w:rPr>
        <w:t>Iz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tega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razloga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strnjeno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povzemamo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priporočeno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vsebino,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katere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naj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se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opredeli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delodajalec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>
        <w:rPr>
          <w:rFonts w:ascii="Arial" w:hAnsi="Arial" w:cs="Arial"/>
          <w:color w:val="000000"/>
          <w:sz w:val="20"/>
          <w:szCs w:val="20"/>
        </w:rPr>
        <w:t>zlasti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pri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odrejanju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domu,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gre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enostransko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odreditev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domu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zaradi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izjemnih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okoliščin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(169.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člen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ZDR-1):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navedba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okoliščin,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utemeljujejo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drugačno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odreditev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dela,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opredelitev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kraja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prostorov,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katerih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izvajalo,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opredelitev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dejavnost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potrebno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dejavnosti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celotno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trajanje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le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časa,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obseg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(določen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bil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tako,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enak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obseg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kot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opravijo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prostorih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delodajalca),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način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spremljanja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dodeljenih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nalog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rezultatov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poročanje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tem,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delovni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poročanje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evidenci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delovnega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časa,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delovna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sredstva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material,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zagotovi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oziroma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višina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nadomestila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njihovo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uporabo,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plačilo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mesečni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bruto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plači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zajete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opravljene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razen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primeru,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odredi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nadurno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delo),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dosegljivost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domu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–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kdaj,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katerih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urah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kakšen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način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mora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biti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dosegljiv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ter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dosegljiv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delavca,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omogočanje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varne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povezave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omrežje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delodajalca,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način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sporočanja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podatkov,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so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pomembni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izvajanje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pogodbe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zaposlitvi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(npr.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bolezen),</w:t>
      </w:r>
    </w:p>
    <w:p w:rsidR="004879CD" w:rsidRPr="003C67F0" w:rsidRDefault="004879CD" w:rsidP="004879CD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3C67F0">
        <w:rPr>
          <w:rFonts w:ascii="Arial" w:hAnsi="Arial" w:cs="Arial"/>
          <w:color w:val="000000"/>
          <w:sz w:val="20"/>
          <w:szCs w:val="20"/>
        </w:rPr>
        <w:t>napotki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glede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varnega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zdravega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od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</w:rPr>
        <w:t>doma.</w:t>
      </w:r>
    </w:p>
    <w:p w:rsidR="004879CD" w:rsidRPr="00E64641" w:rsidRDefault="004879CD" w:rsidP="004879CD">
      <w:pPr>
        <w:spacing w:after="0" w:line="260" w:lineRule="atLeast"/>
        <w:rPr>
          <w:rFonts w:ascii="Arial" w:hAnsi="Arial" w:cs="Arial"/>
          <w:color w:val="000000"/>
          <w:sz w:val="20"/>
          <w:szCs w:val="20"/>
        </w:rPr>
      </w:pPr>
      <w:bookmarkStart w:id="9" w:name="_Toc30063854"/>
    </w:p>
    <w:p w:rsidR="003C67F0" w:rsidRPr="00E64641" w:rsidRDefault="00B66E10" w:rsidP="00E64641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B66E10">
        <w:rPr>
          <w:rFonts w:ascii="Arial" w:hAnsi="Arial" w:cs="Arial"/>
          <w:color w:val="000000"/>
          <w:sz w:val="20"/>
          <w:szCs w:val="20"/>
        </w:rPr>
        <w:lastRenderedPageBreak/>
        <w:t>Predhodno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B66E10">
        <w:rPr>
          <w:rFonts w:ascii="Arial" w:hAnsi="Arial" w:cs="Arial"/>
          <w:color w:val="000000"/>
          <w:sz w:val="20"/>
          <w:szCs w:val="20"/>
        </w:rPr>
        <w:t>n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avedeni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obseg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vsebin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smiselno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uporabiti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tudi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pri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odrejanju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drugega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zaradi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izjemnih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okoliščin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seveda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ustreznem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obsegu,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izhaja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iz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odrejenega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drugega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3C67F0" w:rsidRPr="00E64641">
        <w:rPr>
          <w:rFonts w:ascii="Arial" w:hAnsi="Arial" w:cs="Arial"/>
          <w:color w:val="000000"/>
          <w:sz w:val="20"/>
          <w:szCs w:val="20"/>
        </w:rPr>
        <w:t>dela.</w:t>
      </w:r>
    </w:p>
    <w:p w:rsidR="004879CD" w:rsidRDefault="004879CD" w:rsidP="004879CD">
      <w:pPr>
        <w:spacing w:after="0" w:line="260" w:lineRule="atLeast"/>
        <w:rPr>
          <w:rFonts w:ascii="Arial" w:hAnsi="Arial" w:cs="Arial"/>
          <w:color w:val="000000"/>
          <w:sz w:val="20"/>
          <w:szCs w:val="20"/>
        </w:rPr>
      </w:pPr>
    </w:p>
    <w:p w:rsidR="00B66E10" w:rsidRPr="00E64641" w:rsidRDefault="00B66E10" w:rsidP="00E646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koncu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še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pojasnjujemo,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treba,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se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odredi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na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domu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v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primeru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izjemnih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okoliščin</w:t>
      </w:r>
      <w:r w:rsidRPr="00E64641">
        <w:rPr>
          <w:rFonts w:ascii="Arial" w:hAnsi="Arial" w:cs="Arial"/>
          <w:b/>
          <w:color w:val="000000"/>
          <w:sz w:val="20"/>
          <w:szCs w:val="20"/>
        </w:rPr>
        <w:t>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smiselno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uporabiti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tudi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določbe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obveščanju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Inšpektorata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RS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opravljanju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domu.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treba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takoj,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mogoče,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Inšpektorat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RS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obvestiti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opravljanju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domu.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Obseg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obveščanja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zakonu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predviden,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smiselno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obvestiti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tem,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kdo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opravlja,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kakšno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opravlja,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opravlja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koliko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časa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opravljanje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predvideno.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Obvešča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se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lahko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tudi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preko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elektronske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pošte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na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naslov:</w:t>
      </w:r>
      <w:r w:rsidR="009C0D6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b/>
          <w:color w:val="000000"/>
          <w:sz w:val="20"/>
          <w:szCs w:val="20"/>
        </w:rPr>
        <w:t>gp.irsd@gov.si</w:t>
      </w:r>
    </w:p>
    <w:p w:rsidR="00B66E10" w:rsidRPr="00E64641" w:rsidRDefault="00B66E10" w:rsidP="004879CD">
      <w:pPr>
        <w:spacing w:after="0" w:line="260" w:lineRule="atLeast"/>
        <w:rPr>
          <w:rFonts w:ascii="Arial" w:hAnsi="Arial" w:cs="Arial"/>
          <w:color w:val="000000"/>
          <w:sz w:val="20"/>
          <w:szCs w:val="20"/>
        </w:rPr>
      </w:pPr>
    </w:p>
    <w:p w:rsidR="009E6863" w:rsidRPr="00E64641" w:rsidRDefault="009E6863" w:rsidP="00E64641">
      <w:pPr>
        <w:spacing w:after="0" w:line="260" w:lineRule="atLeast"/>
        <w:rPr>
          <w:rFonts w:ascii="Arial" w:hAnsi="Arial" w:cs="Arial"/>
          <w:color w:val="000000"/>
          <w:sz w:val="20"/>
          <w:szCs w:val="20"/>
        </w:rPr>
      </w:pPr>
    </w:p>
    <w:p w:rsidR="009E6863" w:rsidRDefault="004879CD" w:rsidP="00E64641">
      <w:pPr>
        <w:pStyle w:val="Naslovivsebine"/>
      </w:pPr>
      <w:bookmarkStart w:id="10" w:name="_Toc34296787"/>
      <w:r w:rsidRPr="003C67F0">
        <w:t>Dodatno</w:t>
      </w:r>
      <w:bookmarkEnd w:id="9"/>
      <w:r w:rsidR="009C0D6B">
        <w:t xml:space="preserve"> </w:t>
      </w:r>
      <w:r w:rsidR="009E6863">
        <w:t>–</w:t>
      </w:r>
      <w:r w:rsidR="009C0D6B">
        <w:t xml:space="preserve"> </w:t>
      </w:r>
      <w:r w:rsidR="009E6863">
        <w:t>pojasnilo</w:t>
      </w:r>
      <w:r w:rsidR="009C0D6B">
        <w:t xml:space="preserve"> </w:t>
      </w:r>
      <w:r w:rsidR="009E6863">
        <w:t>Zavoda</w:t>
      </w:r>
      <w:r w:rsidR="009C0D6B">
        <w:t xml:space="preserve"> </w:t>
      </w:r>
      <w:r w:rsidR="009E6863">
        <w:t>za</w:t>
      </w:r>
      <w:r w:rsidR="009C0D6B">
        <w:t xml:space="preserve"> </w:t>
      </w:r>
      <w:r w:rsidR="009E6863">
        <w:t>zdravstveno</w:t>
      </w:r>
      <w:r w:rsidR="009C0D6B">
        <w:t xml:space="preserve"> </w:t>
      </w:r>
      <w:r w:rsidR="009E6863">
        <w:t>zavarovanje</w:t>
      </w:r>
      <w:r w:rsidR="009C0D6B">
        <w:t xml:space="preserve"> </w:t>
      </w:r>
      <w:r w:rsidR="009E6863">
        <w:t>glede</w:t>
      </w:r>
      <w:r w:rsidR="009C0D6B">
        <w:t xml:space="preserve"> </w:t>
      </w:r>
      <w:r w:rsidR="009E6863">
        <w:t>odsotnosti</w:t>
      </w:r>
      <w:r w:rsidR="009C0D6B">
        <w:t xml:space="preserve"> </w:t>
      </w:r>
      <w:r w:rsidR="009E6863">
        <w:t>z</w:t>
      </w:r>
      <w:r w:rsidR="009C0D6B">
        <w:t xml:space="preserve"> </w:t>
      </w:r>
      <w:r w:rsidR="009E6863">
        <w:t>dela</w:t>
      </w:r>
      <w:bookmarkEnd w:id="10"/>
    </w:p>
    <w:p w:rsidR="0075747F" w:rsidRPr="00E64641" w:rsidRDefault="0075747F" w:rsidP="00E64641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9E6863" w:rsidRPr="00E64641" w:rsidRDefault="009E6863" w:rsidP="00E64641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64641">
        <w:rPr>
          <w:rFonts w:ascii="Arial" w:hAnsi="Arial" w:cs="Arial"/>
          <w:color w:val="000000"/>
          <w:sz w:val="20"/>
          <w:szCs w:val="20"/>
        </w:rPr>
        <w:t>Zaradi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novega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4641">
        <w:rPr>
          <w:rFonts w:ascii="Arial" w:hAnsi="Arial" w:cs="Arial"/>
          <w:color w:val="000000"/>
          <w:sz w:val="20"/>
          <w:szCs w:val="20"/>
        </w:rPr>
        <w:t>koronavirusa</w:t>
      </w:r>
      <w:proofErr w:type="spellEnd"/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SARS-CoV-2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lahko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delavec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skladno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veljavno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zakonodajo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odsoten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dela.</w:t>
      </w:r>
    </w:p>
    <w:p w:rsidR="0075747F" w:rsidRPr="00E64641" w:rsidRDefault="0075747F" w:rsidP="00E64641">
      <w:pPr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9E6863" w:rsidRPr="00E64641" w:rsidRDefault="009E6863" w:rsidP="00E64641">
      <w:pPr>
        <w:pStyle w:val="Naslovivsebine-2nivo"/>
      </w:pPr>
      <w:bookmarkStart w:id="11" w:name="_Toc34296788"/>
      <w:r w:rsidRPr="00E64641">
        <w:rPr>
          <w:bdr w:val="none" w:sz="0" w:space="0" w:color="auto" w:frame="1"/>
        </w:rPr>
        <w:t>Odsotnost</w:t>
      </w:r>
      <w:r w:rsidR="009C0D6B">
        <w:rPr>
          <w:bdr w:val="none" w:sz="0" w:space="0" w:color="auto" w:frame="1"/>
        </w:rPr>
        <w:t xml:space="preserve"> </w:t>
      </w:r>
      <w:r w:rsidRPr="00E64641">
        <w:rPr>
          <w:bdr w:val="none" w:sz="0" w:space="0" w:color="auto" w:frame="1"/>
        </w:rPr>
        <w:t>z</w:t>
      </w:r>
      <w:r w:rsidR="009C0D6B">
        <w:rPr>
          <w:bdr w:val="none" w:sz="0" w:space="0" w:color="auto" w:frame="1"/>
        </w:rPr>
        <w:t xml:space="preserve"> </w:t>
      </w:r>
      <w:r w:rsidRPr="00E64641">
        <w:rPr>
          <w:bdr w:val="none" w:sz="0" w:space="0" w:color="auto" w:frame="1"/>
        </w:rPr>
        <w:t>dela</w:t>
      </w:r>
      <w:r w:rsidR="009C0D6B">
        <w:rPr>
          <w:bdr w:val="none" w:sz="0" w:space="0" w:color="auto" w:frame="1"/>
        </w:rPr>
        <w:t xml:space="preserve"> </w:t>
      </w:r>
      <w:r w:rsidRPr="00E64641">
        <w:rPr>
          <w:bdr w:val="none" w:sz="0" w:space="0" w:color="auto" w:frame="1"/>
        </w:rPr>
        <w:t>ZDRAVE</w:t>
      </w:r>
      <w:r w:rsidR="009C0D6B">
        <w:rPr>
          <w:bdr w:val="none" w:sz="0" w:space="0" w:color="auto" w:frame="1"/>
        </w:rPr>
        <w:t xml:space="preserve"> </w:t>
      </w:r>
      <w:r w:rsidRPr="00E64641">
        <w:rPr>
          <w:bdr w:val="none" w:sz="0" w:space="0" w:color="auto" w:frame="1"/>
        </w:rPr>
        <w:t>osebe</w:t>
      </w:r>
      <w:bookmarkEnd w:id="11"/>
    </w:p>
    <w:p w:rsidR="009E6863" w:rsidRPr="00E64641" w:rsidRDefault="009E6863" w:rsidP="00E64641">
      <w:pPr>
        <w:spacing w:after="0"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9E6863" w:rsidRPr="00E64641" w:rsidRDefault="009E6863" w:rsidP="00E64641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DFEED9"/>
        </w:rPr>
      </w:pP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Za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oseb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e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,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ki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prihajajo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iz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območij,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kjer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se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pojavlja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novi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koronavirus</w:t>
      </w:r>
      <w:proofErr w:type="spellEnd"/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,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in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so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zdrave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in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se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lahko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prosto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gibljejo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(niso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v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karanteni),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niso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potrebni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posebni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ukrepi.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Te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osebe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so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lahko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normalno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vključene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v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delovni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kolektiv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in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ne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potrebujejo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domače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samoizolacije</w:t>
      </w:r>
      <w:proofErr w:type="spellEnd"/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oziroma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se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lahko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prosto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gibajo.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Te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osebe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nimajo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pravice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začasne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zadržanosti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zaradi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zdravstvenih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razlogov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(bolniškega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staleža).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Morebitno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odsotnost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taka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oseba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ureja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delodajalcem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skladno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Zakonom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delovnih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razmerjih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(ZDR-1).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Če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gre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odsotnost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razlogov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strani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delodajalca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(navodilo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delodajalca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osebi),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delavec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upravičen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nadomestila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breme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delodajalca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polni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višini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plače.</w:t>
      </w:r>
    </w:p>
    <w:p w:rsidR="009E6863" w:rsidRPr="00E64641" w:rsidRDefault="009E6863" w:rsidP="00E64641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DFEED9"/>
        </w:rPr>
      </w:pPr>
    </w:p>
    <w:p w:rsidR="009E6863" w:rsidRPr="00E64641" w:rsidRDefault="009E6863" w:rsidP="00E64641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V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primeru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karantene</w:t>
      </w:r>
      <w:r w:rsidRPr="00E64641">
        <w:rPr>
          <w:rFonts w:ascii="Arial" w:hAnsi="Arial" w:cs="Arial"/>
          <w:color w:val="000000"/>
          <w:sz w:val="20"/>
          <w:szCs w:val="20"/>
        </w:rPr>
        <w:t>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jo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odločbo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odredi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osebi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minister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predlog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NIJZ,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gre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osebe,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bile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tesnem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kontaktu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okuženimi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obravnavajo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kot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visoko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rizične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npr.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družinski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člani,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živijo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skupnem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gospodinjstvu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ali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druge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osebe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presoji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epidemiologa.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teh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primerih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delavec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upravičen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odsotnosti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nadomestila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plače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breme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delodajalca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predpisih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področja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delovnih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razmerjih.</w:t>
      </w:r>
    </w:p>
    <w:p w:rsidR="009E6863" w:rsidRPr="00E64641" w:rsidRDefault="009E6863" w:rsidP="00E64641">
      <w:pPr>
        <w:spacing w:after="0" w:line="26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9E6863" w:rsidRPr="00E64641" w:rsidRDefault="009E6863" w:rsidP="00E64641">
      <w:pPr>
        <w:pStyle w:val="Naslovivsebine-2nivo"/>
        <w:rPr>
          <w:bdr w:val="none" w:sz="0" w:space="0" w:color="auto" w:frame="1"/>
        </w:rPr>
      </w:pPr>
      <w:bookmarkStart w:id="12" w:name="_Toc34296789"/>
      <w:r w:rsidRPr="00E64641">
        <w:rPr>
          <w:bdr w:val="none" w:sz="0" w:space="0" w:color="auto" w:frame="1"/>
        </w:rPr>
        <w:t>2.</w:t>
      </w:r>
      <w:r w:rsidR="009C0D6B">
        <w:rPr>
          <w:bdr w:val="none" w:sz="0" w:space="0" w:color="auto" w:frame="1"/>
        </w:rPr>
        <w:t xml:space="preserve"> </w:t>
      </w:r>
      <w:r w:rsidRPr="00E64641">
        <w:rPr>
          <w:bdr w:val="none" w:sz="0" w:space="0" w:color="auto" w:frame="1"/>
        </w:rPr>
        <w:t>Odsotnost</w:t>
      </w:r>
      <w:r w:rsidR="009C0D6B">
        <w:rPr>
          <w:bdr w:val="none" w:sz="0" w:space="0" w:color="auto" w:frame="1"/>
        </w:rPr>
        <w:t xml:space="preserve"> </w:t>
      </w:r>
      <w:r w:rsidRPr="00E64641">
        <w:rPr>
          <w:bdr w:val="none" w:sz="0" w:space="0" w:color="auto" w:frame="1"/>
        </w:rPr>
        <w:t>z</w:t>
      </w:r>
      <w:r w:rsidR="009C0D6B">
        <w:rPr>
          <w:bdr w:val="none" w:sz="0" w:space="0" w:color="auto" w:frame="1"/>
        </w:rPr>
        <w:t xml:space="preserve"> </w:t>
      </w:r>
      <w:r w:rsidRPr="00E64641">
        <w:rPr>
          <w:bdr w:val="none" w:sz="0" w:space="0" w:color="auto" w:frame="1"/>
        </w:rPr>
        <w:t>dela</w:t>
      </w:r>
      <w:r w:rsidR="009C0D6B">
        <w:rPr>
          <w:bdr w:val="none" w:sz="0" w:space="0" w:color="auto" w:frame="1"/>
        </w:rPr>
        <w:t xml:space="preserve"> </w:t>
      </w:r>
      <w:r w:rsidRPr="00E64641">
        <w:rPr>
          <w:bdr w:val="none" w:sz="0" w:space="0" w:color="auto" w:frame="1"/>
        </w:rPr>
        <w:t>ZBOLELE</w:t>
      </w:r>
      <w:r w:rsidR="009C0D6B">
        <w:rPr>
          <w:bdr w:val="none" w:sz="0" w:space="0" w:color="auto" w:frame="1"/>
        </w:rPr>
        <w:t xml:space="preserve"> </w:t>
      </w:r>
      <w:r w:rsidRPr="00E64641">
        <w:rPr>
          <w:bdr w:val="none" w:sz="0" w:space="0" w:color="auto" w:frame="1"/>
        </w:rPr>
        <w:t>oziroma</w:t>
      </w:r>
      <w:r w:rsidR="009C0D6B">
        <w:rPr>
          <w:bdr w:val="none" w:sz="0" w:space="0" w:color="auto" w:frame="1"/>
        </w:rPr>
        <w:t xml:space="preserve"> </w:t>
      </w:r>
      <w:r w:rsidRPr="00E64641">
        <w:rPr>
          <w:bdr w:val="none" w:sz="0" w:space="0" w:color="auto" w:frame="1"/>
        </w:rPr>
        <w:t>OKUŽENE</w:t>
      </w:r>
      <w:r w:rsidR="009C0D6B">
        <w:rPr>
          <w:bdr w:val="none" w:sz="0" w:space="0" w:color="auto" w:frame="1"/>
        </w:rPr>
        <w:t xml:space="preserve"> </w:t>
      </w:r>
      <w:r w:rsidRPr="00E64641">
        <w:rPr>
          <w:bdr w:val="none" w:sz="0" w:space="0" w:color="auto" w:frame="1"/>
        </w:rPr>
        <w:t>osebe</w:t>
      </w:r>
      <w:bookmarkEnd w:id="12"/>
    </w:p>
    <w:p w:rsidR="009E6863" w:rsidRPr="00E64641" w:rsidRDefault="009E6863" w:rsidP="00E64641">
      <w:pPr>
        <w:spacing w:after="0" w:line="26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</w:pPr>
    </w:p>
    <w:p w:rsidR="009E6863" w:rsidRPr="00E64641" w:rsidRDefault="009E6863" w:rsidP="00E64641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DFEED9"/>
        </w:rPr>
      </w:pP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V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primeru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izolacije</w:t>
      </w:r>
      <w:r w:rsidRPr="00E64641">
        <w:rPr>
          <w:rFonts w:ascii="Arial" w:hAnsi="Arial" w:cs="Arial"/>
          <w:color w:val="000000"/>
          <w:sz w:val="20"/>
          <w:szCs w:val="20"/>
        </w:rPr>
        <w:t>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jo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zboleli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osebi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odredi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E64641">
        <w:rPr>
          <w:rFonts w:ascii="Arial" w:hAnsi="Arial" w:cs="Arial"/>
          <w:color w:val="000000"/>
          <w:sz w:val="20"/>
          <w:szCs w:val="20"/>
        </w:rPr>
        <w:t>lečeči</w:t>
      </w:r>
      <w:proofErr w:type="spellEnd"/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zdravnik,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imajo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zavarovanci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pravico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začasne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zadržanosti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nadomestila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plače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med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začasno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zadržanostjo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1.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dalje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breme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Zavoda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zdravstveno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zavarovanje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Slovenije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višini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90%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osnove.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Bolniški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list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taki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osebi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izda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osebni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zdravnik,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čemer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kot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razlog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določi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»izolacija«.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Izolacija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lahko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izvaja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bolnišnici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ali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doma.</w:t>
      </w:r>
    </w:p>
    <w:p w:rsidR="009E6863" w:rsidRPr="00E64641" w:rsidRDefault="009E6863" w:rsidP="00E64641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shd w:val="clear" w:color="auto" w:fill="DFEED9"/>
        </w:rPr>
      </w:pPr>
    </w:p>
    <w:p w:rsidR="009E6863" w:rsidRPr="00E64641" w:rsidRDefault="009E6863" w:rsidP="00E64641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V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ostalih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primerih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bolezni,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ko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ne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gre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za</w:t>
      </w:r>
      <w:r w:rsidR="009C0D6B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b/>
          <w:bCs/>
          <w:color w:val="000000"/>
          <w:sz w:val="20"/>
          <w:szCs w:val="20"/>
          <w:bdr w:val="none" w:sz="0" w:space="0" w:color="auto" w:frame="1"/>
        </w:rPr>
        <w:t>izolacijo</w:t>
      </w:r>
      <w:r w:rsidRPr="00E64641">
        <w:rPr>
          <w:rFonts w:ascii="Arial" w:hAnsi="Arial" w:cs="Arial"/>
          <w:color w:val="000000"/>
          <w:sz w:val="20"/>
          <w:szCs w:val="20"/>
        </w:rPr>
        <w:t>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imajo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zavarovanci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podlagi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ugotovitve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osebnega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zdravnika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oziroma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imenovanega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zdravnika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ZZZS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ali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zdravstvene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komisije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ZZZS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pravico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nadomestila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plače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med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začasno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zadržanostjo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zaradi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zdravstvenih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razlogov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breme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delodajalca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ali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Zavoda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zdravstveno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zavarovanje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Slovenije.</w:t>
      </w:r>
    </w:p>
    <w:p w:rsidR="009E6863" w:rsidRPr="00E64641" w:rsidRDefault="009E6863" w:rsidP="00E64641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9E6863" w:rsidRPr="00E64641" w:rsidRDefault="009E6863" w:rsidP="00E64641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E64641">
        <w:rPr>
          <w:rFonts w:ascii="Arial" w:hAnsi="Arial" w:cs="Arial"/>
          <w:color w:val="000000"/>
          <w:sz w:val="20"/>
          <w:szCs w:val="20"/>
        </w:rPr>
        <w:t>Nadomestilo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plače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pripada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zavarovancem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breme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Zavoda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zdravstveno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zavarovanje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Slovenije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od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1.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delovnega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dne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zadržanosti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od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dela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zaradi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presaditve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živega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tkiva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organov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korist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druge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osebe,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posledic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dajanja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krvi,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nege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ožjega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družinskega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člana,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spremstva,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ki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odredi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osebni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zdravnik,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zaradi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poškodbe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ali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poklicne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bolezni,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nastale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izvajanju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aktivnosti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iz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18.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člena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Zakona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zdravstvenem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varstvu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zdravstvenem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zavarovanju.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vseh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drugih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primerih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začasne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nezmožnosti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nadomestilo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plače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izplača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breme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delodajalca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do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31.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delovnega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dne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zadržanosti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od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dela</w:t>
      </w:r>
      <w:r w:rsidRPr="00E64641">
        <w:rPr>
          <w:rFonts w:ascii="Arial" w:hAnsi="Arial" w:cs="Arial"/>
          <w:color w:val="000000"/>
          <w:sz w:val="20"/>
          <w:szCs w:val="20"/>
        </w:rPr>
        <w:t>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breme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obveznega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zdravstvenega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lastRenderedPageBreak/>
        <w:t>zavarovanja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od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31.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delovnega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dne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zadržanosti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od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dela</w:t>
      </w:r>
      <w:r w:rsidR="009C0D6B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u w:val="single"/>
          <w:bdr w:val="none" w:sz="0" w:space="0" w:color="auto" w:frame="1"/>
        </w:rPr>
        <w:t>dalje</w:t>
      </w:r>
      <w:r w:rsidRPr="00E64641">
        <w:rPr>
          <w:rFonts w:ascii="Arial" w:hAnsi="Arial" w:cs="Arial"/>
          <w:color w:val="000000"/>
          <w:sz w:val="20"/>
          <w:szCs w:val="20"/>
        </w:rPr>
        <w:t>.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Izjeme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od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tega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pravila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določene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v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Zakonu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o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delovnih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razmerjih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(ZDR-1),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</w:rPr>
        <w:t>sicer:</w:t>
      </w:r>
    </w:p>
    <w:p w:rsidR="009E6863" w:rsidRPr="00E64641" w:rsidRDefault="009E6863" w:rsidP="00E6464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izplačuje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nadomestilo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plače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lastnih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sredstev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primerih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začasne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nezmožnosti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delavca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zaradi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njegove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bolezni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poškodbe,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povezana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delom,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sicer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30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delovnih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posamezne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odsotnosti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vendar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največ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120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delovnih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koledarskem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letu.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času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daljše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odsotnosti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izplača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delodajalec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nadomestilo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plače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breme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obveznega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zdravstvenega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zavarovanja;</w:t>
      </w:r>
    </w:p>
    <w:p w:rsidR="009E6863" w:rsidRPr="00E64641" w:rsidRDefault="009E6863" w:rsidP="00E6464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primeru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tako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imenovanega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recidiva,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primeru,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gre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več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zaporednih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odsotnosti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zaradi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iste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bolezni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poškodbe,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povezana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30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delovnih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dni,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traja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posameznem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primeru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prekinitev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med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eno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in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drugo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odsotnostjo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manj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kot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10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delovnih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dni,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gre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nadaljnje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nadomestilo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plače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prekinitve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dalje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breme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obveznega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zdravstvenega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E64641">
        <w:rPr>
          <w:rFonts w:ascii="Arial" w:hAnsi="Arial" w:cs="Arial"/>
          <w:sz w:val="20"/>
          <w:szCs w:val="20"/>
        </w:rPr>
        <w:t>zavarovanja;</w:t>
      </w:r>
    </w:p>
    <w:p w:rsidR="0075747F" w:rsidRPr="00E64641" w:rsidRDefault="0075747F" w:rsidP="00E64641">
      <w:pPr>
        <w:pStyle w:val="Odstavekseznama"/>
        <w:numPr>
          <w:ilvl w:val="0"/>
          <w:numId w:val="5"/>
        </w:num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E64641">
        <w:rPr>
          <w:rFonts w:ascii="Arial" w:hAnsi="Arial" w:cs="Arial"/>
          <w:sz w:val="20"/>
          <w:szCs w:val="20"/>
        </w:rPr>
        <w:t>n</w:t>
      </w:r>
      <w:r w:rsidR="009E6863" w:rsidRPr="00E64641">
        <w:rPr>
          <w:rFonts w:ascii="Arial" w:hAnsi="Arial" w:cs="Arial"/>
          <w:sz w:val="20"/>
          <w:szCs w:val="20"/>
        </w:rPr>
        <w:t>adomestilo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plače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se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breme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obveznega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zdravstvenega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zavarovanja,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pod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enakimi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pogoji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kot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delavca,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od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121.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koledarskega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dneva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dalje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izplača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tudi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primerih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nezmožnosti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zaradi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bolezni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ali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poškodbe,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ki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ni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povezana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z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delom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ter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v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primeru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recidiva,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če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gre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nezmožnost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delo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samostojnega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sz w:val="20"/>
          <w:szCs w:val="20"/>
        </w:rPr>
        <w:t>zavezanca.</w:t>
      </w:r>
    </w:p>
    <w:p w:rsidR="0075747F" w:rsidRPr="00E64641" w:rsidRDefault="0075747F" w:rsidP="00E64641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9C0D6B" w:rsidRPr="00E64641" w:rsidRDefault="0075747F" w:rsidP="00E64641">
      <w:pPr>
        <w:pStyle w:val="Navadensplet"/>
        <w:spacing w:before="0" w:beforeAutospacing="0" w:after="0" w:afterAutospacing="0" w:line="260" w:lineRule="atLeast"/>
        <w:jc w:val="both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E64641">
        <w:rPr>
          <w:rFonts w:ascii="Arial" w:hAnsi="Arial" w:cs="Arial"/>
          <w:color w:val="000000"/>
          <w:sz w:val="20"/>
          <w:szCs w:val="20"/>
        </w:rPr>
        <w:t>Več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color w:val="000000"/>
          <w:sz w:val="20"/>
          <w:szCs w:val="20"/>
        </w:rPr>
        <w:t>informacij: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0" w:history="1">
        <w:r w:rsidR="009E6863" w:rsidRPr="00E64641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>Zavod</w:t>
        </w:r>
        <w:r w:rsidR="009C0D6B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 xml:space="preserve"> </w:t>
        </w:r>
        <w:r w:rsidR="009E6863" w:rsidRPr="00E64641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>za</w:t>
        </w:r>
        <w:r w:rsidR="009C0D6B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 xml:space="preserve"> </w:t>
        </w:r>
        <w:r w:rsidR="009E6863" w:rsidRPr="00E64641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>zdravstveno</w:t>
        </w:r>
        <w:r w:rsidR="009C0D6B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 xml:space="preserve"> </w:t>
        </w:r>
        <w:r w:rsidR="009E6863" w:rsidRPr="00E64641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>zavarovanje</w:t>
        </w:r>
        <w:r w:rsidR="009C0D6B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 xml:space="preserve"> </w:t>
        </w:r>
        <w:r w:rsidR="009E6863" w:rsidRPr="00E64641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>Slovenije</w:t>
        </w:r>
      </w:hyperlink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r w:rsidR="009E6863" w:rsidRPr="00E64641">
        <w:rPr>
          <w:rFonts w:ascii="Arial" w:hAnsi="Arial" w:cs="Arial"/>
          <w:color w:val="000000"/>
          <w:sz w:val="20"/>
          <w:szCs w:val="20"/>
        </w:rPr>
        <w:t>in</w:t>
      </w:r>
      <w:r w:rsidR="009C0D6B"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1" w:history="1">
        <w:r w:rsidR="009E6863" w:rsidRPr="00E64641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>Nacionalni</w:t>
        </w:r>
        <w:r w:rsidR="009C0D6B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 xml:space="preserve"> </w:t>
        </w:r>
        <w:r w:rsidR="009E6863" w:rsidRPr="00E64641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>inštitut</w:t>
        </w:r>
        <w:r w:rsidR="009C0D6B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 xml:space="preserve"> </w:t>
        </w:r>
        <w:r w:rsidR="009E6863" w:rsidRPr="00E64641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>za</w:t>
        </w:r>
        <w:r w:rsidR="009C0D6B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 xml:space="preserve"> </w:t>
        </w:r>
        <w:r w:rsidR="009E6863" w:rsidRPr="00E64641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>javno</w:t>
        </w:r>
        <w:r w:rsidR="009C0D6B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 xml:space="preserve"> </w:t>
        </w:r>
        <w:r w:rsidR="009E6863" w:rsidRPr="00E64641">
          <w:rPr>
            <w:rStyle w:val="Hiperpovezava"/>
            <w:rFonts w:ascii="Arial" w:hAnsi="Arial" w:cs="Arial"/>
            <w:color w:val="0070C0"/>
            <w:sz w:val="20"/>
            <w:szCs w:val="20"/>
            <w:bdr w:val="none" w:sz="0" w:space="0" w:color="auto" w:frame="1"/>
          </w:rPr>
          <w:t>zdravje</w:t>
        </w:r>
      </w:hyperlink>
    </w:p>
    <w:p w:rsidR="009E6863" w:rsidRDefault="009E6863" w:rsidP="00E64641">
      <w:pPr>
        <w:pStyle w:val="Naslovivsebine"/>
        <w:numPr>
          <w:ilvl w:val="0"/>
          <w:numId w:val="0"/>
        </w:numPr>
        <w:jc w:val="both"/>
      </w:pPr>
    </w:p>
    <w:p w:rsidR="009E6863" w:rsidRDefault="009E6863" w:rsidP="00E64641">
      <w:pPr>
        <w:pStyle w:val="Naslovivsebine"/>
        <w:numPr>
          <w:ilvl w:val="0"/>
          <w:numId w:val="0"/>
        </w:numPr>
      </w:pPr>
    </w:p>
    <w:p w:rsidR="009E6863" w:rsidRPr="003C67F0" w:rsidRDefault="009E6863" w:rsidP="00E64641">
      <w:pPr>
        <w:pStyle w:val="Naslovivsebine"/>
      </w:pPr>
      <w:bookmarkStart w:id="13" w:name="_Toc34296790"/>
      <w:r>
        <w:t>Dodatne</w:t>
      </w:r>
      <w:r w:rsidR="009C0D6B">
        <w:t xml:space="preserve"> </w:t>
      </w:r>
      <w:r>
        <w:t>informacije</w:t>
      </w:r>
      <w:bookmarkEnd w:id="13"/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</w:p>
    <w:p w:rsidR="004879CD" w:rsidRPr="003C67F0" w:rsidRDefault="004879CD" w:rsidP="004879CD">
      <w:pPr>
        <w:autoSpaceDE w:val="0"/>
        <w:autoSpaceDN w:val="0"/>
        <w:adjustRightInd w:val="0"/>
        <w:spacing w:after="0" w:line="260" w:lineRule="atLeast"/>
        <w:jc w:val="both"/>
        <w:rPr>
          <w:rFonts w:ascii="Arial" w:hAnsi="Arial" w:cs="Arial"/>
          <w:sz w:val="20"/>
          <w:szCs w:val="20"/>
        </w:rPr>
      </w:pPr>
      <w:r w:rsidRPr="003C67F0">
        <w:rPr>
          <w:rFonts w:ascii="Arial" w:hAnsi="Arial" w:cs="Arial"/>
          <w:sz w:val="20"/>
          <w:szCs w:val="20"/>
        </w:rPr>
        <w:t>Kontakti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za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dodatne</w:t>
      </w:r>
      <w:r w:rsidR="009C0D6B">
        <w:rPr>
          <w:rFonts w:ascii="Arial" w:hAnsi="Arial" w:cs="Arial"/>
          <w:sz w:val="20"/>
          <w:szCs w:val="20"/>
        </w:rPr>
        <w:t xml:space="preserve"> </w:t>
      </w:r>
      <w:r w:rsidRPr="003C67F0">
        <w:rPr>
          <w:rFonts w:ascii="Arial" w:hAnsi="Arial" w:cs="Arial"/>
          <w:sz w:val="20"/>
          <w:szCs w:val="20"/>
        </w:rPr>
        <w:t>informacije:</w:t>
      </w:r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MINISTRSTVO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ZA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DELO,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DRUŽINO,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SOCIALNE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ZADEVE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IN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ENAKE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MOŽNOSTI</w:t>
      </w:r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 w:rsidRPr="003C67F0">
        <w:rPr>
          <w:rFonts w:ascii="Arial" w:hAnsi="Arial" w:cs="Arial"/>
          <w:b/>
          <w:color w:val="000000"/>
          <w:sz w:val="20"/>
          <w:szCs w:val="20"/>
          <w:lang w:eastAsia="sl-SI"/>
        </w:rPr>
        <w:t>Direktorat</w:t>
      </w:r>
      <w:r w:rsidR="009C0D6B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b/>
          <w:color w:val="000000"/>
          <w:sz w:val="20"/>
          <w:szCs w:val="20"/>
          <w:lang w:eastAsia="sl-SI"/>
        </w:rPr>
        <w:t>za</w:t>
      </w:r>
      <w:r w:rsidR="009C0D6B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b/>
          <w:color w:val="000000"/>
          <w:sz w:val="20"/>
          <w:szCs w:val="20"/>
          <w:lang w:eastAsia="sl-SI"/>
        </w:rPr>
        <w:t>delovna</w:t>
      </w:r>
      <w:r w:rsidR="009C0D6B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b/>
          <w:color w:val="000000"/>
          <w:sz w:val="20"/>
          <w:szCs w:val="20"/>
          <w:lang w:eastAsia="sl-SI"/>
        </w:rPr>
        <w:t>razmerja</w:t>
      </w:r>
      <w:r w:rsidR="009C0D6B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b/>
          <w:color w:val="000000"/>
          <w:sz w:val="20"/>
          <w:szCs w:val="20"/>
          <w:lang w:eastAsia="sl-SI"/>
        </w:rPr>
        <w:t>in</w:t>
      </w:r>
      <w:r w:rsidR="009C0D6B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b/>
          <w:color w:val="000000"/>
          <w:sz w:val="20"/>
          <w:szCs w:val="20"/>
          <w:lang w:eastAsia="sl-SI"/>
        </w:rPr>
        <w:t>pravice</w:t>
      </w:r>
      <w:r w:rsidR="009C0D6B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b/>
          <w:color w:val="000000"/>
          <w:sz w:val="20"/>
          <w:szCs w:val="20"/>
          <w:lang w:eastAsia="sl-SI"/>
        </w:rPr>
        <w:t>iz</w:t>
      </w:r>
      <w:r w:rsidR="009C0D6B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b/>
          <w:color w:val="000000"/>
          <w:sz w:val="20"/>
          <w:szCs w:val="20"/>
          <w:lang w:eastAsia="sl-SI"/>
        </w:rPr>
        <w:t>dela</w:t>
      </w:r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Štukljeva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cesta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44</w:t>
      </w:r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1000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Ljubljana</w:t>
      </w:r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Elektronska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pošta: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hyperlink r:id="rId12" w:history="1">
        <w:r w:rsidRPr="003C67F0">
          <w:rPr>
            <w:rStyle w:val="Hiperpovezava"/>
            <w:rFonts w:ascii="Arial" w:hAnsi="Arial" w:cs="Arial"/>
            <w:sz w:val="20"/>
            <w:szCs w:val="20"/>
            <w:lang w:eastAsia="sl-SI"/>
          </w:rPr>
          <w:t>gp.mddsz@gov.si</w:t>
        </w:r>
      </w:hyperlink>
    </w:p>
    <w:p w:rsidR="004879CD" w:rsidRPr="003C67F0" w:rsidRDefault="004879CD" w:rsidP="004879CD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3C67F0">
        <w:rPr>
          <w:rFonts w:ascii="Arial" w:hAnsi="Arial" w:cs="Arial"/>
          <w:color w:val="000000"/>
          <w:sz w:val="20"/>
          <w:szCs w:val="20"/>
          <w:lang w:eastAsia="sl-SI"/>
        </w:rPr>
        <w:t>Telefon: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hyperlink r:id="rId13" w:history="1">
        <w:r w:rsidRPr="003C67F0">
          <w:rPr>
            <w:rFonts w:ascii="Arial" w:hAnsi="Arial" w:cs="Arial"/>
            <w:color w:val="000000"/>
            <w:sz w:val="20"/>
            <w:szCs w:val="20"/>
            <w:lang w:eastAsia="sl-SI"/>
          </w:rPr>
          <w:t>01</w:t>
        </w:r>
        <w:r w:rsidR="009C0D6B">
          <w:rPr>
            <w:rFonts w:ascii="Arial" w:hAnsi="Arial" w:cs="Arial"/>
            <w:color w:val="000000"/>
            <w:sz w:val="20"/>
            <w:szCs w:val="20"/>
            <w:lang w:eastAsia="sl-SI"/>
          </w:rPr>
          <w:t xml:space="preserve"> </w:t>
        </w:r>
        <w:r w:rsidRPr="003C67F0">
          <w:rPr>
            <w:rFonts w:ascii="Arial" w:hAnsi="Arial" w:cs="Arial"/>
            <w:color w:val="000000"/>
            <w:sz w:val="20"/>
            <w:szCs w:val="20"/>
            <w:lang w:eastAsia="sl-SI"/>
          </w:rPr>
          <w:t>369</w:t>
        </w:r>
        <w:r w:rsidR="009C0D6B">
          <w:rPr>
            <w:rFonts w:ascii="Arial" w:hAnsi="Arial" w:cs="Arial"/>
            <w:color w:val="000000"/>
            <w:sz w:val="20"/>
            <w:szCs w:val="20"/>
            <w:lang w:eastAsia="sl-SI"/>
          </w:rPr>
          <w:t xml:space="preserve"> </w:t>
        </w:r>
        <w:r w:rsidRPr="003C67F0">
          <w:rPr>
            <w:rFonts w:ascii="Arial" w:hAnsi="Arial" w:cs="Arial"/>
            <w:color w:val="000000"/>
            <w:sz w:val="20"/>
            <w:szCs w:val="20"/>
            <w:lang w:eastAsia="sl-SI"/>
          </w:rPr>
          <w:t>77</w:t>
        </w:r>
        <w:r w:rsidR="009C0D6B">
          <w:rPr>
            <w:rFonts w:ascii="Arial" w:hAnsi="Arial" w:cs="Arial"/>
            <w:color w:val="000000"/>
            <w:sz w:val="20"/>
            <w:szCs w:val="20"/>
            <w:lang w:eastAsia="sl-SI"/>
          </w:rPr>
          <w:t xml:space="preserve"> </w:t>
        </w:r>
        <w:r w:rsidRPr="003C67F0">
          <w:rPr>
            <w:rFonts w:ascii="Arial" w:hAnsi="Arial" w:cs="Arial"/>
            <w:color w:val="000000"/>
            <w:sz w:val="20"/>
            <w:szCs w:val="20"/>
            <w:lang w:eastAsia="sl-SI"/>
          </w:rPr>
          <w:t>08</w:t>
        </w:r>
      </w:hyperlink>
    </w:p>
    <w:p w:rsidR="00034DE3" w:rsidRDefault="00034DE3">
      <w:pPr>
        <w:rPr>
          <w:rFonts w:ascii="Arial" w:hAnsi="Arial" w:cs="Arial"/>
        </w:rPr>
      </w:pPr>
    </w:p>
    <w:p w:rsidR="00B66E10" w:rsidRPr="00E361B0" w:rsidRDefault="00B66E10" w:rsidP="00B66E10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MINISTRSTVO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ZA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DELO,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DRUŽINO,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SOCIALNE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ZADEVE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IN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ENAKE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MOŽNOSTI</w:t>
      </w:r>
    </w:p>
    <w:p w:rsidR="00B66E10" w:rsidRPr="00E361B0" w:rsidRDefault="00B66E10" w:rsidP="00B66E10">
      <w:pPr>
        <w:spacing w:after="0" w:line="260" w:lineRule="atLeast"/>
        <w:jc w:val="both"/>
        <w:rPr>
          <w:rFonts w:ascii="Arial" w:hAnsi="Arial" w:cs="Arial"/>
          <w:b/>
          <w:color w:val="000000"/>
          <w:sz w:val="20"/>
          <w:szCs w:val="20"/>
          <w:lang w:eastAsia="sl-SI"/>
        </w:rPr>
      </w:pP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Inšpektorat</w:t>
      </w:r>
      <w:r w:rsidR="009C0D6B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RS</w:t>
      </w:r>
      <w:r w:rsidR="009C0D6B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za</w:t>
      </w:r>
      <w:r w:rsidR="009C0D6B">
        <w:rPr>
          <w:rFonts w:ascii="Arial" w:hAnsi="Arial" w:cs="Arial"/>
          <w:b/>
          <w:color w:val="000000"/>
          <w:sz w:val="20"/>
          <w:szCs w:val="20"/>
          <w:lang w:eastAsia="sl-SI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eastAsia="sl-SI"/>
        </w:rPr>
        <w:t>delo</w:t>
      </w:r>
    </w:p>
    <w:p w:rsidR="00B66E10" w:rsidRPr="00E361B0" w:rsidRDefault="00B66E10" w:rsidP="00B66E10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Štukljeva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cesta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44</w:t>
      </w:r>
    </w:p>
    <w:p w:rsidR="00B66E10" w:rsidRPr="00E361B0" w:rsidRDefault="00B66E10" w:rsidP="00B66E10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1000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Ljubljana</w:t>
      </w:r>
    </w:p>
    <w:p w:rsidR="00B66E10" w:rsidRPr="00E361B0" w:rsidRDefault="00B66E10" w:rsidP="00B66E10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Elektronska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pošta: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hyperlink r:id="rId14" w:history="1">
        <w:r w:rsidRPr="0055440E">
          <w:rPr>
            <w:rStyle w:val="Hiperpovezava"/>
            <w:rFonts w:ascii="Arial" w:hAnsi="Arial" w:cs="Arial"/>
            <w:sz w:val="20"/>
            <w:szCs w:val="20"/>
            <w:lang w:eastAsia="sl-SI"/>
          </w:rPr>
          <w:t>gp.irsd@gov.si</w:t>
        </w:r>
      </w:hyperlink>
    </w:p>
    <w:p w:rsidR="00B66E10" w:rsidRPr="00E64641" w:rsidRDefault="00B66E10" w:rsidP="00E64641">
      <w:pPr>
        <w:spacing w:after="0" w:line="260" w:lineRule="atLeast"/>
        <w:jc w:val="both"/>
        <w:rPr>
          <w:rFonts w:ascii="Arial" w:hAnsi="Arial" w:cs="Arial"/>
          <w:color w:val="000000"/>
          <w:sz w:val="20"/>
          <w:szCs w:val="20"/>
          <w:lang w:eastAsia="sl-SI"/>
        </w:rPr>
      </w:pPr>
      <w:r w:rsidRPr="00E361B0">
        <w:rPr>
          <w:rFonts w:ascii="Arial" w:hAnsi="Arial" w:cs="Arial"/>
          <w:color w:val="000000"/>
          <w:sz w:val="20"/>
          <w:szCs w:val="20"/>
          <w:lang w:eastAsia="sl-SI"/>
        </w:rPr>
        <w:t>Telefon: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lang w:eastAsia="sl-SI"/>
        </w:rPr>
        <w:t>01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lang w:eastAsia="sl-SI"/>
        </w:rPr>
        <w:t>280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lang w:eastAsia="sl-SI"/>
        </w:rPr>
        <w:t>36</w:t>
      </w:r>
      <w:r w:rsidR="009C0D6B">
        <w:rPr>
          <w:rFonts w:ascii="Arial" w:hAnsi="Arial" w:cs="Arial"/>
          <w:color w:val="000000"/>
          <w:sz w:val="20"/>
          <w:szCs w:val="20"/>
          <w:lang w:eastAsia="sl-SI"/>
        </w:rPr>
        <w:t xml:space="preserve"> </w:t>
      </w:r>
      <w:r w:rsidRPr="00E64641">
        <w:rPr>
          <w:rFonts w:ascii="Arial" w:hAnsi="Arial" w:cs="Arial"/>
          <w:color w:val="000000"/>
          <w:sz w:val="20"/>
          <w:szCs w:val="20"/>
          <w:lang w:eastAsia="sl-SI"/>
        </w:rPr>
        <w:t>60</w:t>
      </w:r>
    </w:p>
    <w:sectPr w:rsidR="00B66E10" w:rsidRPr="00E64641" w:rsidSect="00E64641">
      <w:headerReference w:type="default" r:id="rId15"/>
      <w:footerReference w:type="default" r:id="rId16"/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2C9" w:rsidRDefault="00CA32C9" w:rsidP="004879CD">
      <w:pPr>
        <w:spacing w:after="0" w:line="240" w:lineRule="auto"/>
      </w:pPr>
      <w:r>
        <w:separator/>
      </w:r>
    </w:p>
  </w:endnote>
  <w:endnote w:type="continuationSeparator" w:id="0">
    <w:p w:rsidR="00CA32C9" w:rsidRDefault="00CA32C9" w:rsidP="00487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41" w:rsidRDefault="00E64641" w:rsidP="00E64641">
    <w:pPr>
      <w:pStyle w:val="Nog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61868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E64641" w:rsidRPr="00BB0D10" w:rsidRDefault="00E64641" w:rsidP="00E64641">
        <w:pPr>
          <w:pStyle w:val="Noga"/>
          <w:jc w:val="right"/>
          <w:rPr>
            <w:rFonts w:ascii="Arial" w:hAnsi="Arial" w:cs="Arial"/>
            <w:sz w:val="20"/>
            <w:szCs w:val="20"/>
          </w:rPr>
        </w:pPr>
        <w:r w:rsidRPr="00BB0D10">
          <w:rPr>
            <w:rFonts w:ascii="Arial" w:hAnsi="Arial" w:cs="Arial"/>
            <w:sz w:val="20"/>
            <w:szCs w:val="20"/>
          </w:rPr>
          <w:fldChar w:fldCharType="begin"/>
        </w:r>
        <w:r w:rsidRPr="00BB0D10">
          <w:rPr>
            <w:rFonts w:ascii="Arial" w:hAnsi="Arial" w:cs="Arial"/>
            <w:sz w:val="20"/>
            <w:szCs w:val="20"/>
          </w:rPr>
          <w:instrText>PAGE   \* MERGEFORMAT</w:instrText>
        </w:r>
        <w:r w:rsidRPr="00BB0D10">
          <w:rPr>
            <w:rFonts w:ascii="Arial" w:hAnsi="Arial" w:cs="Arial"/>
            <w:sz w:val="20"/>
            <w:szCs w:val="20"/>
          </w:rPr>
          <w:fldChar w:fldCharType="separate"/>
        </w:r>
        <w:r w:rsidR="00A450AB">
          <w:rPr>
            <w:rFonts w:ascii="Arial" w:hAnsi="Arial" w:cs="Arial"/>
            <w:noProof/>
            <w:sz w:val="20"/>
            <w:szCs w:val="20"/>
          </w:rPr>
          <w:t>8</w:t>
        </w:r>
        <w:r w:rsidRPr="00BB0D1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2C9" w:rsidRDefault="00CA32C9" w:rsidP="004879CD">
      <w:pPr>
        <w:spacing w:after="0" w:line="240" w:lineRule="auto"/>
      </w:pPr>
      <w:r>
        <w:separator/>
      </w:r>
    </w:p>
  </w:footnote>
  <w:footnote w:type="continuationSeparator" w:id="0">
    <w:p w:rsidR="00CA32C9" w:rsidRDefault="00CA32C9" w:rsidP="004879CD">
      <w:pPr>
        <w:spacing w:after="0" w:line="240" w:lineRule="auto"/>
      </w:pPr>
      <w:r>
        <w:continuationSeparator/>
      </w:r>
    </w:p>
  </w:footnote>
  <w:footnote w:id="1">
    <w:p w:rsidR="00E64641" w:rsidRDefault="00E64641" w:rsidP="004879C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90A48">
        <w:rPr>
          <w:rFonts w:ascii="Arial" w:hAnsi="Arial" w:cs="Arial"/>
          <w:color w:val="000000"/>
        </w:rPr>
        <w:t xml:space="preserve">Uradni list RS, št. 21/13, 78/13 – </w:t>
      </w:r>
      <w:proofErr w:type="spellStart"/>
      <w:r w:rsidRPr="00290A48">
        <w:rPr>
          <w:rFonts w:ascii="Arial" w:hAnsi="Arial" w:cs="Arial"/>
          <w:color w:val="000000"/>
        </w:rPr>
        <w:t>popr</w:t>
      </w:r>
      <w:proofErr w:type="spellEnd"/>
      <w:r w:rsidRPr="00290A48">
        <w:rPr>
          <w:rFonts w:ascii="Arial" w:hAnsi="Arial" w:cs="Arial"/>
          <w:color w:val="000000"/>
        </w:rPr>
        <w:t xml:space="preserve">., 47/15 – ZZSDT, 33/16 – PZ-F, 15/17 </w:t>
      </w:r>
      <w:proofErr w:type="spellStart"/>
      <w:r w:rsidRPr="00290A48">
        <w:rPr>
          <w:rFonts w:ascii="Arial" w:hAnsi="Arial" w:cs="Arial"/>
          <w:color w:val="000000"/>
        </w:rPr>
        <w:t>odl</w:t>
      </w:r>
      <w:proofErr w:type="spellEnd"/>
      <w:r w:rsidRPr="00290A48">
        <w:rPr>
          <w:rFonts w:ascii="Arial" w:hAnsi="Arial" w:cs="Arial"/>
          <w:color w:val="000000"/>
        </w:rPr>
        <w:t xml:space="preserve">. US, 22/19 – </w:t>
      </w:r>
      <w:proofErr w:type="spellStart"/>
      <w:r w:rsidRPr="00290A48">
        <w:rPr>
          <w:rFonts w:ascii="Arial" w:hAnsi="Arial" w:cs="Arial"/>
          <w:color w:val="000000"/>
        </w:rPr>
        <w:t>ZPosS</w:t>
      </w:r>
      <w:proofErr w:type="spellEnd"/>
      <w:r w:rsidRPr="00290A48">
        <w:rPr>
          <w:rFonts w:ascii="Arial" w:hAnsi="Arial" w:cs="Arial"/>
          <w:color w:val="000000"/>
        </w:rPr>
        <w:t xml:space="preserve"> in 81/19</w:t>
      </w:r>
    </w:p>
  </w:footnote>
  <w:footnote w:id="2">
    <w:p w:rsidR="00E64641" w:rsidRDefault="00E64641" w:rsidP="004879C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90A48">
        <w:rPr>
          <w:rFonts w:ascii="Arial" w:hAnsi="Arial" w:cs="Arial"/>
        </w:rPr>
        <w:t>Uradni list RS, št. 43/11</w:t>
      </w:r>
    </w:p>
  </w:footnote>
  <w:footnote w:id="3">
    <w:p w:rsidR="00E64641" w:rsidRDefault="00E64641" w:rsidP="004879C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Uradni list RS, št. 40/06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41" w:rsidRPr="00DD75FB" w:rsidRDefault="00E64641" w:rsidP="009C0D6B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C81C369" wp14:editId="6932565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104181"/>
          <wp:effectExtent l="0" t="0" r="3175" b="1270"/>
          <wp:wrapNone/>
          <wp:docPr id="22" name="Slika 22" descr="MDDSZ_Drzavni_sekret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MDDSZ_Drzavni_sekretar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034"/>
                  <a:stretch/>
                </pic:blipFill>
                <pic:spPr bwMode="auto">
                  <a:xfrm>
                    <a:off x="0" y="0"/>
                    <a:ext cx="3349625" cy="11041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641" w:rsidRDefault="00E6464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641" w:rsidRPr="00DD75FB" w:rsidRDefault="00E64641" w:rsidP="009C0D6B">
    <w:pPr>
      <w:pStyle w:val="Glava"/>
      <w:tabs>
        <w:tab w:val="left" w:pos="5112"/>
      </w:tabs>
      <w:spacing w:before="120" w:line="240" w:lineRule="exact"/>
      <w:rPr>
        <w:rFonts w:cs="Arial"/>
        <w:sz w:val="16"/>
      </w:rPr>
    </w:pPr>
  </w:p>
  <w:p w:rsidR="00E64641" w:rsidRDefault="00E6464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F6B"/>
    <w:multiLevelType w:val="hybridMultilevel"/>
    <w:tmpl w:val="1D88744A"/>
    <w:lvl w:ilvl="0" w:tplc="4A54F31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965564"/>
    <w:multiLevelType w:val="hybridMultilevel"/>
    <w:tmpl w:val="813424D8"/>
    <w:lvl w:ilvl="0" w:tplc="BFD857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60D5E"/>
    <w:multiLevelType w:val="hybridMultilevel"/>
    <w:tmpl w:val="2F4CCF8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6D0233C">
      <w:numFmt w:val="bullet"/>
      <w:lvlText w:val="—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AE55FD"/>
    <w:multiLevelType w:val="hybridMultilevel"/>
    <w:tmpl w:val="41D61950"/>
    <w:lvl w:ilvl="0" w:tplc="091837D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E492A"/>
    <w:multiLevelType w:val="hybridMultilevel"/>
    <w:tmpl w:val="128868F4"/>
    <w:lvl w:ilvl="0" w:tplc="BFD857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A1955"/>
    <w:multiLevelType w:val="hybridMultilevel"/>
    <w:tmpl w:val="36EED7A4"/>
    <w:lvl w:ilvl="0" w:tplc="5E28B0F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DD42AC"/>
    <w:multiLevelType w:val="hybridMultilevel"/>
    <w:tmpl w:val="24E6F934"/>
    <w:lvl w:ilvl="0" w:tplc="091837D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251A45"/>
    <w:multiLevelType w:val="hybridMultilevel"/>
    <w:tmpl w:val="CACC9C58"/>
    <w:lvl w:ilvl="0" w:tplc="4C68B06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5B63464"/>
    <w:multiLevelType w:val="hybridMultilevel"/>
    <w:tmpl w:val="4DD441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55582"/>
    <w:multiLevelType w:val="multilevel"/>
    <w:tmpl w:val="E6E4578A"/>
    <w:lvl w:ilvl="0">
      <w:start w:val="1"/>
      <w:numFmt w:val="decimal"/>
      <w:pStyle w:val="Naslovivsebin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slovivsebine-2nivo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CD"/>
    <w:rsid w:val="00004E5A"/>
    <w:rsid w:val="00005FD9"/>
    <w:rsid w:val="00014F78"/>
    <w:rsid w:val="000170C6"/>
    <w:rsid w:val="00020333"/>
    <w:rsid w:val="00020AA9"/>
    <w:rsid w:val="0002336C"/>
    <w:rsid w:val="000271C6"/>
    <w:rsid w:val="000275AD"/>
    <w:rsid w:val="0002781C"/>
    <w:rsid w:val="0003025C"/>
    <w:rsid w:val="0003103D"/>
    <w:rsid w:val="0003108C"/>
    <w:rsid w:val="00031896"/>
    <w:rsid w:val="00034DE3"/>
    <w:rsid w:val="00035311"/>
    <w:rsid w:val="00055F3D"/>
    <w:rsid w:val="00060D0F"/>
    <w:rsid w:val="000643A8"/>
    <w:rsid w:val="00065898"/>
    <w:rsid w:val="00067B32"/>
    <w:rsid w:val="00067BDC"/>
    <w:rsid w:val="00071FBD"/>
    <w:rsid w:val="00080EB3"/>
    <w:rsid w:val="00080FCE"/>
    <w:rsid w:val="00086DBD"/>
    <w:rsid w:val="000910FF"/>
    <w:rsid w:val="00097749"/>
    <w:rsid w:val="000A1378"/>
    <w:rsid w:val="000A5C03"/>
    <w:rsid w:val="000B290C"/>
    <w:rsid w:val="000B2C90"/>
    <w:rsid w:val="000B48F9"/>
    <w:rsid w:val="000B5AB8"/>
    <w:rsid w:val="000C097B"/>
    <w:rsid w:val="000C099C"/>
    <w:rsid w:val="000D048D"/>
    <w:rsid w:val="000E2E3D"/>
    <w:rsid w:val="000E4942"/>
    <w:rsid w:val="000E6384"/>
    <w:rsid w:val="000F2F5D"/>
    <w:rsid w:val="000F60C1"/>
    <w:rsid w:val="00101387"/>
    <w:rsid w:val="001029E2"/>
    <w:rsid w:val="0012174F"/>
    <w:rsid w:val="00122CC4"/>
    <w:rsid w:val="00132E31"/>
    <w:rsid w:val="00137CDF"/>
    <w:rsid w:val="001537FA"/>
    <w:rsid w:val="00160A42"/>
    <w:rsid w:val="00162503"/>
    <w:rsid w:val="001645BE"/>
    <w:rsid w:val="0017352E"/>
    <w:rsid w:val="001850E7"/>
    <w:rsid w:val="00197487"/>
    <w:rsid w:val="001A2339"/>
    <w:rsid w:val="001A33DB"/>
    <w:rsid w:val="001A3575"/>
    <w:rsid w:val="001A5EC0"/>
    <w:rsid w:val="001B5470"/>
    <w:rsid w:val="001B7901"/>
    <w:rsid w:val="001C0CD4"/>
    <w:rsid w:val="001C49E2"/>
    <w:rsid w:val="001D1631"/>
    <w:rsid w:val="001E7D65"/>
    <w:rsid w:val="001F704B"/>
    <w:rsid w:val="002032E6"/>
    <w:rsid w:val="00225AFE"/>
    <w:rsid w:val="0022687D"/>
    <w:rsid w:val="0022740B"/>
    <w:rsid w:val="0023229B"/>
    <w:rsid w:val="00234338"/>
    <w:rsid w:val="0026291E"/>
    <w:rsid w:val="00266B28"/>
    <w:rsid w:val="00271EEF"/>
    <w:rsid w:val="0027288C"/>
    <w:rsid w:val="00272CF0"/>
    <w:rsid w:val="0027561A"/>
    <w:rsid w:val="00280406"/>
    <w:rsid w:val="002847C3"/>
    <w:rsid w:val="00286652"/>
    <w:rsid w:val="00291191"/>
    <w:rsid w:val="002A139C"/>
    <w:rsid w:val="002A1D51"/>
    <w:rsid w:val="002A2A29"/>
    <w:rsid w:val="002A5D95"/>
    <w:rsid w:val="002B0426"/>
    <w:rsid w:val="002C385D"/>
    <w:rsid w:val="002C651D"/>
    <w:rsid w:val="002D18BA"/>
    <w:rsid w:val="002D2C5D"/>
    <w:rsid w:val="002D3628"/>
    <w:rsid w:val="002D64E9"/>
    <w:rsid w:val="002D6ED7"/>
    <w:rsid w:val="002E11AB"/>
    <w:rsid w:val="002E19DD"/>
    <w:rsid w:val="002E6330"/>
    <w:rsid w:val="002E7B86"/>
    <w:rsid w:val="002F15C3"/>
    <w:rsid w:val="002F7718"/>
    <w:rsid w:val="00300A7B"/>
    <w:rsid w:val="0030223C"/>
    <w:rsid w:val="00303309"/>
    <w:rsid w:val="00311325"/>
    <w:rsid w:val="00311FCC"/>
    <w:rsid w:val="003277FF"/>
    <w:rsid w:val="00332698"/>
    <w:rsid w:val="003409D2"/>
    <w:rsid w:val="00350C11"/>
    <w:rsid w:val="003641A0"/>
    <w:rsid w:val="0036428A"/>
    <w:rsid w:val="0037377B"/>
    <w:rsid w:val="00382B5B"/>
    <w:rsid w:val="00396224"/>
    <w:rsid w:val="00396E07"/>
    <w:rsid w:val="00397326"/>
    <w:rsid w:val="003A10AF"/>
    <w:rsid w:val="003A1570"/>
    <w:rsid w:val="003A2BFA"/>
    <w:rsid w:val="003A3C1C"/>
    <w:rsid w:val="003A3C5C"/>
    <w:rsid w:val="003A3E49"/>
    <w:rsid w:val="003A418E"/>
    <w:rsid w:val="003A55BC"/>
    <w:rsid w:val="003A6B5F"/>
    <w:rsid w:val="003C08E8"/>
    <w:rsid w:val="003C1EB5"/>
    <w:rsid w:val="003C67F0"/>
    <w:rsid w:val="003D123B"/>
    <w:rsid w:val="003D7226"/>
    <w:rsid w:val="003E2DB5"/>
    <w:rsid w:val="003E6414"/>
    <w:rsid w:val="003F0E32"/>
    <w:rsid w:val="003F2E04"/>
    <w:rsid w:val="003F7897"/>
    <w:rsid w:val="00407F9F"/>
    <w:rsid w:val="0041305F"/>
    <w:rsid w:val="00424828"/>
    <w:rsid w:val="004271BA"/>
    <w:rsid w:val="00427226"/>
    <w:rsid w:val="00434DCE"/>
    <w:rsid w:val="00435985"/>
    <w:rsid w:val="00437F44"/>
    <w:rsid w:val="00445244"/>
    <w:rsid w:val="00446F7B"/>
    <w:rsid w:val="00454D69"/>
    <w:rsid w:val="004570EA"/>
    <w:rsid w:val="00463493"/>
    <w:rsid w:val="004670B7"/>
    <w:rsid w:val="00472F2D"/>
    <w:rsid w:val="004879CD"/>
    <w:rsid w:val="004914B7"/>
    <w:rsid w:val="00492DEC"/>
    <w:rsid w:val="004A2C7D"/>
    <w:rsid w:val="004A3ECE"/>
    <w:rsid w:val="004A40B1"/>
    <w:rsid w:val="004A4F8B"/>
    <w:rsid w:val="004A6259"/>
    <w:rsid w:val="004B1558"/>
    <w:rsid w:val="004B4AFF"/>
    <w:rsid w:val="004C24E3"/>
    <w:rsid w:val="004C5A9B"/>
    <w:rsid w:val="004D473F"/>
    <w:rsid w:val="004E527F"/>
    <w:rsid w:val="004F04F5"/>
    <w:rsid w:val="004F4086"/>
    <w:rsid w:val="00502C09"/>
    <w:rsid w:val="00510EA4"/>
    <w:rsid w:val="00514D6E"/>
    <w:rsid w:val="00533736"/>
    <w:rsid w:val="00540E1E"/>
    <w:rsid w:val="00541C14"/>
    <w:rsid w:val="00545BDF"/>
    <w:rsid w:val="0055542D"/>
    <w:rsid w:val="00555692"/>
    <w:rsid w:val="0055763E"/>
    <w:rsid w:val="00564AB1"/>
    <w:rsid w:val="00590CF6"/>
    <w:rsid w:val="005A01B8"/>
    <w:rsid w:val="005A1B28"/>
    <w:rsid w:val="005A696B"/>
    <w:rsid w:val="005A782A"/>
    <w:rsid w:val="005B0BF6"/>
    <w:rsid w:val="005C52C0"/>
    <w:rsid w:val="005D2A05"/>
    <w:rsid w:val="005D3C53"/>
    <w:rsid w:val="005D5A69"/>
    <w:rsid w:val="005D6E23"/>
    <w:rsid w:val="005E1C47"/>
    <w:rsid w:val="005E2117"/>
    <w:rsid w:val="005E33E1"/>
    <w:rsid w:val="005E3A30"/>
    <w:rsid w:val="005E7002"/>
    <w:rsid w:val="005E735E"/>
    <w:rsid w:val="005F0C0E"/>
    <w:rsid w:val="005F2C63"/>
    <w:rsid w:val="005F562C"/>
    <w:rsid w:val="005F6FB1"/>
    <w:rsid w:val="0060235A"/>
    <w:rsid w:val="006039CD"/>
    <w:rsid w:val="00607FF4"/>
    <w:rsid w:val="006114C2"/>
    <w:rsid w:val="00611E5F"/>
    <w:rsid w:val="00612983"/>
    <w:rsid w:val="006157DF"/>
    <w:rsid w:val="00620070"/>
    <w:rsid w:val="00620114"/>
    <w:rsid w:val="0062623D"/>
    <w:rsid w:val="006265DB"/>
    <w:rsid w:val="006275ED"/>
    <w:rsid w:val="006354AD"/>
    <w:rsid w:val="00640ED3"/>
    <w:rsid w:val="0064296E"/>
    <w:rsid w:val="006463C2"/>
    <w:rsid w:val="006550A2"/>
    <w:rsid w:val="00655F53"/>
    <w:rsid w:val="006562E1"/>
    <w:rsid w:val="006571DB"/>
    <w:rsid w:val="0066607A"/>
    <w:rsid w:val="006753EC"/>
    <w:rsid w:val="006766A3"/>
    <w:rsid w:val="006931CA"/>
    <w:rsid w:val="006971C8"/>
    <w:rsid w:val="006A3311"/>
    <w:rsid w:val="006A63C5"/>
    <w:rsid w:val="006B2383"/>
    <w:rsid w:val="006B3913"/>
    <w:rsid w:val="006B7547"/>
    <w:rsid w:val="006C24ED"/>
    <w:rsid w:val="006D7E30"/>
    <w:rsid w:val="006E350A"/>
    <w:rsid w:val="006E5268"/>
    <w:rsid w:val="006F449F"/>
    <w:rsid w:val="00705E0B"/>
    <w:rsid w:val="00713A14"/>
    <w:rsid w:val="00720AAF"/>
    <w:rsid w:val="00726822"/>
    <w:rsid w:val="0073096E"/>
    <w:rsid w:val="00730EC9"/>
    <w:rsid w:val="00733A26"/>
    <w:rsid w:val="00744F64"/>
    <w:rsid w:val="00747ED1"/>
    <w:rsid w:val="007567B7"/>
    <w:rsid w:val="0075747F"/>
    <w:rsid w:val="007644D0"/>
    <w:rsid w:val="00772846"/>
    <w:rsid w:val="00776172"/>
    <w:rsid w:val="007761C7"/>
    <w:rsid w:val="007854E4"/>
    <w:rsid w:val="00795550"/>
    <w:rsid w:val="007A0083"/>
    <w:rsid w:val="007A01AB"/>
    <w:rsid w:val="007A6A05"/>
    <w:rsid w:val="007A70F8"/>
    <w:rsid w:val="007B0027"/>
    <w:rsid w:val="007B215A"/>
    <w:rsid w:val="007B7DC9"/>
    <w:rsid w:val="007C1DF9"/>
    <w:rsid w:val="007D0FD6"/>
    <w:rsid w:val="007D73A7"/>
    <w:rsid w:val="007E1160"/>
    <w:rsid w:val="007E460C"/>
    <w:rsid w:val="007F50BD"/>
    <w:rsid w:val="008010ED"/>
    <w:rsid w:val="0081343E"/>
    <w:rsid w:val="00820F81"/>
    <w:rsid w:val="0082126A"/>
    <w:rsid w:val="008251D5"/>
    <w:rsid w:val="00830E9F"/>
    <w:rsid w:val="00833E12"/>
    <w:rsid w:val="0083571A"/>
    <w:rsid w:val="00835F82"/>
    <w:rsid w:val="00860B03"/>
    <w:rsid w:val="00862BA9"/>
    <w:rsid w:val="00863F49"/>
    <w:rsid w:val="008669AA"/>
    <w:rsid w:val="008669DA"/>
    <w:rsid w:val="008677C1"/>
    <w:rsid w:val="0088185C"/>
    <w:rsid w:val="0088318D"/>
    <w:rsid w:val="008865E6"/>
    <w:rsid w:val="00887D48"/>
    <w:rsid w:val="008939C9"/>
    <w:rsid w:val="00893B7F"/>
    <w:rsid w:val="00894657"/>
    <w:rsid w:val="008A067C"/>
    <w:rsid w:val="008B434A"/>
    <w:rsid w:val="008C0674"/>
    <w:rsid w:val="008C387C"/>
    <w:rsid w:val="008C5257"/>
    <w:rsid w:val="008D0835"/>
    <w:rsid w:val="008D2250"/>
    <w:rsid w:val="008D51D2"/>
    <w:rsid w:val="008E2FAF"/>
    <w:rsid w:val="008E5151"/>
    <w:rsid w:val="00902DF3"/>
    <w:rsid w:val="00903238"/>
    <w:rsid w:val="00905D4A"/>
    <w:rsid w:val="009063B6"/>
    <w:rsid w:val="00907862"/>
    <w:rsid w:val="00911B97"/>
    <w:rsid w:val="00913267"/>
    <w:rsid w:val="00914935"/>
    <w:rsid w:val="00914A17"/>
    <w:rsid w:val="00917341"/>
    <w:rsid w:val="00922AC4"/>
    <w:rsid w:val="00933536"/>
    <w:rsid w:val="00952DB0"/>
    <w:rsid w:val="00962393"/>
    <w:rsid w:val="00962998"/>
    <w:rsid w:val="00966A3A"/>
    <w:rsid w:val="009716B8"/>
    <w:rsid w:val="00972AB9"/>
    <w:rsid w:val="00990A03"/>
    <w:rsid w:val="00992A8B"/>
    <w:rsid w:val="0099519F"/>
    <w:rsid w:val="009A2EFA"/>
    <w:rsid w:val="009A491A"/>
    <w:rsid w:val="009A4B8C"/>
    <w:rsid w:val="009A51E9"/>
    <w:rsid w:val="009A71AA"/>
    <w:rsid w:val="009B0AB6"/>
    <w:rsid w:val="009C04B2"/>
    <w:rsid w:val="009C0D6B"/>
    <w:rsid w:val="009C1F68"/>
    <w:rsid w:val="009C2A02"/>
    <w:rsid w:val="009C313A"/>
    <w:rsid w:val="009C62D4"/>
    <w:rsid w:val="009E6863"/>
    <w:rsid w:val="009E742B"/>
    <w:rsid w:val="00A0140D"/>
    <w:rsid w:val="00A0326C"/>
    <w:rsid w:val="00A10BED"/>
    <w:rsid w:val="00A11142"/>
    <w:rsid w:val="00A12459"/>
    <w:rsid w:val="00A1392E"/>
    <w:rsid w:val="00A15D19"/>
    <w:rsid w:val="00A258A4"/>
    <w:rsid w:val="00A25E2A"/>
    <w:rsid w:val="00A317D8"/>
    <w:rsid w:val="00A35240"/>
    <w:rsid w:val="00A4362F"/>
    <w:rsid w:val="00A44E74"/>
    <w:rsid w:val="00A450AB"/>
    <w:rsid w:val="00A52B46"/>
    <w:rsid w:val="00A55D66"/>
    <w:rsid w:val="00A562BC"/>
    <w:rsid w:val="00A57EF6"/>
    <w:rsid w:val="00A61985"/>
    <w:rsid w:val="00A64140"/>
    <w:rsid w:val="00A657AE"/>
    <w:rsid w:val="00A660E4"/>
    <w:rsid w:val="00A725C5"/>
    <w:rsid w:val="00A73450"/>
    <w:rsid w:val="00A73ABC"/>
    <w:rsid w:val="00A80472"/>
    <w:rsid w:val="00A815E5"/>
    <w:rsid w:val="00A8223B"/>
    <w:rsid w:val="00A8438F"/>
    <w:rsid w:val="00A84E19"/>
    <w:rsid w:val="00A90AA8"/>
    <w:rsid w:val="00A91C8E"/>
    <w:rsid w:val="00A9543C"/>
    <w:rsid w:val="00A97088"/>
    <w:rsid w:val="00AA53A9"/>
    <w:rsid w:val="00AB06E7"/>
    <w:rsid w:val="00AB1604"/>
    <w:rsid w:val="00AB201A"/>
    <w:rsid w:val="00AB3023"/>
    <w:rsid w:val="00AB6815"/>
    <w:rsid w:val="00AC0345"/>
    <w:rsid w:val="00AC0579"/>
    <w:rsid w:val="00AC40FC"/>
    <w:rsid w:val="00AC46D1"/>
    <w:rsid w:val="00AC66BE"/>
    <w:rsid w:val="00AD7DA1"/>
    <w:rsid w:val="00AE2FA9"/>
    <w:rsid w:val="00AE7869"/>
    <w:rsid w:val="00AF2996"/>
    <w:rsid w:val="00AF5ACA"/>
    <w:rsid w:val="00AF61D2"/>
    <w:rsid w:val="00B0420C"/>
    <w:rsid w:val="00B060E6"/>
    <w:rsid w:val="00B065E5"/>
    <w:rsid w:val="00B17756"/>
    <w:rsid w:val="00B2387E"/>
    <w:rsid w:val="00B26B26"/>
    <w:rsid w:val="00B26BE5"/>
    <w:rsid w:val="00B33946"/>
    <w:rsid w:val="00B33DE0"/>
    <w:rsid w:val="00B36F61"/>
    <w:rsid w:val="00B4271E"/>
    <w:rsid w:val="00B50A7B"/>
    <w:rsid w:val="00B53DA6"/>
    <w:rsid w:val="00B5716F"/>
    <w:rsid w:val="00B6511E"/>
    <w:rsid w:val="00B66E10"/>
    <w:rsid w:val="00B70E6F"/>
    <w:rsid w:val="00B7165F"/>
    <w:rsid w:val="00B754AD"/>
    <w:rsid w:val="00B85EEE"/>
    <w:rsid w:val="00B96DDE"/>
    <w:rsid w:val="00BA1992"/>
    <w:rsid w:val="00BB00F2"/>
    <w:rsid w:val="00BB04D6"/>
    <w:rsid w:val="00BB1622"/>
    <w:rsid w:val="00BB2340"/>
    <w:rsid w:val="00BB6FD4"/>
    <w:rsid w:val="00BC15DD"/>
    <w:rsid w:val="00BC55C8"/>
    <w:rsid w:val="00BC67AC"/>
    <w:rsid w:val="00BC7422"/>
    <w:rsid w:val="00BE1B06"/>
    <w:rsid w:val="00BE5786"/>
    <w:rsid w:val="00BE6816"/>
    <w:rsid w:val="00BE7742"/>
    <w:rsid w:val="00BF69F2"/>
    <w:rsid w:val="00BF7635"/>
    <w:rsid w:val="00BF775A"/>
    <w:rsid w:val="00BF7C2D"/>
    <w:rsid w:val="00C05900"/>
    <w:rsid w:val="00C112F1"/>
    <w:rsid w:val="00C13991"/>
    <w:rsid w:val="00C15A05"/>
    <w:rsid w:val="00C16C10"/>
    <w:rsid w:val="00C16E14"/>
    <w:rsid w:val="00C26396"/>
    <w:rsid w:val="00C30DFB"/>
    <w:rsid w:val="00C353AE"/>
    <w:rsid w:val="00C3643F"/>
    <w:rsid w:val="00C43198"/>
    <w:rsid w:val="00C45A78"/>
    <w:rsid w:val="00C45B98"/>
    <w:rsid w:val="00C46F54"/>
    <w:rsid w:val="00C607D4"/>
    <w:rsid w:val="00C6110B"/>
    <w:rsid w:val="00C67257"/>
    <w:rsid w:val="00C7185F"/>
    <w:rsid w:val="00C85C8A"/>
    <w:rsid w:val="00C8689D"/>
    <w:rsid w:val="00C93258"/>
    <w:rsid w:val="00C96680"/>
    <w:rsid w:val="00C9686D"/>
    <w:rsid w:val="00CA32C9"/>
    <w:rsid w:val="00CA4317"/>
    <w:rsid w:val="00CB642C"/>
    <w:rsid w:val="00CC0C54"/>
    <w:rsid w:val="00CC4361"/>
    <w:rsid w:val="00CC4FC3"/>
    <w:rsid w:val="00CD1159"/>
    <w:rsid w:val="00CE4132"/>
    <w:rsid w:val="00D00CF5"/>
    <w:rsid w:val="00D01D6C"/>
    <w:rsid w:val="00D10DF5"/>
    <w:rsid w:val="00D12CCE"/>
    <w:rsid w:val="00D24333"/>
    <w:rsid w:val="00D24465"/>
    <w:rsid w:val="00D34726"/>
    <w:rsid w:val="00D37EBE"/>
    <w:rsid w:val="00D47435"/>
    <w:rsid w:val="00D523FC"/>
    <w:rsid w:val="00D5692D"/>
    <w:rsid w:val="00D57397"/>
    <w:rsid w:val="00D57B3F"/>
    <w:rsid w:val="00D60094"/>
    <w:rsid w:val="00D60568"/>
    <w:rsid w:val="00D70F22"/>
    <w:rsid w:val="00D83312"/>
    <w:rsid w:val="00D83E65"/>
    <w:rsid w:val="00D843A0"/>
    <w:rsid w:val="00D84BC4"/>
    <w:rsid w:val="00D86CA2"/>
    <w:rsid w:val="00D92C6D"/>
    <w:rsid w:val="00DA36A8"/>
    <w:rsid w:val="00DB3D6A"/>
    <w:rsid w:val="00DB41AF"/>
    <w:rsid w:val="00DB5C0D"/>
    <w:rsid w:val="00DB7736"/>
    <w:rsid w:val="00DB7F0C"/>
    <w:rsid w:val="00DC5EDC"/>
    <w:rsid w:val="00DD202A"/>
    <w:rsid w:val="00DD5492"/>
    <w:rsid w:val="00DD68DD"/>
    <w:rsid w:val="00DD6E6C"/>
    <w:rsid w:val="00DE1307"/>
    <w:rsid w:val="00DE699A"/>
    <w:rsid w:val="00DE76A5"/>
    <w:rsid w:val="00DF313C"/>
    <w:rsid w:val="00DF3852"/>
    <w:rsid w:val="00DF5F07"/>
    <w:rsid w:val="00E014EF"/>
    <w:rsid w:val="00E03E68"/>
    <w:rsid w:val="00E0445A"/>
    <w:rsid w:val="00E15DE9"/>
    <w:rsid w:val="00E27E6A"/>
    <w:rsid w:val="00E3010E"/>
    <w:rsid w:val="00E31460"/>
    <w:rsid w:val="00E31B05"/>
    <w:rsid w:val="00E35C7D"/>
    <w:rsid w:val="00E46E4F"/>
    <w:rsid w:val="00E501BE"/>
    <w:rsid w:val="00E55A46"/>
    <w:rsid w:val="00E56061"/>
    <w:rsid w:val="00E61DDB"/>
    <w:rsid w:val="00E64641"/>
    <w:rsid w:val="00E64D24"/>
    <w:rsid w:val="00E70D88"/>
    <w:rsid w:val="00E716F9"/>
    <w:rsid w:val="00E77458"/>
    <w:rsid w:val="00E779AB"/>
    <w:rsid w:val="00E8180C"/>
    <w:rsid w:val="00E84F54"/>
    <w:rsid w:val="00E866F2"/>
    <w:rsid w:val="00E949F5"/>
    <w:rsid w:val="00EA0365"/>
    <w:rsid w:val="00EB0602"/>
    <w:rsid w:val="00EB436D"/>
    <w:rsid w:val="00EB4E81"/>
    <w:rsid w:val="00EB52D2"/>
    <w:rsid w:val="00EC112E"/>
    <w:rsid w:val="00EC1172"/>
    <w:rsid w:val="00EC29CE"/>
    <w:rsid w:val="00EC3A56"/>
    <w:rsid w:val="00EC60E3"/>
    <w:rsid w:val="00EC68C0"/>
    <w:rsid w:val="00EC69B5"/>
    <w:rsid w:val="00ED2A83"/>
    <w:rsid w:val="00ED32EB"/>
    <w:rsid w:val="00ED41A6"/>
    <w:rsid w:val="00EE1E0A"/>
    <w:rsid w:val="00EE2B7A"/>
    <w:rsid w:val="00EE489D"/>
    <w:rsid w:val="00EE7711"/>
    <w:rsid w:val="00EF2A94"/>
    <w:rsid w:val="00EF58BA"/>
    <w:rsid w:val="00F100BC"/>
    <w:rsid w:val="00F12AFF"/>
    <w:rsid w:val="00F17EBA"/>
    <w:rsid w:val="00F20C98"/>
    <w:rsid w:val="00F21B5F"/>
    <w:rsid w:val="00F22F7C"/>
    <w:rsid w:val="00F25C3C"/>
    <w:rsid w:val="00F26CD8"/>
    <w:rsid w:val="00F350E3"/>
    <w:rsid w:val="00F361A3"/>
    <w:rsid w:val="00F36A5D"/>
    <w:rsid w:val="00F37AA7"/>
    <w:rsid w:val="00F43136"/>
    <w:rsid w:val="00F62CA3"/>
    <w:rsid w:val="00F70862"/>
    <w:rsid w:val="00F71EDF"/>
    <w:rsid w:val="00F8213C"/>
    <w:rsid w:val="00F906C9"/>
    <w:rsid w:val="00F92105"/>
    <w:rsid w:val="00F936BD"/>
    <w:rsid w:val="00FA3156"/>
    <w:rsid w:val="00FA35AD"/>
    <w:rsid w:val="00FA5EFC"/>
    <w:rsid w:val="00FC07F6"/>
    <w:rsid w:val="00FC5B0B"/>
    <w:rsid w:val="00FC6F3F"/>
    <w:rsid w:val="00FD2983"/>
    <w:rsid w:val="00FD4B34"/>
    <w:rsid w:val="00FE13EF"/>
    <w:rsid w:val="00FE2EA6"/>
    <w:rsid w:val="00FE5A58"/>
    <w:rsid w:val="00FF2E6B"/>
    <w:rsid w:val="00FF30F3"/>
    <w:rsid w:val="00FF49EB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CD511-773E-48D7-BAA3-88411EAF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879C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4879CD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879CD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879CD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879CD"/>
    <w:rPr>
      <w:vertAlign w:val="superscript"/>
    </w:rPr>
  </w:style>
  <w:style w:type="paragraph" w:styleId="Noga">
    <w:name w:val="footer"/>
    <w:basedOn w:val="Navaden"/>
    <w:link w:val="NogaZnak"/>
    <w:uiPriority w:val="99"/>
    <w:unhideWhenUsed/>
    <w:rsid w:val="00487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879CD"/>
  </w:style>
  <w:style w:type="paragraph" w:customStyle="1" w:styleId="Naslovivsebine">
    <w:name w:val="Naslovi vsebine"/>
    <w:basedOn w:val="Odstavekseznama"/>
    <w:link w:val="NaslovivsebineZnak"/>
    <w:qFormat/>
    <w:rsid w:val="004879CD"/>
    <w:pPr>
      <w:numPr>
        <w:numId w:val="1"/>
      </w:numPr>
      <w:autoSpaceDE w:val="0"/>
      <w:autoSpaceDN w:val="0"/>
      <w:adjustRightInd w:val="0"/>
      <w:spacing w:after="0" w:line="260" w:lineRule="atLeast"/>
    </w:pPr>
    <w:rPr>
      <w:rFonts w:ascii="Arial" w:hAnsi="Arial" w:cs="Arial"/>
      <w:b/>
      <w:color w:val="000000"/>
      <w:sz w:val="24"/>
      <w:szCs w:val="24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4879CD"/>
  </w:style>
  <w:style w:type="character" w:customStyle="1" w:styleId="NaslovivsebineZnak">
    <w:name w:val="Naslovi vsebine Znak"/>
    <w:basedOn w:val="OdstavekseznamaZnak"/>
    <w:link w:val="Naslovivsebine"/>
    <w:rsid w:val="004879CD"/>
    <w:rPr>
      <w:rFonts w:ascii="Arial" w:hAnsi="Arial" w:cs="Arial"/>
      <w:b/>
      <w:color w:val="000000"/>
      <w:sz w:val="24"/>
      <w:szCs w:val="24"/>
    </w:rPr>
  </w:style>
  <w:style w:type="paragraph" w:styleId="Kazalovsebine1">
    <w:name w:val="toc 1"/>
    <w:basedOn w:val="Navaden"/>
    <w:next w:val="Navaden"/>
    <w:autoRedefine/>
    <w:uiPriority w:val="39"/>
    <w:unhideWhenUsed/>
    <w:rsid w:val="004879CD"/>
    <w:pPr>
      <w:tabs>
        <w:tab w:val="left" w:pos="426"/>
        <w:tab w:val="right" w:leader="dot" w:pos="9396"/>
      </w:tabs>
      <w:spacing w:after="0" w:line="260" w:lineRule="atLeast"/>
      <w:ind w:left="426" w:hanging="426"/>
    </w:pPr>
  </w:style>
  <w:style w:type="character" w:styleId="Hiperpovezava">
    <w:name w:val="Hyperlink"/>
    <w:basedOn w:val="Privzetapisavaodstavka"/>
    <w:uiPriority w:val="99"/>
    <w:unhideWhenUsed/>
    <w:rsid w:val="004879CD"/>
    <w:rPr>
      <w:color w:val="0563C1" w:themeColor="hyperlink"/>
      <w:u w:val="single"/>
    </w:rPr>
  </w:style>
  <w:style w:type="paragraph" w:customStyle="1" w:styleId="oddelek">
    <w:name w:val="oddelek"/>
    <w:basedOn w:val="Navaden"/>
    <w:rsid w:val="00487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Naslovivsebine-2nivo">
    <w:name w:val="Naslovi vsebine - 2 nivo"/>
    <w:basedOn w:val="Odstavekseznama"/>
    <w:link w:val="Naslovivsebine-2nivoZnak"/>
    <w:qFormat/>
    <w:rsid w:val="004879CD"/>
    <w:pPr>
      <w:numPr>
        <w:ilvl w:val="1"/>
        <w:numId w:val="1"/>
      </w:numPr>
      <w:spacing w:after="0" w:line="260" w:lineRule="atLeast"/>
      <w:jc w:val="both"/>
    </w:pPr>
    <w:rPr>
      <w:rFonts w:ascii="Arial" w:hAnsi="Arial" w:cs="Arial"/>
      <w:b/>
      <w:sz w:val="20"/>
      <w:szCs w:val="20"/>
    </w:rPr>
  </w:style>
  <w:style w:type="character" w:customStyle="1" w:styleId="Naslovivsebine-2nivoZnak">
    <w:name w:val="Naslovi vsebine - 2 nivo Znak"/>
    <w:basedOn w:val="OdstavekseznamaZnak"/>
    <w:link w:val="Naslovivsebine-2nivo"/>
    <w:rsid w:val="004879CD"/>
    <w:rPr>
      <w:rFonts w:ascii="Arial" w:hAnsi="Arial" w:cs="Arial"/>
      <w:b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rsid w:val="00BC67AC"/>
    <w:pPr>
      <w:tabs>
        <w:tab w:val="left" w:pos="880"/>
        <w:tab w:val="right" w:leader="dot" w:pos="9396"/>
      </w:tabs>
      <w:spacing w:after="100"/>
      <w:ind w:left="709" w:hanging="425"/>
    </w:pPr>
  </w:style>
  <w:style w:type="character" w:styleId="Pripombasklic">
    <w:name w:val="annotation reference"/>
    <w:basedOn w:val="Privzetapisavaodstavka"/>
    <w:uiPriority w:val="99"/>
    <w:semiHidden/>
    <w:unhideWhenUsed/>
    <w:rsid w:val="004879C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879C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879C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879C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879C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87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879CD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9E6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aliases w:val=" Znak,Znak"/>
    <w:basedOn w:val="Navaden"/>
    <w:link w:val="GlavaZnak"/>
    <w:unhideWhenUsed/>
    <w:rsid w:val="009C0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 Znak Znak,Znak Znak"/>
    <w:basedOn w:val="Privzetapisavaodstavka"/>
    <w:link w:val="Glava"/>
    <w:rsid w:val="009C0D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7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tel:+38613697708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p.mddsz@gov.s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ijz.s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zavarovanec.zzzs.si/wps/portal/portali/azos/bolniska_ods/bolniska_uprav/!ut/p/z1/04_Sj9CPykssy0xPLMnMz0vMAfIjo8ziTQxdPd2N_Q083T09jA08nXwtQgJDnA0MvA31C7IdFQGe4RhS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gp.irsd@gov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CE01028-0B0B-4874-AE51-B1B8EB761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TPlesnik</dc:creator>
  <cp:keywords/>
  <dc:description/>
  <cp:lastModifiedBy>Uporabnik sistema Windows</cp:lastModifiedBy>
  <cp:revision>2</cp:revision>
  <dcterms:created xsi:type="dcterms:W3CDTF">2020-03-05T11:12:00Z</dcterms:created>
  <dcterms:modified xsi:type="dcterms:W3CDTF">2020-03-05T11:12:00Z</dcterms:modified>
</cp:coreProperties>
</file>