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4ED91274" w:rsidR="001D1CCD" w:rsidRPr="001D1CCD" w:rsidRDefault="00D51762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Strokovni sodelavec VII/2-II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</w:t>
      </w:r>
      <w:r w:rsidR="00B87D7B">
        <w:rPr>
          <w:rFonts w:ascii="Arial" w:hAnsi="Arial" w:cs="Arial"/>
          <w:b/>
          <w:bCs/>
          <w:lang w:eastAsia="sl-SI"/>
        </w:rPr>
        <w:t xml:space="preserve">Projektni enoti Dostopna dolgotrajna oskrba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Direktoratu za starejše, dolgotrajno oskrbo in deinstitucionalizacijo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B87D7B">
        <w:rPr>
          <w:rFonts w:ascii="Arial" w:hAnsi="Arial" w:cs="Arial"/>
          <w:b/>
          <w:bCs/>
          <w:lang w:eastAsia="sl-SI"/>
        </w:rPr>
        <w:t>25</w:t>
      </w:r>
      <w:r w:rsidR="009E041E">
        <w:rPr>
          <w:rFonts w:ascii="Arial" w:hAnsi="Arial" w:cs="Arial"/>
          <w:b/>
          <w:bCs/>
          <w:lang w:eastAsia="sl-SI"/>
        </w:rPr>
        <w:t>3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F8C"/>
    <w:rsid w:val="00195539"/>
    <w:rsid w:val="001D1CCD"/>
    <w:rsid w:val="002D176A"/>
    <w:rsid w:val="003349AF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70C7C"/>
    <w:rsid w:val="00674954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A656D"/>
    <w:rsid w:val="009E041E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371BF"/>
    <w:rsid w:val="00B87D7B"/>
    <w:rsid w:val="00C24CBB"/>
    <w:rsid w:val="00C55E71"/>
    <w:rsid w:val="00CE3FF2"/>
    <w:rsid w:val="00CF1234"/>
    <w:rsid w:val="00D51762"/>
    <w:rsid w:val="00D6573E"/>
    <w:rsid w:val="00DA1FF6"/>
    <w:rsid w:val="00DC5E54"/>
    <w:rsid w:val="00DD035B"/>
    <w:rsid w:val="00DF134F"/>
    <w:rsid w:val="00E13281"/>
    <w:rsid w:val="00E73223"/>
    <w:rsid w:val="00ED3361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2025-06-23T08:33:00Z</dcterms:created>
  <dcterms:modified xsi:type="dcterms:W3CDTF">2025-06-23T08:33:00Z</dcterms:modified>
</cp:coreProperties>
</file>