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5E" w:rsidRPr="00D175BC" w:rsidRDefault="000A27F3">
      <w:pPr>
        <w:rPr>
          <w:rFonts w:ascii="Arial" w:hAnsi="Arial" w:cs="Arial"/>
          <w:b/>
          <w:sz w:val="20"/>
          <w:szCs w:val="20"/>
        </w:rPr>
      </w:pPr>
      <w:r w:rsidRPr="00D175BC">
        <w:rPr>
          <w:rFonts w:ascii="Arial" w:hAnsi="Arial" w:cs="Arial"/>
          <w:b/>
          <w:sz w:val="20"/>
          <w:szCs w:val="20"/>
        </w:rPr>
        <w:t>NAVODILO  za  izvajanje postopka za izdajo EU kartice ugodnosti za invalide</w:t>
      </w:r>
    </w:p>
    <w:p w:rsidR="000A27F3" w:rsidRPr="00D175BC" w:rsidRDefault="000A27F3" w:rsidP="000A27F3">
      <w:pPr>
        <w:pStyle w:val="Odstavekseznama"/>
        <w:numPr>
          <w:ilvl w:val="0"/>
          <w:numId w:val="1"/>
        </w:numPr>
        <w:rPr>
          <w:rFonts w:ascii="Arial" w:hAnsi="Arial" w:cs="Arial"/>
          <w:b/>
          <w:sz w:val="20"/>
          <w:szCs w:val="20"/>
        </w:rPr>
      </w:pPr>
      <w:r w:rsidRPr="00D175BC">
        <w:rPr>
          <w:rFonts w:ascii="Arial" w:hAnsi="Arial" w:cs="Arial"/>
          <w:b/>
          <w:sz w:val="20"/>
          <w:szCs w:val="20"/>
        </w:rPr>
        <w:t>Uvod</w:t>
      </w:r>
    </w:p>
    <w:p w:rsidR="008C7AB1" w:rsidRPr="00D175BC" w:rsidRDefault="000A27F3" w:rsidP="003A46BB">
      <w:pPr>
        <w:pStyle w:val="Navadensplet"/>
        <w:spacing w:before="0" w:beforeAutospacing="0" w:after="0" w:afterAutospacing="0"/>
        <w:jc w:val="both"/>
        <w:rPr>
          <w:rFonts w:ascii="Arial" w:hAnsi="Arial" w:cs="Arial"/>
          <w:sz w:val="20"/>
          <w:szCs w:val="20"/>
        </w:rPr>
      </w:pPr>
      <w:r w:rsidRPr="00D175BC">
        <w:rPr>
          <w:rFonts w:ascii="Arial" w:hAnsi="Arial" w:cs="Arial"/>
          <w:sz w:val="20"/>
          <w:szCs w:val="20"/>
        </w:rPr>
        <w:t>Zakon o izenačevanju možnosti za invalide (Uradni list RS, št. 94/10, 50/14 in 32/17</w:t>
      </w:r>
      <w:r w:rsidR="008C7AB1" w:rsidRPr="00D175BC">
        <w:rPr>
          <w:rFonts w:ascii="Arial" w:hAnsi="Arial" w:cs="Arial"/>
          <w:sz w:val="20"/>
          <w:szCs w:val="20"/>
        </w:rPr>
        <w:t>, v nadaljevanju: ZIMI</w:t>
      </w:r>
      <w:r w:rsidRPr="00D175BC">
        <w:rPr>
          <w:rFonts w:ascii="Arial" w:hAnsi="Arial" w:cs="Arial"/>
          <w:sz w:val="20"/>
          <w:szCs w:val="20"/>
        </w:rPr>
        <w:t xml:space="preserve">) določa, da </w:t>
      </w:r>
      <w:r w:rsidR="008C7AB1" w:rsidRPr="00D175BC">
        <w:rPr>
          <w:rFonts w:ascii="Arial" w:hAnsi="Arial" w:cs="Arial"/>
          <w:sz w:val="20"/>
          <w:szCs w:val="20"/>
        </w:rPr>
        <w:t>invalidi izkazujejo status invalida pri uveljavljanju komercialnih popustov na področjih prometa, turizma, kulture, športa, prostega časa in na drugih področjih, ki priznavajo ugodnosti osebam na podlagi pridobljenega statusa invalida in nekaterih opredeljenih telesnih okvar.  ZIMI nato  pri opredeljevanju statusa invalida oziroma upravičenca do invalidske kartice ugodnosti smiselno  napotuje na uporabo Navodila  za izpolnjevanje obrazca pri</w:t>
      </w:r>
      <w:r w:rsidR="00363BAD" w:rsidRPr="00D175BC">
        <w:rPr>
          <w:rFonts w:ascii="Arial" w:hAnsi="Arial" w:cs="Arial"/>
          <w:sz w:val="20"/>
          <w:szCs w:val="20"/>
        </w:rPr>
        <w:t>jave v zavarovanje za invalide.</w:t>
      </w:r>
    </w:p>
    <w:p w:rsidR="00363BAD" w:rsidRPr="00D175BC" w:rsidRDefault="00363BAD" w:rsidP="003A46BB">
      <w:pPr>
        <w:pStyle w:val="Navadensplet"/>
        <w:spacing w:before="0" w:beforeAutospacing="0" w:after="0" w:afterAutospacing="0"/>
        <w:jc w:val="both"/>
        <w:rPr>
          <w:rFonts w:ascii="Arial" w:hAnsi="Arial" w:cs="Arial"/>
          <w:sz w:val="20"/>
          <w:szCs w:val="20"/>
        </w:rPr>
      </w:pPr>
    </w:p>
    <w:p w:rsidR="00363BAD" w:rsidRPr="00D175BC" w:rsidRDefault="00363BAD" w:rsidP="003A46BB">
      <w:pPr>
        <w:pStyle w:val="Navadensplet"/>
        <w:spacing w:before="0" w:beforeAutospacing="0" w:after="0" w:afterAutospacing="0"/>
        <w:jc w:val="both"/>
        <w:rPr>
          <w:rFonts w:ascii="Arial" w:hAnsi="Arial" w:cs="Arial"/>
          <w:sz w:val="20"/>
          <w:szCs w:val="20"/>
        </w:rPr>
      </w:pPr>
      <w:r w:rsidRPr="00D175BC">
        <w:rPr>
          <w:rFonts w:ascii="Arial" w:hAnsi="Arial" w:cs="Arial"/>
          <w:sz w:val="20"/>
          <w:szCs w:val="20"/>
        </w:rPr>
        <w:t xml:space="preserve">To navodilo podrobneje določa kdo </w:t>
      </w:r>
      <w:r w:rsidR="002017AB">
        <w:rPr>
          <w:rFonts w:ascii="Arial" w:hAnsi="Arial" w:cs="Arial"/>
          <w:sz w:val="20"/>
          <w:szCs w:val="20"/>
        </w:rPr>
        <w:t xml:space="preserve">so </w:t>
      </w:r>
      <w:r w:rsidRPr="00D175BC">
        <w:rPr>
          <w:rFonts w:ascii="Arial" w:hAnsi="Arial" w:cs="Arial"/>
          <w:sz w:val="20"/>
          <w:szCs w:val="20"/>
        </w:rPr>
        <w:t xml:space="preserve">upravičenci do invalidske kartice ugodnosti, katere so obvezne vsebine vloge </w:t>
      </w:r>
      <w:r w:rsidR="00F21997" w:rsidRPr="00D175BC">
        <w:rPr>
          <w:rFonts w:ascii="Arial" w:hAnsi="Arial" w:cs="Arial"/>
          <w:sz w:val="20"/>
          <w:szCs w:val="20"/>
        </w:rPr>
        <w:t>in kako poteka postopek.</w:t>
      </w:r>
    </w:p>
    <w:p w:rsidR="008C7AB1" w:rsidRPr="00D175BC" w:rsidRDefault="008C7AB1" w:rsidP="003A46BB">
      <w:pPr>
        <w:spacing w:after="0" w:line="240" w:lineRule="auto"/>
        <w:jc w:val="both"/>
        <w:rPr>
          <w:rFonts w:ascii="Arial" w:hAnsi="Arial" w:cs="Arial"/>
          <w:sz w:val="20"/>
          <w:szCs w:val="20"/>
        </w:rPr>
      </w:pPr>
    </w:p>
    <w:p w:rsidR="003A46BB" w:rsidRPr="00D175BC" w:rsidRDefault="000A27F3" w:rsidP="003A46BB">
      <w:pPr>
        <w:pStyle w:val="Odstavekseznama"/>
        <w:numPr>
          <w:ilvl w:val="0"/>
          <w:numId w:val="1"/>
        </w:numPr>
        <w:spacing w:after="0" w:line="240" w:lineRule="auto"/>
        <w:rPr>
          <w:rFonts w:ascii="Arial" w:hAnsi="Arial" w:cs="Arial"/>
          <w:b/>
          <w:sz w:val="20"/>
          <w:szCs w:val="20"/>
        </w:rPr>
      </w:pPr>
      <w:r w:rsidRPr="00D175BC">
        <w:rPr>
          <w:rFonts w:ascii="Arial" w:hAnsi="Arial" w:cs="Arial"/>
          <w:b/>
          <w:sz w:val="20"/>
          <w:szCs w:val="20"/>
        </w:rPr>
        <w:t>Upravičenci</w:t>
      </w:r>
    </w:p>
    <w:p w:rsidR="003A46BB" w:rsidRPr="00D175BC" w:rsidRDefault="003A46BB" w:rsidP="003A46BB">
      <w:pPr>
        <w:spacing w:after="0" w:line="240" w:lineRule="auto"/>
        <w:rPr>
          <w:rFonts w:ascii="Arial" w:hAnsi="Arial" w:cs="Arial"/>
          <w:b/>
          <w:sz w:val="20"/>
          <w:szCs w:val="20"/>
        </w:rPr>
      </w:pPr>
      <w:r w:rsidRPr="00D175BC">
        <w:rPr>
          <w:rFonts w:ascii="Arial" w:hAnsi="Arial" w:cs="Arial"/>
          <w:sz w:val="20"/>
          <w:szCs w:val="20"/>
        </w:rPr>
        <w:t>Upravičenci do invalidske kartice ugodnosti so</w:t>
      </w:r>
      <w:r w:rsidRPr="00D175BC">
        <w:rPr>
          <w:rFonts w:ascii="Arial" w:hAnsi="Arial" w:cs="Arial"/>
          <w:b/>
          <w:sz w:val="20"/>
          <w:szCs w:val="20"/>
        </w:rPr>
        <w:t>:</w:t>
      </w:r>
    </w:p>
    <w:p w:rsidR="003A46BB" w:rsidRPr="00D175BC" w:rsidRDefault="003A46BB" w:rsidP="003A46BB">
      <w:pPr>
        <w:pStyle w:val="Odstavekseznama"/>
        <w:numPr>
          <w:ilvl w:val="0"/>
          <w:numId w:val="3"/>
        </w:numPr>
        <w:rPr>
          <w:rFonts w:ascii="Arial" w:hAnsi="Arial" w:cs="Arial"/>
          <w:sz w:val="20"/>
          <w:szCs w:val="20"/>
        </w:rPr>
      </w:pPr>
      <w:r w:rsidRPr="00D175BC">
        <w:rPr>
          <w:rFonts w:ascii="Arial" w:hAnsi="Arial" w:cs="Arial"/>
          <w:sz w:val="20"/>
          <w:szCs w:val="20"/>
        </w:rPr>
        <w:t xml:space="preserve">delovni invalidi I., II. in III. kategorije po Zakonu o pokojninskem in invalidskem zavarovanju; </w:t>
      </w:r>
    </w:p>
    <w:p w:rsidR="003A46BB" w:rsidRPr="00D175BC" w:rsidRDefault="003A46BB" w:rsidP="003A46BB">
      <w:pPr>
        <w:pStyle w:val="Odstavekseznama"/>
        <w:numPr>
          <w:ilvl w:val="0"/>
          <w:numId w:val="3"/>
        </w:numPr>
        <w:rPr>
          <w:rFonts w:ascii="Arial" w:hAnsi="Arial" w:cs="Arial"/>
          <w:sz w:val="20"/>
          <w:szCs w:val="20"/>
        </w:rPr>
      </w:pPr>
      <w:r w:rsidRPr="00D175BC">
        <w:rPr>
          <w:rFonts w:ascii="Arial" w:hAnsi="Arial" w:cs="Arial"/>
          <w:sz w:val="20"/>
          <w:szCs w:val="20"/>
        </w:rPr>
        <w:t xml:space="preserve">osebe s priznano telesno okvaro:   </w:t>
      </w:r>
    </w:p>
    <w:p w:rsidR="003A46BB" w:rsidRPr="00D175BC" w:rsidRDefault="003A46BB" w:rsidP="003A46BB">
      <w:pPr>
        <w:pStyle w:val="Odstavekseznama"/>
        <w:numPr>
          <w:ilvl w:val="1"/>
          <w:numId w:val="6"/>
        </w:numPr>
        <w:spacing w:after="100" w:afterAutospacing="1"/>
        <w:rPr>
          <w:rFonts w:ascii="Arial" w:hAnsi="Arial" w:cs="Arial"/>
          <w:sz w:val="20"/>
          <w:szCs w:val="20"/>
        </w:rPr>
      </w:pPr>
      <w:r w:rsidRPr="00D175BC">
        <w:rPr>
          <w:rFonts w:ascii="Arial" w:hAnsi="Arial" w:cs="Arial"/>
          <w:sz w:val="20"/>
          <w:szCs w:val="20"/>
        </w:rPr>
        <w:t>90% telesno okvaro zaradi izgube vida,</w:t>
      </w:r>
    </w:p>
    <w:p w:rsidR="003A46BB" w:rsidRPr="00D175BC" w:rsidRDefault="003A46BB" w:rsidP="003A46BB">
      <w:pPr>
        <w:pStyle w:val="Odstavekseznama"/>
        <w:numPr>
          <w:ilvl w:val="1"/>
          <w:numId w:val="6"/>
        </w:numPr>
        <w:spacing w:after="0"/>
        <w:rPr>
          <w:rFonts w:ascii="Arial" w:hAnsi="Arial" w:cs="Arial"/>
          <w:sz w:val="20"/>
          <w:szCs w:val="20"/>
        </w:rPr>
      </w:pPr>
      <w:r w:rsidRPr="00D175BC">
        <w:rPr>
          <w:rFonts w:ascii="Arial" w:hAnsi="Arial" w:cs="Arial"/>
          <w:sz w:val="20"/>
          <w:szCs w:val="20"/>
        </w:rPr>
        <w:t>70 % telesno okvaro zaradi izgube sluha in</w:t>
      </w:r>
    </w:p>
    <w:p w:rsidR="003A46BB" w:rsidRPr="00D175BC" w:rsidRDefault="003A46BB" w:rsidP="003A46BB">
      <w:pPr>
        <w:pStyle w:val="Odstavekseznama"/>
        <w:numPr>
          <w:ilvl w:val="1"/>
          <w:numId w:val="6"/>
        </w:numPr>
        <w:spacing w:after="0"/>
        <w:rPr>
          <w:rFonts w:ascii="Arial" w:hAnsi="Arial" w:cs="Arial"/>
          <w:sz w:val="20"/>
          <w:szCs w:val="20"/>
        </w:rPr>
      </w:pPr>
      <w:r w:rsidRPr="00D175BC">
        <w:rPr>
          <w:rFonts w:ascii="Arial" w:hAnsi="Arial" w:cs="Arial"/>
          <w:sz w:val="20"/>
          <w:szCs w:val="20"/>
        </w:rPr>
        <w:t>najmanj 80% telesno okvaro,če se te seštevajo in je najnižji odstotek za eno  vsaj 70%;</w:t>
      </w:r>
    </w:p>
    <w:p w:rsidR="003A46BB" w:rsidRPr="00D175BC" w:rsidRDefault="003A46BB" w:rsidP="003A46BB">
      <w:pPr>
        <w:pStyle w:val="Odstavekseznama"/>
        <w:numPr>
          <w:ilvl w:val="0"/>
          <w:numId w:val="4"/>
        </w:numPr>
        <w:spacing w:after="0"/>
        <w:jc w:val="both"/>
        <w:rPr>
          <w:rFonts w:ascii="Arial" w:hAnsi="Arial" w:cs="Arial"/>
          <w:sz w:val="20"/>
          <w:szCs w:val="20"/>
        </w:rPr>
      </w:pPr>
      <w:r w:rsidRPr="00D175BC">
        <w:rPr>
          <w:rFonts w:ascii="Arial" w:hAnsi="Arial" w:cs="Arial"/>
          <w:sz w:val="20"/>
          <w:szCs w:val="20"/>
        </w:rPr>
        <w:t xml:space="preserve">invalidi po Zakonu o zaposlitveni rehabilitaciji in zaposlovanju invalidov; </w:t>
      </w:r>
    </w:p>
    <w:p w:rsidR="003A46BB" w:rsidRPr="00D175BC" w:rsidRDefault="003A46BB" w:rsidP="003A46BB">
      <w:pPr>
        <w:pStyle w:val="Odstavekseznama"/>
        <w:numPr>
          <w:ilvl w:val="0"/>
          <w:numId w:val="4"/>
        </w:numPr>
        <w:spacing w:after="0"/>
        <w:jc w:val="both"/>
        <w:rPr>
          <w:rFonts w:ascii="Arial" w:hAnsi="Arial" w:cs="Arial"/>
          <w:sz w:val="20"/>
          <w:szCs w:val="20"/>
        </w:rPr>
      </w:pPr>
      <w:r w:rsidRPr="00D175BC">
        <w:rPr>
          <w:rFonts w:ascii="Arial" w:hAnsi="Arial" w:cs="Arial"/>
          <w:sz w:val="20"/>
          <w:szCs w:val="20"/>
        </w:rPr>
        <w:t xml:space="preserve">invalidne osebe po Zakonu o usposabljanju in zaposlovanju invalidov; </w:t>
      </w:r>
    </w:p>
    <w:p w:rsidR="003A46BB" w:rsidRPr="00D175BC" w:rsidRDefault="003A46BB" w:rsidP="003A46BB">
      <w:pPr>
        <w:pStyle w:val="Odstavekseznama"/>
        <w:numPr>
          <w:ilvl w:val="0"/>
          <w:numId w:val="4"/>
        </w:numPr>
        <w:spacing w:after="0"/>
        <w:jc w:val="both"/>
        <w:rPr>
          <w:rFonts w:ascii="Arial" w:hAnsi="Arial" w:cs="Arial"/>
          <w:sz w:val="20"/>
          <w:szCs w:val="20"/>
        </w:rPr>
      </w:pPr>
      <w:r w:rsidRPr="00D175BC">
        <w:rPr>
          <w:rFonts w:ascii="Arial" w:hAnsi="Arial" w:cs="Arial"/>
          <w:sz w:val="20"/>
          <w:szCs w:val="20"/>
        </w:rPr>
        <w:t>invalidi po Zakonu o vojnih invalidih;</w:t>
      </w:r>
    </w:p>
    <w:p w:rsidR="003A46BB" w:rsidRPr="00D175BC" w:rsidRDefault="003A46BB" w:rsidP="003A46BB">
      <w:pPr>
        <w:pStyle w:val="Odstavekseznama"/>
        <w:numPr>
          <w:ilvl w:val="0"/>
          <w:numId w:val="4"/>
        </w:numPr>
        <w:spacing w:after="0"/>
        <w:jc w:val="both"/>
        <w:rPr>
          <w:rFonts w:ascii="Arial" w:hAnsi="Arial" w:cs="Arial"/>
          <w:sz w:val="20"/>
          <w:szCs w:val="20"/>
        </w:rPr>
      </w:pPr>
      <w:r w:rsidRPr="00D175BC">
        <w:rPr>
          <w:rFonts w:ascii="Arial" w:hAnsi="Arial" w:cs="Arial"/>
          <w:sz w:val="20"/>
          <w:szCs w:val="20"/>
        </w:rPr>
        <w:t xml:space="preserve">osebe z zmerno, težjo in težko duševno ter najtežjo telesno prizadetostjo po Zakonu o družbenem varstvu duševno in telesno prizadetih oseb; </w:t>
      </w:r>
    </w:p>
    <w:p w:rsidR="003A46BB" w:rsidRPr="00D175BC" w:rsidRDefault="003A46BB" w:rsidP="003A46BB">
      <w:pPr>
        <w:pStyle w:val="Odstavekseznama"/>
        <w:numPr>
          <w:ilvl w:val="0"/>
          <w:numId w:val="4"/>
        </w:numPr>
        <w:spacing w:after="0"/>
        <w:jc w:val="both"/>
        <w:rPr>
          <w:rFonts w:ascii="Arial" w:hAnsi="Arial" w:cs="Arial"/>
          <w:sz w:val="20"/>
          <w:szCs w:val="20"/>
        </w:rPr>
      </w:pPr>
      <w:r w:rsidRPr="00D175BC">
        <w:rPr>
          <w:rFonts w:ascii="Arial" w:hAnsi="Arial" w:cs="Arial"/>
          <w:sz w:val="20"/>
          <w:szCs w:val="20"/>
        </w:rPr>
        <w:t>otroci in mladostniki, razvrščeni po Zakonu o izobraževanju in usposabljanju otrok in mladostnikov z motnjami v telesnem in duševnem razvoju in po Zakonu o usmerjanju otrok s posebnimi potrebami:</w:t>
      </w:r>
    </w:p>
    <w:p w:rsidR="003A46BB" w:rsidRPr="00D175BC" w:rsidRDefault="003A46BB" w:rsidP="003A46BB">
      <w:pPr>
        <w:pStyle w:val="Odstavekseznama"/>
        <w:numPr>
          <w:ilvl w:val="1"/>
          <w:numId w:val="4"/>
        </w:numPr>
        <w:spacing w:after="0"/>
        <w:jc w:val="both"/>
        <w:rPr>
          <w:rFonts w:ascii="Arial" w:hAnsi="Arial" w:cs="Arial"/>
          <w:sz w:val="20"/>
          <w:szCs w:val="20"/>
        </w:rPr>
      </w:pPr>
      <w:r w:rsidRPr="00D175BC">
        <w:rPr>
          <w:rFonts w:ascii="Arial" w:hAnsi="Arial" w:cs="Arial"/>
          <w:sz w:val="20"/>
          <w:szCs w:val="20"/>
        </w:rPr>
        <w:t>otroci z</w:t>
      </w:r>
      <w:r w:rsidR="003E36AC">
        <w:rPr>
          <w:rFonts w:ascii="Arial" w:hAnsi="Arial" w:cs="Arial"/>
          <w:sz w:val="20"/>
          <w:szCs w:val="20"/>
        </w:rPr>
        <w:t xml:space="preserve"> zmerno, težjo in težko  motnjo</w:t>
      </w:r>
      <w:r w:rsidRPr="00D175BC">
        <w:rPr>
          <w:rFonts w:ascii="Arial" w:hAnsi="Arial" w:cs="Arial"/>
          <w:sz w:val="20"/>
          <w:szCs w:val="20"/>
        </w:rPr>
        <w:t xml:space="preserve"> v duševnem razvoju</w:t>
      </w:r>
    </w:p>
    <w:p w:rsidR="003A46BB" w:rsidRPr="00D175BC" w:rsidRDefault="003A46BB" w:rsidP="003A46BB">
      <w:pPr>
        <w:pStyle w:val="Odstavekseznama"/>
        <w:numPr>
          <w:ilvl w:val="1"/>
          <w:numId w:val="4"/>
        </w:numPr>
        <w:spacing w:after="0"/>
        <w:jc w:val="both"/>
        <w:rPr>
          <w:rFonts w:ascii="Arial" w:hAnsi="Arial" w:cs="Arial"/>
          <w:sz w:val="20"/>
          <w:szCs w:val="20"/>
        </w:rPr>
      </w:pPr>
      <w:r w:rsidRPr="00D175BC">
        <w:rPr>
          <w:rFonts w:ascii="Arial" w:hAnsi="Arial" w:cs="Arial"/>
          <w:sz w:val="20"/>
          <w:szCs w:val="20"/>
        </w:rPr>
        <w:t>gluhi otroci</w:t>
      </w:r>
    </w:p>
    <w:p w:rsidR="003A46BB" w:rsidRPr="00D175BC" w:rsidRDefault="003A46BB" w:rsidP="003A46BB">
      <w:pPr>
        <w:pStyle w:val="Odstavekseznama"/>
        <w:numPr>
          <w:ilvl w:val="1"/>
          <w:numId w:val="4"/>
        </w:numPr>
        <w:spacing w:after="0"/>
        <w:jc w:val="both"/>
        <w:rPr>
          <w:rFonts w:ascii="Arial" w:hAnsi="Arial" w:cs="Arial"/>
          <w:sz w:val="20"/>
          <w:szCs w:val="20"/>
        </w:rPr>
      </w:pPr>
      <w:r w:rsidRPr="00D175BC">
        <w:rPr>
          <w:rFonts w:ascii="Arial" w:hAnsi="Arial" w:cs="Arial"/>
          <w:sz w:val="20"/>
          <w:szCs w:val="20"/>
        </w:rPr>
        <w:t>slepi otroci</w:t>
      </w:r>
    </w:p>
    <w:p w:rsidR="003A46BB" w:rsidRPr="00D175BC" w:rsidRDefault="003E36AC" w:rsidP="003A46BB">
      <w:pPr>
        <w:pStyle w:val="Odstavekseznama"/>
        <w:numPr>
          <w:ilvl w:val="1"/>
          <w:numId w:val="4"/>
        </w:numPr>
        <w:spacing w:after="0"/>
        <w:jc w:val="both"/>
        <w:rPr>
          <w:rFonts w:ascii="Arial" w:hAnsi="Arial" w:cs="Arial"/>
          <w:sz w:val="20"/>
          <w:szCs w:val="20"/>
        </w:rPr>
      </w:pPr>
      <w:r>
        <w:rPr>
          <w:rFonts w:ascii="Arial" w:hAnsi="Arial" w:cs="Arial"/>
          <w:sz w:val="20"/>
          <w:szCs w:val="20"/>
        </w:rPr>
        <w:t>otroci  z zmerno, težjo in težko gibalno oviranostjo</w:t>
      </w:r>
      <w:r w:rsidR="003A46BB" w:rsidRPr="00D175BC">
        <w:rPr>
          <w:rFonts w:ascii="Arial" w:hAnsi="Arial" w:cs="Arial"/>
          <w:sz w:val="20"/>
          <w:szCs w:val="20"/>
        </w:rPr>
        <w:t xml:space="preserve"> in</w:t>
      </w:r>
    </w:p>
    <w:p w:rsidR="003A46BB" w:rsidRPr="00D175BC" w:rsidRDefault="003A46BB" w:rsidP="003A46BB">
      <w:pPr>
        <w:pStyle w:val="Odstavekseznama"/>
        <w:numPr>
          <w:ilvl w:val="1"/>
          <w:numId w:val="4"/>
        </w:numPr>
        <w:spacing w:after="0"/>
        <w:jc w:val="both"/>
        <w:rPr>
          <w:rFonts w:ascii="Arial" w:hAnsi="Arial" w:cs="Arial"/>
          <w:sz w:val="20"/>
          <w:szCs w:val="20"/>
        </w:rPr>
      </w:pPr>
      <w:r w:rsidRPr="00D175BC">
        <w:rPr>
          <w:rFonts w:ascii="Arial" w:hAnsi="Arial" w:cs="Arial"/>
          <w:sz w:val="20"/>
          <w:szCs w:val="20"/>
        </w:rPr>
        <w:t>otroci z avtističnimi motnjami;</w:t>
      </w:r>
    </w:p>
    <w:p w:rsidR="003A46BB" w:rsidRPr="00D175BC" w:rsidRDefault="003A46BB" w:rsidP="003A46BB">
      <w:pPr>
        <w:pStyle w:val="Odstavekseznama"/>
        <w:numPr>
          <w:ilvl w:val="0"/>
          <w:numId w:val="5"/>
        </w:numPr>
        <w:spacing w:after="0"/>
        <w:jc w:val="both"/>
        <w:rPr>
          <w:rFonts w:ascii="Arial" w:hAnsi="Arial" w:cs="Arial"/>
          <w:sz w:val="20"/>
          <w:szCs w:val="20"/>
        </w:rPr>
      </w:pPr>
      <w:r w:rsidRPr="00D175BC">
        <w:rPr>
          <w:rFonts w:ascii="Arial" w:hAnsi="Arial" w:cs="Arial"/>
          <w:sz w:val="20"/>
          <w:szCs w:val="20"/>
        </w:rPr>
        <w:t xml:space="preserve">osebe z </w:t>
      </w:r>
      <w:proofErr w:type="spellStart"/>
      <w:r w:rsidRPr="00D175BC">
        <w:rPr>
          <w:rFonts w:ascii="Arial" w:hAnsi="Arial" w:cs="Arial"/>
          <w:sz w:val="20"/>
          <w:szCs w:val="20"/>
        </w:rPr>
        <w:t>gluhoslepoto</w:t>
      </w:r>
      <w:proofErr w:type="spellEnd"/>
      <w:r w:rsidRPr="00D175BC">
        <w:rPr>
          <w:rFonts w:ascii="Arial" w:hAnsi="Arial" w:cs="Arial"/>
          <w:sz w:val="20"/>
          <w:szCs w:val="20"/>
        </w:rPr>
        <w:t xml:space="preserve"> – 50% okvara sluha po </w:t>
      </w:r>
      <w:proofErr w:type="spellStart"/>
      <w:r w:rsidRPr="00D175BC">
        <w:rPr>
          <w:rFonts w:ascii="Arial" w:hAnsi="Arial" w:cs="Arial"/>
          <w:sz w:val="20"/>
          <w:szCs w:val="20"/>
        </w:rPr>
        <w:t>Fowlerju</w:t>
      </w:r>
      <w:proofErr w:type="spellEnd"/>
      <w:r w:rsidRPr="00D175BC">
        <w:rPr>
          <w:rFonts w:ascii="Arial" w:hAnsi="Arial" w:cs="Arial"/>
          <w:sz w:val="20"/>
          <w:szCs w:val="20"/>
        </w:rPr>
        <w:t xml:space="preserve"> in 1., 2., 3., 4. ali 5. kategorija slepote in slabovidnosti;</w:t>
      </w:r>
    </w:p>
    <w:p w:rsidR="003A46BB" w:rsidRPr="00D175BC" w:rsidRDefault="003A46BB" w:rsidP="003A46BB">
      <w:pPr>
        <w:pStyle w:val="Odstavekseznama"/>
        <w:numPr>
          <w:ilvl w:val="0"/>
          <w:numId w:val="5"/>
        </w:numPr>
        <w:spacing w:after="0"/>
        <w:jc w:val="both"/>
        <w:rPr>
          <w:rFonts w:ascii="Arial" w:hAnsi="Arial" w:cs="Arial"/>
          <w:sz w:val="20"/>
          <w:szCs w:val="20"/>
        </w:rPr>
      </w:pPr>
      <w:r w:rsidRPr="00D175BC">
        <w:rPr>
          <w:rFonts w:ascii="Arial" w:hAnsi="Arial" w:cs="Arial"/>
          <w:sz w:val="20"/>
          <w:szCs w:val="20"/>
        </w:rPr>
        <w:t>invalidi po predpisih drugih držav članic EU.</w:t>
      </w:r>
    </w:p>
    <w:p w:rsidR="003A46BB" w:rsidRPr="00D175BC" w:rsidRDefault="00635863" w:rsidP="00635863">
      <w:pPr>
        <w:pStyle w:val="alineazaodstavkom"/>
        <w:shd w:val="clear" w:color="auto" w:fill="FFFFFF"/>
        <w:spacing w:before="0" w:beforeAutospacing="0" w:after="0" w:afterAutospacing="0" w:line="260" w:lineRule="exact"/>
        <w:jc w:val="both"/>
        <w:rPr>
          <w:rFonts w:ascii="Arial" w:hAnsi="Arial" w:cs="Arial"/>
          <w:sz w:val="20"/>
          <w:szCs w:val="20"/>
        </w:rPr>
      </w:pPr>
      <w:r w:rsidRPr="00D175BC">
        <w:rPr>
          <w:rFonts w:ascii="Arial" w:hAnsi="Arial" w:cs="Arial"/>
          <w:sz w:val="20"/>
          <w:szCs w:val="20"/>
        </w:rPr>
        <w:t xml:space="preserve">V vseh primerih mora vlagatelj priložiti dokazila  o invalidnosti. Če dokazila o invalidnosti izdajo državni organi ali nosilci javnih pooblastil, jih pridobi upravna enota, ki odloča v postopku o pridobitvi invalidske kartice ugodnosti. V primeru, da je vlagatelj oseba z </w:t>
      </w:r>
      <w:proofErr w:type="spellStart"/>
      <w:r w:rsidRPr="00D175BC">
        <w:rPr>
          <w:rFonts w:ascii="Arial" w:hAnsi="Arial" w:cs="Arial"/>
          <w:sz w:val="20"/>
          <w:szCs w:val="20"/>
        </w:rPr>
        <w:t>gluhoslepoto</w:t>
      </w:r>
      <w:proofErr w:type="spellEnd"/>
      <w:r w:rsidRPr="00D175BC">
        <w:rPr>
          <w:rFonts w:ascii="Arial" w:hAnsi="Arial" w:cs="Arial"/>
          <w:sz w:val="20"/>
          <w:szCs w:val="20"/>
        </w:rPr>
        <w:t xml:space="preserve">, mora priložiti vlogi </w:t>
      </w:r>
      <w:r w:rsidR="00D462AA" w:rsidRPr="00D175BC">
        <w:rPr>
          <w:rFonts w:ascii="Arial" w:hAnsi="Arial" w:cs="Arial"/>
          <w:sz w:val="20"/>
          <w:szCs w:val="20"/>
        </w:rPr>
        <w:t xml:space="preserve">izvid zdravnika okulista in </w:t>
      </w:r>
      <w:r w:rsidRPr="00D175BC">
        <w:rPr>
          <w:rFonts w:ascii="Arial" w:hAnsi="Arial" w:cs="Arial"/>
          <w:sz w:val="20"/>
          <w:szCs w:val="20"/>
        </w:rPr>
        <w:t>otorinolar</w:t>
      </w:r>
      <w:r w:rsidR="00D462AA" w:rsidRPr="00D175BC">
        <w:rPr>
          <w:rFonts w:ascii="Arial" w:hAnsi="Arial" w:cs="Arial"/>
          <w:sz w:val="20"/>
          <w:szCs w:val="20"/>
        </w:rPr>
        <w:t>ingologa, enako kot v primeru vloge za pridobitev tehničnega pripomočka.</w:t>
      </w:r>
    </w:p>
    <w:p w:rsidR="00D462AA" w:rsidRPr="00D175BC" w:rsidRDefault="00D462AA" w:rsidP="00635863">
      <w:pPr>
        <w:pStyle w:val="alineazaodstavkom"/>
        <w:shd w:val="clear" w:color="auto" w:fill="FFFFFF"/>
        <w:spacing w:before="0" w:beforeAutospacing="0" w:after="0" w:afterAutospacing="0" w:line="260" w:lineRule="exact"/>
        <w:jc w:val="both"/>
        <w:rPr>
          <w:rFonts w:ascii="Arial" w:hAnsi="Arial" w:cs="Arial"/>
          <w:sz w:val="20"/>
          <w:szCs w:val="20"/>
        </w:rPr>
      </w:pPr>
    </w:p>
    <w:p w:rsidR="000A27F3" w:rsidRPr="00D175BC" w:rsidRDefault="000A27F3" w:rsidP="003A46BB">
      <w:pPr>
        <w:pStyle w:val="Odstavekseznama"/>
        <w:numPr>
          <w:ilvl w:val="0"/>
          <w:numId w:val="1"/>
        </w:numPr>
        <w:spacing w:after="0" w:line="240" w:lineRule="auto"/>
        <w:rPr>
          <w:rFonts w:ascii="Arial" w:hAnsi="Arial" w:cs="Arial"/>
          <w:b/>
          <w:sz w:val="20"/>
          <w:szCs w:val="20"/>
        </w:rPr>
      </w:pPr>
      <w:r w:rsidRPr="00D175BC">
        <w:rPr>
          <w:rFonts w:ascii="Arial" w:hAnsi="Arial" w:cs="Arial"/>
          <w:b/>
          <w:sz w:val="20"/>
          <w:szCs w:val="20"/>
        </w:rPr>
        <w:t>Vloga</w:t>
      </w:r>
    </w:p>
    <w:p w:rsidR="00D175BC" w:rsidRPr="00D175BC" w:rsidRDefault="00D175BC" w:rsidP="00D175BC">
      <w:pPr>
        <w:rPr>
          <w:rFonts w:ascii="Arial" w:hAnsi="Arial" w:cs="Arial"/>
          <w:b/>
          <w:sz w:val="20"/>
          <w:szCs w:val="20"/>
        </w:rPr>
      </w:pPr>
      <w:r w:rsidRPr="00D175BC">
        <w:rPr>
          <w:rFonts w:ascii="Arial" w:hAnsi="Arial" w:cs="Arial"/>
          <w:sz w:val="20"/>
          <w:szCs w:val="20"/>
        </w:rPr>
        <w:t>Vloga  za invalidsko kartico ugodnosti mora vsebovati:</w:t>
      </w:r>
    </w:p>
    <w:p w:rsidR="00D175BC" w:rsidRPr="00D175BC" w:rsidRDefault="00D175BC" w:rsidP="00D175BC">
      <w:pPr>
        <w:pStyle w:val="Odstavekseznama"/>
        <w:numPr>
          <w:ilvl w:val="0"/>
          <w:numId w:val="7"/>
        </w:numPr>
        <w:spacing w:after="0" w:line="240" w:lineRule="auto"/>
        <w:jc w:val="both"/>
        <w:rPr>
          <w:rFonts w:ascii="Arial" w:hAnsi="Arial" w:cs="Arial"/>
          <w:sz w:val="20"/>
          <w:szCs w:val="20"/>
        </w:rPr>
      </w:pPr>
      <w:r w:rsidRPr="00D175BC">
        <w:rPr>
          <w:rFonts w:ascii="Arial" w:hAnsi="Arial" w:cs="Arial"/>
          <w:sz w:val="20"/>
          <w:szCs w:val="20"/>
        </w:rPr>
        <w:t>ime in priimek vlagatelja, EMŠO, naslov prebivališča,</w:t>
      </w:r>
    </w:p>
    <w:p w:rsidR="00D175BC" w:rsidRPr="00D175BC" w:rsidRDefault="00D175BC" w:rsidP="00D175BC">
      <w:pPr>
        <w:pStyle w:val="Navadensplet"/>
        <w:numPr>
          <w:ilvl w:val="0"/>
          <w:numId w:val="7"/>
        </w:numPr>
        <w:shd w:val="clear" w:color="auto" w:fill="FFFFFF"/>
        <w:spacing w:before="0" w:beforeAutospacing="0" w:after="0" w:afterAutospacing="0"/>
        <w:jc w:val="both"/>
        <w:rPr>
          <w:rFonts w:ascii="Arial" w:hAnsi="Arial" w:cs="Arial"/>
          <w:sz w:val="20"/>
          <w:szCs w:val="20"/>
        </w:rPr>
      </w:pPr>
      <w:r w:rsidRPr="00D175BC">
        <w:rPr>
          <w:rFonts w:ascii="Arial" w:hAnsi="Arial" w:cs="Arial"/>
          <w:sz w:val="20"/>
          <w:szCs w:val="20"/>
        </w:rPr>
        <w:t>navedbo o invalidnosti ali telesni okvari,</w:t>
      </w:r>
    </w:p>
    <w:p w:rsidR="00D175BC" w:rsidRPr="00D175BC" w:rsidRDefault="00D175BC" w:rsidP="00D175BC">
      <w:pPr>
        <w:pStyle w:val="Navadensplet"/>
        <w:numPr>
          <w:ilvl w:val="0"/>
          <w:numId w:val="7"/>
        </w:numPr>
        <w:shd w:val="clear" w:color="auto" w:fill="FFFFFF"/>
        <w:spacing w:before="0" w:beforeAutospacing="0" w:after="0" w:afterAutospacing="0"/>
        <w:jc w:val="both"/>
        <w:rPr>
          <w:rFonts w:ascii="Arial" w:hAnsi="Arial" w:cs="Arial"/>
          <w:sz w:val="20"/>
          <w:szCs w:val="20"/>
        </w:rPr>
      </w:pPr>
      <w:r w:rsidRPr="00D175BC">
        <w:rPr>
          <w:rFonts w:ascii="Arial" w:hAnsi="Arial" w:cs="Arial"/>
          <w:sz w:val="20"/>
          <w:szCs w:val="20"/>
        </w:rPr>
        <w:t>barvno fotografijo velikost</w:t>
      </w:r>
      <w:r w:rsidR="00341A0A">
        <w:rPr>
          <w:rFonts w:ascii="Arial" w:hAnsi="Arial" w:cs="Arial"/>
          <w:sz w:val="20"/>
          <w:szCs w:val="20"/>
        </w:rPr>
        <w:t>i</w:t>
      </w:r>
      <w:r w:rsidRPr="00D175BC">
        <w:rPr>
          <w:rFonts w:ascii="Arial" w:hAnsi="Arial" w:cs="Arial"/>
          <w:sz w:val="20"/>
          <w:szCs w:val="20"/>
        </w:rPr>
        <w:t xml:space="preserve"> 2,1</w:t>
      </w:r>
      <w:r w:rsidRPr="00D175BC">
        <w:rPr>
          <w:rFonts w:ascii="Arial" w:hAnsi="Arial" w:cs="Arial"/>
          <w:color w:val="000000"/>
          <w:sz w:val="20"/>
          <w:szCs w:val="20"/>
        </w:rPr>
        <w:t xml:space="preserve"> cm x 2,8 cm</w:t>
      </w:r>
      <w:r w:rsidR="00D01243">
        <w:rPr>
          <w:rFonts w:ascii="Arial" w:hAnsi="Arial" w:cs="Arial"/>
          <w:color w:val="000000"/>
          <w:sz w:val="20"/>
          <w:szCs w:val="20"/>
        </w:rPr>
        <w:t xml:space="preserve"> oziroma </w:t>
      </w:r>
      <w:r w:rsidR="00341A0A">
        <w:rPr>
          <w:rFonts w:ascii="Arial" w:hAnsi="Arial" w:cs="Arial"/>
          <w:color w:val="000000"/>
          <w:sz w:val="20"/>
          <w:szCs w:val="20"/>
        </w:rPr>
        <w:t>fotografijo standardne</w:t>
      </w:r>
      <w:r w:rsidR="00D01243">
        <w:rPr>
          <w:rFonts w:ascii="Arial" w:hAnsi="Arial" w:cs="Arial"/>
          <w:color w:val="000000"/>
          <w:sz w:val="20"/>
          <w:szCs w:val="20"/>
        </w:rPr>
        <w:t xml:space="preserve"> </w:t>
      </w:r>
      <w:r w:rsidR="00341A0A">
        <w:rPr>
          <w:rFonts w:ascii="Arial" w:hAnsi="Arial" w:cs="Arial"/>
          <w:color w:val="000000"/>
          <w:sz w:val="20"/>
          <w:szCs w:val="20"/>
        </w:rPr>
        <w:t>velikosti za osebne dokumente</w:t>
      </w:r>
      <w:r w:rsidR="00D01243">
        <w:rPr>
          <w:rFonts w:ascii="Arial" w:hAnsi="Arial" w:cs="Arial"/>
          <w:color w:val="000000"/>
          <w:sz w:val="20"/>
          <w:szCs w:val="20"/>
        </w:rPr>
        <w:t xml:space="preserve"> </w:t>
      </w:r>
      <w:r w:rsidRPr="00D175BC">
        <w:rPr>
          <w:rFonts w:ascii="Arial" w:hAnsi="Arial" w:cs="Arial"/>
          <w:color w:val="000000"/>
          <w:sz w:val="20"/>
          <w:szCs w:val="20"/>
        </w:rPr>
        <w:t xml:space="preserve"> in</w:t>
      </w:r>
    </w:p>
    <w:p w:rsidR="00D175BC" w:rsidRPr="00D175BC" w:rsidRDefault="00D175BC" w:rsidP="00D175BC">
      <w:pPr>
        <w:pStyle w:val="Navadensplet"/>
        <w:numPr>
          <w:ilvl w:val="0"/>
          <w:numId w:val="7"/>
        </w:numPr>
        <w:shd w:val="clear" w:color="auto" w:fill="FFFFFF"/>
        <w:spacing w:before="0" w:beforeAutospacing="0" w:after="0" w:afterAutospacing="0"/>
        <w:jc w:val="both"/>
        <w:rPr>
          <w:rFonts w:ascii="Arial" w:hAnsi="Arial" w:cs="Arial"/>
          <w:sz w:val="20"/>
          <w:szCs w:val="20"/>
        </w:rPr>
      </w:pPr>
      <w:r w:rsidRPr="00D175BC">
        <w:rPr>
          <w:rFonts w:ascii="Arial" w:hAnsi="Arial" w:cs="Arial"/>
          <w:sz w:val="20"/>
          <w:szCs w:val="20"/>
        </w:rPr>
        <w:t>datum vložitve in podpis upravičenca ali zakonitega zastopnika.</w:t>
      </w:r>
    </w:p>
    <w:p w:rsidR="00D175BC" w:rsidRPr="00D175BC" w:rsidRDefault="00D175BC" w:rsidP="00D175BC">
      <w:pPr>
        <w:spacing w:line="240" w:lineRule="auto"/>
        <w:rPr>
          <w:rFonts w:ascii="Arial" w:hAnsi="Arial" w:cs="Arial"/>
          <w:b/>
          <w:sz w:val="20"/>
          <w:szCs w:val="20"/>
        </w:rPr>
      </w:pPr>
    </w:p>
    <w:p w:rsidR="002017AB" w:rsidRDefault="00D175BC" w:rsidP="00D175BC">
      <w:pPr>
        <w:pStyle w:val="Odstavekseznama"/>
        <w:numPr>
          <w:ilvl w:val="0"/>
          <w:numId w:val="1"/>
        </w:numPr>
        <w:spacing w:line="240" w:lineRule="auto"/>
        <w:jc w:val="both"/>
        <w:rPr>
          <w:rFonts w:ascii="Arial" w:hAnsi="Arial" w:cs="Arial"/>
          <w:b/>
          <w:sz w:val="20"/>
          <w:szCs w:val="20"/>
        </w:rPr>
      </w:pPr>
      <w:r w:rsidRPr="002017AB">
        <w:rPr>
          <w:rFonts w:ascii="Arial" w:hAnsi="Arial" w:cs="Arial"/>
          <w:b/>
          <w:sz w:val="20"/>
          <w:szCs w:val="20"/>
        </w:rPr>
        <w:t>Postopek:</w:t>
      </w:r>
    </w:p>
    <w:p w:rsidR="00D175BC" w:rsidRPr="002017AB" w:rsidRDefault="00D175BC" w:rsidP="002017AB">
      <w:pPr>
        <w:spacing w:line="240" w:lineRule="auto"/>
        <w:ind w:left="360"/>
        <w:jc w:val="both"/>
        <w:rPr>
          <w:rFonts w:ascii="Arial" w:hAnsi="Arial" w:cs="Arial"/>
          <w:b/>
          <w:sz w:val="20"/>
          <w:szCs w:val="20"/>
        </w:rPr>
      </w:pPr>
      <w:r w:rsidRPr="002017AB">
        <w:rPr>
          <w:rFonts w:ascii="Arial" w:hAnsi="Arial" w:cs="Arial"/>
          <w:sz w:val="20"/>
          <w:szCs w:val="20"/>
        </w:rPr>
        <w:t>Stranka se zglasi na katerikoli upravni enoti  kjer vloži vlogo za izdajo invalidske kartice ugodnosti.</w:t>
      </w:r>
    </w:p>
    <w:p w:rsidR="00D175BC" w:rsidRPr="00D175BC" w:rsidRDefault="00D175BC" w:rsidP="00D175BC">
      <w:pPr>
        <w:pStyle w:val="Navadensplet"/>
        <w:shd w:val="clear" w:color="auto" w:fill="FFFFFF"/>
        <w:spacing w:before="0" w:beforeAutospacing="0" w:after="0" w:afterAutospacing="0"/>
        <w:jc w:val="both"/>
        <w:rPr>
          <w:rFonts w:ascii="Arial" w:hAnsi="Arial" w:cs="Arial"/>
          <w:sz w:val="20"/>
          <w:szCs w:val="20"/>
        </w:rPr>
      </w:pPr>
      <w:r w:rsidRPr="00D175BC">
        <w:rPr>
          <w:rFonts w:ascii="Arial" w:hAnsi="Arial" w:cs="Arial"/>
          <w:sz w:val="20"/>
          <w:szCs w:val="20"/>
        </w:rPr>
        <w:lastRenderedPageBreak/>
        <w:t>Upravna enota (v bazi podatkov) preveri, če so navedbe stranke z vloge pravilne in preveri, ali izpolnjuje pogoj status invalida.</w:t>
      </w:r>
    </w:p>
    <w:p w:rsidR="00D175BC" w:rsidRPr="00D175BC" w:rsidRDefault="00D175BC" w:rsidP="00D175BC">
      <w:pPr>
        <w:pStyle w:val="Navadensplet"/>
        <w:shd w:val="clear" w:color="auto" w:fill="FFFFFF"/>
        <w:spacing w:before="0" w:beforeAutospacing="0" w:after="0" w:afterAutospacing="0"/>
        <w:ind w:left="720"/>
        <w:jc w:val="both"/>
        <w:rPr>
          <w:rFonts w:ascii="Arial" w:hAnsi="Arial" w:cs="Arial"/>
          <w:sz w:val="20"/>
          <w:szCs w:val="20"/>
        </w:rPr>
      </w:pPr>
    </w:p>
    <w:p w:rsidR="00D175BC" w:rsidRPr="00D175BC" w:rsidRDefault="00D175BC" w:rsidP="00D175BC">
      <w:pPr>
        <w:pStyle w:val="Navadensplet"/>
        <w:shd w:val="clear" w:color="auto" w:fill="FFFFFF"/>
        <w:spacing w:before="0" w:beforeAutospacing="0" w:after="0" w:afterAutospacing="0"/>
        <w:jc w:val="both"/>
        <w:rPr>
          <w:rFonts w:ascii="Arial" w:hAnsi="Arial" w:cs="Arial"/>
          <w:sz w:val="20"/>
          <w:szCs w:val="20"/>
        </w:rPr>
      </w:pPr>
      <w:r w:rsidRPr="00D175BC">
        <w:rPr>
          <w:rFonts w:ascii="Arial" w:hAnsi="Arial" w:cs="Arial"/>
          <w:sz w:val="20"/>
          <w:szCs w:val="20"/>
        </w:rPr>
        <w:t>Če stranka izpolnjuje vse pogoje, upravna enota vlogo vpiše v evidenco invalidskih kartic ugodnosti. S tem se šteje invalidska kartica ugodnosti za izdano.</w:t>
      </w:r>
    </w:p>
    <w:p w:rsidR="00D175BC" w:rsidRPr="00D175BC" w:rsidRDefault="00D175BC" w:rsidP="00D175BC">
      <w:pPr>
        <w:pStyle w:val="Navadensplet"/>
        <w:shd w:val="clear" w:color="auto" w:fill="FFFFFF"/>
        <w:spacing w:before="0" w:beforeAutospacing="0" w:after="0" w:afterAutospacing="0"/>
        <w:jc w:val="both"/>
        <w:rPr>
          <w:rFonts w:ascii="Arial" w:hAnsi="Arial" w:cs="Arial"/>
          <w:sz w:val="20"/>
          <w:szCs w:val="20"/>
        </w:rPr>
      </w:pPr>
    </w:p>
    <w:p w:rsidR="00D175BC" w:rsidRPr="00D175BC" w:rsidRDefault="00D175BC" w:rsidP="00D175BC">
      <w:pPr>
        <w:pStyle w:val="Navadensplet"/>
        <w:shd w:val="clear" w:color="auto" w:fill="FFFFFF"/>
        <w:spacing w:before="0" w:beforeAutospacing="0" w:after="0" w:afterAutospacing="0"/>
        <w:jc w:val="both"/>
        <w:rPr>
          <w:rFonts w:ascii="Arial" w:hAnsi="Arial" w:cs="Arial"/>
          <w:sz w:val="20"/>
          <w:szCs w:val="20"/>
        </w:rPr>
      </w:pPr>
      <w:r w:rsidRPr="00D175BC">
        <w:rPr>
          <w:rFonts w:ascii="Arial" w:hAnsi="Arial" w:cs="Arial"/>
          <w:sz w:val="20"/>
          <w:szCs w:val="20"/>
        </w:rPr>
        <w:t xml:space="preserve">Po vpisu v evidenco invalidskih kartic ugodnosti upravna enota </w:t>
      </w:r>
      <w:r w:rsidR="00CF7B90">
        <w:rPr>
          <w:rFonts w:ascii="Arial" w:hAnsi="Arial" w:cs="Arial"/>
          <w:sz w:val="20"/>
          <w:szCs w:val="20"/>
        </w:rPr>
        <w:t xml:space="preserve">iz aplikacije natisne </w:t>
      </w:r>
      <w:r w:rsidRPr="00D175BC">
        <w:rPr>
          <w:rFonts w:ascii="Arial" w:hAnsi="Arial" w:cs="Arial"/>
          <w:sz w:val="20"/>
          <w:szCs w:val="20"/>
        </w:rPr>
        <w:t>formular z osebnimi podatki, ki so potrebni za izdelavo kartice ter nanj nalepi fotografijo upravičenca ter pošlje izpolnjen formular izvajalcu, izbranemu za izdelavo invalidskih kartic ugodnosti.</w:t>
      </w:r>
    </w:p>
    <w:p w:rsidR="00D175BC" w:rsidRPr="00D175BC" w:rsidRDefault="00D175BC" w:rsidP="00D175BC">
      <w:pPr>
        <w:pStyle w:val="Navadensplet"/>
        <w:shd w:val="clear" w:color="auto" w:fill="FFFFFF"/>
        <w:spacing w:before="0" w:beforeAutospacing="0" w:after="0" w:afterAutospacing="0"/>
        <w:jc w:val="both"/>
        <w:rPr>
          <w:rFonts w:ascii="Arial" w:hAnsi="Arial" w:cs="Arial"/>
          <w:sz w:val="20"/>
          <w:szCs w:val="20"/>
        </w:rPr>
      </w:pPr>
    </w:p>
    <w:p w:rsidR="00D175BC" w:rsidRPr="00D175BC" w:rsidRDefault="00D175BC" w:rsidP="00D175BC">
      <w:pPr>
        <w:jc w:val="both"/>
        <w:rPr>
          <w:rFonts w:ascii="Arial" w:hAnsi="Arial" w:cs="Arial"/>
          <w:sz w:val="20"/>
          <w:szCs w:val="20"/>
        </w:rPr>
      </w:pPr>
      <w:r w:rsidRPr="00D175BC">
        <w:rPr>
          <w:rFonts w:ascii="Arial" w:hAnsi="Arial" w:cs="Arial"/>
          <w:sz w:val="20"/>
          <w:szCs w:val="20"/>
        </w:rPr>
        <w:t>Če stranka ne izpolnjuje pogojev za izdajo invalidske kartice ugodnosti, izda negativno odločbo, s katero stranki zavrne izdajo invalidske kartice ugodnosti.</w:t>
      </w:r>
    </w:p>
    <w:p w:rsidR="00D175BC" w:rsidRPr="00D175BC" w:rsidRDefault="00D175BC" w:rsidP="00D175BC">
      <w:pPr>
        <w:jc w:val="both"/>
        <w:rPr>
          <w:rFonts w:ascii="Arial" w:hAnsi="Arial" w:cs="Arial"/>
          <w:sz w:val="20"/>
          <w:szCs w:val="20"/>
        </w:rPr>
      </w:pPr>
      <w:r w:rsidRPr="00D175BC">
        <w:rPr>
          <w:rFonts w:ascii="Arial" w:hAnsi="Arial" w:cs="Arial"/>
          <w:sz w:val="20"/>
          <w:szCs w:val="20"/>
        </w:rPr>
        <w:t>Pritožba zoper odločbo upravne enote je možna na MDDSZ.</w:t>
      </w:r>
    </w:p>
    <w:p w:rsidR="00D175BC" w:rsidRPr="00D175BC" w:rsidRDefault="00D175BC" w:rsidP="00D175BC">
      <w:pPr>
        <w:pStyle w:val="alineazaodstavkom"/>
        <w:shd w:val="clear" w:color="auto" w:fill="FFFFFF"/>
        <w:spacing w:before="0" w:beforeAutospacing="0" w:after="0" w:afterAutospacing="0"/>
        <w:jc w:val="both"/>
        <w:rPr>
          <w:rFonts w:ascii="Arial" w:hAnsi="Arial" w:cs="Arial"/>
          <w:i/>
          <w:sz w:val="20"/>
          <w:szCs w:val="20"/>
        </w:rPr>
      </w:pPr>
    </w:p>
    <w:p w:rsidR="00D175BC" w:rsidRPr="00D175BC" w:rsidRDefault="00D175BC" w:rsidP="002017AB">
      <w:pPr>
        <w:pStyle w:val="alineazaodstavkom"/>
        <w:numPr>
          <w:ilvl w:val="0"/>
          <w:numId w:val="1"/>
        </w:numPr>
        <w:shd w:val="clear" w:color="auto" w:fill="FFFFFF"/>
        <w:spacing w:before="0" w:beforeAutospacing="0" w:after="0" w:afterAutospacing="0"/>
        <w:jc w:val="both"/>
        <w:rPr>
          <w:rFonts w:ascii="Arial" w:hAnsi="Arial" w:cs="Arial"/>
          <w:b/>
          <w:sz w:val="20"/>
          <w:szCs w:val="20"/>
        </w:rPr>
      </w:pPr>
      <w:r w:rsidRPr="00D175BC">
        <w:rPr>
          <w:rFonts w:ascii="Arial" w:hAnsi="Arial" w:cs="Arial"/>
          <w:b/>
          <w:sz w:val="20"/>
          <w:szCs w:val="20"/>
        </w:rPr>
        <w:t>Ostalo:</w:t>
      </w:r>
    </w:p>
    <w:p w:rsidR="00D175BC" w:rsidRPr="00D175BC" w:rsidRDefault="00D175BC" w:rsidP="00D175BC">
      <w:pPr>
        <w:pStyle w:val="alineazaodstavkom"/>
        <w:shd w:val="clear" w:color="auto" w:fill="FFFFFF"/>
        <w:spacing w:before="0" w:beforeAutospacing="0" w:after="0" w:afterAutospacing="0"/>
        <w:jc w:val="both"/>
        <w:rPr>
          <w:rFonts w:ascii="Arial" w:hAnsi="Arial" w:cs="Arial"/>
          <w:b/>
          <w:sz w:val="20"/>
          <w:szCs w:val="20"/>
        </w:rPr>
      </w:pPr>
    </w:p>
    <w:p w:rsidR="00D175BC" w:rsidRPr="00D175BC" w:rsidRDefault="00D175BC" w:rsidP="002017AB">
      <w:pPr>
        <w:pStyle w:val="alineazaodstavkom"/>
        <w:numPr>
          <w:ilvl w:val="0"/>
          <w:numId w:val="10"/>
        </w:numPr>
        <w:shd w:val="clear" w:color="auto" w:fill="FFFFFF"/>
        <w:spacing w:before="0" w:beforeAutospacing="0" w:after="0" w:afterAutospacing="0"/>
        <w:jc w:val="both"/>
        <w:rPr>
          <w:rFonts w:ascii="Arial" w:hAnsi="Arial" w:cs="Arial"/>
          <w:b/>
          <w:sz w:val="20"/>
          <w:szCs w:val="20"/>
        </w:rPr>
      </w:pPr>
      <w:r w:rsidRPr="00D175BC">
        <w:rPr>
          <w:rFonts w:ascii="Arial" w:hAnsi="Arial" w:cs="Arial"/>
          <w:sz w:val="20"/>
          <w:szCs w:val="20"/>
        </w:rPr>
        <w:t>Veljavnost EU kartice ugodnosti za invalide je 10 let.</w:t>
      </w:r>
    </w:p>
    <w:p w:rsidR="00D175BC" w:rsidRPr="00D175BC" w:rsidRDefault="00D175BC" w:rsidP="002017AB">
      <w:pPr>
        <w:pStyle w:val="alineazaodstavkom"/>
        <w:numPr>
          <w:ilvl w:val="0"/>
          <w:numId w:val="10"/>
        </w:numPr>
        <w:shd w:val="clear" w:color="auto" w:fill="FFFFFF"/>
        <w:spacing w:before="0" w:beforeAutospacing="0" w:after="0" w:afterAutospacing="0"/>
        <w:jc w:val="both"/>
        <w:rPr>
          <w:rFonts w:ascii="Arial" w:hAnsi="Arial" w:cs="Arial"/>
          <w:b/>
          <w:sz w:val="20"/>
          <w:szCs w:val="20"/>
        </w:rPr>
      </w:pPr>
      <w:r w:rsidRPr="00D175BC">
        <w:rPr>
          <w:rFonts w:ascii="Arial" w:hAnsi="Arial" w:cs="Arial"/>
          <w:sz w:val="20"/>
          <w:szCs w:val="20"/>
        </w:rPr>
        <w:t>EU kartica ugodnosti za invalide ima predpisano obliko in zaporedno številko.</w:t>
      </w:r>
    </w:p>
    <w:p w:rsidR="00D175BC" w:rsidRPr="00341A0A" w:rsidRDefault="00D175BC" w:rsidP="002017AB">
      <w:pPr>
        <w:pStyle w:val="alineazaodstavkom"/>
        <w:numPr>
          <w:ilvl w:val="0"/>
          <w:numId w:val="10"/>
        </w:numPr>
        <w:shd w:val="clear" w:color="auto" w:fill="FFFFFF"/>
        <w:spacing w:before="0" w:beforeAutospacing="0" w:after="0" w:afterAutospacing="0"/>
        <w:jc w:val="both"/>
        <w:rPr>
          <w:rFonts w:ascii="Arial" w:hAnsi="Arial" w:cs="Arial"/>
          <w:b/>
          <w:sz w:val="20"/>
          <w:szCs w:val="20"/>
        </w:rPr>
      </w:pPr>
      <w:r w:rsidRPr="00D175BC">
        <w:rPr>
          <w:rFonts w:ascii="Arial" w:hAnsi="Arial" w:cs="Arial"/>
          <w:sz w:val="20"/>
          <w:szCs w:val="20"/>
        </w:rPr>
        <w:t>V primeru pogrešane, izgubljene, ukradene, obrabljene ali poškodovane kartice se kartica prekliče na upravni enoti in se upravičencu izda nova kartica z novo zaporedno številko.</w:t>
      </w:r>
    </w:p>
    <w:p w:rsidR="00341A0A" w:rsidRPr="00CF7B90" w:rsidRDefault="00341A0A" w:rsidP="002017AB">
      <w:pPr>
        <w:pStyle w:val="alineazaodstavkom"/>
        <w:numPr>
          <w:ilvl w:val="0"/>
          <w:numId w:val="10"/>
        </w:numPr>
        <w:shd w:val="clear" w:color="auto" w:fill="FFFFFF"/>
        <w:spacing w:before="0" w:beforeAutospacing="0" w:after="0" w:afterAutospacing="0"/>
        <w:jc w:val="both"/>
        <w:rPr>
          <w:rFonts w:ascii="Arial" w:hAnsi="Arial" w:cs="Arial"/>
          <w:b/>
          <w:sz w:val="20"/>
          <w:szCs w:val="20"/>
        </w:rPr>
      </w:pPr>
      <w:r>
        <w:rPr>
          <w:rFonts w:ascii="Arial" w:hAnsi="Arial" w:cs="Arial"/>
          <w:sz w:val="20"/>
          <w:szCs w:val="20"/>
        </w:rPr>
        <w:t xml:space="preserve">Še enkrat pa bi opozorili, da lahko vlagatelj vlogi priloži fotografijo velikosti </w:t>
      </w:r>
      <w:r w:rsidRPr="00D175BC">
        <w:rPr>
          <w:rFonts w:ascii="Arial" w:hAnsi="Arial" w:cs="Arial"/>
          <w:sz w:val="20"/>
          <w:szCs w:val="20"/>
        </w:rPr>
        <w:t>2,1</w:t>
      </w:r>
      <w:r w:rsidRPr="00D175BC">
        <w:rPr>
          <w:rFonts w:ascii="Arial" w:hAnsi="Arial" w:cs="Arial"/>
          <w:color w:val="000000"/>
          <w:sz w:val="20"/>
          <w:szCs w:val="20"/>
        </w:rPr>
        <w:t xml:space="preserve"> cm x 2,8 cm</w:t>
      </w:r>
      <w:r>
        <w:rPr>
          <w:rFonts w:ascii="Arial" w:hAnsi="Arial" w:cs="Arial"/>
          <w:color w:val="000000"/>
          <w:sz w:val="20"/>
          <w:szCs w:val="20"/>
        </w:rPr>
        <w:t>, kot je določeno v pravilniku ali pa fotografijo standardne velikosti za osebne dokumente, ki jo kasneje izdelovalec kartice pomanjša na velikost iz pravilnika.</w:t>
      </w:r>
    </w:p>
    <w:p w:rsidR="00CF7B90" w:rsidRPr="00D01243" w:rsidRDefault="00CF7B90" w:rsidP="002017AB">
      <w:pPr>
        <w:pStyle w:val="alineazaodstavkom"/>
        <w:numPr>
          <w:ilvl w:val="0"/>
          <w:numId w:val="10"/>
        </w:numPr>
        <w:shd w:val="clear" w:color="auto" w:fill="FFFFFF"/>
        <w:spacing w:before="0" w:beforeAutospacing="0" w:after="0" w:afterAutospacing="0"/>
        <w:jc w:val="both"/>
        <w:rPr>
          <w:rFonts w:ascii="Arial" w:hAnsi="Arial" w:cs="Arial"/>
          <w:b/>
          <w:sz w:val="20"/>
          <w:szCs w:val="20"/>
        </w:rPr>
      </w:pPr>
      <w:r>
        <w:rPr>
          <w:rFonts w:ascii="Arial" w:hAnsi="Arial" w:cs="Arial"/>
          <w:color w:val="000000"/>
          <w:sz w:val="20"/>
          <w:szCs w:val="20"/>
        </w:rPr>
        <w:t>Natisnjen formular na katerem se na</w:t>
      </w:r>
      <w:r w:rsidR="00111FBB">
        <w:rPr>
          <w:rFonts w:ascii="Arial" w:hAnsi="Arial" w:cs="Arial"/>
          <w:color w:val="000000"/>
          <w:sz w:val="20"/>
          <w:szCs w:val="20"/>
        </w:rPr>
        <w:t>h</w:t>
      </w:r>
      <w:r>
        <w:rPr>
          <w:rFonts w:ascii="Arial" w:hAnsi="Arial" w:cs="Arial"/>
          <w:color w:val="000000"/>
          <w:sz w:val="20"/>
          <w:szCs w:val="20"/>
        </w:rPr>
        <w:t>aja fotografija, se ne zgiba,zlaga</w:t>
      </w:r>
      <w:r w:rsidR="00111FBB">
        <w:rPr>
          <w:rFonts w:ascii="Arial" w:hAnsi="Arial" w:cs="Arial"/>
          <w:color w:val="000000"/>
          <w:sz w:val="20"/>
          <w:szCs w:val="20"/>
        </w:rPr>
        <w:t xml:space="preserve"> ali </w:t>
      </w:r>
      <w:r>
        <w:rPr>
          <w:rFonts w:ascii="Arial" w:hAnsi="Arial" w:cs="Arial"/>
          <w:color w:val="000000"/>
          <w:sz w:val="20"/>
          <w:szCs w:val="20"/>
        </w:rPr>
        <w:t>prepogiba, saj se fotografija ne sme poškodovati. Pr</w:t>
      </w:r>
      <w:r w:rsidR="00111FBB">
        <w:rPr>
          <w:rFonts w:ascii="Arial" w:hAnsi="Arial" w:cs="Arial"/>
          <w:color w:val="000000"/>
          <w:sz w:val="20"/>
          <w:szCs w:val="20"/>
        </w:rPr>
        <w:t>iporočamo</w:t>
      </w:r>
      <w:r>
        <w:rPr>
          <w:rFonts w:ascii="Arial" w:hAnsi="Arial" w:cs="Arial"/>
          <w:color w:val="000000"/>
          <w:sz w:val="20"/>
          <w:szCs w:val="20"/>
        </w:rPr>
        <w:t>, da se formularji pošiljajo v A4 kuvertah.</w:t>
      </w:r>
    </w:p>
    <w:p w:rsidR="00D01243" w:rsidRPr="00D175BC" w:rsidRDefault="00D01243" w:rsidP="00341A0A">
      <w:pPr>
        <w:pStyle w:val="alineazaodstavkom"/>
        <w:shd w:val="clear" w:color="auto" w:fill="FFFFFF"/>
        <w:spacing w:before="0" w:beforeAutospacing="0" w:after="0" w:afterAutospacing="0"/>
        <w:ind w:left="720"/>
        <w:jc w:val="both"/>
        <w:rPr>
          <w:rFonts w:ascii="Arial" w:hAnsi="Arial" w:cs="Arial"/>
          <w:b/>
          <w:sz w:val="20"/>
          <w:szCs w:val="20"/>
        </w:rPr>
      </w:pPr>
    </w:p>
    <w:p w:rsidR="00D175BC" w:rsidRPr="00D175BC" w:rsidRDefault="00D175BC" w:rsidP="00D175BC">
      <w:pPr>
        <w:pStyle w:val="Navadensplet"/>
        <w:shd w:val="clear" w:color="auto" w:fill="FFFFFF"/>
        <w:spacing w:before="0" w:beforeAutospacing="0" w:after="0" w:afterAutospacing="0"/>
        <w:jc w:val="both"/>
        <w:rPr>
          <w:rFonts w:ascii="Arial" w:hAnsi="Arial" w:cs="Arial"/>
          <w:sz w:val="20"/>
          <w:szCs w:val="20"/>
        </w:rPr>
      </w:pPr>
      <w:bookmarkStart w:id="0" w:name="_GoBack"/>
      <w:bookmarkEnd w:id="0"/>
    </w:p>
    <w:sectPr w:rsidR="00D175BC" w:rsidRPr="00D175BC" w:rsidSect="007E1D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5E59"/>
    <w:multiLevelType w:val="hybridMultilevel"/>
    <w:tmpl w:val="76C83ADE"/>
    <w:lvl w:ilvl="0" w:tplc="49B881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15C2499"/>
    <w:multiLevelType w:val="hybridMultilevel"/>
    <w:tmpl w:val="08AE5064"/>
    <w:lvl w:ilvl="0" w:tplc="7C44C11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CF4056"/>
    <w:multiLevelType w:val="hybridMultilevel"/>
    <w:tmpl w:val="E56C1DEA"/>
    <w:lvl w:ilvl="0" w:tplc="7C44C11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1122DA8"/>
    <w:multiLevelType w:val="hybridMultilevel"/>
    <w:tmpl w:val="8BB06B66"/>
    <w:lvl w:ilvl="0" w:tplc="7C44C116">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3AEA5656"/>
    <w:multiLevelType w:val="hybridMultilevel"/>
    <w:tmpl w:val="130CFE4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A6C67E5"/>
    <w:multiLevelType w:val="hybridMultilevel"/>
    <w:tmpl w:val="1F9E57BA"/>
    <w:lvl w:ilvl="0" w:tplc="49B881BC">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E636C16"/>
    <w:multiLevelType w:val="hybridMultilevel"/>
    <w:tmpl w:val="AA144076"/>
    <w:lvl w:ilvl="0" w:tplc="E47E3F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121297B"/>
    <w:multiLevelType w:val="hybridMultilevel"/>
    <w:tmpl w:val="3A449110"/>
    <w:lvl w:ilvl="0" w:tplc="361060C0">
      <w:start w:val="1"/>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nsid w:val="722F3DA0"/>
    <w:multiLevelType w:val="hybridMultilevel"/>
    <w:tmpl w:val="8F120792"/>
    <w:lvl w:ilvl="0" w:tplc="49B881BC">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AAC7BFC"/>
    <w:multiLevelType w:val="hybridMultilevel"/>
    <w:tmpl w:val="ADC4B3D0"/>
    <w:lvl w:ilvl="0" w:tplc="3558EF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5"/>
  </w:num>
  <w:num w:numId="5">
    <w:abstractNumId w:val="0"/>
  </w:num>
  <w:num w:numId="6">
    <w:abstractNumId w:val="4"/>
  </w:num>
  <w:num w:numId="7">
    <w:abstractNumId w:val="1"/>
  </w:num>
  <w:num w:numId="8">
    <w:abstractNumId w:val="3"/>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jnik">
    <w15:presenceInfo w15:providerId="None" w15:userId="STaj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hyphenationZone w:val="425"/>
  <w:characterSpacingControl w:val="doNotCompress"/>
  <w:compat/>
  <w:rsids>
    <w:rsidRoot w:val="000A27F3"/>
    <w:rsid w:val="000A27F3"/>
    <w:rsid w:val="000B4F30"/>
    <w:rsid w:val="00111FBB"/>
    <w:rsid w:val="00153D34"/>
    <w:rsid w:val="002017AB"/>
    <w:rsid w:val="00271B2B"/>
    <w:rsid w:val="002B32AE"/>
    <w:rsid w:val="00341A0A"/>
    <w:rsid w:val="00363BAD"/>
    <w:rsid w:val="003A46BB"/>
    <w:rsid w:val="003E36AC"/>
    <w:rsid w:val="004B3ABD"/>
    <w:rsid w:val="00635863"/>
    <w:rsid w:val="00656B83"/>
    <w:rsid w:val="00796990"/>
    <w:rsid w:val="007E1D5E"/>
    <w:rsid w:val="008C7AB1"/>
    <w:rsid w:val="008D63E7"/>
    <w:rsid w:val="009B71DE"/>
    <w:rsid w:val="00BD7936"/>
    <w:rsid w:val="00CF7B90"/>
    <w:rsid w:val="00D01243"/>
    <w:rsid w:val="00D175BC"/>
    <w:rsid w:val="00D462AA"/>
    <w:rsid w:val="00F2199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E1D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A27F3"/>
    <w:pPr>
      <w:ind w:left="720"/>
      <w:contextualSpacing/>
    </w:pPr>
  </w:style>
  <w:style w:type="paragraph" w:styleId="Navadensplet">
    <w:name w:val="Normal (Web)"/>
    <w:basedOn w:val="Navaden"/>
    <w:uiPriority w:val="99"/>
    <w:rsid w:val="008C7AB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635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F7B9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F7B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mdi003</dc:creator>
  <cp:lastModifiedBy>mdi003</cp:lastModifiedBy>
  <cp:revision>2</cp:revision>
  <dcterms:created xsi:type="dcterms:W3CDTF">2017-07-24T08:25:00Z</dcterms:created>
  <dcterms:modified xsi:type="dcterms:W3CDTF">2017-07-24T08:25:00Z</dcterms:modified>
</cp:coreProperties>
</file>