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545249" w:rsidRPr="00545249" w14:paraId="5D949794" w14:textId="77777777" w:rsidTr="00775A25">
        <w:tc>
          <w:tcPr>
            <w:tcW w:w="913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1713619E" w14:textId="77777777" w:rsidR="00545249" w:rsidRPr="00545249" w:rsidRDefault="00545249" w:rsidP="00545249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25"/>
            <w:r w:rsidRPr="00545249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1</w:t>
            </w:r>
            <w:bookmarkEnd w:id="0"/>
          </w:p>
        </w:tc>
      </w:tr>
    </w:tbl>
    <w:p w14:paraId="2887F6E9" w14:textId="77777777" w:rsidR="00545249" w:rsidRPr="00545249" w:rsidRDefault="00545249" w:rsidP="00545249">
      <w:pPr>
        <w:jc w:val="center"/>
        <w:rPr>
          <w:sz w:val="20"/>
          <w:szCs w:val="20"/>
        </w:rPr>
      </w:pPr>
    </w:p>
    <w:p w14:paraId="031822F0" w14:textId="77777777" w:rsidR="00545249" w:rsidRPr="00545249" w:rsidRDefault="00545249" w:rsidP="00545249">
      <w:pPr>
        <w:jc w:val="both"/>
        <w:rPr>
          <w:rFonts w:ascii="Arial" w:hAnsi="Arial" w:cs="Arial"/>
          <w:sz w:val="20"/>
          <w:szCs w:val="20"/>
        </w:rPr>
      </w:pPr>
      <w:r w:rsidRPr="00545249">
        <w:rPr>
          <w:rFonts w:ascii="Arial" w:hAnsi="Arial" w:cs="Arial"/>
          <w:sz w:val="20"/>
          <w:szCs w:val="20"/>
        </w:rPr>
        <w:t>Za izkazovanje pogoja iz podtočke 1.1 IV. poglavja javnega razpisa vlagatelj priloži:</w:t>
      </w:r>
    </w:p>
    <w:p w14:paraId="5000FFF1" w14:textId="77777777" w:rsidR="00545249" w:rsidRPr="00545249" w:rsidRDefault="00545249" w:rsidP="00545249">
      <w:pPr>
        <w:jc w:val="center"/>
        <w:rPr>
          <w:rFonts w:ascii="Arial" w:hAnsi="Arial" w:cs="Arial"/>
          <w:b/>
          <w:bCs/>
        </w:rPr>
      </w:pPr>
    </w:p>
    <w:p w14:paraId="5167A794" w14:textId="77777777" w:rsidR="00545249" w:rsidRPr="00545249" w:rsidRDefault="00545249" w:rsidP="00545249">
      <w:pPr>
        <w:jc w:val="center"/>
        <w:rPr>
          <w:rFonts w:ascii="Arial" w:hAnsi="Arial" w:cs="Arial"/>
          <w:b/>
          <w:bCs/>
        </w:rPr>
      </w:pPr>
      <w:r w:rsidRPr="00545249">
        <w:rPr>
          <w:rFonts w:ascii="Arial" w:hAnsi="Arial" w:cs="Arial"/>
          <w:b/>
          <w:bCs/>
        </w:rPr>
        <w:t>»Seznam in način izvedbe aktivnosti na področju gluhoslepote«</w:t>
      </w:r>
    </w:p>
    <w:p w14:paraId="1094C03F" w14:textId="77777777" w:rsidR="00545249" w:rsidRPr="00545249" w:rsidRDefault="00545249" w:rsidP="00545249">
      <w:pPr>
        <w:jc w:val="center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338"/>
        <w:gridCol w:w="788"/>
        <w:gridCol w:w="2688"/>
      </w:tblGrid>
      <w:tr w:rsidR="00545249" w:rsidRPr="00545249" w14:paraId="1A5BD000" w14:textId="77777777" w:rsidTr="00775A25">
        <w:tc>
          <w:tcPr>
            <w:tcW w:w="5586" w:type="dxa"/>
            <w:gridSpan w:val="3"/>
          </w:tcPr>
          <w:p w14:paraId="359FDE72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57FAC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1. V ustanovitvenem aktu, statutu ali drugem temeljnem aktu je delovanje na področju gluhoslepote opredeljeno kot osrednji cilj oziroma namen delovanja vlagatelja.</w:t>
            </w:r>
          </w:p>
          <w:p w14:paraId="269FD588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CF9966" w14:textId="77777777" w:rsidR="00545249" w:rsidRPr="00545249" w:rsidRDefault="00545249" w:rsidP="005452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gridSpan w:val="2"/>
          </w:tcPr>
          <w:p w14:paraId="233CB37A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BE057E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59921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7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52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5249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9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52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524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01303F1D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1F0E3" w14:textId="77777777" w:rsidR="00545249" w:rsidRPr="00545249" w:rsidRDefault="00545249" w:rsidP="0054524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5249">
              <w:rPr>
                <w:rFonts w:ascii="Arial" w:hAnsi="Arial" w:cs="Arial"/>
                <w:i/>
                <w:iCs/>
                <w:sz w:val="20"/>
                <w:szCs w:val="20"/>
              </w:rPr>
              <w:t>(vlagatelj kot dokazilo priloži kopijo statuta, ustanovitvenega akta ali drugega temeljnega akta)</w:t>
            </w:r>
          </w:p>
          <w:p w14:paraId="06B2F489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249" w:rsidRPr="00545249" w14:paraId="57D1F1A5" w14:textId="77777777" w:rsidTr="00775A25">
        <w:tc>
          <w:tcPr>
            <w:tcW w:w="5586" w:type="dxa"/>
            <w:gridSpan w:val="3"/>
          </w:tcPr>
          <w:p w14:paraId="4F474FE0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D02B96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2. Vlagatelj je v zadnjih petih koledarskih letih pred koledarskim letom objave javnega razpisa izvedel najmanj pet aktivnosti s področja gluhoslepote.</w:t>
            </w:r>
          </w:p>
          <w:p w14:paraId="36250E88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6" w:type="dxa"/>
            <w:gridSpan w:val="2"/>
          </w:tcPr>
          <w:p w14:paraId="46AB46C1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C641AA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7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52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5249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18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52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524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45249" w:rsidRPr="00545249" w14:paraId="5EF311C6" w14:textId="77777777" w:rsidTr="00775A25">
        <w:tc>
          <w:tcPr>
            <w:tcW w:w="9062" w:type="dxa"/>
            <w:gridSpan w:val="5"/>
          </w:tcPr>
          <w:p w14:paraId="2C302D72" w14:textId="77777777" w:rsidR="00545249" w:rsidRPr="00545249" w:rsidRDefault="00545249" w:rsidP="00545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C3479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Če je vlagatelj v prejšnji točki odgovoril z »</w:t>
            </w: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>DA«</w:t>
            </w:r>
            <w:r w:rsidRPr="00545249">
              <w:rPr>
                <w:rFonts w:ascii="Arial" w:hAnsi="Arial" w:cs="Arial"/>
                <w:sz w:val="20"/>
                <w:szCs w:val="20"/>
              </w:rPr>
              <w:t>, nadaljuje z navedbo in opisom najmanj petih izvedenih aktivnosti na področju gluhoslepote.</w:t>
            </w:r>
          </w:p>
          <w:p w14:paraId="3985D96E" w14:textId="77777777" w:rsidR="00545249" w:rsidRPr="00545249" w:rsidRDefault="00545249" w:rsidP="005452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249" w:rsidRPr="00545249" w14:paraId="0353FD9B" w14:textId="77777777" w:rsidTr="00775A25">
        <w:tc>
          <w:tcPr>
            <w:tcW w:w="2547" w:type="dxa"/>
            <w:shd w:val="clear" w:color="auto" w:fill="D1D1D1" w:themeFill="background2" w:themeFillShade="E6"/>
          </w:tcPr>
          <w:p w14:paraId="2DFDB757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6F5959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249">
              <w:rPr>
                <w:rFonts w:ascii="Arial" w:hAnsi="Arial" w:cs="Arial"/>
                <w:b/>
                <w:bCs/>
                <w:sz w:val="18"/>
                <w:szCs w:val="18"/>
              </w:rPr>
              <w:t>NAVEDBA AKTIVNOSTI</w:t>
            </w:r>
          </w:p>
          <w:p w14:paraId="3FC395E1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5249">
              <w:rPr>
                <w:rFonts w:ascii="Arial" w:hAnsi="Arial" w:cs="Arial"/>
                <w:i/>
                <w:iCs/>
                <w:sz w:val="18"/>
                <w:szCs w:val="18"/>
              </w:rPr>
              <w:t>(npr. usposabljanje, tečaj, izdaja strokovne publikacije, izvedba storitve itd.)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4D59BDF7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D995C9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249">
              <w:rPr>
                <w:rFonts w:ascii="Arial" w:hAnsi="Arial" w:cs="Arial"/>
                <w:b/>
                <w:bCs/>
                <w:sz w:val="18"/>
                <w:szCs w:val="18"/>
              </w:rPr>
              <w:t>OBDOBJE IZVAJANJA AKTIVNOSTI</w:t>
            </w:r>
          </w:p>
          <w:p w14:paraId="6453E675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5249">
              <w:rPr>
                <w:rFonts w:ascii="Arial" w:hAnsi="Arial" w:cs="Arial"/>
                <w:i/>
                <w:iCs/>
                <w:sz w:val="18"/>
                <w:szCs w:val="18"/>
              </w:rPr>
              <w:t>(datum začetka in zaključka izvajanja aktivnosti)</w:t>
            </w:r>
          </w:p>
        </w:tc>
        <w:tc>
          <w:tcPr>
            <w:tcW w:w="2126" w:type="dxa"/>
            <w:gridSpan w:val="2"/>
            <w:shd w:val="clear" w:color="auto" w:fill="D1D1D1" w:themeFill="background2" w:themeFillShade="E6"/>
          </w:tcPr>
          <w:p w14:paraId="01BCF751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8859D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249">
              <w:rPr>
                <w:rFonts w:ascii="Arial" w:hAnsi="Arial" w:cs="Arial"/>
                <w:b/>
                <w:bCs/>
                <w:sz w:val="18"/>
                <w:szCs w:val="18"/>
              </w:rPr>
              <w:t>NAČIN IZVAJANJA AKTIVNOSTI</w:t>
            </w:r>
          </w:p>
          <w:p w14:paraId="49DAB1CD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5249">
              <w:rPr>
                <w:rFonts w:ascii="Arial" w:hAnsi="Arial" w:cs="Arial"/>
                <w:i/>
                <w:iCs/>
                <w:sz w:val="18"/>
                <w:szCs w:val="18"/>
              </w:rPr>
              <w:t>(opis, na kakšen način se je posamezna aktivnost izvajala)</w:t>
            </w:r>
          </w:p>
        </w:tc>
        <w:tc>
          <w:tcPr>
            <w:tcW w:w="2688" w:type="dxa"/>
            <w:shd w:val="clear" w:color="auto" w:fill="D1D1D1" w:themeFill="background2" w:themeFillShade="E6"/>
          </w:tcPr>
          <w:p w14:paraId="65E3E72D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8A427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249">
              <w:rPr>
                <w:rFonts w:ascii="Arial" w:hAnsi="Arial" w:cs="Arial"/>
                <w:b/>
                <w:bCs/>
                <w:sz w:val="18"/>
                <w:szCs w:val="18"/>
              </w:rPr>
              <w:t>DOKAZILO O IZVAJANJU AKTIVNOSTI*</w:t>
            </w:r>
          </w:p>
          <w:p w14:paraId="792E6134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249">
              <w:rPr>
                <w:rFonts w:ascii="Arial" w:hAnsi="Arial" w:cs="Arial"/>
                <w:i/>
                <w:iCs/>
                <w:sz w:val="16"/>
                <w:szCs w:val="16"/>
              </w:rPr>
              <w:t>(npr. vabilo ali program dogodka, pogodba ali račun za storitve tolmačenja, povezava na spletno stran projekta, objave v medijih in druga ustrezna dokazila)</w:t>
            </w:r>
          </w:p>
        </w:tc>
      </w:tr>
      <w:tr w:rsidR="00545249" w:rsidRPr="00545249" w14:paraId="6D8E5032" w14:textId="77777777" w:rsidTr="00775A25">
        <w:tc>
          <w:tcPr>
            <w:tcW w:w="2547" w:type="dxa"/>
          </w:tcPr>
          <w:p w14:paraId="4834E492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303196E6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976C892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5CF99321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249" w:rsidRPr="00545249" w14:paraId="7A9BC712" w14:textId="77777777" w:rsidTr="00775A25">
        <w:tc>
          <w:tcPr>
            <w:tcW w:w="2547" w:type="dxa"/>
          </w:tcPr>
          <w:p w14:paraId="07A78DFF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41FF1E9E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34668F7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6F35B633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249" w:rsidRPr="00545249" w14:paraId="09C2E046" w14:textId="77777777" w:rsidTr="00775A25">
        <w:tc>
          <w:tcPr>
            <w:tcW w:w="2547" w:type="dxa"/>
          </w:tcPr>
          <w:p w14:paraId="45310A2E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05605E4E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D0E96C6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13BB0BDD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249" w:rsidRPr="00545249" w14:paraId="6A40872A" w14:textId="77777777" w:rsidTr="00775A25">
        <w:tc>
          <w:tcPr>
            <w:tcW w:w="2547" w:type="dxa"/>
          </w:tcPr>
          <w:p w14:paraId="14229FBF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0F570C5A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9818162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184D5848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249" w:rsidRPr="00545249" w14:paraId="5500FC16" w14:textId="77777777" w:rsidTr="00775A25">
        <w:tc>
          <w:tcPr>
            <w:tcW w:w="2547" w:type="dxa"/>
          </w:tcPr>
          <w:p w14:paraId="488E3B43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</w:tcPr>
          <w:p w14:paraId="13844D7D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59D6736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128D624E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249" w:rsidRPr="00545249" w14:paraId="1BDBABB9" w14:textId="77777777" w:rsidTr="00775A25">
        <w:tc>
          <w:tcPr>
            <w:tcW w:w="2547" w:type="dxa"/>
          </w:tcPr>
          <w:p w14:paraId="21D3C936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249">
              <w:rPr>
                <w:rFonts w:ascii="Arial" w:hAnsi="Arial" w:cs="Arial"/>
                <w:i/>
                <w:iCs/>
                <w:sz w:val="18"/>
                <w:szCs w:val="18"/>
              </w:rPr>
              <w:t>Po potrebi vlagatelj lahko doda vrstice.</w:t>
            </w:r>
          </w:p>
        </w:tc>
        <w:tc>
          <w:tcPr>
            <w:tcW w:w="1701" w:type="dxa"/>
          </w:tcPr>
          <w:p w14:paraId="54DAE1B3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C117BFF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75CEDC05" w14:textId="77777777" w:rsidR="00545249" w:rsidRPr="00545249" w:rsidRDefault="00545249" w:rsidP="005452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5578E14" w14:textId="77777777" w:rsidR="00545249" w:rsidRPr="00545249" w:rsidRDefault="00545249" w:rsidP="0054524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45249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545249">
        <w:rPr>
          <w:rFonts w:ascii="Arial" w:hAnsi="Arial" w:cs="Arial"/>
          <w:i/>
          <w:iCs/>
          <w:sz w:val="20"/>
          <w:szCs w:val="20"/>
        </w:rPr>
        <w:t>1.</w:t>
      </w:r>
      <w:proofErr w:type="gramEnd"/>
      <w:r w:rsidRPr="00545249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54524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45249">
        <w:rPr>
          <w:rFonts w:ascii="Arial" w:hAnsi="Arial" w:cs="Arial"/>
          <w:i/>
          <w:iCs/>
          <w:sz w:val="20"/>
          <w:szCs w:val="20"/>
        </w:rPr>
        <w:t>1.b</w:t>
      </w:r>
      <w:proofErr w:type="spellEnd"/>
      <w:r w:rsidRPr="00545249">
        <w:rPr>
          <w:rFonts w:ascii="Arial" w:hAnsi="Arial" w:cs="Arial"/>
          <w:i/>
          <w:iCs/>
          <w:sz w:val="20"/>
          <w:szCs w:val="20"/>
        </w:rPr>
        <w:t>,</w:t>
      </w:r>
      <w:proofErr w:type="spellStart"/>
      <w:r w:rsidRPr="00545249">
        <w:rPr>
          <w:rFonts w:ascii="Arial" w:hAnsi="Arial" w:cs="Arial"/>
          <w:i/>
          <w:iCs/>
          <w:sz w:val="20"/>
          <w:szCs w:val="20"/>
        </w:rPr>
        <w:t>1.c</w:t>
      </w:r>
      <w:proofErr w:type="spellEnd"/>
      <w:r w:rsidRPr="00545249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1AF2861C" w14:textId="77777777" w:rsidR="00545249" w:rsidRPr="00545249" w:rsidRDefault="00545249" w:rsidP="0054524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50FA8C7" w14:textId="77777777" w:rsidR="00545249" w:rsidRPr="00545249" w:rsidRDefault="00545249" w:rsidP="0054524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4CAB482" w14:textId="77777777" w:rsidR="00545249" w:rsidRPr="00545249" w:rsidRDefault="00545249" w:rsidP="00545249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5249" w:rsidRPr="00545249" w14:paraId="1EAF414E" w14:textId="77777777" w:rsidTr="00775A25">
        <w:tc>
          <w:tcPr>
            <w:tcW w:w="3020" w:type="dxa"/>
          </w:tcPr>
          <w:p w14:paraId="0F7BAD61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16B72706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B60E148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545249" w:rsidRPr="00545249" w14:paraId="51253ACC" w14:textId="77777777" w:rsidTr="00775A25">
        <w:tc>
          <w:tcPr>
            <w:tcW w:w="3020" w:type="dxa"/>
          </w:tcPr>
          <w:p w14:paraId="4468FF03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B0C0057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75D2CF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249" w:rsidRPr="00545249" w14:paraId="3C5E3C17" w14:textId="77777777" w:rsidTr="00775A25">
        <w:tc>
          <w:tcPr>
            <w:tcW w:w="3020" w:type="dxa"/>
          </w:tcPr>
          <w:p w14:paraId="1C4D77A8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F42FD0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4CDB18DA" w14:textId="77777777" w:rsidR="00545249" w:rsidRPr="00545249" w:rsidRDefault="00545249" w:rsidP="00545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9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0C553851" w14:textId="77777777" w:rsidR="00545249" w:rsidRPr="00545249" w:rsidRDefault="00545249" w:rsidP="005452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13129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49"/>
    <w:rsid w:val="00255265"/>
    <w:rsid w:val="00545249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51AA"/>
  <w15:chartTrackingRefBased/>
  <w15:docId w15:val="{718A9481-6D82-4B1E-97FB-5868C040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4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52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52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52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52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52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52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52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52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52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524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2</cp:revision>
  <dcterms:created xsi:type="dcterms:W3CDTF">2026-05-27T04:52:00Z</dcterms:created>
  <dcterms:modified xsi:type="dcterms:W3CDTF">2026-05-27T04:52:00Z</dcterms:modified>
</cp:coreProperties>
</file>