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39" w:rsidRPr="00C25BEC" w:rsidRDefault="00815120" w:rsidP="00C25BEC">
      <w:pPr>
        <w:spacing w:after="0" w:line="260" w:lineRule="exact"/>
        <w:jc w:val="center"/>
        <w:rPr>
          <w:rFonts w:ascii="Arial" w:hAnsi="Arial" w:cs="Arial"/>
          <w:b/>
          <w:sz w:val="20"/>
          <w:szCs w:val="20"/>
        </w:rPr>
      </w:pPr>
      <w:bookmarkStart w:id="0" w:name="_GoBack"/>
      <w:bookmarkEnd w:id="0"/>
      <w:r w:rsidRPr="00C25BEC">
        <w:rPr>
          <w:rFonts w:ascii="Arial" w:hAnsi="Arial" w:cs="Arial"/>
          <w:b/>
          <w:sz w:val="20"/>
          <w:szCs w:val="20"/>
        </w:rPr>
        <w:t>Vprašanja v zvezi z javnim razpisom – 3</w:t>
      </w:r>
    </w:p>
    <w:p w:rsidR="00815120" w:rsidRPr="00C25BEC" w:rsidRDefault="00815120" w:rsidP="00C25BEC">
      <w:pPr>
        <w:spacing w:after="0" w:line="260" w:lineRule="exact"/>
        <w:jc w:val="both"/>
        <w:rPr>
          <w:rFonts w:ascii="Arial" w:hAnsi="Arial" w:cs="Arial"/>
          <w:sz w:val="20"/>
          <w:szCs w:val="20"/>
        </w:rPr>
      </w:pPr>
    </w:p>
    <w:p w:rsidR="00815120" w:rsidRPr="00C25BEC" w:rsidRDefault="00C25BEC" w:rsidP="00C25BEC">
      <w:pPr>
        <w:spacing w:after="0" w:line="260" w:lineRule="exact"/>
        <w:jc w:val="both"/>
        <w:rPr>
          <w:rFonts w:ascii="Arial" w:hAnsi="Arial" w:cs="Arial"/>
          <w:b/>
          <w:i/>
          <w:color w:val="000000"/>
          <w:sz w:val="20"/>
          <w:szCs w:val="20"/>
        </w:rPr>
      </w:pPr>
      <w:r w:rsidRPr="00C25BEC">
        <w:rPr>
          <w:rFonts w:ascii="Arial" w:hAnsi="Arial" w:cs="Arial"/>
          <w:b/>
          <w:i/>
          <w:sz w:val="20"/>
          <w:szCs w:val="20"/>
        </w:rPr>
        <w:t xml:space="preserve">1. </w:t>
      </w:r>
      <w:r w:rsidR="00815120" w:rsidRPr="00C25BEC">
        <w:rPr>
          <w:rFonts w:ascii="Arial" w:hAnsi="Arial" w:cs="Arial"/>
          <w:b/>
          <w:i/>
          <w:color w:val="000000"/>
          <w:sz w:val="20"/>
          <w:szCs w:val="20"/>
        </w:rPr>
        <w:t xml:space="preserve">Smo izvajalec z večjim številom enot in posledično večjim številom zaposlenih. Predvidevamo, da bo naša vloga skupaj s prilogami in dokazili obsegala več kot 500 strani. Če prav razumemo, je potrebno vseh teh 500 strani </w:t>
      </w:r>
      <w:proofErr w:type="spellStart"/>
      <w:r w:rsidR="00815120" w:rsidRPr="00C25BEC">
        <w:rPr>
          <w:rFonts w:ascii="Arial" w:hAnsi="Arial" w:cs="Arial"/>
          <w:b/>
          <w:i/>
          <w:color w:val="000000"/>
          <w:sz w:val="20"/>
          <w:szCs w:val="20"/>
        </w:rPr>
        <w:t>skenirati</w:t>
      </w:r>
      <w:proofErr w:type="spellEnd"/>
      <w:r w:rsidR="00815120" w:rsidRPr="00C25BEC">
        <w:rPr>
          <w:rFonts w:ascii="Arial" w:hAnsi="Arial" w:cs="Arial"/>
          <w:b/>
          <w:i/>
          <w:color w:val="000000"/>
          <w:sz w:val="20"/>
          <w:szCs w:val="20"/>
        </w:rPr>
        <w:t xml:space="preserve"> in posredovati na e-nosilcu v </w:t>
      </w:r>
      <w:proofErr w:type="spellStart"/>
      <w:r w:rsidR="00815120" w:rsidRPr="00C25BEC">
        <w:rPr>
          <w:rFonts w:ascii="Arial" w:hAnsi="Arial" w:cs="Arial"/>
          <w:b/>
          <w:i/>
          <w:color w:val="000000"/>
          <w:sz w:val="20"/>
          <w:szCs w:val="20"/>
        </w:rPr>
        <w:t>pdf</w:t>
      </w:r>
      <w:proofErr w:type="spellEnd"/>
      <w:r w:rsidR="00815120" w:rsidRPr="00C25BEC">
        <w:rPr>
          <w:rFonts w:ascii="Arial" w:hAnsi="Arial" w:cs="Arial"/>
          <w:b/>
          <w:i/>
          <w:color w:val="000000"/>
          <w:sz w:val="20"/>
          <w:szCs w:val="20"/>
        </w:rPr>
        <w:t xml:space="preserve"> formatu?</w:t>
      </w:r>
    </w:p>
    <w:p w:rsidR="00815120" w:rsidRPr="00C25BEC" w:rsidRDefault="00815120" w:rsidP="00C25BEC">
      <w:pPr>
        <w:autoSpaceDE w:val="0"/>
        <w:autoSpaceDN w:val="0"/>
        <w:adjustRightInd w:val="0"/>
        <w:spacing w:after="0" w:line="260" w:lineRule="exact"/>
        <w:jc w:val="both"/>
        <w:rPr>
          <w:rFonts w:ascii="Arial" w:hAnsi="Arial" w:cs="Arial"/>
          <w:b/>
          <w:i/>
          <w:color w:val="000000"/>
          <w:sz w:val="20"/>
          <w:szCs w:val="20"/>
        </w:rPr>
      </w:pPr>
      <w:r w:rsidRPr="00C25BEC">
        <w:rPr>
          <w:rFonts w:ascii="Arial" w:hAnsi="Arial" w:cs="Arial"/>
          <w:b/>
          <w:i/>
          <w:color w:val="000000"/>
          <w:sz w:val="20"/>
          <w:szCs w:val="20"/>
        </w:rPr>
        <w:t>Glede na obsežnost dokumentacije vas sprašujemo, ali je možno skenirano dokumentacijo priložiti v več datotekah? Npr. vlogo v eni datoteki, dokazila v več ostalih datotekah?</w:t>
      </w:r>
    </w:p>
    <w:p w:rsidR="00815120" w:rsidRPr="00C25BEC" w:rsidRDefault="00815120" w:rsidP="00C25BEC">
      <w:pPr>
        <w:autoSpaceDE w:val="0"/>
        <w:autoSpaceDN w:val="0"/>
        <w:adjustRightInd w:val="0"/>
        <w:spacing w:after="0" w:line="260" w:lineRule="exact"/>
        <w:jc w:val="both"/>
        <w:rPr>
          <w:rFonts w:ascii="Arial" w:hAnsi="Arial" w:cs="Arial"/>
          <w:color w:val="000000"/>
          <w:sz w:val="20"/>
          <w:szCs w:val="20"/>
        </w:rPr>
      </w:pPr>
    </w:p>
    <w:p w:rsidR="00815120" w:rsidRPr="00C25BEC" w:rsidRDefault="00815120" w:rsidP="00C25BEC">
      <w:pPr>
        <w:autoSpaceDE w:val="0"/>
        <w:autoSpaceDN w:val="0"/>
        <w:adjustRightInd w:val="0"/>
        <w:spacing w:after="0" w:line="260" w:lineRule="exact"/>
        <w:jc w:val="both"/>
        <w:rPr>
          <w:rFonts w:ascii="Arial" w:hAnsi="Arial" w:cs="Arial"/>
          <w:b/>
          <w:i/>
          <w:color w:val="000000"/>
          <w:sz w:val="20"/>
          <w:szCs w:val="20"/>
        </w:rPr>
      </w:pPr>
      <w:r w:rsidRPr="00C25BEC">
        <w:rPr>
          <w:rFonts w:ascii="Arial" w:hAnsi="Arial" w:cs="Arial"/>
          <w:b/>
          <w:i/>
          <w:color w:val="000000"/>
          <w:sz w:val="20"/>
          <w:szCs w:val="20"/>
        </w:rPr>
        <w:t>Zanima pa me ali je potrebno na e- nosilcu oddati tudi vse zahtevane priloge, ali je na e- nosilcu dovolj samo izpolnjena vloga.</w:t>
      </w:r>
    </w:p>
    <w:p w:rsidR="00815120" w:rsidRPr="00C25BEC" w:rsidRDefault="00815120" w:rsidP="00C25BEC">
      <w:pPr>
        <w:autoSpaceDE w:val="0"/>
        <w:autoSpaceDN w:val="0"/>
        <w:adjustRightInd w:val="0"/>
        <w:spacing w:after="0" w:line="260" w:lineRule="exact"/>
        <w:jc w:val="both"/>
        <w:rPr>
          <w:rFonts w:ascii="Arial" w:hAnsi="Arial" w:cs="Arial"/>
          <w:b/>
          <w:i/>
          <w:iCs/>
          <w:color w:val="000000"/>
          <w:sz w:val="20"/>
          <w:szCs w:val="20"/>
        </w:rPr>
      </w:pPr>
      <w:r w:rsidRPr="00C25BEC">
        <w:rPr>
          <w:rFonts w:ascii="Arial" w:hAnsi="Arial" w:cs="Arial"/>
          <w:b/>
          <w:i/>
          <w:color w:val="000000"/>
          <w:sz w:val="20"/>
          <w:szCs w:val="20"/>
        </w:rPr>
        <w:t>V razpisni dokumentaciji je navedeno …</w:t>
      </w:r>
      <w:r w:rsidRPr="00C25BEC">
        <w:rPr>
          <w:rFonts w:ascii="Arial" w:hAnsi="Arial" w:cs="Arial"/>
          <w:b/>
          <w:i/>
          <w:iCs/>
          <w:color w:val="000000"/>
          <w:sz w:val="20"/>
          <w:szCs w:val="20"/>
        </w:rPr>
        <w:t>Za popolno se šteje vloga, ki vsebuje vso predpisano razpisno dokumentacijo in je oddana v papirni obliki skupaj z vlogo na e-nosilcu podatkov…….</w:t>
      </w:r>
    </w:p>
    <w:p w:rsidR="00815120" w:rsidRPr="00C25BEC" w:rsidRDefault="00815120" w:rsidP="00C25BEC">
      <w:pPr>
        <w:autoSpaceDE w:val="0"/>
        <w:autoSpaceDN w:val="0"/>
        <w:adjustRightInd w:val="0"/>
        <w:spacing w:after="0" w:line="260" w:lineRule="exact"/>
        <w:jc w:val="both"/>
        <w:rPr>
          <w:rFonts w:ascii="Arial" w:hAnsi="Arial" w:cs="Arial"/>
          <w:b/>
          <w:i/>
          <w:color w:val="000000"/>
          <w:sz w:val="20"/>
          <w:szCs w:val="20"/>
        </w:rPr>
      </w:pPr>
      <w:r w:rsidRPr="00C25BEC">
        <w:rPr>
          <w:rFonts w:ascii="Arial" w:hAnsi="Arial" w:cs="Arial"/>
          <w:b/>
          <w:i/>
          <w:color w:val="000000"/>
          <w:sz w:val="20"/>
          <w:szCs w:val="20"/>
        </w:rPr>
        <w:t xml:space="preserve"> </w:t>
      </w:r>
    </w:p>
    <w:p w:rsidR="00815120" w:rsidRPr="00C25BEC" w:rsidRDefault="00815120" w:rsidP="00C25BEC">
      <w:pPr>
        <w:autoSpaceDE w:val="0"/>
        <w:autoSpaceDN w:val="0"/>
        <w:adjustRightInd w:val="0"/>
        <w:spacing w:after="0" w:line="260" w:lineRule="exact"/>
        <w:jc w:val="both"/>
        <w:rPr>
          <w:rFonts w:ascii="Arial" w:hAnsi="Arial" w:cs="Arial"/>
          <w:b/>
          <w:i/>
          <w:color w:val="000000"/>
          <w:sz w:val="20"/>
          <w:szCs w:val="20"/>
        </w:rPr>
      </w:pPr>
      <w:r w:rsidRPr="00C25BEC">
        <w:rPr>
          <w:rFonts w:ascii="Arial" w:hAnsi="Arial" w:cs="Arial"/>
          <w:b/>
          <w:i/>
          <w:color w:val="000000"/>
          <w:sz w:val="20"/>
          <w:szCs w:val="20"/>
        </w:rPr>
        <w:t>Ker je vprašanje le tehnične narave upam, da boste nanj lahko odgovorili tekom dneva, da vemo v nasprotnem primeru pričeti s skeniranjem vseh prilog, ki jih je kar precej.</w:t>
      </w:r>
    </w:p>
    <w:p w:rsidR="00815120" w:rsidRPr="00C25BEC" w:rsidRDefault="00815120" w:rsidP="00C25BEC">
      <w:pPr>
        <w:autoSpaceDE w:val="0"/>
        <w:autoSpaceDN w:val="0"/>
        <w:adjustRightInd w:val="0"/>
        <w:spacing w:after="0" w:line="260" w:lineRule="exact"/>
        <w:jc w:val="both"/>
        <w:rPr>
          <w:rFonts w:ascii="Arial" w:hAnsi="Arial" w:cs="Arial"/>
          <w:color w:val="000000"/>
          <w:sz w:val="20"/>
          <w:szCs w:val="20"/>
        </w:rPr>
      </w:pPr>
      <w:r w:rsidRPr="00C25BEC">
        <w:rPr>
          <w:rFonts w:ascii="Arial" w:hAnsi="Arial" w:cs="Arial"/>
          <w:color w:val="000000"/>
          <w:sz w:val="20"/>
          <w:szCs w:val="20"/>
        </w:rPr>
        <w:t xml:space="preserve"> </w:t>
      </w:r>
    </w:p>
    <w:p w:rsidR="00815120" w:rsidRPr="00C25BEC" w:rsidRDefault="00815120" w:rsidP="00C25BEC">
      <w:pPr>
        <w:spacing w:after="0" w:line="260" w:lineRule="exact"/>
        <w:jc w:val="both"/>
        <w:rPr>
          <w:rFonts w:ascii="Arial" w:hAnsi="Arial" w:cs="Arial"/>
          <w:b/>
          <w:color w:val="000000"/>
          <w:sz w:val="20"/>
          <w:szCs w:val="20"/>
        </w:rPr>
      </w:pPr>
      <w:r w:rsidRPr="00C25BEC">
        <w:rPr>
          <w:rFonts w:ascii="Arial" w:hAnsi="Arial" w:cs="Arial"/>
          <w:b/>
          <w:color w:val="000000"/>
          <w:sz w:val="20"/>
          <w:szCs w:val="20"/>
        </w:rPr>
        <w:t>Odgovor:</w:t>
      </w:r>
    </w:p>
    <w:p w:rsidR="00815120" w:rsidRPr="00C25BEC" w:rsidRDefault="00815120" w:rsidP="00C25BEC">
      <w:pPr>
        <w:spacing w:after="0" w:line="260" w:lineRule="exact"/>
        <w:jc w:val="both"/>
        <w:rPr>
          <w:rFonts w:ascii="Arial" w:hAnsi="Arial" w:cs="Arial"/>
          <w:color w:val="000000"/>
          <w:sz w:val="20"/>
          <w:szCs w:val="20"/>
        </w:rPr>
      </w:pPr>
      <w:r w:rsidRPr="00C25BEC">
        <w:rPr>
          <w:rFonts w:ascii="Arial" w:hAnsi="Arial" w:cs="Arial"/>
          <w:color w:val="000000"/>
          <w:sz w:val="20"/>
          <w:szCs w:val="20"/>
        </w:rPr>
        <w:t>Javni razpis določa, da je treba dokumentacijo predložiti v papirni obliki in na e nosilcu. Na e nosilcu mora biti predložena vsa tista dokumentacija, ki je pomembna za preverjanje pogojev ali za ocenjevanje meril.</w:t>
      </w:r>
    </w:p>
    <w:p w:rsidR="00815120" w:rsidRPr="00C25BEC" w:rsidRDefault="00815120" w:rsidP="00C25BEC">
      <w:pPr>
        <w:spacing w:after="0" w:line="260" w:lineRule="exact"/>
        <w:jc w:val="both"/>
        <w:rPr>
          <w:rFonts w:ascii="Arial" w:hAnsi="Arial" w:cs="Arial"/>
          <w:color w:val="000000"/>
          <w:sz w:val="20"/>
          <w:szCs w:val="20"/>
        </w:rPr>
      </w:pPr>
    </w:p>
    <w:p w:rsidR="00815120" w:rsidRPr="00C25BEC" w:rsidRDefault="00815120" w:rsidP="00C25BEC">
      <w:pPr>
        <w:spacing w:after="0" w:line="260" w:lineRule="exact"/>
        <w:jc w:val="both"/>
        <w:rPr>
          <w:rFonts w:ascii="Arial" w:hAnsi="Arial" w:cs="Arial"/>
          <w:b/>
          <w:i/>
          <w:color w:val="000000"/>
          <w:sz w:val="20"/>
          <w:szCs w:val="20"/>
        </w:rPr>
      </w:pPr>
      <w:r w:rsidRPr="00C25BEC">
        <w:rPr>
          <w:rFonts w:ascii="Arial" w:hAnsi="Arial" w:cs="Arial"/>
          <w:b/>
          <w:i/>
          <w:color w:val="000000"/>
          <w:sz w:val="20"/>
          <w:szCs w:val="20"/>
        </w:rPr>
        <w:t>2.</w:t>
      </w:r>
      <w:r w:rsidR="00C25BEC" w:rsidRPr="00C25BEC">
        <w:rPr>
          <w:rFonts w:ascii="Arial" w:hAnsi="Arial" w:cs="Arial"/>
          <w:b/>
          <w:i/>
          <w:color w:val="000000"/>
          <w:sz w:val="20"/>
          <w:szCs w:val="20"/>
        </w:rPr>
        <w:t xml:space="preserve"> </w:t>
      </w:r>
      <w:r w:rsidRPr="00C25BEC">
        <w:rPr>
          <w:rFonts w:ascii="Arial" w:hAnsi="Arial" w:cs="Arial"/>
          <w:b/>
          <w:i/>
          <w:color w:val="000000"/>
          <w:sz w:val="20"/>
          <w:szCs w:val="20"/>
        </w:rPr>
        <w:t>Kako postopati v primeru nadomeščanja porodniške: V kolikor bomo prijavljali osebo, ki je trenutno zaposlena za nadomeščanje porodniške, ali ima lahko ta oseba predpogodbo za določen čas ali mora biti za celotno koncesijsko obdobje? Ali moramo priložiti tudi pogodbo osebe, ki se tekom drugega leta vrne iz porodniške?  </w:t>
      </w:r>
    </w:p>
    <w:p w:rsidR="00815120" w:rsidRPr="00C25BEC" w:rsidRDefault="00815120" w:rsidP="00C25BEC">
      <w:pPr>
        <w:autoSpaceDE w:val="0"/>
        <w:autoSpaceDN w:val="0"/>
        <w:adjustRightInd w:val="0"/>
        <w:spacing w:after="0" w:line="260" w:lineRule="exact"/>
        <w:jc w:val="both"/>
        <w:rPr>
          <w:rFonts w:ascii="Arial" w:hAnsi="Arial" w:cs="Arial"/>
          <w:color w:val="000000"/>
          <w:sz w:val="20"/>
          <w:szCs w:val="20"/>
        </w:rPr>
      </w:pPr>
    </w:p>
    <w:p w:rsidR="00815120" w:rsidRPr="00C25BEC" w:rsidRDefault="00815120" w:rsidP="00C25BEC">
      <w:pPr>
        <w:spacing w:after="0" w:line="260" w:lineRule="exact"/>
        <w:jc w:val="both"/>
        <w:rPr>
          <w:rFonts w:ascii="Arial" w:hAnsi="Arial" w:cs="Arial"/>
          <w:b/>
          <w:sz w:val="20"/>
          <w:szCs w:val="20"/>
        </w:rPr>
      </w:pPr>
      <w:r w:rsidRPr="00C25BEC">
        <w:rPr>
          <w:rFonts w:ascii="Arial" w:hAnsi="Arial" w:cs="Arial"/>
          <w:b/>
          <w:sz w:val="20"/>
          <w:szCs w:val="20"/>
        </w:rPr>
        <w:t>Odgovor:</w:t>
      </w:r>
    </w:p>
    <w:p w:rsidR="00815120" w:rsidRPr="00C25BEC" w:rsidRDefault="00815120" w:rsidP="00C25BEC">
      <w:pPr>
        <w:spacing w:after="0" w:line="260" w:lineRule="exact"/>
        <w:jc w:val="both"/>
        <w:rPr>
          <w:rFonts w:ascii="Arial" w:hAnsi="Arial" w:cs="Arial"/>
          <w:sz w:val="20"/>
          <w:szCs w:val="20"/>
        </w:rPr>
      </w:pPr>
      <w:r w:rsidRPr="00C25BEC">
        <w:rPr>
          <w:rFonts w:ascii="Arial" w:hAnsi="Arial" w:cs="Arial"/>
          <w:sz w:val="20"/>
          <w:szCs w:val="20"/>
        </w:rPr>
        <w:t>V tem primeru morate predložiti dokumentacijo za obe osebi.</w:t>
      </w:r>
    </w:p>
    <w:p w:rsidR="00815120" w:rsidRPr="00C25BEC" w:rsidRDefault="00815120" w:rsidP="00C25BEC">
      <w:pPr>
        <w:spacing w:after="0" w:line="260" w:lineRule="exact"/>
        <w:jc w:val="both"/>
        <w:rPr>
          <w:rFonts w:ascii="Arial" w:hAnsi="Arial" w:cs="Arial"/>
          <w:sz w:val="20"/>
          <w:szCs w:val="20"/>
        </w:rPr>
      </w:pPr>
    </w:p>
    <w:p w:rsidR="00815120" w:rsidRPr="00C25BEC" w:rsidRDefault="00815120" w:rsidP="00C25BEC">
      <w:pPr>
        <w:spacing w:after="0" w:line="260" w:lineRule="exact"/>
        <w:jc w:val="both"/>
        <w:rPr>
          <w:rFonts w:ascii="Arial" w:hAnsi="Arial" w:cs="Arial"/>
          <w:b/>
          <w:i/>
          <w:color w:val="000000"/>
          <w:sz w:val="20"/>
          <w:szCs w:val="20"/>
        </w:rPr>
      </w:pPr>
      <w:r w:rsidRPr="00C25BEC">
        <w:rPr>
          <w:rFonts w:ascii="Arial" w:hAnsi="Arial" w:cs="Arial"/>
          <w:b/>
          <w:i/>
          <w:sz w:val="20"/>
          <w:szCs w:val="20"/>
        </w:rPr>
        <w:t>3.</w:t>
      </w:r>
      <w:r w:rsidR="00C25BEC" w:rsidRPr="00C25BEC">
        <w:rPr>
          <w:rFonts w:ascii="Arial" w:hAnsi="Arial" w:cs="Arial"/>
          <w:b/>
          <w:i/>
          <w:sz w:val="20"/>
          <w:szCs w:val="20"/>
        </w:rPr>
        <w:t xml:space="preserve"> </w:t>
      </w:r>
      <w:r w:rsidRPr="00C25BEC">
        <w:rPr>
          <w:rFonts w:ascii="Arial" w:hAnsi="Arial" w:cs="Arial"/>
          <w:b/>
          <w:i/>
          <w:color w:val="000000"/>
          <w:sz w:val="20"/>
          <w:szCs w:val="20"/>
        </w:rPr>
        <w:t xml:space="preserve">V razpisni dokumentaciji je na strani 3, pod točko </w:t>
      </w:r>
      <w:r w:rsidRPr="00C25BEC">
        <w:rPr>
          <w:rFonts w:ascii="Arial" w:hAnsi="Arial" w:cs="Arial"/>
          <w:b/>
          <w:bCs/>
          <w:i/>
          <w:color w:val="000000"/>
          <w:sz w:val="20"/>
          <w:szCs w:val="20"/>
        </w:rPr>
        <w:t>5.9 – Pogoji, ki jih mora izpolnjevati vlagatelj</w:t>
      </w:r>
      <w:r w:rsidRPr="00C25BEC">
        <w:rPr>
          <w:rFonts w:ascii="Arial" w:hAnsi="Arial" w:cs="Arial"/>
          <w:b/>
          <w:i/>
          <w:color w:val="000000"/>
          <w:sz w:val="20"/>
          <w:szCs w:val="20"/>
        </w:rPr>
        <w:t xml:space="preserve"> navedeno, da se na Javni  razpis lahko javijo  samo tisti, ki v zadnjih 24 mesecih niso  kršili pogodbenih obveznosti,  financiranih s stani Ministrstva za delo, družino, socialne zadeve in enake možnosti.</w:t>
      </w:r>
    </w:p>
    <w:p w:rsidR="00815120" w:rsidRPr="00C25BEC" w:rsidRDefault="00815120" w:rsidP="00C25BEC">
      <w:pPr>
        <w:autoSpaceDE w:val="0"/>
        <w:autoSpaceDN w:val="0"/>
        <w:adjustRightInd w:val="0"/>
        <w:spacing w:after="0" w:line="260" w:lineRule="exact"/>
        <w:jc w:val="both"/>
        <w:rPr>
          <w:rFonts w:ascii="Arial" w:hAnsi="Arial" w:cs="Arial"/>
          <w:b/>
          <w:i/>
          <w:color w:val="000000"/>
          <w:sz w:val="20"/>
          <w:szCs w:val="20"/>
        </w:rPr>
      </w:pPr>
      <w:r w:rsidRPr="00C25BEC">
        <w:rPr>
          <w:rFonts w:ascii="Arial" w:hAnsi="Arial" w:cs="Arial"/>
          <w:b/>
          <w:i/>
          <w:color w:val="000000"/>
          <w:sz w:val="20"/>
          <w:szCs w:val="20"/>
        </w:rPr>
        <w:t xml:space="preserve"> </w:t>
      </w:r>
    </w:p>
    <w:p w:rsidR="00815120" w:rsidRPr="00C25BEC" w:rsidRDefault="00815120" w:rsidP="00C25BEC">
      <w:pPr>
        <w:autoSpaceDE w:val="0"/>
        <w:autoSpaceDN w:val="0"/>
        <w:adjustRightInd w:val="0"/>
        <w:spacing w:after="0" w:line="260" w:lineRule="exact"/>
        <w:jc w:val="both"/>
        <w:rPr>
          <w:rFonts w:ascii="Arial" w:hAnsi="Arial" w:cs="Arial"/>
          <w:b/>
          <w:i/>
          <w:color w:val="000000"/>
          <w:sz w:val="20"/>
          <w:szCs w:val="20"/>
        </w:rPr>
      </w:pPr>
      <w:r w:rsidRPr="00C25BEC">
        <w:rPr>
          <w:rFonts w:ascii="Arial" w:hAnsi="Arial" w:cs="Arial"/>
          <w:b/>
          <w:i/>
          <w:color w:val="000000"/>
          <w:sz w:val="20"/>
          <w:szCs w:val="20"/>
        </w:rPr>
        <w:t xml:space="preserve">Naš zavod v tem trenutku izvaja praktično usposabljanje treh programov preko Zavoda za zaposlovanje, za en program pa se je praktično usposabljanje končalo dva meseca nazaj, saj je zavod ugotovil neizpolnjevanje pogodbenih obveznosti in </w:t>
      </w:r>
      <w:r w:rsidRPr="00C25BEC">
        <w:rPr>
          <w:rFonts w:ascii="Arial" w:hAnsi="Arial" w:cs="Arial"/>
          <w:b/>
          <w:bCs/>
          <w:i/>
          <w:color w:val="000000"/>
          <w:sz w:val="20"/>
          <w:szCs w:val="20"/>
        </w:rPr>
        <w:t>smo prejeli delno razvezo k pogodbi</w:t>
      </w:r>
      <w:r w:rsidRPr="00C25BEC">
        <w:rPr>
          <w:rFonts w:ascii="Arial" w:hAnsi="Arial" w:cs="Arial"/>
          <w:b/>
          <w:i/>
          <w:color w:val="000000"/>
          <w:sz w:val="20"/>
          <w:szCs w:val="20"/>
        </w:rPr>
        <w:t xml:space="preserve">. Ali to pomeni neizpolnjevanje obveznosti? </w:t>
      </w:r>
    </w:p>
    <w:p w:rsidR="00815120" w:rsidRPr="00C25BEC" w:rsidRDefault="00815120" w:rsidP="00C25BEC">
      <w:pPr>
        <w:autoSpaceDE w:val="0"/>
        <w:autoSpaceDN w:val="0"/>
        <w:adjustRightInd w:val="0"/>
        <w:spacing w:after="0" w:line="260" w:lineRule="exact"/>
        <w:jc w:val="both"/>
        <w:rPr>
          <w:rFonts w:ascii="Arial" w:hAnsi="Arial" w:cs="Arial"/>
          <w:color w:val="000000"/>
          <w:sz w:val="20"/>
          <w:szCs w:val="20"/>
        </w:rPr>
      </w:pPr>
    </w:p>
    <w:p w:rsidR="00815120" w:rsidRPr="00C25BEC" w:rsidRDefault="00815120" w:rsidP="00C25BEC">
      <w:pPr>
        <w:autoSpaceDE w:val="0"/>
        <w:autoSpaceDN w:val="0"/>
        <w:adjustRightInd w:val="0"/>
        <w:spacing w:after="0" w:line="260" w:lineRule="exact"/>
        <w:jc w:val="both"/>
        <w:rPr>
          <w:rFonts w:ascii="Arial" w:hAnsi="Arial" w:cs="Arial"/>
          <w:b/>
          <w:color w:val="000000"/>
          <w:sz w:val="20"/>
          <w:szCs w:val="20"/>
        </w:rPr>
      </w:pPr>
      <w:r w:rsidRPr="00C25BEC">
        <w:rPr>
          <w:rFonts w:ascii="Arial" w:hAnsi="Arial" w:cs="Arial"/>
          <w:b/>
          <w:color w:val="000000"/>
          <w:sz w:val="20"/>
          <w:szCs w:val="20"/>
        </w:rPr>
        <w:t>Odgovor:</w:t>
      </w:r>
    </w:p>
    <w:p w:rsidR="00815120" w:rsidRPr="00C25BEC" w:rsidRDefault="00815120" w:rsidP="00C25BEC">
      <w:pPr>
        <w:spacing w:after="0" w:line="260" w:lineRule="exact"/>
        <w:jc w:val="both"/>
        <w:rPr>
          <w:rFonts w:ascii="Arial" w:hAnsi="Arial" w:cs="Arial"/>
          <w:sz w:val="20"/>
          <w:szCs w:val="20"/>
        </w:rPr>
      </w:pPr>
    </w:p>
    <w:p w:rsidR="00815120" w:rsidRPr="00C25BEC" w:rsidRDefault="00815120" w:rsidP="00C25BEC">
      <w:pPr>
        <w:spacing w:after="0" w:line="260" w:lineRule="exact"/>
        <w:jc w:val="both"/>
        <w:rPr>
          <w:rFonts w:ascii="Arial" w:hAnsi="Arial" w:cs="Arial"/>
          <w:sz w:val="20"/>
          <w:szCs w:val="20"/>
        </w:rPr>
      </w:pPr>
      <w:r w:rsidRPr="00C25BEC">
        <w:rPr>
          <w:rFonts w:ascii="Arial" w:hAnsi="Arial" w:cs="Arial"/>
          <w:sz w:val="20"/>
          <w:szCs w:val="20"/>
        </w:rPr>
        <w:t>Za neizpolnjevanje obveznosti se bodo štele tudi kršitve pogodb Zavoda RS za zaposlovanje.</w:t>
      </w:r>
    </w:p>
    <w:p w:rsidR="00815120" w:rsidRPr="00C25BEC" w:rsidRDefault="00815120" w:rsidP="00C25BEC">
      <w:pPr>
        <w:spacing w:after="0" w:line="260" w:lineRule="exact"/>
        <w:jc w:val="both"/>
        <w:rPr>
          <w:rFonts w:ascii="Arial" w:hAnsi="Arial" w:cs="Arial"/>
          <w:sz w:val="20"/>
          <w:szCs w:val="20"/>
        </w:rPr>
      </w:pPr>
    </w:p>
    <w:sectPr w:rsidR="00815120" w:rsidRPr="00C25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5886"/>
    <w:multiLevelType w:val="hybridMultilevel"/>
    <w:tmpl w:val="6C3E18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20"/>
    <w:rsid w:val="000B6639"/>
    <w:rsid w:val="00815120"/>
    <w:rsid w:val="009F7EC4"/>
    <w:rsid w:val="00C25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3ED4"/>
  <w15:chartTrackingRefBased/>
  <w15:docId w15:val="{1056D7EC-3C99-4E9A-8E0A-C03ADCA0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25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cp:revision>
  <dcterms:created xsi:type="dcterms:W3CDTF">2019-11-06T09:13:00Z</dcterms:created>
  <dcterms:modified xsi:type="dcterms:W3CDTF">2019-11-06T09:15:00Z</dcterms:modified>
</cp:coreProperties>
</file>