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701D1" w14:textId="21586ECF" w:rsidR="00C96681" w:rsidRPr="00C74263" w:rsidRDefault="00971B4D" w:rsidP="00D55600">
      <w:pPr>
        <w:spacing w:before="2880" w:after="360" w:line="260" w:lineRule="exact"/>
        <w:rPr>
          <w:rFonts w:ascii="Arial" w:hAnsi="Arial" w:cs="Arial"/>
          <w:color w:val="000000" w:themeColor="text1"/>
          <w:sz w:val="24"/>
          <w:szCs w:val="20"/>
        </w:rPr>
      </w:pPr>
      <w:bookmarkStart w:id="0" w:name="_Toc350928321"/>
      <w:r w:rsidRPr="00C74263">
        <w:rPr>
          <w:rFonts w:ascii="Arial" w:hAnsi="Arial" w:cs="Arial"/>
          <w:color w:val="000000" w:themeColor="text1"/>
          <w:sz w:val="24"/>
          <w:szCs w:val="20"/>
        </w:rPr>
        <w:t>Spremljanje izvajanja Akcijskega programa za invalide 2022–2030</w:t>
      </w:r>
      <w:r w:rsidR="00036C8D" w:rsidRPr="00C74263">
        <w:rPr>
          <w:rFonts w:ascii="Arial" w:hAnsi="Arial" w:cs="Arial"/>
          <w:color w:val="000000" w:themeColor="text1"/>
          <w:sz w:val="24"/>
          <w:szCs w:val="20"/>
        </w:rPr>
        <w:t xml:space="preserve"> </w:t>
      </w:r>
    </w:p>
    <w:p w14:paraId="4F299D80" w14:textId="1C095ED0" w:rsidR="00971B4D" w:rsidRPr="00C74263" w:rsidRDefault="00971B4D" w:rsidP="00D55600">
      <w:pPr>
        <w:spacing w:before="120" w:after="120" w:line="260" w:lineRule="exact"/>
        <w:rPr>
          <w:rFonts w:ascii="Arial" w:hAnsi="Arial" w:cs="Arial"/>
          <w:b/>
          <w:color w:val="000000" w:themeColor="text1"/>
          <w:sz w:val="24"/>
          <w:szCs w:val="20"/>
        </w:rPr>
      </w:pPr>
      <w:r w:rsidRPr="00C74263">
        <w:rPr>
          <w:rFonts w:ascii="Arial" w:hAnsi="Arial" w:cs="Arial"/>
          <w:b/>
          <w:color w:val="000000" w:themeColor="text1"/>
          <w:sz w:val="24"/>
          <w:szCs w:val="20"/>
        </w:rPr>
        <w:t>Poročilo o uresničevanju</w:t>
      </w:r>
    </w:p>
    <w:p w14:paraId="7B321A6C" w14:textId="59F05E28" w:rsidR="00C96681" w:rsidRPr="00C74263" w:rsidRDefault="00971B4D" w:rsidP="00D55600">
      <w:pPr>
        <w:spacing w:before="120" w:after="240" w:line="260" w:lineRule="exact"/>
        <w:rPr>
          <w:rFonts w:ascii="Arial" w:hAnsi="Arial" w:cs="Arial"/>
          <w:b/>
          <w:color w:val="000000" w:themeColor="text1"/>
          <w:sz w:val="24"/>
          <w:szCs w:val="20"/>
        </w:rPr>
      </w:pPr>
      <w:r w:rsidRPr="00C74263">
        <w:rPr>
          <w:rFonts w:ascii="Arial" w:hAnsi="Arial" w:cs="Arial"/>
          <w:b/>
          <w:color w:val="000000" w:themeColor="text1"/>
          <w:sz w:val="24"/>
          <w:szCs w:val="20"/>
        </w:rPr>
        <w:t>Akcijskega programa za invalide 2022–2030 v letu 202</w:t>
      </w:r>
      <w:r w:rsidR="00A430F2" w:rsidRPr="00C74263">
        <w:rPr>
          <w:rFonts w:ascii="Arial" w:hAnsi="Arial" w:cs="Arial"/>
          <w:b/>
          <w:color w:val="000000" w:themeColor="text1"/>
          <w:sz w:val="24"/>
          <w:szCs w:val="20"/>
        </w:rPr>
        <w:t>5</w:t>
      </w:r>
    </w:p>
    <w:p w14:paraId="68D24511" w14:textId="77777777" w:rsidR="00C96681" w:rsidRPr="00C74263" w:rsidRDefault="00971B4D" w:rsidP="00D55600">
      <w:pPr>
        <w:spacing w:before="120" w:after="9120" w:line="260" w:lineRule="exact"/>
        <w:rPr>
          <w:rFonts w:ascii="Arial" w:hAnsi="Arial" w:cs="Arial"/>
          <w:color w:val="000000" w:themeColor="text1"/>
          <w:sz w:val="20"/>
          <w:szCs w:val="20"/>
        </w:rPr>
      </w:pPr>
      <w:r w:rsidRPr="00C74263">
        <w:rPr>
          <w:rFonts w:ascii="Arial" w:hAnsi="Arial" w:cs="Arial"/>
          <w:color w:val="000000" w:themeColor="text1"/>
          <w:sz w:val="20"/>
          <w:szCs w:val="20"/>
        </w:rPr>
        <w:t>Končno poročilo</w:t>
      </w:r>
    </w:p>
    <w:p w14:paraId="47B0A715" w14:textId="77A322C4" w:rsidR="00C96681" w:rsidRPr="00C74263" w:rsidRDefault="00971B4D" w:rsidP="004B525D">
      <w:pPr>
        <w:spacing w:before="120" w:after="120"/>
        <w:rPr>
          <w:rFonts w:ascii="Arial" w:hAnsi="Arial" w:cs="Arial"/>
          <w:color w:val="000000" w:themeColor="text1"/>
          <w:sz w:val="20"/>
          <w:szCs w:val="20"/>
        </w:rPr>
      </w:pPr>
      <w:r w:rsidRPr="00C74263">
        <w:rPr>
          <w:rFonts w:ascii="Arial" w:hAnsi="Arial" w:cs="Arial"/>
          <w:color w:val="000000" w:themeColor="text1"/>
          <w:sz w:val="20"/>
          <w:szCs w:val="20"/>
        </w:rPr>
        <w:t xml:space="preserve">Ljubljana, </w:t>
      </w:r>
      <w:r w:rsidR="0009581F" w:rsidRPr="00C74263">
        <w:rPr>
          <w:rFonts w:ascii="Arial" w:hAnsi="Arial" w:cs="Arial"/>
          <w:color w:val="000000" w:themeColor="text1"/>
          <w:sz w:val="20"/>
          <w:szCs w:val="20"/>
        </w:rPr>
        <w:t>maj</w:t>
      </w:r>
      <w:r w:rsidRPr="00C74263">
        <w:rPr>
          <w:rFonts w:ascii="Arial" w:hAnsi="Arial" w:cs="Arial"/>
          <w:color w:val="000000" w:themeColor="text1"/>
          <w:sz w:val="20"/>
          <w:szCs w:val="20"/>
        </w:rPr>
        <w:t xml:space="preserve"> 202</w:t>
      </w:r>
      <w:r w:rsidR="00A430F2" w:rsidRPr="00C74263">
        <w:rPr>
          <w:rFonts w:ascii="Arial" w:hAnsi="Arial" w:cs="Arial"/>
          <w:color w:val="000000" w:themeColor="text1"/>
          <w:sz w:val="20"/>
          <w:szCs w:val="20"/>
        </w:rPr>
        <w:t>6</w:t>
      </w:r>
    </w:p>
    <w:p w14:paraId="1F75BBDE" w14:textId="77777777" w:rsidR="00C96681" w:rsidRPr="00C74263" w:rsidRDefault="008353DA" w:rsidP="0009581F">
      <w:pPr>
        <w:spacing w:before="120" w:after="120" w:line="260" w:lineRule="exact"/>
        <w:rPr>
          <w:rFonts w:ascii="Arial" w:hAnsi="Arial" w:cs="Arial"/>
          <w:sz w:val="20"/>
          <w:szCs w:val="20"/>
        </w:rPr>
      </w:pPr>
      <w:bookmarkStart w:id="1" w:name="_Toc349741853"/>
      <w:bookmarkStart w:id="2" w:name="_Toc350928322"/>
      <w:bookmarkEnd w:id="0"/>
      <w:r w:rsidRPr="00C74263">
        <w:rPr>
          <w:rFonts w:ascii="Arial" w:hAnsi="Arial" w:cs="Arial"/>
          <w:b/>
          <w:sz w:val="20"/>
          <w:szCs w:val="20"/>
        </w:rPr>
        <w:lastRenderedPageBreak/>
        <w:t>SEZNAM UPORABLJENIH KRATIC</w:t>
      </w:r>
    </w:p>
    <w:p w14:paraId="491C82B9" w14:textId="5F06B5B5" w:rsidR="008353DA" w:rsidRPr="00C74263" w:rsidRDefault="008353DA" w:rsidP="0009581F">
      <w:pPr>
        <w:spacing w:before="120" w:after="0" w:line="260" w:lineRule="exact"/>
        <w:rPr>
          <w:rFonts w:ascii="Arial" w:hAnsi="Arial" w:cs="Arial"/>
          <w:b/>
          <w:sz w:val="20"/>
          <w:szCs w:val="20"/>
        </w:rPr>
      </w:pPr>
      <w:r w:rsidRPr="00C74263">
        <w:rPr>
          <w:rFonts w:ascii="Arial" w:hAnsi="Arial" w:cs="Arial"/>
          <w:b/>
          <w:sz w:val="20"/>
          <w:szCs w:val="20"/>
        </w:rPr>
        <w:t>Seznam pogosto uporabljenih kratic zakonov in drugih dokumentov</w:t>
      </w:r>
    </w:p>
    <w:tbl>
      <w:tblPr>
        <w:tblW w:w="9067" w:type="dxa"/>
        <w:tblCellMar>
          <w:left w:w="70" w:type="dxa"/>
          <w:right w:w="70" w:type="dxa"/>
        </w:tblCellMar>
        <w:tblLook w:val="04A0" w:firstRow="1" w:lastRow="0" w:firstColumn="1" w:lastColumn="0" w:noHBand="0" w:noVBand="1"/>
      </w:tblPr>
      <w:tblGrid>
        <w:gridCol w:w="1560"/>
        <w:gridCol w:w="7507"/>
      </w:tblGrid>
      <w:tr w:rsidR="000D7A06" w:rsidRPr="00C74263" w14:paraId="1E922C9D" w14:textId="77777777" w:rsidTr="008353DA">
        <w:trPr>
          <w:trHeight w:val="290"/>
        </w:trPr>
        <w:tc>
          <w:tcPr>
            <w:tcW w:w="1560" w:type="dxa"/>
            <w:noWrap/>
            <w:vAlign w:val="center"/>
            <w:hideMark/>
          </w:tcPr>
          <w:p w14:paraId="3FC08AFA" w14:textId="2A187BCB" w:rsidR="000D7A06" w:rsidRPr="00C74263" w:rsidRDefault="00A32761"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M</w:t>
            </w:r>
            <w:r w:rsidR="000D7A06" w:rsidRPr="00C74263">
              <w:rPr>
                <w:rFonts w:ascii="Arial" w:hAnsi="Arial" w:cs="Arial"/>
                <w:b/>
                <w:bCs/>
                <w:color w:val="000000"/>
                <w:sz w:val="20"/>
                <w:szCs w:val="20"/>
              </w:rPr>
              <w:t>KPI</w:t>
            </w:r>
          </w:p>
        </w:tc>
        <w:tc>
          <w:tcPr>
            <w:tcW w:w="7507" w:type="dxa"/>
            <w:noWrap/>
            <w:vAlign w:val="center"/>
            <w:hideMark/>
          </w:tcPr>
          <w:p w14:paraId="58A07415" w14:textId="26BCB317"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K</w:t>
            </w:r>
            <w:r w:rsidR="000D7A06" w:rsidRPr="00C74263">
              <w:rPr>
                <w:rFonts w:ascii="Arial" w:hAnsi="Arial" w:cs="Arial"/>
                <w:color w:val="000000"/>
                <w:sz w:val="20"/>
                <w:szCs w:val="20"/>
              </w:rPr>
              <w:t>onvencija o pravicah invalidov</w:t>
            </w:r>
          </w:p>
        </w:tc>
      </w:tr>
      <w:tr w:rsidR="000D7A06" w:rsidRPr="00C74263" w14:paraId="0903E5AF" w14:textId="77777777" w:rsidTr="008353DA">
        <w:trPr>
          <w:trHeight w:val="290"/>
        </w:trPr>
        <w:tc>
          <w:tcPr>
            <w:tcW w:w="1560" w:type="dxa"/>
            <w:noWrap/>
            <w:vAlign w:val="center"/>
            <w:hideMark/>
          </w:tcPr>
          <w:p w14:paraId="68C6347C" w14:textId="398E23D5" w:rsidR="000D7A06" w:rsidRPr="00C74263" w:rsidRDefault="000D7A06" w:rsidP="008E457B">
            <w:pPr>
              <w:spacing w:after="0" w:line="260" w:lineRule="exact"/>
              <w:rPr>
                <w:rFonts w:ascii="Arial" w:hAnsi="Arial" w:cs="Arial"/>
                <w:b/>
                <w:bCs/>
                <w:color w:val="000000"/>
                <w:sz w:val="20"/>
                <w:szCs w:val="20"/>
              </w:rPr>
            </w:pPr>
            <w:r w:rsidRPr="00C74263">
              <w:rPr>
                <w:rFonts w:ascii="Arial" w:hAnsi="Arial" w:cs="Arial"/>
                <w:b/>
                <w:bCs/>
                <w:color w:val="000000"/>
                <w:sz w:val="20"/>
                <w:szCs w:val="20"/>
              </w:rPr>
              <w:t>R</w:t>
            </w:r>
            <w:r w:rsidR="008E457B">
              <w:rPr>
                <w:rFonts w:ascii="Arial" w:hAnsi="Arial" w:cs="Arial"/>
                <w:b/>
                <w:bCs/>
                <w:color w:val="000000"/>
                <w:sz w:val="20"/>
                <w:szCs w:val="20"/>
              </w:rPr>
              <w:t>e</w:t>
            </w:r>
            <w:r w:rsidRPr="00C74263">
              <w:rPr>
                <w:rFonts w:ascii="Arial" w:hAnsi="Arial" w:cs="Arial"/>
                <w:b/>
                <w:bCs/>
                <w:color w:val="000000"/>
                <w:sz w:val="20"/>
                <w:szCs w:val="20"/>
              </w:rPr>
              <w:t>NPK</w:t>
            </w:r>
            <w:r w:rsidR="00320D50" w:rsidRPr="00C74263">
              <w:rPr>
                <w:rFonts w:ascii="Arial" w:hAnsi="Arial" w:cs="Arial"/>
                <w:b/>
                <w:bCs/>
                <w:color w:val="000000"/>
                <w:sz w:val="20"/>
                <w:szCs w:val="20"/>
              </w:rPr>
              <w:t>24</w:t>
            </w:r>
            <w:r w:rsidR="008E457B">
              <w:rPr>
                <w:rFonts w:ascii="Arial" w:hAnsi="Arial" w:cs="Arial"/>
                <w:b/>
                <w:bCs/>
                <w:color w:val="000000"/>
                <w:sz w:val="20"/>
                <w:szCs w:val="20"/>
              </w:rPr>
              <w:t>–</w:t>
            </w:r>
            <w:r w:rsidR="00320D50" w:rsidRPr="00C74263">
              <w:rPr>
                <w:rFonts w:ascii="Arial" w:hAnsi="Arial" w:cs="Arial"/>
                <w:b/>
                <w:bCs/>
                <w:color w:val="000000"/>
                <w:sz w:val="20"/>
                <w:szCs w:val="20"/>
              </w:rPr>
              <w:t>31</w:t>
            </w:r>
          </w:p>
        </w:tc>
        <w:tc>
          <w:tcPr>
            <w:tcW w:w="7507" w:type="dxa"/>
            <w:noWrap/>
            <w:vAlign w:val="center"/>
            <w:hideMark/>
          </w:tcPr>
          <w:p w14:paraId="16D874C2" w14:textId="4CA09074"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Resolucija o nacionalnem programu za kulturo</w:t>
            </w:r>
            <w:r w:rsidR="00320D50" w:rsidRPr="00C74263">
              <w:rPr>
                <w:rFonts w:ascii="Arial" w:hAnsi="Arial" w:cs="Arial"/>
                <w:color w:val="000000"/>
                <w:sz w:val="20"/>
                <w:szCs w:val="20"/>
              </w:rPr>
              <w:t xml:space="preserve"> 2024</w:t>
            </w:r>
            <w:r w:rsidR="00BC7DC3">
              <w:rPr>
                <w:rFonts w:ascii="Arial" w:hAnsi="Arial" w:cs="Arial"/>
                <w:color w:val="000000"/>
                <w:sz w:val="20"/>
                <w:szCs w:val="20"/>
              </w:rPr>
              <w:t>–</w:t>
            </w:r>
            <w:r w:rsidR="00320D50" w:rsidRPr="00C74263">
              <w:rPr>
                <w:rFonts w:ascii="Arial" w:hAnsi="Arial" w:cs="Arial"/>
                <w:color w:val="000000"/>
                <w:sz w:val="20"/>
                <w:szCs w:val="20"/>
              </w:rPr>
              <w:t>2031</w:t>
            </w:r>
          </w:p>
        </w:tc>
      </w:tr>
      <w:tr w:rsidR="008F1285" w:rsidRPr="00C74263" w14:paraId="3694149E" w14:textId="77777777" w:rsidTr="008353DA">
        <w:trPr>
          <w:trHeight w:val="290"/>
        </w:trPr>
        <w:tc>
          <w:tcPr>
            <w:tcW w:w="1560" w:type="dxa"/>
            <w:noWrap/>
            <w:vAlign w:val="center"/>
          </w:tcPr>
          <w:p w14:paraId="2F3D2E24" w14:textId="1FB4D6D3" w:rsidR="008F1285" w:rsidRPr="00C74263" w:rsidRDefault="008F1285"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SRZDPR2031</w:t>
            </w:r>
          </w:p>
        </w:tc>
        <w:tc>
          <w:tcPr>
            <w:tcW w:w="7507" w:type="dxa"/>
            <w:noWrap/>
            <w:vAlign w:val="center"/>
          </w:tcPr>
          <w:p w14:paraId="591FDDFD" w14:textId="1E4C7418" w:rsidR="008F1285" w:rsidRPr="00C74263" w:rsidRDefault="008F1285" w:rsidP="0009581F">
            <w:pPr>
              <w:spacing w:after="0" w:line="260" w:lineRule="exact"/>
              <w:rPr>
                <w:rFonts w:ascii="Arial" w:hAnsi="Arial" w:cs="Arial"/>
                <w:color w:val="000000"/>
                <w:sz w:val="20"/>
                <w:szCs w:val="20"/>
              </w:rPr>
            </w:pPr>
            <w:r w:rsidRPr="00C74263">
              <w:rPr>
                <w:rFonts w:ascii="Arial" w:hAnsi="Arial" w:cs="Arial"/>
                <w:color w:val="000000"/>
                <w:sz w:val="20"/>
                <w:szCs w:val="20"/>
              </w:rPr>
              <w:t>Strategij</w:t>
            </w:r>
            <w:r w:rsidR="00320D50" w:rsidRPr="00C74263">
              <w:rPr>
                <w:rFonts w:ascii="Arial" w:hAnsi="Arial" w:cs="Arial"/>
                <w:color w:val="000000"/>
                <w:sz w:val="20"/>
                <w:szCs w:val="20"/>
              </w:rPr>
              <w:t>a</w:t>
            </w:r>
            <w:r w:rsidRPr="00C74263">
              <w:rPr>
                <w:rFonts w:ascii="Arial" w:hAnsi="Arial" w:cs="Arial"/>
                <w:color w:val="000000"/>
                <w:sz w:val="20"/>
                <w:szCs w:val="20"/>
              </w:rPr>
              <w:t xml:space="preserve"> razvoja zdravstvene dejavnosti na primarni ravni zdravstvenega varstva do leta 2031</w:t>
            </w:r>
          </w:p>
        </w:tc>
      </w:tr>
      <w:tr w:rsidR="008B27F0" w:rsidRPr="00C74263" w14:paraId="19EC7D31" w14:textId="77777777" w:rsidTr="008B27F0">
        <w:trPr>
          <w:trHeight w:val="325"/>
        </w:trPr>
        <w:tc>
          <w:tcPr>
            <w:tcW w:w="1560" w:type="dxa"/>
            <w:noWrap/>
            <w:vAlign w:val="center"/>
          </w:tcPr>
          <w:p w14:paraId="1179B86C" w14:textId="1722B81A" w:rsidR="008B27F0" w:rsidRPr="00C74263" w:rsidRDefault="008B27F0" w:rsidP="0009581F">
            <w:pPr>
              <w:spacing w:after="0" w:line="260" w:lineRule="exact"/>
              <w:rPr>
                <w:rFonts w:ascii="Arial" w:hAnsi="Arial" w:cs="Arial"/>
                <w:b/>
                <w:bCs/>
                <w:color w:val="000000"/>
                <w:sz w:val="20"/>
                <w:szCs w:val="20"/>
              </w:rPr>
            </w:pPr>
            <w:proofErr w:type="spellStart"/>
            <w:r w:rsidRPr="00C74263">
              <w:rPr>
                <w:rFonts w:ascii="Arial" w:hAnsi="Arial" w:cs="Arial"/>
                <w:b/>
                <w:bCs/>
                <w:color w:val="000000"/>
                <w:sz w:val="20"/>
                <w:szCs w:val="20"/>
              </w:rPr>
              <w:t>StaDI</w:t>
            </w:r>
            <w:proofErr w:type="spellEnd"/>
            <w:r w:rsidRPr="00C74263">
              <w:rPr>
                <w:rFonts w:ascii="Arial" w:hAnsi="Arial" w:cs="Arial"/>
                <w:b/>
                <w:bCs/>
                <w:color w:val="000000"/>
                <w:sz w:val="20"/>
                <w:szCs w:val="20"/>
              </w:rPr>
              <w:t xml:space="preserve"> 2024–2034</w:t>
            </w:r>
          </w:p>
        </w:tc>
        <w:tc>
          <w:tcPr>
            <w:tcW w:w="7507" w:type="dxa"/>
            <w:noWrap/>
            <w:vAlign w:val="center"/>
          </w:tcPr>
          <w:p w14:paraId="05A4AF7A" w14:textId="0D8CF197" w:rsidR="008B27F0" w:rsidRPr="00C74263" w:rsidRDefault="008B27F0" w:rsidP="0009581F">
            <w:pPr>
              <w:spacing w:after="0" w:line="260" w:lineRule="exact"/>
              <w:rPr>
                <w:rFonts w:ascii="Arial" w:hAnsi="Arial" w:cs="Arial"/>
                <w:color w:val="000000"/>
                <w:sz w:val="20"/>
                <w:szCs w:val="20"/>
              </w:rPr>
            </w:pPr>
            <w:r w:rsidRPr="00C74263">
              <w:rPr>
                <w:rFonts w:ascii="Arial" w:hAnsi="Arial" w:cs="Arial"/>
                <w:color w:val="000000"/>
                <w:sz w:val="20"/>
                <w:szCs w:val="20"/>
              </w:rPr>
              <w:t>Strategija Republike Slovenije za deinstitucionalizacijo v socialnem varstvu za obdobje 2024–2034</w:t>
            </w:r>
          </w:p>
        </w:tc>
      </w:tr>
      <w:tr w:rsidR="000D7A06" w:rsidRPr="00C74263" w14:paraId="4F705845" w14:textId="77777777" w:rsidTr="008353DA">
        <w:trPr>
          <w:trHeight w:val="290"/>
        </w:trPr>
        <w:tc>
          <w:tcPr>
            <w:tcW w:w="1560" w:type="dxa"/>
            <w:noWrap/>
            <w:vAlign w:val="center"/>
          </w:tcPr>
          <w:p w14:paraId="2E5786DF" w14:textId="62ACB4BE" w:rsidR="000D7A06" w:rsidRPr="00C74263" w:rsidRDefault="000D7A06" w:rsidP="00D21C9E">
            <w:pPr>
              <w:spacing w:after="0" w:line="260" w:lineRule="exact"/>
              <w:rPr>
                <w:rFonts w:ascii="Arial" w:hAnsi="Arial" w:cs="Arial"/>
                <w:b/>
                <w:bCs/>
                <w:color w:val="000000"/>
                <w:sz w:val="20"/>
                <w:szCs w:val="20"/>
              </w:rPr>
            </w:pPr>
            <w:r w:rsidRPr="00C74263">
              <w:rPr>
                <w:rFonts w:ascii="Arial" w:hAnsi="Arial" w:cs="Arial"/>
                <w:b/>
                <w:bCs/>
                <w:color w:val="000000"/>
                <w:sz w:val="20"/>
                <w:szCs w:val="20"/>
              </w:rPr>
              <w:t>ZB</w:t>
            </w:r>
            <w:r w:rsidR="00D21C9E">
              <w:rPr>
                <w:rFonts w:ascii="Arial" w:hAnsi="Arial" w:cs="Arial"/>
                <w:b/>
                <w:bCs/>
                <w:color w:val="000000"/>
                <w:sz w:val="20"/>
                <w:szCs w:val="20"/>
              </w:rPr>
              <w:t>i</w:t>
            </w:r>
            <w:r w:rsidRPr="00C74263">
              <w:rPr>
                <w:rFonts w:ascii="Arial" w:hAnsi="Arial" w:cs="Arial"/>
                <w:b/>
                <w:bCs/>
                <w:color w:val="000000"/>
                <w:sz w:val="20"/>
                <w:szCs w:val="20"/>
              </w:rPr>
              <w:t>oP</w:t>
            </w:r>
          </w:p>
        </w:tc>
        <w:tc>
          <w:tcPr>
            <w:tcW w:w="7507" w:type="dxa"/>
            <w:noWrap/>
            <w:vAlign w:val="center"/>
          </w:tcPr>
          <w:p w14:paraId="6EDDD63A" w14:textId="3E3C89FB"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biocidnih proizvodih</w:t>
            </w:r>
          </w:p>
        </w:tc>
      </w:tr>
      <w:tr w:rsidR="006E2A37" w:rsidRPr="00C74263" w14:paraId="1FD67712" w14:textId="77777777" w:rsidTr="008353DA">
        <w:trPr>
          <w:trHeight w:val="290"/>
        </w:trPr>
        <w:tc>
          <w:tcPr>
            <w:tcW w:w="1560" w:type="dxa"/>
            <w:noWrap/>
            <w:vAlign w:val="center"/>
          </w:tcPr>
          <w:p w14:paraId="4AFF2BAF" w14:textId="59AA6474" w:rsidR="006E2A37" w:rsidRPr="00C74263" w:rsidRDefault="006E2A37"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ZDDV</w:t>
            </w:r>
          </w:p>
        </w:tc>
        <w:tc>
          <w:tcPr>
            <w:tcW w:w="7507" w:type="dxa"/>
            <w:noWrap/>
            <w:vAlign w:val="center"/>
          </w:tcPr>
          <w:p w14:paraId="3A3BB689" w14:textId="13875E4B" w:rsidR="006E2A37"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davku na dodano vrednost</w:t>
            </w:r>
          </w:p>
        </w:tc>
      </w:tr>
      <w:tr w:rsidR="000D7A06" w:rsidRPr="00C74263" w14:paraId="447BE9B8" w14:textId="77777777" w:rsidTr="008353DA">
        <w:trPr>
          <w:trHeight w:val="290"/>
        </w:trPr>
        <w:tc>
          <w:tcPr>
            <w:tcW w:w="1560" w:type="dxa"/>
            <w:noWrap/>
            <w:vAlign w:val="center"/>
          </w:tcPr>
          <w:p w14:paraId="23F729CE"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ZDOH</w:t>
            </w:r>
          </w:p>
        </w:tc>
        <w:tc>
          <w:tcPr>
            <w:tcW w:w="7507" w:type="dxa"/>
            <w:noWrap/>
            <w:vAlign w:val="center"/>
          </w:tcPr>
          <w:p w14:paraId="5C0B9C66" w14:textId="5C395951"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dohodnini</w:t>
            </w:r>
          </w:p>
        </w:tc>
      </w:tr>
      <w:tr w:rsidR="000D7A06" w:rsidRPr="00C74263" w14:paraId="45B256AA" w14:textId="77777777" w:rsidTr="008353DA">
        <w:trPr>
          <w:trHeight w:val="290"/>
        </w:trPr>
        <w:tc>
          <w:tcPr>
            <w:tcW w:w="1560" w:type="dxa"/>
            <w:noWrap/>
            <w:vAlign w:val="center"/>
          </w:tcPr>
          <w:p w14:paraId="60C20A90"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ZDOsk</w:t>
            </w:r>
          </w:p>
        </w:tc>
        <w:tc>
          <w:tcPr>
            <w:tcW w:w="7507" w:type="dxa"/>
            <w:noWrap/>
            <w:vAlign w:val="center"/>
          </w:tcPr>
          <w:p w14:paraId="0F1C2489"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dolgotrajni oskrbi</w:t>
            </w:r>
          </w:p>
        </w:tc>
      </w:tr>
      <w:tr w:rsidR="000D7A06" w:rsidRPr="00C74263" w14:paraId="0C0203E8" w14:textId="77777777" w:rsidTr="008353DA">
        <w:trPr>
          <w:trHeight w:val="290"/>
        </w:trPr>
        <w:tc>
          <w:tcPr>
            <w:tcW w:w="1560" w:type="dxa"/>
            <w:noWrap/>
            <w:vAlign w:val="center"/>
          </w:tcPr>
          <w:p w14:paraId="65B388C1"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ZDPSI</w:t>
            </w:r>
          </w:p>
        </w:tc>
        <w:tc>
          <w:tcPr>
            <w:tcW w:w="7507" w:type="dxa"/>
            <w:noWrap/>
            <w:vAlign w:val="center"/>
          </w:tcPr>
          <w:p w14:paraId="33923B84" w14:textId="6302363D"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dostopnosti do proizvodov in storitev za invalide</w:t>
            </w:r>
          </w:p>
        </w:tc>
      </w:tr>
      <w:tr w:rsidR="000D7A06" w:rsidRPr="00C74263" w14:paraId="3164AE1A" w14:textId="77777777" w:rsidTr="008353DA">
        <w:trPr>
          <w:trHeight w:val="290"/>
        </w:trPr>
        <w:tc>
          <w:tcPr>
            <w:tcW w:w="1560" w:type="dxa"/>
            <w:noWrap/>
            <w:vAlign w:val="center"/>
            <w:hideMark/>
          </w:tcPr>
          <w:p w14:paraId="73420448"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ZDSMA</w:t>
            </w:r>
          </w:p>
        </w:tc>
        <w:tc>
          <w:tcPr>
            <w:tcW w:w="7507" w:type="dxa"/>
            <w:noWrap/>
            <w:vAlign w:val="center"/>
            <w:hideMark/>
          </w:tcPr>
          <w:p w14:paraId="46AB36DE" w14:textId="16C70440" w:rsidR="000D7A06" w:rsidRPr="00C74263" w:rsidRDefault="000D7A06" w:rsidP="00E211A9">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dostopnosti </w:t>
            </w:r>
            <w:r w:rsidR="00E211A9">
              <w:rPr>
                <w:rFonts w:ascii="Arial" w:hAnsi="Arial" w:cs="Arial"/>
                <w:color w:val="000000"/>
                <w:sz w:val="20"/>
                <w:szCs w:val="20"/>
              </w:rPr>
              <w:t>spletišč</w:t>
            </w:r>
            <w:r w:rsidRPr="00C74263">
              <w:rPr>
                <w:rFonts w:ascii="Arial" w:hAnsi="Arial" w:cs="Arial"/>
                <w:color w:val="000000"/>
                <w:sz w:val="20"/>
                <w:szCs w:val="20"/>
              </w:rPr>
              <w:t xml:space="preserve"> in mobilnih </w:t>
            </w:r>
            <w:proofErr w:type="gramStart"/>
            <w:r w:rsidRPr="00C74263">
              <w:rPr>
                <w:rFonts w:ascii="Arial" w:hAnsi="Arial" w:cs="Arial"/>
                <w:color w:val="000000"/>
                <w:sz w:val="20"/>
                <w:szCs w:val="20"/>
              </w:rPr>
              <w:t>aplikacij</w:t>
            </w:r>
            <w:proofErr w:type="gramEnd"/>
          </w:p>
        </w:tc>
      </w:tr>
      <w:tr w:rsidR="000D7A06" w:rsidRPr="00C74263" w14:paraId="147C3301" w14:textId="77777777" w:rsidTr="008353DA">
        <w:trPr>
          <w:trHeight w:val="290"/>
        </w:trPr>
        <w:tc>
          <w:tcPr>
            <w:tcW w:w="1560" w:type="dxa"/>
            <w:noWrap/>
            <w:vAlign w:val="center"/>
            <w:hideMark/>
          </w:tcPr>
          <w:p w14:paraId="08E9D4C7" w14:textId="25E0BFA5"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ZDZ</w:t>
            </w:r>
            <w:r w:rsidR="008659AA">
              <w:rPr>
                <w:rFonts w:ascii="Arial" w:hAnsi="Arial" w:cs="Arial"/>
                <w:b/>
                <w:bCs/>
                <w:color w:val="000000"/>
                <w:sz w:val="20"/>
                <w:szCs w:val="20"/>
              </w:rPr>
              <w:t>d</w:t>
            </w:r>
            <w:r w:rsidRPr="00C74263">
              <w:rPr>
                <w:rFonts w:ascii="Arial" w:hAnsi="Arial" w:cs="Arial"/>
                <w:b/>
                <w:bCs/>
                <w:color w:val="000000"/>
                <w:sz w:val="20"/>
                <w:szCs w:val="20"/>
              </w:rPr>
              <w:t>r</w:t>
            </w:r>
          </w:p>
        </w:tc>
        <w:tc>
          <w:tcPr>
            <w:tcW w:w="7507" w:type="dxa"/>
            <w:noWrap/>
            <w:vAlign w:val="center"/>
            <w:hideMark/>
          </w:tcPr>
          <w:p w14:paraId="0D947C96" w14:textId="680E778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duševnem zdravju </w:t>
            </w:r>
          </w:p>
        </w:tc>
      </w:tr>
      <w:tr w:rsidR="000D7A06" w:rsidRPr="00C74263" w14:paraId="7E92FA95" w14:textId="77777777" w:rsidTr="008353DA">
        <w:trPr>
          <w:trHeight w:val="290"/>
        </w:trPr>
        <w:tc>
          <w:tcPr>
            <w:tcW w:w="1560" w:type="dxa"/>
            <w:noWrap/>
            <w:vAlign w:val="center"/>
          </w:tcPr>
          <w:p w14:paraId="7BBD5CCA" w14:textId="21B76F5C" w:rsidR="000D7A06" w:rsidRPr="00C74263" w:rsidRDefault="000D7A06" w:rsidP="008659AA">
            <w:pPr>
              <w:spacing w:after="0" w:line="260" w:lineRule="exact"/>
              <w:rPr>
                <w:rFonts w:ascii="Arial" w:hAnsi="Arial" w:cs="Arial"/>
                <w:b/>
                <w:bCs/>
                <w:color w:val="000000"/>
                <w:sz w:val="20"/>
                <w:szCs w:val="20"/>
              </w:rPr>
            </w:pPr>
            <w:r w:rsidRPr="00C74263">
              <w:rPr>
                <w:rFonts w:ascii="Arial" w:hAnsi="Arial" w:cs="Arial"/>
                <w:b/>
                <w:bCs/>
                <w:color w:val="000000"/>
                <w:sz w:val="20"/>
                <w:szCs w:val="20"/>
              </w:rPr>
              <w:t>ZEK</w:t>
            </w:r>
            <w:r w:rsidR="008659AA">
              <w:rPr>
                <w:rFonts w:ascii="Arial" w:hAnsi="Arial" w:cs="Arial"/>
                <w:b/>
                <w:bCs/>
                <w:color w:val="000000"/>
                <w:sz w:val="20"/>
                <w:szCs w:val="20"/>
              </w:rPr>
              <w:t>om</w:t>
            </w:r>
            <w:r w:rsidRPr="00C74263">
              <w:rPr>
                <w:rFonts w:ascii="Arial" w:hAnsi="Arial" w:cs="Arial"/>
                <w:b/>
                <w:bCs/>
                <w:color w:val="000000"/>
                <w:sz w:val="20"/>
                <w:szCs w:val="20"/>
              </w:rPr>
              <w:t>-2</w:t>
            </w:r>
          </w:p>
        </w:tc>
        <w:tc>
          <w:tcPr>
            <w:tcW w:w="7507" w:type="dxa"/>
            <w:noWrap/>
            <w:vAlign w:val="center"/>
          </w:tcPr>
          <w:p w14:paraId="2A9DB0C3" w14:textId="3F8A3471"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elektronskih komunikacijah</w:t>
            </w:r>
          </w:p>
        </w:tc>
      </w:tr>
      <w:tr w:rsidR="007136B2" w:rsidRPr="00C74263" w14:paraId="5D1D6443" w14:textId="77777777" w:rsidTr="008353DA">
        <w:trPr>
          <w:trHeight w:val="290"/>
        </w:trPr>
        <w:tc>
          <w:tcPr>
            <w:tcW w:w="1560" w:type="dxa"/>
            <w:noWrap/>
            <w:vAlign w:val="center"/>
          </w:tcPr>
          <w:p w14:paraId="587B6A68" w14:textId="0358713F" w:rsidR="007136B2" w:rsidRPr="00C74263" w:rsidRDefault="007136B2"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ZFSGJNS</w:t>
            </w:r>
          </w:p>
        </w:tc>
        <w:tc>
          <w:tcPr>
            <w:tcW w:w="7507" w:type="dxa"/>
            <w:noWrap/>
            <w:vAlign w:val="center"/>
          </w:tcPr>
          <w:p w14:paraId="11AE0C5F" w14:textId="7F9D5C75" w:rsidR="007136B2" w:rsidRPr="00C74263" w:rsidRDefault="007136B2"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financiranju in spodbujanju gradnje javnih najemnih stanovanj</w:t>
            </w:r>
          </w:p>
        </w:tc>
      </w:tr>
      <w:tr w:rsidR="000D7A06" w:rsidRPr="00C74263" w14:paraId="226222D8" w14:textId="77777777" w:rsidTr="008353DA">
        <w:trPr>
          <w:trHeight w:val="290"/>
        </w:trPr>
        <w:tc>
          <w:tcPr>
            <w:tcW w:w="1560" w:type="dxa"/>
            <w:noWrap/>
            <w:vAlign w:val="center"/>
            <w:hideMark/>
          </w:tcPr>
          <w:p w14:paraId="67A42CD9"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ZIMI</w:t>
            </w:r>
          </w:p>
        </w:tc>
        <w:tc>
          <w:tcPr>
            <w:tcW w:w="7507" w:type="dxa"/>
            <w:noWrap/>
            <w:vAlign w:val="center"/>
            <w:hideMark/>
          </w:tcPr>
          <w:p w14:paraId="20597174"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izenačevanju možnosti invalidov</w:t>
            </w:r>
          </w:p>
        </w:tc>
      </w:tr>
      <w:tr w:rsidR="000D7A06" w:rsidRPr="00C74263" w14:paraId="2742494C" w14:textId="77777777" w:rsidTr="008353DA">
        <w:trPr>
          <w:trHeight w:val="290"/>
        </w:trPr>
        <w:tc>
          <w:tcPr>
            <w:tcW w:w="1560" w:type="dxa"/>
            <w:noWrap/>
            <w:vAlign w:val="center"/>
          </w:tcPr>
          <w:p w14:paraId="29DF78AF"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ZInvO</w:t>
            </w:r>
          </w:p>
        </w:tc>
        <w:tc>
          <w:tcPr>
            <w:tcW w:w="7507" w:type="dxa"/>
            <w:noWrap/>
            <w:vAlign w:val="center"/>
          </w:tcPr>
          <w:p w14:paraId="7D259E99" w14:textId="2BF14196" w:rsidR="000D7A06" w:rsidRPr="00C74263" w:rsidRDefault="001364C4"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invalidskih organizacijah</w:t>
            </w:r>
          </w:p>
        </w:tc>
      </w:tr>
      <w:tr w:rsidR="000D7A06" w:rsidRPr="00C74263" w14:paraId="3653B6EF" w14:textId="77777777" w:rsidTr="008353DA">
        <w:trPr>
          <w:trHeight w:val="290"/>
        </w:trPr>
        <w:tc>
          <w:tcPr>
            <w:tcW w:w="1560" w:type="dxa"/>
            <w:noWrap/>
            <w:vAlign w:val="center"/>
          </w:tcPr>
          <w:p w14:paraId="151F6A44" w14:textId="51C93085"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ZI</w:t>
            </w:r>
            <w:r w:rsidR="002A4CE7" w:rsidRPr="00C74263">
              <w:rPr>
                <w:rFonts w:ascii="Arial" w:hAnsi="Arial" w:cs="Arial"/>
                <w:b/>
                <w:bCs/>
                <w:color w:val="000000"/>
                <w:sz w:val="20"/>
                <w:szCs w:val="20"/>
              </w:rPr>
              <w:t>U</w:t>
            </w:r>
            <w:r w:rsidRPr="00C74263">
              <w:rPr>
                <w:rFonts w:ascii="Arial" w:hAnsi="Arial" w:cs="Arial"/>
                <w:b/>
                <w:bCs/>
                <w:color w:val="000000"/>
                <w:sz w:val="20"/>
                <w:szCs w:val="20"/>
              </w:rPr>
              <w:t>ZDS</w:t>
            </w:r>
          </w:p>
        </w:tc>
        <w:tc>
          <w:tcPr>
            <w:tcW w:w="7507" w:type="dxa"/>
            <w:noWrap/>
            <w:vAlign w:val="center"/>
          </w:tcPr>
          <w:p w14:paraId="713C6DF8" w14:textId="677419F6"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interventnih ukrepih na področju zdravstva, dela in sociale ter z zdravstvom povezanih vsebin</w:t>
            </w:r>
          </w:p>
        </w:tc>
      </w:tr>
      <w:tr w:rsidR="000D7A06" w:rsidRPr="00C74263" w14:paraId="1A648E69" w14:textId="77777777" w:rsidTr="008353DA">
        <w:trPr>
          <w:trHeight w:val="290"/>
        </w:trPr>
        <w:tc>
          <w:tcPr>
            <w:tcW w:w="1560" w:type="dxa"/>
            <w:noWrap/>
            <w:vAlign w:val="center"/>
          </w:tcPr>
          <w:p w14:paraId="449DC1C5"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ZJN-3</w:t>
            </w:r>
          </w:p>
        </w:tc>
        <w:tc>
          <w:tcPr>
            <w:tcW w:w="7507" w:type="dxa"/>
            <w:noWrap/>
            <w:vAlign w:val="center"/>
          </w:tcPr>
          <w:p w14:paraId="731F7F53" w14:textId="4E3703F2"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javnem naročanju</w:t>
            </w:r>
          </w:p>
        </w:tc>
      </w:tr>
      <w:tr w:rsidR="000D7A06" w:rsidRPr="00C74263" w14:paraId="39DDF0E3" w14:textId="77777777" w:rsidTr="008353DA">
        <w:trPr>
          <w:trHeight w:val="290"/>
        </w:trPr>
        <w:tc>
          <w:tcPr>
            <w:tcW w:w="1560" w:type="dxa"/>
            <w:noWrap/>
            <w:vAlign w:val="center"/>
            <w:hideMark/>
          </w:tcPr>
          <w:p w14:paraId="1EB82458"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ZKP</w:t>
            </w:r>
          </w:p>
        </w:tc>
        <w:tc>
          <w:tcPr>
            <w:tcW w:w="7507" w:type="dxa"/>
            <w:noWrap/>
            <w:vAlign w:val="center"/>
            <w:hideMark/>
          </w:tcPr>
          <w:p w14:paraId="1957016A" w14:textId="41DFD065"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kazenskem postopku</w:t>
            </w:r>
          </w:p>
        </w:tc>
      </w:tr>
      <w:tr w:rsidR="000D7A06" w:rsidRPr="00C74263" w14:paraId="16B314D9" w14:textId="77777777" w:rsidTr="008353DA">
        <w:trPr>
          <w:trHeight w:val="290"/>
        </w:trPr>
        <w:tc>
          <w:tcPr>
            <w:tcW w:w="1560" w:type="dxa"/>
            <w:noWrap/>
            <w:vAlign w:val="center"/>
          </w:tcPr>
          <w:p w14:paraId="126F02D8" w14:textId="22A5A371"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ZMEPIZ</w:t>
            </w:r>
            <w:r w:rsidR="002A4CE7" w:rsidRPr="00C74263">
              <w:rPr>
                <w:rFonts w:ascii="Arial" w:hAnsi="Arial" w:cs="Arial"/>
                <w:b/>
                <w:bCs/>
                <w:color w:val="000000"/>
                <w:sz w:val="20"/>
                <w:szCs w:val="20"/>
              </w:rPr>
              <w:t>-1</w:t>
            </w:r>
          </w:p>
        </w:tc>
        <w:tc>
          <w:tcPr>
            <w:tcW w:w="7507" w:type="dxa"/>
            <w:noWrap/>
            <w:vAlign w:val="center"/>
          </w:tcPr>
          <w:p w14:paraId="47CCCBCB" w14:textId="757C62AA"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matični evidenci zavarovancev in uživalcev pravic iz obveznega pokojninskega in invalidskega zavarovanja</w:t>
            </w:r>
          </w:p>
        </w:tc>
      </w:tr>
      <w:tr w:rsidR="003D640E" w:rsidRPr="00C74263" w14:paraId="505927AE" w14:textId="77777777" w:rsidTr="008353DA">
        <w:trPr>
          <w:trHeight w:val="290"/>
        </w:trPr>
        <w:tc>
          <w:tcPr>
            <w:tcW w:w="1560" w:type="dxa"/>
            <w:noWrap/>
            <w:vAlign w:val="center"/>
          </w:tcPr>
          <w:p w14:paraId="2D328C4D" w14:textId="4EA6DBF0" w:rsidR="003D640E" w:rsidRPr="00C74263" w:rsidRDefault="003D640E"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ZNB</w:t>
            </w:r>
          </w:p>
        </w:tc>
        <w:tc>
          <w:tcPr>
            <w:tcW w:w="7507" w:type="dxa"/>
            <w:noWrap/>
            <w:vAlign w:val="center"/>
          </w:tcPr>
          <w:p w14:paraId="073D28F6" w14:textId="56C36176" w:rsidR="003D640E" w:rsidRPr="00C74263" w:rsidRDefault="003D640E"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nalezljivih boleznih</w:t>
            </w:r>
          </w:p>
        </w:tc>
      </w:tr>
      <w:tr w:rsidR="000D7A06" w:rsidRPr="00C74263" w14:paraId="3E937EAE" w14:textId="77777777" w:rsidTr="008353DA">
        <w:trPr>
          <w:trHeight w:val="290"/>
        </w:trPr>
        <w:tc>
          <w:tcPr>
            <w:tcW w:w="1560" w:type="dxa"/>
            <w:noWrap/>
            <w:vAlign w:val="center"/>
          </w:tcPr>
          <w:p w14:paraId="6F338419"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ZNUZSZS</w:t>
            </w:r>
          </w:p>
        </w:tc>
        <w:tc>
          <w:tcPr>
            <w:tcW w:w="7507" w:type="dxa"/>
            <w:noWrap/>
            <w:vAlign w:val="center"/>
          </w:tcPr>
          <w:p w14:paraId="265FA6EC" w14:textId="3FE1FDA2"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nujnih ukrepih za zagotovitev stabilnosti zdravstvenega sistema</w:t>
            </w:r>
          </w:p>
        </w:tc>
      </w:tr>
      <w:tr w:rsidR="000D7A06" w:rsidRPr="00C74263" w14:paraId="1C25DCD2" w14:textId="77777777" w:rsidTr="008353DA">
        <w:trPr>
          <w:trHeight w:val="290"/>
        </w:trPr>
        <w:tc>
          <w:tcPr>
            <w:tcW w:w="1560" w:type="dxa"/>
            <w:noWrap/>
            <w:vAlign w:val="center"/>
            <w:hideMark/>
          </w:tcPr>
          <w:p w14:paraId="3B6FB5F9" w14:textId="77777777" w:rsidR="000D7A06" w:rsidRPr="00C74263" w:rsidRDefault="000D7A06" w:rsidP="0009581F">
            <w:pPr>
              <w:spacing w:after="0" w:line="260" w:lineRule="exact"/>
              <w:rPr>
                <w:rFonts w:ascii="Arial" w:hAnsi="Arial" w:cs="Arial"/>
                <w:b/>
                <w:bCs/>
                <w:color w:val="000000"/>
                <w:sz w:val="20"/>
                <w:szCs w:val="20"/>
              </w:rPr>
            </w:pPr>
            <w:proofErr w:type="gramStart"/>
            <w:r w:rsidRPr="00C74263">
              <w:rPr>
                <w:rFonts w:ascii="Arial" w:hAnsi="Arial" w:cs="Arial"/>
                <w:b/>
                <w:bCs/>
                <w:color w:val="000000"/>
                <w:sz w:val="20"/>
                <w:szCs w:val="20"/>
              </w:rPr>
              <w:t>ZOA</w:t>
            </w:r>
            <w:proofErr w:type="gramEnd"/>
          </w:p>
        </w:tc>
        <w:tc>
          <w:tcPr>
            <w:tcW w:w="7507" w:type="dxa"/>
            <w:noWrap/>
            <w:vAlign w:val="center"/>
            <w:hideMark/>
          </w:tcPr>
          <w:p w14:paraId="47A4E65A"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osebni asistenci</w:t>
            </w:r>
          </w:p>
        </w:tc>
      </w:tr>
      <w:tr w:rsidR="000D7A06" w:rsidRPr="00C74263" w14:paraId="72AC758A" w14:textId="77777777" w:rsidTr="008353DA">
        <w:trPr>
          <w:trHeight w:val="290"/>
        </w:trPr>
        <w:tc>
          <w:tcPr>
            <w:tcW w:w="1560" w:type="dxa"/>
            <w:noWrap/>
            <w:vAlign w:val="center"/>
          </w:tcPr>
          <w:p w14:paraId="73951AC2" w14:textId="4862DCDF"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ZOFVI</w:t>
            </w:r>
            <w:r w:rsidR="002A4CE7" w:rsidRPr="00C74263">
              <w:rPr>
                <w:rFonts w:ascii="Arial" w:hAnsi="Arial" w:cs="Arial"/>
                <w:b/>
                <w:bCs/>
                <w:color w:val="000000"/>
                <w:sz w:val="20"/>
                <w:szCs w:val="20"/>
              </w:rPr>
              <w:t>-P</w:t>
            </w:r>
          </w:p>
        </w:tc>
        <w:tc>
          <w:tcPr>
            <w:tcW w:w="7507" w:type="dxa"/>
            <w:noWrap/>
            <w:vAlign w:val="center"/>
          </w:tcPr>
          <w:p w14:paraId="3A3086B4" w14:textId="0BB48939"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spremembah in dopolnitvah Zakona o organizaciji in financiranju vzgoje in izobraževanja</w:t>
            </w:r>
          </w:p>
        </w:tc>
      </w:tr>
      <w:tr w:rsidR="000D7A06" w:rsidRPr="00C74263" w14:paraId="1DA7B9DD" w14:textId="77777777" w:rsidTr="008353DA">
        <w:trPr>
          <w:trHeight w:val="290"/>
        </w:trPr>
        <w:tc>
          <w:tcPr>
            <w:tcW w:w="1560" w:type="dxa"/>
            <w:noWrap/>
            <w:vAlign w:val="center"/>
          </w:tcPr>
          <w:p w14:paraId="5D261A47"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ZOOMTVI</w:t>
            </w:r>
          </w:p>
        </w:tc>
        <w:tc>
          <w:tcPr>
            <w:tcW w:w="7507" w:type="dxa"/>
            <w:noWrap/>
            <w:vAlign w:val="center"/>
          </w:tcPr>
          <w:p w14:paraId="19CB0C68" w14:textId="13C030C7"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obravnavi otrok in mladostnikov s čustvenimi in vedenjskimi težavami in motnjami v vzgoji in izobraževanju</w:t>
            </w:r>
          </w:p>
        </w:tc>
      </w:tr>
      <w:tr w:rsidR="000D7A06" w:rsidRPr="00C74263" w14:paraId="3BEF2DA7" w14:textId="77777777" w:rsidTr="008353DA">
        <w:trPr>
          <w:trHeight w:val="290"/>
        </w:trPr>
        <w:tc>
          <w:tcPr>
            <w:tcW w:w="1560" w:type="dxa"/>
            <w:noWrap/>
            <w:vAlign w:val="center"/>
          </w:tcPr>
          <w:p w14:paraId="46922315"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ZOPOPP</w:t>
            </w:r>
          </w:p>
        </w:tc>
        <w:tc>
          <w:tcPr>
            <w:tcW w:w="7507" w:type="dxa"/>
            <w:noWrap/>
            <w:vAlign w:val="center"/>
          </w:tcPr>
          <w:p w14:paraId="6F58C7A0" w14:textId="53EA4D9A"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celostni zgodnji obravnavi predšolskih otrok s posebnimi potrebami</w:t>
            </w:r>
          </w:p>
        </w:tc>
      </w:tr>
      <w:tr w:rsidR="000D7A06" w:rsidRPr="00C74263" w14:paraId="6052A00E" w14:textId="77777777" w:rsidTr="008353DA">
        <w:trPr>
          <w:trHeight w:val="290"/>
        </w:trPr>
        <w:tc>
          <w:tcPr>
            <w:tcW w:w="1560" w:type="dxa"/>
            <w:noWrap/>
            <w:vAlign w:val="center"/>
          </w:tcPr>
          <w:p w14:paraId="61B72221"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ZOsn</w:t>
            </w:r>
          </w:p>
        </w:tc>
        <w:tc>
          <w:tcPr>
            <w:tcW w:w="7507" w:type="dxa"/>
            <w:noWrap/>
            <w:vAlign w:val="center"/>
          </w:tcPr>
          <w:p w14:paraId="49A52A3F" w14:textId="4F1C0CFF"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osnovni šoli</w:t>
            </w:r>
          </w:p>
        </w:tc>
      </w:tr>
      <w:tr w:rsidR="000D7A06" w:rsidRPr="00C74263" w14:paraId="3DF21F8C" w14:textId="77777777" w:rsidTr="008353DA">
        <w:trPr>
          <w:trHeight w:val="290"/>
        </w:trPr>
        <w:tc>
          <w:tcPr>
            <w:tcW w:w="1560" w:type="dxa"/>
            <w:noWrap/>
            <w:vAlign w:val="center"/>
            <w:hideMark/>
          </w:tcPr>
          <w:p w14:paraId="5CD32BE0"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ZPIZ-2</w:t>
            </w:r>
          </w:p>
        </w:tc>
        <w:tc>
          <w:tcPr>
            <w:tcW w:w="7507" w:type="dxa"/>
            <w:noWrap/>
            <w:vAlign w:val="center"/>
            <w:hideMark/>
          </w:tcPr>
          <w:p w14:paraId="2C4714B5"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pokojninskem in invalidskem zavarovanju</w:t>
            </w:r>
          </w:p>
        </w:tc>
      </w:tr>
      <w:tr w:rsidR="007136B2" w:rsidRPr="00C74263" w14:paraId="0D364068" w14:textId="77777777" w:rsidTr="008353DA">
        <w:trPr>
          <w:trHeight w:val="290"/>
        </w:trPr>
        <w:tc>
          <w:tcPr>
            <w:tcW w:w="1560" w:type="dxa"/>
            <w:noWrap/>
            <w:vAlign w:val="center"/>
          </w:tcPr>
          <w:p w14:paraId="238E7C04" w14:textId="2E619BEB" w:rsidR="007136B2" w:rsidRPr="00C74263" w:rsidRDefault="007136B2"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ZPUG</w:t>
            </w:r>
          </w:p>
        </w:tc>
        <w:tc>
          <w:tcPr>
            <w:tcW w:w="7507" w:type="dxa"/>
            <w:noWrap/>
            <w:vAlign w:val="center"/>
          </w:tcPr>
          <w:p w14:paraId="2C3876E7" w14:textId="10EFD940" w:rsidR="007136B2" w:rsidRPr="00C74263" w:rsidRDefault="007136B2"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potrjevanju učnih gradiv</w:t>
            </w:r>
          </w:p>
        </w:tc>
      </w:tr>
      <w:tr w:rsidR="000D7A06" w:rsidRPr="00C74263" w14:paraId="05C58E43" w14:textId="77777777" w:rsidTr="008353DA">
        <w:trPr>
          <w:trHeight w:val="290"/>
        </w:trPr>
        <w:tc>
          <w:tcPr>
            <w:tcW w:w="1560" w:type="dxa"/>
            <w:noWrap/>
            <w:vAlign w:val="center"/>
            <w:hideMark/>
          </w:tcPr>
          <w:p w14:paraId="0CB115C1"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ZRTVS-1</w:t>
            </w:r>
          </w:p>
        </w:tc>
        <w:tc>
          <w:tcPr>
            <w:tcW w:w="7507" w:type="dxa"/>
            <w:noWrap/>
            <w:vAlign w:val="center"/>
            <w:hideMark/>
          </w:tcPr>
          <w:p w14:paraId="009C4311"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Radioteleviziji Slovenija</w:t>
            </w:r>
          </w:p>
        </w:tc>
      </w:tr>
      <w:tr w:rsidR="000D7A06" w:rsidRPr="00C74263" w14:paraId="60B69C50" w14:textId="77777777" w:rsidTr="008353DA">
        <w:trPr>
          <w:trHeight w:val="290"/>
        </w:trPr>
        <w:tc>
          <w:tcPr>
            <w:tcW w:w="1560" w:type="dxa"/>
            <w:noWrap/>
            <w:vAlign w:val="center"/>
          </w:tcPr>
          <w:p w14:paraId="06EF64D4"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ZSDV</w:t>
            </w:r>
          </w:p>
        </w:tc>
        <w:tc>
          <w:tcPr>
            <w:tcW w:w="7507" w:type="dxa"/>
            <w:noWrap/>
            <w:vAlign w:val="center"/>
          </w:tcPr>
          <w:p w14:paraId="28FBD8BD" w14:textId="2F29B996"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spodbujanju digitalne vključenosti</w:t>
            </w:r>
          </w:p>
        </w:tc>
      </w:tr>
      <w:tr w:rsidR="000D7A06" w:rsidRPr="00C74263" w14:paraId="1302D26C" w14:textId="77777777" w:rsidTr="008353DA">
        <w:trPr>
          <w:trHeight w:val="290"/>
        </w:trPr>
        <w:tc>
          <w:tcPr>
            <w:tcW w:w="1560" w:type="dxa"/>
            <w:noWrap/>
            <w:vAlign w:val="center"/>
            <w:hideMark/>
          </w:tcPr>
          <w:p w14:paraId="58978A51" w14:textId="77777777" w:rsidR="000D7A06" w:rsidRPr="00C74263" w:rsidRDefault="000D7A06" w:rsidP="0009581F">
            <w:pPr>
              <w:spacing w:after="0" w:line="260" w:lineRule="exact"/>
              <w:rPr>
                <w:rFonts w:ascii="Arial" w:hAnsi="Arial" w:cs="Arial"/>
                <w:b/>
                <w:bCs/>
                <w:color w:val="000000"/>
                <w:sz w:val="20"/>
                <w:szCs w:val="20"/>
              </w:rPr>
            </w:pPr>
            <w:proofErr w:type="spellStart"/>
            <w:r w:rsidRPr="00C74263">
              <w:rPr>
                <w:rFonts w:ascii="Arial" w:hAnsi="Arial" w:cs="Arial"/>
                <w:b/>
                <w:bCs/>
                <w:color w:val="000000"/>
                <w:sz w:val="20"/>
                <w:szCs w:val="20"/>
              </w:rPr>
              <w:t>ZSocP</w:t>
            </w:r>
            <w:proofErr w:type="spellEnd"/>
          </w:p>
        </w:tc>
        <w:tc>
          <w:tcPr>
            <w:tcW w:w="7507" w:type="dxa"/>
            <w:noWrap/>
            <w:vAlign w:val="center"/>
            <w:hideMark/>
          </w:tcPr>
          <w:p w14:paraId="48A23CC9"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socialnem podjetništvu</w:t>
            </w:r>
          </w:p>
        </w:tc>
      </w:tr>
      <w:tr w:rsidR="003D640E" w:rsidRPr="00C74263" w14:paraId="30DDD3B2" w14:textId="77777777" w:rsidTr="008353DA">
        <w:trPr>
          <w:trHeight w:val="290"/>
        </w:trPr>
        <w:tc>
          <w:tcPr>
            <w:tcW w:w="1560" w:type="dxa"/>
            <w:noWrap/>
            <w:vAlign w:val="center"/>
          </w:tcPr>
          <w:p w14:paraId="7600F74B" w14:textId="3E98BD72" w:rsidR="003D640E" w:rsidRPr="00C74263" w:rsidRDefault="003D640E"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ZSVarPre</w:t>
            </w:r>
          </w:p>
        </w:tc>
        <w:tc>
          <w:tcPr>
            <w:tcW w:w="7507" w:type="dxa"/>
            <w:noWrap/>
            <w:vAlign w:val="center"/>
          </w:tcPr>
          <w:p w14:paraId="1E1BF049" w14:textId="09F9D567" w:rsidR="003D640E" w:rsidRPr="00C74263" w:rsidRDefault="003D640E" w:rsidP="0009581F">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w:t>
            </w:r>
            <w:proofErr w:type="gramStart"/>
            <w:r w:rsidRPr="00C74263">
              <w:rPr>
                <w:rFonts w:ascii="Arial" w:hAnsi="Arial" w:cs="Arial"/>
                <w:color w:val="000000"/>
                <w:sz w:val="20"/>
                <w:szCs w:val="20"/>
              </w:rPr>
              <w:t>socialno varstvenih</w:t>
            </w:r>
            <w:proofErr w:type="gramEnd"/>
            <w:r w:rsidRPr="00C74263">
              <w:rPr>
                <w:rFonts w:ascii="Arial" w:hAnsi="Arial" w:cs="Arial"/>
                <w:color w:val="000000"/>
                <w:sz w:val="20"/>
                <w:szCs w:val="20"/>
              </w:rPr>
              <w:t xml:space="preserve"> prejemkih</w:t>
            </w:r>
          </w:p>
        </w:tc>
      </w:tr>
      <w:tr w:rsidR="000D7A06" w:rsidRPr="00C74263" w14:paraId="57E1E7FB" w14:textId="77777777" w:rsidTr="008353DA">
        <w:trPr>
          <w:trHeight w:val="290"/>
        </w:trPr>
        <w:tc>
          <w:tcPr>
            <w:tcW w:w="1560" w:type="dxa"/>
            <w:noWrap/>
            <w:vAlign w:val="center"/>
            <w:hideMark/>
          </w:tcPr>
          <w:p w14:paraId="1C098FEA"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ZSVI</w:t>
            </w:r>
          </w:p>
        </w:tc>
        <w:tc>
          <w:tcPr>
            <w:tcW w:w="7507" w:type="dxa"/>
            <w:noWrap/>
            <w:vAlign w:val="center"/>
            <w:hideMark/>
          </w:tcPr>
          <w:p w14:paraId="35E2C665"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socialnem vključevanju invalidov</w:t>
            </w:r>
          </w:p>
        </w:tc>
      </w:tr>
      <w:tr w:rsidR="000D7A06" w:rsidRPr="00C74263" w14:paraId="4AC6695D" w14:textId="77777777" w:rsidTr="008353DA">
        <w:trPr>
          <w:trHeight w:val="290"/>
        </w:trPr>
        <w:tc>
          <w:tcPr>
            <w:tcW w:w="1560" w:type="dxa"/>
            <w:noWrap/>
            <w:vAlign w:val="center"/>
          </w:tcPr>
          <w:p w14:paraId="108D797A" w14:textId="44346472" w:rsidR="000D7A06" w:rsidRPr="00C74263" w:rsidRDefault="000D7A06" w:rsidP="0009581F">
            <w:pPr>
              <w:spacing w:after="0" w:line="260" w:lineRule="exact"/>
              <w:rPr>
                <w:rFonts w:ascii="Arial" w:hAnsi="Arial" w:cs="Arial"/>
                <w:b/>
                <w:bCs/>
                <w:color w:val="000000"/>
                <w:sz w:val="20"/>
                <w:szCs w:val="20"/>
              </w:rPr>
            </w:pPr>
            <w:proofErr w:type="spellStart"/>
            <w:r w:rsidRPr="00C74263">
              <w:rPr>
                <w:rFonts w:ascii="Arial" w:hAnsi="Arial" w:cs="Arial"/>
                <w:b/>
                <w:bCs/>
                <w:color w:val="000000"/>
                <w:sz w:val="20"/>
                <w:szCs w:val="20"/>
              </w:rPr>
              <w:t>ZŠ</w:t>
            </w:r>
            <w:r w:rsidR="006D5E39">
              <w:rPr>
                <w:rFonts w:ascii="Arial" w:hAnsi="Arial" w:cs="Arial"/>
                <w:b/>
                <w:bCs/>
                <w:color w:val="000000"/>
                <w:sz w:val="20"/>
                <w:szCs w:val="20"/>
              </w:rPr>
              <w:t>po</w:t>
            </w:r>
            <w:proofErr w:type="spellEnd"/>
            <w:r w:rsidRPr="00C74263">
              <w:rPr>
                <w:rFonts w:ascii="Arial" w:hAnsi="Arial" w:cs="Arial"/>
                <w:b/>
                <w:bCs/>
                <w:color w:val="000000"/>
                <w:sz w:val="20"/>
                <w:szCs w:val="20"/>
              </w:rPr>
              <w:t>-1</w:t>
            </w:r>
          </w:p>
        </w:tc>
        <w:tc>
          <w:tcPr>
            <w:tcW w:w="7507" w:type="dxa"/>
            <w:noWrap/>
            <w:vAlign w:val="center"/>
          </w:tcPr>
          <w:p w14:paraId="1E7A0960" w14:textId="4F7378A7"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športu</w:t>
            </w:r>
          </w:p>
        </w:tc>
      </w:tr>
      <w:tr w:rsidR="000D7A06" w:rsidRPr="00C74263" w14:paraId="2F57EA47" w14:textId="77777777" w:rsidTr="008353DA">
        <w:trPr>
          <w:trHeight w:val="290"/>
        </w:trPr>
        <w:tc>
          <w:tcPr>
            <w:tcW w:w="1560" w:type="dxa"/>
            <w:noWrap/>
            <w:vAlign w:val="center"/>
            <w:hideMark/>
          </w:tcPr>
          <w:p w14:paraId="38C4E52F"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ZUOPP-1</w:t>
            </w:r>
          </w:p>
        </w:tc>
        <w:tc>
          <w:tcPr>
            <w:tcW w:w="7507" w:type="dxa"/>
            <w:noWrap/>
            <w:vAlign w:val="center"/>
            <w:hideMark/>
          </w:tcPr>
          <w:p w14:paraId="74991217"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usmerjanju otrok s posebnimi potrebami </w:t>
            </w:r>
          </w:p>
        </w:tc>
      </w:tr>
      <w:tr w:rsidR="000D7A06" w:rsidRPr="00C74263" w14:paraId="279BDAD0" w14:textId="77777777" w:rsidTr="008353DA">
        <w:trPr>
          <w:trHeight w:val="290"/>
        </w:trPr>
        <w:tc>
          <w:tcPr>
            <w:tcW w:w="1560" w:type="dxa"/>
            <w:noWrap/>
            <w:vAlign w:val="center"/>
          </w:tcPr>
          <w:p w14:paraId="5AC36B40"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ZVDZ</w:t>
            </w:r>
          </w:p>
        </w:tc>
        <w:tc>
          <w:tcPr>
            <w:tcW w:w="7507" w:type="dxa"/>
            <w:noWrap/>
            <w:vAlign w:val="center"/>
          </w:tcPr>
          <w:p w14:paraId="15F65EB4" w14:textId="03425A52"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volitvah v državni zbor</w:t>
            </w:r>
          </w:p>
        </w:tc>
      </w:tr>
      <w:tr w:rsidR="000D7A06" w:rsidRPr="00C74263" w14:paraId="6B88FF6D" w14:textId="77777777" w:rsidTr="008353DA">
        <w:trPr>
          <w:trHeight w:val="290"/>
        </w:trPr>
        <w:tc>
          <w:tcPr>
            <w:tcW w:w="1560" w:type="dxa"/>
            <w:noWrap/>
            <w:vAlign w:val="center"/>
          </w:tcPr>
          <w:p w14:paraId="2126129D" w14:textId="675BAF1B"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ZVKD</w:t>
            </w:r>
            <w:r w:rsidR="002A4CE7" w:rsidRPr="00C74263">
              <w:rPr>
                <w:rFonts w:ascii="Arial" w:hAnsi="Arial" w:cs="Arial"/>
                <w:b/>
                <w:bCs/>
                <w:color w:val="000000"/>
                <w:sz w:val="20"/>
                <w:szCs w:val="20"/>
              </w:rPr>
              <w:t>-1</w:t>
            </w:r>
          </w:p>
        </w:tc>
        <w:tc>
          <w:tcPr>
            <w:tcW w:w="7507" w:type="dxa"/>
            <w:noWrap/>
            <w:vAlign w:val="center"/>
          </w:tcPr>
          <w:p w14:paraId="4CA4DB97" w14:textId="3E4D54DA" w:rsidR="000D7A06" w:rsidRPr="00C74263" w:rsidRDefault="002A4CE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varstvu kulturne dediščine</w:t>
            </w:r>
          </w:p>
        </w:tc>
      </w:tr>
      <w:tr w:rsidR="000D7A06" w:rsidRPr="00C74263" w14:paraId="4C869945" w14:textId="77777777" w:rsidTr="008353DA">
        <w:trPr>
          <w:trHeight w:val="290"/>
        </w:trPr>
        <w:tc>
          <w:tcPr>
            <w:tcW w:w="1560" w:type="dxa"/>
            <w:noWrap/>
            <w:vAlign w:val="center"/>
          </w:tcPr>
          <w:p w14:paraId="2F8F165C" w14:textId="5BC640FE"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w:t>
            </w:r>
            <w:r w:rsidR="00C30DA0" w:rsidRPr="00C74263">
              <w:rPr>
                <w:rFonts w:ascii="Arial" w:hAnsi="Arial" w:cs="Arial"/>
                <w:b/>
                <w:bCs/>
                <w:color w:val="000000"/>
                <w:sz w:val="20"/>
                <w:szCs w:val="20"/>
              </w:rPr>
              <w:t>VOP-1</w:t>
            </w:r>
          </w:p>
        </w:tc>
        <w:tc>
          <w:tcPr>
            <w:tcW w:w="7507" w:type="dxa"/>
            <w:noWrap/>
            <w:vAlign w:val="center"/>
          </w:tcPr>
          <w:p w14:paraId="1F59A11D" w14:textId="40E02E98" w:rsidR="000D7A06" w:rsidRPr="00C74263" w:rsidRDefault="0094237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varstvu osebnih podatkov</w:t>
            </w:r>
          </w:p>
        </w:tc>
      </w:tr>
      <w:tr w:rsidR="000D7A06" w:rsidRPr="00C74263" w14:paraId="4D013CA9" w14:textId="77777777" w:rsidTr="008353DA">
        <w:trPr>
          <w:trHeight w:val="290"/>
        </w:trPr>
        <w:tc>
          <w:tcPr>
            <w:tcW w:w="1560" w:type="dxa"/>
            <w:noWrap/>
            <w:vAlign w:val="center"/>
          </w:tcPr>
          <w:p w14:paraId="62B2CDB2"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ZVS</w:t>
            </w:r>
          </w:p>
        </w:tc>
        <w:tc>
          <w:tcPr>
            <w:tcW w:w="7507" w:type="dxa"/>
            <w:noWrap/>
            <w:vAlign w:val="center"/>
          </w:tcPr>
          <w:p w14:paraId="008A1982" w14:textId="6234F672" w:rsidR="000D7A06" w:rsidRPr="00C74263" w:rsidRDefault="00942376" w:rsidP="0009581F">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w:t>
            </w:r>
            <w:r w:rsidR="00C30DA0" w:rsidRPr="00C74263">
              <w:rPr>
                <w:rFonts w:ascii="Arial" w:hAnsi="Arial" w:cs="Arial"/>
                <w:color w:val="000000"/>
                <w:sz w:val="20"/>
                <w:szCs w:val="20"/>
              </w:rPr>
              <w:t>verski svobodi</w:t>
            </w:r>
          </w:p>
        </w:tc>
      </w:tr>
      <w:tr w:rsidR="000E6467" w:rsidRPr="00C74263" w14:paraId="5003DD87" w14:textId="77777777" w:rsidTr="008353DA">
        <w:trPr>
          <w:trHeight w:val="290"/>
        </w:trPr>
        <w:tc>
          <w:tcPr>
            <w:tcW w:w="1560" w:type="dxa"/>
            <w:noWrap/>
            <w:vAlign w:val="center"/>
          </w:tcPr>
          <w:p w14:paraId="3FD65778" w14:textId="17AEA12B" w:rsidR="000E6467" w:rsidRPr="00C74263" w:rsidRDefault="000E6467"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ZUJG</w:t>
            </w:r>
          </w:p>
        </w:tc>
        <w:tc>
          <w:tcPr>
            <w:tcW w:w="7507" w:type="dxa"/>
            <w:noWrap/>
            <w:vAlign w:val="center"/>
          </w:tcPr>
          <w:p w14:paraId="1CE6742F" w14:textId="6C8D385A" w:rsidR="000E6467" w:rsidRPr="00C74263" w:rsidRDefault="000E6467"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uporabi jezika gluhoslepih</w:t>
            </w:r>
          </w:p>
        </w:tc>
      </w:tr>
      <w:tr w:rsidR="007136B2" w:rsidRPr="00C74263" w14:paraId="2F71DB0D" w14:textId="77777777" w:rsidTr="008353DA">
        <w:trPr>
          <w:trHeight w:val="290"/>
        </w:trPr>
        <w:tc>
          <w:tcPr>
            <w:tcW w:w="1560" w:type="dxa"/>
            <w:noWrap/>
            <w:vAlign w:val="center"/>
          </w:tcPr>
          <w:p w14:paraId="758BB2CD" w14:textId="06D7BFD6" w:rsidR="007136B2" w:rsidRPr="00C74263" w:rsidRDefault="007136B2"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ZUOPCSD</w:t>
            </w:r>
          </w:p>
        </w:tc>
        <w:tc>
          <w:tcPr>
            <w:tcW w:w="7507" w:type="dxa"/>
            <w:noWrap/>
            <w:vAlign w:val="center"/>
          </w:tcPr>
          <w:p w14:paraId="0B574EAC" w14:textId="2F40CF23" w:rsidR="007136B2" w:rsidRPr="00C74263" w:rsidRDefault="007136B2"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ukrepih za optimizacijo določenih postopkov na centrih za socialno delo in domovih za starejše ob uvedbi novega sistema dolgotrajne oskrbe</w:t>
            </w:r>
          </w:p>
        </w:tc>
      </w:tr>
      <w:tr w:rsidR="000D7A06" w:rsidRPr="00C74263" w14:paraId="5D268744" w14:textId="77777777" w:rsidTr="008353DA">
        <w:trPr>
          <w:trHeight w:val="290"/>
        </w:trPr>
        <w:tc>
          <w:tcPr>
            <w:tcW w:w="1560" w:type="dxa"/>
            <w:noWrap/>
            <w:vAlign w:val="center"/>
          </w:tcPr>
          <w:p w14:paraId="4380EE38" w14:textId="6FD00DE9"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lastRenderedPageBreak/>
              <w:t>Z</w:t>
            </w:r>
            <w:r w:rsidR="00942376" w:rsidRPr="00C74263">
              <w:rPr>
                <w:rFonts w:ascii="Arial" w:hAnsi="Arial" w:cs="Arial"/>
                <w:b/>
                <w:bCs/>
                <w:color w:val="000000"/>
                <w:sz w:val="20"/>
                <w:szCs w:val="20"/>
              </w:rPr>
              <w:t>U</w:t>
            </w:r>
            <w:r w:rsidRPr="00C74263">
              <w:rPr>
                <w:rFonts w:ascii="Arial" w:hAnsi="Arial" w:cs="Arial"/>
                <w:b/>
                <w:bCs/>
                <w:color w:val="000000"/>
                <w:sz w:val="20"/>
                <w:szCs w:val="20"/>
              </w:rPr>
              <w:t>SZJ</w:t>
            </w:r>
          </w:p>
        </w:tc>
        <w:tc>
          <w:tcPr>
            <w:tcW w:w="7507" w:type="dxa"/>
            <w:noWrap/>
            <w:vAlign w:val="center"/>
          </w:tcPr>
          <w:p w14:paraId="443FC2F2" w14:textId="4AA55F60" w:rsidR="000D7A06" w:rsidRPr="00C74263" w:rsidRDefault="0094237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uporabi slovenskega znakovnega jezika</w:t>
            </w:r>
          </w:p>
        </w:tc>
      </w:tr>
      <w:tr w:rsidR="000D7A06" w:rsidRPr="00C74263" w14:paraId="18FB0DC4" w14:textId="77777777" w:rsidTr="008353DA">
        <w:trPr>
          <w:trHeight w:val="290"/>
        </w:trPr>
        <w:tc>
          <w:tcPr>
            <w:tcW w:w="1560" w:type="dxa"/>
            <w:noWrap/>
            <w:vAlign w:val="center"/>
            <w:hideMark/>
          </w:tcPr>
          <w:p w14:paraId="2A20353D"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ZZDej</w:t>
            </w:r>
          </w:p>
        </w:tc>
        <w:tc>
          <w:tcPr>
            <w:tcW w:w="7507" w:type="dxa"/>
            <w:noWrap/>
            <w:vAlign w:val="center"/>
            <w:hideMark/>
          </w:tcPr>
          <w:p w14:paraId="30A73077"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zdravstveni dejavnosti</w:t>
            </w:r>
          </w:p>
        </w:tc>
      </w:tr>
      <w:tr w:rsidR="000D7A06" w:rsidRPr="00C74263" w14:paraId="7D548842" w14:textId="77777777" w:rsidTr="008353DA">
        <w:trPr>
          <w:trHeight w:val="290"/>
        </w:trPr>
        <w:tc>
          <w:tcPr>
            <w:tcW w:w="1560" w:type="dxa"/>
            <w:noWrap/>
            <w:vAlign w:val="center"/>
          </w:tcPr>
          <w:p w14:paraId="724BC515"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ZZdrS</w:t>
            </w:r>
          </w:p>
        </w:tc>
        <w:tc>
          <w:tcPr>
            <w:tcW w:w="7507" w:type="dxa"/>
            <w:noWrap/>
            <w:vAlign w:val="center"/>
          </w:tcPr>
          <w:p w14:paraId="5FD4AF43" w14:textId="11024238"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 xml:space="preserve">Zakon o </w:t>
            </w:r>
            <w:r w:rsidR="00C30DA0" w:rsidRPr="00C74263">
              <w:rPr>
                <w:rFonts w:ascii="Arial" w:hAnsi="Arial" w:cs="Arial"/>
                <w:color w:val="000000"/>
                <w:sz w:val="20"/>
                <w:szCs w:val="20"/>
              </w:rPr>
              <w:t>zdravniški službi</w:t>
            </w:r>
          </w:p>
        </w:tc>
      </w:tr>
      <w:tr w:rsidR="000D7A06" w:rsidRPr="00C74263" w14:paraId="18D6AD79" w14:textId="77777777" w:rsidTr="008353DA">
        <w:trPr>
          <w:trHeight w:val="290"/>
        </w:trPr>
        <w:tc>
          <w:tcPr>
            <w:tcW w:w="1560" w:type="dxa"/>
            <w:noWrap/>
            <w:vAlign w:val="center"/>
            <w:hideMark/>
          </w:tcPr>
          <w:p w14:paraId="2EFC53E6" w14:textId="77777777"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ZZRZI</w:t>
            </w:r>
          </w:p>
        </w:tc>
        <w:tc>
          <w:tcPr>
            <w:tcW w:w="7507" w:type="dxa"/>
            <w:noWrap/>
            <w:vAlign w:val="center"/>
            <w:hideMark/>
          </w:tcPr>
          <w:p w14:paraId="212B6537"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zaposlitveni rehabilitaciji in zaposlovanju invalidov</w:t>
            </w:r>
          </w:p>
        </w:tc>
      </w:tr>
      <w:tr w:rsidR="000D7A06" w:rsidRPr="00C74263" w14:paraId="4C7B4C60" w14:textId="77777777" w:rsidTr="008353DA">
        <w:trPr>
          <w:trHeight w:val="290"/>
        </w:trPr>
        <w:tc>
          <w:tcPr>
            <w:tcW w:w="1560" w:type="dxa"/>
            <w:noWrap/>
            <w:vAlign w:val="center"/>
          </w:tcPr>
          <w:p w14:paraId="1267AE76" w14:textId="3053D2AB" w:rsidR="000D7A06" w:rsidRPr="00C74263" w:rsidRDefault="000D7A06" w:rsidP="0009581F">
            <w:pPr>
              <w:spacing w:after="0" w:line="260" w:lineRule="exact"/>
              <w:rPr>
                <w:rFonts w:ascii="Arial" w:hAnsi="Arial" w:cs="Arial"/>
                <w:b/>
                <w:bCs/>
                <w:color w:val="000000"/>
                <w:sz w:val="20"/>
                <w:szCs w:val="20"/>
              </w:rPr>
            </w:pPr>
            <w:r w:rsidRPr="00C74263">
              <w:rPr>
                <w:rFonts w:ascii="Arial" w:hAnsi="Arial" w:cs="Arial"/>
                <w:b/>
                <w:bCs/>
                <w:color w:val="000000"/>
                <w:sz w:val="20"/>
                <w:szCs w:val="20"/>
              </w:rPr>
              <w:t>ZZ</w:t>
            </w:r>
            <w:r w:rsidR="00942376" w:rsidRPr="00C74263">
              <w:rPr>
                <w:rFonts w:ascii="Arial" w:hAnsi="Arial" w:cs="Arial"/>
                <w:b/>
                <w:bCs/>
                <w:color w:val="000000"/>
                <w:sz w:val="20"/>
                <w:szCs w:val="20"/>
              </w:rPr>
              <w:t>U</w:t>
            </w:r>
            <w:r w:rsidRPr="00C74263">
              <w:rPr>
                <w:rFonts w:ascii="Arial" w:hAnsi="Arial" w:cs="Arial"/>
                <w:b/>
                <w:bCs/>
                <w:color w:val="000000"/>
                <w:sz w:val="20"/>
                <w:szCs w:val="20"/>
              </w:rPr>
              <w:t>KDPSS</w:t>
            </w:r>
          </w:p>
        </w:tc>
        <w:tc>
          <w:tcPr>
            <w:tcW w:w="7507" w:type="dxa"/>
            <w:noWrap/>
            <w:vAlign w:val="center"/>
          </w:tcPr>
          <w:p w14:paraId="2E9CB292" w14:textId="2701597E" w:rsidR="000D7A06" w:rsidRPr="00C74263" w:rsidRDefault="0094237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začasnih ukrepih za izboljšanje kadrovskih in delovnih pogojev ter zmogljivosti pri izvajalcih socialnovarstvenih storitev in dolgotrajne oskrbe</w:t>
            </w:r>
          </w:p>
        </w:tc>
      </w:tr>
      <w:tr w:rsidR="000D7A06" w:rsidRPr="00C74263" w14:paraId="365E89B1" w14:textId="77777777" w:rsidTr="008353DA">
        <w:trPr>
          <w:trHeight w:val="290"/>
        </w:trPr>
        <w:tc>
          <w:tcPr>
            <w:tcW w:w="1560" w:type="dxa"/>
            <w:noWrap/>
            <w:vAlign w:val="center"/>
            <w:hideMark/>
          </w:tcPr>
          <w:p w14:paraId="312DE7B3" w14:textId="77777777" w:rsidR="000D7A06" w:rsidRPr="00C74263" w:rsidRDefault="000D7A06" w:rsidP="0009581F">
            <w:pPr>
              <w:spacing w:line="260" w:lineRule="exact"/>
              <w:rPr>
                <w:rFonts w:ascii="Arial" w:hAnsi="Arial" w:cs="Arial"/>
                <w:b/>
                <w:bCs/>
                <w:color w:val="000000"/>
                <w:sz w:val="20"/>
                <w:szCs w:val="20"/>
              </w:rPr>
            </w:pPr>
            <w:r w:rsidRPr="00C74263">
              <w:rPr>
                <w:rFonts w:ascii="Arial" w:hAnsi="Arial" w:cs="Arial"/>
                <w:b/>
                <w:bCs/>
                <w:color w:val="000000"/>
                <w:sz w:val="20"/>
                <w:szCs w:val="20"/>
              </w:rPr>
              <w:t>ZZVZZ</w:t>
            </w:r>
          </w:p>
        </w:tc>
        <w:tc>
          <w:tcPr>
            <w:tcW w:w="7507" w:type="dxa"/>
            <w:noWrap/>
            <w:vAlign w:val="center"/>
            <w:hideMark/>
          </w:tcPr>
          <w:p w14:paraId="491E9C49" w14:textId="77777777" w:rsidR="000D7A06" w:rsidRPr="00C74263" w:rsidRDefault="000D7A06" w:rsidP="0009581F">
            <w:pPr>
              <w:spacing w:after="0" w:line="260" w:lineRule="exact"/>
              <w:rPr>
                <w:rFonts w:ascii="Arial" w:hAnsi="Arial" w:cs="Arial"/>
                <w:color w:val="000000"/>
                <w:sz w:val="20"/>
                <w:szCs w:val="20"/>
              </w:rPr>
            </w:pPr>
            <w:r w:rsidRPr="00C74263">
              <w:rPr>
                <w:rFonts w:ascii="Arial" w:hAnsi="Arial" w:cs="Arial"/>
                <w:color w:val="000000"/>
                <w:sz w:val="20"/>
                <w:szCs w:val="20"/>
              </w:rPr>
              <w:t>Zakon o zdravstvenem varstvu in zdravstvenem zavarovanju</w:t>
            </w:r>
          </w:p>
        </w:tc>
      </w:tr>
    </w:tbl>
    <w:p w14:paraId="4A522958" w14:textId="77777777" w:rsidR="008353DA" w:rsidRPr="00C74263" w:rsidRDefault="008353DA" w:rsidP="0009581F">
      <w:pPr>
        <w:spacing w:before="120" w:after="0" w:line="260" w:lineRule="exact"/>
        <w:rPr>
          <w:rFonts w:ascii="Arial" w:hAnsi="Arial" w:cs="Arial"/>
          <w:b/>
          <w:sz w:val="20"/>
          <w:szCs w:val="20"/>
        </w:rPr>
      </w:pPr>
      <w:bookmarkStart w:id="3" w:name="_Hlk67855463"/>
      <w:r w:rsidRPr="00C74263">
        <w:rPr>
          <w:rFonts w:ascii="Arial" w:hAnsi="Arial" w:cs="Arial"/>
          <w:b/>
          <w:sz w:val="20"/>
          <w:szCs w:val="20"/>
        </w:rPr>
        <w:t>Seznam drugih pogosto uporabljenih kratic</w:t>
      </w:r>
    </w:p>
    <w:tbl>
      <w:tblPr>
        <w:tblW w:w="9044" w:type="dxa"/>
        <w:tblInd w:w="-5" w:type="dxa"/>
        <w:tblLook w:val="04A0" w:firstRow="1" w:lastRow="0" w:firstColumn="1" w:lastColumn="0" w:noHBand="0" w:noVBand="1"/>
      </w:tblPr>
      <w:tblGrid>
        <w:gridCol w:w="1843"/>
        <w:gridCol w:w="7201"/>
      </w:tblGrid>
      <w:tr w:rsidR="006E2A37" w:rsidRPr="00C74263" w14:paraId="1EFDAA5D" w14:textId="77777777" w:rsidTr="008353DA">
        <w:trPr>
          <w:trHeight w:val="20"/>
        </w:trPr>
        <w:tc>
          <w:tcPr>
            <w:tcW w:w="1843" w:type="dxa"/>
            <w:noWrap/>
            <w:vAlign w:val="center"/>
            <w:hideMark/>
          </w:tcPr>
          <w:p w14:paraId="55C2119B" w14:textId="77777777" w:rsidR="006E2A37" w:rsidRPr="00C74263" w:rsidRDefault="006E2A37" w:rsidP="0009581F">
            <w:pPr>
              <w:spacing w:after="0" w:line="260" w:lineRule="exact"/>
              <w:rPr>
                <w:rFonts w:ascii="Arial" w:hAnsi="Arial" w:cs="Arial"/>
                <w:b/>
                <w:bCs/>
                <w:sz w:val="20"/>
                <w:szCs w:val="20"/>
              </w:rPr>
            </w:pPr>
            <w:bookmarkStart w:id="4" w:name="_Hlk67855446"/>
            <w:bookmarkEnd w:id="3"/>
            <w:r w:rsidRPr="00C74263">
              <w:rPr>
                <w:rFonts w:ascii="Arial" w:hAnsi="Arial" w:cs="Arial"/>
                <w:b/>
                <w:bCs/>
                <w:sz w:val="20"/>
                <w:szCs w:val="20"/>
              </w:rPr>
              <w:t>API 2022–2030</w:t>
            </w:r>
          </w:p>
        </w:tc>
        <w:tc>
          <w:tcPr>
            <w:tcW w:w="7201" w:type="dxa"/>
            <w:noWrap/>
            <w:vAlign w:val="center"/>
            <w:hideMark/>
          </w:tcPr>
          <w:p w14:paraId="112A4DF7"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Akcijski program za invalide 2022–2030</w:t>
            </w:r>
          </w:p>
        </w:tc>
      </w:tr>
      <w:bookmarkEnd w:id="4"/>
      <w:tr w:rsidR="006E2A37" w:rsidRPr="00C74263" w14:paraId="5939A4D1" w14:textId="77777777" w:rsidTr="008353DA">
        <w:trPr>
          <w:trHeight w:val="20"/>
        </w:trPr>
        <w:tc>
          <w:tcPr>
            <w:tcW w:w="1843" w:type="dxa"/>
            <w:noWrap/>
            <w:vAlign w:val="center"/>
            <w:hideMark/>
          </w:tcPr>
          <w:p w14:paraId="047D7D04"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APZ</w:t>
            </w:r>
          </w:p>
        </w:tc>
        <w:tc>
          <w:tcPr>
            <w:tcW w:w="7201" w:type="dxa"/>
            <w:noWrap/>
            <w:vAlign w:val="center"/>
            <w:hideMark/>
          </w:tcPr>
          <w:p w14:paraId="5D31C40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aktivna politika zaposlovanja</w:t>
            </w:r>
          </w:p>
        </w:tc>
      </w:tr>
      <w:tr w:rsidR="006E2A37" w:rsidRPr="00C74263" w14:paraId="18FAC160" w14:textId="77777777" w:rsidTr="008353DA">
        <w:trPr>
          <w:trHeight w:val="20"/>
        </w:trPr>
        <w:tc>
          <w:tcPr>
            <w:tcW w:w="1843" w:type="dxa"/>
            <w:noWrap/>
            <w:vAlign w:val="center"/>
            <w:hideMark/>
          </w:tcPr>
          <w:p w14:paraId="1374DE3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CKEDU</w:t>
            </w:r>
          </w:p>
        </w:tc>
        <w:tc>
          <w:tcPr>
            <w:tcW w:w="7201" w:type="dxa"/>
            <w:noWrap/>
            <w:vAlign w:val="center"/>
            <w:hideMark/>
          </w:tcPr>
          <w:p w14:paraId="057C9F5F" w14:textId="77777777" w:rsidR="006E2A37" w:rsidRPr="00C74263" w:rsidRDefault="006E2A37" w:rsidP="0009581F">
            <w:pPr>
              <w:spacing w:after="0" w:line="260" w:lineRule="exact"/>
              <w:rPr>
                <w:rFonts w:ascii="Arial" w:hAnsi="Arial" w:cs="Arial"/>
                <w:sz w:val="20"/>
                <w:szCs w:val="20"/>
              </w:rPr>
            </w:pPr>
            <w:proofErr w:type="gramStart"/>
            <w:r w:rsidRPr="00C74263">
              <w:rPr>
                <w:rFonts w:ascii="Arial" w:hAnsi="Arial" w:cs="Arial"/>
                <w:sz w:val="20"/>
                <w:szCs w:val="20"/>
              </w:rPr>
              <w:t>Centralna</w:t>
            </w:r>
            <w:proofErr w:type="gramEnd"/>
            <w:r w:rsidRPr="00C74263">
              <w:rPr>
                <w:rFonts w:ascii="Arial" w:hAnsi="Arial" w:cs="Arial"/>
                <w:sz w:val="20"/>
                <w:szCs w:val="20"/>
              </w:rPr>
              <w:t xml:space="preserve"> kadrovska evidenca državne uprave </w:t>
            </w:r>
          </w:p>
        </w:tc>
      </w:tr>
      <w:tr w:rsidR="006E2A37" w:rsidRPr="00C74263" w14:paraId="0AAB897A" w14:textId="77777777" w:rsidTr="008353DA">
        <w:trPr>
          <w:trHeight w:val="20"/>
        </w:trPr>
        <w:tc>
          <w:tcPr>
            <w:tcW w:w="1843" w:type="dxa"/>
            <w:noWrap/>
            <w:vAlign w:val="center"/>
          </w:tcPr>
          <w:p w14:paraId="66D94CC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CKZ</w:t>
            </w:r>
          </w:p>
        </w:tc>
        <w:tc>
          <w:tcPr>
            <w:tcW w:w="7201" w:type="dxa"/>
            <w:noWrap/>
            <w:vAlign w:val="center"/>
          </w:tcPr>
          <w:p w14:paraId="39624987" w14:textId="675D1ACE" w:rsidR="006E2A37" w:rsidRPr="00C74263" w:rsidRDefault="006E2A37" w:rsidP="0009581F">
            <w:pPr>
              <w:spacing w:after="0" w:line="260" w:lineRule="exact"/>
              <w:rPr>
                <w:rFonts w:ascii="Arial" w:hAnsi="Arial" w:cs="Arial"/>
                <w:sz w:val="20"/>
                <w:szCs w:val="20"/>
              </w:rPr>
            </w:pPr>
            <w:proofErr w:type="gramStart"/>
            <w:r w:rsidRPr="00C74263">
              <w:rPr>
                <w:rFonts w:ascii="Arial" w:hAnsi="Arial" w:cs="Arial"/>
                <w:sz w:val="20"/>
                <w:szCs w:val="20"/>
              </w:rPr>
              <w:t>Center</w:t>
            </w:r>
            <w:proofErr w:type="gramEnd"/>
            <w:r w:rsidRPr="00C74263">
              <w:rPr>
                <w:rFonts w:ascii="Arial" w:hAnsi="Arial" w:cs="Arial"/>
                <w:sz w:val="20"/>
                <w:szCs w:val="20"/>
              </w:rPr>
              <w:t xml:space="preserve"> za krepitev zdravja</w:t>
            </w:r>
          </w:p>
        </w:tc>
      </w:tr>
      <w:tr w:rsidR="006E2A37" w:rsidRPr="00C74263" w14:paraId="36BD30C2" w14:textId="77777777" w:rsidTr="008353DA">
        <w:trPr>
          <w:trHeight w:val="20"/>
        </w:trPr>
        <w:tc>
          <w:tcPr>
            <w:tcW w:w="1843" w:type="dxa"/>
            <w:noWrap/>
            <w:vAlign w:val="center"/>
            <w:hideMark/>
          </w:tcPr>
          <w:p w14:paraId="71C5C118"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CUDV</w:t>
            </w:r>
          </w:p>
        </w:tc>
        <w:tc>
          <w:tcPr>
            <w:tcW w:w="7201" w:type="dxa"/>
            <w:noWrap/>
            <w:vAlign w:val="center"/>
            <w:hideMark/>
          </w:tcPr>
          <w:p w14:paraId="4A8DA343" w14:textId="77777777" w:rsidR="006E2A37" w:rsidRPr="00C74263" w:rsidRDefault="006E2A37" w:rsidP="0009581F">
            <w:pPr>
              <w:spacing w:after="0" w:line="260" w:lineRule="exact"/>
              <w:rPr>
                <w:rFonts w:ascii="Arial" w:hAnsi="Arial" w:cs="Arial"/>
                <w:sz w:val="20"/>
                <w:szCs w:val="20"/>
              </w:rPr>
            </w:pPr>
            <w:proofErr w:type="gramStart"/>
            <w:r w:rsidRPr="00C74263">
              <w:rPr>
                <w:rFonts w:ascii="Arial" w:hAnsi="Arial" w:cs="Arial"/>
                <w:sz w:val="20"/>
                <w:szCs w:val="20"/>
              </w:rPr>
              <w:t>Center</w:t>
            </w:r>
            <w:proofErr w:type="gramEnd"/>
            <w:r w:rsidRPr="00C74263">
              <w:rPr>
                <w:rFonts w:ascii="Arial" w:hAnsi="Arial" w:cs="Arial"/>
                <w:sz w:val="20"/>
                <w:szCs w:val="20"/>
              </w:rPr>
              <w:t xml:space="preserve"> za usposabljanje, delo in varstvo</w:t>
            </w:r>
          </w:p>
        </w:tc>
      </w:tr>
      <w:tr w:rsidR="006E2A37" w:rsidRPr="00C74263" w14:paraId="69DEEDE5" w14:textId="77777777" w:rsidTr="008353DA">
        <w:trPr>
          <w:trHeight w:val="20"/>
        </w:trPr>
        <w:tc>
          <w:tcPr>
            <w:tcW w:w="1843" w:type="dxa"/>
            <w:noWrap/>
            <w:vAlign w:val="center"/>
            <w:hideMark/>
          </w:tcPr>
          <w:p w14:paraId="13046024"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DSRPS</w:t>
            </w:r>
          </w:p>
        </w:tc>
        <w:tc>
          <w:tcPr>
            <w:tcW w:w="7201" w:type="dxa"/>
            <w:noWrap/>
            <w:vAlign w:val="center"/>
            <w:hideMark/>
          </w:tcPr>
          <w:p w14:paraId="29E8FA8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Društvo </w:t>
            </w:r>
            <w:proofErr w:type="gramStart"/>
            <w:r w:rsidRPr="00C74263">
              <w:rPr>
                <w:rFonts w:ascii="Arial" w:hAnsi="Arial" w:cs="Arial"/>
                <w:sz w:val="20"/>
                <w:szCs w:val="20"/>
              </w:rPr>
              <w:t>specialnih</w:t>
            </w:r>
            <w:proofErr w:type="gramEnd"/>
            <w:r w:rsidRPr="00C74263">
              <w:rPr>
                <w:rFonts w:ascii="Arial" w:hAnsi="Arial" w:cs="Arial"/>
                <w:sz w:val="20"/>
                <w:szCs w:val="20"/>
              </w:rPr>
              <w:t xml:space="preserve"> in rehabilitacijskih pedagogov Slovenije</w:t>
            </w:r>
          </w:p>
        </w:tc>
      </w:tr>
      <w:tr w:rsidR="006E2A37" w:rsidRPr="00C74263" w14:paraId="689E3C38" w14:textId="77777777" w:rsidTr="008353DA">
        <w:trPr>
          <w:trHeight w:val="20"/>
        </w:trPr>
        <w:tc>
          <w:tcPr>
            <w:tcW w:w="1843" w:type="dxa"/>
            <w:noWrap/>
            <w:vAlign w:val="center"/>
            <w:hideMark/>
          </w:tcPr>
          <w:p w14:paraId="28594B8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EDF</w:t>
            </w:r>
          </w:p>
        </w:tc>
        <w:tc>
          <w:tcPr>
            <w:tcW w:w="7201" w:type="dxa"/>
            <w:noWrap/>
            <w:vAlign w:val="center"/>
            <w:hideMark/>
          </w:tcPr>
          <w:p w14:paraId="04B32BA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Evropski invalidski forum</w:t>
            </w:r>
          </w:p>
        </w:tc>
      </w:tr>
      <w:tr w:rsidR="006E2A37" w:rsidRPr="00C74263" w14:paraId="5357F30E" w14:textId="77777777" w:rsidTr="008353DA">
        <w:trPr>
          <w:trHeight w:val="20"/>
        </w:trPr>
        <w:tc>
          <w:tcPr>
            <w:tcW w:w="1843" w:type="dxa"/>
            <w:noWrap/>
            <w:vAlign w:val="center"/>
            <w:hideMark/>
          </w:tcPr>
          <w:p w14:paraId="19792409"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ESS</w:t>
            </w:r>
          </w:p>
        </w:tc>
        <w:tc>
          <w:tcPr>
            <w:tcW w:w="7201" w:type="dxa"/>
            <w:noWrap/>
            <w:vAlign w:val="center"/>
            <w:hideMark/>
          </w:tcPr>
          <w:p w14:paraId="5768322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Evropski socialni sklad</w:t>
            </w:r>
          </w:p>
        </w:tc>
      </w:tr>
      <w:tr w:rsidR="006E2A37" w:rsidRPr="00C74263" w14:paraId="42A7113D" w14:textId="77777777" w:rsidTr="008353DA">
        <w:trPr>
          <w:trHeight w:val="20"/>
        </w:trPr>
        <w:tc>
          <w:tcPr>
            <w:tcW w:w="1843" w:type="dxa"/>
            <w:noWrap/>
            <w:vAlign w:val="center"/>
          </w:tcPr>
          <w:p w14:paraId="70143C78"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ESS+</w:t>
            </w:r>
          </w:p>
        </w:tc>
        <w:tc>
          <w:tcPr>
            <w:tcW w:w="7201" w:type="dxa"/>
            <w:noWrap/>
            <w:vAlign w:val="center"/>
          </w:tcPr>
          <w:p w14:paraId="5360C65F" w14:textId="6AF58A98" w:rsidR="006E2A37" w:rsidRPr="00C74263" w:rsidRDefault="001364C4" w:rsidP="0009581F">
            <w:pPr>
              <w:spacing w:after="0" w:line="260" w:lineRule="exact"/>
              <w:rPr>
                <w:rFonts w:ascii="Arial" w:hAnsi="Arial" w:cs="Arial"/>
                <w:sz w:val="20"/>
                <w:szCs w:val="20"/>
              </w:rPr>
            </w:pPr>
            <w:r w:rsidRPr="00C74263">
              <w:rPr>
                <w:rFonts w:ascii="Arial" w:hAnsi="Arial" w:cs="Arial"/>
                <w:sz w:val="20"/>
                <w:szCs w:val="20"/>
              </w:rPr>
              <w:t xml:space="preserve">Evropski socialni sklad </w:t>
            </w:r>
            <w:proofErr w:type="gramStart"/>
            <w:r w:rsidRPr="00C74263">
              <w:rPr>
                <w:rFonts w:ascii="Arial" w:hAnsi="Arial" w:cs="Arial"/>
                <w:sz w:val="20"/>
                <w:szCs w:val="20"/>
              </w:rPr>
              <w:t>plus</w:t>
            </w:r>
            <w:proofErr w:type="gramEnd"/>
          </w:p>
        </w:tc>
      </w:tr>
      <w:tr w:rsidR="006E2A37" w:rsidRPr="00C74263" w14:paraId="244A843C" w14:textId="77777777" w:rsidTr="008353DA">
        <w:trPr>
          <w:trHeight w:val="20"/>
        </w:trPr>
        <w:tc>
          <w:tcPr>
            <w:tcW w:w="1843" w:type="dxa"/>
            <w:noWrap/>
            <w:vAlign w:val="center"/>
            <w:hideMark/>
          </w:tcPr>
          <w:p w14:paraId="1E4D2C2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EU</w:t>
            </w:r>
          </w:p>
        </w:tc>
        <w:tc>
          <w:tcPr>
            <w:tcW w:w="7201" w:type="dxa"/>
            <w:noWrap/>
            <w:vAlign w:val="center"/>
            <w:hideMark/>
          </w:tcPr>
          <w:p w14:paraId="11A28EBC"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Evropska unija</w:t>
            </w:r>
          </w:p>
        </w:tc>
      </w:tr>
      <w:tr w:rsidR="006E2A37" w:rsidRPr="00C74263" w14:paraId="0E5EAF9B" w14:textId="77777777" w:rsidTr="008353DA">
        <w:trPr>
          <w:trHeight w:val="20"/>
        </w:trPr>
        <w:tc>
          <w:tcPr>
            <w:tcW w:w="1843" w:type="dxa"/>
            <w:noWrap/>
            <w:vAlign w:val="center"/>
          </w:tcPr>
          <w:p w14:paraId="59BFC5A4"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IER</w:t>
            </w:r>
          </w:p>
        </w:tc>
        <w:tc>
          <w:tcPr>
            <w:tcW w:w="7201" w:type="dxa"/>
            <w:noWrap/>
            <w:vAlign w:val="center"/>
          </w:tcPr>
          <w:p w14:paraId="2D0E083C" w14:textId="65D347A9"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Inštitut za ekonomska raziskovanja</w:t>
            </w:r>
          </w:p>
        </w:tc>
      </w:tr>
      <w:tr w:rsidR="006E2A37" w:rsidRPr="00C74263" w14:paraId="1F216E0F" w14:textId="77777777" w:rsidTr="008353DA">
        <w:trPr>
          <w:trHeight w:val="20"/>
        </w:trPr>
        <w:tc>
          <w:tcPr>
            <w:tcW w:w="1843" w:type="dxa"/>
            <w:noWrap/>
            <w:vAlign w:val="center"/>
            <w:hideMark/>
          </w:tcPr>
          <w:p w14:paraId="7E354ECE"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IRSSV</w:t>
            </w:r>
          </w:p>
        </w:tc>
        <w:tc>
          <w:tcPr>
            <w:tcW w:w="7201" w:type="dxa"/>
            <w:noWrap/>
            <w:vAlign w:val="center"/>
            <w:hideMark/>
          </w:tcPr>
          <w:p w14:paraId="5E1D250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Inštitut Republike Slovenije za socialno varstvo</w:t>
            </w:r>
          </w:p>
        </w:tc>
      </w:tr>
      <w:tr w:rsidR="006E2A37" w:rsidRPr="00C74263" w14:paraId="459BE919" w14:textId="77777777" w:rsidTr="008353DA">
        <w:trPr>
          <w:trHeight w:val="20"/>
        </w:trPr>
        <w:tc>
          <w:tcPr>
            <w:tcW w:w="1843" w:type="dxa"/>
            <w:noWrap/>
            <w:vAlign w:val="center"/>
            <w:hideMark/>
          </w:tcPr>
          <w:p w14:paraId="6087EEFE"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JSKD</w:t>
            </w:r>
          </w:p>
        </w:tc>
        <w:tc>
          <w:tcPr>
            <w:tcW w:w="7201" w:type="dxa"/>
            <w:noWrap/>
            <w:vAlign w:val="center"/>
            <w:hideMark/>
          </w:tcPr>
          <w:p w14:paraId="59E8734B"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Javni sklad za kulturne dejavnosti</w:t>
            </w:r>
          </w:p>
        </w:tc>
      </w:tr>
      <w:tr w:rsidR="006E2A37" w:rsidRPr="00C74263" w14:paraId="70ADCFD5" w14:textId="77777777" w:rsidTr="008353DA">
        <w:trPr>
          <w:trHeight w:val="20"/>
        </w:trPr>
        <w:tc>
          <w:tcPr>
            <w:tcW w:w="1843" w:type="dxa"/>
            <w:noWrap/>
            <w:vAlign w:val="center"/>
            <w:hideMark/>
          </w:tcPr>
          <w:p w14:paraId="094A50A8"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MDDSZ</w:t>
            </w:r>
          </w:p>
        </w:tc>
        <w:tc>
          <w:tcPr>
            <w:tcW w:w="7201" w:type="dxa"/>
            <w:noWrap/>
            <w:vAlign w:val="center"/>
            <w:hideMark/>
          </w:tcPr>
          <w:p w14:paraId="0304F814" w14:textId="61CD6A7E" w:rsidR="006E2A37" w:rsidRPr="00C74263" w:rsidRDefault="006E2A37" w:rsidP="00DB793C">
            <w:pPr>
              <w:spacing w:after="0" w:line="260" w:lineRule="exact"/>
              <w:rPr>
                <w:rFonts w:ascii="Arial" w:hAnsi="Arial" w:cs="Arial"/>
                <w:sz w:val="20"/>
                <w:szCs w:val="20"/>
              </w:rPr>
            </w:pPr>
            <w:r w:rsidRPr="00C74263">
              <w:rPr>
                <w:rFonts w:ascii="Arial" w:hAnsi="Arial" w:cs="Arial"/>
                <w:sz w:val="20"/>
                <w:szCs w:val="20"/>
              </w:rPr>
              <w:t>Ministrstvo za delo, družino</w:t>
            </w:r>
            <w:r w:rsidR="00DB793C">
              <w:rPr>
                <w:rFonts w:ascii="Arial" w:hAnsi="Arial" w:cs="Arial"/>
                <w:sz w:val="20"/>
                <w:szCs w:val="20"/>
              </w:rPr>
              <w:t>,</w:t>
            </w:r>
            <w:r w:rsidRPr="00C74263">
              <w:rPr>
                <w:rFonts w:ascii="Arial" w:hAnsi="Arial" w:cs="Arial"/>
                <w:sz w:val="20"/>
                <w:szCs w:val="20"/>
              </w:rPr>
              <w:t xml:space="preserve"> socialne zadeve in enake možnosti</w:t>
            </w:r>
            <w:r w:rsidR="00D80D6E">
              <w:rPr>
                <w:rFonts w:ascii="Arial" w:hAnsi="Arial" w:cs="Arial"/>
                <w:sz w:val="20"/>
                <w:szCs w:val="20"/>
              </w:rPr>
              <w:t xml:space="preserve"> Republike Slovenije</w:t>
            </w:r>
          </w:p>
        </w:tc>
      </w:tr>
      <w:tr w:rsidR="006E2A37" w:rsidRPr="00C74263" w14:paraId="364B4745" w14:textId="77777777" w:rsidTr="008353DA">
        <w:trPr>
          <w:trHeight w:val="20"/>
        </w:trPr>
        <w:tc>
          <w:tcPr>
            <w:tcW w:w="1843" w:type="dxa"/>
            <w:noWrap/>
            <w:vAlign w:val="center"/>
            <w:hideMark/>
          </w:tcPr>
          <w:p w14:paraId="570B23E7"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MDI</w:t>
            </w:r>
          </w:p>
        </w:tc>
        <w:tc>
          <w:tcPr>
            <w:tcW w:w="7201" w:type="dxa"/>
            <w:noWrap/>
            <w:vAlign w:val="center"/>
            <w:hideMark/>
          </w:tcPr>
          <w:p w14:paraId="616D39B2"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Mreža za deinstitucionalizacijo</w:t>
            </w:r>
          </w:p>
        </w:tc>
      </w:tr>
      <w:tr w:rsidR="006E2A37" w:rsidRPr="00C74263" w14:paraId="49425CF4" w14:textId="77777777" w:rsidTr="00C74263">
        <w:trPr>
          <w:trHeight w:val="20"/>
        </w:trPr>
        <w:tc>
          <w:tcPr>
            <w:tcW w:w="1843" w:type="dxa"/>
            <w:noWrap/>
            <w:hideMark/>
          </w:tcPr>
          <w:p w14:paraId="00F9E13C"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MDP</w:t>
            </w:r>
          </w:p>
        </w:tc>
        <w:tc>
          <w:tcPr>
            <w:tcW w:w="7201" w:type="dxa"/>
            <w:noWrap/>
            <w:hideMark/>
          </w:tcPr>
          <w:p w14:paraId="0D4272FF"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digitalno preobrazbo Republike Slovenije</w:t>
            </w:r>
          </w:p>
        </w:tc>
      </w:tr>
      <w:tr w:rsidR="006E2A37" w:rsidRPr="00C74263" w14:paraId="6A7A8E5F" w14:textId="77777777" w:rsidTr="00C74263">
        <w:trPr>
          <w:trHeight w:val="20"/>
        </w:trPr>
        <w:tc>
          <w:tcPr>
            <w:tcW w:w="1843" w:type="dxa"/>
            <w:noWrap/>
            <w:vAlign w:val="center"/>
            <w:hideMark/>
          </w:tcPr>
          <w:p w14:paraId="11F4EA73"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MF</w:t>
            </w:r>
          </w:p>
        </w:tc>
        <w:tc>
          <w:tcPr>
            <w:tcW w:w="7201" w:type="dxa"/>
            <w:noWrap/>
            <w:vAlign w:val="center"/>
            <w:hideMark/>
          </w:tcPr>
          <w:p w14:paraId="7BD30BD9"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finance Republike Slovenije</w:t>
            </w:r>
          </w:p>
        </w:tc>
      </w:tr>
      <w:tr w:rsidR="006E2A37" w:rsidRPr="00C74263" w14:paraId="168D7DA7" w14:textId="77777777" w:rsidTr="00C74263">
        <w:trPr>
          <w:trHeight w:val="20"/>
        </w:trPr>
        <w:tc>
          <w:tcPr>
            <w:tcW w:w="1843" w:type="dxa"/>
            <w:noWrap/>
            <w:hideMark/>
          </w:tcPr>
          <w:p w14:paraId="7AB4CD2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MGTŠ</w:t>
            </w:r>
          </w:p>
        </w:tc>
        <w:tc>
          <w:tcPr>
            <w:tcW w:w="7201" w:type="dxa"/>
            <w:noWrap/>
            <w:hideMark/>
          </w:tcPr>
          <w:p w14:paraId="052FD1BA"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gospodarstvo, turizem in šport Republike Slovenije</w:t>
            </w:r>
          </w:p>
        </w:tc>
      </w:tr>
      <w:tr w:rsidR="006E2A37" w:rsidRPr="00C74263" w14:paraId="0354155A" w14:textId="77777777" w:rsidTr="00C74263">
        <w:trPr>
          <w:trHeight w:val="20"/>
        </w:trPr>
        <w:tc>
          <w:tcPr>
            <w:tcW w:w="1843" w:type="dxa"/>
            <w:noWrap/>
            <w:hideMark/>
          </w:tcPr>
          <w:p w14:paraId="4D1A222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MJU</w:t>
            </w:r>
          </w:p>
        </w:tc>
        <w:tc>
          <w:tcPr>
            <w:tcW w:w="7201" w:type="dxa"/>
            <w:noWrap/>
            <w:hideMark/>
          </w:tcPr>
          <w:p w14:paraId="7E9DB5CA"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javno upravo Republike Slovenije</w:t>
            </w:r>
          </w:p>
        </w:tc>
      </w:tr>
      <w:tr w:rsidR="006E2A37" w:rsidRPr="00C74263" w14:paraId="0B525B7B" w14:textId="77777777" w:rsidTr="00C74263">
        <w:trPr>
          <w:trHeight w:val="20"/>
        </w:trPr>
        <w:tc>
          <w:tcPr>
            <w:tcW w:w="1843" w:type="dxa"/>
            <w:noWrap/>
            <w:hideMark/>
          </w:tcPr>
          <w:p w14:paraId="4BC3C0B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MK</w:t>
            </w:r>
          </w:p>
        </w:tc>
        <w:tc>
          <w:tcPr>
            <w:tcW w:w="7201" w:type="dxa"/>
            <w:noWrap/>
            <w:hideMark/>
          </w:tcPr>
          <w:p w14:paraId="2FC3F31D"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kulturo Republike Slovenije</w:t>
            </w:r>
          </w:p>
        </w:tc>
      </w:tr>
      <w:tr w:rsidR="006E2A37" w:rsidRPr="00C74263" w14:paraId="63CB99B8" w14:textId="77777777" w:rsidTr="00C74263">
        <w:trPr>
          <w:trHeight w:val="20"/>
        </w:trPr>
        <w:tc>
          <w:tcPr>
            <w:tcW w:w="1843" w:type="dxa"/>
            <w:noWrap/>
            <w:hideMark/>
          </w:tcPr>
          <w:p w14:paraId="718C3D25"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MKRR</w:t>
            </w:r>
          </w:p>
        </w:tc>
        <w:tc>
          <w:tcPr>
            <w:tcW w:w="7201" w:type="dxa"/>
            <w:noWrap/>
            <w:hideMark/>
          </w:tcPr>
          <w:p w14:paraId="2C12AEE0"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kohezijo in regionalni razvoj Republike Slovenije</w:t>
            </w:r>
          </w:p>
        </w:tc>
      </w:tr>
      <w:tr w:rsidR="006E2A37" w:rsidRPr="00C74263" w14:paraId="09A00567" w14:textId="77777777" w:rsidTr="00C74263">
        <w:trPr>
          <w:trHeight w:val="20"/>
        </w:trPr>
        <w:tc>
          <w:tcPr>
            <w:tcW w:w="1843" w:type="dxa"/>
            <w:noWrap/>
          </w:tcPr>
          <w:p w14:paraId="14D5199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MNVP</w:t>
            </w:r>
          </w:p>
        </w:tc>
        <w:tc>
          <w:tcPr>
            <w:tcW w:w="7201" w:type="dxa"/>
            <w:noWrap/>
          </w:tcPr>
          <w:p w14:paraId="4E435EFE"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naravne vire in prostor Republike Slovenije</w:t>
            </w:r>
          </w:p>
        </w:tc>
      </w:tr>
      <w:tr w:rsidR="006E2A37" w:rsidRPr="00C74263" w14:paraId="5F2A672B" w14:textId="77777777" w:rsidTr="00C74263">
        <w:trPr>
          <w:trHeight w:val="20"/>
        </w:trPr>
        <w:tc>
          <w:tcPr>
            <w:tcW w:w="1843" w:type="dxa"/>
            <w:noWrap/>
            <w:vAlign w:val="center"/>
          </w:tcPr>
          <w:p w14:paraId="5AFBECB3"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MNZ</w:t>
            </w:r>
          </w:p>
        </w:tc>
        <w:tc>
          <w:tcPr>
            <w:tcW w:w="7201" w:type="dxa"/>
            <w:noWrap/>
            <w:vAlign w:val="center"/>
          </w:tcPr>
          <w:p w14:paraId="0DB47648"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notranje zadeve Republike Slovenije</w:t>
            </w:r>
          </w:p>
        </w:tc>
      </w:tr>
      <w:tr w:rsidR="006E2A37" w:rsidRPr="00C74263" w14:paraId="6405D510" w14:textId="77777777" w:rsidTr="00C74263">
        <w:trPr>
          <w:trHeight w:val="20"/>
        </w:trPr>
        <w:tc>
          <w:tcPr>
            <w:tcW w:w="1843" w:type="dxa"/>
            <w:noWrap/>
          </w:tcPr>
          <w:p w14:paraId="78C4D39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MOPE</w:t>
            </w:r>
          </w:p>
        </w:tc>
        <w:tc>
          <w:tcPr>
            <w:tcW w:w="7201" w:type="dxa"/>
            <w:noWrap/>
          </w:tcPr>
          <w:p w14:paraId="31F6CC3C"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okolje, podnebje in energijo Republike Slovenije</w:t>
            </w:r>
          </w:p>
        </w:tc>
      </w:tr>
      <w:tr w:rsidR="006E2A37" w:rsidRPr="00C74263" w14:paraId="225B830F" w14:textId="77777777" w:rsidTr="00C74263">
        <w:trPr>
          <w:trHeight w:val="20"/>
        </w:trPr>
        <w:tc>
          <w:tcPr>
            <w:tcW w:w="1843" w:type="dxa"/>
            <w:noWrap/>
          </w:tcPr>
          <w:p w14:paraId="4ECBBAA7"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MORS</w:t>
            </w:r>
          </w:p>
        </w:tc>
        <w:tc>
          <w:tcPr>
            <w:tcW w:w="7201" w:type="dxa"/>
            <w:noWrap/>
          </w:tcPr>
          <w:p w14:paraId="78C46B7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obrambo Republike Slovenije</w:t>
            </w:r>
          </w:p>
        </w:tc>
      </w:tr>
      <w:tr w:rsidR="006E2A37" w:rsidRPr="00C74263" w14:paraId="14F90426" w14:textId="77777777" w:rsidTr="00C74263">
        <w:trPr>
          <w:trHeight w:val="20"/>
        </w:trPr>
        <w:tc>
          <w:tcPr>
            <w:tcW w:w="1843" w:type="dxa"/>
            <w:noWrap/>
            <w:vAlign w:val="center"/>
          </w:tcPr>
          <w:p w14:paraId="2BBF8D39"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MP</w:t>
            </w:r>
          </w:p>
        </w:tc>
        <w:tc>
          <w:tcPr>
            <w:tcW w:w="7201" w:type="dxa"/>
            <w:noWrap/>
            <w:vAlign w:val="center"/>
          </w:tcPr>
          <w:p w14:paraId="6E99951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pravosodje Republike Slovenije</w:t>
            </w:r>
          </w:p>
        </w:tc>
      </w:tr>
      <w:tr w:rsidR="006E2A37" w:rsidRPr="00C74263" w14:paraId="52E89B30" w14:textId="77777777" w:rsidTr="00C74263">
        <w:trPr>
          <w:trHeight w:val="20"/>
        </w:trPr>
        <w:tc>
          <w:tcPr>
            <w:tcW w:w="1843" w:type="dxa"/>
            <w:noWrap/>
          </w:tcPr>
          <w:p w14:paraId="3020DE3A"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MSP</w:t>
            </w:r>
          </w:p>
        </w:tc>
        <w:tc>
          <w:tcPr>
            <w:tcW w:w="7201" w:type="dxa"/>
            <w:noWrap/>
          </w:tcPr>
          <w:p w14:paraId="77FA284A"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solidarno prihodnost Republike Slovenije</w:t>
            </w:r>
          </w:p>
        </w:tc>
      </w:tr>
      <w:tr w:rsidR="006E2A37" w:rsidRPr="00C74263" w14:paraId="1AE9A661" w14:textId="77777777" w:rsidTr="00C74263">
        <w:trPr>
          <w:trHeight w:val="20"/>
        </w:trPr>
        <w:tc>
          <w:tcPr>
            <w:tcW w:w="1843" w:type="dxa"/>
            <w:noWrap/>
          </w:tcPr>
          <w:p w14:paraId="40966777"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MVI</w:t>
            </w:r>
          </w:p>
        </w:tc>
        <w:tc>
          <w:tcPr>
            <w:tcW w:w="7201" w:type="dxa"/>
            <w:noWrap/>
          </w:tcPr>
          <w:p w14:paraId="650C10B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vzgojo in izobraževanje Republike Slovenije</w:t>
            </w:r>
          </w:p>
        </w:tc>
      </w:tr>
      <w:tr w:rsidR="006E2A37" w:rsidRPr="00C74263" w14:paraId="3C69AC45" w14:textId="77777777" w:rsidTr="00C74263">
        <w:trPr>
          <w:trHeight w:val="20"/>
        </w:trPr>
        <w:tc>
          <w:tcPr>
            <w:tcW w:w="1843" w:type="dxa"/>
            <w:noWrap/>
          </w:tcPr>
          <w:p w14:paraId="10A09AAD"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MVZI</w:t>
            </w:r>
          </w:p>
        </w:tc>
        <w:tc>
          <w:tcPr>
            <w:tcW w:w="7201" w:type="dxa"/>
            <w:noWrap/>
          </w:tcPr>
          <w:p w14:paraId="7C5AA49A"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visoko šolstvo, znanost in inovacije Republike Slovenije</w:t>
            </w:r>
          </w:p>
        </w:tc>
      </w:tr>
      <w:tr w:rsidR="006E2A37" w:rsidRPr="00C74263" w14:paraId="10C32DC5" w14:textId="77777777" w:rsidTr="00C74263">
        <w:trPr>
          <w:trHeight w:val="20"/>
        </w:trPr>
        <w:tc>
          <w:tcPr>
            <w:tcW w:w="1843" w:type="dxa"/>
            <w:noWrap/>
            <w:vAlign w:val="center"/>
          </w:tcPr>
          <w:p w14:paraId="1024C56D"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MZ</w:t>
            </w:r>
          </w:p>
        </w:tc>
        <w:tc>
          <w:tcPr>
            <w:tcW w:w="7201" w:type="dxa"/>
            <w:noWrap/>
            <w:vAlign w:val="center"/>
          </w:tcPr>
          <w:p w14:paraId="6DB696C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zdravje Republike Slovenije</w:t>
            </w:r>
          </w:p>
        </w:tc>
      </w:tr>
      <w:tr w:rsidR="006E2A37" w:rsidRPr="00C74263" w14:paraId="0C06050C" w14:textId="77777777" w:rsidTr="00C74263">
        <w:trPr>
          <w:trHeight w:val="20"/>
        </w:trPr>
        <w:tc>
          <w:tcPr>
            <w:tcW w:w="1843" w:type="dxa"/>
            <w:noWrap/>
          </w:tcPr>
          <w:p w14:paraId="2ABF95CA"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MZEZ</w:t>
            </w:r>
          </w:p>
        </w:tc>
        <w:tc>
          <w:tcPr>
            <w:tcW w:w="7201" w:type="dxa"/>
            <w:noWrap/>
          </w:tcPr>
          <w:p w14:paraId="12E23B3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zunanje in evropske zadeve Republike Slovenije</w:t>
            </w:r>
          </w:p>
        </w:tc>
      </w:tr>
      <w:tr w:rsidR="006E2A37" w:rsidRPr="00C74263" w14:paraId="52694E82" w14:textId="77777777" w:rsidTr="00C74263">
        <w:trPr>
          <w:trHeight w:val="20"/>
        </w:trPr>
        <w:tc>
          <w:tcPr>
            <w:tcW w:w="1843" w:type="dxa"/>
            <w:noWrap/>
            <w:vAlign w:val="center"/>
            <w:hideMark/>
          </w:tcPr>
          <w:p w14:paraId="5DFC57F4"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MZI</w:t>
            </w:r>
          </w:p>
        </w:tc>
        <w:tc>
          <w:tcPr>
            <w:tcW w:w="7201" w:type="dxa"/>
            <w:noWrap/>
            <w:vAlign w:val="center"/>
            <w:hideMark/>
          </w:tcPr>
          <w:p w14:paraId="34C7072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Ministrstvo za infrastrukturo Republike Slovenije</w:t>
            </w:r>
          </w:p>
        </w:tc>
      </w:tr>
      <w:tr w:rsidR="006E2A37" w:rsidRPr="00C74263" w14:paraId="50B6C73C" w14:textId="77777777" w:rsidTr="00C74263">
        <w:trPr>
          <w:trHeight w:val="20"/>
        </w:trPr>
        <w:tc>
          <w:tcPr>
            <w:tcW w:w="1843" w:type="dxa"/>
            <w:noWrap/>
            <w:vAlign w:val="center"/>
          </w:tcPr>
          <w:p w14:paraId="2CF5C30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NIJZ</w:t>
            </w:r>
          </w:p>
        </w:tc>
        <w:tc>
          <w:tcPr>
            <w:tcW w:w="7201" w:type="dxa"/>
            <w:noWrap/>
            <w:vAlign w:val="center"/>
          </w:tcPr>
          <w:p w14:paraId="6B48537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Nacionalni inštitut za javno zdravje </w:t>
            </w:r>
          </w:p>
        </w:tc>
      </w:tr>
      <w:tr w:rsidR="006E2A37" w:rsidRPr="00C74263" w14:paraId="6B13DBB1" w14:textId="77777777" w:rsidTr="00C74263">
        <w:trPr>
          <w:trHeight w:val="20"/>
        </w:trPr>
        <w:tc>
          <w:tcPr>
            <w:tcW w:w="1843" w:type="dxa"/>
            <w:noWrap/>
            <w:vAlign w:val="center"/>
            <w:hideMark/>
          </w:tcPr>
          <w:p w14:paraId="0F061BE5"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NSIOS</w:t>
            </w:r>
          </w:p>
        </w:tc>
        <w:tc>
          <w:tcPr>
            <w:tcW w:w="7201" w:type="dxa"/>
            <w:noWrap/>
            <w:vAlign w:val="center"/>
            <w:hideMark/>
          </w:tcPr>
          <w:p w14:paraId="7868E48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Nacionalni svet invalidskih organizacij Slovenije</w:t>
            </w:r>
          </w:p>
        </w:tc>
      </w:tr>
      <w:tr w:rsidR="006E2A37" w:rsidRPr="00C74263" w14:paraId="2F997E2A" w14:textId="77777777" w:rsidTr="00C74263">
        <w:trPr>
          <w:trHeight w:val="20"/>
        </w:trPr>
        <w:tc>
          <w:tcPr>
            <w:tcW w:w="1843" w:type="dxa"/>
            <w:noWrap/>
            <w:vAlign w:val="center"/>
          </w:tcPr>
          <w:p w14:paraId="73E00E9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NU</w:t>
            </w:r>
          </w:p>
        </w:tc>
        <w:tc>
          <w:tcPr>
            <w:tcW w:w="7201" w:type="dxa"/>
            <w:noWrap/>
            <w:vAlign w:val="center"/>
          </w:tcPr>
          <w:p w14:paraId="759D538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Nova univerza</w:t>
            </w:r>
          </w:p>
        </w:tc>
      </w:tr>
      <w:tr w:rsidR="006E2A37" w:rsidRPr="00C74263" w14:paraId="05BC1F81" w14:textId="77777777" w:rsidTr="00C74263">
        <w:trPr>
          <w:trHeight w:val="20"/>
        </w:trPr>
        <w:tc>
          <w:tcPr>
            <w:tcW w:w="1843" w:type="dxa"/>
            <w:noWrap/>
            <w:vAlign w:val="center"/>
          </w:tcPr>
          <w:p w14:paraId="2E89E64E"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NUK</w:t>
            </w:r>
          </w:p>
        </w:tc>
        <w:tc>
          <w:tcPr>
            <w:tcW w:w="7201" w:type="dxa"/>
            <w:noWrap/>
            <w:vAlign w:val="center"/>
          </w:tcPr>
          <w:p w14:paraId="7B54F807"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Narodna in univerzitetna knjižnica</w:t>
            </w:r>
          </w:p>
        </w:tc>
      </w:tr>
      <w:tr w:rsidR="006E2A37" w:rsidRPr="00C74263" w14:paraId="3464A707" w14:textId="77777777" w:rsidTr="00C74263">
        <w:trPr>
          <w:trHeight w:val="20"/>
        </w:trPr>
        <w:tc>
          <w:tcPr>
            <w:tcW w:w="1843" w:type="dxa"/>
            <w:noWrap/>
            <w:vAlign w:val="center"/>
          </w:tcPr>
          <w:p w14:paraId="1D114E3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OKS-ZŠZ</w:t>
            </w:r>
          </w:p>
        </w:tc>
        <w:tc>
          <w:tcPr>
            <w:tcW w:w="7201" w:type="dxa"/>
            <w:noWrap/>
            <w:vAlign w:val="center"/>
          </w:tcPr>
          <w:p w14:paraId="3BF1555D"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Olimpijski komite Slovenije-Združenje športnih zvez</w:t>
            </w:r>
          </w:p>
        </w:tc>
      </w:tr>
      <w:tr w:rsidR="006E2A37" w:rsidRPr="00C74263" w14:paraId="050286FF" w14:textId="77777777" w:rsidTr="008353DA">
        <w:trPr>
          <w:trHeight w:val="20"/>
        </w:trPr>
        <w:tc>
          <w:tcPr>
            <w:tcW w:w="1843" w:type="dxa"/>
            <w:noWrap/>
            <w:vAlign w:val="center"/>
          </w:tcPr>
          <w:p w14:paraId="14689402"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OZN</w:t>
            </w:r>
          </w:p>
        </w:tc>
        <w:tc>
          <w:tcPr>
            <w:tcW w:w="7201" w:type="dxa"/>
            <w:noWrap/>
            <w:vAlign w:val="center"/>
          </w:tcPr>
          <w:p w14:paraId="0B02C9C0" w14:textId="2BAF38B3" w:rsidR="006E2A37" w:rsidRPr="00C74263" w:rsidRDefault="001364C4" w:rsidP="0009581F">
            <w:pPr>
              <w:spacing w:after="0" w:line="260" w:lineRule="exact"/>
              <w:rPr>
                <w:rFonts w:ascii="Arial" w:hAnsi="Arial" w:cs="Arial"/>
                <w:sz w:val="20"/>
                <w:szCs w:val="20"/>
              </w:rPr>
            </w:pPr>
            <w:r w:rsidRPr="00C74263">
              <w:rPr>
                <w:rFonts w:ascii="Arial" w:hAnsi="Arial" w:cs="Arial"/>
                <w:sz w:val="20"/>
                <w:szCs w:val="20"/>
              </w:rPr>
              <w:t>Organizacija združenih narodov</w:t>
            </w:r>
          </w:p>
        </w:tc>
      </w:tr>
      <w:tr w:rsidR="0003527E" w:rsidRPr="00C74263" w14:paraId="068ABB91" w14:textId="77777777" w:rsidTr="008353DA">
        <w:trPr>
          <w:trHeight w:val="20"/>
        </w:trPr>
        <w:tc>
          <w:tcPr>
            <w:tcW w:w="1843" w:type="dxa"/>
            <w:noWrap/>
            <w:vAlign w:val="center"/>
          </w:tcPr>
          <w:p w14:paraId="7930919B" w14:textId="3510D1A8" w:rsidR="0003527E" w:rsidRPr="00C74263" w:rsidRDefault="0003527E" w:rsidP="0009581F">
            <w:pPr>
              <w:spacing w:after="0" w:line="260" w:lineRule="exact"/>
              <w:rPr>
                <w:rFonts w:ascii="Arial" w:hAnsi="Arial" w:cs="Arial"/>
                <w:b/>
                <w:bCs/>
                <w:sz w:val="20"/>
                <w:szCs w:val="20"/>
              </w:rPr>
            </w:pPr>
            <w:r w:rsidRPr="00C74263">
              <w:rPr>
                <w:rFonts w:ascii="Arial" w:hAnsi="Arial" w:cs="Arial"/>
                <w:b/>
                <w:bCs/>
                <w:sz w:val="20"/>
                <w:szCs w:val="20"/>
              </w:rPr>
              <w:t>OZP</w:t>
            </w:r>
          </w:p>
        </w:tc>
        <w:tc>
          <w:tcPr>
            <w:tcW w:w="7201" w:type="dxa"/>
            <w:noWrap/>
            <w:vAlign w:val="center"/>
          </w:tcPr>
          <w:p w14:paraId="574ED693" w14:textId="5255D219" w:rsidR="0003527E" w:rsidRPr="00C74263" w:rsidRDefault="00320D50" w:rsidP="0009581F">
            <w:pPr>
              <w:spacing w:after="0" w:line="260" w:lineRule="exact"/>
              <w:rPr>
                <w:rFonts w:ascii="Arial" w:hAnsi="Arial" w:cs="Arial"/>
                <w:sz w:val="20"/>
                <w:szCs w:val="20"/>
              </w:rPr>
            </w:pPr>
            <w:r w:rsidRPr="00C74263">
              <w:rPr>
                <w:rFonts w:ascii="Arial" w:hAnsi="Arial" w:cs="Arial"/>
                <w:sz w:val="20"/>
                <w:szCs w:val="20"/>
              </w:rPr>
              <w:t>o</w:t>
            </w:r>
            <w:r w:rsidR="0003527E" w:rsidRPr="00C74263">
              <w:rPr>
                <w:rFonts w:ascii="Arial" w:hAnsi="Arial" w:cs="Arial"/>
                <w:sz w:val="20"/>
                <w:szCs w:val="20"/>
              </w:rPr>
              <w:t>bvezni zdravstveni prispevek</w:t>
            </w:r>
          </w:p>
        </w:tc>
      </w:tr>
      <w:tr w:rsidR="006E2A37" w:rsidRPr="00C74263" w14:paraId="3C3E4DFB" w14:textId="77777777" w:rsidTr="00C74263">
        <w:trPr>
          <w:trHeight w:val="20"/>
        </w:trPr>
        <w:tc>
          <w:tcPr>
            <w:tcW w:w="1843" w:type="dxa"/>
            <w:noWrap/>
            <w:vAlign w:val="center"/>
          </w:tcPr>
          <w:p w14:paraId="13E9203A"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OZZ</w:t>
            </w:r>
          </w:p>
        </w:tc>
        <w:tc>
          <w:tcPr>
            <w:tcW w:w="7201" w:type="dxa"/>
            <w:noWrap/>
            <w:vAlign w:val="center"/>
          </w:tcPr>
          <w:p w14:paraId="7185FCC0"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obvezno zdravstveno zavarovanje</w:t>
            </w:r>
          </w:p>
        </w:tc>
      </w:tr>
      <w:tr w:rsidR="006E2A37" w:rsidRPr="00C74263" w14:paraId="5D47AE66" w14:textId="77777777" w:rsidTr="00C74263">
        <w:trPr>
          <w:trHeight w:val="20"/>
        </w:trPr>
        <w:tc>
          <w:tcPr>
            <w:tcW w:w="1843" w:type="dxa"/>
            <w:noWrap/>
            <w:vAlign w:val="center"/>
          </w:tcPr>
          <w:p w14:paraId="3D427651"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RS</w:t>
            </w:r>
          </w:p>
        </w:tc>
        <w:tc>
          <w:tcPr>
            <w:tcW w:w="7201" w:type="dxa"/>
            <w:noWrap/>
            <w:vAlign w:val="center"/>
          </w:tcPr>
          <w:p w14:paraId="39C1DCFD"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Republika Slovenija</w:t>
            </w:r>
          </w:p>
        </w:tc>
      </w:tr>
      <w:tr w:rsidR="006E2A37" w:rsidRPr="00C74263" w14:paraId="49C406B3" w14:textId="77777777" w:rsidTr="00C74263">
        <w:trPr>
          <w:trHeight w:val="20"/>
        </w:trPr>
        <w:tc>
          <w:tcPr>
            <w:tcW w:w="1843" w:type="dxa"/>
            <w:noWrap/>
            <w:vAlign w:val="center"/>
          </w:tcPr>
          <w:p w14:paraId="21FA6CC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RTV SLO</w:t>
            </w:r>
          </w:p>
        </w:tc>
        <w:tc>
          <w:tcPr>
            <w:tcW w:w="7201" w:type="dxa"/>
            <w:noWrap/>
            <w:vAlign w:val="center"/>
          </w:tcPr>
          <w:p w14:paraId="1F2AD898"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Radiotelevizija Slovenija</w:t>
            </w:r>
          </w:p>
        </w:tc>
      </w:tr>
      <w:tr w:rsidR="006E2A37" w:rsidRPr="00C74263" w14:paraId="2DE9AF38" w14:textId="77777777" w:rsidTr="008353DA">
        <w:trPr>
          <w:trHeight w:val="20"/>
        </w:trPr>
        <w:tc>
          <w:tcPr>
            <w:tcW w:w="1843" w:type="dxa"/>
            <w:noWrap/>
            <w:vAlign w:val="center"/>
            <w:hideMark/>
          </w:tcPr>
          <w:p w14:paraId="0041E5CF"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SČP</w:t>
            </w:r>
          </w:p>
        </w:tc>
        <w:tc>
          <w:tcPr>
            <w:tcW w:w="7201" w:type="dxa"/>
            <w:noWrap/>
            <w:vAlign w:val="center"/>
            <w:hideMark/>
          </w:tcPr>
          <w:p w14:paraId="7B19F56F"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Svet OZN za človekove pravice</w:t>
            </w:r>
          </w:p>
        </w:tc>
      </w:tr>
      <w:tr w:rsidR="001364C4" w:rsidRPr="00C74263" w14:paraId="5C865550" w14:textId="77777777" w:rsidTr="008353DA">
        <w:trPr>
          <w:trHeight w:val="20"/>
        </w:trPr>
        <w:tc>
          <w:tcPr>
            <w:tcW w:w="1843" w:type="dxa"/>
            <w:noWrap/>
            <w:vAlign w:val="center"/>
          </w:tcPr>
          <w:p w14:paraId="7E82B31C" w14:textId="5A07794D" w:rsidR="001364C4" w:rsidRPr="00C74263" w:rsidRDefault="001364C4" w:rsidP="0009581F">
            <w:pPr>
              <w:spacing w:after="0" w:line="260" w:lineRule="exact"/>
              <w:rPr>
                <w:rFonts w:ascii="Arial" w:hAnsi="Arial" w:cs="Arial"/>
                <w:b/>
                <w:bCs/>
                <w:sz w:val="20"/>
                <w:szCs w:val="20"/>
              </w:rPr>
            </w:pPr>
            <w:r w:rsidRPr="00C74263">
              <w:rPr>
                <w:rFonts w:ascii="Arial" w:hAnsi="Arial" w:cs="Arial"/>
                <w:b/>
                <w:bCs/>
                <w:color w:val="000000"/>
                <w:sz w:val="20"/>
                <w:szCs w:val="20"/>
              </w:rPr>
              <w:t>SPDM</w:t>
            </w:r>
          </w:p>
        </w:tc>
        <w:tc>
          <w:tcPr>
            <w:tcW w:w="7201" w:type="dxa"/>
            <w:noWrap/>
            <w:vAlign w:val="center"/>
          </w:tcPr>
          <w:p w14:paraId="771E328D" w14:textId="6BC55C68" w:rsidR="001364C4" w:rsidRPr="00C74263" w:rsidRDefault="001364C4" w:rsidP="0009581F">
            <w:pPr>
              <w:spacing w:after="0" w:line="260" w:lineRule="exact"/>
              <w:rPr>
                <w:rFonts w:ascii="Arial" w:hAnsi="Arial" w:cs="Arial"/>
                <w:sz w:val="20"/>
                <w:szCs w:val="20"/>
              </w:rPr>
            </w:pPr>
            <w:r w:rsidRPr="00C74263">
              <w:rPr>
                <w:rFonts w:ascii="Arial" w:hAnsi="Arial" w:cs="Arial"/>
                <w:color w:val="000000"/>
                <w:sz w:val="20"/>
                <w:szCs w:val="20"/>
              </w:rPr>
              <w:t>Služba za premično dediščino in muzeje</w:t>
            </w:r>
          </w:p>
        </w:tc>
      </w:tr>
      <w:tr w:rsidR="006E2A37" w:rsidRPr="00C74263" w14:paraId="055A99EC" w14:textId="77777777" w:rsidTr="008353DA">
        <w:trPr>
          <w:trHeight w:val="20"/>
        </w:trPr>
        <w:tc>
          <w:tcPr>
            <w:tcW w:w="1843" w:type="dxa"/>
            <w:noWrap/>
            <w:vAlign w:val="center"/>
          </w:tcPr>
          <w:p w14:paraId="78F3BDFF"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lastRenderedPageBreak/>
              <w:t>SOUS</w:t>
            </w:r>
          </w:p>
        </w:tc>
        <w:tc>
          <w:tcPr>
            <w:tcW w:w="7201" w:type="dxa"/>
            <w:noWrap/>
            <w:vAlign w:val="center"/>
          </w:tcPr>
          <w:p w14:paraId="39CCEADB"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Skupnost organizacij za usposabljanje oseb s posebnimi potrebami</w:t>
            </w:r>
          </w:p>
        </w:tc>
      </w:tr>
      <w:tr w:rsidR="006E2A37" w:rsidRPr="00C74263" w14:paraId="21FAD9F3" w14:textId="77777777" w:rsidTr="008353DA">
        <w:trPr>
          <w:trHeight w:val="20"/>
        </w:trPr>
        <w:tc>
          <w:tcPr>
            <w:tcW w:w="1843" w:type="dxa"/>
            <w:noWrap/>
            <w:vAlign w:val="center"/>
            <w:hideMark/>
          </w:tcPr>
          <w:p w14:paraId="7FCF9559"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SURS</w:t>
            </w:r>
          </w:p>
        </w:tc>
        <w:tc>
          <w:tcPr>
            <w:tcW w:w="7201" w:type="dxa"/>
            <w:noWrap/>
            <w:vAlign w:val="center"/>
            <w:hideMark/>
          </w:tcPr>
          <w:p w14:paraId="59A17463"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Statistični urad Republike Slovenije</w:t>
            </w:r>
          </w:p>
        </w:tc>
      </w:tr>
      <w:tr w:rsidR="006E2A37" w:rsidRPr="00C74263" w14:paraId="3EC7FF40" w14:textId="77777777" w:rsidTr="008353DA">
        <w:trPr>
          <w:trHeight w:val="20"/>
        </w:trPr>
        <w:tc>
          <w:tcPr>
            <w:tcW w:w="1843" w:type="dxa"/>
            <w:noWrap/>
            <w:vAlign w:val="center"/>
          </w:tcPr>
          <w:p w14:paraId="2F880CE8"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UIRS</w:t>
            </w:r>
          </w:p>
        </w:tc>
        <w:tc>
          <w:tcPr>
            <w:tcW w:w="7201" w:type="dxa"/>
            <w:noWrap/>
            <w:vAlign w:val="center"/>
          </w:tcPr>
          <w:p w14:paraId="1163DAA7" w14:textId="20F7AC97" w:rsidR="006E2A37" w:rsidRPr="00C74263" w:rsidRDefault="001364C4" w:rsidP="0009581F">
            <w:pPr>
              <w:spacing w:after="0" w:line="260" w:lineRule="exact"/>
              <w:rPr>
                <w:rFonts w:ascii="Arial" w:hAnsi="Arial" w:cs="Arial"/>
                <w:sz w:val="20"/>
                <w:szCs w:val="20"/>
              </w:rPr>
            </w:pPr>
            <w:r w:rsidRPr="00C74263">
              <w:rPr>
                <w:rFonts w:ascii="Arial" w:hAnsi="Arial" w:cs="Arial"/>
                <w:sz w:val="20"/>
                <w:szCs w:val="20"/>
              </w:rPr>
              <w:t>Urbanistični inštitut Republike Slovenije</w:t>
            </w:r>
          </w:p>
        </w:tc>
      </w:tr>
      <w:tr w:rsidR="006E2A37" w:rsidRPr="00C74263" w14:paraId="6814A407" w14:textId="77777777" w:rsidTr="008353DA">
        <w:trPr>
          <w:trHeight w:val="20"/>
        </w:trPr>
        <w:tc>
          <w:tcPr>
            <w:tcW w:w="1843" w:type="dxa"/>
            <w:noWrap/>
            <w:vAlign w:val="center"/>
            <w:hideMark/>
          </w:tcPr>
          <w:p w14:paraId="19981823"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UL</w:t>
            </w:r>
          </w:p>
        </w:tc>
        <w:tc>
          <w:tcPr>
            <w:tcW w:w="7201" w:type="dxa"/>
            <w:noWrap/>
            <w:vAlign w:val="center"/>
            <w:hideMark/>
          </w:tcPr>
          <w:p w14:paraId="7AE2C10A"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Univerza v Ljubljani</w:t>
            </w:r>
          </w:p>
        </w:tc>
      </w:tr>
      <w:tr w:rsidR="006E2A37" w:rsidRPr="00C74263" w14:paraId="7061F949" w14:textId="77777777" w:rsidTr="008353DA">
        <w:trPr>
          <w:trHeight w:val="20"/>
        </w:trPr>
        <w:tc>
          <w:tcPr>
            <w:tcW w:w="1843" w:type="dxa"/>
            <w:noWrap/>
            <w:vAlign w:val="center"/>
            <w:hideMark/>
          </w:tcPr>
          <w:p w14:paraId="7AE58312"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UM</w:t>
            </w:r>
          </w:p>
        </w:tc>
        <w:tc>
          <w:tcPr>
            <w:tcW w:w="7201" w:type="dxa"/>
            <w:noWrap/>
            <w:vAlign w:val="center"/>
            <w:hideMark/>
          </w:tcPr>
          <w:p w14:paraId="51E24445"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Univerza v Mariboru</w:t>
            </w:r>
          </w:p>
        </w:tc>
      </w:tr>
      <w:tr w:rsidR="006E2A37" w:rsidRPr="00C74263" w14:paraId="0F3EEB1A" w14:textId="77777777" w:rsidTr="008353DA">
        <w:trPr>
          <w:trHeight w:val="20"/>
        </w:trPr>
        <w:tc>
          <w:tcPr>
            <w:tcW w:w="1843" w:type="dxa"/>
            <w:noWrap/>
            <w:vAlign w:val="center"/>
            <w:hideMark/>
          </w:tcPr>
          <w:p w14:paraId="79A546C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UP</w:t>
            </w:r>
          </w:p>
        </w:tc>
        <w:tc>
          <w:tcPr>
            <w:tcW w:w="7201" w:type="dxa"/>
            <w:noWrap/>
            <w:vAlign w:val="center"/>
            <w:hideMark/>
          </w:tcPr>
          <w:p w14:paraId="54991170"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Univerza na Primorskem</w:t>
            </w:r>
          </w:p>
        </w:tc>
      </w:tr>
      <w:tr w:rsidR="006E2A37" w:rsidRPr="00C74263" w14:paraId="52810BEE" w14:textId="77777777" w:rsidTr="008353DA">
        <w:trPr>
          <w:trHeight w:val="20"/>
        </w:trPr>
        <w:tc>
          <w:tcPr>
            <w:tcW w:w="1843" w:type="dxa"/>
            <w:noWrap/>
            <w:vAlign w:val="center"/>
            <w:hideMark/>
          </w:tcPr>
          <w:p w14:paraId="7BCE101F" w14:textId="02068656"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 xml:space="preserve">URI Soča </w:t>
            </w:r>
          </w:p>
        </w:tc>
        <w:tc>
          <w:tcPr>
            <w:tcW w:w="7201" w:type="dxa"/>
            <w:noWrap/>
            <w:vAlign w:val="center"/>
            <w:hideMark/>
          </w:tcPr>
          <w:p w14:paraId="2B4D60A3"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Univerzitetni rehabilitacijski inštitut Republike Slovenije – Soča</w:t>
            </w:r>
          </w:p>
        </w:tc>
      </w:tr>
      <w:tr w:rsidR="006E2A37" w:rsidRPr="00C74263" w14:paraId="07D6857A" w14:textId="77777777" w:rsidTr="008353DA">
        <w:trPr>
          <w:trHeight w:val="20"/>
        </w:trPr>
        <w:tc>
          <w:tcPr>
            <w:tcW w:w="1843" w:type="dxa"/>
            <w:noWrap/>
            <w:vAlign w:val="center"/>
            <w:hideMark/>
          </w:tcPr>
          <w:p w14:paraId="3BB38493" w14:textId="23AAE2AA"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URI Soča RCZR</w:t>
            </w:r>
          </w:p>
        </w:tc>
        <w:tc>
          <w:tcPr>
            <w:tcW w:w="7201" w:type="dxa"/>
            <w:noWrap/>
            <w:vAlign w:val="center"/>
            <w:hideMark/>
          </w:tcPr>
          <w:p w14:paraId="70F1D071"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Univerzitetni rehabilitacijski inštitut Republike Slovenije – Soča, Razvojni </w:t>
            </w:r>
            <w:proofErr w:type="gramStart"/>
            <w:r w:rsidRPr="00C74263">
              <w:rPr>
                <w:rFonts w:ascii="Arial" w:hAnsi="Arial" w:cs="Arial"/>
                <w:sz w:val="20"/>
                <w:szCs w:val="20"/>
              </w:rPr>
              <w:t>center</w:t>
            </w:r>
            <w:proofErr w:type="gramEnd"/>
            <w:r w:rsidRPr="00C74263">
              <w:rPr>
                <w:rFonts w:ascii="Arial" w:hAnsi="Arial" w:cs="Arial"/>
                <w:sz w:val="20"/>
                <w:szCs w:val="20"/>
              </w:rPr>
              <w:t xml:space="preserve"> za zaposlitveno rehabilitacijo</w:t>
            </w:r>
          </w:p>
        </w:tc>
      </w:tr>
      <w:tr w:rsidR="006E2A37" w:rsidRPr="00C74263" w14:paraId="6DA6547A" w14:textId="77777777" w:rsidTr="008353DA">
        <w:trPr>
          <w:trHeight w:val="20"/>
        </w:trPr>
        <w:tc>
          <w:tcPr>
            <w:tcW w:w="1843" w:type="dxa"/>
            <w:noWrap/>
            <w:vAlign w:val="center"/>
            <w:hideMark/>
          </w:tcPr>
          <w:p w14:paraId="4BCB47B3"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VDC</w:t>
            </w:r>
          </w:p>
        </w:tc>
        <w:tc>
          <w:tcPr>
            <w:tcW w:w="7201" w:type="dxa"/>
            <w:noWrap/>
            <w:vAlign w:val="center"/>
            <w:hideMark/>
          </w:tcPr>
          <w:p w14:paraId="508A8893"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varstveno-delovni </w:t>
            </w:r>
            <w:proofErr w:type="gramStart"/>
            <w:r w:rsidRPr="00C74263">
              <w:rPr>
                <w:rFonts w:ascii="Arial" w:hAnsi="Arial" w:cs="Arial"/>
                <w:sz w:val="20"/>
                <w:szCs w:val="20"/>
              </w:rPr>
              <w:t>center</w:t>
            </w:r>
            <w:proofErr w:type="gramEnd"/>
          </w:p>
        </w:tc>
      </w:tr>
      <w:tr w:rsidR="006E2A37" w:rsidRPr="00C74263" w14:paraId="1876183B" w14:textId="77777777" w:rsidTr="008353DA">
        <w:trPr>
          <w:trHeight w:val="20"/>
        </w:trPr>
        <w:tc>
          <w:tcPr>
            <w:tcW w:w="1843" w:type="dxa"/>
            <w:noWrap/>
            <w:vAlign w:val="center"/>
          </w:tcPr>
          <w:p w14:paraId="2103CDCC"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VGC+</w:t>
            </w:r>
          </w:p>
        </w:tc>
        <w:tc>
          <w:tcPr>
            <w:tcW w:w="7201" w:type="dxa"/>
            <w:noWrap/>
            <w:vAlign w:val="center"/>
          </w:tcPr>
          <w:p w14:paraId="29FAE028" w14:textId="6AB22FC7" w:rsidR="006E2A37" w:rsidRPr="00C74263" w:rsidRDefault="001364C4" w:rsidP="0009581F">
            <w:pPr>
              <w:spacing w:after="0" w:line="260" w:lineRule="exact"/>
              <w:rPr>
                <w:rFonts w:ascii="Arial" w:hAnsi="Arial" w:cs="Arial"/>
                <w:sz w:val="20"/>
                <w:szCs w:val="20"/>
              </w:rPr>
            </w:pPr>
            <w:r w:rsidRPr="00C74263">
              <w:rPr>
                <w:rFonts w:ascii="Arial" w:hAnsi="Arial" w:cs="Arial"/>
                <w:sz w:val="20"/>
                <w:szCs w:val="20"/>
              </w:rPr>
              <w:t xml:space="preserve">večgeneracijski </w:t>
            </w:r>
            <w:proofErr w:type="gramStart"/>
            <w:r w:rsidRPr="00C74263">
              <w:rPr>
                <w:rFonts w:ascii="Arial" w:hAnsi="Arial" w:cs="Arial"/>
                <w:sz w:val="20"/>
                <w:szCs w:val="20"/>
              </w:rPr>
              <w:t>center</w:t>
            </w:r>
            <w:proofErr w:type="gramEnd"/>
            <w:r w:rsidRPr="00C74263">
              <w:rPr>
                <w:rFonts w:ascii="Arial" w:hAnsi="Arial" w:cs="Arial"/>
                <w:sz w:val="20"/>
                <w:szCs w:val="20"/>
              </w:rPr>
              <w:t xml:space="preserve"> plus</w:t>
            </w:r>
          </w:p>
        </w:tc>
      </w:tr>
      <w:tr w:rsidR="006E2A37" w:rsidRPr="00C74263" w14:paraId="0FF12679" w14:textId="77777777" w:rsidTr="00C74263">
        <w:trPr>
          <w:trHeight w:val="20"/>
        </w:trPr>
        <w:tc>
          <w:tcPr>
            <w:tcW w:w="1843" w:type="dxa"/>
            <w:noWrap/>
            <w:hideMark/>
          </w:tcPr>
          <w:p w14:paraId="058C3DAB"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YHD</w:t>
            </w:r>
          </w:p>
        </w:tc>
        <w:tc>
          <w:tcPr>
            <w:tcW w:w="7201" w:type="dxa"/>
            <w:noWrap/>
            <w:hideMark/>
          </w:tcPr>
          <w:p w14:paraId="70267F5E"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Društvo za teorijo in kulturo </w:t>
            </w:r>
            <w:proofErr w:type="gramStart"/>
            <w:r w:rsidRPr="00C74263">
              <w:rPr>
                <w:rFonts w:ascii="Arial" w:hAnsi="Arial" w:cs="Arial"/>
                <w:sz w:val="20"/>
                <w:szCs w:val="20"/>
              </w:rPr>
              <w:t>hendikepa</w:t>
            </w:r>
            <w:proofErr w:type="gramEnd"/>
          </w:p>
        </w:tc>
      </w:tr>
      <w:tr w:rsidR="006E2A37" w:rsidRPr="00C74263" w14:paraId="47072127" w14:textId="77777777" w:rsidTr="008353DA">
        <w:trPr>
          <w:trHeight w:val="20"/>
        </w:trPr>
        <w:tc>
          <w:tcPr>
            <w:tcW w:w="1843" w:type="dxa"/>
            <w:noWrap/>
            <w:vAlign w:val="center"/>
            <w:hideMark/>
          </w:tcPr>
          <w:p w14:paraId="315DA409"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ZDGNS</w:t>
            </w:r>
          </w:p>
        </w:tc>
        <w:tc>
          <w:tcPr>
            <w:tcW w:w="7201" w:type="dxa"/>
            <w:noWrap/>
            <w:vAlign w:val="center"/>
            <w:hideMark/>
          </w:tcPr>
          <w:p w14:paraId="706AA9F5"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Zveza društev gluhih in naglušnih Slovenije</w:t>
            </w:r>
          </w:p>
        </w:tc>
      </w:tr>
      <w:tr w:rsidR="006E2A37" w:rsidRPr="00C74263" w14:paraId="4AFC47E8" w14:textId="77777777" w:rsidTr="00C74263">
        <w:trPr>
          <w:trHeight w:val="20"/>
        </w:trPr>
        <w:tc>
          <w:tcPr>
            <w:tcW w:w="1843" w:type="dxa"/>
            <w:noWrap/>
            <w:vAlign w:val="center"/>
            <w:hideMark/>
          </w:tcPr>
          <w:p w14:paraId="778FA67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ZDSSS</w:t>
            </w:r>
          </w:p>
        </w:tc>
        <w:tc>
          <w:tcPr>
            <w:tcW w:w="7201" w:type="dxa"/>
            <w:noWrap/>
            <w:vAlign w:val="center"/>
            <w:hideMark/>
          </w:tcPr>
          <w:p w14:paraId="5CF2002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Zveza društev slepih in slabovidnih Slovenije </w:t>
            </w:r>
          </w:p>
        </w:tc>
      </w:tr>
      <w:tr w:rsidR="006E2A37" w:rsidRPr="00C74263" w14:paraId="49B8A686" w14:textId="77777777" w:rsidTr="00C74263">
        <w:trPr>
          <w:trHeight w:val="20"/>
        </w:trPr>
        <w:tc>
          <w:tcPr>
            <w:tcW w:w="1843" w:type="dxa"/>
            <w:noWrap/>
            <w:vAlign w:val="center"/>
            <w:hideMark/>
          </w:tcPr>
          <w:p w14:paraId="4B5F7F8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ZDUS</w:t>
            </w:r>
          </w:p>
        </w:tc>
        <w:tc>
          <w:tcPr>
            <w:tcW w:w="7201" w:type="dxa"/>
            <w:noWrap/>
            <w:vAlign w:val="center"/>
            <w:hideMark/>
          </w:tcPr>
          <w:p w14:paraId="29AC154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Zveza društev upokojencev Slovenije</w:t>
            </w:r>
          </w:p>
        </w:tc>
      </w:tr>
      <w:tr w:rsidR="002A4CE7" w:rsidRPr="00C74263" w14:paraId="09D0878B" w14:textId="77777777" w:rsidTr="00C74263">
        <w:trPr>
          <w:trHeight w:val="20"/>
        </w:trPr>
        <w:tc>
          <w:tcPr>
            <w:tcW w:w="1843" w:type="dxa"/>
            <w:noWrap/>
            <w:vAlign w:val="center"/>
          </w:tcPr>
          <w:p w14:paraId="7BC8C8F7" w14:textId="4E33688E" w:rsidR="002A4CE7" w:rsidRPr="00C74263" w:rsidRDefault="002A4CE7" w:rsidP="0009581F">
            <w:pPr>
              <w:spacing w:after="0" w:line="260" w:lineRule="exact"/>
              <w:rPr>
                <w:rFonts w:ascii="Arial" w:hAnsi="Arial" w:cs="Arial"/>
                <w:b/>
                <w:bCs/>
                <w:sz w:val="20"/>
                <w:szCs w:val="20"/>
              </w:rPr>
            </w:pPr>
            <w:r w:rsidRPr="00C74263">
              <w:rPr>
                <w:rFonts w:ascii="Arial" w:hAnsi="Arial" w:cs="Arial"/>
                <w:b/>
                <w:bCs/>
                <w:color w:val="000000"/>
                <w:sz w:val="20"/>
                <w:szCs w:val="20"/>
              </w:rPr>
              <w:t>ZIPS</w:t>
            </w:r>
          </w:p>
        </w:tc>
        <w:tc>
          <w:tcPr>
            <w:tcW w:w="7201" w:type="dxa"/>
            <w:noWrap/>
            <w:vAlign w:val="center"/>
          </w:tcPr>
          <w:p w14:paraId="60D295FA" w14:textId="253EEC20" w:rsidR="002A4CE7" w:rsidRPr="00C74263" w:rsidRDefault="002A4CE7" w:rsidP="0009581F">
            <w:pPr>
              <w:spacing w:after="0" w:line="260" w:lineRule="exact"/>
              <w:rPr>
                <w:rFonts w:ascii="Arial" w:hAnsi="Arial" w:cs="Arial"/>
                <w:sz w:val="20"/>
                <w:szCs w:val="20"/>
              </w:rPr>
            </w:pPr>
            <w:r w:rsidRPr="00C74263">
              <w:rPr>
                <w:rFonts w:ascii="Arial" w:hAnsi="Arial" w:cs="Arial"/>
                <w:color w:val="000000"/>
                <w:sz w:val="20"/>
                <w:szCs w:val="20"/>
              </w:rPr>
              <w:t>Zavod invalidskih podjetij Slovenije</w:t>
            </w:r>
          </w:p>
        </w:tc>
      </w:tr>
      <w:tr w:rsidR="006E2A37" w:rsidRPr="00C74263" w14:paraId="17652FBC" w14:textId="77777777" w:rsidTr="00C74263">
        <w:trPr>
          <w:trHeight w:val="20"/>
        </w:trPr>
        <w:tc>
          <w:tcPr>
            <w:tcW w:w="1843" w:type="dxa"/>
            <w:noWrap/>
            <w:vAlign w:val="center"/>
          </w:tcPr>
          <w:p w14:paraId="4BD92DD5"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ZIZRS</w:t>
            </w:r>
          </w:p>
        </w:tc>
        <w:tc>
          <w:tcPr>
            <w:tcW w:w="7201" w:type="dxa"/>
            <w:noWrap/>
            <w:vAlign w:val="center"/>
          </w:tcPr>
          <w:p w14:paraId="65C0255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Združenje izvajalcev zaposlitvene rehabilitacije v Republiki Sloveniji</w:t>
            </w:r>
          </w:p>
        </w:tc>
      </w:tr>
      <w:tr w:rsidR="0003527E" w:rsidRPr="00C74263" w14:paraId="45566875" w14:textId="77777777" w:rsidTr="00C74263">
        <w:trPr>
          <w:trHeight w:val="20"/>
        </w:trPr>
        <w:tc>
          <w:tcPr>
            <w:tcW w:w="1843" w:type="dxa"/>
            <w:noWrap/>
            <w:vAlign w:val="center"/>
          </w:tcPr>
          <w:p w14:paraId="37A8440C" w14:textId="42DE09F1" w:rsidR="0003527E" w:rsidRPr="00C74263" w:rsidRDefault="0003527E" w:rsidP="0009581F">
            <w:pPr>
              <w:spacing w:after="0" w:line="260" w:lineRule="exact"/>
              <w:rPr>
                <w:rFonts w:ascii="Arial" w:hAnsi="Arial" w:cs="Arial"/>
                <w:b/>
                <w:bCs/>
                <w:sz w:val="20"/>
                <w:szCs w:val="20"/>
              </w:rPr>
            </w:pPr>
            <w:r w:rsidRPr="00C74263">
              <w:rPr>
                <w:rFonts w:ascii="Arial" w:hAnsi="Arial" w:cs="Arial"/>
                <w:b/>
                <w:bCs/>
                <w:sz w:val="20"/>
                <w:szCs w:val="20"/>
              </w:rPr>
              <w:t>ZMDPŠ</w:t>
            </w:r>
          </w:p>
        </w:tc>
        <w:tc>
          <w:tcPr>
            <w:tcW w:w="7201" w:type="dxa"/>
            <w:noWrap/>
            <w:vAlign w:val="center"/>
          </w:tcPr>
          <w:p w14:paraId="4D475A0C" w14:textId="03934877" w:rsidR="0003527E" w:rsidRPr="00C74263" w:rsidRDefault="0003527E" w:rsidP="0009581F">
            <w:pPr>
              <w:spacing w:after="0" w:line="260" w:lineRule="exact"/>
              <w:rPr>
                <w:rFonts w:ascii="Arial" w:hAnsi="Arial" w:cs="Arial"/>
                <w:sz w:val="20"/>
                <w:szCs w:val="20"/>
              </w:rPr>
            </w:pPr>
            <w:r w:rsidRPr="00C74263">
              <w:rPr>
                <w:rFonts w:ascii="Arial" w:hAnsi="Arial" w:cs="Arial"/>
                <w:sz w:val="20"/>
                <w:szCs w:val="20"/>
              </w:rPr>
              <w:t>Združenja medicine dela, prometa in športa</w:t>
            </w:r>
          </w:p>
        </w:tc>
      </w:tr>
      <w:tr w:rsidR="006E2A37" w:rsidRPr="00C74263" w14:paraId="17056E79" w14:textId="77777777" w:rsidTr="00C74263">
        <w:trPr>
          <w:trHeight w:val="20"/>
        </w:trPr>
        <w:tc>
          <w:tcPr>
            <w:tcW w:w="1843" w:type="dxa"/>
            <w:noWrap/>
            <w:vAlign w:val="center"/>
          </w:tcPr>
          <w:p w14:paraId="1FE4EA75"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ZPIZ</w:t>
            </w:r>
          </w:p>
        </w:tc>
        <w:tc>
          <w:tcPr>
            <w:tcW w:w="7201" w:type="dxa"/>
            <w:noWrap/>
            <w:vAlign w:val="center"/>
          </w:tcPr>
          <w:p w14:paraId="2C0355F5" w14:textId="2BA0B3DF"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Zavod </w:t>
            </w:r>
            <w:r w:rsidR="00EB7AEE" w:rsidRPr="00C74263">
              <w:rPr>
                <w:rFonts w:ascii="Arial" w:hAnsi="Arial" w:cs="Arial"/>
                <w:sz w:val="20"/>
                <w:szCs w:val="20"/>
              </w:rPr>
              <w:t>za pokojninsko in invalidsko zavarovanje Slovenije</w:t>
            </w:r>
          </w:p>
        </w:tc>
      </w:tr>
      <w:tr w:rsidR="006E2A37" w:rsidRPr="00C74263" w14:paraId="6AD71BB1" w14:textId="77777777" w:rsidTr="00C74263">
        <w:trPr>
          <w:trHeight w:val="20"/>
        </w:trPr>
        <w:tc>
          <w:tcPr>
            <w:tcW w:w="1843" w:type="dxa"/>
            <w:noWrap/>
            <w:vAlign w:val="center"/>
          </w:tcPr>
          <w:p w14:paraId="466BE2F6"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ZRSZ</w:t>
            </w:r>
          </w:p>
        </w:tc>
        <w:tc>
          <w:tcPr>
            <w:tcW w:w="7201" w:type="dxa"/>
            <w:noWrap/>
            <w:vAlign w:val="center"/>
          </w:tcPr>
          <w:p w14:paraId="33EECA64"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Zavod Republike Slovenije za zaposlovanje</w:t>
            </w:r>
          </w:p>
        </w:tc>
      </w:tr>
      <w:tr w:rsidR="006E2A37" w:rsidRPr="00C74263" w14:paraId="7A729F20" w14:textId="77777777" w:rsidTr="00C74263">
        <w:trPr>
          <w:trHeight w:val="20"/>
        </w:trPr>
        <w:tc>
          <w:tcPr>
            <w:tcW w:w="1843" w:type="dxa"/>
            <w:noWrap/>
            <w:vAlign w:val="center"/>
            <w:hideMark/>
          </w:tcPr>
          <w:p w14:paraId="594E4C70"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Zveza Sonček</w:t>
            </w:r>
          </w:p>
        </w:tc>
        <w:tc>
          <w:tcPr>
            <w:tcW w:w="7201" w:type="dxa"/>
            <w:noWrap/>
            <w:vAlign w:val="center"/>
            <w:hideMark/>
          </w:tcPr>
          <w:p w14:paraId="2BD73756"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 xml:space="preserve">Zveza društev za cerebralno paralizo Slovenije – Sonček </w:t>
            </w:r>
          </w:p>
        </w:tc>
      </w:tr>
      <w:tr w:rsidR="002A4CE7" w:rsidRPr="00C74263" w14:paraId="7EFAB218" w14:textId="77777777" w:rsidTr="00C74263">
        <w:trPr>
          <w:trHeight w:val="20"/>
        </w:trPr>
        <w:tc>
          <w:tcPr>
            <w:tcW w:w="1843" w:type="dxa"/>
            <w:noWrap/>
            <w:vAlign w:val="center"/>
          </w:tcPr>
          <w:p w14:paraId="0F4CE7B4" w14:textId="56A4A88A" w:rsidR="002A4CE7" w:rsidRPr="00C74263" w:rsidRDefault="002A4CE7" w:rsidP="0009581F">
            <w:pPr>
              <w:spacing w:after="0" w:line="260" w:lineRule="exact"/>
              <w:rPr>
                <w:rFonts w:ascii="Arial" w:hAnsi="Arial" w:cs="Arial"/>
                <w:b/>
                <w:bCs/>
                <w:sz w:val="20"/>
                <w:szCs w:val="20"/>
              </w:rPr>
            </w:pPr>
            <w:r w:rsidRPr="00C74263">
              <w:rPr>
                <w:rFonts w:ascii="Arial" w:hAnsi="Arial" w:cs="Arial"/>
                <w:b/>
                <w:bCs/>
                <w:color w:val="000000"/>
                <w:sz w:val="20"/>
                <w:szCs w:val="20"/>
              </w:rPr>
              <w:t>ZVKDS</w:t>
            </w:r>
          </w:p>
        </w:tc>
        <w:tc>
          <w:tcPr>
            <w:tcW w:w="7201" w:type="dxa"/>
            <w:noWrap/>
            <w:vAlign w:val="center"/>
          </w:tcPr>
          <w:p w14:paraId="1461976B" w14:textId="27ED3913" w:rsidR="002A4CE7" w:rsidRPr="00C74263" w:rsidRDefault="002A4CE7" w:rsidP="0009581F">
            <w:pPr>
              <w:spacing w:after="0" w:line="260" w:lineRule="exact"/>
              <w:rPr>
                <w:rFonts w:ascii="Arial" w:hAnsi="Arial" w:cs="Arial"/>
                <w:sz w:val="20"/>
                <w:szCs w:val="20"/>
              </w:rPr>
            </w:pPr>
            <w:r w:rsidRPr="00C74263">
              <w:rPr>
                <w:rFonts w:ascii="Arial" w:hAnsi="Arial" w:cs="Arial"/>
                <w:sz w:val="20"/>
                <w:szCs w:val="20"/>
              </w:rPr>
              <w:t>Zavod za varstvo kulturne dediščine Slovenije</w:t>
            </w:r>
          </w:p>
        </w:tc>
      </w:tr>
      <w:tr w:rsidR="006E2A37" w:rsidRPr="00C74263" w14:paraId="4548C85C" w14:textId="77777777" w:rsidTr="00C74263">
        <w:trPr>
          <w:trHeight w:val="20"/>
        </w:trPr>
        <w:tc>
          <w:tcPr>
            <w:tcW w:w="1843" w:type="dxa"/>
            <w:noWrap/>
            <w:vAlign w:val="center"/>
            <w:hideMark/>
          </w:tcPr>
          <w:p w14:paraId="1A4F9A5E" w14:textId="77777777" w:rsidR="006E2A37" w:rsidRPr="00C74263" w:rsidRDefault="006E2A37" w:rsidP="0009581F">
            <w:pPr>
              <w:spacing w:after="0" w:line="260" w:lineRule="exact"/>
              <w:rPr>
                <w:rFonts w:ascii="Arial" w:hAnsi="Arial" w:cs="Arial"/>
                <w:b/>
                <w:bCs/>
                <w:sz w:val="20"/>
                <w:szCs w:val="20"/>
              </w:rPr>
            </w:pPr>
            <w:r w:rsidRPr="00C74263">
              <w:rPr>
                <w:rFonts w:ascii="Arial" w:hAnsi="Arial" w:cs="Arial"/>
                <w:b/>
                <w:bCs/>
                <w:sz w:val="20"/>
                <w:szCs w:val="20"/>
              </w:rPr>
              <w:t>ZZZS</w:t>
            </w:r>
          </w:p>
        </w:tc>
        <w:tc>
          <w:tcPr>
            <w:tcW w:w="7201" w:type="dxa"/>
            <w:noWrap/>
            <w:vAlign w:val="center"/>
            <w:hideMark/>
          </w:tcPr>
          <w:p w14:paraId="7AE1D8D8" w14:textId="77777777" w:rsidR="006E2A37" w:rsidRPr="00C74263" w:rsidRDefault="006E2A37" w:rsidP="0009581F">
            <w:pPr>
              <w:spacing w:after="0" w:line="260" w:lineRule="exact"/>
              <w:rPr>
                <w:rFonts w:ascii="Arial" w:hAnsi="Arial" w:cs="Arial"/>
                <w:sz w:val="20"/>
                <w:szCs w:val="20"/>
              </w:rPr>
            </w:pPr>
            <w:r w:rsidRPr="00C74263">
              <w:rPr>
                <w:rFonts w:ascii="Arial" w:hAnsi="Arial" w:cs="Arial"/>
                <w:sz w:val="20"/>
                <w:szCs w:val="20"/>
              </w:rPr>
              <w:t>Zavod za zdravstveno zavarovanje Slovenije</w:t>
            </w:r>
          </w:p>
        </w:tc>
      </w:tr>
      <w:bookmarkEnd w:id="1"/>
      <w:bookmarkEnd w:id="2"/>
    </w:tbl>
    <w:p w14:paraId="08477F41" w14:textId="39F1A1CA" w:rsidR="00C96681" w:rsidRPr="00C74263" w:rsidRDefault="00C96681" w:rsidP="000E5FD0">
      <w:pPr>
        <w:spacing w:before="120" w:after="5160"/>
        <w:jc w:val="both"/>
        <w:rPr>
          <w:rFonts w:ascii="Arial" w:hAnsi="Arial" w:cs="Arial"/>
          <w:color w:val="000000" w:themeColor="text1"/>
          <w:sz w:val="20"/>
          <w:szCs w:val="20"/>
        </w:rPr>
      </w:pPr>
    </w:p>
    <w:p w14:paraId="51FCBB5A" w14:textId="77AC2598" w:rsidR="00C96681" w:rsidRPr="00C74263" w:rsidRDefault="00E45057" w:rsidP="0009581F">
      <w:pPr>
        <w:pBdr>
          <w:top w:val="single" w:sz="4" w:space="1" w:color="7F7F7F"/>
          <w:left w:val="single" w:sz="4" w:space="4" w:color="7F7F7F"/>
          <w:bottom w:val="single" w:sz="4" w:space="1" w:color="7F7F7F"/>
          <w:right w:val="single" w:sz="4" w:space="4" w:color="7F7F7F"/>
        </w:pBdr>
        <w:spacing w:before="120" w:after="120" w:line="260" w:lineRule="exact"/>
        <w:rPr>
          <w:rFonts w:ascii="Arial" w:hAnsi="Arial" w:cs="Arial"/>
          <w:i/>
          <w:color w:val="000000" w:themeColor="text1"/>
          <w:sz w:val="20"/>
          <w:szCs w:val="20"/>
        </w:rPr>
      </w:pPr>
      <w:r w:rsidRPr="00C74263">
        <w:rPr>
          <w:rFonts w:ascii="Arial" w:hAnsi="Arial" w:cs="Arial"/>
          <w:i/>
          <w:color w:val="000000" w:themeColor="text1"/>
          <w:sz w:val="20"/>
          <w:szCs w:val="20"/>
        </w:rPr>
        <w:t>Opomb</w:t>
      </w:r>
      <w:r w:rsidR="00C77505">
        <w:rPr>
          <w:rFonts w:ascii="Arial" w:hAnsi="Arial" w:cs="Arial"/>
          <w:i/>
          <w:color w:val="000000" w:themeColor="text1"/>
          <w:sz w:val="20"/>
          <w:szCs w:val="20"/>
        </w:rPr>
        <w:t>i</w:t>
      </w:r>
      <w:r w:rsidRPr="00C74263">
        <w:rPr>
          <w:rFonts w:ascii="Arial" w:hAnsi="Arial" w:cs="Arial"/>
          <w:i/>
          <w:color w:val="000000" w:themeColor="text1"/>
          <w:sz w:val="20"/>
          <w:szCs w:val="20"/>
        </w:rPr>
        <w:t xml:space="preserve"> k poročilu</w:t>
      </w:r>
    </w:p>
    <w:p w14:paraId="599ACBEB" w14:textId="77777777" w:rsidR="00C96681" w:rsidRPr="00C74263" w:rsidRDefault="00A7218D" w:rsidP="0009581F">
      <w:pPr>
        <w:pBdr>
          <w:top w:val="single" w:sz="4" w:space="1" w:color="7F7F7F"/>
          <w:left w:val="single" w:sz="4" w:space="4" w:color="7F7F7F"/>
          <w:bottom w:val="single" w:sz="4" w:space="1" w:color="7F7F7F"/>
          <w:right w:val="single" w:sz="4" w:space="4" w:color="7F7F7F"/>
        </w:pBdr>
        <w:spacing w:before="120" w:after="120" w:line="260" w:lineRule="exact"/>
        <w:rPr>
          <w:rFonts w:ascii="Arial" w:hAnsi="Arial" w:cs="Arial"/>
          <w:i/>
          <w:color w:val="000000" w:themeColor="text1"/>
          <w:sz w:val="20"/>
          <w:szCs w:val="20"/>
        </w:rPr>
      </w:pPr>
      <w:r w:rsidRPr="00C74263">
        <w:rPr>
          <w:rFonts w:ascii="Arial" w:hAnsi="Arial" w:cs="Arial"/>
          <w:i/>
          <w:color w:val="000000" w:themeColor="text1"/>
          <w:sz w:val="20"/>
          <w:szCs w:val="20"/>
        </w:rPr>
        <w:t>Izrazi,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zapisani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v</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moški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slovnični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obliki,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so</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uporabljeni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kot</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nevtralna</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oblika</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za</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ženski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in</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moški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spol.</w:t>
      </w:r>
      <w:r w:rsidR="002C3B99" w:rsidRPr="00C74263">
        <w:rPr>
          <w:rFonts w:ascii="Arial" w:hAnsi="Arial" w:cs="Arial"/>
          <w:i/>
          <w:color w:val="000000" w:themeColor="text1"/>
          <w:sz w:val="20"/>
          <w:szCs w:val="20"/>
        </w:rPr>
        <w:t xml:space="preserve"> </w:t>
      </w:r>
    </w:p>
    <w:p w14:paraId="51A5C4EF" w14:textId="67AC5737" w:rsidR="00D325F9" w:rsidRPr="00C74263" w:rsidRDefault="005818AF" w:rsidP="0009581F">
      <w:pPr>
        <w:pBdr>
          <w:top w:val="single" w:sz="4" w:space="1" w:color="7F7F7F"/>
          <w:left w:val="single" w:sz="4" w:space="4" w:color="7F7F7F"/>
          <w:bottom w:val="single" w:sz="4" w:space="1" w:color="7F7F7F"/>
          <w:right w:val="single" w:sz="4" w:space="4" w:color="7F7F7F"/>
        </w:pBdr>
        <w:tabs>
          <w:tab w:val="left" w:pos="8364"/>
        </w:tabs>
        <w:spacing w:before="120" w:after="120" w:line="260" w:lineRule="exact"/>
        <w:rPr>
          <w:rFonts w:ascii="Arial" w:hAnsi="Arial" w:cs="Arial"/>
          <w:i/>
          <w:color w:val="000000" w:themeColor="text1"/>
          <w:sz w:val="20"/>
          <w:szCs w:val="20"/>
        </w:rPr>
      </w:pPr>
      <w:r w:rsidRPr="00C74263">
        <w:rPr>
          <w:rFonts w:ascii="Arial" w:hAnsi="Arial" w:cs="Arial"/>
          <w:i/>
          <w:color w:val="000000" w:themeColor="text1"/>
          <w:sz w:val="20"/>
          <w:szCs w:val="20"/>
        </w:rPr>
        <w:t>Pri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poročanju</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o</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dejavnostih</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nevladnih</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organizacij</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smo</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za</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poimenovanje</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invalidov</w:t>
      </w:r>
      <w:r w:rsidR="002C3B99" w:rsidRPr="00C74263">
        <w:rPr>
          <w:rFonts w:ascii="Arial" w:hAnsi="Arial" w:cs="Arial"/>
          <w:i/>
          <w:color w:val="000000" w:themeColor="text1"/>
          <w:sz w:val="20"/>
          <w:szCs w:val="20"/>
        </w:rPr>
        <w:t xml:space="preserve"> </w:t>
      </w:r>
      <w:r w:rsidR="00CF05D2" w:rsidRPr="00C74263">
        <w:rPr>
          <w:rFonts w:ascii="Arial" w:hAnsi="Arial" w:cs="Arial"/>
          <w:i/>
          <w:color w:val="000000" w:themeColor="text1"/>
          <w:sz w:val="20"/>
          <w:szCs w:val="20"/>
        </w:rPr>
        <w:t>ohranili</w:t>
      </w:r>
      <w:r w:rsidR="002C3B99" w:rsidRPr="00C74263">
        <w:rPr>
          <w:rFonts w:ascii="Arial" w:hAnsi="Arial" w:cs="Arial"/>
          <w:i/>
          <w:color w:val="000000" w:themeColor="text1"/>
          <w:sz w:val="20"/>
          <w:szCs w:val="20"/>
        </w:rPr>
        <w:t xml:space="preserve"> </w:t>
      </w:r>
      <w:r w:rsidR="00CF05D2" w:rsidRPr="00C74263">
        <w:rPr>
          <w:rFonts w:ascii="Arial" w:hAnsi="Arial" w:cs="Arial"/>
          <w:i/>
          <w:color w:val="000000" w:themeColor="text1"/>
          <w:sz w:val="20"/>
          <w:szCs w:val="20"/>
        </w:rPr>
        <w:t>izraze</w:t>
      </w:r>
      <w:r w:rsidRPr="00C74263">
        <w:rPr>
          <w:rFonts w:ascii="Arial" w:hAnsi="Arial" w:cs="Arial"/>
          <w:i/>
          <w:color w:val="000000" w:themeColor="text1"/>
          <w:sz w:val="20"/>
          <w:szCs w:val="20"/>
        </w:rPr>
        <w:t>,</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ki</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so</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jih</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invalidske</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organizacije</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uporabile</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v</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svojih</w:t>
      </w:r>
      <w:r w:rsidR="002C3B99"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poročilih.</w:t>
      </w:r>
    </w:p>
    <w:p w14:paraId="421B0B1C" w14:textId="77777777" w:rsidR="00E904D1" w:rsidRPr="00C74263" w:rsidRDefault="00E904D1" w:rsidP="00C96681">
      <w:pPr>
        <w:spacing w:before="120" w:after="120"/>
        <w:jc w:val="both"/>
        <w:rPr>
          <w:rFonts w:ascii="Arial" w:hAnsi="Arial" w:cs="Arial"/>
          <w:color w:val="000000" w:themeColor="text1"/>
          <w:sz w:val="20"/>
          <w:szCs w:val="20"/>
        </w:rPr>
        <w:sectPr w:rsidR="00E904D1" w:rsidRPr="00C74263" w:rsidSect="00416E3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134" w:left="1418" w:header="709" w:footer="709" w:gutter="0"/>
          <w:cols w:space="708"/>
          <w:titlePg/>
          <w:docGrid w:linePitch="360"/>
        </w:sectPr>
      </w:pPr>
    </w:p>
    <w:p w14:paraId="228619B3" w14:textId="4456D401" w:rsidR="007E6B59" w:rsidRPr="00C74263" w:rsidRDefault="00783C02" w:rsidP="008771F9">
      <w:pPr>
        <w:pStyle w:val="Kazalovsebine1"/>
        <w:spacing w:before="120" w:after="480"/>
      </w:pPr>
      <w:r w:rsidRPr="00C74263">
        <w:lastRenderedPageBreak/>
        <w:t>KAZALO</w:t>
      </w:r>
      <w:r w:rsidR="00F64D99" w:rsidRPr="00C74263">
        <w:t xml:space="preserve"> VSEBINE</w:t>
      </w:r>
    </w:p>
    <w:p w14:paraId="786B4704" w14:textId="0D29DCB2" w:rsidR="00752F29" w:rsidRPr="00C74263" w:rsidRDefault="00597CFA">
      <w:pPr>
        <w:pStyle w:val="Kazalovsebine1"/>
        <w:rPr>
          <w:rFonts w:asciiTheme="minorHAnsi" w:eastAsiaTheme="minorEastAsia" w:hAnsiTheme="minorHAnsi" w:cstheme="minorBidi"/>
          <w:b w:val="0"/>
          <w:kern w:val="2"/>
          <w:sz w:val="24"/>
          <w:szCs w:val="24"/>
          <w14:ligatures w14:val="standardContextual"/>
        </w:rPr>
      </w:pPr>
      <w:r w:rsidRPr="00C74263">
        <w:rPr>
          <w:szCs w:val="20"/>
          <w:highlight w:val="yellow"/>
        </w:rPr>
        <w:fldChar w:fldCharType="begin"/>
      </w:r>
      <w:r w:rsidR="007E6B59" w:rsidRPr="00C74263">
        <w:rPr>
          <w:szCs w:val="20"/>
          <w:highlight w:val="yellow"/>
        </w:rPr>
        <w:instrText xml:space="preserve"> TOC \h \z \t "IRSSV_Naslov3;3;IRSSV_Naslov2;2;IRSSV_Naslov1;1" </w:instrText>
      </w:r>
      <w:r w:rsidRPr="00C74263">
        <w:rPr>
          <w:szCs w:val="20"/>
          <w:highlight w:val="yellow"/>
        </w:rPr>
        <w:fldChar w:fldCharType="separate"/>
      </w:r>
      <w:hyperlink w:anchor="_Toc228892912" w:history="1">
        <w:r w:rsidR="00752F29" w:rsidRPr="00C74263">
          <w:rPr>
            <w:rStyle w:val="Hiperpovezava"/>
          </w:rPr>
          <w:t>UVOD</w:t>
        </w:r>
        <w:r w:rsidR="00752F29" w:rsidRPr="00C74263">
          <w:rPr>
            <w:webHidden/>
          </w:rPr>
          <w:tab/>
        </w:r>
        <w:r w:rsidR="00752F29" w:rsidRPr="00C74263">
          <w:rPr>
            <w:webHidden/>
          </w:rPr>
          <w:fldChar w:fldCharType="begin"/>
        </w:r>
        <w:r w:rsidR="00752F29" w:rsidRPr="00C74263">
          <w:rPr>
            <w:webHidden/>
          </w:rPr>
          <w:instrText xml:space="preserve"> PAGEREF _Toc228892912 \h </w:instrText>
        </w:r>
        <w:r w:rsidR="00752F29" w:rsidRPr="00C74263">
          <w:rPr>
            <w:webHidden/>
          </w:rPr>
        </w:r>
        <w:r w:rsidR="00752F29" w:rsidRPr="00C74263">
          <w:rPr>
            <w:webHidden/>
          </w:rPr>
          <w:fldChar w:fldCharType="separate"/>
        </w:r>
        <w:r w:rsidR="00871CEE" w:rsidRPr="00C74263">
          <w:rPr>
            <w:webHidden/>
          </w:rPr>
          <w:t>6</w:t>
        </w:r>
        <w:r w:rsidR="00752F29" w:rsidRPr="00C74263">
          <w:rPr>
            <w:webHidden/>
          </w:rPr>
          <w:fldChar w:fldCharType="end"/>
        </w:r>
      </w:hyperlink>
    </w:p>
    <w:p w14:paraId="46904A95" w14:textId="7486BF84" w:rsidR="00752F29" w:rsidRPr="00C74263" w:rsidRDefault="00752F29">
      <w:pPr>
        <w:pStyle w:val="Kazalovsebine1"/>
        <w:rPr>
          <w:rFonts w:asciiTheme="minorHAnsi" w:eastAsiaTheme="minorEastAsia" w:hAnsiTheme="minorHAnsi" w:cstheme="minorBidi"/>
          <w:b w:val="0"/>
          <w:kern w:val="2"/>
          <w:sz w:val="24"/>
          <w:szCs w:val="24"/>
          <w14:ligatures w14:val="standardContextual"/>
        </w:rPr>
      </w:pPr>
      <w:hyperlink w:anchor="_Toc228892913" w:history="1">
        <w:r w:rsidRPr="00C74263">
          <w:rPr>
            <w:rStyle w:val="Hiperpovezava"/>
          </w:rPr>
          <w:t>PREGLED IZVAJANJA DEJAVNOSTI V LETU 2025 PO CILJIH AKCIJSKEGA PROGRAMA ZA INVALIDE 2022–2030</w:t>
        </w:r>
        <w:r w:rsidRPr="00C74263">
          <w:rPr>
            <w:webHidden/>
          </w:rPr>
          <w:tab/>
        </w:r>
        <w:r w:rsidRPr="00C74263">
          <w:rPr>
            <w:webHidden/>
          </w:rPr>
          <w:fldChar w:fldCharType="begin"/>
        </w:r>
        <w:r w:rsidRPr="00C74263">
          <w:rPr>
            <w:webHidden/>
          </w:rPr>
          <w:instrText xml:space="preserve"> PAGEREF _Toc228892913 \h </w:instrText>
        </w:r>
        <w:r w:rsidRPr="00C74263">
          <w:rPr>
            <w:webHidden/>
          </w:rPr>
        </w:r>
        <w:r w:rsidRPr="00C74263">
          <w:rPr>
            <w:webHidden/>
          </w:rPr>
          <w:fldChar w:fldCharType="separate"/>
        </w:r>
        <w:r w:rsidR="00871CEE" w:rsidRPr="00C74263">
          <w:rPr>
            <w:webHidden/>
          </w:rPr>
          <w:t>8</w:t>
        </w:r>
        <w:r w:rsidRPr="00C74263">
          <w:rPr>
            <w:webHidden/>
          </w:rPr>
          <w:fldChar w:fldCharType="end"/>
        </w:r>
      </w:hyperlink>
    </w:p>
    <w:p w14:paraId="2889FFC9" w14:textId="6CFD9910"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4" w:history="1">
        <w:r w:rsidRPr="00C74263">
          <w:rPr>
            <w:rStyle w:val="Hiperpovezava"/>
          </w:rPr>
          <w:t>1. CILJ: OZAVEŠČANJE IN INFORMIRANJE</w:t>
        </w:r>
        <w:r w:rsidRPr="00C74263">
          <w:rPr>
            <w:webHidden/>
          </w:rPr>
          <w:tab/>
        </w:r>
        <w:r w:rsidRPr="00C74263">
          <w:rPr>
            <w:webHidden/>
          </w:rPr>
          <w:fldChar w:fldCharType="begin"/>
        </w:r>
        <w:r w:rsidRPr="00C74263">
          <w:rPr>
            <w:webHidden/>
          </w:rPr>
          <w:instrText xml:space="preserve"> PAGEREF _Toc228892914 \h </w:instrText>
        </w:r>
        <w:r w:rsidRPr="00C74263">
          <w:rPr>
            <w:webHidden/>
          </w:rPr>
        </w:r>
        <w:r w:rsidRPr="00C74263">
          <w:rPr>
            <w:webHidden/>
          </w:rPr>
          <w:fldChar w:fldCharType="separate"/>
        </w:r>
        <w:r w:rsidR="00871CEE" w:rsidRPr="00C74263">
          <w:rPr>
            <w:webHidden/>
          </w:rPr>
          <w:t>8</w:t>
        </w:r>
        <w:r w:rsidRPr="00C74263">
          <w:rPr>
            <w:webHidden/>
          </w:rPr>
          <w:fldChar w:fldCharType="end"/>
        </w:r>
      </w:hyperlink>
    </w:p>
    <w:p w14:paraId="51268AB3" w14:textId="4B20CE86"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5" w:history="1">
        <w:r w:rsidRPr="00C74263">
          <w:rPr>
            <w:rStyle w:val="Hiperpovezava"/>
          </w:rPr>
          <w:t>2. CILJ: BIVANJE IN VKLJUČEVANJE</w:t>
        </w:r>
        <w:r w:rsidRPr="00C74263">
          <w:rPr>
            <w:webHidden/>
          </w:rPr>
          <w:tab/>
        </w:r>
        <w:r w:rsidRPr="00C74263">
          <w:rPr>
            <w:webHidden/>
          </w:rPr>
          <w:fldChar w:fldCharType="begin"/>
        </w:r>
        <w:r w:rsidRPr="00C74263">
          <w:rPr>
            <w:webHidden/>
          </w:rPr>
          <w:instrText xml:space="preserve"> PAGEREF _Toc228892915 \h </w:instrText>
        </w:r>
        <w:r w:rsidRPr="00C74263">
          <w:rPr>
            <w:webHidden/>
          </w:rPr>
        </w:r>
        <w:r w:rsidRPr="00C74263">
          <w:rPr>
            <w:webHidden/>
          </w:rPr>
          <w:fldChar w:fldCharType="separate"/>
        </w:r>
        <w:r w:rsidR="00871CEE" w:rsidRPr="00C74263">
          <w:rPr>
            <w:webHidden/>
          </w:rPr>
          <w:t>19</w:t>
        </w:r>
        <w:r w:rsidRPr="00C74263">
          <w:rPr>
            <w:webHidden/>
          </w:rPr>
          <w:fldChar w:fldCharType="end"/>
        </w:r>
      </w:hyperlink>
    </w:p>
    <w:p w14:paraId="4EA3D635" w14:textId="709C0E6B"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6" w:history="1">
        <w:r w:rsidRPr="00C74263">
          <w:rPr>
            <w:rStyle w:val="Hiperpovezava"/>
          </w:rPr>
          <w:t>3. CILJ: DOSTOPNOST</w:t>
        </w:r>
        <w:r w:rsidRPr="00C74263">
          <w:rPr>
            <w:webHidden/>
          </w:rPr>
          <w:tab/>
        </w:r>
        <w:r w:rsidRPr="00C74263">
          <w:rPr>
            <w:webHidden/>
          </w:rPr>
          <w:fldChar w:fldCharType="begin"/>
        </w:r>
        <w:r w:rsidRPr="00C74263">
          <w:rPr>
            <w:webHidden/>
          </w:rPr>
          <w:instrText xml:space="preserve"> PAGEREF _Toc228892916 \h </w:instrText>
        </w:r>
        <w:r w:rsidRPr="00C74263">
          <w:rPr>
            <w:webHidden/>
          </w:rPr>
        </w:r>
        <w:r w:rsidRPr="00C74263">
          <w:rPr>
            <w:webHidden/>
          </w:rPr>
          <w:fldChar w:fldCharType="separate"/>
        </w:r>
        <w:r w:rsidR="00871CEE" w:rsidRPr="00C74263">
          <w:rPr>
            <w:webHidden/>
          </w:rPr>
          <w:t>28</w:t>
        </w:r>
        <w:r w:rsidRPr="00C74263">
          <w:rPr>
            <w:webHidden/>
          </w:rPr>
          <w:fldChar w:fldCharType="end"/>
        </w:r>
      </w:hyperlink>
    </w:p>
    <w:p w14:paraId="7E5D9FA5" w14:textId="0959A0A3"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7" w:history="1">
        <w:r w:rsidRPr="00C74263">
          <w:rPr>
            <w:rStyle w:val="Hiperpovezava"/>
          </w:rPr>
          <w:t>4. CILJ: VZGOJA IN IZOBRAŽEVANJE</w:t>
        </w:r>
        <w:r w:rsidRPr="00C74263">
          <w:rPr>
            <w:webHidden/>
          </w:rPr>
          <w:tab/>
        </w:r>
        <w:r w:rsidRPr="00C74263">
          <w:rPr>
            <w:webHidden/>
          </w:rPr>
          <w:fldChar w:fldCharType="begin"/>
        </w:r>
        <w:r w:rsidRPr="00C74263">
          <w:rPr>
            <w:webHidden/>
          </w:rPr>
          <w:instrText xml:space="preserve"> PAGEREF _Toc228892917 \h </w:instrText>
        </w:r>
        <w:r w:rsidRPr="00C74263">
          <w:rPr>
            <w:webHidden/>
          </w:rPr>
        </w:r>
        <w:r w:rsidRPr="00C74263">
          <w:rPr>
            <w:webHidden/>
          </w:rPr>
          <w:fldChar w:fldCharType="separate"/>
        </w:r>
        <w:r w:rsidR="00871CEE" w:rsidRPr="00C74263">
          <w:rPr>
            <w:webHidden/>
          </w:rPr>
          <w:t>40</w:t>
        </w:r>
        <w:r w:rsidRPr="00C74263">
          <w:rPr>
            <w:webHidden/>
          </w:rPr>
          <w:fldChar w:fldCharType="end"/>
        </w:r>
      </w:hyperlink>
    </w:p>
    <w:p w14:paraId="68C26876" w14:textId="2FF0856B"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8" w:history="1">
        <w:r w:rsidRPr="00C74263">
          <w:rPr>
            <w:rStyle w:val="Hiperpovezava"/>
          </w:rPr>
          <w:t>5. CILJ: DELO IN ZAPOSLOVANJE</w:t>
        </w:r>
        <w:r w:rsidRPr="00C74263">
          <w:rPr>
            <w:webHidden/>
          </w:rPr>
          <w:tab/>
        </w:r>
        <w:r w:rsidRPr="00C74263">
          <w:rPr>
            <w:webHidden/>
          </w:rPr>
          <w:fldChar w:fldCharType="begin"/>
        </w:r>
        <w:r w:rsidRPr="00C74263">
          <w:rPr>
            <w:webHidden/>
          </w:rPr>
          <w:instrText xml:space="preserve"> PAGEREF _Toc228892918 \h </w:instrText>
        </w:r>
        <w:r w:rsidRPr="00C74263">
          <w:rPr>
            <w:webHidden/>
          </w:rPr>
        </w:r>
        <w:r w:rsidRPr="00C74263">
          <w:rPr>
            <w:webHidden/>
          </w:rPr>
          <w:fldChar w:fldCharType="separate"/>
        </w:r>
        <w:r w:rsidR="00871CEE" w:rsidRPr="00C74263">
          <w:rPr>
            <w:webHidden/>
          </w:rPr>
          <w:t>49</w:t>
        </w:r>
        <w:r w:rsidRPr="00C74263">
          <w:rPr>
            <w:webHidden/>
          </w:rPr>
          <w:fldChar w:fldCharType="end"/>
        </w:r>
      </w:hyperlink>
    </w:p>
    <w:p w14:paraId="052E69E3" w14:textId="48C83961"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19" w:history="1">
        <w:r w:rsidRPr="00C74263">
          <w:rPr>
            <w:rStyle w:val="Hiperpovezava"/>
          </w:rPr>
          <w:t>6. CILJ: FINANČNO-SOCIALNA VARNOST</w:t>
        </w:r>
        <w:r w:rsidRPr="00C74263">
          <w:rPr>
            <w:webHidden/>
          </w:rPr>
          <w:tab/>
        </w:r>
        <w:r w:rsidRPr="00C74263">
          <w:rPr>
            <w:webHidden/>
          </w:rPr>
          <w:fldChar w:fldCharType="begin"/>
        </w:r>
        <w:r w:rsidRPr="00C74263">
          <w:rPr>
            <w:webHidden/>
          </w:rPr>
          <w:instrText xml:space="preserve"> PAGEREF _Toc228892919 \h </w:instrText>
        </w:r>
        <w:r w:rsidRPr="00C74263">
          <w:rPr>
            <w:webHidden/>
          </w:rPr>
        </w:r>
        <w:r w:rsidRPr="00C74263">
          <w:rPr>
            <w:webHidden/>
          </w:rPr>
          <w:fldChar w:fldCharType="separate"/>
        </w:r>
        <w:r w:rsidR="00871CEE" w:rsidRPr="00C74263">
          <w:rPr>
            <w:webHidden/>
          </w:rPr>
          <w:t>64</w:t>
        </w:r>
        <w:r w:rsidRPr="00C74263">
          <w:rPr>
            <w:webHidden/>
          </w:rPr>
          <w:fldChar w:fldCharType="end"/>
        </w:r>
      </w:hyperlink>
    </w:p>
    <w:p w14:paraId="60A0D5F8" w14:textId="3EB80C91"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0" w:history="1">
        <w:r w:rsidRPr="00C74263">
          <w:rPr>
            <w:rStyle w:val="Hiperpovezava"/>
          </w:rPr>
          <w:t>7. CILJ: ZDRAVJE IN ZDRAVSTVENO VARSTVO</w:t>
        </w:r>
        <w:r w:rsidRPr="00C74263">
          <w:rPr>
            <w:webHidden/>
          </w:rPr>
          <w:tab/>
        </w:r>
        <w:r w:rsidRPr="00C74263">
          <w:rPr>
            <w:webHidden/>
          </w:rPr>
          <w:fldChar w:fldCharType="begin"/>
        </w:r>
        <w:r w:rsidRPr="00C74263">
          <w:rPr>
            <w:webHidden/>
          </w:rPr>
          <w:instrText xml:space="preserve"> PAGEREF _Toc228892920 \h </w:instrText>
        </w:r>
        <w:r w:rsidRPr="00C74263">
          <w:rPr>
            <w:webHidden/>
          </w:rPr>
        </w:r>
        <w:r w:rsidRPr="00C74263">
          <w:rPr>
            <w:webHidden/>
          </w:rPr>
          <w:fldChar w:fldCharType="separate"/>
        </w:r>
        <w:r w:rsidR="00871CEE" w:rsidRPr="00C74263">
          <w:rPr>
            <w:webHidden/>
          </w:rPr>
          <w:t>68</w:t>
        </w:r>
        <w:r w:rsidRPr="00C74263">
          <w:rPr>
            <w:webHidden/>
          </w:rPr>
          <w:fldChar w:fldCharType="end"/>
        </w:r>
      </w:hyperlink>
    </w:p>
    <w:p w14:paraId="153D8741" w14:textId="4C6BD7DB"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1" w:history="1">
        <w:r w:rsidRPr="00C74263">
          <w:rPr>
            <w:rStyle w:val="Hiperpovezava"/>
          </w:rPr>
          <w:t>8. CILJ: KULTURNO UDEJSTVOVANJE</w:t>
        </w:r>
        <w:r w:rsidRPr="00C74263">
          <w:rPr>
            <w:webHidden/>
          </w:rPr>
          <w:tab/>
        </w:r>
        <w:r w:rsidRPr="00C74263">
          <w:rPr>
            <w:webHidden/>
          </w:rPr>
          <w:fldChar w:fldCharType="begin"/>
        </w:r>
        <w:r w:rsidRPr="00C74263">
          <w:rPr>
            <w:webHidden/>
          </w:rPr>
          <w:instrText xml:space="preserve"> PAGEREF _Toc228892921 \h </w:instrText>
        </w:r>
        <w:r w:rsidRPr="00C74263">
          <w:rPr>
            <w:webHidden/>
          </w:rPr>
        </w:r>
        <w:r w:rsidRPr="00C74263">
          <w:rPr>
            <w:webHidden/>
          </w:rPr>
          <w:fldChar w:fldCharType="separate"/>
        </w:r>
        <w:r w:rsidR="00871CEE" w:rsidRPr="00C74263">
          <w:rPr>
            <w:webHidden/>
          </w:rPr>
          <w:t>76</w:t>
        </w:r>
        <w:r w:rsidRPr="00C74263">
          <w:rPr>
            <w:webHidden/>
          </w:rPr>
          <w:fldChar w:fldCharType="end"/>
        </w:r>
      </w:hyperlink>
    </w:p>
    <w:p w14:paraId="747A7B43" w14:textId="22E7F9C5"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2" w:history="1">
        <w:r w:rsidRPr="00C74263">
          <w:rPr>
            <w:rStyle w:val="Hiperpovezava"/>
          </w:rPr>
          <w:t>9. CILJ: ŠPORT IN PROSTOČASNE DEJAVNOSTI</w:t>
        </w:r>
        <w:r w:rsidRPr="00C74263">
          <w:rPr>
            <w:webHidden/>
          </w:rPr>
          <w:tab/>
        </w:r>
        <w:r w:rsidRPr="00C74263">
          <w:rPr>
            <w:webHidden/>
          </w:rPr>
          <w:fldChar w:fldCharType="begin"/>
        </w:r>
        <w:r w:rsidRPr="00C74263">
          <w:rPr>
            <w:webHidden/>
          </w:rPr>
          <w:instrText xml:space="preserve"> PAGEREF _Toc228892922 \h </w:instrText>
        </w:r>
        <w:r w:rsidRPr="00C74263">
          <w:rPr>
            <w:webHidden/>
          </w:rPr>
        </w:r>
        <w:r w:rsidRPr="00C74263">
          <w:rPr>
            <w:webHidden/>
          </w:rPr>
          <w:fldChar w:fldCharType="separate"/>
        </w:r>
        <w:r w:rsidR="00871CEE" w:rsidRPr="00C74263">
          <w:rPr>
            <w:webHidden/>
          </w:rPr>
          <w:t>82</w:t>
        </w:r>
        <w:r w:rsidRPr="00C74263">
          <w:rPr>
            <w:webHidden/>
          </w:rPr>
          <w:fldChar w:fldCharType="end"/>
        </w:r>
      </w:hyperlink>
    </w:p>
    <w:p w14:paraId="19D7B174" w14:textId="5E40D977"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3" w:history="1">
        <w:r w:rsidRPr="00C74263">
          <w:rPr>
            <w:rStyle w:val="Hiperpovezava"/>
          </w:rPr>
          <w:t>10. CILJ: VERSKO IN DUHOVNO ŽIVLJENJE</w:t>
        </w:r>
        <w:r w:rsidRPr="00C74263">
          <w:rPr>
            <w:webHidden/>
          </w:rPr>
          <w:tab/>
        </w:r>
        <w:r w:rsidRPr="00C74263">
          <w:rPr>
            <w:webHidden/>
          </w:rPr>
          <w:fldChar w:fldCharType="begin"/>
        </w:r>
        <w:r w:rsidRPr="00C74263">
          <w:rPr>
            <w:webHidden/>
          </w:rPr>
          <w:instrText xml:space="preserve"> PAGEREF _Toc228892923 \h </w:instrText>
        </w:r>
        <w:r w:rsidRPr="00C74263">
          <w:rPr>
            <w:webHidden/>
          </w:rPr>
        </w:r>
        <w:r w:rsidRPr="00C74263">
          <w:rPr>
            <w:webHidden/>
          </w:rPr>
          <w:fldChar w:fldCharType="separate"/>
        </w:r>
        <w:r w:rsidR="00871CEE" w:rsidRPr="00C74263">
          <w:rPr>
            <w:webHidden/>
          </w:rPr>
          <w:t>84</w:t>
        </w:r>
        <w:r w:rsidRPr="00C74263">
          <w:rPr>
            <w:webHidden/>
          </w:rPr>
          <w:fldChar w:fldCharType="end"/>
        </w:r>
      </w:hyperlink>
    </w:p>
    <w:p w14:paraId="02BF6937" w14:textId="0E32A62F"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4" w:history="1">
        <w:r w:rsidRPr="00C74263">
          <w:rPr>
            <w:rStyle w:val="Hiperpovezava"/>
          </w:rPr>
          <w:t>11. CILJ: SAMOORGANIZIRANJE INVALIDOV</w:t>
        </w:r>
        <w:r w:rsidRPr="00C74263">
          <w:rPr>
            <w:webHidden/>
          </w:rPr>
          <w:tab/>
        </w:r>
        <w:r w:rsidRPr="00C74263">
          <w:rPr>
            <w:webHidden/>
          </w:rPr>
          <w:fldChar w:fldCharType="begin"/>
        </w:r>
        <w:r w:rsidRPr="00C74263">
          <w:rPr>
            <w:webHidden/>
          </w:rPr>
          <w:instrText xml:space="preserve"> PAGEREF _Toc228892924 \h </w:instrText>
        </w:r>
        <w:r w:rsidRPr="00C74263">
          <w:rPr>
            <w:webHidden/>
          </w:rPr>
        </w:r>
        <w:r w:rsidRPr="00C74263">
          <w:rPr>
            <w:webHidden/>
          </w:rPr>
          <w:fldChar w:fldCharType="separate"/>
        </w:r>
        <w:r w:rsidR="00871CEE" w:rsidRPr="00C74263">
          <w:rPr>
            <w:webHidden/>
          </w:rPr>
          <w:t>85</w:t>
        </w:r>
        <w:r w:rsidRPr="00C74263">
          <w:rPr>
            <w:webHidden/>
          </w:rPr>
          <w:fldChar w:fldCharType="end"/>
        </w:r>
      </w:hyperlink>
    </w:p>
    <w:p w14:paraId="04340DB2" w14:textId="581DB43C"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5" w:history="1">
        <w:r w:rsidRPr="00C74263">
          <w:rPr>
            <w:rStyle w:val="Hiperpovezava"/>
          </w:rPr>
          <w:t>12. CILJ: NASILJE IN DISKRIMINACIJA</w:t>
        </w:r>
        <w:r w:rsidRPr="00C74263">
          <w:rPr>
            <w:webHidden/>
          </w:rPr>
          <w:tab/>
        </w:r>
        <w:r w:rsidRPr="00C74263">
          <w:rPr>
            <w:webHidden/>
          </w:rPr>
          <w:fldChar w:fldCharType="begin"/>
        </w:r>
        <w:r w:rsidRPr="00C74263">
          <w:rPr>
            <w:webHidden/>
          </w:rPr>
          <w:instrText xml:space="preserve"> PAGEREF _Toc228892925 \h </w:instrText>
        </w:r>
        <w:r w:rsidRPr="00C74263">
          <w:rPr>
            <w:webHidden/>
          </w:rPr>
        </w:r>
        <w:r w:rsidRPr="00C74263">
          <w:rPr>
            <w:webHidden/>
          </w:rPr>
          <w:fldChar w:fldCharType="separate"/>
        </w:r>
        <w:r w:rsidR="00871CEE" w:rsidRPr="00C74263">
          <w:rPr>
            <w:webHidden/>
          </w:rPr>
          <w:t>88</w:t>
        </w:r>
        <w:r w:rsidRPr="00C74263">
          <w:rPr>
            <w:webHidden/>
          </w:rPr>
          <w:fldChar w:fldCharType="end"/>
        </w:r>
      </w:hyperlink>
    </w:p>
    <w:p w14:paraId="5BFE074F" w14:textId="06D6E30F" w:rsidR="00752F29" w:rsidRPr="00C74263" w:rsidRDefault="00752F29">
      <w:pPr>
        <w:pStyle w:val="Kazalovsebine2"/>
        <w:rPr>
          <w:rFonts w:asciiTheme="minorHAnsi" w:eastAsiaTheme="minorEastAsia" w:hAnsiTheme="minorHAnsi" w:cstheme="minorBidi"/>
          <w:kern w:val="2"/>
          <w:sz w:val="24"/>
          <w:szCs w:val="24"/>
          <w14:ligatures w14:val="standardContextual"/>
        </w:rPr>
      </w:pPr>
      <w:hyperlink w:anchor="_Toc228892926" w:history="1">
        <w:r w:rsidRPr="00C74263">
          <w:rPr>
            <w:rStyle w:val="Hiperpovezava"/>
          </w:rPr>
          <w:t>13. CILJ: STARANJE Z INVALIDNOSTJO</w:t>
        </w:r>
        <w:r w:rsidRPr="00C74263">
          <w:rPr>
            <w:webHidden/>
          </w:rPr>
          <w:tab/>
        </w:r>
        <w:r w:rsidRPr="00C74263">
          <w:rPr>
            <w:webHidden/>
          </w:rPr>
          <w:fldChar w:fldCharType="begin"/>
        </w:r>
        <w:r w:rsidRPr="00C74263">
          <w:rPr>
            <w:webHidden/>
          </w:rPr>
          <w:instrText xml:space="preserve"> PAGEREF _Toc228892926 \h </w:instrText>
        </w:r>
        <w:r w:rsidRPr="00C74263">
          <w:rPr>
            <w:webHidden/>
          </w:rPr>
        </w:r>
        <w:r w:rsidRPr="00C74263">
          <w:rPr>
            <w:webHidden/>
          </w:rPr>
          <w:fldChar w:fldCharType="separate"/>
        </w:r>
        <w:r w:rsidR="00871CEE" w:rsidRPr="00C74263">
          <w:rPr>
            <w:webHidden/>
          </w:rPr>
          <w:t>90</w:t>
        </w:r>
        <w:r w:rsidRPr="00C74263">
          <w:rPr>
            <w:webHidden/>
          </w:rPr>
          <w:fldChar w:fldCharType="end"/>
        </w:r>
      </w:hyperlink>
    </w:p>
    <w:p w14:paraId="3B6B4186" w14:textId="6AEBEEC6" w:rsidR="00752F29" w:rsidRPr="00C74263" w:rsidRDefault="00752F29">
      <w:pPr>
        <w:pStyle w:val="Kazalovsebine1"/>
        <w:rPr>
          <w:rFonts w:asciiTheme="minorHAnsi" w:eastAsiaTheme="minorEastAsia" w:hAnsiTheme="minorHAnsi" w:cstheme="minorBidi"/>
          <w:b w:val="0"/>
          <w:kern w:val="2"/>
          <w:sz w:val="24"/>
          <w:szCs w:val="24"/>
          <w14:ligatures w14:val="standardContextual"/>
        </w:rPr>
      </w:pPr>
      <w:hyperlink w:anchor="_Toc228892927" w:history="1">
        <w:r w:rsidRPr="00C74263">
          <w:rPr>
            <w:rStyle w:val="Hiperpovezava"/>
          </w:rPr>
          <w:t>RAZISKAVE IN OBJAVE, KI SE NANAŠAJO NA VEČ RAZLIČNIH CILJEV API OZIROMA NA VSE CILJE</w:t>
        </w:r>
        <w:r w:rsidRPr="00C74263">
          <w:rPr>
            <w:webHidden/>
          </w:rPr>
          <w:tab/>
        </w:r>
        <w:r w:rsidRPr="00C74263">
          <w:rPr>
            <w:webHidden/>
          </w:rPr>
          <w:fldChar w:fldCharType="begin"/>
        </w:r>
        <w:r w:rsidRPr="00C74263">
          <w:rPr>
            <w:webHidden/>
          </w:rPr>
          <w:instrText xml:space="preserve"> PAGEREF _Toc228892927 \h </w:instrText>
        </w:r>
        <w:r w:rsidRPr="00C74263">
          <w:rPr>
            <w:webHidden/>
          </w:rPr>
        </w:r>
        <w:r w:rsidRPr="00C74263">
          <w:rPr>
            <w:webHidden/>
          </w:rPr>
          <w:fldChar w:fldCharType="separate"/>
        </w:r>
        <w:r w:rsidR="00871CEE" w:rsidRPr="00C74263">
          <w:rPr>
            <w:webHidden/>
          </w:rPr>
          <w:t>95</w:t>
        </w:r>
        <w:r w:rsidRPr="00C74263">
          <w:rPr>
            <w:webHidden/>
          </w:rPr>
          <w:fldChar w:fldCharType="end"/>
        </w:r>
      </w:hyperlink>
    </w:p>
    <w:p w14:paraId="1CBD8873" w14:textId="024E66EC" w:rsidR="00752F29" w:rsidRPr="00C74263" w:rsidRDefault="00752F29">
      <w:pPr>
        <w:pStyle w:val="Kazalovsebine1"/>
        <w:rPr>
          <w:rFonts w:asciiTheme="minorHAnsi" w:eastAsiaTheme="minorEastAsia" w:hAnsiTheme="minorHAnsi" w:cstheme="minorBidi"/>
          <w:b w:val="0"/>
          <w:kern w:val="2"/>
          <w:sz w:val="24"/>
          <w:szCs w:val="24"/>
          <w14:ligatures w14:val="standardContextual"/>
        </w:rPr>
      </w:pPr>
      <w:hyperlink w:anchor="_Toc228892928" w:history="1">
        <w:r w:rsidRPr="00C74263">
          <w:rPr>
            <w:rStyle w:val="Hiperpovezava"/>
          </w:rPr>
          <w:t>Seznam spremenjenih, dopolnjenih in sprejetih predpisov na področju invalidskega varstva v obdobju izvajanja API 2022–2030, po letih</w:t>
        </w:r>
        <w:r w:rsidRPr="00C74263">
          <w:rPr>
            <w:webHidden/>
          </w:rPr>
          <w:tab/>
        </w:r>
        <w:r w:rsidRPr="00C74263">
          <w:rPr>
            <w:webHidden/>
          </w:rPr>
          <w:fldChar w:fldCharType="begin"/>
        </w:r>
        <w:r w:rsidRPr="00C74263">
          <w:rPr>
            <w:webHidden/>
          </w:rPr>
          <w:instrText xml:space="preserve"> PAGEREF _Toc228892928 \h </w:instrText>
        </w:r>
        <w:r w:rsidRPr="00C74263">
          <w:rPr>
            <w:webHidden/>
          </w:rPr>
        </w:r>
        <w:r w:rsidRPr="00C74263">
          <w:rPr>
            <w:webHidden/>
          </w:rPr>
          <w:fldChar w:fldCharType="separate"/>
        </w:r>
        <w:r w:rsidR="00871CEE" w:rsidRPr="00C74263">
          <w:rPr>
            <w:webHidden/>
          </w:rPr>
          <w:t>98</w:t>
        </w:r>
        <w:r w:rsidRPr="00C74263">
          <w:rPr>
            <w:webHidden/>
          </w:rPr>
          <w:fldChar w:fldCharType="end"/>
        </w:r>
      </w:hyperlink>
    </w:p>
    <w:p w14:paraId="405AF5C2" w14:textId="2E28644B" w:rsidR="00B347ED" w:rsidRPr="00C74263" w:rsidRDefault="00597CFA" w:rsidP="00B347ED">
      <w:pPr>
        <w:spacing w:before="120" w:after="120"/>
        <w:jc w:val="both"/>
        <w:rPr>
          <w:rFonts w:ascii="Arial" w:hAnsi="Arial" w:cs="Arial"/>
          <w:b/>
          <w:color w:val="000000" w:themeColor="text1"/>
          <w:sz w:val="20"/>
          <w:szCs w:val="20"/>
        </w:rPr>
      </w:pPr>
      <w:r w:rsidRPr="00C74263">
        <w:rPr>
          <w:rFonts w:ascii="Arial" w:hAnsi="Arial" w:cs="Arial"/>
          <w:color w:val="000000" w:themeColor="text1"/>
          <w:sz w:val="20"/>
          <w:szCs w:val="20"/>
          <w:highlight w:val="yellow"/>
        </w:rPr>
        <w:fldChar w:fldCharType="end"/>
      </w:r>
    </w:p>
    <w:p w14:paraId="2EB9336E" w14:textId="513203A3" w:rsidR="00B347ED" w:rsidRPr="00C74263" w:rsidRDefault="00B347ED" w:rsidP="00B347ED">
      <w:pPr>
        <w:spacing w:after="0" w:line="240" w:lineRule="auto"/>
        <w:rPr>
          <w:rFonts w:ascii="Arial" w:hAnsi="Arial" w:cs="Arial"/>
          <w:b/>
          <w:color w:val="000000" w:themeColor="text1"/>
          <w:sz w:val="20"/>
          <w:szCs w:val="20"/>
        </w:rPr>
      </w:pPr>
      <w:r w:rsidRPr="00C74263">
        <w:rPr>
          <w:rFonts w:ascii="Arial" w:hAnsi="Arial" w:cs="Arial"/>
          <w:b/>
          <w:color w:val="000000" w:themeColor="text1"/>
          <w:sz w:val="20"/>
          <w:szCs w:val="20"/>
        </w:rPr>
        <w:br w:type="page"/>
      </w:r>
    </w:p>
    <w:p w14:paraId="254C9EC2" w14:textId="333AA3A3" w:rsidR="00C96681" w:rsidRPr="00C74263" w:rsidRDefault="004A73E1" w:rsidP="00D55600">
      <w:pPr>
        <w:pStyle w:val="IRSSVNaslov1"/>
        <w:spacing w:line="260" w:lineRule="exact"/>
        <w:rPr>
          <w:lang w:val="sl-SI"/>
        </w:rPr>
      </w:pPr>
      <w:bookmarkStart w:id="5" w:name="_Toc228892912"/>
      <w:r w:rsidRPr="00C74263">
        <w:rPr>
          <w:lang w:val="sl-SI"/>
        </w:rPr>
        <w:lastRenderedPageBreak/>
        <w:t>UVOD</w:t>
      </w:r>
      <w:bookmarkEnd w:id="5"/>
    </w:p>
    <w:p w14:paraId="5C55366B" w14:textId="7047B1E3" w:rsidR="007115AF"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Vlada Republike Slovenije (v nadaljnjem besedilu: </w:t>
      </w:r>
      <w:r w:rsidR="00D80D6E">
        <w:rPr>
          <w:rFonts w:ascii="Arial" w:hAnsi="Arial" w:cs="Arial"/>
          <w:color w:val="000000" w:themeColor="text1"/>
          <w:sz w:val="20"/>
          <w:szCs w:val="20"/>
        </w:rPr>
        <w:t>v</w:t>
      </w:r>
      <w:r w:rsidRPr="00C74263">
        <w:rPr>
          <w:rFonts w:ascii="Arial" w:hAnsi="Arial" w:cs="Arial"/>
          <w:color w:val="000000" w:themeColor="text1"/>
          <w:sz w:val="20"/>
          <w:szCs w:val="20"/>
        </w:rPr>
        <w:t xml:space="preserve">lada) je na podlagi </w:t>
      </w:r>
      <w:r w:rsidRPr="00C74263">
        <w:rPr>
          <w:rFonts w:ascii="Arial" w:hAnsi="Arial" w:cs="Arial"/>
          <w:iCs/>
          <w:color w:val="000000" w:themeColor="text1"/>
          <w:sz w:val="20"/>
          <w:szCs w:val="20"/>
        </w:rPr>
        <w:t>Zakona o izenačevanju možnosti invalidov</w:t>
      </w:r>
      <w:r w:rsidRPr="00C74263">
        <w:rPr>
          <w:rFonts w:ascii="Arial" w:hAnsi="Arial" w:cs="Arial"/>
          <w:color w:val="000000" w:themeColor="text1"/>
          <w:sz w:val="20"/>
          <w:szCs w:val="20"/>
        </w:rPr>
        <w:t xml:space="preserve"> (Uradni list RS, št. </w:t>
      </w:r>
      <w:r w:rsidR="00CC3C50" w:rsidRPr="00CC3C50">
        <w:rPr>
          <w:rFonts w:ascii="Arial" w:hAnsi="Arial" w:cs="Arial"/>
          <w:color w:val="000000" w:themeColor="text1"/>
          <w:sz w:val="20"/>
          <w:szCs w:val="20"/>
        </w:rPr>
        <w:t>94/10, 50/14, 32/17, 95/24 in 112/25</w:t>
      </w:r>
      <w:r w:rsidR="00B64271" w:rsidRPr="00C74263">
        <w:rPr>
          <w:rFonts w:ascii="Arial" w:hAnsi="Arial" w:cs="Arial"/>
          <w:color w:val="000000" w:themeColor="text1"/>
          <w:sz w:val="20"/>
          <w:szCs w:val="20"/>
        </w:rPr>
        <w:t>;</w:t>
      </w:r>
      <w:r w:rsidRPr="00C74263">
        <w:rPr>
          <w:rFonts w:ascii="Arial" w:hAnsi="Arial" w:cs="Arial"/>
          <w:color w:val="000000" w:themeColor="text1"/>
          <w:sz w:val="20"/>
          <w:szCs w:val="20"/>
        </w:rPr>
        <w:t xml:space="preserve"> ZIMI) na svoji 97. redni seji 14. oktobra 2021 sprejela Akcijski program za invalide 2022–2030 (v nadaljnjem besedilu: </w:t>
      </w:r>
      <w:proofErr w:type="gramStart"/>
      <w:r w:rsidRPr="00C74263">
        <w:rPr>
          <w:rFonts w:ascii="Arial" w:hAnsi="Arial" w:cs="Arial"/>
          <w:color w:val="000000" w:themeColor="text1"/>
          <w:sz w:val="20"/>
          <w:szCs w:val="20"/>
        </w:rPr>
        <w:t>API</w:t>
      </w:r>
      <w:proofErr w:type="gramEnd"/>
      <w:r w:rsidR="00CB74DB" w:rsidRPr="00C74263">
        <w:rPr>
          <w:rFonts w:ascii="Arial" w:hAnsi="Arial" w:cs="Arial"/>
          <w:color w:val="000000" w:themeColor="text1"/>
          <w:sz w:val="20"/>
          <w:szCs w:val="20"/>
        </w:rPr>
        <w:t xml:space="preserve"> 2022</w:t>
      </w:r>
      <w:r w:rsidR="00D42064">
        <w:rPr>
          <w:rFonts w:ascii="Arial" w:hAnsi="Arial" w:cs="Arial"/>
          <w:color w:val="000000" w:themeColor="text1"/>
          <w:sz w:val="20"/>
          <w:szCs w:val="20"/>
        </w:rPr>
        <w:t>–</w:t>
      </w:r>
      <w:r w:rsidR="00CB74DB" w:rsidRPr="00C74263">
        <w:rPr>
          <w:rFonts w:ascii="Arial" w:hAnsi="Arial" w:cs="Arial"/>
          <w:color w:val="000000" w:themeColor="text1"/>
          <w:sz w:val="20"/>
          <w:szCs w:val="20"/>
        </w:rPr>
        <w:t>2030</w:t>
      </w:r>
      <w:r w:rsidRPr="00C74263">
        <w:rPr>
          <w:rFonts w:ascii="Arial" w:hAnsi="Arial" w:cs="Arial"/>
          <w:color w:val="000000" w:themeColor="text1"/>
          <w:sz w:val="20"/>
          <w:szCs w:val="20"/>
        </w:rPr>
        <w:t xml:space="preserve">). </w:t>
      </w:r>
    </w:p>
    <w:p w14:paraId="51E79E78" w14:textId="00C8152B" w:rsidR="007115AF"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Minister za delo, družino, socialne zadeve in enake možnosti je 30. marca 2022 izdal Sklep o imenovanju Komisije za spremljanje uresničevanja Akcijskega programa za invalide 2022–2030, št. 012-8/2022/25</w:t>
      </w:r>
      <w:r w:rsidR="00806777" w:rsidRPr="00C74263">
        <w:rPr>
          <w:rFonts w:ascii="Arial" w:hAnsi="Arial" w:cs="Arial"/>
          <w:color w:val="000000" w:themeColor="text1"/>
          <w:sz w:val="20"/>
          <w:szCs w:val="20"/>
        </w:rPr>
        <w:t>.</w:t>
      </w:r>
      <w:r w:rsidR="006A5C79" w:rsidRPr="00C74263">
        <w:rPr>
          <w:rFonts w:ascii="Arial" w:hAnsi="Arial" w:cs="Arial"/>
          <w:color w:val="000000" w:themeColor="text1"/>
          <w:sz w:val="20"/>
          <w:szCs w:val="20"/>
        </w:rPr>
        <w:t xml:space="preserve"> Komisija je bila večkrat dopolnjena</w:t>
      </w:r>
      <w:r w:rsidR="00232CC1" w:rsidRPr="00C74263">
        <w:rPr>
          <w:rFonts w:ascii="Arial" w:hAnsi="Arial" w:cs="Arial"/>
          <w:color w:val="000000" w:themeColor="text1"/>
          <w:sz w:val="20"/>
          <w:szCs w:val="20"/>
        </w:rPr>
        <w:t>,</w:t>
      </w:r>
      <w:r w:rsidR="006A5C79" w:rsidRPr="00C74263">
        <w:rPr>
          <w:rFonts w:ascii="Arial" w:hAnsi="Arial" w:cs="Arial"/>
          <w:color w:val="000000" w:themeColor="text1"/>
          <w:sz w:val="20"/>
          <w:szCs w:val="20"/>
        </w:rPr>
        <w:t xml:space="preserve"> nazadnje s petim </w:t>
      </w:r>
      <w:r w:rsidR="00D42064">
        <w:rPr>
          <w:rFonts w:ascii="Arial" w:hAnsi="Arial" w:cs="Arial"/>
          <w:color w:val="000000" w:themeColor="text1"/>
          <w:sz w:val="20"/>
          <w:szCs w:val="20"/>
        </w:rPr>
        <w:t>s</w:t>
      </w:r>
      <w:r w:rsidR="006A5C79" w:rsidRPr="00C74263">
        <w:rPr>
          <w:rFonts w:ascii="Arial" w:hAnsi="Arial" w:cs="Arial"/>
          <w:color w:val="000000" w:themeColor="text1"/>
          <w:sz w:val="20"/>
          <w:szCs w:val="20"/>
        </w:rPr>
        <w:t>klepom</w:t>
      </w:r>
      <w:r w:rsidR="007115AF" w:rsidRPr="00C74263">
        <w:rPr>
          <w:rFonts w:ascii="Arial" w:hAnsi="Arial" w:cs="Arial"/>
          <w:color w:val="000000" w:themeColor="text1"/>
          <w:sz w:val="20"/>
          <w:szCs w:val="20"/>
        </w:rPr>
        <w:t xml:space="preserve"> z dne </w:t>
      </w:r>
      <w:r w:rsidR="006A5C79" w:rsidRPr="00C74263">
        <w:rPr>
          <w:rFonts w:ascii="Arial" w:hAnsi="Arial" w:cs="Arial"/>
          <w:color w:val="000000" w:themeColor="text1"/>
          <w:sz w:val="20"/>
          <w:szCs w:val="20"/>
        </w:rPr>
        <w:t xml:space="preserve">24. februarja 2025, št. 012-8/2022-2611-50. </w:t>
      </w:r>
    </w:p>
    <w:p w14:paraId="6C80523C" w14:textId="16CDA2B8" w:rsidR="00C96681" w:rsidRPr="00C74263" w:rsidRDefault="00806777"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K</w:t>
      </w:r>
      <w:r w:rsidR="00A84CA3" w:rsidRPr="00C74263">
        <w:rPr>
          <w:rFonts w:ascii="Arial" w:hAnsi="Arial" w:cs="Arial"/>
          <w:color w:val="000000" w:themeColor="text1"/>
          <w:sz w:val="20"/>
          <w:szCs w:val="20"/>
        </w:rPr>
        <w:t xml:space="preserve">omisijo sestavljajo predstavniki </w:t>
      </w:r>
      <w:proofErr w:type="gramStart"/>
      <w:r w:rsidR="00A84CA3" w:rsidRPr="00C74263">
        <w:rPr>
          <w:rFonts w:ascii="Arial" w:hAnsi="Arial" w:cs="Arial"/>
          <w:color w:val="000000" w:themeColor="text1"/>
          <w:sz w:val="20"/>
          <w:szCs w:val="20"/>
        </w:rPr>
        <w:t>resornih</w:t>
      </w:r>
      <w:proofErr w:type="gramEnd"/>
      <w:r w:rsidR="00A84CA3" w:rsidRPr="00C74263">
        <w:rPr>
          <w:rFonts w:ascii="Arial" w:hAnsi="Arial" w:cs="Arial"/>
          <w:color w:val="000000" w:themeColor="text1"/>
          <w:sz w:val="20"/>
          <w:szCs w:val="20"/>
        </w:rPr>
        <w:t xml:space="preserve"> ministrstev, strokovnih organizacij, Nacionalnega sveta invalidskih organizacij Slovenije</w:t>
      </w:r>
      <w:r w:rsidR="00232CC1" w:rsidRPr="00C74263">
        <w:rPr>
          <w:rFonts w:ascii="Arial" w:hAnsi="Arial" w:cs="Arial"/>
          <w:color w:val="000000" w:themeColor="text1"/>
          <w:sz w:val="20"/>
          <w:szCs w:val="20"/>
        </w:rPr>
        <w:t xml:space="preserve"> (v nadaljnjem besedilu: NSIOS)</w:t>
      </w:r>
      <w:r w:rsidR="00A84CA3" w:rsidRPr="00C74263">
        <w:rPr>
          <w:rFonts w:ascii="Arial" w:hAnsi="Arial" w:cs="Arial"/>
          <w:color w:val="000000" w:themeColor="text1"/>
          <w:sz w:val="20"/>
          <w:szCs w:val="20"/>
        </w:rPr>
        <w:t>, drugih invalidskih organizacij in Zveze društev upokojencev Slovenije</w:t>
      </w:r>
      <w:r w:rsidR="00E75066" w:rsidRPr="00C74263">
        <w:rPr>
          <w:rFonts w:ascii="Arial" w:hAnsi="Arial" w:cs="Arial"/>
          <w:color w:val="000000" w:themeColor="text1"/>
          <w:sz w:val="20"/>
          <w:szCs w:val="20"/>
        </w:rPr>
        <w:t xml:space="preserve"> (v nadaljnjem besedilu: ZDUS)</w:t>
      </w:r>
      <w:r w:rsidR="00A84CA3" w:rsidRPr="00C74263">
        <w:rPr>
          <w:rFonts w:ascii="Arial" w:hAnsi="Arial" w:cs="Arial"/>
          <w:color w:val="000000" w:themeColor="text1"/>
          <w:sz w:val="20"/>
          <w:szCs w:val="20"/>
        </w:rPr>
        <w:t xml:space="preserve">. </w:t>
      </w:r>
    </w:p>
    <w:p w14:paraId="5061C13F" w14:textId="77777777" w:rsidR="00C96681"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Namen API je spodbujati, varovati in zagotavljati polnopravno in enakovredno uživanje človekovih pravic invalidov ter spodbujati spoštovanje dostojanstva invalidov. Program se nanaša na obdobje 2022–2030 in obsega 13 temeljnih ciljev in 120 ukrepov, ki celovito urejajo vsa področja življenja invalidov.</w:t>
      </w:r>
    </w:p>
    <w:p w14:paraId="0AC861BC" w14:textId="5E320C3C" w:rsidR="00C96681" w:rsidRPr="00C74263" w:rsidRDefault="00C53092"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w:t>
      </w:r>
      <w:r w:rsidR="00A84CA3" w:rsidRPr="00C74263">
        <w:rPr>
          <w:rFonts w:ascii="Arial" w:hAnsi="Arial" w:cs="Arial"/>
          <w:color w:val="000000" w:themeColor="text1"/>
          <w:sz w:val="20"/>
          <w:szCs w:val="20"/>
        </w:rPr>
        <w:t>oročilo</w:t>
      </w:r>
      <w:r w:rsidRPr="00C74263">
        <w:rPr>
          <w:rFonts w:ascii="Arial" w:hAnsi="Arial" w:cs="Arial"/>
          <w:color w:val="000000" w:themeColor="text1"/>
          <w:sz w:val="20"/>
          <w:szCs w:val="20"/>
        </w:rPr>
        <w:t xml:space="preserve"> </w:t>
      </w:r>
      <w:r w:rsidR="00D42064">
        <w:rPr>
          <w:rFonts w:ascii="Arial" w:hAnsi="Arial" w:cs="Arial"/>
          <w:color w:val="000000" w:themeColor="text1"/>
          <w:sz w:val="20"/>
          <w:szCs w:val="20"/>
        </w:rPr>
        <w:t>je</w:t>
      </w:r>
      <w:r w:rsidR="00D42064"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pregled</w:t>
      </w:r>
      <w:r w:rsidR="00A84CA3" w:rsidRPr="00C74263">
        <w:rPr>
          <w:rFonts w:ascii="Arial" w:hAnsi="Arial" w:cs="Arial"/>
          <w:color w:val="000000" w:themeColor="text1"/>
          <w:sz w:val="20"/>
          <w:szCs w:val="20"/>
        </w:rPr>
        <w:t xml:space="preserve"> uresničevanj</w:t>
      </w:r>
      <w:r w:rsidRPr="00C74263">
        <w:rPr>
          <w:rFonts w:ascii="Arial" w:hAnsi="Arial" w:cs="Arial"/>
          <w:color w:val="000000" w:themeColor="text1"/>
          <w:sz w:val="20"/>
          <w:szCs w:val="20"/>
        </w:rPr>
        <w:t>a</w:t>
      </w:r>
      <w:r w:rsidR="00A84CA3" w:rsidRPr="00C74263">
        <w:rPr>
          <w:rFonts w:ascii="Arial" w:hAnsi="Arial" w:cs="Arial"/>
          <w:color w:val="000000" w:themeColor="text1"/>
          <w:sz w:val="20"/>
          <w:szCs w:val="20"/>
        </w:rPr>
        <w:t xml:space="preserve"> API 2022–2030 za leto 202</w:t>
      </w:r>
      <w:r w:rsidR="00A430F2" w:rsidRPr="00C74263">
        <w:rPr>
          <w:rFonts w:ascii="Arial" w:hAnsi="Arial" w:cs="Arial"/>
          <w:color w:val="000000" w:themeColor="text1"/>
          <w:sz w:val="20"/>
          <w:szCs w:val="20"/>
        </w:rPr>
        <w:t>5</w:t>
      </w:r>
      <w:r w:rsidR="00A84CA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Prispevki </w:t>
      </w:r>
      <w:r w:rsidR="00A84CA3" w:rsidRPr="00C74263">
        <w:rPr>
          <w:rFonts w:ascii="Arial" w:hAnsi="Arial" w:cs="Arial"/>
          <w:color w:val="000000" w:themeColor="text1"/>
          <w:sz w:val="20"/>
          <w:szCs w:val="20"/>
        </w:rPr>
        <w:t xml:space="preserve">članov komisije so </w:t>
      </w:r>
      <w:r w:rsidRPr="00C74263">
        <w:rPr>
          <w:rFonts w:ascii="Arial" w:hAnsi="Arial" w:cs="Arial"/>
          <w:color w:val="000000" w:themeColor="text1"/>
          <w:sz w:val="20"/>
          <w:szCs w:val="20"/>
        </w:rPr>
        <w:t xml:space="preserve">bili </w:t>
      </w:r>
      <w:r w:rsidR="00A84CA3" w:rsidRPr="00C74263">
        <w:rPr>
          <w:rFonts w:ascii="Arial" w:hAnsi="Arial" w:cs="Arial"/>
          <w:color w:val="000000" w:themeColor="text1"/>
          <w:sz w:val="20"/>
          <w:szCs w:val="20"/>
        </w:rPr>
        <w:t>zb</w:t>
      </w:r>
      <w:r w:rsidRPr="00C74263">
        <w:rPr>
          <w:rFonts w:ascii="Arial" w:hAnsi="Arial" w:cs="Arial"/>
          <w:color w:val="000000" w:themeColor="text1"/>
          <w:sz w:val="20"/>
          <w:szCs w:val="20"/>
        </w:rPr>
        <w:t>rani</w:t>
      </w:r>
      <w:r w:rsidR="00A84CA3" w:rsidRPr="00C74263">
        <w:rPr>
          <w:rFonts w:ascii="Arial" w:hAnsi="Arial" w:cs="Arial"/>
          <w:color w:val="000000" w:themeColor="text1"/>
          <w:sz w:val="20"/>
          <w:szCs w:val="20"/>
        </w:rPr>
        <w:t xml:space="preserve"> </w:t>
      </w:r>
      <w:r w:rsidR="00A430F2" w:rsidRPr="00C74263">
        <w:rPr>
          <w:rFonts w:ascii="Arial" w:hAnsi="Arial" w:cs="Arial"/>
          <w:color w:val="000000" w:themeColor="text1"/>
          <w:sz w:val="20"/>
          <w:szCs w:val="20"/>
        </w:rPr>
        <w:t>do konca marca</w:t>
      </w:r>
      <w:r w:rsidR="00A84CA3" w:rsidRPr="00C74263">
        <w:rPr>
          <w:rFonts w:ascii="Arial" w:hAnsi="Arial" w:cs="Arial"/>
          <w:color w:val="000000" w:themeColor="text1"/>
          <w:sz w:val="20"/>
          <w:szCs w:val="20"/>
        </w:rPr>
        <w:t xml:space="preserve"> 202</w:t>
      </w:r>
      <w:r w:rsidR="00A430F2" w:rsidRPr="00C74263">
        <w:rPr>
          <w:rFonts w:ascii="Arial" w:hAnsi="Arial" w:cs="Arial"/>
          <w:color w:val="000000" w:themeColor="text1"/>
          <w:sz w:val="20"/>
          <w:szCs w:val="20"/>
        </w:rPr>
        <w:t>6</w:t>
      </w:r>
      <w:r w:rsidR="00A84CA3" w:rsidRPr="00C74263">
        <w:rPr>
          <w:rFonts w:ascii="Arial" w:hAnsi="Arial" w:cs="Arial"/>
          <w:color w:val="000000" w:themeColor="text1"/>
          <w:sz w:val="20"/>
          <w:szCs w:val="20"/>
        </w:rPr>
        <w:t xml:space="preserve">. </w:t>
      </w:r>
      <w:r w:rsidR="00806777" w:rsidRPr="00C74263">
        <w:rPr>
          <w:rFonts w:ascii="Arial" w:hAnsi="Arial" w:cs="Arial"/>
          <w:color w:val="000000" w:themeColor="text1"/>
          <w:sz w:val="20"/>
          <w:szCs w:val="20"/>
        </w:rPr>
        <w:t>Vsa resorna ministrstva</w:t>
      </w:r>
      <w:r w:rsidRPr="00C74263">
        <w:rPr>
          <w:rFonts w:ascii="Arial" w:hAnsi="Arial" w:cs="Arial"/>
          <w:color w:val="000000" w:themeColor="text1"/>
          <w:sz w:val="20"/>
          <w:szCs w:val="20"/>
        </w:rPr>
        <w:t xml:space="preserve"> in strokovne institucije</w:t>
      </w:r>
      <w:r w:rsidR="00806777"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s</w:t>
      </w:r>
      <w:r w:rsidR="00806777" w:rsidRPr="00C74263">
        <w:rPr>
          <w:rFonts w:ascii="Arial" w:hAnsi="Arial" w:cs="Arial"/>
          <w:color w:val="000000" w:themeColor="text1"/>
          <w:sz w:val="20"/>
          <w:szCs w:val="20"/>
        </w:rPr>
        <w:t xml:space="preserve">o </w:t>
      </w:r>
      <w:proofErr w:type="gramStart"/>
      <w:r w:rsidR="00806777" w:rsidRPr="00C74263">
        <w:rPr>
          <w:rFonts w:ascii="Arial" w:hAnsi="Arial" w:cs="Arial"/>
          <w:color w:val="000000" w:themeColor="text1"/>
          <w:sz w:val="20"/>
          <w:szCs w:val="20"/>
        </w:rPr>
        <w:t>oddala</w:t>
      </w:r>
      <w:proofErr w:type="gramEnd"/>
      <w:r w:rsidR="00806777" w:rsidRPr="00C74263">
        <w:rPr>
          <w:rFonts w:ascii="Arial" w:hAnsi="Arial" w:cs="Arial"/>
          <w:color w:val="000000" w:themeColor="text1"/>
          <w:sz w:val="20"/>
          <w:szCs w:val="20"/>
        </w:rPr>
        <w:t xml:space="preserve"> svoja poročila</w:t>
      </w:r>
      <w:r w:rsidRPr="00C74263">
        <w:rPr>
          <w:rFonts w:ascii="Arial" w:hAnsi="Arial" w:cs="Arial"/>
          <w:color w:val="000000" w:themeColor="text1"/>
          <w:sz w:val="20"/>
          <w:szCs w:val="20"/>
        </w:rPr>
        <w:t xml:space="preserve">. </w:t>
      </w:r>
      <w:r w:rsidR="00C62C4E" w:rsidRPr="00C74263">
        <w:rPr>
          <w:rFonts w:ascii="Arial" w:hAnsi="Arial" w:cs="Arial"/>
          <w:color w:val="000000" w:themeColor="text1"/>
          <w:sz w:val="20"/>
          <w:szCs w:val="20"/>
        </w:rPr>
        <w:t>Med</w:t>
      </w:r>
      <w:r w:rsidRPr="00C74263">
        <w:rPr>
          <w:rFonts w:ascii="Arial" w:hAnsi="Arial" w:cs="Arial"/>
          <w:color w:val="000000" w:themeColor="text1"/>
          <w:sz w:val="20"/>
          <w:szCs w:val="20"/>
        </w:rPr>
        <w:t xml:space="preserve"> predstavnik</w:t>
      </w:r>
      <w:r w:rsidR="00C62C4E" w:rsidRPr="00C74263">
        <w:rPr>
          <w:rFonts w:ascii="Arial" w:hAnsi="Arial" w:cs="Arial"/>
          <w:color w:val="000000" w:themeColor="text1"/>
          <w:sz w:val="20"/>
          <w:szCs w:val="20"/>
        </w:rPr>
        <w:t>i</w:t>
      </w:r>
      <w:r w:rsidRPr="00C74263">
        <w:rPr>
          <w:rFonts w:ascii="Arial" w:hAnsi="Arial" w:cs="Arial"/>
          <w:color w:val="000000" w:themeColor="text1"/>
          <w:sz w:val="20"/>
          <w:szCs w:val="20"/>
        </w:rPr>
        <w:t xml:space="preserve"> invalidskih in nevladnih organizacij Zvez</w:t>
      </w:r>
      <w:r w:rsidR="00B64271" w:rsidRPr="00C74263">
        <w:rPr>
          <w:rFonts w:ascii="Arial" w:hAnsi="Arial" w:cs="Arial"/>
          <w:color w:val="000000" w:themeColor="text1"/>
          <w:sz w:val="20"/>
          <w:szCs w:val="20"/>
        </w:rPr>
        <w:t>a</w:t>
      </w:r>
      <w:r w:rsidRPr="00C74263">
        <w:rPr>
          <w:rFonts w:ascii="Arial" w:hAnsi="Arial" w:cs="Arial"/>
          <w:color w:val="000000" w:themeColor="text1"/>
          <w:sz w:val="20"/>
          <w:szCs w:val="20"/>
        </w:rPr>
        <w:t xml:space="preserve"> društev za cerebralno paralizo Slovenije »</w:t>
      </w:r>
      <w:proofErr w:type="gramStart"/>
      <w:r w:rsidRPr="00C74263">
        <w:rPr>
          <w:rFonts w:ascii="Arial" w:hAnsi="Arial" w:cs="Arial"/>
          <w:color w:val="000000" w:themeColor="text1"/>
          <w:sz w:val="20"/>
          <w:szCs w:val="20"/>
        </w:rPr>
        <w:t>Sonček</w:t>
      </w:r>
      <w:proofErr w:type="gramEnd"/>
      <w:r w:rsidRPr="00C74263">
        <w:rPr>
          <w:rFonts w:ascii="Arial" w:hAnsi="Arial" w:cs="Arial"/>
          <w:color w:val="000000" w:themeColor="text1"/>
          <w:sz w:val="20"/>
          <w:szCs w:val="20"/>
        </w:rPr>
        <w:t>«</w:t>
      </w:r>
      <w:r w:rsidR="00C62C4E" w:rsidRPr="00C74263">
        <w:rPr>
          <w:rFonts w:ascii="Arial" w:hAnsi="Arial" w:cs="Arial"/>
          <w:color w:val="000000" w:themeColor="text1"/>
          <w:sz w:val="20"/>
          <w:szCs w:val="20"/>
        </w:rPr>
        <w:t xml:space="preserve"> svojega</w:t>
      </w:r>
      <w:r w:rsidRPr="00C74263">
        <w:rPr>
          <w:rFonts w:ascii="Arial" w:hAnsi="Arial" w:cs="Arial"/>
          <w:color w:val="000000" w:themeColor="text1"/>
          <w:sz w:val="20"/>
          <w:szCs w:val="20"/>
        </w:rPr>
        <w:t xml:space="preserve"> </w:t>
      </w:r>
      <w:r w:rsidR="00C62C4E" w:rsidRPr="00C74263">
        <w:rPr>
          <w:rFonts w:ascii="Arial" w:hAnsi="Arial" w:cs="Arial"/>
          <w:color w:val="000000" w:themeColor="text1"/>
          <w:sz w:val="20"/>
          <w:szCs w:val="20"/>
        </w:rPr>
        <w:t xml:space="preserve">prispevka ni </w:t>
      </w:r>
      <w:r w:rsidR="00D42064" w:rsidRPr="00C74263">
        <w:rPr>
          <w:rFonts w:ascii="Arial" w:hAnsi="Arial" w:cs="Arial"/>
          <w:color w:val="000000" w:themeColor="text1"/>
          <w:sz w:val="20"/>
          <w:szCs w:val="20"/>
        </w:rPr>
        <w:t>pos</w:t>
      </w:r>
      <w:r w:rsidR="00D42064">
        <w:rPr>
          <w:rFonts w:ascii="Arial" w:hAnsi="Arial" w:cs="Arial"/>
          <w:color w:val="000000" w:themeColor="text1"/>
          <w:sz w:val="20"/>
          <w:szCs w:val="20"/>
        </w:rPr>
        <w:t>l</w:t>
      </w:r>
      <w:r w:rsidR="00D42064" w:rsidRPr="00C74263">
        <w:rPr>
          <w:rFonts w:ascii="Arial" w:hAnsi="Arial" w:cs="Arial"/>
          <w:color w:val="000000" w:themeColor="text1"/>
          <w:sz w:val="20"/>
          <w:szCs w:val="20"/>
        </w:rPr>
        <w:t>ala</w:t>
      </w:r>
      <w:r w:rsidR="00C62C4E" w:rsidRPr="00C74263">
        <w:rPr>
          <w:rFonts w:ascii="Arial" w:hAnsi="Arial" w:cs="Arial"/>
          <w:color w:val="000000" w:themeColor="text1"/>
          <w:sz w:val="20"/>
          <w:szCs w:val="20"/>
        </w:rPr>
        <w:t>,</w:t>
      </w:r>
      <w:r w:rsidR="00A84CA3" w:rsidRPr="00C74263">
        <w:rPr>
          <w:rFonts w:ascii="Arial" w:hAnsi="Arial" w:cs="Arial"/>
          <w:color w:val="000000" w:themeColor="text1"/>
          <w:sz w:val="20"/>
          <w:szCs w:val="20"/>
        </w:rPr>
        <w:t xml:space="preserve"> zato </w:t>
      </w:r>
      <w:r w:rsidR="00C62C4E" w:rsidRPr="00C74263">
        <w:rPr>
          <w:rFonts w:ascii="Arial" w:hAnsi="Arial" w:cs="Arial"/>
          <w:color w:val="000000" w:themeColor="text1"/>
          <w:sz w:val="20"/>
          <w:szCs w:val="20"/>
        </w:rPr>
        <w:t>za</w:t>
      </w:r>
      <w:r w:rsidR="00A84CA3" w:rsidRPr="00C74263">
        <w:rPr>
          <w:rFonts w:ascii="Arial" w:hAnsi="Arial" w:cs="Arial"/>
          <w:color w:val="000000" w:themeColor="text1"/>
          <w:sz w:val="20"/>
          <w:szCs w:val="20"/>
        </w:rPr>
        <w:t xml:space="preserve"> področj</w:t>
      </w:r>
      <w:r w:rsidR="00C62C4E" w:rsidRPr="00C74263">
        <w:rPr>
          <w:rFonts w:ascii="Arial" w:hAnsi="Arial" w:cs="Arial"/>
          <w:color w:val="000000" w:themeColor="text1"/>
          <w:sz w:val="20"/>
          <w:szCs w:val="20"/>
        </w:rPr>
        <w:t>a</w:t>
      </w:r>
      <w:r w:rsidR="00A84CA3" w:rsidRPr="00C74263">
        <w:rPr>
          <w:rFonts w:ascii="Arial" w:hAnsi="Arial" w:cs="Arial"/>
          <w:color w:val="000000" w:themeColor="text1"/>
          <w:sz w:val="20"/>
          <w:szCs w:val="20"/>
        </w:rPr>
        <w:t xml:space="preserve">, za katera </w:t>
      </w:r>
      <w:r w:rsidR="00C62C4E" w:rsidRPr="00C74263">
        <w:rPr>
          <w:rFonts w:ascii="Arial" w:hAnsi="Arial" w:cs="Arial"/>
          <w:color w:val="000000" w:themeColor="text1"/>
          <w:sz w:val="20"/>
          <w:szCs w:val="20"/>
        </w:rPr>
        <w:t>je</w:t>
      </w:r>
      <w:r w:rsidR="00A84CA3" w:rsidRPr="00C74263">
        <w:rPr>
          <w:rFonts w:ascii="Arial" w:hAnsi="Arial" w:cs="Arial"/>
          <w:color w:val="000000" w:themeColor="text1"/>
          <w:sz w:val="20"/>
          <w:szCs w:val="20"/>
        </w:rPr>
        <w:t xml:space="preserve"> določen</w:t>
      </w:r>
      <w:r w:rsidR="00C62C4E" w:rsidRPr="00C74263">
        <w:rPr>
          <w:rFonts w:ascii="Arial" w:hAnsi="Arial" w:cs="Arial"/>
          <w:color w:val="000000" w:themeColor="text1"/>
          <w:sz w:val="20"/>
          <w:szCs w:val="20"/>
        </w:rPr>
        <w:t>a</w:t>
      </w:r>
      <w:r w:rsidR="00A84CA3" w:rsidRPr="00C74263">
        <w:rPr>
          <w:rFonts w:ascii="Arial" w:hAnsi="Arial" w:cs="Arial"/>
          <w:color w:val="000000" w:themeColor="text1"/>
          <w:sz w:val="20"/>
          <w:szCs w:val="20"/>
        </w:rPr>
        <w:t xml:space="preserve"> kot poročeval</w:t>
      </w:r>
      <w:r w:rsidR="00C62C4E" w:rsidRPr="00C74263">
        <w:rPr>
          <w:rFonts w:ascii="Arial" w:hAnsi="Arial" w:cs="Arial"/>
          <w:color w:val="000000" w:themeColor="text1"/>
          <w:sz w:val="20"/>
          <w:szCs w:val="20"/>
        </w:rPr>
        <w:t>e</w:t>
      </w:r>
      <w:r w:rsidR="00A84CA3" w:rsidRPr="00C74263">
        <w:rPr>
          <w:rFonts w:ascii="Arial" w:hAnsi="Arial" w:cs="Arial"/>
          <w:color w:val="000000" w:themeColor="text1"/>
          <w:sz w:val="20"/>
          <w:szCs w:val="20"/>
        </w:rPr>
        <w:t xml:space="preserve">c, </w:t>
      </w:r>
      <w:r w:rsidR="00C62C4E" w:rsidRPr="00C74263">
        <w:rPr>
          <w:rFonts w:ascii="Arial" w:hAnsi="Arial" w:cs="Arial"/>
          <w:color w:val="000000" w:themeColor="text1"/>
          <w:sz w:val="20"/>
          <w:szCs w:val="20"/>
        </w:rPr>
        <w:t>podatki niso na voljo</w:t>
      </w:r>
      <w:r w:rsidR="00A84CA3" w:rsidRPr="00C74263">
        <w:rPr>
          <w:rFonts w:ascii="Arial" w:hAnsi="Arial" w:cs="Arial"/>
          <w:color w:val="000000" w:themeColor="text1"/>
          <w:sz w:val="20"/>
          <w:szCs w:val="20"/>
        </w:rPr>
        <w:t>.</w:t>
      </w:r>
    </w:p>
    <w:p w14:paraId="4FDDCBCD" w14:textId="61B4CD83" w:rsidR="00C96681"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Struktur</w:t>
      </w:r>
      <w:r w:rsidR="00C53092" w:rsidRPr="00C74263">
        <w:rPr>
          <w:rFonts w:ascii="Arial" w:hAnsi="Arial" w:cs="Arial"/>
          <w:color w:val="000000" w:themeColor="text1"/>
          <w:sz w:val="20"/>
          <w:szCs w:val="20"/>
        </w:rPr>
        <w:t>a</w:t>
      </w:r>
      <w:r w:rsidRPr="00C74263">
        <w:rPr>
          <w:rFonts w:ascii="Arial" w:hAnsi="Arial" w:cs="Arial"/>
          <w:color w:val="000000" w:themeColor="text1"/>
          <w:sz w:val="20"/>
          <w:szCs w:val="20"/>
        </w:rPr>
        <w:t xml:space="preserve"> poročila </w:t>
      </w:r>
      <w:r w:rsidR="00C53092" w:rsidRPr="00C74263">
        <w:rPr>
          <w:rFonts w:ascii="Arial" w:hAnsi="Arial" w:cs="Arial"/>
          <w:color w:val="000000" w:themeColor="text1"/>
          <w:sz w:val="20"/>
          <w:szCs w:val="20"/>
        </w:rPr>
        <w:t>sledi</w:t>
      </w:r>
      <w:r w:rsidRPr="00C74263">
        <w:rPr>
          <w:rFonts w:ascii="Arial" w:hAnsi="Arial" w:cs="Arial"/>
          <w:color w:val="000000" w:themeColor="text1"/>
          <w:sz w:val="20"/>
          <w:szCs w:val="20"/>
        </w:rPr>
        <w:t xml:space="preserve"> API 2022–2030</w:t>
      </w:r>
      <w:r w:rsidR="00C53092" w:rsidRPr="00C74263">
        <w:rPr>
          <w:rFonts w:ascii="Arial" w:hAnsi="Arial" w:cs="Arial"/>
          <w:color w:val="000000" w:themeColor="text1"/>
          <w:sz w:val="20"/>
          <w:szCs w:val="20"/>
        </w:rPr>
        <w:t>, zato</w:t>
      </w:r>
      <w:r w:rsidRPr="00C74263">
        <w:rPr>
          <w:rFonts w:ascii="Arial" w:hAnsi="Arial" w:cs="Arial"/>
          <w:color w:val="000000" w:themeColor="text1"/>
          <w:sz w:val="20"/>
          <w:szCs w:val="20"/>
        </w:rPr>
        <w:t xml:space="preserve"> so poglavja razdeljena po</w:t>
      </w:r>
      <w:r w:rsidR="00C53092" w:rsidRPr="00C74263">
        <w:rPr>
          <w:rFonts w:ascii="Arial" w:hAnsi="Arial" w:cs="Arial"/>
          <w:color w:val="000000" w:themeColor="text1"/>
          <w:sz w:val="20"/>
          <w:szCs w:val="20"/>
        </w:rPr>
        <w:t xml:space="preserve"> posameznih</w:t>
      </w:r>
      <w:r w:rsidRPr="00C74263">
        <w:rPr>
          <w:rFonts w:ascii="Arial" w:hAnsi="Arial" w:cs="Arial"/>
          <w:color w:val="000000" w:themeColor="text1"/>
          <w:sz w:val="20"/>
          <w:szCs w:val="20"/>
        </w:rPr>
        <w:t xml:space="preserve"> ciljih. Dodano je poglavje o raziskavah in objavah, ki se nanašajo na več ciljev API 2022–2030. Sledita poglavje z ugotovitvami in seznam spremenjenih, dopolnjenih in sprejetih predpisov na področju invalidsk</w:t>
      </w:r>
      <w:r w:rsidR="00C53092" w:rsidRPr="00C74263">
        <w:rPr>
          <w:rFonts w:ascii="Arial" w:hAnsi="Arial" w:cs="Arial"/>
          <w:color w:val="000000" w:themeColor="text1"/>
          <w:sz w:val="20"/>
          <w:szCs w:val="20"/>
        </w:rPr>
        <w:t>ih politik</w:t>
      </w:r>
      <w:r w:rsidRPr="00C74263">
        <w:rPr>
          <w:rFonts w:ascii="Arial" w:hAnsi="Arial" w:cs="Arial"/>
          <w:color w:val="000000" w:themeColor="text1"/>
          <w:sz w:val="20"/>
          <w:szCs w:val="20"/>
        </w:rPr>
        <w:t xml:space="preserve"> v letu 202</w:t>
      </w:r>
      <w:r w:rsidR="00A430F2" w:rsidRPr="00C74263">
        <w:rPr>
          <w:rFonts w:ascii="Arial" w:hAnsi="Arial" w:cs="Arial"/>
          <w:color w:val="000000" w:themeColor="text1"/>
          <w:sz w:val="20"/>
          <w:szCs w:val="20"/>
        </w:rPr>
        <w:t>5</w:t>
      </w:r>
      <w:r w:rsidRPr="00C74263">
        <w:rPr>
          <w:rFonts w:ascii="Arial" w:hAnsi="Arial" w:cs="Arial"/>
          <w:color w:val="000000" w:themeColor="text1"/>
          <w:sz w:val="20"/>
          <w:szCs w:val="20"/>
        </w:rPr>
        <w:t xml:space="preserve">. </w:t>
      </w:r>
      <w:r w:rsidR="00C62C4E" w:rsidRPr="00C74263">
        <w:rPr>
          <w:rFonts w:ascii="Arial" w:hAnsi="Arial" w:cs="Arial"/>
          <w:color w:val="000000" w:themeColor="text1"/>
          <w:sz w:val="20"/>
          <w:szCs w:val="20"/>
        </w:rPr>
        <w:t>Posamezna</w:t>
      </w:r>
      <w:r w:rsidRPr="00C74263">
        <w:rPr>
          <w:rFonts w:ascii="Arial" w:hAnsi="Arial" w:cs="Arial"/>
          <w:color w:val="000000" w:themeColor="text1"/>
          <w:sz w:val="20"/>
          <w:szCs w:val="20"/>
        </w:rPr>
        <w:t xml:space="preserve"> poglavj</w:t>
      </w:r>
      <w:r w:rsidR="00C62C4E" w:rsidRPr="00C74263">
        <w:rPr>
          <w:rFonts w:ascii="Arial" w:hAnsi="Arial" w:cs="Arial"/>
          <w:color w:val="000000" w:themeColor="text1"/>
          <w:sz w:val="20"/>
          <w:szCs w:val="20"/>
        </w:rPr>
        <w:t>a</w:t>
      </w:r>
      <w:r w:rsidRPr="00C74263">
        <w:rPr>
          <w:rFonts w:ascii="Arial" w:hAnsi="Arial" w:cs="Arial"/>
          <w:color w:val="000000" w:themeColor="text1"/>
          <w:sz w:val="20"/>
          <w:szCs w:val="20"/>
        </w:rPr>
        <w:t xml:space="preserve"> </w:t>
      </w:r>
      <w:r w:rsidR="00C62C4E" w:rsidRPr="00C74263">
        <w:rPr>
          <w:rFonts w:ascii="Arial" w:hAnsi="Arial" w:cs="Arial"/>
          <w:color w:val="000000" w:themeColor="text1"/>
          <w:sz w:val="20"/>
          <w:szCs w:val="20"/>
        </w:rPr>
        <w:t>so</w:t>
      </w:r>
      <w:r w:rsidRPr="00C74263">
        <w:rPr>
          <w:rFonts w:ascii="Arial" w:hAnsi="Arial" w:cs="Arial"/>
          <w:color w:val="000000" w:themeColor="text1"/>
          <w:sz w:val="20"/>
          <w:szCs w:val="20"/>
        </w:rPr>
        <w:t xml:space="preserve"> strukturiran</w:t>
      </w:r>
      <w:r w:rsidR="00D42064">
        <w:rPr>
          <w:rFonts w:ascii="Arial" w:hAnsi="Arial" w:cs="Arial"/>
          <w:color w:val="000000" w:themeColor="text1"/>
          <w:sz w:val="20"/>
          <w:szCs w:val="20"/>
        </w:rPr>
        <w:t>a</w:t>
      </w:r>
      <w:r w:rsidRPr="00C74263">
        <w:rPr>
          <w:rFonts w:ascii="Arial" w:hAnsi="Arial" w:cs="Arial"/>
          <w:color w:val="000000" w:themeColor="text1"/>
          <w:sz w:val="20"/>
          <w:szCs w:val="20"/>
        </w:rPr>
        <w:t xml:space="preserve"> tako, da </w:t>
      </w:r>
      <w:r w:rsidR="00CD4638" w:rsidRPr="00C74263">
        <w:rPr>
          <w:rFonts w:ascii="Arial" w:hAnsi="Arial" w:cs="Arial"/>
          <w:color w:val="000000" w:themeColor="text1"/>
          <w:sz w:val="20"/>
          <w:szCs w:val="20"/>
        </w:rPr>
        <w:t xml:space="preserve">se </w:t>
      </w:r>
      <w:r w:rsidRPr="00C74263">
        <w:rPr>
          <w:rFonts w:ascii="Arial" w:hAnsi="Arial" w:cs="Arial"/>
          <w:color w:val="000000" w:themeColor="text1"/>
          <w:sz w:val="20"/>
          <w:szCs w:val="20"/>
        </w:rPr>
        <w:t>najprej nav</w:t>
      </w:r>
      <w:r w:rsidR="00C62C4E" w:rsidRPr="00C74263">
        <w:rPr>
          <w:rFonts w:ascii="Arial" w:hAnsi="Arial" w:cs="Arial"/>
          <w:color w:val="000000" w:themeColor="text1"/>
          <w:sz w:val="20"/>
          <w:szCs w:val="20"/>
        </w:rPr>
        <w:t>ajajo</w:t>
      </w:r>
      <w:r w:rsidRPr="00C74263">
        <w:rPr>
          <w:rFonts w:ascii="Arial" w:hAnsi="Arial" w:cs="Arial"/>
          <w:color w:val="000000" w:themeColor="text1"/>
          <w:sz w:val="20"/>
          <w:szCs w:val="20"/>
        </w:rPr>
        <w:t xml:space="preserve"> cilj, </w:t>
      </w:r>
      <w:r w:rsidR="00C62C4E" w:rsidRPr="00C74263">
        <w:rPr>
          <w:rFonts w:ascii="Arial" w:hAnsi="Arial" w:cs="Arial"/>
          <w:color w:val="000000" w:themeColor="text1"/>
          <w:sz w:val="20"/>
          <w:szCs w:val="20"/>
        </w:rPr>
        <w:t>nato</w:t>
      </w:r>
      <w:r w:rsidRPr="00C74263">
        <w:rPr>
          <w:rFonts w:ascii="Arial" w:hAnsi="Arial" w:cs="Arial"/>
          <w:color w:val="000000" w:themeColor="text1"/>
          <w:sz w:val="20"/>
          <w:szCs w:val="20"/>
        </w:rPr>
        <w:t xml:space="preserve"> ukre</w:t>
      </w:r>
      <w:r w:rsidR="00C62C4E" w:rsidRPr="00C74263">
        <w:rPr>
          <w:rFonts w:ascii="Arial" w:hAnsi="Arial" w:cs="Arial"/>
          <w:color w:val="000000" w:themeColor="text1"/>
          <w:sz w:val="20"/>
          <w:szCs w:val="20"/>
        </w:rPr>
        <w:t>p</w:t>
      </w:r>
      <w:r w:rsidR="00CD4638" w:rsidRPr="00C74263">
        <w:rPr>
          <w:rFonts w:ascii="Arial" w:hAnsi="Arial" w:cs="Arial"/>
          <w:color w:val="000000" w:themeColor="text1"/>
          <w:sz w:val="20"/>
          <w:szCs w:val="20"/>
        </w:rPr>
        <w:t>i</w:t>
      </w:r>
      <w:r w:rsidRPr="00C74263">
        <w:rPr>
          <w:rFonts w:ascii="Arial" w:hAnsi="Arial" w:cs="Arial"/>
          <w:color w:val="000000" w:themeColor="text1"/>
          <w:sz w:val="20"/>
          <w:szCs w:val="20"/>
        </w:rPr>
        <w:t xml:space="preserve"> in nosilc</w:t>
      </w:r>
      <w:r w:rsidR="00CD4638" w:rsidRPr="00C74263">
        <w:rPr>
          <w:rFonts w:ascii="Arial" w:hAnsi="Arial" w:cs="Arial"/>
          <w:color w:val="000000" w:themeColor="text1"/>
          <w:sz w:val="20"/>
          <w:szCs w:val="20"/>
        </w:rPr>
        <w:t>i</w:t>
      </w:r>
      <w:r w:rsidR="00C62C4E" w:rsidRPr="00C74263">
        <w:rPr>
          <w:rFonts w:ascii="Arial" w:hAnsi="Arial" w:cs="Arial"/>
          <w:color w:val="000000" w:themeColor="text1"/>
          <w:sz w:val="20"/>
          <w:szCs w:val="20"/>
        </w:rPr>
        <w:t>, kot so določeni</w:t>
      </w:r>
      <w:r w:rsidRPr="00C74263">
        <w:rPr>
          <w:rFonts w:ascii="Arial" w:hAnsi="Arial" w:cs="Arial"/>
          <w:color w:val="000000" w:themeColor="text1"/>
          <w:sz w:val="20"/>
          <w:szCs w:val="20"/>
        </w:rPr>
        <w:t xml:space="preserve"> v </w:t>
      </w:r>
      <w:proofErr w:type="gramStart"/>
      <w:r w:rsidRPr="00C74263">
        <w:rPr>
          <w:rFonts w:ascii="Arial" w:hAnsi="Arial" w:cs="Arial"/>
          <w:color w:val="000000" w:themeColor="text1"/>
          <w:sz w:val="20"/>
          <w:szCs w:val="20"/>
        </w:rPr>
        <w:t>API</w:t>
      </w:r>
      <w:proofErr w:type="gramEnd"/>
      <w:r w:rsidRPr="00C74263">
        <w:rPr>
          <w:rFonts w:ascii="Arial" w:hAnsi="Arial" w:cs="Arial"/>
          <w:color w:val="000000" w:themeColor="text1"/>
          <w:sz w:val="20"/>
          <w:szCs w:val="20"/>
        </w:rPr>
        <w:t xml:space="preserve"> 2022–2030</w:t>
      </w:r>
      <w:r w:rsidR="00C62C4E" w:rsidRPr="00C74263">
        <w:rPr>
          <w:rFonts w:ascii="Arial" w:hAnsi="Arial" w:cs="Arial"/>
          <w:color w:val="000000" w:themeColor="text1"/>
          <w:sz w:val="20"/>
          <w:szCs w:val="20"/>
        </w:rPr>
        <w:t>. P</w:t>
      </w:r>
      <w:r w:rsidRPr="00C74263">
        <w:rPr>
          <w:rFonts w:ascii="Arial" w:hAnsi="Arial" w:cs="Arial"/>
          <w:color w:val="000000" w:themeColor="text1"/>
          <w:sz w:val="20"/>
          <w:szCs w:val="20"/>
        </w:rPr>
        <w:t>oročeval</w:t>
      </w:r>
      <w:r w:rsidR="00C62C4E" w:rsidRPr="00C74263">
        <w:rPr>
          <w:rFonts w:ascii="Arial" w:hAnsi="Arial" w:cs="Arial"/>
          <w:color w:val="000000" w:themeColor="text1"/>
          <w:sz w:val="20"/>
          <w:szCs w:val="20"/>
        </w:rPr>
        <w:t>ci</w:t>
      </w:r>
      <w:r w:rsidRPr="00C74263">
        <w:rPr>
          <w:rFonts w:ascii="Arial" w:hAnsi="Arial" w:cs="Arial"/>
          <w:color w:val="000000" w:themeColor="text1"/>
          <w:sz w:val="20"/>
          <w:szCs w:val="20"/>
        </w:rPr>
        <w:t xml:space="preserve"> so organizacije, katerih predstavniki so člani Komisije za spremljanje izvajanja API 2022–2030 in so do vključno </w:t>
      </w:r>
      <w:r w:rsidR="00AE36AB" w:rsidRPr="00C74263">
        <w:rPr>
          <w:rFonts w:ascii="Arial" w:hAnsi="Arial" w:cs="Arial"/>
          <w:color w:val="000000" w:themeColor="text1"/>
          <w:sz w:val="20"/>
          <w:szCs w:val="20"/>
        </w:rPr>
        <w:t>14</w:t>
      </w:r>
      <w:r w:rsidRPr="00C74263">
        <w:rPr>
          <w:rFonts w:ascii="Arial" w:hAnsi="Arial" w:cs="Arial"/>
          <w:color w:val="000000" w:themeColor="text1"/>
          <w:sz w:val="20"/>
          <w:szCs w:val="20"/>
        </w:rPr>
        <w:t>. </w:t>
      </w:r>
      <w:r w:rsidR="00AE36AB" w:rsidRPr="00C74263">
        <w:rPr>
          <w:rFonts w:ascii="Arial" w:hAnsi="Arial" w:cs="Arial"/>
          <w:color w:val="000000" w:themeColor="text1"/>
          <w:sz w:val="20"/>
          <w:szCs w:val="20"/>
        </w:rPr>
        <w:t>aprila</w:t>
      </w:r>
      <w:r w:rsidRPr="00C74263">
        <w:rPr>
          <w:rFonts w:ascii="Arial" w:hAnsi="Arial" w:cs="Arial"/>
          <w:color w:val="000000" w:themeColor="text1"/>
          <w:sz w:val="20"/>
          <w:szCs w:val="20"/>
        </w:rPr>
        <w:t> 202</w:t>
      </w:r>
      <w:r w:rsidR="00A430F2" w:rsidRPr="00C74263">
        <w:rPr>
          <w:rFonts w:ascii="Arial" w:hAnsi="Arial" w:cs="Arial"/>
          <w:color w:val="000000" w:themeColor="text1"/>
          <w:sz w:val="20"/>
          <w:szCs w:val="20"/>
        </w:rPr>
        <w:t>6</w:t>
      </w:r>
      <w:r w:rsidRPr="00C74263">
        <w:rPr>
          <w:rFonts w:ascii="Arial" w:hAnsi="Arial" w:cs="Arial"/>
          <w:color w:val="000000" w:themeColor="text1"/>
          <w:sz w:val="20"/>
          <w:szCs w:val="20"/>
        </w:rPr>
        <w:t xml:space="preserve"> </w:t>
      </w:r>
      <w:r w:rsidR="00D42064">
        <w:rPr>
          <w:rFonts w:ascii="Arial" w:hAnsi="Arial" w:cs="Arial"/>
          <w:color w:val="000000" w:themeColor="text1"/>
          <w:sz w:val="20"/>
          <w:szCs w:val="20"/>
        </w:rPr>
        <w:t>posl</w:t>
      </w:r>
      <w:r w:rsidR="00D42064" w:rsidRPr="00C74263">
        <w:rPr>
          <w:rFonts w:ascii="Arial" w:hAnsi="Arial" w:cs="Arial"/>
          <w:color w:val="000000" w:themeColor="text1"/>
          <w:sz w:val="20"/>
          <w:szCs w:val="20"/>
        </w:rPr>
        <w:t xml:space="preserve">ali </w:t>
      </w:r>
      <w:r w:rsidRPr="00C74263">
        <w:rPr>
          <w:rFonts w:ascii="Arial" w:hAnsi="Arial" w:cs="Arial"/>
          <w:color w:val="000000" w:themeColor="text1"/>
          <w:sz w:val="20"/>
          <w:szCs w:val="20"/>
        </w:rPr>
        <w:t xml:space="preserve">informacije o </w:t>
      </w:r>
      <w:r w:rsidR="00C62C4E" w:rsidRPr="00C74263">
        <w:rPr>
          <w:rFonts w:ascii="Arial" w:hAnsi="Arial" w:cs="Arial"/>
          <w:color w:val="000000" w:themeColor="text1"/>
          <w:sz w:val="20"/>
          <w:szCs w:val="20"/>
        </w:rPr>
        <w:t>izvajanju posameznih ukrepov</w:t>
      </w:r>
      <w:r w:rsidRPr="00C74263">
        <w:rPr>
          <w:rFonts w:ascii="Arial" w:hAnsi="Arial" w:cs="Arial"/>
          <w:color w:val="000000" w:themeColor="text1"/>
          <w:sz w:val="20"/>
          <w:szCs w:val="20"/>
        </w:rPr>
        <w:t>. Pri navajanju poročevalcev so upoštevana imena ministrstev</w:t>
      </w:r>
      <w:r w:rsidR="00B64271"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in javnih zavodov</w:t>
      </w:r>
      <w:r w:rsidR="00D42064">
        <w:rPr>
          <w:rFonts w:ascii="Arial" w:hAnsi="Arial" w:cs="Arial"/>
          <w:color w:val="000000" w:themeColor="text1"/>
          <w:sz w:val="20"/>
          <w:szCs w:val="20"/>
        </w:rPr>
        <w:t>,</w:t>
      </w:r>
      <w:r w:rsidR="00D42064" w:rsidRPr="00C74263">
        <w:rPr>
          <w:rFonts w:ascii="Arial" w:hAnsi="Arial" w:cs="Arial"/>
          <w:color w:val="000000" w:themeColor="text1"/>
          <w:sz w:val="20"/>
          <w:szCs w:val="20"/>
        </w:rPr>
        <w:t xml:space="preserve"> veljavna v aprilu 2026</w:t>
      </w:r>
      <w:r w:rsidRPr="00C74263">
        <w:rPr>
          <w:rFonts w:ascii="Arial" w:hAnsi="Arial" w:cs="Arial"/>
          <w:color w:val="000000" w:themeColor="text1"/>
          <w:sz w:val="20"/>
          <w:szCs w:val="20"/>
        </w:rPr>
        <w:t xml:space="preserve">. </w:t>
      </w:r>
    </w:p>
    <w:p w14:paraId="00077353" w14:textId="3B7F5006" w:rsidR="00A84CA3" w:rsidRPr="00C74263" w:rsidRDefault="00C62C4E" w:rsidP="00D55600">
      <w:pPr>
        <w:spacing w:before="120" w:line="260" w:lineRule="exact"/>
        <w:rPr>
          <w:rFonts w:ascii="Arial" w:hAnsi="Arial" w:cs="Arial"/>
          <w:color w:val="000000" w:themeColor="text1"/>
          <w:sz w:val="20"/>
          <w:szCs w:val="20"/>
        </w:rPr>
      </w:pPr>
      <w:r w:rsidRPr="00C74263">
        <w:rPr>
          <w:rFonts w:ascii="Arial" w:hAnsi="Arial" w:cs="Arial"/>
          <w:color w:val="000000" w:themeColor="text1"/>
          <w:sz w:val="20"/>
          <w:szCs w:val="20"/>
        </w:rPr>
        <w:t>P</w:t>
      </w:r>
      <w:r w:rsidR="00A84CA3" w:rsidRPr="00C74263">
        <w:rPr>
          <w:rFonts w:ascii="Arial" w:hAnsi="Arial" w:cs="Arial"/>
          <w:color w:val="000000" w:themeColor="text1"/>
          <w:sz w:val="20"/>
          <w:szCs w:val="20"/>
        </w:rPr>
        <w:t>oročil</w:t>
      </w:r>
      <w:r w:rsidR="00D42064">
        <w:rPr>
          <w:rFonts w:ascii="Arial" w:hAnsi="Arial" w:cs="Arial"/>
          <w:color w:val="000000" w:themeColor="text1"/>
          <w:sz w:val="20"/>
          <w:szCs w:val="20"/>
        </w:rPr>
        <w:t>o</w:t>
      </w:r>
      <w:r w:rsidR="00A84CA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zajema</w:t>
      </w:r>
      <w:r w:rsidR="00A84CA3" w:rsidRPr="00C74263">
        <w:rPr>
          <w:rFonts w:ascii="Arial" w:hAnsi="Arial" w:cs="Arial"/>
          <w:color w:val="000000" w:themeColor="text1"/>
          <w:sz w:val="20"/>
          <w:szCs w:val="20"/>
        </w:rPr>
        <w:t xml:space="preserve"> novosti </w:t>
      </w:r>
      <w:r w:rsidR="00D42064">
        <w:rPr>
          <w:rFonts w:ascii="Arial" w:hAnsi="Arial" w:cs="Arial"/>
          <w:color w:val="000000" w:themeColor="text1"/>
          <w:sz w:val="20"/>
          <w:szCs w:val="20"/>
        </w:rPr>
        <w:t>in</w:t>
      </w:r>
      <w:r w:rsidR="00D42064" w:rsidRPr="00C74263">
        <w:rPr>
          <w:rFonts w:ascii="Arial" w:hAnsi="Arial" w:cs="Arial"/>
          <w:color w:val="000000" w:themeColor="text1"/>
          <w:sz w:val="20"/>
          <w:szCs w:val="20"/>
        </w:rPr>
        <w:t xml:space="preserve"> </w:t>
      </w:r>
      <w:r w:rsidR="00A84CA3" w:rsidRPr="00C74263">
        <w:rPr>
          <w:rFonts w:ascii="Arial" w:hAnsi="Arial" w:cs="Arial"/>
          <w:color w:val="000000" w:themeColor="text1"/>
          <w:sz w:val="20"/>
          <w:szCs w:val="20"/>
        </w:rPr>
        <w:t xml:space="preserve">dejavnosti, ki so </w:t>
      </w:r>
      <w:r w:rsidRPr="00C74263">
        <w:rPr>
          <w:rFonts w:ascii="Arial" w:hAnsi="Arial" w:cs="Arial"/>
          <w:color w:val="000000" w:themeColor="text1"/>
          <w:sz w:val="20"/>
          <w:szCs w:val="20"/>
        </w:rPr>
        <w:t xml:space="preserve">se izvajale </w:t>
      </w:r>
      <w:r w:rsidR="00A84CA3" w:rsidRPr="00C74263">
        <w:rPr>
          <w:rFonts w:ascii="Arial" w:hAnsi="Arial" w:cs="Arial"/>
          <w:color w:val="000000" w:themeColor="text1"/>
          <w:sz w:val="20"/>
          <w:szCs w:val="20"/>
        </w:rPr>
        <w:t>v letu 202</w:t>
      </w:r>
      <w:r w:rsidR="00A430F2" w:rsidRPr="00C74263">
        <w:rPr>
          <w:rFonts w:ascii="Arial" w:hAnsi="Arial" w:cs="Arial"/>
          <w:color w:val="000000" w:themeColor="text1"/>
          <w:sz w:val="20"/>
          <w:szCs w:val="20"/>
        </w:rPr>
        <w:t>5</w:t>
      </w:r>
      <w:r w:rsidR="00A84CA3" w:rsidRPr="00C74263">
        <w:rPr>
          <w:rFonts w:ascii="Arial" w:hAnsi="Arial" w:cs="Arial"/>
          <w:color w:val="000000" w:themeColor="text1"/>
          <w:sz w:val="20"/>
          <w:szCs w:val="20"/>
        </w:rPr>
        <w:t>. Dejavnosti so predstavljene po naslednjih kategorijah:</w:t>
      </w:r>
    </w:p>
    <w:p w14:paraId="38DFEB01" w14:textId="6AEC7018" w:rsidR="00A84CA3" w:rsidRPr="00C74263" w:rsidRDefault="00A84CA3" w:rsidP="00CC3C50">
      <w:pPr>
        <w:numPr>
          <w:ilvl w:val="0"/>
          <w:numId w:val="22"/>
        </w:numPr>
        <w:spacing w:after="0" w:line="260" w:lineRule="exact"/>
        <w:rPr>
          <w:rFonts w:ascii="Arial" w:hAnsi="Arial" w:cs="Arial"/>
          <w:color w:val="000000" w:themeColor="text1"/>
          <w:sz w:val="20"/>
          <w:szCs w:val="20"/>
        </w:rPr>
      </w:pPr>
      <w:bookmarkStart w:id="6" w:name="_Hlk33774679"/>
      <w:bookmarkStart w:id="7" w:name="_Hlk164758882"/>
      <w:r w:rsidRPr="00C74263">
        <w:rPr>
          <w:rFonts w:ascii="Arial" w:hAnsi="Arial" w:cs="Arial"/>
          <w:i/>
          <w:color w:val="000000" w:themeColor="text1"/>
          <w:sz w:val="20"/>
          <w:szCs w:val="20"/>
        </w:rPr>
        <w:t>sprejeta zakonodaja</w:t>
      </w:r>
      <w:r w:rsidRPr="00C74263">
        <w:rPr>
          <w:rFonts w:ascii="Arial" w:hAnsi="Arial" w:cs="Arial"/>
          <w:color w:val="000000" w:themeColor="text1"/>
          <w:sz w:val="20"/>
          <w:szCs w:val="20"/>
        </w:rPr>
        <w:t xml:space="preserve"> – sprejeti zakoni, pravilniki in drugi podzakonski akti oziroma njihove spremembe, ukrepi, sklepi, nacionalni programi in drugi strateški dokumenti in podobno;</w:t>
      </w:r>
    </w:p>
    <w:p w14:paraId="01475385" w14:textId="2856794A" w:rsidR="00A84CA3"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zakonodaja v pripravi</w:t>
      </w:r>
      <w:r w:rsidRPr="00C74263">
        <w:rPr>
          <w:rFonts w:ascii="Arial" w:hAnsi="Arial" w:cs="Arial"/>
          <w:color w:val="000000" w:themeColor="text1"/>
          <w:sz w:val="20"/>
          <w:szCs w:val="20"/>
        </w:rPr>
        <w:t xml:space="preserve"> – v prvi alineji tega odstavka navedeni tipi dokumentov, ki so se pripravljali leta 202</w:t>
      </w:r>
      <w:r w:rsidR="00A430F2" w:rsidRPr="00C74263">
        <w:rPr>
          <w:rFonts w:ascii="Arial" w:hAnsi="Arial" w:cs="Arial"/>
          <w:color w:val="000000" w:themeColor="text1"/>
          <w:sz w:val="20"/>
          <w:szCs w:val="20"/>
        </w:rPr>
        <w:t>5</w:t>
      </w:r>
      <w:r w:rsidRPr="00C74263">
        <w:rPr>
          <w:rFonts w:ascii="Arial" w:hAnsi="Arial" w:cs="Arial"/>
          <w:color w:val="000000" w:themeColor="text1"/>
          <w:sz w:val="20"/>
          <w:szCs w:val="20"/>
        </w:rPr>
        <w:t>;</w:t>
      </w:r>
    </w:p>
    <w:p w14:paraId="285BC160" w14:textId="76721634" w:rsidR="00A84CA3"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programi</w:t>
      </w:r>
      <w:r w:rsidRPr="00C74263">
        <w:rPr>
          <w:rFonts w:ascii="Arial" w:hAnsi="Arial" w:cs="Arial"/>
          <w:color w:val="000000" w:themeColor="text1"/>
          <w:sz w:val="20"/>
          <w:szCs w:val="20"/>
        </w:rPr>
        <w:t xml:space="preserve"> – dlje časa trajajoče dejavnosti in projekti;</w:t>
      </w:r>
    </w:p>
    <w:p w14:paraId="63165238" w14:textId="2A7A9C16" w:rsidR="00A84CA3"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raziskovalna dejavnost</w:t>
      </w:r>
      <w:r w:rsidRPr="00C74263">
        <w:rPr>
          <w:rFonts w:ascii="Arial" w:hAnsi="Arial" w:cs="Arial"/>
          <w:color w:val="000000" w:themeColor="text1"/>
          <w:sz w:val="20"/>
          <w:szCs w:val="20"/>
        </w:rPr>
        <w:t xml:space="preserve"> – raziskave, študije, preizkusni programi oziroma raziskovalni projekti in podobno;</w:t>
      </w:r>
    </w:p>
    <w:p w14:paraId="6A5D2B96" w14:textId="17A8592F" w:rsidR="00A84CA3"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dogodki</w:t>
      </w:r>
      <w:r w:rsidRPr="00C74263">
        <w:rPr>
          <w:rFonts w:ascii="Arial" w:hAnsi="Arial" w:cs="Arial"/>
          <w:color w:val="000000" w:themeColor="text1"/>
          <w:sz w:val="20"/>
          <w:szCs w:val="20"/>
        </w:rPr>
        <w:t xml:space="preserve"> – enkratne dejavnosti, kot so konference, kongresi, srečanja, razstave, seminarji, delavnice oziroma drugi dogodki;</w:t>
      </w:r>
    </w:p>
    <w:p w14:paraId="135DF79B" w14:textId="5F3638A0" w:rsidR="00A84CA3"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kvantitativni podatki</w:t>
      </w:r>
      <w:r w:rsidRPr="00C74263">
        <w:rPr>
          <w:rFonts w:ascii="Arial" w:hAnsi="Arial" w:cs="Arial"/>
          <w:color w:val="000000" w:themeColor="text1"/>
          <w:sz w:val="20"/>
          <w:szCs w:val="20"/>
        </w:rPr>
        <w:t xml:space="preserve"> – podatki</w:t>
      </w:r>
      <w:r w:rsidR="00D42064">
        <w:rPr>
          <w:rFonts w:ascii="Arial" w:hAnsi="Arial" w:cs="Arial"/>
          <w:color w:val="000000" w:themeColor="text1"/>
          <w:sz w:val="20"/>
          <w:szCs w:val="20"/>
        </w:rPr>
        <w:t>,</w:t>
      </w:r>
      <w:r w:rsidRPr="00C74263">
        <w:rPr>
          <w:rFonts w:ascii="Arial" w:hAnsi="Arial" w:cs="Arial"/>
          <w:color w:val="000000" w:themeColor="text1"/>
          <w:sz w:val="20"/>
          <w:szCs w:val="20"/>
        </w:rPr>
        <w:t xml:space="preserve"> na primer število uporabnikov določenih storitev in programov, delež prilagoditev, finančna sredstva, porabljena za določeno dejavnost, in podobno;</w:t>
      </w:r>
    </w:p>
    <w:p w14:paraId="598B2805" w14:textId="77777777" w:rsidR="00C96681" w:rsidRPr="00C74263" w:rsidRDefault="00A84CA3" w:rsidP="00CC3C50">
      <w:pPr>
        <w:numPr>
          <w:ilvl w:val="0"/>
          <w:numId w:val="22"/>
        </w:numPr>
        <w:spacing w:after="0" w:line="260" w:lineRule="exact"/>
        <w:rPr>
          <w:rFonts w:ascii="Arial" w:hAnsi="Arial" w:cs="Arial"/>
          <w:color w:val="000000" w:themeColor="text1"/>
          <w:sz w:val="20"/>
          <w:szCs w:val="20"/>
        </w:rPr>
      </w:pPr>
      <w:r w:rsidRPr="00C74263">
        <w:rPr>
          <w:rFonts w:ascii="Arial" w:hAnsi="Arial" w:cs="Arial"/>
          <w:i/>
          <w:color w:val="000000" w:themeColor="text1"/>
          <w:sz w:val="20"/>
          <w:szCs w:val="20"/>
        </w:rPr>
        <w:t>težave, opozorila, komentarji, predlogi</w:t>
      </w:r>
      <w:r w:rsidRPr="00C74263">
        <w:rPr>
          <w:rFonts w:ascii="Arial" w:hAnsi="Arial" w:cs="Arial"/>
          <w:color w:val="000000" w:themeColor="text1"/>
          <w:sz w:val="20"/>
          <w:szCs w:val="20"/>
        </w:rPr>
        <w:t xml:space="preserve"> </w:t>
      </w:r>
      <w:bookmarkEnd w:id="6"/>
      <w:r w:rsidRPr="00C74263">
        <w:rPr>
          <w:rFonts w:ascii="Arial" w:hAnsi="Arial" w:cs="Arial"/>
          <w:color w:val="000000" w:themeColor="text1"/>
          <w:sz w:val="20"/>
          <w:szCs w:val="20"/>
        </w:rPr>
        <w:t>– morebitne težave in opozorila pri uresničevanju ukrepov ter komentarji in predlogi za v prihodnje.</w:t>
      </w:r>
      <w:bookmarkEnd w:id="7"/>
    </w:p>
    <w:p w14:paraId="57B38EE6" w14:textId="60E24798" w:rsidR="00C96681" w:rsidRPr="00C74263" w:rsidRDefault="00C62C4E"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w:t>
      </w:r>
      <w:r w:rsidR="00A84CA3" w:rsidRPr="00C74263">
        <w:rPr>
          <w:rFonts w:ascii="Arial" w:hAnsi="Arial" w:cs="Arial"/>
          <w:color w:val="000000" w:themeColor="text1"/>
          <w:sz w:val="20"/>
          <w:szCs w:val="20"/>
        </w:rPr>
        <w:t>osamezn</w:t>
      </w:r>
      <w:r w:rsidRPr="00C74263">
        <w:rPr>
          <w:rFonts w:ascii="Arial" w:hAnsi="Arial" w:cs="Arial"/>
          <w:color w:val="000000" w:themeColor="text1"/>
          <w:sz w:val="20"/>
          <w:szCs w:val="20"/>
        </w:rPr>
        <w:t>o</w:t>
      </w:r>
      <w:r w:rsidR="00A84CA3" w:rsidRPr="00C74263">
        <w:rPr>
          <w:rFonts w:ascii="Arial" w:hAnsi="Arial" w:cs="Arial"/>
          <w:color w:val="000000" w:themeColor="text1"/>
          <w:sz w:val="20"/>
          <w:szCs w:val="20"/>
        </w:rPr>
        <w:t xml:space="preserve"> poglavje vsebuje le tiste kategorije dejavnosti, o katerih so poročali poročevalci. Če določena kategorija dejavnosti pri posam</w:t>
      </w:r>
      <w:r w:rsidRPr="00C74263">
        <w:rPr>
          <w:rFonts w:ascii="Arial" w:hAnsi="Arial" w:cs="Arial"/>
          <w:color w:val="000000" w:themeColor="text1"/>
          <w:sz w:val="20"/>
          <w:szCs w:val="20"/>
        </w:rPr>
        <w:t>eznem</w:t>
      </w:r>
      <w:r w:rsidR="00A84CA3" w:rsidRPr="00C74263">
        <w:rPr>
          <w:rFonts w:ascii="Arial" w:hAnsi="Arial" w:cs="Arial"/>
          <w:color w:val="000000" w:themeColor="text1"/>
          <w:sz w:val="20"/>
          <w:szCs w:val="20"/>
        </w:rPr>
        <w:t xml:space="preserve"> cilju ni navedena, to pomeni, da </w:t>
      </w:r>
      <w:r w:rsidR="00D234ED" w:rsidRPr="00C74263">
        <w:rPr>
          <w:rFonts w:ascii="Arial" w:hAnsi="Arial" w:cs="Arial"/>
          <w:color w:val="000000" w:themeColor="text1"/>
          <w:sz w:val="20"/>
          <w:szCs w:val="20"/>
        </w:rPr>
        <w:t>o njej ni bilo poročano</w:t>
      </w:r>
      <w:r w:rsidR="00A84CA3" w:rsidRPr="00C74263">
        <w:rPr>
          <w:rFonts w:ascii="Arial" w:hAnsi="Arial" w:cs="Arial"/>
          <w:color w:val="000000" w:themeColor="text1"/>
          <w:sz w:val="20"/>
          <w:szCs w:val="20"/>
        </w:rPr>
        <w:t xml:space="preserve">. Poročevalci so bili </w:t>
      </w:r>
      <w:r w:rsidRPr="00C74263">
        <w:rPr>
          <w:rFonts w:ascii="Arial" w:hAnsi="Arial" w:cs="Arial"/>
          <w:color w:val="000000" w:themeColor="text1"/>
          <w:sz w:val="20"/>
          <w:szCs w:val="20"/>
        </w:rPr>
        <w:t>pozvani</w:t>
      </w:r>
      <w:r w:rsidR="00A84CA3" w:rsidRPr="00C74263">
        <w:rPr>
          <w:rFonts w:ascii="Arial" w:hAnsi="Arial" w:cs="Arial"/>
          <w:color w:val="000000" w:themeColor="text1"/>
          <w:sz w:val="20"/>
          <w:szCs w:val="20"/>
        </w:rPr>
        <w:t xml:space="preserve">, naj poleg navedbe dejavnosti zapišejo </w:t>
      </w:r>
      <w:r w:rsidRPr="00C74263">
        <w:rPr>
          <w:rFonts w:ascii="Arial" w:hAnsi="Arial" w:cs="Arial"/>
          <w:color w:val="000000" w:themeColor="text1"/>
          <w:sz w:val="20"/>
          <w:szCs w:val="20"/>
        </w:rPr>
        <w:t>tudi</w:t>
      </w:r>
      <w:r w:rsidR="00A84CA3" w:rsidRPr="00C74263">
        <w:rPr>
          <w:rFonts w:ascii="Arial" w:hAnsi="Arial" w:cs="Arial"/>
          <w:color w:val="000000" w:themeColor="text1"/>
          <w:sz w:val="20"/>
          <w:szCs w:val="20"/>
        </w:rPr>
        <w:t xml:space="preserve"> številko ukrepa, na katerega se dejavnost nanaša, kar je zapisano v oklepaju na koncu posamične dejavnosti</w:t>
      </w:r>
      <w:r w:rsidR="006A5C79" w:rsidRPr="00C74263">
        <w:rPr>
          <w:rFonts w:ascii="Arial" w:hAnsi="Arial" w:cs="Arial"/>
          <w:color w:val="000000" w:themeColor="text1"/>
          <w:sz w:val="20"/>
          <w:szCs w:val="20"/>
        </w:rPr>
        <w:t>.</w:t>
      </w:r>
    </w:p>
    <w:p w14:paraId="612B27F4" w14:textId="2D7E41CC" w:rsidR="00C96681"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 xml:space="preserve">Zaradi </w:t>
      </w:r>
      <w:r w:rsidR="00D234ED" w:rsidRPr="00C74263">
        <w:rPr>
          <w:rFonts w:ascii="Arial" w:hAnsi="Arial" w:cs="Arial"/>
          <w:color w:val="000000" w:themeColor="text1"/>
          <w:sz w:val="20"/>
          <w:szCs w:val="20"/>
        </w:rPr>
        <w:t xml:space="preserve">večje </w:t>
      </w:r>
      <w:r w:rsidRPr="00C74263">
        <w:rPr>
          <w:rFonts w:ascii="Arial" w:hAnsi="Arial" w:cs="Arial"/>
          <w:color w:val="000000" w:themeColor="text1"/>
          <w:sz w:val="20"/>
          <w:szCs w:val="20"/>
        </w:rPr>
        <w:t xml:space="preserve">preglednosti so v poročilu </w:t>
      </w:r>
      <w:r w:rsidR="00D234ED" w:rsidRPr="00C74263">
        <w:rPr>
          <w:rFonts w:ascii="Arial" w:hAnsi="Arial" w:cs="Arial"/>
          <w:color w:val="000000" w:themeColor="text1"/>
          <w:sz w:val="20"/>
          <w:szCs w:val="20"/>
        </w:rPr>
        <w:t xml:space="preserve">ločeno predstavljeni </w:t>
      </w:r>
      <w:r w:rsidRPr="00C74263">
        <w:rPr>
          <w:rFonts w:ascii="Arial" w:hAnsi="Arial" w:cs="Arial"/>
          <w:color w:val="000000" w:themeColor="text1"/>
          <w:sz w:val="20"/>
          <w:szCs w:val="20"/>
        </w:rPr>
        <w:t xml:space="preserve">podatki ministrstev in </w:t>
      </w:r>
      <w:r w:rsidR="00D234ED" w:rsidRPr="00C74263">
        <w:rPr>
          <w:rFonts w:ascii="Arial" w:hAnsi="Arial" w:cs="Arial"/>
          <w:color w:val="000000" w:themeColor="text1"/>
          <w:sz w:val="20"/>
          <w:szCs w:val="20"/>
        </w:rPr>
        <w:t>strokovnih institucij ter</w:t>
      </w:r>
      <w:r w:rsidRPr="00C74263">
        <w:rPr>
          <w:rFonts w:ascii="Arial" w:hAnsi="Arial" w:cs="Arial"/>
          <w:color w:val="000000" w:themeColor="text1"/>
          <w:sz w:val="20"/>
          <w:szCs w:val="20"/>
        </w:rPr>
        <w:t xml:space="preserve"> podatki nevladnih organizacij (v nadaljnjem besedilu: NVO). </w:t>
      </w:r>
    </w:p>
    <w:p w14:paraId="79A78811" w14:textId="4C64E9AA" w:rsidR="00D234ED" w:rsidRPr="00C74263" w:rsidRDefault="00D234ED" w:rsidP="00D55600">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 xml:space="preserve">Sestavni del poročila o uresničevanju API 2022–2030 za leto 2025 </w:t>
      </w:r>
      <w:r w:rsidR="00D42064">
        <w:rPr>
          <w:rFonts w:ascii="Arial" w:hAnsi="Arial" w:cs="Arial"/>
          <w:b/>
          <w:bCs/>
          <w:color w:val="000000" w:themeColor="text1"/>
          <w:sz w:val="20"/>
          <w:szCs w:val="20"/>
        </w:rPr>
        <w:t>je</w:t>
      </w:r>
      <w:r w:rsidR="00D42064" w:rsidRPr="00C74263">
        <w:rPr>
          <w:rFonts w:ascii="Arial" w:hAnsi="Arial" w:cs="Arial"/>
          <w:b/>
          <w:bCs/>
          <w:color w:val="000000" w:themeColor="text1"/>
          <w:sz w:val="20"/>
          <w:szCs w:val="20"/>
        </w:rPr>
        <w:t xml:space="preserve"> </w:t>
      </w:r>
      <w:r w:rsidRPr="00C74263">
        <w:rPr>
          <w:rFonts w:ascii="Arial" w:hAnsi="Arial" w:cs="Arial"/>
          <w:b/>
          <w:bCs/>
          <w:color w:val="000000" w:themeColor="text1"/>
          <w:sz w:val="20"/>
          <w:szCs w:val="20"/>
        </w:rPr>
        <w:t>priloga</w:t>
      </w:r>
      <w:r w:rsidRPr="00C74263">
        <w:rPr>
          <w:rFonts w:ascii="Arial" w:hAnsi="Arial" w:cs="Arial"/>
          <w:color w:val="000000" w:themeColor="text1"/>
          <w:sz w:val="20"/>
          <w:szCs w:val="20"/>
        </w:rPr>
        <w:t xml:space="preserve">, v kateri so zaradi večje preglednosti zbrani obsežnejši seznami, </w:t>
      </w:r>
      <w:r w:rsidR="00C74263">
        <w:rPr>
          <w:rFonts w:ascii="Arial" w:hAnsi="Arial" w:cs="Arial"/>
          <w:color w:val="000000" w:themeColor="text1"/>
          <w:sz w:val="20"/>
          <w:szCs w:val="20"/>
        </w:rPr>
        <w:t>preglednice</w:t>
      </w:r>
      <w:r w:rsidR="00C74263" w:rsidRPr="00C74263">
        <w:rPr>
          <w:rFonts w:ascii="Arial" w:hAnsi="Arial" w:cs="Arial"/>
          <w:color w:val="000000" w:themeColor="text1"/>
          <w:sz w:val="20"/>
          <w:szCs w:val="20"/>
        </w:rPr>
        <w:t xml:space="preserve"> </w:t>
      </w:r>
      <w:r w:rsidR="00D42064">
        <w:rPr>
          <w:rFonts w:ascii="Arial" w:hAnsi="Arial" w:cs="Arial"/>
          <w:color w:val="000000" w:themeColor="text1"/>
          <w:sz w:val="20"/>
          <w:szCs w:val="20"/>
        </w:rPr>
        <w:t>in</w:t>
      </w:r>
      <w:r w:rsidR="00D42064"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podrobnejši prispevki posameznih institucij.</w:t>
      </w:r>
    </w:p>
    <w:p w14:paraId="2B1BEF22" w14:textId="320BDE65" w:rsidR="00D234ED" w:rsidRPr="00C74263" w:rsidRDefault="00D234ED" w:rsidP="00D55600">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V osnovnem besedilu poročila so predstavljene ključne informacije o izvajanju ukrepov</w:t>
      </w:r>
      <w:r w:rsidRPr="00C74263">
        <w:rPr>
          <w:rFonts w:ascii="Arial" w:hAnsi="Arial" w:cs="Arial"/>
          <w:color w:val="000000" w:themeColor="text1"/>
          <w:sz w:val="20"/>
          <w:szCs w:val="20"/>
        </w:rPr>
        <w:t xml:space="preserve">, medtem ko priloga </w:t>
      </w:r>
      <w:r w:rsidR="005474B0" w:rsidRPr="00C74263">
        <w:rPr>
          <w:rFonts w:ascii="Arial" w:hAnsi="Arial" w:cs="Arial"/>
          <w:color w:val="000000" w:themeColor="text1"/>
          <w:sz w:val="20"/>
          <w:szCs w:val="20"/>
        </w:rPr>
        <w:t>vsebuje</w:t>
      </w:r>
      <w:r w:rsidRPr="00C74263">
        <w:rPr>
          <w:rFonts w:ascii="Arial" w:hAnsi="Arial" w:cs="Arial"/>
          <w:color w:val="000000" w:themeColor="text1"/>
          <w:sz w:val="20"/>
          <w:szCs w:val="20"/>
        </w:rPr>
        <w:t xml:space="preserve"> </w:t>
      </w:r>
      <w:r w:rsidRPr="00C74263">
        <w:rPr>
          <w:rFonts w:ascii="Arial" w:hAnsi="Arial" w:cs="Arial"/>
          <w:b/>
          <w:bCs/>
          <w:color w:val="000000" w:themeColor="text1"/>
          <w:sz w:val="20"/>
          <w:szCs w:val="20"/>
        </w:rPr>
        <w:t>podrobnejš</w:t>
      </w:r>
      <w:r w:rsidR="005474B0" w:rsidRPr="00C74263">
        <w:rPr>
          <w:rFonts w:ascii="Arial" w:hAnsi="Arial" w:cs="Arial"/>
          <w:b/>
          <w:bCs/>
          <w:color w:val="000000" w:themeColor="text1"/>
          <w:sz w:val="20"/>
          <w:szCs w:val="20"/>
        </w:rPr>
        <w:t>e</w:t>
      </w:r>
      <w:r w:rsidRPr="00C74263">
        <w:rPr>
          <w:rFonts w:ascii="Arial" w:hAnsi="Arial" w:cs="Arial"/>
          <w:b/>
          <w:bCs/>
          <w:color w:val="000000" w:themeColor="text1"/>
          <w:sz w:val="20"/>
          <w:szCs w:val="20"/>
        </w:rPr>
        <w:t xml:space="preserve"> </w:t>
      </w:r>
      <w:r w:rsidR="005474B0" w:rsidRPr="00C74263">
        <w:rPr>
          <w:rFonts w:ascii="Arial" w:hAnsi="Arial" w:cs="Arial"/>
          <w:b/>
          <w:bCs/>
          <w:color w:val="000000" w:themeColor="text1"/>
          <w:sz w:val="20"/>
          <w:szCs w:val="20"/>
        </w:rPr>
        <w:t>podatke</w:t>
      </w:r>
      <w:r w:rsidRPr="00C74263">
        <w:rPr>
          <w:rFonts w:ascii="Arial" w:hAnsi="Arial" w:cs="Arial"/>
          <w:color w:val="000000" w:themeColor="text1"/>
          <w:sz w:val="20"/>
          <w:szCs w:val="20"/>
        </w:rPr>
        <w:t xml:space="preserve">, zlasti </w:t>
      </w:r>
      <w:r w:rsidR="005474B0" w:rsidRPr="00C74263">
        <w:rPr>
          <w:rFonts w:ascii="Arial" w:hAnsi="Arial" w:cs="Arial"/>
          <w:color w:val="000000" w:themeColor="text1"/>
          <w:sz w:val="20"/>
          <w:szCs w:val="20"/>
        </w:rPr>
        <w:t xml:space="preserve">prispevke </w:t>
      </w:r>
      <w:r w:rsidRPr="00C74263">
        <w:rPr>
          <w:rFonts w:ascii="Arial" w:hAnsi="Arial" w:cs="Arial"/>
          <w:color w:val="000000" w:themeColor="text1"/>
          <w:sz w:val="20"/>
          <w:szCs w:val="20"/>
        </w:rPr>
        <w:t xml:space="preserve">različnih institucij, ki delujejo v okviru posameznih </w:t>
      </w:r>
      <w:r w:rsidR="005474B0" w:rsidRPr="00C74263">
        <w:rPr>
          <w:rFonts w:ascii="Arial" w:hAnsi="Arial" w:cs="Arial"/>
          <w:color w:val="000000" w:themeColor="text1"/>
          <w:sz w:val="20"/>
          <w:szCs w:val="20"/>
        </w:rPr>
        <w:t>poročevalcev</w:t>
      </w:r>
      <w:r w:rsidRPr="00C74263">
        <w:rPr>
          <w:rFonts w:ascii="Arial" w:hAnsi="Arial" w:cs="Arial"/>
          <w:color w:val="000000" w:themeColor="text1"/>
          <w:sz w:val="20"/>
          <w:szCs w:val="20"/>
        </w:rPr>
        <w:t>.</w:t>
      </w:r>
    </w:p>
    <w:p w14:paraId="29CCA793" w14:textId="125F15E9" w:rsidR="00C96681"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Poročilo o uresničevanju API 2022–20</w:t>
      </w:r>
      <w:r w:rsidR="000E5FD0" w:rsidRPr="00C74263">
        <w:rPr>
          <w:rFonts w:ascii="Arial" w:hAnsi="Arial" w:cs="Arial"/>
          <w:color w:val="000000" w:themeColor="text1"/>
          <w:sz w:val="20"/>
          <w:szCs w:val="20"/>
        </w:rPr>
        <w:t>30</w:t>
      </w:r>
      <w:r w:rsidRPr="00C74263">
        <w:rPr>
          <w:rFonts w:ascii="Arial" w:hAnsi="Arial" w:cs="Arial"/>
          <w:color w:val="000000" w:themeColor="text1"/>
          <w:sz w:val="20"/>
          <w:szCs w:val="20"/>
        </w:rPr>
        <w:t xml:space="preserve"> v letu 202</w:t>
      </w:r>
      <w:r w:rsidR="00A430F2" w:rsidRPr="00C74263">
        <w:rPr>
          <w:rFonts w:ascii="Arial" w:hAnsi="Arial" w:cs="Arial"/>
          <w:color w:val="000000" w:themeColor="text1"/>
          <w:sz w:val="20"/>
          <w:szCs w:val="20"/>
        </w:rPr>
        <w:t>5</w:t>
      </w:r>
      <w:r w:rsidRPr="00C74263">
        <w:rPr>
          <w:rFonts w:ascii="Arial" w:hAnsi="Arial" w:cs="Arial"/>
          <w:color w:val="000000" w:themeColor="text1"/>
          <w:sz w:val="20"/>
          <w:szCs w:val="20"/>
        </w:rPr>
        <w:t xml:space="preserve"> je namenjeno pregledu novosti in kontinuiranih dejavnosti za invalide ter kaže stanje invalidskega varstva v Republiki Sloveniji.</w:t>
      </w:r>
    </w:p>
    <w:p w14:paraId="264476A5" w14:textId="790372EA" w:rsidR="00C96681" w:rsidRPr="00C74263" w:rsidRDefault="00A84CA3" w:rsidP="00D55600">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 </w:t>
      </w:r>
      <w:r w:rsidR="00D42064">
        <w:rPr>
          <w:rFonts w:ascii="Arial" w:hAnsi="Arial" w:cs="Arial"/>
          <w:color w:val="000000" w:themeColor="text1"/>
          <w:sz w:val="20"/>
          <w:szCs w:val="20"/>
        </w:rPr>
        <w:t>p</w:t>
      </w:r>
      <w:r w:rsidRPr="00C74263">
        <w:rPr>
          <w:rFonts w:ascii="Arial" w:hAnsi="Arial" w:cs="Arial"/>
          <w:color w:val="000000" w:themeColor="text1"/>
          <w:sz w:val="20"/>
          <w:szCs w:val="20"/>
        </w:rPr>
        <w:t>reglednici</w:t>
      </w:r>
      <w:r w:rsidR="00E922E7" w:rsidRPr="00C74263">
        <w:rPr>
          <w:rFonts w:ascii="Arial" w:hAnsi="Arial" w:cs="Arial"/>
          <w:color w:val="000000" w:themeColor="text1"/>
          <w:sz w:val="20"/>
          <w:szCs w:val="20"/>
        </w:rPr>
        <w:t xml:space="preserve"> </w:t>
      </w:r>
      <w:r w:rsidR="00716297" w:rsidRPr="00C74263">
        <w:rPr>
          <w:rFonts w:ascii="Arial" w:hAnsi="Arial" w:cs="Arial"/>
          <w:color w:val="000000" w:themeColor="text1"/>
          <w:sz w:val="20"/>
          <w:szCs w:val="20"/>
        </w:rPr>
        <w:t>1</w:t>
      </w:r>
      <w:r w:rsidR="00E922E7" w:rsidRPr="00C74263">
        <w:rPr>
          <w:rFonts w:ascii="Arial" w:hAnsi="Arial" w:cs="Arial"/>
          <w:color w:val="000000" w:themeColor="text1"/>
          <w:sz w:val="20"/>
          <w:szCs w:val="20"/>
        </w:rPr>
        <w:t xml:space="preserve">, ki </w:t>
      </w:r>
      <w:r w:rsidR="00B10017">
        <w:rPr>
          <w:rFonts w:ascii="Arial" w:hAnsi="Arial" w:cs="Arial"/>
          <w:color w:val="000000" w:themeColor="text1"/>
          <w:sz w:val="20"/>
          <w:szCs w:val="20"/>
        </w:rPr>
        <w:t xml:space="preserve">je </w:t>
      </w:r>
      <w:r w:rsidR="00E922E7" w:rsidRPr="00C74263">
        <w:rPr>
          <w:rFonts w:ascii="Arial" w:hAnsi="Arial" w:cs="Arial"/>
          <w:color w:val="000000" w:themeColor="text1"/>
          <w:sz w:val="20"/>
          <w:szCs w:val="20"/>
        </w:rPr>
        <w:t>v Prilog</w:t>
      </w:r>
      <w:r w:rsidR="001846CF" w:rsidRPr="00C74263">
        <w:rPr>
          <w:rFonts w:ascii="Arial" w:hAnsi="Arial" w:cs="Arial"/>
          <w:color w:val="000000" w:themeColor="text1"/>
          <w:sz w:val="20"/>
          <w:szCs w:val="20"/>
        </w:rPr>
        <w:t>i D</w:t>
      </w:r>
      <w:r w:rsidR="00E922E7" w:rsidRPr="00C74263">
        <w:rPr>
          <w:rFonts w:ascii="Arial" w:hAnsi="Arial" w:cs="Arial"/>
          <w:color w:val="000000" w:themeColor="text1"/>
          <w:sz w:val="20"/>
          <w:szCs w:val="20"/>
        </w:rPr>
        <w:t>,</w:t>
      </w:r>
      <w:r w:rsidRPr="00C74263">
        <w:rPr>
          <w:rFonts w:ascii="Arial" w:hAnsi="Arial" w:cs="Arial"/>
          <w:color w:val="000000" w:themeColor="text1"/>
          <w:sz w:val="20"/>
          <w:szCs w:val="20"/>
        </w:rPr>
        <w:t xml:space="preserve"> je prikazan pregled poročanja o izvajanju API 2022–2030</w:t>
      </w:r>
      <w:r w:rsidR="000946F6" w:rsidRPr="00C74263">
        <w:rPr>
          <w:rFonts w:ascii="Arial" w:hAnsi="Arial" w:cs="Arial"/>
          <w:color w:val="000000" w:themeColor="text1"/>
          <w:sz w:val="20"/>
          <w:szCs w:val="20"/>
        </w:rPr>
        <w:t xml:space="preserve"> za leto 202</w:t>
      </w:r>
      <w:r w:rsidR="00A430F2" w:rsidRPr="00C74263">
        <w:rPr>
          <w:rFonts w:ascii="Arial" w:hAnsi="Arial" w:cs="Arial"/>
          <w:color w:val="000000" w:themeColor="text1"/>
          <w:sz w:val="20"/>
          <w:szCs w:val="20"/>
        </w:rPr>
        <w:t>5</w:t>
      </w:r>
      <w:r w:rsidR="000946F6"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Poročevalci (člani komisije) morajo od nosilcev (svojih proračunskih uporabnikov in drugih podizvajalcev) pridobiti podatke o opravljenih dejavnostih pri navedenih ukrepih za preteklo leto. </w:t>
      </w:r>
    </w:p>
    <w:p w14:paraId="44CED853" w14:textId="31F0CE1A" w:rsidR="00C96681" w:rsidRPr="00C74263" w:rsidRDefault="007C4297" w:rsidP="009D7AAD">
      <w:pPr>
        <w:pStyle w:val="IRSSVNaslov1"/>
        <w:spacing w:before="120" w:after="240" w:line="260" w:lineRule="exact"/>
        <w:rPr>
          <w:lang w:val="sl-SI"/>
        </w:rPr>
      </w:pPr>
      <w:bookmarkStart w:id="8" w:name="_Toc138571315"/>
      <w:r w:rsidRPr="00C74263">
        <w:rPr>
          <w:lang w:val="sl-SI"/>
        </w:rPr>
        <w:br w:type="page"/>
      </w:r>
      <w:bookmarkStart w:id="9" w:name="_Toc228892913"/>
      <w:r w:rsidR="00493D61" w:rsidRPr="00C74263">
        <w:rPr>
          <w:lang w:val="sl-SI"/>
        </w:rPr>
        <w:lastRenderedPageBreak/>
        <w:t xml:space="preserve">PREGLED IZVAJANJA DEJAVNOSTI V LETU </w:t>
      </w:r>
      <w:r w:rsidR="00461F84" w:rsidRPr="00C74263">
        <w:rPr>
          <w:lang w:val="sl-SI"/>
        </w:rPr>
        <w:t>20</w:t>
      </w:r>
      <w:r w:rsidR="00765004" w:rsidRPr="00C74263">
        <w:rPr>
          <w:lang w:val="sl-SI"/>
        </w:rPr>
        <w:t>2</w:t>
      </w:r>
      <w:r w:rsidR="000E5FD0" w:rsidRPr="00C74263">
        <w:rPr>
          <w:lang w:val="sl-SI"/>
        </w:rPr>
        <w:t>5</w:t>
      </w:r>
      <w:r w:rsidR="00461F84" w:rsidRPr="00C74263">
        <w:rPr>
          <w:lang w:val="sl-SI"/>
        </w:rPr>
        <w:t xml:space="preserve"> </w:t>
      </w:r>
      <w:r w:rsidR="00493D61" w:rsidRPr="00C74263">
        <w:rPr>
          <w:lang w:val="sl-SI"/>
        </w:rPr>
        <w:t xml:space="preserve">PO </w:t>
      </w:r>
      <w:r w:rsidR="00A050C1" w:rsidRPr="00C74263">
        <w:rPr>
          <w:lang w:val="sl-SI"/>
        </w:rPr>
        <w:t>CILJ</w:t>
      </w:r>
      <w:r w:rsidR="00493D61" w:rsidRPr="00C74263">
        <w:rPr>
          <w:lang w:val="sl-SI"/>
        </w:rPr>
        <w:t>IH AKCIJSKEGA PROGRAMA ZA INVALIDE 20</w:t>
      </w:r>
      <w:r w:rsidR="00615C06" w:rsidRPr="00C74263">
        <w:rPr>
          <w:lang w:val="sl-SI"/>
        </w:rPr>
        <w:t>22</w:t>
      </w:r>
      <w:r w:rsidR="00493D61" w:rsidRPr="00C74263">
        <w:rPr>
          <w:lang w:val="sl-SI"/>
        </w:rPr>
        <w:t>–20</w:t>
      </w:r>
      <w:r w:rsidR="00615C06" w:rsidRPr="00C74263">
        <w:rPr>
          <w:lang w:val="sl-SI"/>
        </w:rPr>
        <w:t>30</w:t>
      </w:r>
      <w:bookmarkEnd w:id="9"/>
    </w:p>
    <w:p w14:paraId="16F5AC03" w14:textId="77777777" w:rsidR="00C96681" w:rsidRPr="00C74263" w:rsidRDefault="002968E0" w:rsidP="009D7AAD">
      <w:pPr>
        <w:pStyle w:val="IRSSVNaslov2"/>
      </w:pPr>
      <w:bookmarkStart w:id="10" w:name="_Toc228892914"/>
      <w:r w:rsidRPr="00C74263">
        <w:t>1</w:t>
      </w:r>
      <w:bookmarkStart w:id="11" w:name="_Hlk33734767"/>
      <w:r w:rsidRPr="00C74263">
        <w:t xml:space="preserve">. </w:t>
      </w:r>
      <w:r w:rsidR="00A050C1" w:rsidRPr="00C74263">
        <w:t>CILJ</w:t>
      </w:r>
      <w:r w:rsidRPr="00C74263">
        <w:t>: OZAVEŠČANJE IN INFORMIRANJE</w:t>
      </w:r>
      <w:bookmarkEnd w:id="10"/>
    </w:p>
    <w:bookmarkEnd w:id="11"/>
    <w:p w14:paraId="595276AB" w14:textId="4827E8CC" w:rsidR="0044273F" w:rsidRPr="00C74263" w:rsidRDefault="0044273F" w:rsidP="009D7AAD">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Ukrepi</w:t>
      </w:r>
    </w:p>
    <w:p w14:paraId="2BAB58B9" w14:textId="77777777" w:rsidR="000F3D17" w:rsidRPr="00C74263" w:rsidRDefault="000F3D17" w:rsidP="009D7AA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opravljanje dejavnosti za ozaveščanje javnosti o invalidih, ki so </w:t>
      </w:r>
      <w:proofErr w:type="gramStart"/>
      <w:r w:rsidRPr="00C74263">
        <w:rPr>
          <w:rFonts w:ascii="Arial" w:hAnsi="Arial" w:cs="Arial"/>
          <w:snapToGrid w:val="0"/>
          <w:color w:val="000000" w:themeColor="text1"/>
          <w:sz w:val="20"/>
          <w:szCs w:val="20"/>
        </w:rPr>
        <w:t>usmerjene</w:t>
      </w:r>
      <w:proofErr w:type="gramEnd"/>
      <w:r w:rsidRPr="00C74263">
        <w:rPr>
          <w:rFonts w:ascii="Arial" w:hAnsi="Arial" w:cs="Arial"/>
          <w:snapToGrid w:val="0"/>
          <w:color w:val="000000" w:themeColor="text1"/>
          <w:sz w:val="20"/>
          <w:szCs w:val="20"/>
        </w:rPr>
        <w:t xml:space="preserve"> proti stereotipom, predsodkom in škodljivim praksam, tudi tistim, povezanim s spolom in starostjo, obenem pa ozaveščati o dobrih praksah na vseh področjih družbenega delovanja;</w:t>
      </w:r>
    </w:p>
    <w:p w14:paraId="67777CCF" w14:textId="77777777" w:rsidR="000F3D17" w:rsidRPr="00C74263" w:rsidRDefault="000F3D17" w:rsidP="009D7AA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ozaveščanje strokovne javnosti s področij zaposlovanja, izobraževanja, javne uprave, zdravstva in druge strokovne javnosti, ki se ukvarja z invalidsko problematiko (rehabilitacijski in socialni delavci, delodajalci, arhitekti, učitelji, medicinsko osebje, osebni asistenti, odločevalci (na primer poslanci, pripravljavci aktov na ministrstvih in na ravni lokalne samouprave) in drugi);</w:t>
      </w:r>
    </w:p>
    <w:p w14:paraId="6DFBF59A" w14:textId="77777777" w:rsidR="000F3D17" w:rsidRPr="00C74263" w:rsidRDefault="000F3D17" w:rsidP="009D7AA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več prostora, namenjenega tematiki življenja invalidov, v medijih in prikazovanje invalidov kot dejavnih članov družbe;</w:t>
      </w:r>
    </w:p>
    <w:p w14:paraId="7609FE11" w14:textId="77777777" w:rsidR="000F3D17" w:rsidRPr="00C74263" w:rsidRDefault="000F3D17" w:rsidP="009D7AA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izdajanje strokovnega in informativnega gradiva za ozaveščanje širše in strokovne javnosti;</w:t>
      </w:r>
    </w:p>
    <w:p w14:paraId="7864CC61" w14:textId="77777777" w:rsidR="000F3D17" w:rsidRPr="00C74263" w:rsidRDefault="000F3D17" w:rsidP="009D7AAD">
      <w:pPr>
        <w:numPr>
          <w:ilvl w:val="1"/>
          <w:numId w:val="9"/>
        </w:numPr>
        <w:spacing w:before="120" w:after="120" w:line="260" w:lineRule="exact"/>
        <w:ind w:left="703" w:hanging="703"/>
        <w:rPr>
          <w:rFonts w:ascii="Arial" w:hAnsi="Arial" w:cs="Arial"/>
          <w:bCs/>
          <w:snapToGrid w:val="0"/>
          <w:color w:val="000000" w:themeColor="text1"/>
          <w:sz w:val="20"/>
          <w:szCs w:val="20"/>
        </w:rPr>
      </w:pPr>
      <w:r w:rsidRPr="00C74263">
        <w:rPr>
          <w:rFonts w:ascii="Arial" w:hAnsi="Arial" w:cs="Arial"/>
          <w:snapToGrid w:val="0"/>
          <w:color w:val="000000" w:themeColor="text1"/>
          <w:sz w:val="20"/>
          <w:szCs w:val="20"/>
        </w:rPr>
        <w:t xml:space="preserve">ozaveščanje in obveščanje invalidov o pravicah, dolžnostih in možnostih na vseh področjih njihovega življenja, še posebej glede sprememb priporočil, odločb, pravilnikov in zakonodaje; </w:t>
      </w:r>
    </w:p>
    <w:p w14:paraId="54FF4002" w14:textId="77777777" w:rsidR="00C96681" w:rsidRPr="00C74263" w:rsidRDefault="000F3D17" w:rsidP="009D7AAD">
      <w:pPr>
        <w:numPr>
          <w:ilvl w:val="1"/>
          <w:numId w:val="9"/>
        </w:numPr>
        <w:spacing w:before="120" w:after="240" w:line="260" w:lineRule="exact"/>
        <w:ind w:left="703" w:hanging="703"/>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kriznih razmerah je treba sistematično nameniti pozornost informiranju invalidov in zagotoviti informacije v različnih oblikah in formatih, prilagojenih vsaki skupini invalidov. Posebno pozornost je treba nameniti tudi </w:t>
      </w:r>
      <w:r w:rsidRPr="00C74263">
        <w:rPr>
          <w:rFonts w:ascii="Arial" w:hAnsi="Arial" w:cs="Arial"/>
          <w:snapToGrid w:val="0"/>
          <w:color w:val="000000" w:themeColor="text1"/>
          <w:sz w:val="20"/>
          <w:szCs w:val="20"/>
        </w:rPr>
        <w:t>izvajalcem podpornih storitev (osebni asistenti, družinski pomočniki, oskrbovalci na domu in tako dalje), ki so pomemben vir informacij za invalide.</w:t>
      </w:r>
    </w:p>
    <w:p w14:paraId="2B799038" w14:textId="20CF8A74" w:rsidR="0082060A" w:rsidRPr="00C74263" w:rsidRDefault="0082060A"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prvega cilja</w:t>
      </w:r>
    </w:p>
    <w:p w14:paraId="68D35BAB" w14:textId="1492F50A"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letu 2025 </w:t>
      </w:r>
      <w:r w:rsidR="00B5166E" w:rsidRPr="00C74263">
        <w:rPr>
          <w:rFonts w:ascii="Arial" w:hAnsi="Arial" w:cs="Arial"/>
          <w:bCs/>
          <w:snapToGrid w:val="0"/>
          <w:color w:val="000000" w:themeColor="text1"/>
          <w:sz w:val="20"/>
          <w:szCs w:val="20"/>
        </w:rPr>
        <w:t xml:space="preserve">je bil v strokovno in medresorsko usklajevanje poslan osnutek </w:t>
      </w:r>
      <w:r w:rsidR="00B5166E" w:rsidRPr="00C74263">
        <w:rPr>
          <w:rFonts w:ascii="Arial" w:hAnsi="Arial" w:cs="Arial"/>
          <w:sz w:val="20"/>
          <w:szCs w:val="20"/>
        </w:rPr>
        <w:t>novele Zakona o varuhu človekovih pravic.</w:t>
      </w:r>
    </w:p>
    <w:p w14:paraId="6FBB2391" w14:textId="6C015E59"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Na področju kulture, medijev in javnega obveščanja se krepi</w:t>
      </w:r>
      <w:r w:rsidR="009B53B8">
        <w:rPr>
          <w:rFonts w:ascii="Arial" w:hAnsi="Arial" w:cs="Arial"/>
          <w:bCs/>
          <w:snapToGrid w:val="0"/>
          <w:color w:val="000000" w:themeColor="text1"/>
          <w:sz w:val="20"/>
          <w:szCs w:val="20"/>
        </w:rPr>
        <w:t>ta</w:t>
      </w:r>
      <w:r w:rsidRPr="00C74263">
        <w:rPr>
          <w:rFonts w:ascii="Arial" w:hAnsi="Arial" w:cs="Arial"/>
          <w:bCs/>
          <w:snapToGrid w:val="0"/>
          <w:color w:val="000000" w:themeColor="text1"/>
          <w:sz w:val="20"/>
          <w:szCs w:val="20"/>
        </w:rPr>
        <w:t xml:space="preserve"> dostopnost vsebin </w:t>
      </w:r>
      <w:r w:rsidR="009B53B8">
        <w:rPr>
          <w:rFonts w:ascii="Arial" w:hAnsi="Arial" w:cs="Arial"/>
          <w:bCs/>
          <w:snapToGrid w:val="0"/>
          <w:color w:val="000000" w:themeColor="text1"/>
          <w:sz w:val="20"/>
          <w:szCs w:val="20"/>
        </w:rPr>
        <w:t>in</w:t>
      </w:r>
      <w:r w:rsidR="009B53B8"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vključevanje invalidov, tako </w:t>
      </w:r>
      <w:r w:rsidR="009B53B8">
        <w:rPr>
          <w:rFonts w:ascii="Arial" w:hAnsi="Arial" w:cs="Arial"/>
          <w:bCs/>
          <w:snapToGrid w:val="0"/>
          <w:color w:val="000000" w:themeColor="text1"/>
          <w:sz w:val="20"/>
          <w:szCs w:val="20"/>
        </w:rPr>
        <w:t>v</w:t>
      </w:r>
      <w:r w:rsidR="009B53B8" w:rsidRPr="00C74263">
        <w:rPr>
          <w:rFonts w:ascii="Arial" w:hAnsi="Arial" w:cs="Arial"/>
          <w:bCs/>
          <w:snapToGrid w:val="0"/>
          <w:color w:val="000000" w:themeColor="text1"/>
          <w:sz w:val="20"/>
          <w:szCs w:val="20"/>
        </w:rPr>
        <w:t xml:space="preserve"> zakonodajn</w:t>
      </w:r>
      <w:r w:rsidR="009B53B8">
        <w:rPr>
          <w:rFonts w:ascii="Arial" w:hAnsi="Arial" w:cs="Arial"/>
          <w:bCs/>
          <w:snapToGrid w:val="0"/>
          <w:color w:val="000000" w:themeColor="text1"/>
          <w:sz w:val="20"/>
          <w:szCs w:val="20"/>
        </w:rPr>
        <w:t>ih</w:t>
      </w:r>
      <w:r w:rsidR="009B53B8" w:rsidRPr="00C74263">
        <w:rPr>
          <w:rFonts w:ascii="Arial" w:hAnsi="Arial" w:cs="Arial"/>
          <w:bCs/>
          <w:snapToGrid w:val="0"/>
          <w:color w:val="000000" w:themeColor="text1"/>
          <w:sz w:val="20"/>
          <w:szCs w:val="20"/>
        </w:rPr>
        <w:t xml:space="preserve"> usmeritv</w:t>
      </w:r>
      <w:r w:rsidR="009B53B8">
        <w:rPr>
          <w:rFonts w:ascii="Arial" w:hAnsi="Arial" w:cs="Arial"/>
          <w:bCs/>
          <w:snapToGrid w:val="0"/>
          <w:color w:val="000000" w:themeColor="text1"/>
          <w:sz w:val="20"/>
          <w:szCs w:val="20"/>
        </w:rPr>
        <w:t>ah</w:t>
      </w:r>
      <w:r w:rsidR="009B53B8"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kot tudi </w:t>
      </w:r>
      <w:r w:rsidR="009B53B8">
        <w:rPr>
          <w:rFonts w:ascii="Arial" w:hAnsi="Arial" w:cs="Arial"/>
          <w:bCs/>
          <w:snapToGrid w:val="0"/>
          <w:color w:val="000000" w:themeColor="text1"/>
          <w:sz w:val="20"/>
          <w:szCs w:val="20"/>
        </w:rPr>
        <w:t>v</w:t>
      </w:r>
      <w:r w:rsidR="009B53B8"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praks</w:t>
      </w:r>
      <w:r w:rsidR="009B53B8">
        <w:rPr>
          <w:rFonts w:ascii="Arial" w:hAnsi="Arial" w:cs="Arial"/>
          <w:bCs/>
          <w:snapToGrid w:val="0"/>
          <w:color w:val="000000" w:themeColor="text1"/>
          <w:sz w:val="20"/>
          <w:szCs w:val="20"/>
        </w:rPr>
        <w:t>i</w:t>
      </w:r>
      <w:r w:rsidRPr="00C74263">
        <w:rPr>
          <w:rFonts w:ascii="Arial" w:hAnsi="Arial" w:cs="Arial"/>
          <w:bCs/>
          <w:snapToGrid w:val="0"/>
          <w:color w:val="000000" w:themeColor="text1"/>
          <w:sz w:val="20"/>
          <w:szCs w:val="20"/>
        </w:rPr>
        <w:t xml:space="preserve"> (</w:t>
      </w:r>
      <w:r w:rsidR="005557BF">
        <w:rPr>
          <w:rFonts w:ascii="Arial" w:hAnsi="Arial" w:cs="Arial"/>
          <w:bCs/>
          <w:snapToGrid w:val="0"/>
          <w:color w:val="000000" w:themeColor="text1"/>
          <w:sz w:val="20"/>
          <w:szCs w:val="20"/>
        </w:rPr>
        <w:t>na primer</w:t>
      </w:r>
      <w:r w:rsidRPr="00C74263">
        <w:rPr>
          <w:rFonts w:ascii="Arial" w:hAnsi="Arial" w:cs="Arial"/>
          <w:bCs/>
          <w:snapToGrid w:val="0"/>
          <w:color w:val="000000" w:themeColor="text1"/>
          <w:sz w:val="20"/>
          <w:szCs w:val="20"/>
        </w:rPr>
        <w:t xml:space="preserve"> podnaslavljanje, tolmačenje, lahko branje). Programi in kampanje pomembno prispevajo k ozaveščanju javnosti, zmanjševanju stigme </w:t>
      </w:r>
      <w:r w:rsidR="009B53B8">
        <w:rPr>
          <w:rFonts w:ascii="Arial" w:hAnsi="Arial" w:cs="Arial"/>
          <w:bCs/>
          <w:snapToGrid w:val="0"/>
          <w:color w:val="000000" w:themeColor="text1"/>
          <w:sz w:val="20"/>
          <w:szCs w:val="20"/>
        </w:rPr>
        <w:t>in</w:t>
      </w:r>
      <w:r w:rsidR="009B53B8"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spodbujanju enakopravne vključenosti invalidov v družbo.</w:t>
      </w:r>
    </w:p>
    <w:p w14:paraId="19C6C92F" w14:textId="3E572693"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Raziskovalne in strokovne dejavnosti so usmerjene v izboljšanje dostopnosti, razvoj podpornih storitev ter vključevanje invalidov na trg dela in v družbeno življenje. Pomembno vlogo imajo tudi mednarodni projekti in sodelovanja, ki prinašajo nove pristope in dobre prakse.</w:t>
      </w:r>
    </w:p>
    <w:p w14:paraId="471674A9" w14:textId="2587F9A8"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Kljub napredku ostajajo ključni izzivi, predvsem na področju dostopnosti (zlasti digitalne in grajenega okolja), visoki stroški prilagoditev </w:t>
      </w:r>
      <w:r w:rsidR="00ED219A">
        <w:rPr>
          <w:rFonts w:ascii="Arial" w:hAnsi="Arial" w:cs="Arial"/>
          <w:bCs/>
          <w:snapToGrid w:val="0"/>
          <w:color w:val="000000" w:themeColor="text1"/>
          <w:sz w:val="20"/>
          <w:szCs w:val="20"/>
        </w:rPr>
        <w:t>in</w:t>
      </w:r>
      <w:r w:rsidR="00ED219A"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nezadostna ozaveščenost družbe. </w:t>
      </w:r>
      <w:r w:rsidR="00F34244">
        <w:rPr>
          <w:rFonts w:ascii="Arial" w:hAnsi="Arial" w:cs="Arial"/>
          <w:bCs/>
          <w:snapToGrid w:val="0"/>
          <w:color w:val="000000" w:themeColor="text1"/>
          <w:sz w:val="20"/>
          <w:szCs w:val="20"/>
        </w:rPr>
        <w:t xml:space="preserve">Pomembna </w:t>
      </w:r>
      <w:r w:rsidRPr="00C74263">
        <w:rPr>
          <w:rFonts w:ascii="Arial" w:hAnsi="Arial" w:cs="Arial"/>
          <w:bCs/>
          <w:snapToGrid w:val="0"/>
          <w:color w:val="000000" w:themeColor="text1"/>
          <w:sz w:val="20"/>
          <w:szCs w:val="20"/>
        </w:rPr>
        <w:t xml:space="preserve">je tudi potreba po sistemskem pristopu, večji finančni podpori </w:t>
      </w:r>
      <w:r w:rsidR="00ED219A">
        <w:rPr>
          <w:rFonts w:ascii="Arial" w:hAnsi="Arial" w:cs="Arial"/>
          <w:bCs/>
          <w:snapToGrid w:val="0"/>
          <w:color w:val="000000" w:themeColor="text1"/>
          <w:sz w:val="20"/>
          <w:szCs w:val="20"/>
        </w:rPr>
        <w:t>in</w:t>
      </w:r>
      <w:r w:rsidR="00ED219A"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doslednem uresničevanju pravic invalidov v praksi.</w:t>
      </w:r>
    </w:p>
    <w:p w14:paraId="6315B994" w14:textId="106E3A4E" w:rsidR="007B3A39" w:rsidRPr="00C74263" w:rsidRDefault="007B3A39" w:rsidP="009D7AAD">
      <w:pPr>
        <w:spacing w:before="120" w:after="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r w:rsidR="008C64DF" w:rsidRPr="00C74263">
        <w:rPr>
          <w:rFonts w:ascii="Arial" w:hAnsi="Arial" w:cs="Arial"/>
          <w:b/>
          <w:snapToGrid w:val="0"/>
          <w:color w:val="000000" w:themeColor="text1"/>
          <w:sz w:val="20"/>
          <w:szCs w:val="20"/>
        </w:rPr>
        <w:t xml:space="preserve"> </w:t>
      </w:r>
    </w:p>
    <w:p w14:paraId="7FCF6190" w14:textId="210C4DA7" w:rsidR="00C96681" w:rsidRPr="00C74263" w:rsidRDefault="00BA4B68" w:rsidP="009D7AAD">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Ministrstvo za kulturo</w:t>
      </w:r>
      <w:r w:rsidR="000F3D17" w:rsidRPr="00C74263">
        <w:rPr>
          <w:rFonts w:ascii="Arial" w:hAnsi="Arial" w:cs="Arial"/>
          <w:snapToGrid w:val="0"/>
          <w:color w:val="000000" w:themeColor="text1"/>
          <w:sz w:val="20"/>
          <w:szCs w:val="20"/>
        </w:rPr>
        <w:t xml:space="preserve"> Republike Slovenije</w:t>
      </w:r>
      <w:r w:rsidRPr="00C74263">
        <w:rPr>
          <w:rFonts w:ascii="Arial" w:hAnsi="Arial" w:cs="Arial"/>
          <w:snapToGrid w:val="0"/>
          <w:color w:val="000000" w:themeColor="text1"/>
          <w:sz w:val="20"/>
          <w:szCs w:val="20"/>
        </w:rPr>
        <w:t xml:space="preserve"> (v nadalj</w:t>
      </w:r>
      <w:r w:rsidR="00A84CA3" w:rsidRPr="00C74263">
        <w:rPr>
          <w:rFonts w:ascii="Arial" w:hAnsi="Arial" w:cs="Arial"/>
          <w:snapToGrid w:val="0"/>
          <w:color w:val="000000" w:themeColor="text1"/>
          <w:sz w:val="20"/>
          <w:szCs w:val="20"/>
        </w:rPr>
        <w:t>njem besedilu</w:t>
      </w:r>
      <w:r w:rsidRPr="00C74263">
        <w:rPr>
          <w:rFonts w:ascii="Arial" w:hAnsi="Arial" w:cs="Arial"/>
          <w:snapToGrid w:val="0"/>
          <w:color w:val="000000" w:themeColor="text1"/>
          <w:sz w:val="20"/>
          <w:szCs w:val="20"/>
        </w:rPr>
        <w:t xml:space="preserve">: </w:t>
      </w:r>
      <w:r w:rsidR="005A16CC" w:rsidRPr="00C74263">
        <w:rPr>
          <w:rFonts w:ascii="Arial" w:hAnsi="Arial" w:cs="Arial"/>
          <w:snapToGrid w:val="0"/>
          <w:color w:val="000000" w:themeColor="text1"/>
          <w:sz w:val="20"/>
          <w:szCs w:val="20"/>
        </w:rPr>
        <w:t>MK</w:t>
      </w:r>
      <w:r w:rsidR="0044273F" w:rsidRPr="00C74263">
        <w:rPr>
          <w:rFonts w:ascii="Arial" w:hAnsi="Arial" w:cs="Arial"/>
          <w:snapToGrid w:val="0"/>
          <w:color w:val="000000" w:themeColor="text1"/>
          <w:sz w:val="20"/>
          <w:szCs w:val="20"/>
        </w:rPr>
        <w:t>)</w:t>
      </w:r>
      <w:r w:rsidR="007B3A39" w:rsidRPr="00C74263">
        <w:rPr>
          <w:rFonts w:ascii="Arial" w:hAnsi="Arial" w:cs="Arial"/>
          <w:snapToGrid w:val="0"/>
          <w:color w:val="000000" w:themeColor="text1"/>
          <w:sz w:val="20"/>
          <w:szCs w:val="20"/>
        </w:rPr>
        <w:t>,</w:t>
      </w:r>
      <w:r w:rsidR="0044273F"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 xml:space="preserve">Ministrstvo za zunanje </w:t>
      </w:r>
      <w:r w:rsidR="00B7035D" w:rsidRPr="00C74263">
        <w:rPr>
          <w:rFonts w:ascii="Arial" w:hAnsi="Arial" w:cs="Arial"/>
          <w:snapToGrid w:val="0"/>
          <w:color w:val="000000" w:themeColor="text1"/>
          <w:sz w:val="20"/>
          <w:szCs w:val="20"/>
        </w:rPr>
        <w:t xml:space="preserve">in evropske </w:t>
      </w:r>
      <w:r w:rsidRPr="00C74263">
        <w:rPr>
          <w:rFonts w:ascii="Arial" w:hAnsi="Arial" w:cs="Arial"/>
          <w:snapToGrid w:val="0"/>
          <w:color w:val="000000" w:themeColor="text1"/>
          <w:sz w:val="20"/>
          <w:szCs w:val="20"/>
        </w:rPr>
        <w:t xml:space="preserve">zadeve </w:t>
      </w:r>
      <w:r w:rsidR="000F3D17" w:rsidRPr="00C74263">
        <w:rPr>
          <w:rFonts w:ascii="Arial" w:hAnsi="Arial" w:cs="Arial"/>
          <w:snapToGrid w:val="0"/>
          <w:color w:val="000000" w:themeColor="text1"/>
          <w:sz w:val="20"/>
          <w:szCs w:val="20"/>
        </w:rPr>
        <w:t xml:space="preserve">Republike Slovenije </w:t>
      </w:r>
      <w:r w:rsidRPr="00C74263">
        <w:rPr>
          <w:rFonts w:ascii="Arial" w:hAnsi="Arial" w:cs="Arial"/>
          <w:snapToGrid w:val="0"/>
          <w:color w:val="000000" w:themeColor="text1"/>
          <w:sz w:val="20"/>
          <w:szCs w:val="20"/>
        </w:rPr>
        <w:t>(</w:t>
      </w:r>
      <w:r w:rsidR="00A84CA3" w:rsidRPr="00C74263">
        <w:rPr>
          <w:rFonts w:ascii="Arial" w:hAnsi="Arial" w:cs="Arial"/>
          <w:snapToGrid w:val="0"/>
          <w:color w:val="000000" w:themeColor="text1"/>
          <w:sz w:val="20"/>
          <w:szCs w:val="20"/>
        </w:rPr>
        <w:t>v nadaljnjem besedilu</w:t>
      </w:r>
      <w:r w:rsidRPr="00C74263">
        <w:rPr>
          <w:rFonts w:ascii="Arial" w:hAnsi="Arial" w:cs="Arial"/>
          <w:snapToGrid w:val="0"/>
          <w:color w:val="000000" w:themeColor="text1"/>
          <w:sz w:val="20"/>
          <w:szCs w:val="20"/>
        </w:rPr>
        <w:t xml:space="preserve">: </w:t>
      </w:r>
      <w:r w:rsidR="005A16CC" w:rsidRPr="00C74263">
        <w:rPr>
          <w:rFonts w:ascii="Arial" w:hAnsi="Arial" w:cs="Arial"/>
          <w:snapToGrid w:val="0"/>
          <w:color w:val="000000" w:themeColor="text1"/>
          <w:sz w:val="20"/>
          <w:szCs w:val="20"/>
        </w:rPr>
        <w:t>MZ</w:t>
      </w:r>
      <w:r w:rsidR="00B7035D" w:rsidRPr="00C74263">
        <w:rPr>
          <w:rFonts w:ascii="Arial" w:hAnsi="Arial" w:cs="Arial"/>
          <w:snapToGrid w:val="0"/>
          <w:color w:val="000000" w:themeColor="text1"/>
          <w:sz w:val="20"/>
          <w:szCs w:val="20"/>
        </w:rPr>
        <w:t>E</w:t>
      </w:r>
      <w:r w:rsidR="005A16CC" w:rsidRPr="00C74263">
        <w:rPr>
          <w:rFonts w:ascii="Arial" w:hAnsi="Arial" w:cs="Arial"/>
          <w:snapToGrid w:val="0"/>
          <w:color w:val="000000" w:themeColor="text1"/>
          <w:sz w:val="20"/>
          <w:szCs w:val="20"/>
        </w:rPr>
        <w:t>Z</w:t>
      </w:r>
      <w:r w:rsidRPr="00C74263">
        <w:rPr>
          <w:rFonts w:ascii="Arial" w:hAnsi="Arial" w:cs="Arial"/>
          <w:snapToGrid w:val="0"/>
          <w:color w:val="000000" w:themeColor="text1"/>
          <w:sz w:val="20"/>
          <w:szCs w:val="20"/>
        </w:rPr>
        <w:t>)</w:t>
      </w:r>
      <w:r w:rsidR="004834CF" w:rsidRPr="00C74263">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w:t>
      </w:r>
      <w:r w:rsidR="004834CF" w:rsidRPr="00C74263">
        <w:rPr>
          <w:rFonts w:ascii="Arial" w:hAnsi="Arial" w:cs="Arial"/>
          <w:snapToGrid w:val="0"/>
          <w:color w:val="000000" w:themeColor="text1"/>
          <w:sz w:val="20"/>
          <w:szCs w:val="20"/>
        </w:rPr>
        <w:t>Ministrstvo za naravne vire in prostor</w:t>
      </w:r>
      <w:r w:rsidR="000F3D17" w:rsidRPr="00C74263">
        <w:rPr>
          <w:rFonts w:ascii="Arial" w:hAnsi="Arial" w:cs="Arial"/>
          <w:snapToGrid w:val="0"/>
          <w:color w:val="000000" w:themeColor="text1"/>
          <w:sz w:val="20"/>
          <w:szCs w:val="20"/>
        </w:rPr>
        <w:t xml:space="preserve"> Republike Slovenije</w:t>
      </w:r>
      <w:r w:rsidR="004834CF" w:rsidRPr="00C74263">
        <w:rPr>
          <w:rFonts w:ascii="Arial" w:hAnsi="Arial" w:cs="Arial"/>
          <w:snapToGrid w:val="0"/>
          <w:color w:val="000000" w:themeColor="text1"/>
          <w:sz w:val="20"/>
          <w:szCs w:val="20"/>
        </w:rPr>
        <w:t xml:space="preserve"> </w:t>
      </w:r>
      <w:r w:rsidR="0044273F" w:rsidRPr="00C74263">
        <w:rPr>
          <w:rFonts w:ascii="Arial" w:hAnsi="Arial" w:cs="Arial"/>
          <w:snapToGrid w:val="0"/>
          <w:color w:val="000000" w:themeColor="text1"/>
          <w:sz w:val="20"/>
          <w:szCs w:val="20"/>
        </w:rPr>
        <w:t>(</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M</w:t>
      </w:r>
      <w:r w:rsidR="004834CF" w:rsidRPr="00C74263">
        <w:rPr>
          <w:rFonts w:ascii="Arial" w:hAnsi="Arial" w:cs="Arial"/>
          <w:snapToGrid w:val="0"/>
          <w:color w:val="000000" w:themeColor="text1"/>
          <w:sz w:val="20"/>
          <w:szCs w:val="20"/>
        </w:rPr>
        <w:t>NVP</w:t>
      </w:r>
      <w:r w:rsidR="0044273F" w:rsidRPr="00C74263">
        <w:rPr>
          <w:rFonts w:ascii="Arial" w:hAnsi="Arial" w:cs="Arial"/>
          <w:snapToGrid w:val="0"/>
          <w:color w:val="000000" w:themeColor="text1"/>
          <w:sz w:val="20"/>
          <w:szCs w:val="20"/>
        </w:rPr>
        <w:t>)</w:t>
      </w:r>
      <w:r w:rsidR="007B3A39" w:rsidRPr="00C74263">
        <w:rPr>
          <w:rFonts w:ascii="Arial" w:hAnsi="Arial" w:cs="Arial"/>
          <w:snapToGrid w:val="0"/>
          <w:color w:val="000000" w:themeColor="text1"/>
          <w:sz w:val="20"/>
          <w:szCs w:val="20"/>
        </w:rPr>
        <w:t>,</w:t>
      </w:r>
      <w:r w:rsidR="002654B1" w:rsidRPr="00C74263">
        <w:rPr>
          <w:rFonts w:ascii="Arial" w:hAnsi="Arial" w:cs="Arial"/>
          <w:snapToGrid w:val="0"/>
          <w:color w:val="000000" w:themeColor="text1"/>
          <w:sz w:val="20"/>
          <w:szCs w:val="20"/>
        </w:rPr>
        <w:t xml:space="preserve"> </w:t>
      </w:r>
      <w:r w:rsidR="0044273F" w:rsidRPr="00C74263">
        <w:rPr>
          <w:rFonts w:ascii="Arial" w:hAnsi="Arial" w:cs="Arial"/>
          <w:snapToGrid w:val="0"/>
          <w:color w:val="000000" w:themeColor="text1"/>
          <w:sz w:val="20"/>
          <w:szCs w:val="20"/>
        </w:rPr>
        <w:t>Univerzitetni rehabilitacijski inštitut Soča (</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URI Soča), Skupnost organizacij za usposabljanje oseb s posebnimi potrebami (</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SOUS), Nacionalni inštitut za javno zdravje (</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NIJZ), Združenje izvajalcev zaposlitvene rehabilitacije v Republiki Sloveniji (</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xml:space="preserve">: ZIZRS), </w:t>
      </w:r>
      <w:r w:rsidR="0044273F" w:rsidRPr="00C74263">
        <w:rPr>
          <w:rFonts w:ascii="Arial" w:eastAsia="Calibri" w:hAnsi="Arial" w:cs="Arial"/>
          <w:color w:val="000000" w:themeColor="text1"/>
          <w:sz w:val="20"/>
          <w:szCs w:val="20"/>
        </w:rPr>
        <w:t>NSIOS</w:t>
      </w:r>
      <w:r w:rsidR="0044273F" w:rsidRPr="00C74263">
        <w:rPr>
          <w:rFonts w:ascii="Arial" w:hAnsi="Arial" w:cs="Arial"/>
          <w:snapToGrid w:val="0"/>
          <w:color w:val="000000" w:themeColor="text1"/>
          <w:sz w:val="20"/>
          <w:szCs w:val="20"/>
        </w:rPr>
        <w:t>, Zveza društev upokojencev Slovenije (</w:t>
      </w:r>
      <w:r w:rsidR="00A84CA3" w:rsidRPr="00C74263">
        <w:rPr>
          <w:rFonts w:ascii="Arial" w:hAnsi="Arial" w:cs="Arial"/>
          <w:snapToGrid w:val="0"/>
          <w:color w:val="000000" w:themeColor="text1"/>
          <w:sz w:val="20"/>
          <w:szCs w:val="20"/>
        </w:rPr>
        <w:t>v nadaljnjem besedilu</w:t>
      </w:r>
      <w:r w:rsidR="0044273F" w:rsidRPr="00C74263">
        <w:rPr>
          <w:rFonts w:ascii="Arial" w:hAnsi="Arial" w:cs="Arial"/>
          <w:snapToGrid w:val="0"/>
          <w:color w:val="000000" w:themeColor="text1"/>
          <w:sz w:val="20"/>
          <w:szCs w:val="20"/>
        </w:rPr>
        <w:t xml:space="preserve">: ZDUS), </w:t>
      </w:r>
      <w:r w:rsidR="0044273F" w:rsidRPr="00C74263">
        <w:rPr>
          <w:rFonts w:ascii="Arial" w:eastAsia="Calibri" w:hAnsi="Arial" w:cs="Arial"/>
          <w:color w:val="000000" w:themeColor="text1"/>
          <w:sz w:val="20"/>
          <w:szCs w:val="20"/>
        </w:rPr>
        <w:t xml:space="preserve">Društvo za teorijo in kulturo </w:t>
      </w:r>
      <w:proofErr w:type="gramStart"/>
      <w:r w:rsidR="0044273F" w:rsidRPr="00C74263">
        <w:rPr>
          <w:rFonts w:ascii="Arial" w:eastAsia="Calibri" w:hAnsi="Arial" w:cs="Arial"/>
          <w:color w:val="000000" w:themeColor="text1"/>
          <w:sz w:val="20"/>
          <w:szCs w:val="20"/>
        </w:rPr>
        <w:t>hendikepa</w:t>
      </w:r>
      <w:proofErr w:type="gramEnd"/>
      <w:r w:rsidR="0044273F" w:rsidRPr="00C74263">
        <w:rPr>
          <w:rFonts w:ascii="Arial" w:eastAsia="Calibri" w:hAnsi="Arial" w:cs="Arial"/>
          <w:color w:val="000000" w:themeColor="text1"/>
          <w:sz w:val="20"/>
          <w:szCs w:val="20"/>
        </w:rPr>
        <w:t xml:space="preserve"> (</w:t>
      </w:r>
      <w:r w:rsidR="00A84CA3" w:rsidRPr="00C74263">
        <w:rPr>
          <w:rFonts w:ascii="Arial" w:hAnsi="Arial" w:cs="Arial"/>
          <w:snapToGrid w:val="0"/>
          <w:color w:val="000000" w:themeColor="text1"/>
          <w:sz w:val="20"/>
          <w:szCs w:val="20"/>
        </w:rPr>
        <w:t>v nadaljnjem besedilu</w:t>
      </w:r>
      <w:r w:rsidR="0044273F" w:rsidRPr="00C74263">
        <w:rPr>
          <w:rFonts w:ascii="Arial" w:eastAsia="Calibri" w:hAnsi="Arial" w:cs="Arial"/>
          <w:color w:val="000000" w:themeColor="text1"/>
          <w:sz w:val="20"/>
          <w:szCs w:val="20"/>
        </w:rPr>
        <w:t>: YHD)</w:t>
      </w:r>
      <w:r w:rsidR="0044273F" w:rsidRPr="00C74263">
        <w:rPr>
          <w:rFonts w:ascii="Arial" w:hAnsi="Arial" w:cs="Arial"/>
          <w:snapToGrid w:val="0"/>
          <w:color w:val="000000" w:themeColor="text1"/>
          <w:sz w:val="20"/>
          <w:szCs w:val="20"/>
        </w:rPr>
        <w:t>, Zveza Sonček</w:t>
      </w:r>
    </w:p>
    <w:p w14:paraId="23317B28" w14:textId="77777777" w:rsidR="009D7AAD" w:rsidRPr="00C74263" w:rsidRDefault="009D7AAD">
      <w:pPr>
        <w:spacing w:after="0" w:line="240" w:lineRule="auto"/>
        <w:rPr>
          <w:rFonts w:ascii="Arial" w:hAnsi="Arial" w:cs="Arial"/>
          <w:b/>
          <w:color w:val="000000" w:themeColor="text1"/>
          <w:sz w:val="20"/>
          <w:szCs w:val="20"/>
        </w:rPr>
      </w:pPr>
      <w:r w:rsidRPr="00C74263">
        <w:rPr>
          <w:rFonts w:ascii="Arial" w:hAnsi="Arial" w:cs="Arial"/>
          <w:b/>
          <w:color w:val="000000" w:themeColor="text1"/>
          <w:sz w:val="20"/>
          <w:szCs w:val="20"/>
        </w:rPr>
        <w:br w:type="page"/>
      </w:r>
    </w:p>
    <w:p w14:paraId="6608272E" w14:textId="640C2B07" w:rsidR="009A7911" w:rsidRPr="00C74263" w:rsidRDefault="009A7911" w:rsidP="009D7AAD">
      <w:pPr>
        <w:spacing w:before="120" w:after="0" w:line="260" w:lineRule="exact"/>
        <w:rPr>
          <w:rFonts w:ascii="Arial" w:hAnsi="Arial" w:cs="Arial"/>
          <w:b/>
          <w:color w:val="000000" w:themeColor="text1"/>
          <w:sz w:val="20"/>
          <w:szCs w:val="20"/>
        </w:rPr>
      </w:pPr>
      <w:r w:rsidRPr="00C74263">
        <w:rPr>
          <w:rFonts w:ascii="Arial" w:hAnsi="Arial" w:cs="Arial"/>
          <w:b/>
          <w:color w:val="000000" w:themeColor="text1"/>
          <w:sz w:val="20"/>
          <w:szCs w:val="20"/>
        </w:rPr>
        <w:lastRenderedPageBreak/>
        <w:t>Poročevalci ministrstev in javnih zavodov</w:t>
      </w:r>
    </w:p>
    <w:p w14:paraId="6991C3DF" w14:textId="4EB1D099" w:rsidR="00C96681" w:rsidRPr="00C74263" w:rsidRDefault="000F3D17" w:rsidP="009D7AA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Ministrstvo za delo, družino, socialne zadeve in enake možnosti Republike Slovenije (v nadaljnjem besedilu: MDDSZ), </w:t>
      </w:r>
      <w:r w:rsidR="00C5097A" w:rsidRPr="00C74263">
        <w:rPr>
          <w:rFonts w:ascii="Arial" w:hAnsi="Arial" w:cs="Arial"/>
          <w:b/>
          <w:color w:val="000000" w:themeColor="text1"/>
          <w:sz w:val="20"/>
          <w:szCs w:val="20"/>
        </w:rPr>
        <w:t xml:space="preserve">Ministrstvo za digitalno preobrazbo Republike Slovenije (v nadaljnjem besedilu: </w:t>
      </w:r>
      <w:r w:rsidRPr="00C74263">
        <w:rPr>
          <w:rFonts w:ascii="Arial" w:hAnsi="Arial" w:cs="Arial"/>
          <w:b/>
          <w:color w:val="000000" w:themeColor="text1"/>
          <w:sz w:val="20"/>
          <w:szCs w:val="20"/>
        </w:rPr>
        <w:t>MDP</w:t>
      </w:r>
      <w:r w:rsidR="00C5097A" w:rsidRPr="00C74263">
        <w:rPr>
          <w:rFonts w:ascii="Arial" w:hAnsi="Arial" w:cs="Arial"/>
          <w:b/>
          <w:color w:val="000000" w:themeColor="text1"/>
          <w:sz w:val="20"/>
          <w:szCs w:val="20"/>
        </w:rPr>
        <w:t>)</w:t>
      </w:r>
      <w:r w:rsidRPr="00C74263">
        <w:rPr>
          <w:rFonts w:ascii="Arial" w:hAnsi="Arial" w:cs="Arial"/>
          <w:b/>
          <w:color w:val="000000" w:themeColor="text1"/>
          <w:sz w:val="20"/>
          <w:szCs w:val="20"/>
        </w:rPr>
        <w:t xml:space="preserve">, </w:t>
      </w:r>
      <w:r w:rsidR="00C5097A" w:rsidRPr="00C74263">
        <w:rPr>
          <w:rFonts w:ascii="Arial" w:hAnsi="Arial" w:cs="Arial"/>
          <w:b/>
          <w:color w:val="000000" w:themeColor="text1"/>
          <w:sz w:val="20"/>
          <w:szCs w:val="20"/>
        </w:rPr>
        <w:t xml:space="preserve">Ministrstvo za javno upravo Republike Slovenije (v nadaljnjem besedilu: </w:t>
      </w:r>
      <w:r w:rsidRPr="00C74263">
        <w:rPr>
          <w:rFonts w:ascii="Arial" w:hAnsi="Arial" w:cs="Arial"/>
          <w:b/>
          <w:color w:val="000000" w:themeColor="text1"/>
          <w:sz w:val="20"/>
          <w:szCs w:val="20"/>
        </w:rPr>
        <w:t>MJU</w:t>
      </w:r>
      <w:r w:rsidR="00C5097A" w:rsidRPr="00C74263">
        <w:rPr>
          <w:rFonts w:ascii="Arial" w:hAnsi="Arial" w:cs="Arial"/>
          <w:b/>
          <w:color w:val="000000" w:themeColor="text1"/>
          <w:sz w:val="20"/>
          <w:szCs w:val="20"/>
        </w:rPr>
        <w:t>)</w:t>
      </w:r>
      <w:r w:rsidRPr="00C74263">
        <w:rPr>
          <w:rFonts w:ascii="Arial" w:hAnsi="Arial" w:cs="Arial"/>
          <w:b/>
          <w:color w:val="000000" w:themeColor="text1"/>
          <w:sz w:val="20"/>
          <w:szCs w:val="20"/>
        </w:rPr>
        <w:t xml:space="preserve">, MK, Ministrstvo za pravosodje Republike Slovenije (v nadaljnjem besedilu: MP), </w:t>
      </w:r>
      <w:r w:rsidR="0073247C" w:rsidRPr="00C74263">
        <w:rPr>
          <w:rFonts w:ascii="Arial" w:hAnsi="Arial" w:cs="Arial"/>
          <w:b/>
          <w:color w:val="000000" w:themeColor="text1"/>
          <w:sz w:val="20"/>
          <w:szCs w:val="20"/>
        </w:rPr>
        <w:t>Ministrstvo za solidarno prihodnost</w:t>
      </w:r>
      <w:r w:rsidR="00D80D6E">
        <w:rPr>
          <w:rFonts w:ascii="Arial" w:hAnsi="Arial" w:cs="Arial"/>
          <w:b/>
          <w:color w:val="000000" w:themeColor="text1"/>
          <w:sz w:val="20"/>
          <w:szCs w:val="20"/>
        </w:rPr>
        <w:t xml:space="preserve"> Republike Slovenije</w:t>
      </w:r>
      <w:r w:rsidR="0073247C" w:rsidRPr="00C74263">
        <w:rPr>
          <w:rFonts w:ascii="Arial" w:hAnsi="Arial" w:cs="Arial"/>
          <w:b/>
          <w:color w:val="000000" w:themeColor="text1"/>
          <w:sz w:val="20"/>
          <w:szCs w:val="20"/>
        </w:rPr>
        <w:t xml:space="preserve"> (v nadaljnjem besedilu: MSP), </w:t>
      </w:r>
      <w:r w:rsidRPr="00C74263">
        <w:rPr>
          <w:rFonts w:ascii="Arial" w:hAnsi="Arial" w:cs="Arial"/>
          <w:b/>
          <w:color w:val="000000" w:themeColor="text1"/>
          <w:sz w:val="20"/>
          <w:szCs w:val="20"/>
        </w:rPr>
        <w:t>MZEZ, NIJZ, URI Soča</w:t>
      </w:r>
    </w:p>
    <w:p w14:paraId="7393811A" w14:textId="0DA6C41A" w:rsidR="00C96681" w:rsidRPr="00C74263" w:rsidRDefault="00131412" w:rsidP="009D7AAD">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534C0EF8" w14:textId="26EB498E" w:rsidR="00C96681" w:rsidRPr="00C74263" w:rsidRDefault="00B72B4D" w:rsidP="009D7AAD">
      <w:pPr>
        <w:spacing w:before="120" w:after="120" w:line="260" w:lineRule="exact"/>
        <w:rPr>
          <w:rFonts w:ascii="Arial" w:hAnsi="Arial" w:cs="Arial"/>
          <w:b/>
          <w:bCs/>
          <w:sz w:val="20"/>
          <w:szCs w:val="20"/>
        </w:rPr>
      </w:pPr>
      <w:r w:rsidRPr="00C74263">
        <w:rPr>
          <w:rFonts w:ascii="Arial" w:hAnsi="Arial" w:cs="Arial"/>
          <w:b/>
          <w:bCs/>
          <w:sz w:val="20"/>
          <w:szCs w:val="20"/>
        </w:rPr>
        <w:t>MP, Direktorat za kaznovalno pravo in človekove pravice</w:t>
      </w:r>
      <w:r w:rsidRPr="00C74263">
        <w:rPr>
          <w:rFonts w:ascii="Arial" w:hAnsi="Arial" w:cs="Arial"/>
          <w:sz w:val="20"/>
          <w:szCs w:val="20"/>
        </w:rPr>
        <w:t xml:space="preserve">, poroča, da je </w:t>
      </w:r>
      <w:bookmarkStart w:id="12" w:name="_Hlk195521181"/>
      <w:r w:rsidRPr="00C74263">
        <w:rPr>
          <w:rFonts w:ascii="Arial" w:hAnsi="Arial" w:cs="Arial"/>
          <w:sz w:val="20"/>
          <w:szCs w:val="20"/>
        </w:rPr>
        <w:t>v letu 2024 pripravljalo osnutek novele Zakona o varuhu človekovih pravic</w:t>
      </w:r>
      <w:bookmarkEnd w:id="12"/>
      <w:r w:rsidRPr="00C74263">
        <w:rPr>
          <w:rFonts w:ascii="Arial" w:hAnsi="Arial" w:cs="Arial"/>
          <w:sz w:val="20"/>
          <w:szCs w:val="20"/>
        </w:rPr>
        <w:t xml:space="preserve"> (Uradni list RS, št. 69/17</w:t>
      </w:r>
      <w:r w:rsidR="00CB74DB" w:rsidRPr="00C74263">
        <w:rPr>
          <w:rFonts w:ascii="Arial" w:hAnsi="Arial" w:cs="Arial"/>
          <w:sz w:val="20"/>
          <w:szCs w:val="20"/>
        </w:rPr>
        <w:t>; ZVarCP</w:t>
      </w:r>
      <w:r w:rsidRPr="00C74263">
        <w:rPr>
          <w:rFonts w:ascii="Arial" w:hAnsi="Arial" w:cs="Arial"/>
          <w:sz w:val="20"/>
          <w:szCs w:val="20"/>
        </w:rPr>
        <w:t>), v skladu s</w:t>
      </w:r>
      <w:proofErr w:type="gramStart"/>
      <w:r w:rsidRPr="00C74263">
        <w:rPr>
          <w:rFonts w:ascii="Arial" w:hAnsi="Arial" w:cs="Arial"/>
          <w:sz w:val="20"/>
          <w:szCs w:val="20"/>
        </w:rPr>
        <w:t xml:space="preserve"> katero</w:t>
      </w:r>
      <w:proofErr w:type="gramEnd"/>
      <w:r w:rsidRPr="00C74263">
        <w:rPr>
          <w:rFonts w:ascii="Arial" w:hAnsi="Arial" w:cs="Arial"/>
          <w:sz w:val="20"/>
          <w:szCs w:val="20"/>
        </w:rPr>
        <w:t xml:space="preserve"> se varuhu podeljuje pristojnost za spremljanje Konvencije o pravicah invalidov</w:t>
      </w:r>
      <w:r w:rsidR="00871324" w:rsidRPr="00C74263">
        <w:rPr>
          <w:rFonts w:ascii="Arial" w:hAnsi="Arial" w:cs="Arial"/>
          <w:sz w:val="20"/>
          <w:szCs w:val="20"/>
        </w:rPr>
        <w:t xml:space="preserve"> (v nadaljnjem besedilu: MKPI)</w:t>
      </w:r>
      <w:r w:rsidRPr="00C74263">
        <w:rPr>
          <w:rFonts w:ascii="Arial" w:hAnsi="Arial" w:cs="Arial"/>
          <w:sz w:val="20"/>
          <w:szCs w:val="20"/>
        </w:rPr>
        <w:t xml:space="preserve"> po drugem odstavku 33. člena </w:t>
      </w:r>
      <w:r w:rsidR="00871324" w:rsidRPr="00C74263">
        <w:rPr>
          <w:rFonts w:ascii="Arial" w:hAnsi="Arial" w:cs="Arial"/>
          <w:sz w:val="20"/>
          <w:szCs w:val="20"/>
        </w:rPr>
        <w:t>MKPI</w:t>
      </w:r>
      <w:r w:rsidRPr="00C74263">
        <w:rPr>
          <w:rFonts w:ascii="Arial" w:hAnsi="Arial" w:cs="Arial"/>
          <w:sz w:val="20"/>
          <w:szCs w:val="20"/>
        </w:rPr>
        <w:t>. To vključuje tudi naloge ozaveščanja o tematikah, povezanih z invalidi. V marcu 2025 je bil osnutek poslan v strokovno in medresorsko usklajevanje (</w:t>
      </w:r>
      <w:r w:rsidRPr="00C74263">
        <w:rPr>
          <w:rFonts w:ascii="Arial" w:hAnsi="Arial" w:cs="Arial"/>
          <w:b/>
          <w:bCs/>
          <w:sz w:val="20"/>
          <w:szCs w:val="20"/>
        </w:rPr>
        <w:t>MP</w:t>
      </w:r>
      <w:r w:rsidRPr="00C74263">
        <w:rPr>
          <w:rFonts w:ascii="Arial" w:hAnsi="Arial" w:cs="Arial"/>
          <w:sz w:val="20"/>
          <w:szCs w:val="20"/>
        </w:rPr>
        <w:t xml:space="preserve">, ukrepi 1.1, 1.2, 1.4 in 1.5). </w:t>
      </w:r>
    </w:p>
    <w:p w14:paraId="68DD6BDB" w14:textId="77777777" w:rsidR="00C96681" w:rsidRPr="00C74263" w:rsidRDefault="00AA7A83" w:rsidP="009D7AA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4263EDD7" w14:textId="40802F00" w:rsidR="007954AA" w:rsidRPr="00C74263" w:rsidRDefault="007954AA"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o projektu Vseslovenska akcija ozaveščanja o socialnem vključevanju invalidov (2024</w:t>
      </w:r>
      <w:r w:rsidR="00F82594">
        <w:rPr>
          <w:rFonts w:ascii="Arial" w:hAnsi="Arial" w:cs="Arial"/>
          <w:sz w:val="20"/>
          <w:szCs w:val="20"/>
        </w:rPr>
        <w:t>–</w:t>
      </w:r>
      <w:r w:rsidRPr="00C74263">
        <w:rPr>
          <w:rFonts w:ascii="Arial" w:hAnsi="Arial" w:cs="Arial"/>
          <w:sz w:val="20"/>
          <w:szCs w:val="20"/>
        </w:rPr>
        <w:t>2025, ESS+), katerega izvajalec je bil NSIOS s projektnim partnerjem Urbanističnim inštitutom Republike Slovenije (</w:t>
      </w:r>
      <w:r w:rsidR="00CB74DB" w:rsidRPr="00C74263">
        <w:rPr>
          <w:rFonts w:ascii="Arial" w:hAnsi="Arial" w:cs="Arial"/>
          <w:sz w:val="20"/>
          <w:szCs w:val="20"/>
        </w:rPr>
        <w:t xml:space="preserve">v nadaljnjem besedilu: </w:t>
      </w:r>
      <w:r w:rsidRPr="00C74263">
        <w:rPr>
          <w:rFonts w:ascii="Arial" w:hAnsi="Arial" w:cs="Arial"/>
          <w:sz w:val="20"/>
          <w:szCs w:val="20"/>
        </w:rPr>
        <w:t xml:space="preserve">UIRS). Projekt je prispeval k večji socialni vključenosti invalidov ob hkratnem ozaveščanju širše družbe o različnosti. </w:t>
      </w:r>
    </w:p>
    <w:p w14:paraId="0EA81CF0" w14:textId="66BD32D3" w:rsidR="007954AA" w:rsidRPr="00C74263" w:rsidRDefault="007954AA" w:rsidP="009D7AAD">
      <w:pPr>
        <w:spacing w:before="120" w:after="120" w:line="260" w:lineRule="exact"/>
        <w:rPr>
          <w:rFonts w:ascii="Arial" w:hAnsi="Arial" w:cs="Arial"/>
          <w:sz w:val="20"/>
          <w:szCs w:val="20"/>
        </w:rPr>
      </w:pPr>
      <w:r w:rsidRPr="00C74263">
        <w:rPr>
          <w:rFonts w:ascii="Arial" w:hAnsi="Arial" w:cs="Arial"/>
          <w:sz w:val="20"/>
          <w:szCs w:val="20"/>
        </w:rPr>
        <w:t xml:space="preserve">V okviru ozaveščanja družbe je NSIOS v letu 2025 pripravil 12 objav na družbenih omrežjih, </w:t>
      </w:r>
      <w:r w:rsidR="00F82594">
        <w:rPr>
          <w:rFonts w:ascii="Arial" w:hAnsi="Arial" w:cs="Arial"/>
          <w:sz w:val="20"/>
          <w:szCs w:val="20"/>
        </w:rPr>
        <w:t>šest</w:t>
      </w:r>
      <w:r w:rsidR="00F82594" w:rsidRPr="00C74263">
        <w:rPr>
          <w:rFonts w:ascii="Arial" w:hAnsi="Arial" w:cs="Arial"/>
          <w:sz w:val="20"/>
          <w:szCs w:val="20"/>
        </w:rPr>
        <w:t xml:space="preserve"> </w:t>
      </w:r>
      <w:r w:rsidRPr="00C74263">
        <w:rPr>
          <w:rFonts w:ascii="Arial" w:hAnsi="Arial" w:cs="Arial"/>
          <w:sz w:val="20"/>
          <w:szCs w:val="20"/>
        </w:rPr>
        <w:t xml:space="preserve">objav v Novičniku ter objave v nacionalnih in lokalnih medijih. Posnetih je bilo </w:t>
      </w:r>
      <w:r w:rsidR="00F82594">
        <w:rPr>
          <w:rFonts w:ascii="Arial" w:hAnsi="Arial" w:cs="Arial"/>
          <w:sz w:val="20"/>
          <w:szCs w:val="20"/>
        </w:rPr>
        <w:t>osem</w:t>
      </w:r>
      <w:r w:rsidR="00F82594" w:rsidRPr="00C74263">
        <w:rPr>
          <w:rFonts w:ascii="Arial" w:hAnsi="Arial" w:cs="Arial"/>
          <w:sz w:val="20"/>
          <w:szCs w:val="20"/>
        </w:rPr>
        <w:t xml:space="preserve"> </w:t>
      </w:r>
      <w:proofErr w:type="gramStart"/>
      <w:r w:rsidRPr="00C74263">
        <w:rPr>
          <w:rFonts w:ascii="Arial" w:hAnsi="Arial" w:cs="Arial"/>
          <w:sz w:val="20"/>
          <w:szCs w:val="20"/>
        </w:rPr>
        <w:t>pod</w:t>
      </w:r>
      <w:r w:rsidR="00F82594">
        <w:rPr>
          <w:rFonts w:ascii="Arial" w:hAnsi="Arial" w:cs="Arial"/>
          <w:sz w:val="20"/>
          <w:szCs w:val="20"/>
        </w:rPr>
        <w:t>k</w:t>
      </w:r>
      <w:r w:rsidRPr="00C74263">
        <w:rPr>
          <w:rFonts w:ascii="Arial" w:hAnsi="Arial" w:cs="Arial"/>
          <w:sz w:val="20"/>
          <w:szCs w:val="20"/>
        </w:rPr>
        <w:t>astov</w:t>
      </w:r>
      <w:proofErr w:type="gramEnd"/>
      <w:r w:rsidRPr="00C74263">
        <w:rPr>
          <w:rFonts w:ascii="Arial" w:hAnsi="Arial" w:cs="Arial"/>
          <w:sz w:val="20"/>
          <w:szCs w:val="20"/>
        </w:rPr>
        <w:t xml:space="preserve"> </w:t>
      </w:r>
      <w:r w:rsidR="00F82594">
        <w:rPr>
          <w:rFonts w:ascii="Arial" w:hAnsi="Arial" w:cs="Arial"/>
          <w:sz w:val="20"/>
          <w:szCs w:val="20"/>
        </w:rPr>
        <w:t>in</w:t>
      </w:r>
      <w:r w:rsidR="00F82594" w:rsidRPr="00C74263">
        <w:rPr>
          <w:rFonts w:ascii="Arial" w:hAnsi="Arial" w:cs="Arial"/>
          <w:sz w:val="20"/>
          <w:szCs w:val="20"/>
        </w:rPr>
        <w:t xml:space="preserve"> </w:t>
      </w:r>
      <w:r w:rsidRPr="00C74263">
        <w:rPr>
          <w:rFonts w:ascii="Arial" w:hAnsi="Arial" w:cs="Arial"/>
          <w:sz w:val="20"/>
          <w:szCs w:val="20"/>
        </w:rPr>
        <w:t xml:space="preserve">trije TV oglasi, ki so se predvajali na POP TV. Oglaševalska kampanja se je nadaljevala z oglaševanjem na mestnih avtobusih </w:t>
      </w:r>
      <w:r w:rsidR="00F82594">
        <w:rPr>
          <w:rFonts w:ascii="Arial" w:hAnsi="Arial" w:cs="Arial"/>
          <w:sz w:val="20"/>
          <w:szCs w:val="20"/>
        </w:rPr>
        <w:t>in s</w:t>
      </w:r>
      <w:r w:rsidR="00F82594" w:rsidRPr="00C74263">
        <w:rPr>
          <w:rFonts w:ascii="Arial" w:hAnsi="Arial" w:cs="Arial"/>
          <w:sz w:val="20"/>
          <w:szCs w:val="20"/>
        </w:rPr>
        <w:t xml:space="preserve"> </w:t>
      </w:r>
      <w:r w:rsidRPr="00C74263">
        <w:rPr>
          <w:rFonts w:ascii="Arial" w:hAnsi="Arial" w:cs="Arial"/>
          <w:sz w:val="20"/>
          <w:szCs w:val="20"/>
        </w:rPr>
        <w:t xml:space="preserve">potujočo fotografsko razstavo Nič drugačno življenje. </w:t>
      </w:r>
    </w:p>
    <w:p w14:paraId="36B19554" w14:textId="527A13FC" w:rsidR="007954AA" w:rsidRPr="00C74263" w:rsidRDefault="007954AA" w:rsidP="009D7AAD">
      <w:pPr>
        <w:spacing w:before="120" w:after="120" w:line="260" w:lineRule="exact"/>
        <w:rPr>
          <w:rFonts w:ascii="Arial" w:hAnsi="Arial" w:cs="Arial"/>
          <w:sz w:val="20"/>
          <w:szCs w:val="20"/>
        </w:rPr>
      </w:pPr>
      <w:r w:rsidRPr="00C74263">
        <w:rPr>
          <w:rFonts w:ascii="Arial" w:hAnsi="Arial" w:cs="Arial"/>
          <w:sz w:val="20"/>
          <w:szCs w:val="20"/>
        </w:rPr>
        <w:t xml:space="preserve">V okviru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za mlade je bilo izvedenih 14 delavnic za ozaveščanje v šolah in vrtcih in izpeljan umetniški natečaj za mlade. Ves čas trajanja projekta je potekala tudi mini šola nastopanja, v kateri so slušatelji invalidi na zanimiv in </w:t>
      </w:r>
      <w:proofErr w:type="gramStart"/>
      <w:r w:rsidRPr="00C74263">
        <w:rPr>
          <w:rFonts w:ascii="Arial" w:hAnsi="Arial" w:cs="Arial"/>
          <w:sz w:val="20"/>
          <w:szCs w:val="20"/>
        </w:rPr>
        <w:t>kreativen</w:t>
      </w:r>
      <w:proofErr w:type="gramEnd"/>
      <w:r w:rsidRPr="00C74263">
        <w:rPr>
          <w:rFonts w:ascii="Arial" w:hAnsi="Arial" w:cs="Arial"/>
          <w:sz w:val="20"/>
          <w:szCs w:val="20"/>
        </w:rPr>
        <w:t xml:space="preserve"> način odkrivali področja nastopanja, komunikacije, gledališča, ustvarjanja. Projekt se je </w:t>
      </w:r>
      <w:r w:rsidR="00F82594">
        <w:rPr>
          <w:rFonts w:ascii="Arial" w:hAnsi="Arial" w:cs="Arial"/>
          <w:sz w:val="20"/>
          <w:szCs w:val="20"/>
        </w:rPr>
        <w:t>konča</w:t>
      </w:r>
      <w:r w:rsidR="00F82594" w:rsidRPr="00C74263">
        <w:rPr>
          <w:rFonts w:ascii="Arial" w:hAnsi="Arial" w:cs="Arial"/>
          <w:sz w:val="20"/>
          <w:szCs w:val="20"/>
        </w:rPr>
        <w:t xml:space="preserve">l </w:t>
      </w:r>
      <w:r w:rsidR="003C385B">
        <w:rPr>
          <w:rFonts w:ascii="Arial" w:hAnsi="Arial" w:cs="Arial"/>
          <w:sz w:val="20"/>
          <w:szCs w:val="20"/>
        </w:rPr>
        <w:t xml:space="preserve">s končno </w:t>
      </w:r>
      <w:r w:rsidRPr="00C74263">
        <w:rPr>
          <w:rFonts w:ascii="Arial" w:hAnsi="Arial" w:cs="Arial"/>
          <w:sz w:val="20"/>
          <w:szCs w:val="20"/>
        </w:rPr>
        <w:t>prireditvijo v Kinu Šiška.</w:t>
      </w:r>
    </w:p>
    <w:p w14:paraId="7CB57D11" w14:textId="4D057D24" w:rsidR="007954AA" w:rsidRPr="00C74263" w:rsidRDefault="007954AA" w:rsidP="009D7AAD">
      <w:pPr>
        <w:spacing w:before="120" w:after="120" w:line="260" w:lineRule="exact"/>
        <w:rPr>
          <w:rFonts w:ascii="Arial" w:hAnsi="Arial" w:cs="Arial"/>
          <w:sz w:val="20"/>
          <w:szCs w:val="20"/>
        </w:rPr>
      </w:pPr>
      <w:r w:rsidRPr="00C74263">
        <w:rPr>
          <w:rFonts w:ascii="Arial" w:hAnsi="Arial" w:cs="Arial"/>
          <w:sz w:val="20"/>
          <w:szCs w:val="20"/>
        </w:rPr>
        <w:t>Kazalniki, ki so bili doseženi:</w:t>
      </w:r>
      <w:r w:rsidR="000E633D" w:rsidRPr="00C74263">
        <w:rPr>
          <w:rFonts w:ascii="Arial" w:hAnsi="Arial" w:cs="Arial"/>
          <w:sz w:val="20"/>
          <w:szCs w:val="20"/>
        </w:rPr>
        <w:t xml:space="preserve"> 1) 14 </w:t>
      </w:r>
      <w:r w:rsidRPr="00C74263">
        <w:rPr>
          <w:rFonts w:ascii="Arial" w:hAnsi="Arial" w:cs="Arial"/>
          <w:sz w:val="20"/>
          <w:szCs w:val="20"/>
        </w:rPr>
        <w:t xml:space="preserve">izvedenih delavnic v vrtcih </w:t>
      </w:r>
      <w:r w:rsidR="00DD5181">
        <w:rPr>
          <w:rFonts w:ascii="Arial" w:hAnsi="Arial" w:cs="Arial"/>
          <w:sz w:val="20"/>
          <w:szCs w:val="20"/>
        </w:rPr>
        <w:t xml:space="preserve">ter </w:t>
      </w:r>
      <w:r w:rsidRPr="00C74263">
        <w:rPr>
          <w:rFonts w:ascii="Arial" w:hAnsi="Arial" w:cs="Arial"/>
          <w:sz w:val="20"/>
          <w:szCs w:val="20"/>
        </w:rPr>
        <w:t>osnovnih in srednjih šolah</w:t>
      </w:r>
      <w:r w:rsidR="000E633D" w:rsidRPr="00C74263">
        <w:rPr>
          <w:rFonts w:ascii="Arial" w:hAnsi="Arial" w:cs="Arial"/>
          <w:sz w:val="20"/>
          <w:szCs w:val="20"/>
        </w:rPr>
        <w:t>, 2) ena i</w:t>
      </w:r>
      <w:r w:rsidRPr="00C74263">
        <w:rPr>
          <w:rFonts w:ascii="Arial" w:hAnsi="Arial" w:cs="Arial"/>
          <w:sz w:val="20"/>
          <w:szCs w:val="20"/>
        </w:rPr>
        <w:t>zvedena medijska kampanja</w:t>
      </w:r>
      <w:r w:rsidR="000E633D" w:rsidRPr="00C74263">
        <w:rPr>
          <w:rFonts w:ascii="Arial" w:hAnsi="Arial" w:cs="Arial"/>
          <w:sz w:val="20"/>
          <w:szCs w:val="20"/>
        </w:rPr>
        <w:t xml:space="preserve">, 3) 45 </w:t>
      </w:r>
      <w:r w:rsidR="00CB74DB" w:rsidRPr="00C74263">
        <w:rPr>
          <w:rFonts w:ascii="Arial" w:hAnsi="Arial" w:cs="Arial"/>
          <w:sz w:val="20"/>
          <w:szCs w:val="20"/>
        </w:rPr>
        <w:t xml:space="preserve">novih </w:t>
      </w:r>
      <w:r w:rsidRPr="00C74263">
        <w:rPr>
          <w:rFonts w:ascii="Arial" w:hAnsi="Arial" w:cs="Arial"/>
          <w:sz w:val="20"/>
          <w:szCs w:val="20"/>
        </w:rPr>
        <w:t>ponudnikov ugodnosti</w:t>
      </w:r>
      <w:r w:rsidR="00CB74DB" w:rsidRPr="00C74263">
        <w:rPr>
          <w:rFonts w:ascii="Arial" w:hAnsi="Arial" w:cs="Arial"/>
          <w:sz w:val="20"/>
          <w:szCs w:val="20"/>
        </w:rPr>
        <w:t xml:space="preserve"> za imetnike </w:t>
      </w:r>
      <w:proofErr w:type="gramStart"/>
      <w:r w:rsidR="00CB74DB" w:rsidRPr="00C74263">
        <w:rPr>
          <w:rFonts w:ascii="Arial" w:hAnsi="Arial" w:cs="Arial"/>
          <w:sz w:val="20"/>
          <w:szCs w:val="20"/>
        </w:rPr>
        <w:t>EU kartice</w:t>
      </w:r>
      <w:proofErr w:type="gramEnd"/>
      <w:r w:rsidR="00CB74DB" w:rsidRPr="00C74263">
        <w:rPr>
          <w:rFonts w:ascii="Arial" w:hAnsi="Arial" w:cs="Arial"/>
          <w:sz w:val="20"/>
          <w:szCs w:val="20"/>
        </w:rPr>
        <w:t xml:space="preserve"> ugodnosti za invalide</w:t>
      </w:r>
      <w:r w:rsidR="000E633D" w:rsidRPr="00C74263">
        <w:rPr>
          <w:rFonts w:ascii="Arial" w:hAnsi="Arial" w:cs="Arial"/>
          <w:sz w:val="20"/>
          <w:szCs w:val="20"/>
        </w:rPr>
        <w:t>.</w:t>
      </w:r>
    </w:p>
    <w:p w14:paraId="7164AFE1" w14:textId="3DC3502C" w:rsidR="007954AA" w:rsidRPr="00C74263" w:rsidRDefault="007954AA" w:rsidP="009D7AAD">
      <w:pPr>
        <w:spacing w:before="120" w:after="0" w:line="260" w:lineRule="exact"/>
        <w:rPr>
          <w:rFonts w:ascii="Arial" w:hAnsi="Arial" w:cs="Arial"/>
          <w:sz w:val="20"/>
          <w:szCs w:val="20"/>
        </w:rPr>
      </w:pPr>
      <w:r w:rsidRPr="00C74263">
        <w:rPr>
          <w:rFonts w:ascii="Arial" w:hAnsi="Arial" w:cs="Arial"/>
          <w:sz w:val="20"/>
          <w:szCs w:val="20"/>
        </w:rPr>
        <w:t xml:space="preserve">UIRS je nadaljeval ocenjevanje dostopnosti ponudnikov </w:t>
      </w:r>
      <w:proofErr w:type="gramStart"/>
      <w:r w:rsidRPr="00C74263">
        <w:rPr>
          <w:rFonts w:ascii="Arial" w:hAnsi="Arial" w:cs="Arial"/>
          <w:sz w:val="20"/>
          <w:szCs w:val="20"/>
        </w:rPr>
        <w:t>EU kartice</w:t>
      </w:r>
      <w:proofErr w:type="gramEnd"/>
      <w:r w:rsidRPr="00C74263">
        <w:rPr>
          <w:rFonts w:ascii="Arial" w:hAnsi="Arial" w:cs="Arial"/>
          <w:sz w:val="20"/>
          <w:szCs w:val="20"/>
        </w:rPr>
        <w:t xml:space="preserve"> ugodnosti</w:t>
      </w:r>
      <w:r w:rsidR="00CB74DB" w:rsidRPr="00C74263">
        <w:rPr>
          <w:rFonts w:ascii="Arial" w:hAnsi="Arial" w:cs="Arial"/>
          <w:sz w:val="20"/>
          <w:szCs w:val="20"/>
        </w:rPr>
        <w:t xml:space="preserve"> za invalide</w:t>
      </w:r>
      <w:r w:rsidRPr="00C74263">
        <w:rPr>
          <w:rFonts w:ascii="Arial" w:hAnsi="Arial" w:cs="Arial"/>
          <w:sz w:val="20"/>
          <w:szCs w:val="20"/>
        </w:rPr>
        <w:t>. V letu 2025 je ocenil 44 ponudnikov ugodnosti</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MDDSZ</w:t>
      </w:r>
      <w:r w:rsidRPr="00C74263">
        <w:rPr>
          <w:rFonts w:ascii="Arial" w:hAnsi="Arial" w:cs="Arial"/>
          <w:sz w:val="20"/>
          <w:szCs w:val="20"/>
        </w:rPr>
        <w:t>, ukrepi 1.1, 1.2, 1.3, 3.3 in 9.2).</w:t>
      </w:r>
    </w:p>
    <w:p w14:paraId="3EBC4519" w14:textId="307DFDB5" w:rsidR="007954AA" w:rsidRPr="00C74263" w:rsidRDefault="007954AA"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družino</w:t>
      </w:r>
      <w:r w:rsidRPr="00C74263">
        <w:rPr>
          <w:rFonts w:ascii="Arial" w:hAnsi="Arial" w:cs="Arial"/>
          <w:sz w:val="20"/>
          <w:szCs w:val="20"/>
        </w:rPr>
        <w:t>, poroča, da v skladu z določbami Zakona o celostni zgodnji obravnavi predšolskih otrok s posebnimi potrebami (</w:t>
      </w:r>
      <w:r w:rsidR="00FF2F96" w:rsidRPr="00C74263">
        <w:rPr>
          <w:rFonts w:ascii="Arial" w:hAnsi="Arial" w:cs="Arial"/>
          <w:sz w:val="20"/>
          <w:szCs w:val="20"/>
        </w:rPr>
        <w:t>Uradni list RS, št. 41/17 in 85/25 – ZVrt-H</w:t>
      </w:r>
      <w:r w:rsidR="00CB74DB" w:rsidRPr="00C74263">
        <w:rPr>
          <w:rFonts w:ascii="Arial" w:hAnsi="Arial" w:cs="Arial"/>
          <w:sz w:val="20"/>
          <w:szCs w:val="20"/>
        </w:rPr>
        <w:t>; ZOPOPP</w:t>
      </w:r>
      <w:r w:rsidRPr="00C74263">
        <w:rPr>
          <w:rFonts w:ascii="Arial" w:hAnsi="Arial" w:cs="Arial"/>
          <w:sz w:val="20"/>
          <w:szCs w:val="20"/>
        </w:rPr>
        <w:t>) od leta 2021 izvaja in</w:t>
      </w:r>
      <w:r w:rsidR="00F82594">
        <w:rPr>
          <w:rFonts w:ascii="Arial" w:hAnsi="Arial" w:cs="Arial"/>
          <w:sz w:val="20"/>
          <w:szCs w:val="20"/>
        </w:rPr>
        <w:t>s</w:t>
      </w:r>
      <w:r w:rsidRPr="00C74263">
        <w:rPr>
          <w:rFonts w:ascii="Arial" w:hAnsi="Arial" w:cs="Arial"/>
          <w:sz w:val="20"/>
          <w:szCs w:val="20"/>
        </w:rPr>
        <w:t xml:space="preserve">titut </w:t>
      </w:r>
      <w:r w:rsidR="00DD5181">
        <w:rPr>
          <w:rFonts w:ascii="Arial" w:hAnsi="Arial" w:cs="Arial"/>
          <w:sz w:val="20"/>
          <w:szCs w:val="20"/>
        </w:rPr>
        <w:t>p</w:t>
      </w:r>
      <w:r w:rsidRPr="00C74263">
        <w:rPr>
          <w:rFonts w:ascii="Arial" w:hAnsi="Arial" w:cs="Arial"/>
          <w:sz w:val="20"/>
          <w:szCs w:val="20"/>
        </w:rPr>
        <w:t>redstavnika družine.</w:t>
      </w:r>
    </w:p>
    <w:p w14:paraId="2A2F6446" w14:textId="6FB395C3" w:rsidR="007954AA" w:rsidRPr="00C74263" w:rsidRDefault="007954AA" w:rsidP="009D7AAD">
      <w:pPr>
        <w:spacing w:before="120" w:after="120" w:line="260" w:lineRule="exact"/>
        <w:rPr>
          <w:rFonts w:ascii="Arial" w:hAnsi="Arial" w:cs="Arial"/>
          <w:sz w:val="20"/>
          <w:szCs w:val="20"/>
        </w:rPr>
      </w:pPr>
      <w:r w:rsidRPr="00C74263">
        <w:rPr>
          <w:rFonts w:ascii="Arial" w:hAnsi="Arial" w:cs="Arial"/>
          <w:sz w:val="20"/>
          <w:szCs w:val="20"/>
        </w:rPr>
        <w:t xml:space="preserve">Predstavniki družine so praviloma starši otrok s posebnimi potrebami z lastno izkušnjo na področju zgodnje obravnave. Njihova naloga je, da v skladu z načelom zagotavljanja največje koristi za otroka staršem </w:t>
      </w:r>
      <w:r w:rsidR="00F82594">
        <w:rPr>
          <w:rFonts w:ascii="Arial" w:hAnsi="Arial" w:cs="Arial"/>
          <w:sz w:val="20"/>
          <w:szCs w:val="20"/>
        </w:rPr>
        <w:t>sporoči</w:t>
      </w:r>
      <w:r w:rsidR="00F82594" w:rsidRPr="00C74263">
        <w:rPr>
          <w:rFonts w:ascii="Arial" w:hAnsi="Arial" w:cs="Arial"/>
          <w:sz w:val="20"/>
          <w:szCs w:val="20"/>
        </w:rPr>
        <w:t xml:space="preserve">jo </w:t>
      </w:r>
      <w:r w:rsidRPr="00C74263">
        <w:rPr>
          <w:rFonts w:ascii="Arial" w:hAnsi="Arial" w:cs="Arial"/>
          <w:sz w:val="20"/>
          <w:szCs w:val="20"/>
        </w:rPr>
        <w:t xml:space="preserve">vse pomembne informacije, </w:t>
      </w:r>
      <w:r w:rsidR="00F82594">
        <w:rPr>
          <w:rFonts w:ascii="Arial" w:hAnsi="Arial" w:cs="Arial"/>
          <w:sz w:val="20"/>
          <w:szCs w:val="20"/>
        </w:rPr>
        <w:t xml:space="preserve">jim </w:t>
      </w:r>
      <w:r w:rsidRPr="00C74263">
        <w:rPr>
          <w:rFonts w:ascii="Arial" w:hAnsi="Arial" w:cs="Arial"/>
          <w:sz w:val="20"/>
          <w:szCs w:val="20"/>
        </w:rPr>
        <w:t>nudijo psihosocialno podporo</w:t>
      </w:r>
      <w:r w:rsidR="00871324" w:rsidRPr="00C74263">
        <w:rPr>
          <w:rFonts w:ascii="Arial" w:hAnsi="Arial" w:cs="Arial"/>
          <w:sz w:val="20"/>
          <w:szCs w:val="20"/>
        </w:rPr>
        <w:t xml:space="preserve"> </w:t>
      </w:r>
      <w:r w:rsidR="00F82594">
        <w:rPr>
          <w:rFonts w:ascii="Arial" w:hAnsi="Arial" w:cs="Arial"/>
          <w:sz w:val="20"/>
          <w:szCs w:val="20"/>
        </w:rPr>
        <w:t>in</w:t>
      </w:r>
      <w:r w:rsidR="00F82594" w:rsidRPr="00C74263">
        <w:rPr>
          <w:rFonts w:ascii="Arial" w:hAnsi="Arial" w:cs="Arial"/>
          <w:sz w:val="20"/>
          <w:szCs w:val="20"/>
        </w:rPr>
        <w:t xml:space="preserve"> </w:t>
      </w:r>
      <w:r w:rsidRPr="00C74263">
        <w:rPr>
          <w:rFonts w:ascii="Arial" w:hAnsi="Arial" w:cs="Arial"/>
          <w:sz w:val="20"/>
          <w:szCs w:val="20"/>
        </w:rPr>
        <w:t>krepijo njihove kompetence za aktivno sodelovanje v postopkih obravnave. S tem se staršem zagotavlja</w:t>
      </w:r>
      <w:r w:rsidR="00F82594">
        <w:rPr>
          <w:rFonts w:ascii="Arial" w:hAnsi="Arial" w:cs="Arial"/>
          <w:sz w:val="20"/>
          <w:szCs w:val="20"/>
        </w:rPr>
        <w:t>ta</w:t>
      </w:r>
      <w:r w:rsidRPr="00C74263">
        <w:rPr>
          <w:rFonts w:ascii="Arial" w:hAnsi="Arial" w:cs="Arial"/>
          <w:sz w:val="20"/>
          <w:szCs w:val="20"/>
        </w:rPr>
        <w:t xml:space="preserve"> učinkovitejša uveljavitev pravice do informiranosti o obravnavah in napredku otroka ter večja vključenost v delo strokovnih delavcev s področja zdravstva, vzgoje in izobraževanja ter sociale. Predstavnik družine pomembno prispeva k premagovanju ovir in težav, s katerimi se družine srečujejo, in jim je opora v stikih z zdravstvenimi, vzgojno-izobraževalnimi in socialnimi delavci ter drugimi državnimi organi v postopkih vključevanja otroka v predšolskem obdobju. V letu 2025 je bilo vključenih 23 družin. Na seznamu je </w:t>
      </w:r>
      <w:r w:rsidR="00F82594">
        <w:rPr>
          <w:rFonts w:ascii="Arial" w:hAnsi="Arial" w:cs="Arial"/>
          <w:sz w:val="20"/>
          <w:szCs w:val="20"/>
        </w:rPr>
        <w:t>šest</w:t>
      </w:r>
      <w:r w:rsidR="00F82594" w:rsidRPr="00C74263">
        <w:rPr>
          <w:rFonts w:ascii="Arial" w:hAnsi="Arial" w:cs="Arial"/>
          <w:sz w:val="20"/>
          <w:szCs w:val="20"/>
        </w:rPr>
        <w:t xml:space="preserve"> </w:t>
      </w:r>
      <w:r w:rsidRPr="00C74263">
        <w:rPr>
          <w:rFonts w:ascii="Arial" w:hAnsi="Arial" w:cs="Arial"/>
          <w:sz w:val="20"/>
          <w:szCs w:val="20"/>
        </w:rPr>
        <w:t>predstavnikov družine (</w:t>
      </w:r>
      <w:r w:rsidRPr="00C74263">
        <w:rPr>
          <w:rFonts w:ascii="Arial" w:hAnsi="Arial" w:cs="Arial"/>
          <w:b/>
          <w:bCs/>
          <w:sz w:val="20"/>
          <w:szCs w:val="20"/>
        </w:rPr>
        <w:t>MDDSZ</w:t>
      </w:r>
      <w:r w:rsidRPr="00C74263">
        <w:rPr>
          <w:rFonts w:ascii="Arial" w:hAnsi="Arial" w:cs="Arial"/>
          <w:sz w:val="20"/>
          <w:szCs w:val="20"/>
        </w:rPr>
        <w:t>, ukrepi 1.2, 1.4 in 1.6).</w:t>
      </w:r>
    </w:p>
    <w:p w14:paraId="029950DF" w14:textId="26A5B633" w:rsidR="008532CE" w:rsidRPr="00C74263" w:rsidRDefault="008532CE" w:rsidP="009D7AAD">
      <w:pPr>
        <w:spacing w:before="120" w:after="120" w:line="260" w:lineRule="exact"/>
        <w:rPr>
          <w:rFonts w:ascii="Arial" w:hAnsi="Arial" w:cs="Arial"/>
          <w:sz w:val="20"/>
          <w:szCs w:val="20"/>
        </w:rPr>
      </w:pPr>
      <w:r w:rsidRPr="00C74263">
        <w:rPr>
          <w:rFonts w:ascii="Arial" w:hAnsi="Arial" w:cs="Arial"/>
          <w:b/>
          <w:bCs/>
          <w:sz w:val="20"/>
          <w:szCs w:val="20"/>
        </w:rPr>
        <w:t>MDP, Direktorat za digitalno družbo</w:t>
      </w:r>
      <w:r w:rsidRPr="00C74263">
        <w:rPr>
          <w:rFonts w:ascii="Arial" w:hAnsi="Arial" w:cs="Arial"/>
          <w:sz w:val="20"/>
          <w:szCs w:val="20"/>
        </w:rPr>
        <w:t>, v letu 2025 poroča o izvedeni kampanji</w:t>
      </w:r>
      <w:r w:rsidR="00D42B41">
        <w:rPr>
          <w:rFonts w:ascii="Arial" w:hAnsi="Arial" w:cs="Arial"/>
          <w:sz w:val="20"/>
          <w:szCs w:val="20"/>
        </w:rPr>
        <w:t>,</w:t>
      </w:r>
      <w:r w:rsidRPr="00C74263">
        <w:rPr>
          <w:rFonts w:ascii="Arial" w:hAnsi="Arial" w:cs="Arial"/>
          <w:sz w:val="20"/>
          <w:szCs w:val="20"/>
        </w:rPr>
        <w:t xml:space="preserve"> </w:t>
      </w:r>
      <w:r w:rsidR="00616429" w:rsidRPr="00C74263">
        <w:rPr>
          <w:rFonts w:ascii="Arial" w:hAnsi="Arial" w:cs="Arial"/>
          <w:sz w:val="20"/>
          <w:szCs w:val="20"/>
        </w:rPr>
        <w:t>osred</w:t>
      </w:r>
      <w:r w:rsidR="00616429">
        <w:rPr>
          <w:rFonts w:ascii="Arial" w:hAnsi="Arial" w:cs="Arial"/>
          <w:sz w:val="20"/>
          <w:szCs w:val="20"/>
        </w:rPr>
        <w:t>injeni</w:t>
      </w:r>
      <w:r w:rsidR="00616429" w:rsidRPr="00C74263">
        <w:rPr>
          <w:rFonts w:ascii="Arial" w:hAnsi="Arial" w:cs="Arial"/>
          <w:sz w:val="20"/>
          <w:szCs w:val="20"/>
        </w:rPr>
        <w:t xml:space="preserve"> </w:t>
      </w:r>
      <w:r w:rsidRPr="00C74263">
        <w:rPr>
          <w:rFonts w:ascii="Arial" w:hAnsi="Arial" w:cs="Arial"/>
          <w:sz w:val="20"/>
          <w:szCs w:val="20"/>
        </w:rPr>
        <w:t>na ozaveščanje</w:t>
      </w:r>
      <w:proofErr w:type="gramStart"/>
      <w:r w:rsidRPr="00C74263">
        <w:rPr>
          <w:rFonts w:ascii="Arial" w:hAnsi="Arial" w:cs="Arial"/>
          <w:sz w:val="20"/>
          <w:szCs w:val="20"/>
        </w:rPr>
        <w:t xml:space="preserve"> o</w:t>
      </w:r>
      <w:proofErr w:type="gramEnd"/>
      <w:r w:rsidRPr="00C74263">
        <w:rPr>
          <w:rFonts w:ascii="Arial" w:hAnsi="Arial" w:cs="Arial"/>
          <w:sz w:val="20"/>
          <w:szCs w:val="20"/>
        </w:rPr>
        <w:t xml:space="preserve"> medvrstniškem nasil</w:t>
      </w:r>
      <w:r w:rsidR="00871324" w:rsidRPr="00C74263">
        <w:rPr>
          <w:rFonts w:ascii="Arial" w:hAnsi="Arial" w:cs="Arial"/>
          <w:sz w:val="20"/>
          <w:szCs w:val="20"/>
        </w:rPr>
        <w:t>j</w:t>
      </w:r>
      <w:r w:rsidRPr="00C74263">
        <w:rPr>
          <w:rFonts w:ascii="Arial" w:hAnsi="Arial" w:cs="Arial"/>
          <w:sz w:val="20"/>
          <w:szCs w:val="20"/>
        </w:rPr>
        <w:t xml:space="preserve">u in spodbujanju pozitivnih sprememb v šolah ter na spletu </w:t>
      </w:r>
      <w:r w:rsidRPr="00C74263">
        <w:rPr>
          <w:rFonts w:ascii="Arial" w:hAnsi="Arial" w:cs="Arial"/>
          <w:sz w:val="20"/>
          <w:szCs w:val="20"/>
        </w:rPr>
        <w:lastRenderedPageBreak/>
        <w:t>Odpikajmo nasilje. Simbol kampanje so štiri pike, ki predstavljajo zaveze proti nasilju nad vrstniki. Kampanja je vključevala več televizijskih in radijskih postaj ter člankov na portalih (</w:t>
      </w:r>
      <w:r w:rsidRPr="00C74263">
        <w:rPr>
          <w:rFonts w:ascii="Arial" w:hAnsi="Arial" w:cs="Arial"/>
          <w:b/>
          <w:bCs/>
          <w:sz w:val="20"/>
          <w:szCs w:val="20"/>
        </w:rPr>
        <w:t>MDP</w:t>
      </w:r>
      <w:r w:rsidRPr="00C74263">
        <w:rPr>
          <w:rFonts w:ascii="Arial" w:hAnsi="Arial" w:cs="Arial"/>
          <w:sz w:val="20"/>
          <w:szCs w:val="20"/>
        </w:rPr>
        <w:t>, ukrep 1.1).</w:t>
      </w:r>
    </w:p>
    <w:p w14:paraId="213A0926" w14:textId="1A496699" w:rsidR="00CB74DB" w:rsidRPr="00C74263" w:rsidRDefault="00CB74DB" w:rsidP="009D7AAD">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MK, Direktorat za razvoj kulturnih politik</w:t>
      </w:r>
      <w:r w:rsidRPr="00C74263">
        <w:rPr>
          <w:rFonts w:ascii="Arial" w:hAnsi="Arial" w:cs="Arial"/>
          <w:color w:val="000000" w:themeColor="text1"/>
          <w:sz w:val="20"/>
          <w:szCs w:val="20"/>
        </w:rPr>
        <w:t>, poroča, da je bil v letu 2025 sprejet Akcijski načrt do leta 2027 za izvajanje</w:t>
      </w:r>
      <w:r w:rsidR="00871324" w:rsidRPr="00C74263">
        <w:rPr>
          <w:rFonts w:ascii="Arial" w:hAnsi="Arial" w:cs="Arial"/>
          <w:color w:val="000000" w:themeColor="text1"/>
          <w:sz w:val="20"/>
          <w:szCs w:val="20"/>
        </w:rPr>
        <w:t xml:space="preserve"> Resolucij</w:t>
      </w:r>
      <w:r w:rsidR="00BB0A85">
        <w:rPr>
          <w:rFonts w:ascii="Arial" w:hAnsi="Arial" w:cs="Arial"/>
          <w:color w:val="000000" w:themeColor="text1"/>
          <w:sz w:val="20"/>
          <w:szCs w:val="20"/>
        </w:rPr>
        <w:t>e</w:t>
      </w:r>
      <w:r w:rsidR="00871324" w:rsidRPr="00C74263">
        <w:rPr>
          <w:rFonts w:ascii="Arial" w:hAnsi="Arial" w:cs="Arial"/>
          <w:color w:val="000000" w:themeColor="text1"/>
          <w:sz w:val="20"/>
          <w:szCs w:val="20"/>
        </w:rPr>
        <w:t xml:space="preserve"> o nacionalnem programu za kulturo 2024–2031 </w:t>
      </w:r>
      <w:r w:rsidRPr="00C74263">
        <w:rPr>
          <w:rFonts w:ascii="Arial" w:hAnsi="Arial" w:cs="Arial"/>
          <w:color w:val="000000" w:themeColor="text1"/>
          <w:sz w:val="20"/>
          <w:szCs w:val="20"/>
        </w:rPr>
        <w:t>(v nadaljnjem besedilu: AN 2027 k ReNPK24</w:t>
      </w:r>
      <w:r w:rsidR="004907A2">
        <w:rPr>
          <w:rFonts w:ascii="Arial" w:hAnsi="Arial" w:cs="Arial"/>
          <w:color w:val="000000" w:themeColor="text1"/>
          <w:sz w:val="20"/>
          <w:szCs w:val="20"/>
        </w:rPr>
        <w:t>–</w:t>
      </w:r>
      <w:r w:rsidRPr="00C74263">
        <w:rPr>
          <w:rFonts w:ascii="Arial" w:hAnsi="Arial" w:cs="Arial"/>
          <w:color w:val="000000" w:themeColor="text1"/>
          <w:sz w:val="20"/>
          <w:szCs w:val="20"/>
        </w:rPr>
        <w:t xml:space="preserve">31) in </w:t>
      </w:r>
      <w:r w:rsidR="00BB0A85">
        <w:rPr>
          <w:rFonts w:ascii="Arial" w:hAnsi="Arial" w:cs="Arial"/>
          <w:color w:val="000000" w:themeColor="text1"/>
          <w:sz w:val="20"/>
          <w:szCs w:val="20"/>
        </w:rPr>
        <w:t xml:space="preserve">da </w:t>
      </w:r>
      <w:r w:rsidRPr="00C74263">
        <w:rPr>
          <w:rFonts w:ascii="Arial" w:hAnsi="Arial" w:cs="Arial"/>
          <w:color w:val="000000" w:themeColor="text1"/>
          <w:sz w:val="20"/>
          <w:szCs w:val="20"/>
        </w:rPr>
        <w:t xml:space="preserve">oba dokumenta skupaj posredno skrbita za ozaveščanje in prepoznavnost tematike, hkrati pa vključujeta tudi konkretne </w:t>
      </w:r>
      <w:proofErr w:type="gramStart"/>
      <w:r w:rsidRPr="00C74263">
        <w:rPr>
          <w:rFonts w:ascii="Arial" w:hAnsi="Arial" w:cs="Arial"/>
          <w:color w:val="000000" w:themeColor="text1"/>
          <w:sz w:val="20"/>
          <w:szCs w:val="20"/>
        </w:rPr>
        <w:t>aktivnosti</w:t>
      </w:r>
      <w:proofErr w:type="gramEnd"/>
      <w:r w:rsidRPr="00C74263">
        <w:rPr>
          <w:rFonts w:ascii="Arial" w:hAnsi="Arial" w:cs="Arial"/>
          <w:color w:val="000000" w:themeColor="text1"/>
          <w:sz w:val="20"/>
          <w:szCs w:val="20"/>
        </w:rPr>
        <w:t xml:space="preserve">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ukrepi 1.1, 3.4, 8.1 in 8.2).</w:t>
      </w:r>
    </w:p>
    <w:p w14:paraId="350A0D85" w14:textId="0E937553" w:rsidR="005532FE" w:rsidRPr="00C74263" w:rsidRDefault="005532FE" w:rsidP="009D7AAD">
      <w:pPr>
        <w:spacing w:before="120" w:after="120" w:line="260" w:lineRule="exact"/>
        <w:rPr>
          <w:rFonts w:ascii="Arial" w:hAnsi="Arial" w:cs="Arial"/>
          <w:sz w:val="20"/>
          <w:szCs w:val="20"/>
        </w:rPr>
      </w:pPr>
      <w:r w:rsidRPr="00C74263">
        <w:rPr>
          <w:rFonts w:ascii="Arial" w:hAnsi="Arial" w:cs="Arial"/>
          <w:b/>
          <w:bCs/>
          <w:sz w:val="20"/>
          <w:szCs w:val="20"/>
        </w:rPr>
        <w:t>MK, Direktorat za kulturno dediščino, Sektor za muzeje, arhive in knjižnice</w:t>
      </w:r>
      <w:r w:rsidR="001506F2" w:rsidRPr="00C74263">
        <w:rPr>
          <w:rFonts w:ascii="Arial" w:hAnsi="Arial" w:cs="Arial"/>
          <w:sz w:val="20"/>
          <w:szCs w:val="20"/>
        </w:rPr>
        <w:t>,</w:t>
      </w:r>
      <w:r w:rsidRPr="00C74263">
        <w:rPr>
          <w:rFonts w:ascii="Arial" w:hAnsi="Arial" w:cs="Arial"/>
          <w:sz w:val="20"/>
          <w:szCs w:val="20"/>
        </w:rPr>
        <w:t xml:space="preserve"> poroča, da so arhivi tudi v letu 2025 ozaveščali javnost o problematiki invalidnosti in z lastnim zgledom (zaposlovanje invalidov, objavljanje strokovnih člankov, predstavitev tem na konferencah in izobraževanjih – teme so predstavljali tudi zaposleni invalidi) javnost </w:t>
      </w:r>
      <w:r w:rsidR="00BB0A85">
        <w:rPr>
          <w:rFonts w:ascii="Arial" w:hAnsi="Arial" w:cs="Arial"/>
          <w:sz w:val="20"/>
          <w:szCs w:val="20"/>
        </w:rPr>
        <w:t>s</w:t>
      </w:r>
      <w:r w:rsidR="00BB0A85" w:rsidRPr="00C74263">
        <w:rPr>
          <w:rFonts w:ascii="Arial" w:hAnsi="Arial" w:cs="Arial"/>
          <w:sz w:val="20"/>
          <w:szCs w:val="20"/>
        </w:rPr>
        <w:t xml:space="preserve">podbujali </w:t>
      </w:r>
      <w:r w:rsidRPr="00C74263">
        <w:rPr>
          <w:rFonts w:ascii="Arial" w:hAnsi="Arial" w:cs="Arial"/>
          <w:sz w:val="20"/>
          <w:szCs w:val="20"/>
        </w:rPr>
        <w:t xml:space="preserve">k sodelovanju z invalidi z namenom </w:t>
      </w:r>
      <w:r w:rsidR="00616429">
        <w:rPr>
          <w:rFonts w:ascii="Arial" w:hAnsi="Arial" w:cs="Arial"/>
          <w:sz w:val="20"/>
          <w:szCs w:val="20"/>
        </w:rPr>
        <w:t xml:space="preserve">zmanjševanja in </w:t>
      </w:r>
      <w:r w:rsidRPr="00C74263">
        <w:rPr>
          <w:rFonts w:ascii="Arial" w:hAnsi="Arial" w:cs="Arial"/>
          <w:sz w:val="20"/>
          <w:szCs w:val="20"/>
        </w:rPr>
        <w:t>preprečevanja predsodkov in diskriminacije invalidov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ukrep 1.1).</w:t>
      </w:r>
    </w:p>
    <w:p w14:paraId="180EA2DC" w14:textId="118EC922" w:rsidR="005532FE" w:rsidRPr="00C74263" w:rsidRDefault="005532FE" w:rsidP="009D7AAD">
      <w:pPr>
        <w:spacing w:before="120" w:after="120" w:line="260" w:lineRule="exact"/>
        <w:rPr>
          <w:rFonts w:ascii="Arial" w:hAnsi="Arial" w:cs="Arial"/>
          <w:sz w:val="20"/>
          <w:szCs w:val="20"/>
        </w:rPr>
      </w:pPr>
      <w:r w:rsidRPr="00C74263">
        <w:rPr>
          <w:rFonts w:ascii="Arial" w:hAnsi="Arial" w:cs="Arial"/>
          <w:sz w:val="20"/>
          <w:szCs w:val="20"/>
        </w:rPr>
        <w:t xml:space="preserve">Na področju varstva kulturne dediščine </w:t>
      </w:r>
      <w:r w:rsidR="003F18C4" w:rsidRPr="00C74263">
        <w:rPr>
          <w:rFonts w:ascii="Arial" w:hAnsi="Arial" w:cs="Arial"/>
          <w:sz w:val="20"/>
          <w:szCs w:val="20"/>
        </w:rPr>
        <w:t xml:space="preserve">2. člen </w:t>
      </w:r>
      <w:r w:rsidRPr="00C74263">
        <w:rPr>
          <w:rFonts w:ascii="Arial" w:hAnsi="Arial" w:cs="Arial"/>
          <w:sz w:val="20"/>
          <w:szCs w:val="20"/>
        </w:rPr>
        <w:t>Zakon</w:t>
      </w:r>
      <w:r w:rsidR="003F18C4" w:rsidRPr="00C74263">
        <w:rPr>
          <w:rFonts w:ascii="Arial" w:hAnsi="Arial" w:cs="Arial"/>
          <w:sz w:val="20"/>
          <w:szCs w:val="20"/>
        </w:rPr>
        <w:t>a</w:t>
      </w:r>
      <w:r w:rsidRPr="00C74263">
        <w:rPr>
          <w:rFonts w:ascii="Arial" w:hAnsi="Arial" w:cs="Arial"/>
          <w:sz w:val="20"/>
          <w:szCs w:val="20"/>
        </w:rPr>
        <w:t xml:space="preserve"> o varstvu kulturne dediščine</w:t>
      </w:r>
      <w:r w:rsidR="00FF2F96" w:rsidRPr="00C74263">
        <w:rPr>
          <w:rFonts w:ascii="Arial" w:hAnsi="Arial" w:cs="Arial"/>
          <w:sz w:val="20"/>
          <w:szCs w:val="20"/>
        </w:rPr>
        <w:t xml:space="preserve"> (Uradni list RS, št. 16/08, 123/08, 8/11 – ORZVKD39, 90/12, 111/13, 32/16, 21/18 – ZNOrg in 78/23 – ZUNPEOVE</w:t>
      </w:r>
      <w:r w:rsidR="00CB74DB" w:rsidRPr="00C74263">
        <w:rPr>
          <w:rFonts w:ascii="Arial" w:hAnsi="Arial" w:cs="Arial"/>
          <w:sz w:val="20"/>
          <w:szCs w:val="20"/>
        </w:rPr>
        <w:t>; ZVKD-1</w:t>
      </w:r>
      <w:r w:rsidR="00FF2F96" w:rsidRPr="00C74263">
        <w:rPr>
          <w:rFonts w:ascii="Arial" w:hAnsi="Arial" w:cs="Arial"/>
          <w:sz w:val="20"/>
          <w:szCs w:val="20"/>
        </w:rPr>
        <w:t xml:space="preserve">) </w:t>
      </w:r>
      <w:r w:rsidRPr="00C74263">
        <w:rPr>
          <w:rFonts w:ascii="Arial" w:hAnsi="Arial" w:cs="Arial"/>
          <w:sz w:val="20"/>
          <w:szCs w:val="20"/>
        </w:rPr>
        <w:t>določa</w:t>
      </w:r>
      <w:r w:rsidR="00871324" w:rsidRPr="00C74263">
        <w:rPr>
          <w:rFonts w:ascii="Arial" w:hAnsi="Arial" w:cs="Arial"/>
          <w:sz w:val="20"/>
          <w:szCs w:val="20"/>
        </w:rPr>
        <w:t xml:space="preserve"> </w:t>
      </w:r>
      <w:r w:rsidRPr="00C74263">
        <w:rPr>
          <w:rFonts w:ascii="Arial" w:hAnsi="Arial" w:cs="Arial"/>
          <w:sz w:val="20"/>
          <w:szCs w:val="20"/>
        </w:rPr>
        <w:t>omogočanje dostopa do dediščine ali do informacij o njej vsakomur, še posebej mladim, starejšim in invalidom. Na tej podlagi je zagotavljanje dostopnosti razstav, spremljevalnih programov in spletnih strani na področju muzejske dejavnosti že utečena praksa. Muzeji v programih, namenjenih javnosti</w:t>
      </w:r>
      <w:r w:rsidR="00AD76F1">
        <w:rPr>
          <w:rFonts w:ascii="Arial" w:hAnsi="Arial" w:cs="Arial"/>
          <w:sz w:val="20"/>
          <w:szCs w:val="20"/>
        </w:rPr>
        <w:t>,</w:t>
      </w:r>
      <w:r w:rsidRPr="00C74263">
        <w:rPr>
          <w:rFonts w:ascii="Arial" w:hAnsi="Arial" w:cs="Arial"/>
          <w:sz w:val="20"/>
          <w:szCs w:val="20"/>
        </w:rPr>
        <w:t xml:space="preserve"> sledijo vključevanju </w:t>
      </w:r>
      <w:r w:rsidR="00BB0A85">
        <w:rPr>
          <w:rFonts w:ascii="Arial" w:hAnsi="Arial" w:cs="Arial"/>
          <w:sz w:val="20"/>
          <w:szCs w:val="20"/>
        </w:rPr>
        <w:t xml:space="preserve">ter </w:t>
      </w:r>
      <w:r w:rsidRPr="00C74263">
        <w:rPr>
          <w:rFonts w:ascii="Arial" w:hAnsi="Arial" w:cs="Arial"/>
          <w:sz w:val="20"/>
          <w:szCs w:val="20"/>
        </w:rPr>
        <w:t xml:space="preserve">presegajo stereotipe </w:t>
      </w:r>
      <w:r w:rsidR="00BB0A85">
        <w:rPr>
          <w:rFonts w:ascii="Arial" w:hAnsi="Arial" w:cs="Arial"/>
          <w:sz w:val="20"/>
          <w:szCs w:val="20"/>
        </w:rPr>
        <w:t>in</w:t>
      </w:r>
      <w:r w:rsidR="00BB0A85" w:rsidRPr="00C74263">
        <w:rPr>
          <w:rFonts w:ascii="Arial" w:hAnsi="Arial" w:cs="Arial"/>
          <w:sz w:val="20"/>
          <w:szCs w:val="20"/>
        </w:rPr>
        <w:t xml:space="preserve"> </w:t>
      </w:r>
      <w:r w:rsidRPr="00C74263">
        <w:rPr>
          <w:rFonts w:ascii="Arial" w:hAnsi="Arial" w:cs="Arial"/>
          <w:sz w:val="20"/>
          <w:szCs w:val="20"/>
        </w:rPr>
        <w:t xml:space="preserve">predsodke o ciljni skupini kot manj </w:t>
      </w:r>
      <w:proofErr w:type="gramStart"/>
      <w:r w:rsidRPr="00C74263">
        <w:rPr>
          <w:rFonts w:ascii="Arial" w:hAnsi="Arial" w:cs="Arial"/>
          <w:sz w:val="20"/>
          <w:szCs w:val="20"/>
        </w:rPr>
        <w:t>zainteresirani</w:t>
      </w:r>
      <w:proofErr w:type="gramEnd"/>
      <w:r w:rsidRPr="00C74263">
        <w:rPr>
          <w:rFonts w:ascii="Arial" w:hAnsi="Arial" w:cs="Arial"/>
          <w:sz w:val="20"/>
          <w:szCs w:val="20"/>
        </w:rPr>
        <w:t xml:space="preserve"> za spoznavanje kulturnih in dediščinskih vsebin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ukrepi 1.1, 3.3 in 3.4).</w:t>
      </w:r>
    </w:p>
    <w:p w14:paraId="5371119A" w14:textId="24CF2074" w:rsidR="005532FE" w:rsidRPr="00C74263" w:rsidRDefault="003D5146" w:rsidP="009D7AAD">
      <w:pPr>
        <w:spacing w:before="120" w:after="120" w:line="260" w:lineRule="exact"/>
        <w:rPr>
          <w:rFonts w:ascii="Arial" w:hAnsi="Arial" w:cs="Arial"/>
          <w:sz w:val="20"/>
          <w:szCs w:val="20"/>
        </w:rPr>
      </w:pPr>
      <w:r>
        <w:rPr>
          <w:rFonts w:ascii="Arial" w:hAnsi="Arial" w:cs="Arial"/>
          <w:sz w:val="20"/>
          <w:szCs w:val="20"/>
        </w:rPr>
        <w:t xml:space="preserve">V skladu </w:t>
      </w:r>
      <w:r w:rsidR="005532FE" w:rsidRPr="00C74263">
        <w:rPr>
          <w:rFonts w:ascii="Arial" w:hAnsi="Arial" w:cs="Arial"/>
          <w:sz w:val="20"/>
          <w:szCs w:val="20"/>
        </w:rPr>
        <w:t xml:space="preserve">z neposrednim pozivom za financiranje državne javne službe v državnih in pooblaščenih muzejih iz sredstev državnega proračuna, ki ga </w:t>
      </w:r>
      <w:r w:rsidR="00AD76F1" w:rsidRPr="00C74263">
        <w:rPr>
          <w:rFonts w:ascii="Arial" w:hAnsi="Arial" w:cs="Arial"/>
          <w:sz w:val="20"/>
          <w:szCs w:val="20"/>
        </w:rPr>
        <w:t>MK</w:t>
      </w:r>
      <w:r w:rsidR="00AD76F1">
        <w:rPr>
          <w:rFonts w:ascii="Arial" w:hAnsi="Arial" w:cs="Arial"/>
          <w:sz w:val="20"/>
          <w:szCs w:val="20"/>
        </w:rPr>
        <w:t xml:space="preserve"> </w:t>
      </w:r>
      <w:r w:rsidR="005532FE" w:rsidRPr="00C74263">
        <w:rPr>
          <w:rFonts w:ascii="Arial" w:hAnsi="Arial" w:cs="Arial"/>
          <w:sz w:val="20"/>
          <w:szCs w:val="20"/>
        </w:rPr>
        <w:t xml:space="preserve">vsako leto pošlje izvajalcem muzejske javne službe, predlagani programi muzejev vključujejo tudi delo z ranljivimi skupinami. </w:t>
      </w:r>
      <w:r w:rsidR="00CB74DB" w:rsidRPr="00C74263">
        <w:rPr>
          <w:rFonts w:ascii="Arial" w:hAnsi="Arial" w:cs="Arial"/>
          <w:sz w:val="20"/>
          <w:szCs w:val="20"/>
        </w:rPr>
        <w:t xml:space="preserve">MK </w:t>
      </w:r>
      <w:r w:rsidR="005532FE" w:rsidRPr="00C74263">
        <w:rPr>
          <w:rFonts w:ascii="Arial" w:hAnsi="Arial" w:cs="Arial"/>
          <w:sz w:val="20"/>
          <w:szCs w:val="20"/>
        </w:rPr>
        <w:t xml:space="preserve">podpira številne </w:t>
      </w:r>
      <w:proofErr w:type="gramStart"/>
      <w:r w:rsidR="005532FE" w:rsidRPr="00C74263">
        <w:rPr>
          <w:rFonts w:ascii="Arial" w:hAnsi="Arial" w:cs="Arial"/>
          <w:sz w:val="20"/>
          <w:szCs w:val="20"/>
        </w:rPr>
        <w:t>aktivnosti</w:t>
      </w:r>
      <w:proofErr w:type="gramEnd"/>
      <w:r w:rsidR="005532FE" w:rsidRPr="00C74263">
        <w:rPr>
          <w:rFonts w:ascii="Arial" w:hAnsi="Arial" w:cs="Arial"/>
          <w:sz w:val="20"/>
          <w:szCs w:val="20"/>
        </w:rPr>
        <w:t xml:space="preserve"> in objave na spletnih straneh </w:t>
      </w:r>
      <w:r w:rsidR="00AD76F1">
        <w:rPr>
          <w:rFonts w:ascii="Arial" w:hAnsi="Arial" w:cs="Arial"/>
          <w:sz w:val="20"/>
          <w:szCs w:val="20"/>
        </w:rPr>
        <w:t>in</w:t>
      </w:r>
      <w:r w:rsidR="00AD76F1" w:rsidRPr="00C74263">
        <w:rPr>
          <w:rFonts w:ascii="Arial" w:hAnsi="Arial" w:cs="Arial"/>
          <w:sz w:val="20"/>
          <w:szCs w:val="20"/>
        </w:rPr>
        <w:t xml:space="preserve"> </w:t>
      </w:r>
      <w:r w:rsidR="005532FE" w:rsidRPr="00C74263">
        <w:rPr>
          <w:rFonts w:ascii="Arial" w:hAnsi="Arial" w:cs="Arial"/>
          <w:sz w:val="20"/>
          <w:szCs w:val="20"/>
        </w:rPr>
        <w:t>družbenih omrežjih, ki informirajo splošno javnost o dostopnosti gradiva, delavnicah in drugih načrtovanih ali izvedenih dogodkih, namenjenih ali posebej prilagojenih invalidnim osebam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5532FE" w:rsidRPr="00C74263">
        <w:rPr>
          <w:rFonts w:ascii="Arial" w:hAnsi="Arial" w:cs="Arial"/>
          <w:sz w:val="20"/>
          <w:szCs w:val="20"/>
        </w:rPr>
        <w:t xml:space="preserve">ukrepa 1.3 in 3.4). </w:t>
      </w:r>
    </w:p>
    <w:p w14:paraId="33BD25E0" w14:textId="06681CAF" w:rsidR="005532FE" w:rsidRPr="00C74263" w:rsidRDefault="005532FE" w:rsidP="009D7AAD">
      <w:pPr>
        <w:spacing w:before="120" w:after="120" w:line="260" w:lineRule="exact"/>
        <w:rPr>
          <w:rFonts w:ascii="Arial" w:hAnsi="Arial" w:cs="Arial"/>
          <w:sz w:val="20"/>
          <w:szCs w:val="20"/>
        </w:rPr>
      </w:pPr>
      <w:r w:rsidRPr="00C74263">
        <w:rPr>
          <w:rFonts w:ascii="Arial" w:hAnsi="Arial" w:cs="Arial"/>
          <w:sz w:val="20"/>
          <w:szCs w:val="20"/>
        </w:rPr>
        <w:t>Na področju muzejske dejavnosti invalid</w:t>
      </w:r>
      <w:r w:rsidR="00CB74DB" w:rsidRPr="00C74263">
        <w:rPr>
          <w:rFonts w:ascii="Arial" w:hAnsi="Arial" w:cs="Arial"/>
          <w:sz w:val="20"/>
          <w:szCs w:val="20"/>
        </w:rPr>
        <w:t>e</w:t>
      </w:r>
      <w:r w:rsidRPr="00C74263">
        <w:rPr>
          <w:rFonts w:ascii="Arial" w:hAnsi="Arial" w:cs="Arial"/>
          <w:sz w:val="20"/>
          <w:szCs w:val="20"/>
        </w:rPr>
        <w:t xml:space="preserve"> na spletnih straneh in ob vstopu v muzej praviloma ustrezno informirajo o možnostih dostopa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Pr="00C74263">
        <w:rPr>
          <w:rFonts w:ascii="Arial" w:hAnsi="Arial" w:cs="Arial"/>
          <w:sz w:val="20"/>
          <w:szCs w:val="20"/>
        </w:rPr>
        <w:t xml:space="preserve">v posamezne prostore, orodjih za lažje spremljanje vsebine razstav </w:t>
      </w:r>
      <w:r w:rsidR="00BD4C79">
        <w:rPr>
          <w:rFonts w:ascii="Arial" w:hAnsi="Arial" w:cs="Arial"/>
          <w:sz w:val="20"/>
          <w:szCs w:val="20"/>
        </w:rPr>
        <w:t xml:space="preserve">ter </w:t>
      </w:r>
      <w:r w:rsidRPr="00C74263">
        <w:rPr>
          <w:rFonts w:ascii="Arial" w:hAnsi="Arial" w:cs="Arial"/>
          <w:sz w:val="20"/>
          <w:szCs w:val="20"/>
        </w:rPr>
        <w:t>dostop</w:t>
      </w:r>
      <w:r w:rsidR="00AD76F1">
        <w:rPr>
          <w:rFonts w:ascii="Arial" w:hAnsi="Arial" w:cs="Arial"/>
          <w:sz w:val="20"/>
          <w:szCs w:val="20"/>
        </w:rPr>
        <w:t>u</w:t>
      </w:r>
      <w:r w:rsidRPr="00C74263">
        <w:rPr>
          <w:rFonts w:ascii="Arial" w:hAnsi="Arial" w:cs="Arial"/>
          <w:sz w:val="20"/>
          <w:szCs w:val="20"/>
        </w:rPr>
        <w:t xml:space="preserve"> do gradiva in spremljevalnih pedagoških in andragoških programov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ukrep 1.5).</w:t>
      </w:r>
    </w:p>
    <w:p w14:paraId="05D5AFDA" w14:textId="058C0717" w:rsidR="00C96681" w:rsidRPr="00C74263" w:rsidRDefault="005532FE" w:rsidP="009D7AAD">
      <w:pPr>
        <w:spacing w:before="120" w:after="120" w:line="260" w:lineRule="exact"/>
        <w:rPr>
          <w:rFonts w:ascii="Arial" w:hAnsi="Arial" w:cs="Arial"/>
          <w:sz w:val="20"/>
          <w:szCs w:val="20"/>
        </w:rPr>
      </w:pPr>
      <w:r w:rsidRPr="00C74263">
        <w:rPr>
          <w:rFonts w:ascii="Arial" w:hAnsi="Arial" w:cs="Arial"/>
          <w:b/>
          <w:bCs/>
          <w:sz w:val="20"/>
          <w:szCs w:val="20"/>
        </w:rPr>
        <w:t>MK, Direktorat za kulturno dediščino</w:t>
      </w:r>
      <w:r w:rsidR="00B65402" w:rsidRPr="00C74263">
        <w:rPr>
          <w:rFonts w:ascii="Arial" w:hAnsi="Arial" w:cs="Arial"/>
          <w:b/>
          <w:bCs/>
          <w:sz w:val="20"/>
          <w:szCs w:val="20"/>
        </w:rPr>
        <w:t>,</w:t>
      </w:r>
      <w:r w:rsidRPr="00C74263">
        <w:rPr>
          <w:rFonts w:ascii="Arial" w:hAnsi="Arial" w:cs="Arial"/>
          <w:b/>
          <w:bCs/>
          <w:sz w:val="20"/>
          <w:szCs w:val="20"/>
        </w:rPr>
        <w:t xml:space="preserve"> Sektor za nepremično kulturno dediščino</w:t>
      </w:r>
      <w:r w:rsidR="001506F2" w:rsidRPr="00C74263">
        <w:rPr>
          <w:rFonts w:ascii="Arial" w:hAnsi="Arial" w:cs="Arial"/>
          <w:sz w:val="20"/>
          <w:szCs w:val="20"/>
        </w:rPr>
        <w:t>,</w:t>
      </w:r>
      <w:r w:rsidRPr="00C74263">
        <w:rPr>
          <w:rFonts w:ascii="Arial" w:hAnsi="Arial" w:cs="Arial"/>
          <w:sz w:val="20"/>
          <w:szCs w:val="20"/>
        </w:rPr>
        <w:t xml:space="preserve"> poroča o zagotavljanju dostopnosti razstav, spremljevalnih programov in spletnih strani na področju varstva nepremične kulturne dediščine</w:t>
      </w:r>
      <w:r w:rsidR="006D08AE">
        <w:rPr>
          <w:rFonts w:ascii="Arial" w:hAnsi="Arial" w:cs="Arial"/>
          <w:sz w:val="20"/>
          <w:szCs w:val="20"/>
        </w:rPr>
        <w:t>,</w:t>
      </w:r>
      <w:r w:rsidRPr="00C74263">
        <w:rPr>
          <w:rFonts w:ascii="Arial" w:hAnsi="Arial" w:cs="Arial"/>
          <w:sz w:val="20"/>
          <w:szCs w:val="20"/>
        </w:rPr>
        <w:t xml:space="preserve"> </w:t>
      </w:r>
      <w:r w:rsidR="00BD4C79">
        <w:rPr>
          <w:rFonts w:ascii="Arial" w:hAnsi="Arial" w:cs="Arial"/>
          <w:sz w:val="20"/>
          <w:szCs w:val="20"/>
        </w:rPr>
        <w:t xml:space="preserve">kar </w:t>
      </w:r>
      <w:r w:rsidRPr="00C74263">
        <w:rPr>
          <w:rFonts w:ascii="Arial" w:hAnsi="Arial" w:cs="Arial"/>
          <w:sz w:val="20"/>
          <w:szCs w:val="20"/>
        </w:rPr>
        <w:t>je že utečena praksa. Muzeji v programih, namenjenih javnosti</w:t>
      </w:r>
      <w:r w:rsidR="00BD4C79">
        <w:rPr>
          <w:rFonts w:ascii="Arial" w:hAnsi="Arial" w:cs="Arial"/>
          <w:sz w:val="20"/>
          <w:szCs w:val="20"/>
        </w:rPr>
        <w:t>,</w:t>
      </w:r>
      <w:r w:rsidRPr="00C74263">
        <w:rPr>
          <w:rFonts w:ascii="Arial" w:hAnsi="Arial" w:cs="Arial"/>
          <w:sz w:val="20"/>
          <w:szCs w:val="20"/>
        </w:rPr>
        <w:t xml:space="preserve"> sledijo vključevanju </w:t>
      </w:r>
      <w:r w:rsidR="006D08AE">
        <w:rPr>
          <w:rFonts w:ascii="Arial" w:hAnsi="Arial" w:cs="Arial"/>
          <w:sz w:val="20"/>
          <w:szCs w:val="20"/>
        </w:rPr>
        <w:t xml:space="preserve">ter </w:t>
      </w:r>
      <w:r w:rsidRPr="00C74263">
        <w:rPr>
          <w:rFonts w:ascii="Arial" w:hAnsi="Arial" w:cs="Arial"/>
          <w:sz w:val="20"/>
          <w:szCs w:val="20"/>
        </w:rPr>
        <w:t xml:space="preserve">presegajo stereotipe </w:t>
      </w:r>
      <w:r w:rsidR="006D08AE">
        <w:rPr>
          <w:rFonts w:ascii="Arial" w:hAnsi="Arial" w:cs="Arial"/>
          <w:sz w:val="20"/>
          <w:szCs w:val="20"/>
        </w:rPr>
        <w:t>in</w:t>
      </w:r>
      <w:r w:rsidR="006D08AE" w:rsidRPr="00C74263">
        <w:rPr>
          <w:rFonts w:ascii="Arial" w:hAnsi="Arial" w:cs="Arial"/>
          <w:sz w:val="20"/>
          <w:szCs w:val="20"/>
        </w:rPr>
        <w:t xml:space="preserve"> </w:t>
      </w:r>
      <w:r w:rsidRPr="00C74263">
        <w:rPr>
          <w:rFonts w:ascii="Arial" w:hAnsi="Arial" w:cs="Arial"/>
          <w:sz w:val="20"/>
          <w:szCs w:val="20"/>
        </w:rPr>
        <w:t xml:space="preserve">predsodke o ciljni skupini kot manj </w:t>
      </w:r>
      <w:proofErr w:type="gramStart"/>
      <w:r w:rsidRPr="00C74263">
        <w:rPr>
          <w:rFonts w:ascii="Arial" w:hAnsi="Arial" w:cs="Arial"/>
          <w:sz w:val="20"/>
          <w:szCs w:val="20"/>
        </w:rPr>
        <w:t>zainteresirani</w:t>
      </w:r>
      <w:proofErr w:type="gramEnd"/>
      <w:r w:rsidRPr="00C74263">
        <w:rPr>
          <w:rFonts w:ascii="Arial" w:hAnsi="Arial" w:cs="Arial"/>
          <w:sz w:val="20"/>
          <w:szCs w:val="20"/>
        </w:rPr>
        <w:t xml:space="preserve"> za spoznavanje kulturnih in dediščinskih vsebin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ukrepi 1.1, 1.2, 1.3 in 1.5).</w:t>
      </w:r>
    </w:p>
    <w:p w14:paraId="4338AB39" w14:textId="2B62E9BE" w:rsidR="005532FE" w:rsidRPr="00C74263" w:rsidRDefault="005532FE" w:rsidP="009D7AAD">
      <w:pPr>
        <w:spacing w:before="120" w:after="120" w:line="260" w:lineRule="exact"/>
        <w:rPr>
          <w:rFonts w:ascii="Arial" w:hAnsi="Arial" w:cs="Arial"/>
          <w:sz w:val="20"/>
          <w:szCs w:val="20"/>
        </w:rPr>
      </w:pPr>
      <w:r w:rsidRPr="00C74263">
        <w:rPr>
          <w:rFonts w:ascii="Arial" w:hAnsi="Arial" w:cs="Arial"/>
          <w:b/>
          <w:bCs/>
          <w:sz w:val="20"/>
          <w:szCs w:val="20"/>
        </w:rPr>
        <w:t>MK, Direktorat za medije</w:t>
      </w:r>
      <w:r w:rsidR="00BD4C79" w:rsidRPr="00C74263">
        <w:rPr>
          <w:rFonts w:ascii="Arial" w:hAnsi="Arial" w:cs="Arial"/>
          <w:bCs/>
          <w:sz w:val="20"/>
          <w:szCs w:val="20"/>
        </w:rPr>
        <w:t>,</w:t>
      </w:r>
      <w:r w:rsidR="001169B2" w:rsidRPr="00C74263">
        <w:rPr>
          <w:rFonts w:ascii="Arial" w:hAnsi="Arial" w:cs="Arial"/>
          <w:sz w:val="20"/>
          <w:szCs w:val="20"/>
        </w:rPr>
        <w:t xml:space="preserve"> </w:t>
      </w:r>
      <w:r w:rsidR="00976813" w:rsidRPr="00C74263">
        <w:rPr>
          <w:rFonts w:ascii="Arial" w:hAnsi="Arial" w:cs="Arial"/>
          <w:bCs/>
          <w:color w:val="000000" w:themeColor="text1"/>
          <w:sz w:val="20"/>
          <w:szCs w:val="20"/>
        </w:rPr>
        <w:t>povzema prispevke zunanjih javnih (kulturnih) ustanov in javnih zavodov</w:t>
      </w:r>
      <w:r w:rsidR="001169B2" w:rsidRPr="00C74263">
        <w:rPr>
          <w:rFonts w:ascii="Arial" w:hAnsi="Arial" w:cs="Arial"/>
          <w:bCs/>
          <w:color w:val="000000" w:themeColor="text1"/>
          <w:sz w:val="20"/>
          <w:szCs w:val="20"/>
        </w:rPr>
        <w:t xml:space="preserve">, ki </w:t>
      </w:r>
      <w:r w:rsidR="00BD4C79">
        <w:rPr>
          <w:rFonts w:ascii="Arial" w:hAnsi="Arial" w:cs="Arial"/>
          <w:bCs/>
          <w:color w:val="000000" w:themeColor="text1"/>
          <w:sz w:val="20"/>
          <w:szCs w:val="20"/>
        </w:rPr>
        <w:t xml:space="preserve">so </w:t>
      </w:r>
      <w:r w:rsidR="001169B2" w:rsidRPr="00C74263">
        <w:rPr>
          <w:rFonts w:ascii="Arial" w:hAnsi="Arial" w:cs="Arial"/>
          <w:bCs/>
          <w:color w:val="000000" w:themeColor="text1"/>
          <w:sz w:val="20"/>
          <w:szCs w:val="20"/>
        </w:rPr>
        <w:t>v Prilog</w:t>
      </w:r>
      <w:r w:rsidR="001846CF" w:rsidRPr="00C74263">
        <w:rPr>
          <w:rFonts w:ascii="Arial" w:hAnsi="Arial" w:cs="Arial"/>
          <w:bCs/>
          <w:color w:val="000000" w:themeColor="text1"/>
          <w:sz w:val="20"/>
          <w:szCs w:val="20"/>
        </w:rPr>
        <w:t>i A1.</w:t>
      </w:r>
    </w:p>
    <w:p w14:paraId="3F965FA5" w14:textId="3036AB75" w:rsidR="00B72B4D" w:rsidRPr="00C74263" w:rsidRDefault="00B72B4D" w:rsidP="009D7AAD">
      <w:pPr>
        <w:spacing w:before="120" w:after="120" w:line="260" w:lineRule="exact"/>
        <w:rPr>
          <w:rFonts w:ascii="Arial" w:hAnsi="Arial" w:cs="Arial"/>
          <w:sz w:val="20"/>
          <w:szCs w:val="20"/>
        </w:rPr>
      </w:pPr>
      <w:proofErr w:type="gramStart"/>
      <w:r w:rsidRPr="00C74263">
        <w:rPr>
          <w:rFonts w:ascii="Arial" w:hAnsi="Arial" w:cs="Arial"/>
          <w:b/>
          <w:bCs/>
          <w:sz w:val="20"/>
          <w:szCs w:val="20"/>
        </w:rPr>
        <w:t>MP, Center za izobraževanje v pravosodju</w:t>
      </w:r>
      <w:proofErr w:type="gramEnd"/>
      <w:r w:rsidRPr="00C74263">
        <w:rPr>
          <w:rFonts w:ascii="Arial" w:hAnsi="Arial" w:cs="Arial"/>
          <w:bCs/>
          <w:sz w:val="20"/>
          <w:szCs w:val="20"/>
        </w:rPr>
        <w:t>,</w:t>
      </w:r>
      <w:r w:rsidRPr="00C74263">
        <w:rPr>
          <w:rFonts w:ascii="Arial" w:hAnsi="Arial" w:cs="Arial"/>
          <w:sz w:val="20"/>
          <w:szCs w:val="20"/>
        </w:rPr>
        <w:t xml:space="preserve"> poroča, da je v letu 2025 izvedel sedem izobraževanj oziroma dogodkov, na katerih je bilo izvedenih 13 predavanj, ki so se nanašala na invalidsko problematiko</w:t>
      </w:r>
      <w:r w:rsidR="00186A71" w:rsidRPr="00C74263">
        <w:rPr>
          <w:rFonts w:ascii="Arial" w:hAnsi="Arial" w:cs="Arial"/>
          <w:sz w:val="20"/>
          <w:szCs w:val="20"/>
        </w:rPr>
        <w:t xml:space="preserve">. Podrobnejši podatki </w:t>
      </w:r>
      <w:r w:rsidR="00BD4C79">
        <w:rPr>
          <w:rFonts w:ascii="Arial" w:hAnsi="Arial" w:cs="Arial"/>
          <w:sz w:val="20"/>
          <w:szCs w:val="20"/>
        </w:rPr>
        <w:t xml:space="preserve">so </w:t>
      </w:r>
      <w:r w:rsidR="00186A71" w:rsidRPr="00C74263">
        <w:rPr>
          <w:rFonts w:ascii="Arial" w:hAnsi="Arial" w:cs="Arial"/>
          <w:sz w:val="20"/>
          <w:szCs w:val="20"/>
        </w:rPr>
        <w:t>v Prilo</w:t>
      </w:r>
      <w:r w:rsidR="001846CF" w:rsidRPr="00C74263">
        <w:rPr>
          <w:rFonts w:ascii="Arial" w:hAnsi="Arial" w:cs="Arial"/>
          <w:sz w:val="20"/>
          <w:szCs w:val="20"/>
        </w:rPr>
        <w:t>gi D</w:t>
      </w:r>
      <w:r w:rsidR="00186A71" w:rsidRPr="00C74263">
        <w:rPr>
          <w:rFonts w:ascii="Arial" w:hAnsi="Arial" w:cs="Arial"/>
          <w:sz w:val="20"/>
          <w:szCs w:val="20"/>
        </w:rPr>
        <w:t xml:space="preserve"> v </w:t>
      </w:r>
      <w:r w:rsidR="00B97037">
        <w:rPr>
          <w:rFonts w:ascii="Arial" w:hAnsi="Arial" w:cs="Arial"/>
          <w:sz w:val="20"/>
          <w:szCs w:val="20"/>
        </w:rPr>
        <w:t>p</w:t>
      </w:r>
      <w:r w:rsidR="00186A71" w:rsidRPr="00C74263">
        <w:rPr>
          <w:rFonts w:ascii="Arial" w:hAnsi="Arial" w:cs="Arial"/>
          <w:sz w:val="20"/>
          <w:szCs w:val="20"/>
        </w:rPr>
        <w:t>reglednici</w:t>
      </w:r>
      <w:r w:rsidR="00716297" w:rsidRPr="00C74263">
        <w:rPr>
          <w:rFonts w:ascii="Arial" w:hAnsi="Arial" w:cs="Arial"/>
          <w:sz w:val="20"/>
          <w:szCs w:val="20"/>
        </w:rPr>
        <w:t xml:space="preserve"> 2</w:t>
      </w:r>
      <w:r w:rsidR="00186A71" w:rsidRPr="00C74263">
        <w:rPr>
          <w:rFonts w:ascii="Arial" w:hAnsi="Arial" w:cs="Arial"/>
          <w:sz w:val="20"/>
          <w:szCs w:val="20"/>
        </w:rPr>
        <w:t xml:space="preserve"> (</w:t>
      </w:r>
      <w:r w:rsidR="00186A71" w:rsidRPr="00C74263">
        <w:rPr>
          <w:rFonts w:ascii="Arial" w:hAnsi="Arial" w:cs="Arial"/>
          <w:b/>
          <w:bCs/>
          <w:sz w:val="20"/>
          <w:szCs w:val="20"/>
        </w:rPr>
        <w:t>MP</w:t>
      </w:r>
      <w:r w:rsidR="00186A71" w:rsidRPr="00C74263">
        <w:rPr>
          <w:rFonts w:ascii="Arial" w:hAnsi="Arial" w:cs="Arial"/>
          <w:sz w:val="20"/>
          <w:szCs w:val="20"/>
        </w:rPr>
        <w:t>, ukrep 1.2).</w:t>
      </w:r>
    </w:p>
    <w:p w14:paraId="63BBA574" w14:textId="76FC0A48" w:rsidR="0073247C" w:rsidRPr="00C74263" w:rsidRDefault="0073247C" w:rsidP="009D7AAD">
      <w:pPr>
        <w:spacing w:before="120" w:after="120" w:line="260" w:lineRule="exact"/>
        <w:rPr>
          <w:rFonts w:ascii="Arial" w:hAnsi="Arial" w:cs="Arial"/>
          <w:sz w:val="20"/>
          <w:szCs w:val="20"/>
        </w:rPr>
      </w:pPr>
      <w:r w:rsidRPr="00C74263">
        <w:rPr>
          <w:rFonts w:ascii="Arial" w:hAnsi="Arial" w:cs="Arial"/>
          <w:b/>
          <w:bCs/>
          <w:sz w:val="20"/>
          <w:szCs w:val="20"/>
        </w:rPr>
        <w:t>MSP, Direktorat za starejše, dolgotrajno oskrbo in deinstitucionalizacijo</w:t>
      </w:r>
      <w:r w:rsidRPr="00C74263">
        <w:rPr>
          <w:rFonts w:ascii="Arial" w:hAnsi="Arial" w:cs="Arial"/>
          <w:sz w:val="20"/>
          <w:szCs w:val="20"/>
        </w:rPr>
        <w:t xml:space="preserve">, poroča, da je v letu 2025 uspešno izvedlo Javni razpis za sofinanciranje </w:t>
      </w:r>
      <w:proofErr w:type="gramStart"/>
      <w:r w:rsidRPr="00C74263">
        <w:rPr>
          <w:rFonts w:ascii="Arial" w:hAnsi="Arial" w:cs="Arial"/>
          <w:sz w:val="20"/>
          <w:szCs w:val="20"/>
        </w:rPr>
        <w:t>Centra</w:t>
      </w:r>
      <w:proofErr w:type="gramEnd"/>
      <w:r w:rsidRPr="00C74263">
        <w:rPr>
          <w:rFonts w:ascii="Arial" w:hAnsi="Arial" w:cs="Arial"/>
          <w:sz w:val="20"/>
          <w:szCs w:val="20"/>
        </w:rPr>
        <w:t xml:space="preserve"> za zagovorništvo na področju deinstitucionalizacije. </w:t>
      </w:r>
      <w:proofErr w:type="gramStart"/>
      <w:r w:rsidRPr="00C74263">
        <w:rPr>
          <w:rFonts w:ascii="Arial" w:hAnsi="Arial" w:cs="Arial"/>
          <w:sz w:val="20"/>
          <w:szCs w:val="20"/>
        </w:rPr>
        <w:t>Center</w:t>
      </w:r>
      <w:proofErr w:type="gramEnd"/>
      <w:r w:rsidRPr="00C74263">
        <w:rPr>
          <w:rFonts w:ascii="Arial" w:hAnsi="Arial" w:cs="Arial"/>
          <w:sz w:val="20"/>
          <w:szCs w:val="20"/>
        </w:rPr>
        <w:t xml:space="preserve"> za zagovorništvo, ki se je vzpostavil v letu 2025</w:t>
      </w:r>
      <w:r w:rsidR="00B97037">
        <w:rPr>
          <w:rFonts w:ascii="Arial" w:hAnsi="Arial" w:cs="Arial"/>
          <w:sz w:val="20"/>
          <w:szCs w:val="20"/>
        </w:rPr>
        <w:t>,</w:t>
      </w:r>
      <w:r w:rsidRPr="00C74263">
        <w:rPr>
          <w:rFonts w:ascii="Arial" w:hAnsi="Arial" w:cs="Arial"/>
          <w:sz w:val="20"/>
          <w:szCs w:val="20"/>
        </w:rPr>
        <w:t xml:space="preserve"> bo odraslim ljudem z oviranostjo, ki živijo v instituciji ali v skupnosti</w:t>
      </w:r>
      <w:r w:rsidR="00B97037">
        <w:rPr>
          <w:rFonts w:ascii="Arial" w:hAnsi="Arial" w:cs="Arial"/>
          <w:sz w:val="20"/>
          <w:szCs w:val="20"/>
        </w:rPr>
        <w:t>,</w:t>
      </w:r>
      <w:r w:rsidRPr="00C74263">
        <w:rPr>
          <w:rFonts w:ascii="Arial" w:hAnsi="Arial" w:cs="Arial"/>
          <w:sz w:val="20"/>
          <w:szCs w:val="20"/>
        </w:rPr>
        <w:t xml:space="preserve"> nudil neodvisno podporo zagovorništva na multidisciplinaren način (</w:t>
      </w:r>
      <w:r w:rsidRPr="00C74263">
        <w:rPr>
          <w:rFonts w:ascii="Arial" w:hAnsi="Arial" w:cs="Arial"/>
          <w:b/>
          <w:bCs/>
          <w:sz w:val="20"/>
          <w:szCs w:val="20"/>
        </w:rPr>
        <w:t>MSP</w:t>
      </w:r>
      <w:r w:rsidRPr="00C74263">
        <w:rPr>
          <w:rFonts w:ascii="Arial" w:hAnsi="Arial" w:cs="Arial"/>
          <w:sz w:val="20"/>
          <w:szCs w:val="20"/>
        </w:rPr>
        <w:t>, ukrepa 1.1 in 2.9).</w:t>
      </w:r>
    </w:p>
    <w:p w14:paraId="5659D6B6" w14:textId="17866564" w:rsidR="003D0D96" w:rsidRPr="00C74263" w:rsidRDefault="003D0D96" w:rsidP="009D7AAD">
      <w:pPr>
        <w:spacing w:before="120" w:after="120" w:line="260" w:lineRule="exact"/>
        <w:rPr>
          <w:rFonts w:ascii="Arial" w:hAnsi="Arial" w:cs="Arial"/>
          <w:sz w:val="20"/>
          <w:szCs w:val="20"/>
        </w:rPr>
      </w:pPr>
      <w:r w:rsidRPr="00C74263">
        <w:rPr>
          <w:rFonts w:ascii="Arial" w:hAnsi="Arial" w:cs="Arial"/>
          <w:b/>
          <w:bCs/>
          <w:sz w:val="20"/>
          <w:szCs w:val="20"/>
        </w:rPr>
        <w:t>MZEZ, Direktorat za multilateralno sodelovanje</w:t>
      </w:r>
      <w:r w:rsidRPr="00C74263">
        <w:rPr>
          <w:rFonts w:ascii="Arial" w:hAnsi="Arial" w:cs="Arial"/>
          <w:sz w:val="20"/>
          <w:szCs w:val="20"/>
        </w:rPr>
        <w:t xml:space="preserve">, poroča, da je leta 2025 sodelovalo pri naslednjih dogodkih v okviru </w:t>
      </w:r>
      <w:r w:rsidR="00BD4C79">
        <w:rPr>
          <w:rFonts w:ascii="Arial" w:hAnsi="Arial" w:cs="Arial"/>
          <w:sz w:val="20"/>
          <w:szCs w:val="20"/>
        </w:rPr>
        <w:t xml:space="preserve">Združenih narodov (v nadaljnjem besedilu: </w:t>
      </w:r>
      <w:r w:rsidRPr="00C74263">
        <w:rPr>
          <w:rFonts w:ascii="Arial" w:hAnsi="Arial" w:cs="Arial"/>
          <w:sz w:val="20"/>
          <w:szCs w:val="20"/>
        </w:rPr>
        <w:t>ZN</w:t>
      </w:r>
      <w:r w:rsidR="00BD4C79">
        <w:rPr>
          <w:rFonts w:ascii="Arial" w:hAnsi="Arial" w:cs="Arial"/>
          <w:sz w:val="20"/>
          <w:szCs w:val="20"/>
        </w:rPr>
        <w:t>)</w:t>
      </w:r>
      <w:r w:rsidRPr="00C74263">
        <w:rPr>
          <w:rFonts w:ascii="Arial" w:hAnsi="Arial" w:cs="Arial"/>
          <w:sz w:val="20"/>
          <w:szCs w:val="20"/>
        </w:rPr>
        <w:t xml:space="preserve"> in </w:t>
      </w:r>
      <w:r w:rsidR="00BD4C79">
        <w:rPr>
          <w:rFonts w:ascii="Arial" w:hAnsi="Arial" w:cs="Arial"/>
          <w:sz w:val="20"/>
          <w:szCs w:val="20"/>
        </w:rPr>
        <w:t>Evropske unije (</w:t>
      </w:r>
      <w:r w:rsidR="0018238B">
        <w:rPr>
          <w:rFonts w:ascii="Arial" w:hAnsi="Arial" w:cs="Arial"/>
          <w:sz w:val="20"/>
          <w:szCs w:val="20"/>
        </w:rPr>
        <w:t>v nad</w:t>
      </w:r>
      <w:r w:rsidR="00BD4C79">
        <w:rPr>
          <w:rFonts w:ascii="Arial" w:hAnsi="Arial" w:cs="Arial"/>
          <w:sz w:val="20"/>
          <w:szCs w:val="20"/>
        </w:rPr>
        <w:t>a</w:t>
      </w:r>
      <w:r w:rsidR="0018238B">
        <w:rPr>
          <w:rFonts w:ascii="Arial" w:hAnsi="Arial" w:cs="Arial"/>
          <w:sz w:val="20"/>
          <w:szCs w:val="20"/>
        </w:rPr>
        <w:t>l</w:t>
      </w:r>
      <w:r w:rsidR="00BD4C79">
        <w:rPr>
          <w:rFonts w:ascii="Arial" w:hAnsi="Arial" w:cs="Arial"/>
          <w:sz w:val="20"/>
          <w:szCs w:val="20"/>
        </w:rPr>
        <w:t xml:space="preserve">jnjem besedilu: </w:t>
      </w:r>
      <w:r w:rsidRPr="00C74263">
        <w:rPr>
          <w:rFonts w:ascii="Arial" w:hAnsi="Arial" w:cs="Arial"/>
          <w:sz w:val="20"/>
          <w:szCs w:val="20"/>
        </w:rPr>
        <w:t>EU</w:t>
      </w:r>
      <w:r w:rsidR="00BD4C79">
        <w:rPr>
          <w:rFonts w:ascii="Arial" w:hAnsi="Arial" w:cs="Arial"/>
          <w:sz w:val="20"/>
          <w:szCs w:val="20"/>
        </w:rPr>
        <w:t>)</w:t>
      </w:r>
      <w:r w:rsidRPr="00C74263">
        <w:rPr>
          <w:rFonts w:ascii="Arial" w:hAnsi="Arial" w:cs="Arial"/>
          <w:sz w:val="20"/>
          <w:szCs w:val="20"/>
        </w:rPr>
        <w:t xml:space="preserve">: </w:t>
      </w:r>
    </w:p>
    <w:p w14:paraId="79054230" w14:textId="0FEDED36" w:rsidR="003D0D96" w:rsidRPr="00C74263" w:rsidRDefault="003D0D96" w:rsidP="009D7AAD">
      <w:pPr>
        <w:pStyle w:val="Odstavekseznama"/>
        <w:numPr>
          <w:ilvl w:val="0"/>
          <w:numId w:val="12"/>
        </w:numPr>
        <w:spacing w:before="120" w:after="120" w:line="260" w:lineRule="exact"/>
        <w:ind w:left="284" w:hanging="284"/>
        <w:rPr>
          <w:rFonts w:ascii="Arial" w:hAnsi="Arial" w:cs="Arial"/>
          <w:sz w:val="20"/>
          <w:szCs w:val="20"/>
        </w:rPr>
      </w:pPr>
      <w:r w:rsidRPr="00C74263">
        <w:rPr>
          <w:rFonts w:ascii="Arial" w:hAnsi="Arial" w:cs="Arial"/>
          <w:sz w:val="20"/>
          <w:szCs w:val="20"/>
        </w:rPr>
        <w:t xml:space="preserve">Stalno predstavništvo </w:t>
      </w:r>
      <w:r w:rsidR="003D5146">
        <w:rPr>
          <w:rFonts w:ascii="Arial" w:hAnsi="Arial" w:cs="Arial"/>
          <w:sz w:val="20"/>
          <w:szCs w:val="20"/>
        </w:rPr>
        <w:t xml:space="preserve">Republike Slovenije </w:t>
      </w:r>
      <w:r w:rsidRPr="00C74263">
        <w:rPr>
          <w:rFonts w:ascii="Arial" w:hAnsi="Arial" w:cs="Arial"/>
          <w:sz w:val="20"/>
          <w:szCs w:val="20"/>
        </w:rPr>
        <w:t xml:space="preserve">pri Uradu ZN in drugih mednarodnih organizacijah v Ženevi redno sodeluje v Skupini držav prijateljic oseb z invalidnostjo in se v okviru zasedanj Sveta </w:t>
      </w:r>
      <w:r w:rsidRPr="00C74263">
        <w:rPr>
          <w:rFonts w:ascii="Arial" w:hAnsi="Arial" w:cs="Arial"/>
          <w:sz w:val="20"/>
          <w:szCs w:val="20"/>
        </w:rPr>
        <w:lastRenderedPageBreak/>
        <w:t>OZN za človekove pravice (</w:t>
      </w:r>
      <w:r w:rsidR="00871324" w:rsidRPr="00C74263">
        <w:rPr>
          <w:rFonts w:ascii="Arial" w:hAnsi="Arial" w:cs="Arial"/>
          <w:sz w:val="20"/>
          <w:szCs w:val="20"/>
        </w:rPr>
        <w:t xml:space="preserve">v nadaljnjem besedilu: </w:t>
      </w:r>
      <w:r w:rsidRPr="00C74263">
        <w:rPr>
          <w:rFonts w:ascii="Arial" w:hAnsi="Arial" w:cs="Arial"/>
          <w:sz w:val="20"/>
          <w:szCs w:val="20"/>
        </w:rPr>
        <w:t>SČP) udeležuje pogajanj o resolucijah, ki vključujejo invalide:</w:t>
      </w:r>
    </w:p>
    <w:p w14:paraId="7320DAD5" w14:textId="53E8A8F9" w:rsidR="003D0D96" w:rsidRPr="00C74263" w:rsidRDefault="003D0D96" w:rsidP="00CC3C50">
      <w:pPr>
        <w:numPr>
          <w:ilvl w:val="0"/>
          <w:numId w:val="23"/>
        </w:numPr>
        <w:spacing w:after="0" w:line="260" w:lineRule="exact"/>
        <w:rPr>
          <w:rFonts w:ascii="Arial" w:hAnsi="Arial" w:cs="Arial"/>
          <w:sz w:val="20"/>
          <w:szCs w:val="20"/>
        </w:rPr>
      </w:pPr>
      <w:r w:rsidRPr="00C74263">
        <w:rPr>
          <w:rFonts w:ascii="Arial" w:hAnsi="Arial" w:cs="Arial"/>
          <w:sz w:val="20"/>
          <w:szCs w:val="20"/>
        </w:rPr>
        <w:t>Slovenija je na 58. zasedanju SČP marca 2025 v Ženevi podprla resolucijo Kulturne pravice in zaščita kulturne dediščine</w:t>
      </w:r>
      <w:r w:rsidR="0066008F">
        <w:rPr>
          <w:rFonts w:ascii="Arial" w:hAnsi="Arial" w:cs="Arial"/>
          <w:sz w:val="20"/>
          <w:szCs w:val="20"/>
        </w:rPr>
        <w:t>;</w:t>
      </w:r>
      <w:r w:rsidRPr="00C74263">
        <w:rPr>
          <w:rFonts w:ascii="Arial" w:hAnsi="Arial" w:cs="Arial"/>
          <w:sz w:val="20"/>
          <w:szCs w:val="20"/>
        </w:rPr>
        <w:t xml:space="preserve"> </w:t>
      </w:r>
      <w:r w:rsidR="0066008F">
        <w:rPr>
          <w:rFonts w:ascii="Arial" w:hAnsi="Arial" w:cs="Arial"/>
          <w:sz w:val="20"/>
          <w:szCs w:val="20"/>
        </w:rPr>
        <w:t>ta</w:t>
      </w:r>
      <w:r w:rsidR="0066008F" w:rsidRPr="00C74263">
        <w:rPr>
          <w:rFonts w:ascii="Arial" w:hAnsi="Arial" w:cs="Arial"/>
          <w:sz w:val="20"/>
          <w:szCs w:val="20"/>
        </w:rPr>
        <w:t xml:space="preserve"> </w:t>
      </w:r>
      <w:r w:rsidRPr="00C74263">
        <w:rPr>
          <w:rFonts w:ascii="Arial" w:hAnsi="Arial" w:cs="Arial"/>
          <w:sz w:val="20"/>
          <w:szCs w:val="20"/>
        </w:rPr>
        <w:t>med drugim poudarja pomen ustrezne digitalizacije kulturne dediščine, ki omogoča enakopraven dostop za vse invalide, vključno z osebami z intelektualnimi in psihosocialnimi motnjami.</w:t>
      </w:r>
    </w:p>
    <w:p w14:paraId="60B009D4" w14:textId="6AF2031A" w:rsidR="003D0D96" w:rsidRPr="00C74263" w:rsidRDefault="003D0D96" w:rsidP="00CC3C50">
      <w:pPr>
        <w:numPr>
          <w:ilvl w:val="0"/>
          <w:numId w:val="23"/>
        </w:numPr>
        <w:spacing w:after="0" w:line="260" w:lineRule="exact"/>
        <w:rPr>
          <w:rFonts w:ascii="Arial" w:hAnsi="Arial" w:cs="Arial"/>
          <w:sz w:val="20"/>
          <w:szCs w:val="20"/>
        </w:rPr>
      </w:pPr>
      <w:r w:rsidRPr="00C74263">
        <w:rPr>
          <w:rFonts w:ascii="Arial" w:hAnsi="Arial" w:cs="Arial"/>
          <w:sz w:val="20"/>
          <w:szCs w:val="20"/>
        </w:rPr>
        <w:t xml:space="preserve">Slovenija se je na 58. zasedanju SČP pridružila skupni izjavi Skupine prijateljev Konvencije o pravicah invalidov. Izjava se je </w:t>
      </w:r>
      <w:r w:rsidR="00616429" w:rsidRPr="00C74263">
        <w:rPr>
          <w:rFonts w:ascii="Arial" w:hAnsi="Arial" w:cs="Arial"/>
          <w:sz w:val="20"/>
          <w:szCs w:val="20"/>
        </w:rPr>
        <w:t>osred</w:t>
      </w:r>
      <w:r w:rsidR="00616429">
        <w:rPr>
          <w:rFonts w:ascii="Arial" w:hAnsi="Arial" w:cs="Arial"/>
          <w:sz w:val="20"/>
          <w:szCs w:val="20"/>
        </w:rPr>
        <w:t>inila</w:t>
      </w:r>
      <w:r w:rsidR="00616429" w:rsidRPr="00C74263">
        <w:rPr>
          <w:rFonts w:ascii="Arial" w:hAnsi="Arial" w:cs="Arial"/>
          <w:sz w:val="20"/>
          <w:szCs w:val="20"/>
        </w:rPr>
        <w:t xml:space="preserve"> </w:t>
      </w:r>
      <w:r w:rsidRPr="00C74263">
        <w:rPr>
          <w:rFonts w:ascii="Arial" w:hAnsi="Arial" w:cs="Arial"/>
          <w:sz w:val="20"/>
          <w:szCs w:val="20"/>
        </w:rPr>
        <w:t xml:space="preserve">na digitalne in podporne tehnologije, boj proti spletnemu ustrahovanju ter digitalno vključenost in je bila predstavljena v okviru letne interaktivne razprave o pravicah invalidov. </w:t>
      </w:r>
    </w:p>
    <w:p w14:paraId="69C1395D" w14:textId="61D2C9F6" w:rsidR="003D0D96" w:rsidRPr="00C74263" w:rsidRDefault="003D0D96" w:rsidP="00CC3C50">
      <w:pPr>
        <w:numPr>
          <w:ilvl w:val="0"/>
          <w:numId w:val="23"/>
        </w:numPr>
        <w:spacing w:after="0" w:line="260" w:lineRule="exact"/>
        <w:rPr>
          <w:rFonts w:ascii="Arial" w:hAnsi="Arial" w:cs="Arial"/>
          <w:sz w:val="20"/>
          <w:szCs w:val="20"/>
        </w:rPr>
      </w:pPr>
      <w:r w:rsidRPr="00C74263">
        <w:rPr>
          <w:rFonts w:ascii="Arial" w:hAnsi="Arial" w:cs="Arial"/>
          <w:sz w:val="20"/>
          <w:szCs w:val="20"/>
        </w:rPr>
        <w:t xml:space="preserve">Slovenija se je na 60. zasedanju SČP septembra 2025 pridružila skupni izjavi o kulturnih pravicah invalidov. Izjava je </w:t>
      </w:r>
      <w:r w:rsidR="00F41240">
        <w:rPr>
          <w:rFonts w:ascii="Arial" w:hAnsi="Arial" w:cs="Arial"/>
          <w:sz w:val="20"/>
          <w:szCs w:val="20"/>
        </w:rPr>
        <w:t>poudar</w:t>
      </w:r>
      <w:r w:rsidR="00F41240" w:rsidRPr="00C74263">
        <w:rPr>
          <w:rFonts w:ascii="Arial" w:hAnsi="Arial" w:cs="Arial"/>
          <w:sz w:val="20"/>
          <w:szCs w:val="20"/>
        </w:rPr>
        <w:t xml:space="preserve">ila </w:t>
      </w:r>
      <w:r w:rsidRPr="00C74263">
        <w:rPr>
          <w:rFonts w:ascii="Arial" w:hAnsi="Arial" w:cs="Arial"/>
          <w:sz w:val="20"/>
          <w:szCs w:val="20"/>
        </w:rPr>
        <w:t xml:space="preserve">pomen zaščite in spodbujanja kulturnih pravic invalidov, ki se še vedno </w:t>
      </w:r>
      <w:proofErr w:type="gramStart"/>
      <w:r w:rsidRPr="00C74263">
        <w:rPr>
          <w:rFonts w:ascii="Arial" w:hAnsi="Arial" w:cs="Arial"/>
          <w:sz w:val="20"/>
          <w:szCs w:val="20"/>
        </w:rPr>
        <w:t>soočajo</w:t>
      </w:r>
      <w:proofErr w:type="gramEnd"/>
      <w:r w:rsidRPr="00C74263">
        <w:rPr>
          <w:rFonts w:ascii="Arial" w:hAnsi="Arial" w:cs="Arial"/>
          <w:sz w:val="20"/>
          <w:szCs w:val="20"/>
        </w:rPr>
        <w:t xml:space="preserve"> z znatnimi ovirami pri polnem uresničevanju svojih človekovih pravic. Države je pozvala k skupni zavezi za zagotavljanje enakega dostopa do kulturnega življenja in dediščine </w:t>
      </w:r>
      <w:r w:rsidR="003D5146">
        <w:rPr>
          <w:rFonts w:ascii="Arial" w:hAnsi="Arial" w:cs="Arial"/>
          <w:sz w:val="20"/>
          <w:szCs w:val="20"/>
        </w:rPr>
        <w:t xml:space="preserve">v skladu </w:t>
      </w:r>
      <w:r w:rsidRPr="00C74263">
        <w:rPr>
          <w:rFonts w:ascii="Arial" w:hAnsi="Arial" w:cs="Arial"/>
          <w:sz w:val="20"/>
          <w:szCs w:val="20"/>
        </w:rPr>
        <w:t xml:space="preserve">s 30. členom </w:t>
      </w:r>
      <w:r w:rsidR="00871324" w:rsidRPr="00C74263">
        <w:rPr>
          <w:rFonts w:ascii="Arial" w:hAnsi="Arial" w:cs="Arial"/>
          <w:sz w:val="20"/>
          <w:szCs w:val="20"/>
        </w:rPr>
        <w:t>MKPI</w:t>
      </w:r>
      <w:r w:rsidRPr="00C74263">
        <w:rPr>
          <w:rFonts w:ascii="Arial" w:hAnsi="Arial" w:cs="Arial"/>
          <w:sz w:val="20"/>
          <w:szCs w:val="20"/>
        </w:rPr>
        <w:t xml:space="preserve"> ter s splošnimi načeli in zavezami Agende 2030.</w:t>
      </w:r>
    </w:p>
    <w:p w14:paraId="34C2A091" w14:textId="1792FFF4" w:rsidR="003D0D96" w:rsidRPr="00C74263" w:rsidRDefault="003D0D96" w:rsidP="009D7AAD">
      <w:pPr>
        <w:pStyle w:val="Odstavekseznama"/>
        <w:numPr>
          <w:ilvl w:val="0"/>
          <w:numId w:val="12"/>
        </w:numPr>
        <w:spacing w:before="120" w:after="120" w:line="260" w:lineRule="exact"/>
        <w:ind w:left="284" w:hanging="284"/>
        <w:rPr>
          <w:rFonts w:ascii="Arial" w:hAnsi="Arial" w:cs="Arial"/>
          <w:sz w:val="20"/>
          <w:szCs w:val="20"/>
        </w:rPr>
      </w:pPr>
      <w:r w:rsidRPr="00C74263">
        <w:rPr>
          <w:rFonts w:ascii="Arial" w:hAnsi="Arial" w:cs="Arial"/>
          <w:sz w:val="20"/>
          <w:szCs w:val="20"/>
        </w:rPr>
        <w:t xml:space="preserve">Stalno predstavništvo </w:t>
      </w:r>
      <w:r w:rsidR="003D5146">
        <w:rPr>
          <w:rFonts w:ascii="Arial" w:hAnsi="Arial" w:cs="Arial"/>
          <w:sz w:val="20"/>
          <w:szCs w:val="20"/>
        </w:rPr>
        <w:t xml:space="preserve">Republike Slovenije </w:t>
      </w:r>
      <w:r w:rsidRPr="00C74263">
        <w:rPr>
          <w:rFonts w:ascii="Arial" w:hAnsi="Arial" w:cs="Arial"/>
          <w:sz w:val="20"/>
          <w:szCs w:val="20"/>
        </w:rPr>
        <w:t xml:space="preserve">pri ZN v New Yorku se je junija 2025 v New Yorku udeležilo 18. zasedanja Konference držav pogodbenic Konvencije o pravicah invalidov. </w:t>
      </w:r>
    </w:p>
    <w:p w14:paraId="2996B737" w14:textId="3FCE8C08" w:rsidR="003D0D96" w:rsidRPr="00C74263" w:rsidRDefault="003D0D96" w:rsidP="009D7AAD">
      <w:pPr>
        <w:pStyle w:val="Odstavekseznama"/>
        <w:numPr>
          <w:ilvl w:val="0"/>
          <w:numId w:val="12"/>
        </w:numPr>
        <w:spacing w:before="120" w:after="120" w:line="260" w:lineRule="exact"/>
        <w:ind w:left="284" w:hanging="284"/>
        <w:rPr>
          <w:rFonts w:ascii="Arial" w:hAnsi="Arial" w:cs="Arial"/>
          <w:sz w:val="20"/>
          <w:szCs w:val="20"/>
        </w:rPr>
      </w:pPr>
      <w:r w:rsidRPr="00C74263">
        <w:rPr>
          <w:rFonts w:ascii="Arial" w:hAnsi="Arial" w:cs="Arial"/>
          <w:sz w:val="20"/>
          <w:szCs w:val="20"/>
        </w:rPr>
        <w:t xml:space="preserve">Stalno predstavništvo </w:t>
      </w:r>
      <w:r w:rsidR="003D5146">
        <w:rPr>
          <w:rFonts w:ascii="Arial" w:hAnsi="Arial" w:cs="Arial"/>
          <w:sz w:val="20"/>
          <w:szCs w:val="20"/>
        </w:rPr>
        <w:t xml:space="preserve">Republike Slovenije </w:t>
      </w:r>
      <w:r w:rsidRPr="00C74263">
        <w:rPr>
          <w:rFonts w:ascii="Arial" w:hAnsi="Arial" w:cs="Arial"/>
          <w:sz w:val="20"/>
          <w:szCs w:val="20"/>
        </w:rPr>
        <w:t>pri ZN v New Yorku je na zasedanju 3. odbora Generalne skupščine OZN (oktober</w:t>
      </w:r>
      <w:r w:rsidR="00F41240">
        <w:rPr>
          <w:rFonts w:ascii="Arial" w:hAnsi="Arial" w:cs="Arial"/>
          <w:sz w:val="20"/>
          <w:szCs w:val="20"/>
        </w:rPr>
        <w:t>–</w:t>
      </w:r>
      <w:r w:rsidRPr="00C74263">
        <w:rPr>
          <w:rFonts w:ascii="Arial" w:hAnsi="Arial" w:cs="Arial"/>
          <w:sz w:val="20"/>
          <w:szCs w:val="20"/>
        </w:rPr>
        <w:t xml:space="preserve">november 2025) sodelovalo pri pogajanjih o resoluciji na temo izvajanja </w:t>
      </w:r>
      <w:r w:rsidR="00871324" w:rsidRPr="00C74263">
        <w:rPr>
          <w:rFonts w:ascii="Arial" w:hAnsi="Arial" w:cs="Arial"/>
          <w:sz w:val="20"/>
          <w:szCs w:val="20"/>
        </w:rPr>
        <w:t>MKPI</w:t>
      </w:r>
      <w:r w:rsidRPr="00C74263">
        <w:rPr>
          <w:rFonts w:ascii="Arial" w:hAnsi="Arial" w:cs="Arial"/>
          <w:sz w:val="20"/>
          <w:szCs w:val="20"/>
        </w:rPr>
        <w:t xml:space="preserve"> in njenega izbirnega protokola, ki jo je Slovenija podprla. </w:t>
      </w:r>
    </w:p>
    <w:p w14:paraId="15FF78F9" w14:textId="58FC3C1E" w:rsidR="003D0D96" w:rsidRPr="00C74263" w:rsidRDefault="003D0D96" w:rsidP="009D7AAD">
      <w:pPr>
        <w:pStyle w:val="Odstavekseznama"/>
        <w:numPr>
          <w:ilvl w:val="0"/>
          <w:numId w:val="12"/>
        </w:numPr>
        <w:spacing w:before="120" w:after="120" w:line="260" w:lineRule="exact"/>
        <w:ind w:left="284" w:hanging="284"/>
        <w:rPr>
          <w:rFonts w:ascii="Arial" w:hAnsi="Arial" w:cs="Arial"/>
          <w:sz w:val="20"/>
          <w:szCs w:val="20"/>
        </w:rPr>
      </w:pPr>
      <w:r w:rsidRPr="00C74263">
        <w:rPr>
          <w:rFonts w:ascii="Arial" w:hAnsi="Arial" w:cs="Arial"/>
          <w:sz w:val="20"/>
          <w:szCs w:val="20"/>
        </w:rPr>
        <w:t>Slovenija je kot nestalna članica Varnostnega sveta ZN posebno pozornost namenjala zaščiti civilistov, še posebej najbolj ranljivi</w:t>
      </w:r>
      <w:r w:rsidR="00F41240">
        <w:rPr>
          <w:rFonts w:ascii="Arial" w:hAnsi="Arial" w:cs="Arial"/>
          <w:sz w:val="20"/>
          <w:szCs w:val="20"/>
        </w:rPr>
        <w:t>h</w:t>
      </w:r>
      <w:r w:rsidRPr="00C74263">
        <w:rPr>
          <w:rFonts w:ascii="Arial" w:hAnsi="Arial" w:cs="Arial"/>
          <w:sz w:val="20"/>
          <w:szCs w:val="20"/>
        </w:rPr>
        <w:t xml:space="preserve">, med katere spadajo tudi invalidi.  </w:t>
      </w:r>
    </w:p>
    <w:p w14:paraId="04D0A095" w14:textId="14211A89" w:rsidR="003D0D96" w:rsidRPr="00C74263" w:rsidRDefault="003D0D96" w:rsidP="009D7AAD">
      <w:pPr>
        <w:pStyle w:val="Odstavekseznama"/>
        <w:numPr>
          <w:ilvl w:val="0"/>
          <w:numId w:val="12"/>
        </w:numPr>
        <w:spacing w:before="120" w:after="120" w:line="260" w:lineRule="exact"/>
        <w:ind w:left="284" w:hanging="284"/>
        <w:rPr>
          <w:rFonts w:ascii="Arial" w:hAnsi="Arial" w:cs="Arial"/>
          <w:sz w:val="20"/>
          <w:szCs w:val="20"/>
        </w:rPr>
      </w:pPr>
      <w:r w:rsidRPr="00C74263">
        <w:rPr>
          <w:rFonts w:ascii="Arial" w:hAnsi="Arial" w:cs="Arial"/>
          <w:sz w:val="20"/>
          <w:szCs w:val="20"/>
        </w:rPr>
        <w:t xml:space="preserve">Stalno predstavništvo </w:t>
      </w:r>
      <w:r w:rsidR="003D5146">
        <w:rPr>
          <w:rFonts w:ascii="Arial" w:hAnsi="Arial" w:cs="Arial"/>
          <w:sz w:val="20"/>
          <w:szCs w:val="20"/>
        </w:rPr>
        <w:t xml:space="preserve">Republike Slovenije </w:t>
      </w:r>
      <w:r w:rsidRPr="00C74263">
        <w:rPr>
          <w:rFonts w:ascii="Arial" w:hAnsi="Arial" w:cs="Arial"/>
          <w:sz w:val="20"/>
          <w:szCs w:val="20"/>
        </w:rPr>
        <w:t xml:space="preserve">pri EU v Bruslju </w:t>
      </w:r>
      <w:r w:rsidR="00F41240">
        <w:rPr>
          <w:rFonts w:ascii="Arial" w:hAnsi="Arial" w:cs="Arial"/>
          <w:sz w:val="20"/>
          <w:szCs w:val="20"/>
        </w:rPr>
        <w:t>poudar</w:t>
      </w:r>
      <w:r w:rsidR="00F41240" w:rsidRPr="00C74263">
        <w:rPr>
          <w:rFonts w:ascii="Arial" w:hAnsi="Arial" w:cs="Arial"/>
          <w:sz w:val="20"/>
          <w:szCs w:val="20"/>
        </w:rPr>
        <w:t xml:space="preserve">ja </w:t>
      </w:r>
      <w:r w:rsidRPr="00C74263">
        <w:rPr>
          <w:rFonts w:ascii="Arial" w:hAnsi="Arial" w:cs="Arial"/>
          <w:sz w:val="20"/>
          <w:szCs w:val="20"/>
        </w:rPr>
        <w:t>pravice invalidov v kontekstu človekovih pravic na področju skupne zunanje in varnostne politike EU</w:t>
      </w:r>
      <w:r w:rsidR="00F41240" w:rsidRPr="00F41240">
        <w:rPr>
          <w:rFonts w:ascii="Arial" w:hAnsi="Arial" w:cs="Arial"/>
          <w:sz w:val="20"/>
          <w:szCs w:val="20"/>
        </w:rPr>
        <w:t xml:space="preserve"> </w:t>
      </w:r>
      <w:r w:rsidR="00C33978">
        <w:rPr>
          <w:rFonts w:ascii="Arial" w:hAnsi="Arial" w:cs="Arial"/>
          <w:sz w:val="20"/>
          <w:szCs w:val="20"/>
        </w:rPr>
        <w:t>ter</w:t>
      </w:r>
      <w:r w:rsidR="00F41240" w:rsidRPr="00C74263">
        <w:rPr>
          <w:rFonts w:ascii="Arial" w:hAnsi="Arial" w:cs="Arial"/>
          <w:sz w:val="20"/>
          <w:szCs w:val="20"/>
        </w:rPr>
        <w:t xml:space="preserve"> se zavzema</w:t>
      </w:r>
      <w:r w:rsidR="00F41240">
        <w:rPr>
          <w:rFonts w:ascii="Arial" w:hAnsi="Arial" w:cs="Arial"/>
          <w:sz w:val="20"/>
          <w:szCs w:val="20"/>
        </w:rPr>
        <w:t xml:space="preserve"> za</w:t>
      </w:r>
      <w:r w:rsidR="00C33978">
        <w:rPr>
          <w:rFonts w:ascii="Arial" w:hAnsi="Arial" w:cs="Arial"/>
          <w:sz w:val="20"/>
          <w:szCs w:val="20"/>
        </w:rPr>
        <w:t xml:space="preserve"> pravice invalidov</w:t>
      </w:r>
      <w:r w:rsidRPr="00C74263">
        <w:rPr>
          <w:rFonts w:ascii="Arial" w:hAnsi="Arial" w:cs="Arial"/>
          <w:sz w:val="20"/>
          <w:szCs w:val="20"/>
        </w:rPr>
        <w:t>.</w:t>
      </w:r>
    </w:p>
    <w:p w14:paraId="0BEDC926" w14:textId="3F8FEB2F" w:rsidR="003D0D96" w:rsidRPr="00C74263" w:rsidRDefault="003D5146" w:rsidP="009D7AAD">
      <w:pPr>
        <w:pStyle w:val="Odstavekseznama"/>
        <w:numPr>
          <w:ilvl w:val="0"/>
          <w:numId w:val="12"/>
        </w:numPr>
        <w:spacing w:before="120" w:after="120" w:line="260" w:lineRule="exact"/>
        <w:ind w:left="284" w:hanging="284"/>
        <w:rPr>
          <w:rFonts w:ascii="Arial" w:hAnsi="Arial" w:cs="Arial"/>
          <w:sz w:val="20"/>
          <w:szCs w:val="20"/>
        </w:rPr>
      </w:pPr>
      <w:r>
        <w:rPr>
          <w:rFonts w:ascii="Arial" w:hAnsi="Arial" w:cs="Arial"/>
          <w:sz w:val="20"/>
          <w:szCs w:val="20"/>
        </w:rPr>
        <w:t>Republika Slovenija</w:t>
      </w:r>
      <w:r w:rsidRPr="00C74263">
        <w:rPr>
          <w:rFonts w:ascii="Arial" w:hAnsi="Arial" w:cs="Arial"/>
          <w:sz w:val="20"/>
          <w:szCs w:val="20"/>
        </w:rPr>
        <w:t xml:space="preserve"> </w:t>
      </w:r>
      <w:r w:rsidR="003D0D96" w:rsidRPr="00C74263">
        <w:rPr>
          <w:rFonts w:ascii="Arial" w:hAnsi="Arial" w:cs="Arial"/>
          <w:sz w:val="20"/>
          <w:szCs w:val="20"/>
        </w:rPr>
        <w:t xml:space="preserve">v okviru mednarodnega razvojnega sodelovanja in humanitarne pomoči namenja posebno pozornost ranljivim skupinam, tudi </w:t>
      </w:r>
      <w:r w:rsidR="00CC6EE5">
        <w:rPr>
          <w:rFonts w:ascii="Arial" w:hAnsi="Arial" w:cs="Arial"/>
          <w:sz w:val="20"/>
          <w:szCs w:val="20"/>
        </w:rPr>
        <w:t xml:space="preserve">z </w:t>
      </w:r>
      <w:r w:rsidR="00CC6EE5" w:rsidRPr="00C74263">
        <w:rPr>
          <w:rFonts w:ascii="Arial" w:hAnsi="Arial" w:cs="Arial"/>
          <w:sz w:val="20"/>
          <w:szCs w:val="20"/>
        </w:rPr>
        <w:t>zagotavljanj</w:t>
      </w:r>
      <w:r w:rsidR="00CC6EE5">
        <w:rPr>
          <w:rFonts w:ascii="Arial" w:hAnsi="Arial" w:cs="Arial"/>
          <w:sz w:val="20"/>
          <w:szCs w:val="20"/>
        </w:rPr>
        <w:t>em</w:t>
      </w:r>
      <w:r w:rsidR="00CC6EE5" w:rsidRPr="00C74263">
        <w:rPr>
          <w:rFonts w:ascii="Arial" w:hAnsi="Arial" w:cs="Arial"/>
          <w:sz w:val="20"/>
          <w:szCs w:val="20"/>
        </w:rPr>
        <w:t xml:space="preserve"> </w:t>
      </w:r>
      <w:r w:rsidR="003D0D96" w:rsidRPr="00C74263">
        <w:rPr>
          <w:rFonts w:ascii="Arial" w:hAnsi="Arial" w:cs="Arial"/>
          <w:sz w:val="20"/>
          <w:szCs w:val="20"/>
        </w:rPr>
        <w:t xml:space="preserve">nujne pomoči v času humanitarnih kriz </w:t>
      </w:r>
      <w:r w:rsidR="00CC6EE5">
        <w:rPr>
          <w:rFonts w:ascii="Arial" w:hAnsi="Arial" w:cs="Arial"/>
          <w:sz w:val="20"/>
          <w:szCs w:val="20"/>
        </w:rPr>
        <w:t xml:space="preserve">in </w:t>
      </w:r>
      <w:r w:rsidR="00CC6EE5" w:rsidRPr="00C74263">
        <w:rPr>
          <w:rFonts w:ascii="Arial" w:hAnsi="Arial" w:cs="Arial"/>
          <w:sz w:val="20"/>
          <w:szCs w:val="20"/>
        </w:rPr>
        <w:t>zagotavljanj</w:t>
      </w:r>
      <w:r w:rsidR="00CC6EE5">
        <w:rPr>
          <w:rFonts w:ascii="Arial" w:hAnsi="Arial" w:cs="Arial"/>
          <w:sz w:val="20"/>
          <w:szCs w:val="20"/>
        </w:rPr>
        <w:t>em</w:t>
      </w:r>
      <w:r w:rsidR="00CC6EE5" w:rsidRPr="00C74263">
        <w:rPr>
          <w:rFonts w:ascii="Arial" w:hAnsi="Arial" w:cs="Arial"/>
          <w:sz w:val="20"/>
          <w:szCs w:val="20"/>
        </w:rPr>
        <w:t xml:space="preserve"> </w:t>
      </w:r>
      <w:r w:rsidR="003D0D96" w:rsidRPr="00C74263">
        <w:rPr>
          <w:rFonts w:ascii="Arial" w:hAnsi="Arial" w:cs="Arial"/>
          <w:sz w:val="20"/>
          <w:szCs w:val="20"/>
        </w:rPr>
        <w:t xml:space="preserve">pomoči po humanitarnih krizah </w:t>
      </w:r>
      <w:r w:rsidR="00012665">
        <w:rPr>
          <w:rFonts w:ascii="Arial" w:hAnsi="Arial" w:cs="Arial"/>
          <w:sz w:val="20"/>
          <w:szCs w:val="20"/>
        </w:rPr>
        <w:t>s</w:t>
      </w:r>
      <w:r w:rsidR="00012665" w:rsidRPr="00C74263">
        <w:rPr>
          <w:rFonts w:ascii="Arial" w:hAnsi="Arial" w:cs="Arial"/>
          <w:sz w:val="20"/>
          <w:szCs w:val="20"/>
        </w:rPr>
        <w:t xml:space="preserve"> program</w:t>
      </w:r>
      <w:r w:rsidR="00012665">
        <w:rPr>
          <w:rFonts w:ascii="Arial" w:hAnsi="Arial" w:cs="Arial"/>
          <w:sz w:val="20"/>
          <w:szCs w:val="20"/>
        </w:rPr>
        <w:t>i</w:t>
      </w:r>
      <w:r w:rsidR="00012665" w:rsidRPr="00C74263">
        <w:rPr>
          <w:rFonts w:ascii="Arial" w:hAnsi="Arial" w:cs="Arial"/>
          <w:sz w:val="20"/>
          <w:szCs w:val="20"/>
        </w:rPr>
        <w:t xml:space="preserve"> </w:t>
      </w:r>
      <w:r w:rsidR="003D0D96" w:rsidRPr="00C74263">
        <w:rPr>
          <w:rFonts w:ascii="Arial" w:hAnsi="Arial" w:cs="Arial"/>
          <w:sz w:val="20"/>
          <w:szCs w:val="20"/>
        </w:rPr>
        <w:t>rekonstrukcije in rehabilitacije:</w:t>
      </w:r>
    </w:p>
    <w:p w14:paraId="39F6F039" w14:textId="68D84B36" w:rsidR="003D0D96" w:rsidRPr="00C74263" w:rsidRDefault="003D0D96" w:rsidP="00CC3C50">
      <w:pPr>
        <w:numPr>
          <w:ilvl w:val="0"/>
          <w:numId w:val="24"/>
        </w:numPr>
        <w:spacing w:after="0" w:line="260" w:lineRule="exact"/>
        <w:rPr>
          <w:rFonts w:ascii="Arial" w:hAnsi="Arial" w:cs="Arial"/>
          <w:sz w:val="20"/>
          <w:szCs w:val="20"/>
        </w:rPr>
      </w:pPr>
      <w:r w:rsidRPr="00C74263">
        <w:rPr>
          <w:rFonts w:ascii="Arial" w:hAnsi="Arial" w:cs="Arial"/>
          <w:sz w:val="20"/>
          <w:szCs w:val="20"/>
        </w:rPr>
        <w:t xml:space="preserve">V letu 2025 so se v ta namen prek strateškega partnerja za nujni humanitarni odziv Slovenske karitas izvedli naslednji projekti: (1) 120 otrokom s posebnimi potrebami in njihovim staršem </w:t>
      </w:r>
      <w:r w:rsidR="00012665">
        <w:rPr>
          <w:rFonts w:ascii="Arial" w:hAnsi="Arial" w:cs="Arial"/>
          <w:sz w:val="20"/>
          <w:szCs w:val="20"/>
        </w:rPr>
        <w:t>sta</w:t>
      </w:r>
      <w:r w:rsidR="00012665" w:rsidRPr="00C74263">
        <w:rPr>
          <w:rFonts w:ascii="Arial" w:hAnsi="Arial" w:cs="Arial"/>
          <w:sz w:val="20"/>
          <w:szCs w:val="20"/>
        </w:rPr>
        <w:t xml:space="preserve"> </w:t>
      </w:r>
      <w:r w:rsidRPr="00C74263">
        <w:rPr>
          <w:rFonts w:ascii="Arial" w:hAnsi="Arial" w:cs="Arial"/>
          <w:sz w:val="20"/>
          <w:szCs w:val="20"/>
        </w:rPr>
        <w:t>bila omogočena rehabilitacija in psihosocialno okrevanje v dveh 14</w:t>
      </w:r>
      <w:r w:rsidRPr="00C74263">
        <w:rPr>
          <w:rFonts w:ascii="Arial" w:hAnsi="Arial" w:cs="Arial"/>
          <w:sz w:val="20"/>
          <w:szCs w:val="20"/>
        </w:rPr>
        <w:noBreakHyphen/>
        <w:t xml:space="preserve">dnevnih taborih v rehabilitacijskem centru Nadiya v </w:t>
      </w:r>
      <w:proofErr w:type="spellStart"/>
      <w:r w:rsidRPr="00C74263">
        <w:rPr>
          <w:rFonts w:ascii="Arial" w:hAnsi="Arial" w:cs="Arial"/>
          <w:sz w:val="20"/>
          <w:szCs w:val="20"/>
        </w:rPr>
        <w:t>Zaričanih</w:t>
      </w:r>
      <w:proofErr w:type="spellEnd"/>
      <w:r w:rsidRPr="00C74263">
        <w:rPr>
          <w:rFonts w:ascii="Arial" w:hAnsi="Arial" w:cs="Arial"/>
          <w:sz w:val="20"/>
          <w:szCs w:val="20"/>
        </w:rPr>
        <w:t xml:space="preserve">; (2) </w:t>
      </w:r>
      <w:r w:rsidR="00012665">
        <w:rPr>
          <w:rFonts w:ascii="Arial" w:hAnsi="Arial" w:cs="Arial"/>
          <w:sz w:val="20"/>
          <w:szCs w:val="20"/>
        </w:rPr>
        <w:t>l</w:t>
      </w:r>
      <w:r w:rsidRPr="00C74263">
        <w:rPr>
          <w:rFonts w:ascii="Arial" w:hAnsi="Arial" w:cs="Arial"/>
          <w:sz w:val="20"/>
          <w:szCs w:val="20"/>
        </w:rPr>
        <w:t xml:space="preserve">etovanje mladih iz Ukrajine v Sloveniji. </w:t>
      </w:r>
    </w:p>
    <w:p w14:paraId="0CD4A773" w14:textId="4192EAA1" w:rsidR="003D0D96" w:rsidRPr="00C74263" w:rsidRDefault="003D0D96" w:rsidP="00CC3C50">
      <w:pPr>
        <w:numPr>
          <w:ilvl w:val="0"/>
          <w:numId w:val="24"/>
        </w:numPr>
        <w:spacing w:after="0" w:line="260" w:lineRule="exact"/>
        <w:rPr>
          <w:rFonts w:ascii="Arial" w:hAnsi="Arial" w:cs="Arial"/>
          <w:sz w:val="20"/>
          <w:szCs w:val="20"/>
        </w:rPr>
      </w:pPr>
      <w:r w:rsidRPr="00C74263">
        <w:rPr>
          <w:rFonts w:ascii="Arial" w:hAnsi="Arial" w:cs="Arial"/>
          <w:sz w:val="20"/>
          <w:szCs w:val="20"/>
        </w:rPr>
        <w:t>Poleg nujnega humanitarnega odziva so v letu 2025 prek Ustanove za krepitev človekov</w:t>
      </w:r>
      <w:r w:rsidR="009E6E6F">
        <w:rPr>
          <w:rFonts w:ascii="Arial" w:hAnsi="Arial" w:cs="Arial"/>
          <w:sz w:val="20"/>
          <w:szCs w:val="20"/>
        </w:rPr>
        <w:t>e</w:t>
      </w:r>
      <w:r w:rsidRPr="00C74263">
        <w:rPr>
          <w:rFonts w:ascii="Arial" w:hAnsi="Arial" w:cs="Arial"/>
          <w:sz w:val="20"/>
          <w:szCs w:val="20"/>
        </w:rPr>
        <w:t xml:space="preserve"> varnosti ITF potekali projekti, ki so zagotavljali fizioterapevtske storitve za ženske in moške ter psihoterapevtska svetovanja za ženske in deklice v Afganistanu, psihosocialn</w:t>
      </w:r>
      <w:r w:rsidR="00012665">
        <w:rPr>
          <w:rFonts w:ascii="Arial" w:hAnsi="Arial" w:cs="Arial"/>
          <w:sz w:val="20"/>
          <w:szCs w:val="20"/>
        </w:rPr>
        <w:t>o</w:t>
      </w:r>
      <w:r w:rsidRPr="00C74263">
        <w:rPr>
          <w:rFonts w:ascii="Arial" w:hAnsi="Arial" w:cs="Arial"/>
          <w:sz w:val="20"/>
          <w:szCs w:val="20"/>
        </w:rPr>
        <w:t xml:space="preserve"> pomoč žalujočim materam in očetom svojcev pogrešanih ali umrlih v spopadih v Armeniji, psihosocialn</w:t>
      </w:r>
      <w:r w:rsidR="00012665">
        <w:rPr>
          <w:rFonts w:ascii="Arial" w:hAnsi="Arial" w:cs="Arial"/>
          <w:sz w:val="20"/>
          <w:szCs w:val="20"/>
        </w:rPr>
        <w:t>o</w:t>
      </w:r>
      <w:r w:rsidRPr="00C74263">
        <w:rPr>
          <w:rFonts w:ascii="Arial" w:hAnsi="Arial" w:cs="Arial"/>
          <w:sz w:val="20"/>
          <w:szCs w:val="20"/>
        </w:rPr>
        <w:t xml:space="preserve"> rehabilitacij</w:t>
      </w:r>
      <w:r w:rsidR="00012665">
        <w:rPr>
          <w:rFonts w:ascii="Arial" w:hAnsi="Arial" w:cs="Arial"/>
          <w:sz w:val="20"/>
          <w:szCs w:val="20"/>
        </w:rPr>
        <w:t>o</w:t>
      </w:r>
      <w:r w:rsidRPr="00C74263">
        <w:rPr>
          <w:rFonts w:ascii="Arial" w:hAnsi="Arial" w:cs="Arial"/>
          <w:sz w:val="20"/>
          <w:szCs w:val="20"/>
        </w:rPr>
        <w:t xml:space="preserve"> armenskih otrok</w:t>
      </w:r>
      <w:r w:rsidR="00012665">
        <w:rPr>
          <w:rFonts w:ascii="Arial" w:hAnsi="Arial" w:cs="Arial"/>
          <w:sz w:val="20"/>
          <w:szCs w:val="20"/>
        </w:rPr>
        <w:t xml:space="preserve"> </w:t>
      </w:r>
      <w:r w:rsidR="009E6E6F">
        <w:rPr>
          <w:rFonts w:ascii="Arial" w:hAnsi="Arial" w:cs="Arial"/>
          <w:sz w:val="20"/>
          <w:szCs w:val="20"/>
        </w:rPr>
        <w:t xml:space="preserve">– </w:t>
      </w:r>
      <w:r w:rsidRPr="00C74263">
        <w:rPr>
          <w:rFonts w:ascii="Arial" w:hAnsi="Arial" w:cs="Arial"/>
          <w:sz w:val="20"/>
          <w:szCs w:val="20"/>
        </w:rPr>
        <w:t>žrtev oboroženega spopada, čebelarjenje za invalidne osebe z namenom opolnomočenja žrtev min iz BiH, zdravstven</w:t>
      </w:r>
      <w:r w:rsidR="00012665">
        <w:rPr>
          <w:rFonts w:ascii="Arial" w:hAnsi="Arial" w:cs="Arial"/>
          <w:sz w:val="20"/>
          <w:szCs w:val="20"/>
        </w:rPr>
        <w:t>o</w:t>
      </w:r>
      <w:r w:rsidRPr="00C74263">
        <w:rPr>
          <w:rFonts w:ascii="Arial" w:hAnsi="Arial" w:cs="Arial"/>
          <w:sz w:val="20"/>
          <w:szCs w:val="20"/>
        </w:rPr>
        <w:t xml:space="preserve"> in psihosocialn</w:t>
      </w:r>
      <w:r w:rsidR="00012665">
        <w:rPr>
          <w:rFonts w:ascii="Arial" w:hAnsi="Arial" w:cs="Arial"/>
          <w:sz w:val="20"/>
          <w:szCs w:val="20"/>
        </w:rPr>
        <w:t>o</w:t>
      </w:r>
      <w:r w:rsidRPr="00C74263">
        <w:rPr>
          <w:rFonts w:ascii="Arial" w:hAnsi="Arial" w:cs="Arial"/>
          <w:sz w:val="20"/>
          <w:szCs w:val="20"/>
        </w:rPr>
        <w:t xml:space="preserve"> pomoč ukrajinskim begunskim otrokom v Moldaviji, usposabljanje strokovnjakov </w:t>
      </w:r>
      <w:proofErr w:type="gramStart"/>
      <w:r w:rsidRPr="00C74263">
        <w:rPr>
          <w:rFonts w:ascii="Arial" w:hAnsi="Arial" w:cs="Arial"/>
          <w:sz w:val="20"/>
          <w:szCs w:val="20"/>
        </w:rPr>
        <w:t>iz</w:t>
      </w:r>
      <w:proofErr w:type="gramEnd"/>
      <w:r w:rsidRPr="00C74263">
        <w:rPr>
          <w:rFonts w:ascii="Arial" w:hAnsi="Arial" w:cs="Arial"/>
          <w:sz w:val="20"/>
          <w:szCs w:val="20"/>
        </w:rPr>
        <w:t xml:space="preserve"> Zahodnega brega </w:t>
      </w:r>
      <w:r w:rsidR="00012665">
        <w:rPr>
          <w:rFonts w:ascii="Arial" w:hAnsi="Arial" w:cs="Arial"/>
          <w:sz w:val="20"/>
          <w:szCs w:val="20"/>
        </w:rPr>
        <w:t>v</w:t>
      </w:r>
      <w:r w:rsidR="00012665" w:rsidRPr="00C74263">
        <w:rPr>
          <w:rFonts w:ascii="Arial" w:hAnsi="Arial" w:cs="Arial"/>
          <w:sz w:val="20"/>
          <w:szCs w:val="20"/>
        </w:rPr>
        <w:t xml:space="preserve"> </w:t>
      </w:r>
      <w:r w:rsidRPr="00C74263">
        <w:rPr>
          <w:rFonts w:ascii="Arial" w:hAnsi="Arial" w:cs="Arial"/>
          <w:sz w:val="20"/>
          <w:szCs w:val="20"/>
        </w:rPr>
        <w:t>URI Soča, duševno zdravje in psihosocialn</w:t>
      </w:r>
      <w:r w:rsidR="00012665">
        <w:rPr>
          <w:rFonts w:ascii="Arial" w:hAnsi="Arial" w:cs="Arial"/>
          <w:sz w:val="20"/>
          <w:szCs w:val="20"/>
        </w:rPr>
        <w:t>o</w:t>
      </w:r>
      <w:r w:rsidRPr="00C74263">
        <w:rPr>
          <w:rFonts w:ascii="Arial" w:hAnsi="Arial" w:cs="Arial"/>
          <w:sz w:val="20"/>
          <w:szCs w:val="20"/>
        </w:rPr>
        <w:t xml:space="preserve"> pomoč otrokom in njihovim družinam v Ukrajini, zdravstven</w:t>
      </w:r>
      <w:r w:rsidR="00012665">
        <w:rPr>
          <w:rFonts w:ascii="Arial" w:hAnsi="Arial" w:cs="Arial"/>
          <w:sz w:val="20"/>
          <w:szCs w:val="20"/>
        </w:rPr>
        <w:t>o</w:t>
      </w:r>
      <w:r w:rsidRPr="00C74263">
        <w:rPr>
          <w:rFonts w:ascii="Arial" w:hAnsi="Arial" w:cs="Arial"/>
          <w:sz w:val="20"/>
          <w:szCs w:val="20"/>
        </w:rPr>
        <w:t xml:space="preserve"> rehabilitacij</w:t>
      </w:r>
      <w:r w:rsidR="00012665">
        <w:rPr>
          <w:rFonts w:ascii="Arial" w:hAnsi="Arial" w:cs="Arial"/>
          <w:sz w:val="20"/>
          <w:szCs w:val="20"/>
        </w:rPr>
        <w:t>o</w:t>
      </w:r>
      <w:r w:rsidRPr="00C74263">
        <w:rPr>
          <w:rFonts w:ascii="Arial" w:hAnsi="Arial" w:cs="Arial"/>
          <w:sz w:val="20"/>
          <w:szCs w:val="20"/>
        </w:rPr>
        <w:t xml:space="preserve"> žrtev oboroženega konflikta v Ukrajini. </w:t>
      </w:r>
    </w:p>
    <w:p w14:paraId="4A3AC108" w14:textId="10B44BFC" w:rsidR="00B5166E" w:rsidRPr="00C74263" w:rsidRDefault="003D0D96" w:rsidP="00CC3C50">
      <w:pPr>
        <w:numPr>
          <w:ilvl w:val="0"/>
          <w:numId w:val="24"/>
        </w:numPr>
        <w:spacing w:line="260" w:lineRule="exact"/>
        <w:rPr>
          <w:rFonts w:ascii="Arial" w:hAnsi="Arial" w:cs="Arial"/>
          <w:sz w:val="20"/>
          <w:szCs w:val="20"/>
        </w:rPr>
      </w:pPr>
      <w:r w:rsidRPr="00C74263">
        <w:rPr>
          <w:rFonts w:ascii="Arial" w:hAnsi="Arial" w:cs="Arial"/>
          <w:sz w:val="20"/>
          <w:szCs w:val="20"/>
        </w:rPr>
        <w:t xml:space="preserve">Prek slovenskih nevladnih organizacij so se v letu 2025 izvedli projekti o </w:t>
      </w:r>
      <w:proofErr w:type="gramStart"/>
      <w:r w:rsidRPr="00C74263">
        <w:rPr>
          <w:rFonts w:ascii="Arial" w:hAnsi="Arial" w:cs="Arial"/>
          <w:sz w:val="20"/>
          <w:szCs w:val="20"/>
        </w:rPr>
        <w:t>preventivnem</w:t>
      </w:r>
      <w:proofErr w:type="gramEnd"/>
      <w:r w:rsidRPr="00C74263">
        <w:rPr>
          <w:rFonts w:ascii="Arial" w:hAnsi="Arial" w:cs="Arial"/>
          <w:sz w:val="20"/>
          <w:szCs w:val="20"/>
        </w:rPr>
        <w:t xml:space="preserve"> ozaveščanju ter hitr</w:t>
      </w:r>
      <w:r w:rsidR="00012665">
        <w:rPr>
          <w:rFonts w:ascii="Arial" w:hAnsi="Arial" w:cs="Arial"/>
          <w:sz w:val="20"/>
          <w:szCs w:val="20"/>
        </w:rPr>
        <w:t>i</w:t>
      </w:r>
      <w:r w:rsidRPr="00C74263">
        <w:rPr>
          <w:rFonts w:ascii="Arial" w:hAnsi="Arial" w:cs="Arial"/>
          <w:sz w:val="20"/>
          <w:szCs w:val="20"/>
        </w:rPr>
        <w:t xml:space="preserve"> in celostn</w:t>
      </w:r>
      <w:r w:rsidR="00012665">
        <w:rPr>
          <w:rFonts w:ascii="Arial" w:hAnsi="Arial" w:cs="Arial"/>
          <w:sz w:val="20"/>
          <w:szCs w:val="20"/>
        </w:rPr>
        <w:t>i</w:t>
      </w:r>
      <w:r w:rsidRPr="00C74263">
        <w:rPr>
          <w:rFonts w:ascii="Arial" w:hAnsi="Arial" w:cs="Arial"/>
          <w:sz w:val="20"/>
          <w:szCs w:val="20"/>
        </w:rPr>
        <w:t xml:space="preserve"> podpor</w:t>
      </w:r>
      <w:r w:rsidR="00012665">
        <w:rPr>
          <w:rFonts w:ascii="Arial" w:hAnsi="Arial" w:cs="Arial"/>
          <w:sz w:val="20"/>
          <w:szCs w:val="20"/>
        </w:rPr>
        <w:t>i</w:t>
      </w:r>
      <w:r w:rsidRPr="00C74263">
        <w:rPr>
          <w:rFonts w:ascii="Arial" w:hAnsi="Arial" w:cs="Arial"/>
          <w:sz w:val="20"/>
          <w:szCs w:val="20"/>
        </w:rPr>
        <w:t xml:space="preserve"> žrtvam nasilja in izkoriščanja na podlagi spola in psihosocialn</w:t>
      </w:r>
      <w:r w:rsidR="00012665">
        <w:rPr>
          <w:rFonts w:ascii="Arial" w:hAnsi="Arial" w:cs="Arial"/>
          <w:sz w:val="20"/>
          <w:szCs w:val="20"/>
        </w:rPr>
        <w:t>i</w:t>
      </w:r>
      <w:r w:rsidRPr="00C74263">
        <w:rPr>
          <w:rFonts w:ascii="Arial" w:hAnsi="Arial" w:cs="Arial"/>
          <w:sz w:val="20"/>
          <w:szCs w:val="20"/>
        </w:rPr>
        <w:t xml:space="preserve"> podpor</w:t>
      </w:r>
      <w:r w:rsidR="00012665">
        <w:rPr>
          <w:rFonts w:ascii="Arial" w:hAnsi="Arial" w:cs="Arial"/>
          <w:sz w:val="20"/>
          <w:szCs w:val="20"/>
        </w:rPr>
        <w:t>i</w:t>
      </w:r>
      <w:r w:rsidRPr="00C74263">
        <w:rPr>
          <w:rFonts w:ascii="Arial" w:hAnsi="Arial" w:cs="Arial"/>
          <w:sz w:val="20"/>
          <w:szCs w:val="20"/>
        </w:rPr>
        <w:t xml:space="preserve"> ženskam v Libanonu (Slovenska karitas). V Libanonu so leta 2025 podpirali projekt Zavoda Krog, ki nudi strokovno psihosocialno pomoč ženskam žrtvam nasilja. Prek Foruma </w:t>
      </w:r>
      <w:proofErr w:type="gramStart"/>
      <w:r w:rsidRPr="00C74263">
        <w:rPr>
          <w:rFonts w:ascii="Arial" w:hAnsi="Arial" w:cs="Arial"/>
          <w:sz w:val="20"/>
          <w:szCs w:val="20"/>
        </w:rPr>
        <w:t>Fer</w:t>
      </w:r>
      <w:proofErr w:type="gramEnd"/>
      <w:r w:rsidRPr="00C74263">
        <w:rPr>
          <w:rFonts w:ascii="Arial" w:hAnsi="Arial" w:cs="Arial"/>
          <w:sz w:val="20"/>
          <w:szCs w:val="20"/>
        </w:rPr>
        <w:t xml:space="preserve"> so v Ugandi podprli projekt, ki </w:t>
      </w:r>
      <w:r w:rsidR="00C14B54">
        <w:rPr>
          <w:rFonts w:ascii="Arial" w:hAnsi="Arial" w:cs="Arial"/>
          <w:sz w:val="20"/>
          <w:szCs w:val="20"/>
        </w:rPr>
        <w:t xml:space="preserve">se ukvarja s </w:t>
      </w:r>
      <w:r w:rsidR="00C14B54" w:rsidRPr="00C74263">
        <w:rPr>
          <w:rFonts w:ascii="Arial" w:hAnsi="Arial" w:cs="Arial"/>
          <w:sz w:val="20"/>
          <w:szCs w:val="20"/>
        </w:rPr>
        <w:t>spoln</w:t>
      </w:r>
      <w:r w:rsidR="00C14B54">
        <w:rPr>
          <w:rFonts w:ascii="Arial" w:hAnsi="Arial" w:cs="Arial"/>
          <w:sz w:val="20"/>
          <w:szCs w:val="20"/>
        </w:rPr>
        <w:t>im</w:t>
      </w:r>
      <w:r w:rsidR="00C14B54" w:rsidRPr="00C74263">
        <w:rPr>
          <w:rFonts w:ascii="Arial" w:hAnsi="Arial" w:cs="Arial"/>
          <w:sz w:val="20"/>
          <w:szCs w:val="20"/>
        </w:rPr>
        <w:t xml:space="preserve"> </w:t>
      </w:r>
      <w:r w:rsidRPr="00C74263">
        <w:rPr>
          <w:rFonts w:ascii="Arial" w:hAnsi="Arial" w:cs="Arial"/>
          <w:sz w:val="20"/>
          <w:szCs w:val="20"/>
        </w:rPr>
        <w:t xml:space="preserve">in </w:t>
      </w:r>
      <w:r w:rsidR="00C14B54" w:rsidRPr="00C74263">
        <w:rPr>
          <w:rFonts w:ascii="Arial" w:hAnsi="Arial" w:cs="Arial"/>
          <w:sz w:val="20"/>
          <w:szCs w:val="20"/>
        </w:rPr>
        <w:t>reproduktivn</w:t>
      </w:r>
      <w:r w:rsidR="00C14B54">
        <w:rPr>
          <w:rFonts w:ascii="Arial" w:hAnsi="Arial" w:cs="Arial"/>
          <w:sz w:val="20"/>
          <w:szCs w:val="20"/>
        </w:rPr>
        <w:t>im</w:t>
      </w:r>
      <w:r w:rsidR="00C14B54" w:rsidRPr="00C74263">
        <w:rPr>
          <w:rFonts w:ascii="Arial" w:hAnsi="Arial" w:cs="Arial"/>
          <w:sz w:val="20"/>
          <w:szCs w:val="20"/>
        </w:rPr>
        <w:t xml:space="preserve"> zdravj</w:t>
      </w:r>
      <w:r w:rsidR="00C14B54">
        <w:rPr>
          <w:rFonts w:ascii="Arial" w:hAnsi="Arial" w:cs="Arial"/>
          <w:sz w:val="20"/>
          <w:szCs w:val="20"/>
        </w:rPr>
        <w:t>em</w:t>
      </w:r>
      <w:r w:rsidR="00C14B54" w:rsidRPr="00C74263">
        <w:rPr>
          <w:rFonts w:ascii="Arial" w:hAnsi="Arial" w:cs="Arial"/>
          <w:sz w:val="20"/>
          <w:szCs w:val="20"/>
        </w:rPr>
        <w:t xml:space="preserve"> </w:t>
      </w:r>
      <w:r w:rsidRPr="00C74263">
        <w:rPr>
          <w:rFonts w:ascii="Arial" w:hAnsi="Arial" w:cs="Arial"/>
          <w:sz w:val="20"/>
          <w:szCs w:val="20"/>
        </w:rPr>
        <w:t>ter psihosocialn</w:t>
      </w:r>
      <w:r w:rsidR="00C14B54">
        <w:rPr>
          <w:rFonts w:ascii="Arial" w:hAnsi="Arial" w:cs="Arial"/>
          <w:sz w:val="20"/>
          <w:szCs w:val="20"/>
        </w:rPr>
        <w:t>o</w:t>
      </w:r>
      <w:r w:rsidRPr="00C74263">
        <w:rPr>
          <w:rFonts w:ascii="Arial" w:hAnsi="Arial" w:cs="Arial"/>
          <w:sz w:val="20"/>
          <w:szCs w:val="20"/>
        </w:rPr>
        <w:t xml:space="preserve"> </w:t>
      </w:r>
      <w:r w:rsidR="00C14B54" w:rsidRPr="00C74263">
        <w:rPr>
          <w:rFonts w:ascii="Arial" w:hAnsi="Arial" w:cs="Arial"/>
          <w:sz w:val="20"/>
          <w:szCs w:val="20"/>
        </w:rPr>
        <w:t>pomoč</w:t>
      </w:r>
      <w:r w:rsidR="00C14B54">
        <w:rPr>
          <w:rFonts w:ascii="Arial" w:hAnsi="Arial" w:cs="Arial"/>
          <w:sz w:val="20"/>
          <w:szCs w:val="20"/>
        </w:rPr>
        <w:t>jo</w:t>
      </w:r>
      <w:r w:rsidRPr="00C74263">
        <w:rPr>
          <w:rFonts w:ascii="Arial" w:hAnsi="Arial" w:cs="Arial"/>
          <w:sz w:val="20"/>
          <w:szCs w:val="20"/>
        </w:rPr>
        <w:t xml:space="preserve">. V letu 2025 so prek Fundacije Danila Türka z uporabo mehanizma EU na področju civilne zaščite (UCPM) v URI Soča podprli tudi rehabilitacijo </w:t>
      </w:r>
      <w:r w:rsidR="00012665">
        <w:rPr>
          <w:rFonts w:ascii="Arial" w:hAnsi="Arial" w:cs="Arial"/>
          <w:sz w:val="20"/>
          <w:szCs w:val="20"/>
        </w:rPr>
        <w:t>sedmih</w:t>
      </w:r>
      <w:r w:rsidR="00012665" w:rsidRPr="00C74263">
        <w:rPr>
          <w:rFonts w:ascii="Arial" w:hAnsi="Arial" w:cs="Arial"/>
          <w:sz w:val="20"/>
          <w:szCs w:val="20"/>
        </w:rPr>
        <w:t xml:space="preserve"> </w:t>
      </w:r>
      <w:r w:rsidRPr="00C74263">
        <w:rPr>
          <w:rFonts w:ascii="Arial" w:hAnsi="Arial" w:cs="Arial"/>
          <w:sz w:val="20"/>
          <w:szCs w:val="20"/>
        </w:rPr>
        <w:t>otrok iz Gaze</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MZEZ</w:t>
      </w:r>
      <w:r w:rsidRPr="00C74263">
        <w:rPr>
          <w:rFonts w:ascii="Arial" w:hAnsi="Arial" w:cs="Arial"/>
          <w:sz w:val="20"/>
          <w:szCs w:val="20"/>
        </w:rPr>
        <w:t>, ukrep 1.1)</w:t>
      </w:r>
      <w:r w:rsidR="00B5166E" w:rsidRPr="00C74263">
        <w:rPr>
          <w:rFonts w:ascii="Arial" w:hAnsi="Arial" w:cs="Arial"/>
          <w:sz w:val="20"/>
          <w:szCs w:val="20"/>
        </w:rPr>
        <w:t>.</w:t>
      </w:r>
    </w:p>
    <w:p w14:paraId="1C9EA997" w14:textId="659946FF" w:rsidR="00D672B4" w:rsidRPr="00C74263" w:rsidRDefault="00D672B4" w:rsidP="009D7AAD">
      <w:pPr>
        <w:spacing w:after="120" w:line="260" w:lineRule="exact"/>
        <w:rPr>
          <w:rFonts w:ascii="Arial" w:hAnsi="Arial" w:cs="Arial"/>
          <w:sz w:val="20"/>
          <w:szCs w:val="20"/>
        </w:rPr>
      </w:pPr>
      <w:r w:rsidRPr="00C74263">
        <w:rPr>
          <w:rFonts w:ascii="Arial" w:hAnsi="Arial" w:cs="Arial"/>
          <w:b/>
          <w:bCs/>
          <w:sz w:val="20"/>
          <w:szCs w:val="20"/>
        </w:rPr>
        <w:t>NIJZ</w:t>
      </w:r>
      <w:r w:rsidRPr="00C74263">
        <w:rPr>
          <w:rFonts w:ascii="Arial" w:hAnsi="Arial" w:cs="Arial"/>
          <w:sz w:val="20"/>
          <w:szCs w:val="20"/>
        </w:rPr>
        <w:t xml:space="preserve"> poroča o različnih </w:t>
      </w:r>
      <w:proofErr w:type="gramStart"/>
      <w:r w:rsidRPr="00C74263">
        <w:rPr>
          <w:rFonts w:ascii="Arial" w:hAnsi="Arial" w:cs="Arial"/>
          <w:sz w:val="20"/>
          <w:szCs w:val="20"/>
        </w:rPr>
        <w:t>aktivnostih</w:t>
      </w:r>
      <w:proofErr w:type="gramEnd"/>
      <w:r w:rsidRPr="00C74263">
        <w:rPr>
          <w:rFonts w:ascii="Arial" w:hAnsi="Arial" w:cs="Arial"/>
          <w:sz w:val="20"/>
          <w:szCs w:val="20"/>
        </w:rPr>
        <w:t>:</w:t>
      </w:r>
    </w:p>
    <w:p w14:paraId="79126FA2" w14:textId="232E8CDB" w:rsidR="00D672B4" w:rsidRPr="00C74263" w:rsidRDefault="00C14B54" w:rsidP="00CC3C50">
      <w:pPr>
        <w:numPr>
          <w:ilvl w:val="0"/>
          <w:numId w:val="25"/>
        </w:numPr>
        <w:spacing w:after="0" w:line="260" w:lineRule="exact"/>
        <w:rPr>
          <w:rFonts w:ascii="Arial" w:hAnsi="Arial" w:cs="Arial"/>
          <w:sz w:val="20"/>
          <w:szCs w:val="20"/>
        </w:rPr>
      </w:pPr>
      <w:r>
        <w:rPr>
          <w:rFonts w:ascii="Arial" w:hAnsi="Arial" w:cs="Arial"/>
          <w:sz w:val="20"/>
          <w:szCs w:val="20"/>
        </w:rPr>
        <w:lastRenderedPageBreak/>
        <w:t>s</w:t>
      </w:r>
      <w:r w:rsidR="00D672B4" w:rsidRPr="00C74263">
        <w:rPr>
          <w:rFonts w:ascii="Arial" w:hAnsi="Arial" w:cs="Arial"/>
          <w:sz w:val="20"/>
          <w:szCs w:val="20"/>
        </w:rPr>
        <w:t xml:space="preserve">trokovnjake, uporabnike storitev in splošno javnost </w:t>
      </w:r>
      <w:r w:rsidR="00871324" w:rsidRPr="00C74263">
        <w:rPr>
          <w:rFonts w:ascii="Arial" w:hAnsi="Arial" w:cs="Arial"/>
          <w:sz w:val="20"/>
          <w:szCs w:val="20"/>
        </w:rPr>
        <w:t xml:space="preserve">ozavešča </w:t>
      </w:r>
      <w:r w:rsidR="00D672B4" w:rsidRPr="00C74263">
        <w:rPr>
          <w:rFonts w:ascii="Arial" w:hAnsi="Arial" w:cs="Arial"/>
          <w:sz w:val="20"/>
          <w:szCs w:val="20"/>
        </w:rPr>
        <w:t xml:space="preserve">o pomenu izboljšanja dostopnosti, storitev in komunikacij za boljšo dostopnost in vključenost vseh prebivalcev Slovenije do storitev duševnega zdravja na primarni ravni </w:t>
      </w:r>
      <w:r w:rsidR="00D672B4" w:rsidRPr="00C74263">
        <w:rPr>
          <w:rFonts w:ascii="Arial" w:hAnsi="Arial" w:cs="Arial"/>
          <w:bCs/>
          <w:sz w:val="20"/>
          <w:szCs w:val="20"/>
        </w:rPr>
        <w:t>(</w:t>
      </w:r>
      <w:r w:rsidR="00D672B4" w:rsidRPr="00C74263">
        <w:rPr>
          <w:rFonts w:ascii="Arial" w:hAnsi="Arial" w:cs="Arial"/>
          <w:b/>
          <w:sz w:val="20"/>
          <w:szCs w:val="20"/>
        </w:rPr>
        <w:t>NIJZ</w:t>
      </w:r>
      <w:r w:rsidR="00D672B4" w:rsidRPr="00C74263">
        <w:rPr>
          <w:rFonts w:ascii="Arial" w:hAnsi="Arial" w:cs="Arial"/>
          <w:bCs/>
          <w:sz w:val="20"/>
          <w:szCs w:val="20"/>
        </w:rPr>
        <w:t>, ukrep 1.2)</w:t>
      </w:r>
      <w:r>
        <w:rPr>
          <w:rFonts w:ascii="Arial" w:hAnsi="Arial" w:cs="Arial"/>
          <w:bCs/>
          <w:sz w:val="20"/>
          <w:szCs w:val="20"/>
        </w:rPr>
        <w:t>;</w:t>
      </w:r>
    </w:p>
    <w:p w14:paraId="535188F8" w14:textId="69D6AAC7" w:rsidR="00D672B4" w:rsidRPr="00C74263" w:rsidRDefault="00C14B54" w:rsidP="00CC3C50">
      <w:pPr>
        <w:numPr>
          <w:ilvl w:val="0"/>
          <w:numId w:val="25"/>
        </w:numPr>
        <w:spacing w:after="0" w:line="260" w:lineRule="exact"/>
        <w:rPr>
          <w:rFonts w:ascii="Arial" w:hAnsi="Arial" w:cs="Arial"/>
          <w:sz w:val="20"/>
          <w:szCs w:val="20"/>
        </w:rPr>
      </w:pPr>
      <w:r>
        <w:rPr>
          <w:rFonts w:ascii="Arial" w:hAnsi="Arial" w:cs="Arial"/>
          <w:sz w:val="20"/>
          <w:szCs w:val="20"/>
        </w:rPr>
        <w:t>p</w:t>
      </w:r>
      <w:r w:rsidR="00D672B4" w:rsidRPr="00C74263">
        <w:rPr>
          <w:rFonts w:ascii="Arial" w:hAnsi="Arial" w:cs="Arial"/>
          <w:sz w:val="20"/>
          <w:szCs w:val="20"/>
        </w:rPr>
        <w:t xml:space="preserve">riprava spletne učilnice; modul WHO </w:t>
      </w:r>
      <w:proofErr w:type="spellStart"/>
      <w:r w:rsidR="00D672B4" w:rsidRPr="00C74263">
        <w:rPr>
          <w:rFonts w:ascii="Arial" w:hAnsi="Arial" w:cs="Arial"/>
          <w:sz w:val="20"/>
          <w:szCs w:val="20"/>
        </w:rPr>
        <w:t>Quality</w:t>
      </w:r>
      <w:proofErr w:type="spellEnd"/>
      <w:r w:rsidR="00D672B4" w:rsidRPr="00C74263">
        <w:rPr>
          <w:rFonts w:ascii="Arial" w:hAnsi="Arial" w:cs="Arial"/>
          <w:sz w:val="20"/>
          <w:szCs w:val="20"/>
        </w:rPr>
        <w:t xml:space="preserve"> </w:t>
      </w:r>
      <w:proofErr w:type="spellStart"/>
      <w:r w:rsidR="00D672B4" w:rsidRPr="00C74263">
        <w:rPr>
          <w:rFonts w:ascii="Arial" w:hAnsi="Arial" w:cs="Arial"/>
          <w:sz w:val="20"/>
          <w:szCs w:val="20"/>
        </w:rPr>
        <w:t>rights</w:t>
      </w:r>
      <w:proofErr w:type="spellEnd"/>
      <w:r w:rsidR="00D672B4" w:rsidRPr="00C74263">
        <w:rPr>
          <w:rFonts w:ascii="Arial" w:hAnsi="Arial" w:cs="Arial"/>
          <w:sz w:val="20"/>
          <w:szCs w:val="20"/>
        </w:rPr>
        <w:t xml:space="preserve">, ki je na voljo na spletni strani https://zadusevnozdravje.si. Prav tako bo del </w:t>
      </w:r>
      <w:r w:rsidR="004B6C91">
        <w:rPr>
          <w:rFonts w:ascii="Arial" w:hAnsi="Arial" w:cs="Arial"/>
          <w:sz w:val="20"/>
          <w:szCs w:val="20"/>
        </w:rPr>
        <w:t xml:space="preserve">izvajanja </w:t>
      </w:r>
      <w:r w:rsidR="00D672B4" w:rsidRPr="00C74263">
        <w:rPr>
          <w:rFonts w:ascii="Arial" w:hAnsi="Arial" w:cs="Arial"/>
          <w:sz w:val="20"/>
          <w:szCs w:val="20"/>
        </w:rPr>
        <w:t xml:space="preserve">modula vseboval predstavljanje spletne učilnice za </w:t>
      </w:r>
      <w:proofErr w:type="gramStart"/>
      <w:r w:rsidR="00D672B4" w:rsidRPr="00C74263">
        <w:rPr>
          <w:rFonts w:ascii="Arial" w:hAnsi="Arial" w:cs="Arial"/>
          <w:sz w:val="20"/>
          <w:szCs w:val="20"/>
        </w:rPr>
        <w:t>zainteresirano</w:t>
      </w:r>
      <w:proofErr w:type="gramEnd"/>
      <w:r w:rsidR="00D672B4" w:rsidRPr="00C74263">
        <w:rPr>
          <w:rFonts w:ascii="Arial" w:hAnsi="Arial" w:cs="Arial"/>
          <w:sz w:val="20"/>
          <w:szCs w:val="20"/>
        </w:rPr>
        <w:t xml:space="preserve"> javnost</w:t>
      </w:r>
      <w:r w:rsidR="00D672B4" w:rsidRPr="00C74263">
        <w:rPr>
          <w:rFonts w:ascii="Arial" w:hAnsi="Arial" w:cs="Arial"/>
          <w:b/>
          <w:sz w:val="20"/>
          <w:szCs w:val="20"/>
        </w:rPr>
        <w:t xml:space="preserve"> </w:t>
      </w:r>
      <w:r w:rsidR="00D672B4" w:rsidRPr="00C74263">
        <w:rPr>
          <w:rFonts w:ascii="Arial" w:hAnsi="Arial" w:cs="Arial"/>
          <w:bCs/>
          <w:sz w:val="20"/>
          <w:szCs w:val="20"/>
        </w:rPr>
        <w:t>(</w:t>
      </w:r>
      <w:r w:rsidR="00D672B4" w:rsidRPr="00C74263">
        <w:rPr>
          <w:rFonts w:ascii="Arial" w:hAnsi="Arial" w:cs="Arial"/>
          <w:b/>
          <w:sz w:val="20"/>
          <w:szCs w:val="20"/>
        </w:rPr>
        <w:t>NIJZ</w:t>
      </w:r>
      <w:r w:rsidR="00D672B4" w:rsidRPr="00C74263">
        <w:rPr>
          <w:rFonts w:ascii="Arial" w:hAnsi="Arial" w:cs="Arial"/>
          <w:bCs/>
          <w:sz w:val="20"/>
          <w:szCs w:val="20"/>
        </w:rPr>
        <w:t>, ukrepa 1.3 in 1.5)</w:t>
      </w:r>
      <w:r w:rsidR="004B6C91">
        <w:rPr>
          <w:rFonts w:ascii="Arial" w:hAnsi="Arial" w:cs="Arial"/>
          <w:bCs/>
          <w:sz w:val="20"/>
          <w:szCs w:val="20"/>
        </w:rPr>
        <w:t>;</w:t>
      </w:r>
    </w:p>
    <w:p w14:paraId="7A007A51" w14:textId="4A04B7E2" w:rsidR="00D672B4" w:rsidRPr="00C74263" w:rsidRDefault="004B6C91" w:rsidP="00CC3C50">
      <w:pPr>
        <w:numPr>
          <w:ilvl w:val="0"/>
          <w:numId w:val="25"/>
        </w:numPr>
        <w:spacing w:after="0" w:line="260" w:lineRule="exact"/>
        <w:rPr>
          <w:rFonts w:ascii="Arial" w:hAnsi="Arial" w:cs="Arial"/>
          <w:sz w:val="20"/>
          <w:szCs w:val="20"/>
        </w:rPr>
      </w:pPr>
      <w:r>
        <w:rPr>
          <w:rFonts w:ascii="Arial" w:hAnsi="Arial" w:cs="Arial"/>
          <w:sz w:val="20"/>
          <w:szCs w:val="20"/>
        </w:rPr>
        <w:t>s</w:t>
      </w:r>
      <w:r w:rsidR="00D672B4" w:rsidRPr="00C74263">
        <w:rPr>
          <w:rFonts w:ascii="Arial" w:hAnsi="Arial" w:cs="Arial"/>
          <w:sz w:val="20"/>
          <w:szCs w:val="20"/>
        </w:rPr>
        <w:t>trokovnjak</w:t>
      </w:r>
      <w:r w:rsidR="00C14B54">
        <w:rPr>
          <w:rFonts w:ascii="Arial" w:hAnsi="Arial" w:cs="Arial"/>
          <w:sz w:val="20"/>
          <w:szCs w:val="20"/>
        </w:rPr>
        <w:t>i</w:t>
      </w:r>
      <w:r w:rsidR="00D672B4" w:rsidRPr="00C74263">
        <w:rPr>
          <w:rFonts w:ascii="Arial" w:hAnsi="Arial" w:cs="Arial"/>
          <w:sz w:val="20"/>
          <w:szCs w:val="20"/>
        </w:rPr>
        <w:t>, ki delujejo na področju duševnega zdravja, strokovno izobražujejo in nudijo podporo pri premoščanju ovir, s katerimi se srečujejo pri svojem delu. V svoje izobraževalne programe so vključili tudi učitelje z oviranostmi</w:t>
      </w:r>
      <w:r w:rsidR="00DA03B3" w:rsidRPr="00C74263">
        <w:rPr>
          <w:rFonts w:ascii="Arial" w:hAnsi="Arial" w:cs="Arial"/>
          <w:sz w:val="20"/>
          <w:szCs w:val="20"/>
        </w:rPr>
        <w:t xml:space="preserve"> </w:t>
      </w:r>
      <w:r w:rsidR="00D672B4" w:rsidRPr="00C74263">
        <w:rPr>
          <w:rFonts w:ascii="Arial" w:hAnsi="Arial" w:cs="Arial"/>
          <w:bCs/>
          <w:sz w:val="20"/>
          <w:szCs w:val="20"/>
        </w:rPr>
        <w:t>(</w:t>
      </w:r>
      <w:r w:rsidR="00D672B4" w:rsidRPr="00C74263">
        <w:rPr>
          <w:rFonts w:ascii="Arial" w:hAnsi="Arial" w:cs="Arial"/>
          <w:b/>
          <w:sz w:val="20"/>
          <w:szCs w:val="20"/>
        </w:rPr>
        <w:t>NIJZ</w:t>
      </w:r>
      <w:r w:rsidR="00D672B4" w:rsidRPr="00C74263">
        <w:rPr>
          <w:rFonts w:ascii="Arial" w:hAnsi="Arial" w:cs="Arial"/>
          <w:bCs/>
          <w:sz w:val="20"/>
          <w:szCs w:val="20"/>
        </w:rPr>
        <w:t>, ukrep 1.2)</w:t>
      </w:r>
      <w:r>
        <w:rPr>
          <w:rFonts w:ascii="Arial" w:hAnsi="Arial" w:cs="Arial"/>
          <w:bCs/>
          <w:sz w:val="20"/>
          <w:szCs w:val="20"/>
        </w:rPr>
        <w:t>;</w:t>
      </w:r>
    </w:p>
    <w:p w14:paraId="7F6168A9" w14:textId="4572C00C" w:rsidR="00D672B4" w:rsidRPr="00C74263" w:rsidRDefault="004B6C91" w:rsidP="00CC3C50">
      <w:pPr>
        <w:numPr>
          <w:ilvl w:val="0"/>
          <w:numId w:val="25"/>
        </w:numPr>
        <w:spacing w:after="0" w:line="260" w:lineRule="exact"/>
        <w:rPr>
          <w:rFonts w:ascii="Arial" w:hAnsi="Arial" w:cs="Arial"/>
          <w:sz w:val="20"/>
          <w:szCs w:val="20"/>
        </w:rPr>
      </w:pPr>
      <w:r>
        <w:rPr>
          <w:rFonts w:ascii="Arial" w:hAnsi="Arial" w:cs="Arial"/>
          <w:sz w:val="20"/>
          <w:szCs w:val="20"/>
        </w:rPr>
        <w:t>z</w:t>
      </w:r>
      <w:r w:rsidR="00D672B4" w:rsidRPr="00C74263">
        <w:rPr>
          <w:rFonts w:ascii="Arial" w:hAnsi="Arial" w:cs="Arial"/>
          <w:sz w:val="20"/>
          <w:szCs w:val="20"/>
        </w:rPr>
        <w:t xml:space="preserve"> namenom izboljšanja zdravja prebivalcev Slovenije je vsem odraslim na voljo </w:t>
      </w:r>
      <w:proofErr w:type="gramStart"/>
      <w:r w:rsidR="00D672B4" w:rsidRPr="00C74263">
        <w:rPr>
          <w:rFonts w:ascii="Arial" w:hAnsi="Arial" w:cs="Arial"/>
          <w:sz w:val="20"/>
          <w:szCs w:val="20"/>
        </w:rPr>
        <w:t>preventivni</w:t>
      </w:r>
      <w:proofErr w:type="gramEnd"/>
      <w:r w:rsidR="00D672B4" w:rsidRPr="00C74263">
        <w:rPr>
          <w:rFonts w:ascii="Arial" w:hAnsi="Arial" w:cs="Arial"/>
          <w:sz w:val="20"/>
          <w:szCs w:val="20"/>
        </w:rPr>
        <w:t xml:space="preserve"> program Skupaj za zdravje, ki nudi strokovno podporo pri skrbi za bolj zdrav življenjski slog in </w:t>
      </w:r>
      <w:r w:rsidR="00EB7031">
        <w:rPr>
          <w:rFonts w:ascii="Arial" w:hAnsi="Arial" w:cs="Arial"/>
          <w:sz w:val="20"/>
          <w:szCs w:val="20"/>
        </w:rPr>
        <w:t xml:space="preserve">bolj </w:t>
      </w:r>
      <w:r w:rsidR="00EB7031" w:rsidRPr="00C74263">
        <w:rPr>
          <w:rFonts w:ascii="Arial" w:hAnsi="Arial" w:cs="Arial"/>
          <w:sz w:val="20"/>
          <w:szCs w:val="20"/>
        </w:rPr>
        <w:t>kakovostn</w:t>
      </w:r>
      <w:r w:rsidR="00EB7031">
        <w:rPr>
          <w:rFonts w:ascii="Arial" w:hAnsi="Arial" w:cs="Arial"/>
          <w:sz w:val="20"/>
          <w:szCs w:val="20"/>
        </w:rPr>
        <w:t>o</w:t>
      </w:r>
      <w:r w:rsidR="00EB7031" w:rsidRPr="00C74263">
        <w:rPr>
          <w:rFonts w:ascii="Arial" w:hAnsi="Arial" w:cs="Arial"/>
          <w:sz w:val="20"/>
          <w:szCs w:val="20"/>
        </w:rPr>
        <w:t xml:space="preserve"> </w:t>
      </w:r>
      <w:r w:rsidR="00D672B4" w:rsidRPr="00C74263">
        <w:rPr>
          <w:rFonts w:ascii="Arial" w:hAnsi="Arial" w:cs="Arial"/>
          <w:sz w:val="20"/>
          <w:szCs w:val="20"/>
        </w:rPr>
        <w:t>življenje</w:t>
      </w:r>
      <w:r w:rsidR="00D672B4" w:rsidRPr="00C74263">
        <w:rPr>
          <w:rFonts w:ascii="Arial" w:hAnsi="Arial" w:cs="Arial"/>
          <w:bCs/>
          <w:sz w:val="20"/>
          <w:szCs w:val="20"/>
        </w:rPr>
        <w:t xml:space="preserve"> (</w:t>
      </w:r>
      <w:r w:rsidR="00D672B4" w:rsidRPr="00C74263">
        <w:rPr>
          <w:rFonts w:ascii="Arial" w:hAnsi="Arial" w:cs="Arial"/>
          <w:b/>
          <w:sz w:val="20"/>
          <w:szCs w:val="20"/>
        </w:rPr>
        <w:t>NIJZ</w:t>
      </w:r>
      <w:r w:rsidR="00D672B4" w:rsidRPr="00C74263">
        <w:rPr>
          <w:rFonts w:ascii="Arial" w:hAnsi="Arial" w:cs="Arial"/>
          <w:bCs/>
          <w:sz w:val="20"/>
          <w:szCs w:val="20"/>
        </w:rPr>
        <w:t>, ukrep 1.5)</w:t>
      </w:r>
      <w:r>
        <w:rPr>
          <w:rFonts w:ascii="Arial" w:hAnsi="Arial" w:cs="Arial"/>
          <w:bCs/>
          <w:sz w:val="20"/>
          <w:szCs w:val="20"/>
        </w:rPr>
        <w:t>;</w:t>
      </w:r>
    </w:p>
    <w:p w14:paraId="56F929AF" w14:textId="7A988AD9" w:rsidR="00D672B4" w:rsidRPr="00C74263" w:rsidRDefault="004B6C91" w:rsidP="00CC3C50">
      <w:pPr>
        <w:numPr>
          <w:ilvl w:val="0"/>
          <w:numId w:val="25"/>
        </w:numPr>
        <w:spacing w:after="0" w:line="260" w:lineRule="exact"/>
        <w:rPr>
          <w:rFonts w:ascii="Arial" w:hAnsi="Arial" w:cs="Arial"/>
          <w:sz w:val="20"/>
          <w:szCs w:val="20"/>
        </w:rPr>
      </w:pPr>
      <w:r>
        <w:rPr>
          <w:rFonts w:ascii="Arial" w:hAnsi="Arial" w:cs="Arial"/>
          <w:sz w:val="20"/>
          <w:szCs w:val="20"/>
        </w:rPr>
        <w:t>o</w:t>
      </w:r>
      <w:r w:rsidR="00D672B4" w:rsidRPr="00C74263">
        <w:rPr>
          <w:rFonts w:ascii="Arial" w:hAnsi="Arial" w:cs="Arial"/>
          <w:sz w:val="20"/>
          <w:szCs w:val="20"/>
        </w:rPr>
        <w:t>zaveščanje različnih organizacij (društvo slepih in slabovidnih, gluhih in naglušnih, društvo paraplegikov, oseb z duševnimi motnjami in drugih ranljivih skupin) o virih pomoči in podpore v zdravju</w:t>
      </w:r>
      <w:r w:rsidR="00D672B4" w:rsidRPr="00C74263">
        <w:rPr>
          <w:rFonts w:ascii="Arial" w:hAnsi="Arial" w:cs="Arial"/>
          <w:b/>
          <w:sz w:val="20"/>
          <w:szCs w:val="20"/>
        </w:rPr>
        <w:t xml:space="preserve"> </w:t>
      </w:r>
      <w:r w:rsidR="00D672B4" w:rsidRPr="00C74263">
        <w:rPr>
          <w:rFonts w:ascii="Arial" w:hAnsi="Arial" w:cs="Arial"/>
          <w:bCs/>
          <w:sz w:val="20"/>
          <w:szCs w:val="20"/>
        </w:rPr>
        <w:t>(</w:t>
      </w:r>
      <w:r w:rsidR="00D672B4" w:rsidRPr="00C74263">
        <w:rPr>
          <w:rFonts w:ascii="Arial" w:hAnsi="Arial" w:cs="Arial"/>
          <w:b/>
          <w:sz w:val="20"/>
          <w:szCs w:val="20"/>
        </w:rPr>
        <w:t>NIJZ</w:t>
      </w:r>
      <w:r w:rsidR="00D672B4" w:rsidRPr="00C74263">
        <w:rPr>
          <w:rFonts w:ascii="Arial" w:hAnsi="Arial" w:cs="Arial"/>
          <w:bCs/>
          <w:sz w:val="20"/>
          <w:szCs w:val="20"/>
        </w:rPr>
        <w:t>, ukrep 1.2)</w:t>
      </w:r>
      <w:r>
        <w:rPr>
          <w:rFonts w:ascii="Arial" w:hAnsi="Arial" w:cs="Arial"/>
          <w:bCs/>
          <w:sz w:val="20"/>
          <w:szCs w:val="20"/>
        </w:rPr>
        <w:t>;</w:t>
      </w:r>
    </w:p>
    <w:p w14:paraId="3C341F13" w14:textId="1E538EE6" w:rsidR="00D672B4" w:rsidRPr="00C74263" w:rsidRDefault="004B6C91" w:rsidP="00CC3C50">
      <w:pPr>
        <w:numPr>
          <w:ilvl w:val="0"/>
          <w:numId w:val="25"/>
        </w:numPr>
        <w:spacing w:after="0" w:line="260" w:lineRule="exact"/>
        <w:rPr>
          <w:rFonts w:ascii="Arial" w:hAnsi="Arial" w:cs="Arial"/>
          <w:sz w:val="20"/>
          <w:szCs w:val="20"/>
        </w:rPr>
      </w:pPr>
      <w:r>
        <w:rPr>
          <w:rFonts w:ascii="Arial" w:hAnsi="Arial" w:cs="Arial"/>
          <w:sz w:val="20"/>
          <w:szCs w:val="20"/>
        </w:rPr>
        <w:t>o</w:t>
      </w:r>
      <w:r w:rsidR="00D672B4" w:rsidRPr="00C74263">
        <w:rPr>
          <w:rFonts w:ascii="Arial" w:hAnsi="Arial" w:cs="Arial"/>
          <w:sz w:val="20"/>
          <w:szCs w:val="20"/>
        </w:rPr>
        <w:t xml:space="preserve">pozarjanje in </w:t>
      </w:r>
      <w:r w:rsidR="00D80D6E" w:rsidRPr="00C74263">
        <w:rPr>
          <w:rFonts w:ascii="Arial" w:hAnsi="Arial" w:cs="Arial"/>
          <w:sz w:val="20"/>
          <w:szCs w:val="20"/>
        </w:rPr>
        <w:t>o</w:t>
      </w:r>
      <w:r w:rsidR="00D80D6E">
        <w:rPr>
          <w:rFonts w:ascii="Arial" w:hAnsi="Arial" w:cs="Arial"/>
          <w:sz w:val="20"/>
          <w:szCs w:val="20"/>
        </w:rPr>
        <w:t>za</w:t>
      </w:r>
      <w:r w:rsidR="00D80D6E" w:rsidRPr="00C74263">
        <w:rPr>
          <w:rFonts w:ascii="Arial" w:hAnsi="Arial" w:cs="Arial"/>
          <w:sz w:val="20"/>
          <w:szCs w:val="20"/>
        </w:rPr>
        <w:t xml:space="preserve">veščanje </w:t>
      </w:r>
      <w:r w:rsidR="00D672B4" w:rsidRPr="00C74263">
        <w:rPr>
          <w:rFonts w:ascii="Arial" w:hAnsi="Arial" w:cs="Arial"/>
          <w:sz w:val="20"/>
          <w:szCs w:val="20"/>
        </w:rPr>
        <w:t xml:space="preserve">o invalidskih politikah v lokalni skupnosti </w:t>
      </w:r>
      <w:r w:rsidR="00EB7031">
        <w:rPr>
          <w:rFonts w:ascii="Arial" w:hAnsi="Arial" w:cs="Arial"/>
          <w:sz w:val="20"/>
          <w:szCs w:val="20"/>
        </w:rPr>
        <w:t>s</w:t>
      </w:r>
      <w:r w:rsidR="00EB7031" w:rsidRPr="00C74263">
        <w:rPr>
          <w:rFonts w:ascii="Arial" w:hAnsi="Arial" w:cs="Arial"/>
          <w:sz w:val="20"/>
          <w:szCs w:val="20"/>
        </w:rPr>
        <w:t xml:space="preserve"> </w:t>
      </w:r>
      <w:r w:rsidR="00D672B4" w:rsidRPr="00C74263">
        <w:rPr>
          <w:rFonts w:ascii="Arial" w:hAnsi="Arial" w:cs="Arial"/>
          <w:sz w:val="20"/>
          <w:szCs w:val="20"/>
        </w:rPr>
        <w:t>projekt</w:t>
      </w:r>
      <w:r w:rsidR="00EB7031">
        <w:rPr>
          <w:rFonts w:ascii="Arial" w:hAnsi="Arial" w:cs="Arial"/>
          <w:sz w:val="20"/>
          <w:szCs w:val="20"/>
        </w:rPr>
        <w:t>om</w:t>
      </w:r>
      <w:r w:rsidR="00D672B4" w:rsidRPr="00C74263">
        <w:rPr>
          <w:rFonts w:ascii="Arial" w:hAnsi="Arial" w:cs="Arial"/>
          <w:sz w:val="20"/>
          <w:szCs w:val="20"/>
        </w:rPr>
        <w:t xml:space="preserve"> Zdrava mesta</w:t>
      </w:r>
      <w:r w:rsidR="00D672B4" w:rsidRPr="00C74263">
        <w:rPr>
          <w:rFonts w:ascii="Arial" w:hAnsi="Arial" w:cs="Arial"/>
          <w:b/>
          <w:sz w:val="20"/>
          <w:szCs w:val="20"/>
        </w:rPr>
        <w:t xml:space="preserve"> </w:t>
      </w:r>
      <w:r w:rsidR="00D672B4" w:rsidRPr="00C74263">
        <w:rPr>
          <w:rFonts w:ascii="Arial" w:hAnsi="Arial" w:cs="Arial"/>
          <w:bCs/>
          <w:sz w:val="20"/>
          <w:szCs w:val="20"/>
        </w:rPr>
        <w:t>(</w:t>
      </w:r>
      <w:r w:rsidR="00D672B4" w:rsidRPr="00C74263">
        <w:rPr>
          <w:rFonts w:ascii="Arial" w:hAnsi="Arial" w:cs="Arial"/>
          <w:b/>
          <w:sz w:val="20"/>
          <w:szCs w:val="20"/>
        </w:rPr>
        <w:t>NIJZ</w:t>
      </w:r>
      <w:r w:rsidR="00D672B4" w:rsidRPr="00C74263">
        <w:rPr>
          <w:rFonts w:ascii="Arial" w:hAnsi="Arial" w:cs="Arial"/>
          <w:bCs/>
          <w:sz w:val="20"/>
          <w:szCs w:val="20"/>
        </w:rPr>
        <w:t>, ukrep 1.2)</w:t>
      </w:r>
      <w:r w:rsidR="002826C4" w:rsidRPr="00C74263">
        <w:rPr>
          <w:rFonts w:ascii="Arial" w:hAnsi="Arial" w:cs="Arial"/>
          <w:bCs/>
          <w:sz w:val="20"/>
          <w:szCs w:val="20"/>
        </w:rPr>
        <w:t>.</w:t>
      </w:r>
    </w:p>
    <w:p w14:paraId="1FF954DD" w14:textId="77777777" w:rsidR="00C96681" w:rsidRPr="00C74263" w:rsidRDefault="00131412" w:rsidP="009D7AAD">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Raziskovalna dejavnost</w:t>
      </w:r>
    </w:p>
    <w:p w14:paraId="09683049" w14:textId="499E6D34" w:rsidR="00C96681" w:rsidRPr="00C74263" w:rsidRDefault="002F7AB6" w:rsidP="009D7AAD">
      <w:pPr>
        <w:spacing w:before="120" w:after="120" w:line="260" w:lineRule="exact"/>
        <w:rPr>
          <w:rFonts w:ascii="Arial" w:hAnsi="Arial" w:cs="Arial"/>
          <w:bCs/>
          <w:sz w:val="20"/>
          <w:szCs w:val="20"/>
        </w:rPr>
      </w:pPr>
      <w:r w:rsidRPr="00C74263">
        <w:rPr>
          <w:rFonts w:ascii="Arial" w:hAnsi="Arial" w:cs="Arial"/>
          <w:b/>
          <w:sz w:val="20"/>
          <w:szCs w:val="20"/>
        </w:rPr>
        <w:t xml:space="preserve">MK, </w:t>
      </w:r>
      <w:r w:rsidR="0024310A" w:rsidRPr="00C74263">
        <w:rPr>
          <w:rFonts w:ascii="Arial" w:hAnsi="Arial" w:cs="Arial"/>
          <w:b/>
          <w:sz w:val="20"/>
          <w:szCs w:val="20"/>
        </w:rPr>
        <w:t>D</w:t>
      </w:r>
      <w:r w:rsidRPr="00C74263">
        <w:rPr>
          <w:rFonts w:ascii="Arial" w:hAnsi="Arial" w:cs="Arial"/>
          <w:b/>
          <w:sz w:val="20"/>
          <w:szCs w:val="20"/>
        </w:rPr>
        <w:t xml:space="preserve">irektorat za kulturno dediščino, </w:t>
      </w:r>
      <w:r w:rsidR="0024310A" w:rsidRPr="00C74263">
        <w:rPr>
          <w:rFonts w:ascii="Arial" w:hAnsi="Arial" w:cs="Arial"/>
          <w:b/>
          <w:sz w:val="20"/>
          <w:szCs w:val="20"/>
        </w:rPr>
        <w:t>S</w:t>
      </w:r>
      <w:r w:rsidRPr="00C74263">
        <w:rPr>
          <w:rFonts w:ascii="Arial" w:hAnsi="Arial" w:cs="Arial"/>
          <w:b/>
          <w:sz w:val="20"/>
          <w:szCs w:val="20"/>
        </w:rPr>
        <w:t>ektor za muzeje, arhive in knjižnice</w:t>
      </w:r>
      <w:r w:rsidR="001506F2" w:rsidRPr="00C74263">
        <w:rPr>
          <w:rFonts w:ascii="Arial" w:hAnsi="Arial" w:cs="Arial"/>
          <w:bCs/>
          <w:sz w:val="20"/>
          <w:szCs w:val="20"/>
        </w:rPr>
        <w:t>,</w:t>
      </w:r>
      <w:r w:rsidRPr="00C74263">
        <w:rPr>
          <w:rFonts w:ascii="Arial" w:hAnsi="Arial" w:cs="Arial"/>
          <w:bCs/>
          <w:sz w:val="20"/>
          <w:szCs w:val="20"/>
        </w:rPr>
        <w:t xml:space="preserve"> poroča, da na področju varstva kulturne dediščine Služba za premično dediščino in muzeje (SPDM), ki deluje kot notranja enota državnega javnega zavoda Narodni muzej Slovenije, izvaja </w:t>
      </w:r>
      <w:proofErr w:type="gramStart"/>
      <w:r w:rsidRPr="00C74263">
        <w:rPr>
          <w:rFonts w:ascii="Arial" w:hAnsi="Arial" w:cs="Arial"/>
          <w:bCs/>
          <w:sz w:val="20"/>
          <w:szCs w:val="20"/>
        </w:rPr>
        <w:t>aktivnosti</w:t>
      </w:r>
      <w:proofErr w:type="gramEnd"/>
      <w:r w:rsidR="00B94FF5">
        <w:rPr>
          <w:rFonts w:ascii="Arial" w:hAnsi="Arial" w:cs="Arial"/>
          <w:bCs/>
          <w:sz w:val="20"/>
          <w:szCs w:val="20"/>
        </w:rPr>
        <w:t>,</w:t>
      </w:r>
      <w:r w:rsidRPr="00C74263">
        <w:rPr>
          <w:rFonts w:ascii="Arial" w:hAnsi="Arial" w:cs="Arial"/>
          <w:bCs/>
          <w:sz w:val="20"/>
          <w:szCs w:val="20"/>
        </w:rPr>
        <w:t xml:space="preserve"> namenjene zaposlenim v muzejih, ki skrbijo za dostopnost programov invalidnim osebam. SPDM je skupaj s strokovnimi sodelavci v letu 2025 pripravila in objavila prispevke: </w:t>
      </w:r>
      <w:proofErr w:type="gramStart"/>
      <w:r w:rsidRPr="00C74263">
        <w:rPr>
          <w:rFonts w:ascii="Arial" w:hAnsi="Arial" w:cs="Arial"/>
          <w:bCs/>
          <w:sz w:val="20"/>
          <w:szCs w:val="20"/>
        </w:rPr>
        <w:t>Spoznajte osebe z okvaro vida, sluha in gibalno oviranostjo</w:t>
      </w:r>
      <w:proofErr w:type="gramEnd"/>
      <w:r w:rsidRPr="00C74263">
        <w:rPr>
          <w:rFonts w:ascii="Arial" w:hAnsi="Arial" w:cs="Arial"/>
          <w:bCs/>
          <w:sz w:val="20"/>
          <w:szCs w:val="20"/>
        </w:rPr>
        <w:t xml:space="preserve">: Video pripovedi o dostopnosti za muzejsko osebje, ki dela z obiskovalci; Analiza stanja dostopnosti v slovenskih muzejih in galerijah – poročilo; projekt Premična e-Dediščina 2023–2025. Pripravili </w:t>
      </w:r>
      <w:proofErr w:type="gramStart"/>
      <w:r w:rsidRPr="00C74263">
        <w:rPr>
          <w:rFonts w:ascii="Arial" w:hAnsi="Arial" w:cs="Arial"/>
          <w:bCs/>
          <w:sz w:val="20"/>
          <w:szCs w:val="20"/>
        </w:rPr>
        <w:t>so</w:t>
      </w:r>
      <w:proofErr w:type="gramEnd"/>
      <w:r w:rsidRPr="00C74263">
        <w:rPr>
          <w:rFonts w:ascii="Arial" w:hAnsi="Arial" w:cs="Arial"/>
          <w:bCs/>
          <w:sz w:val="20"/>
          <w:szCs w:val="20"/>
        </w:rPr>
        <w:t xml:space="preserve"> analizo stanja dostopnosti v slovenskih muzejih in galerijah – izvedba anketiranja na portalu 1KA. Anketirani so bili nacionalni in pooblaščeni muzeji. V muzejih so bili opravljeni razgovori, anketni podatki pa prečiščeni v končnem poročilu. Na portalu 1KA je SPDM izvedla anketo med državnimi in pooblaščenimi muzeji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bCs/>
          <w:sz w:val="20"/>
          <w:szCs w:val="20"/>
        </w:rPr>
        <w:t>ukrepi 1.2, 3.1, 3.3 in 3.4).</w:t>
      </w:r>
    </w:p>
    <w:p w14:paraId="6832BBBD" w14:textId="4919DD9B" w:rsidR="00BC7D9A" w:rsidRPr="00C74263" w:rsidRDefault="00BC7D9A" w:rsidP="009D7AAD">
      <w:pPr>
        <w:spacing w:before="120" w:after="120" w:line="260" w:lineRule="exact"/>
        <w:rPr>
          <w:rFonts w:ascii="Arial" w:hAnsi="Arial" w:cs="Arial"/>
          <w:bCs/>
          <w:sz w:val="20"/>
          <w:szCs w:val="20"/>
        </w:rPr>
      </w:pPr>
      <w:r w:rsidRPr="00C74263">
        <w:rPr>
          <w:rFonts w:ascii="Arial" w:hAnsi="Arial" w:cs="Arial"/>
          <w:b/>
          <w:sz w:val="20"/>
          <w:szCs w:val="20"/>
        </w:rPr>
        <w:t>URI S</w:t>
      </w:r>
      <w:r w:rsidR="00497477" w:rsidRPr="00C74263">
        <w:rPr>
          <w:rFonts w:ascii="Arial" w:hAnsi="Arial" w:cs="Arial"/>
          <w:b/>
          <w:sz w:val="20"/>
          <w:szCs w:val="20"/>
        </w:rPr>
        <w:t>oča</w:t>
      </w:r>
      <w:r w:rsidRPr="00C74263">
        <w:rPr>
          <w:rFonts w:ascii="Arial" w:hAnsi="Arial" w:cs="Arial"/>
          <w:bCs/>
          <w:sz w:val="20"/>
          <w:szCs w:val="20"/>
        </w:rPr>
        <w:t xml:space="preserve"> poroča o več projektih:</w:t>
      </w:r>
      <w:r w:rsidR="0027564F" w:rsidRPr="00C74263">
        <w:rPr>
          <w:rFonts w:ascii="Arial" w:hAnsi="Arial" w:cs="Arial"/>
          <w:bCs/>
          <w:sz w:val="20"/>
          <w:szCs w:val="20"/>
        </w:rPr>
        <w:t xml:space="preserve"> 1) BEO – Business </w:t>
      </w:r>
      <w:proofErr w:type="spellStart"/>
      <w:r w:rsidR="0027564F" w:rsidRPr="00C74263">
        <w:rPr>
          <w:rFonts w:ascii="Arial" w:hAnsi="Arial" w:cs="Arial"/>
          <w:bCs/>
          <w:sz w:val="20"/>
          <w:szCs w:val="20"/>
        </w:rPr>
        <w:t>Engagement</w:t>
      </w:r>
      <w:proofErr w:type="spellEnd"/>
      <w:r w:rsidR="0027564F" w:rsidRPr="00C74263">
        <w:rPr>
          <w:rFonts w:ascii="Arial" w:hAnsi="Arial" w:cs="Arial"/>
          <w:bCs/>
          <w:sz w:val="20"/>
          <w:szCs w:val="20"/>
        </w:rPr>
        <w:t xml:space="preserve"> </w:t>
      </w:r>
      <w:proofErr w:type="spellStart"/>
      <w:r w:rsidR="0027564F" w:rsidRPr="00C74263">
        <w:rPr>
          <w:rFonts w:ascii="Arial" w:hAnsi="Arial" w:cs="Arial"/>
          <w:bCs/>
          <w:sz w:val="20"/>
          <w:szCs w:val="20"/>
        </w:rPr>
        <w:t>Odyssey</w:t>
      </w:r>
      <w:proofErr w:type="spellEnd"/>
      <w:r w:rsidR="0027564F" w:rsidRPr="00C74263">
        <w:rPr>
          <w:rFonts w:ascii="Arial" w:hAnsi="Arial" w:cs="Arial"/>
          <w:bCs/>
          <w:sz w:val="20"/>
          <w:szCs w:val="20"/>
        </w:rPr>
        <w:t xml:space="preserve">, 2) </w:t>
      </w:r>
      <w:r w:rsidR="0027564F" w:rsidRPr="00C74263">
        <w:rPr>
          <w:rFonts w:ascii="Arial" w:hAnsi="Arial" w:cs="Arial"/>
          <w:sz w:val="20"/>
          <w:szCs w:val="20"/>
        </w:rPr>
        <w:t>HRIC, 3) IRECOVER, 4) HR4ALL in 5) BURNOUT BLUEPRINT. Podrob</w:t>
      </w:r>
      <w:r w:rsidR="00B22133" w:rsidRPr="00C74263">
        <w:rPr>
          <w:rFonts w:ascii="Arial" w:hAnsi="Arial" w:cs="Arial"/>
          <w:sz w:val="20"/>
          <w:szCs w:val="20"/>
        </w:rPr>
        <w:t>nejši</w:t>
      </w:r>
      <w:r w:rsidR="0027564F" w:rsidRPr="00C74263">
        <w:rPr>
          <w:rFonts w:ascii="Arial" w:hAnsi="Arial" w:cs="Arial"/>
          <w:sz w:val="20"/>
          <w:szCs w:val="20"/>
        </w:rPr>
        <w:t xml:space="preserve"> opisi projektov </w:t>
      </w:r>
      <w:r w:rsidR="00B94FF5">
        <w:rPr>
          <w:rFonts w:ascii="Arial" w:hAnsi="Arial" w:cs="Arial"/>
          <w:sz w:val="20"/>
          <w:szCs w:val="20"/>
        </w:rPr>
        <w:t>so</w:t>
      </w:r>
      <w:r w:rsidR="0027564F" w:rsidRPr="00C74263">
        <w:rPr>
          <w:rFonts w:ascii="Arial" w:hAnsi="Arial" w:cs="Arial"/>
          <w:sz w:val="20"/>
          <w:szCs w:val="20"/>
        </w:rPr>
        <w:t xml:space="preserve"> v Prilog</w:t>
      </w:r>
      <w:r w:rsidR="001846CF" w:rsidRPr="00C74263">
        <w:rPr>
          <w:rFonts w:ascii="Arial" w:hAnsi="Arial" w:cs="Arial"/>
          <w:sz w:val="20"/>
          <w:szCs w:val="20"/>
        </w:rPr>
        <w:t>i B1</w:t>
      </w:r>
      <w:r w:rsidR="00716297" w:rsidRPr="00C74263">
        <w:rPr>
          <w:rFonts w:ascii="Arial" w:hAnsi="Arial" w:cs="Arial"/>
          <w:sz w:val="20"/>
          <w:szCs w:val="20"/>
        </w:rPr>
        <w:t>.</w:t>
      </w:r>
    </w:p>
    <w:p w14:paraId="110588A9" w14:textId="77777777" w:rsidR="00C96681" w:rsidRPr="00C74263" w:rsidRDefault="001B43AA" w:rsidP="009D7AA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5629760E" w14:textId="770072CE"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xml:space="preserve">, poroča, da so se na podlagi Zakona o osebni asistenci </w:t>
      </w:r>
      <w:r w:rsidR="00FF2F96" w:rsidRPr="00C74263">
        <w:rPr>
          <w:rFonts w:ascii="Arial" w:hAnsi="Arial" w:cs="Arial"/>
          <w:sz w:val="20"/>
          <w:szCs w:val="20"/>
        </w:rPr>
        <w:t>(</w:t>
      </w:r>
      <w:r w:rsidR="0024310A" w:rsidRPr="00C74263">
        <w:rPr>
          <w:rFonts w:ascii="Arial" w:hAnsi="Arial" w:cs="Arial"/>
          <w:sz w:val="20"/>
          <w:szCs w:val="20"/>
        </w:rPr>
        <w:t xml:space="preserve">Uradni list RS, št. 10/17, 31/18 in 172/21; </w:t>
      </w:r>
      <w:proofErr w:type="gramStart"/>
      <w:r w:rsidR="0024310A" w:rsidRPr="00C74263">
        <w:rPr>
          <w:rFonts w:ascii="Arial" w:hAnsi="Arial" w:cs="Arial"/>
          <w:sz w:val="20"/>
          <w:szCs w:val="20"/>
        </w:rPr>
        <w:t>ZOA</w:t>
      </w:r>
      <w:proofErr w:type="gramEnd"/>
      <w:r w:rsidR="0024310A" w:rsidRPr="00C74263">
        <w:rPr>
          <w:rFonts w:ascii="Arial" w:hAnsi="Arial" w:cs="Arial"/>
          <w:sz w:val="20"/>
          <w:szCs w:val="20"/>
        </w:rPr>
        <w:t xml:space="preserve">) </w:t>
      </w:r>
      <w:r w:rsidRPr="00C74263">
        <w:rPr>
          <w:rFonts w:ascii="Arial" w:hAnsi="Arial" w:cs="Arial"/>
          <w:sz w:val="20"/>
          <w:szCs w:val="20"/>
        </w:rPr>
        <w:t>nadaljevala usposabljanja za osebne asistente, strokovne vodje in usklajevalce osebne asistence. Skupnost centrov za socialno delo</w:t>
      </w:r>
      <w:r w:rsidR="00B20FEE">
        <w:rPr>
          <w:rFonts w:ascii="Arial" w:hAnsi="Arial" w:cs="Arial"/>
          <w:sz w:val="20"/>
          <w:szCs w:val="20"/>
        </w:rPr>
        <w:t xml:space="preserve"> (v nadaljnjem besedilu: Skupnost CSD)</w:t>
      </w:r>
      <w:r w:rsidRPr="00C74263">
        <w:rPr>
          <w:rFonts w:ascii="Arial" w:hAnsi="Arial" w:cs="Arial"/>
          <w:sz w:val="20"/>
          <w:szCs w:val="20"/>
        </w:rPr>
        <w:t xml:space="preserve"> usposablja koordinatorje invalidskega varstva o pravicah s področja invalidskega varstva ter postopkih in načinih spremljanja izvajanja pravic. </w:t>
      </w:r>
    </w:p>
    <w:p w14:paraId="76D96760" w14:textId="4C12339B"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Predstavnice MDDSZ so 24. oktobra 2025 sodelovale na delavnici Osnovno izobraževanje koordinatorjev invalidskega varstva, ki ga je organizirala Skupnost CSD, v okviru</w:t>
      </w:r>
      <w:proofErr w:type="gramStart"/>
      <w:r w:rsidRPr="00C74263">
        <w:rPr>
          <w:rFonts w:ascii="Arial" w:hAnsi="Arial" w:cs="Arial"/>
          <w:sz w:val="20"/>
          <w:szCs w:val="20"/>
        </w:rPr>
        <w:t xml:space="preserve"> katere</w:t>
      </w:r>
      <w:proofErr w:type="gramEnd"/>
      <w:r w:rsidRPr="00C74263">
        <w:rPr>
          <w:rFonts w:ascii="Arial" w:hAnsi="Arial" w:cs="Arial"/>
          <w:sz w:val="20"/>
          <w:szCs w:val="20"/>
        </w:rPr>
        <w:t xml:space="preserve"> je bila koordinatorjem invalidskega varstva predstavljena zakonodaja s področja invalidskega varstva. Prav tako je 11. novembra 2025 potekalo izobraževanje koordinatorjev invalidskega varstva o tehničnih pripomočkih za premagovanje komunikacijskih ovir.</w:t>
      </w:r>
    </w:p>
    <w:p w14:paraId="2DF917E1" w14:textId="2B6B9081"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Predstavnice MDDSZ so 29. oktobra 2025 </w:t>
      </w:r>
      <w:r w:rsidR="00A039DE">
        <w:rPr>
          <w:rFonts w:ascii="Arial" w:hAnsi="Arial" w:cs="Arial"/>
          <w:sz w:val="20"/>
          <w:szCs w:val="20"/>
        </w:rPr>
        <w:t>v</w:t>
      </w:r>
      <w:r w:rsidR="00A039DE" w:rsidRPr="00C74263">
        <w:rPr>
          <w:rFonts w:ascii="Arial" w:hAnsi="Arial" w:cs="Arial"/>
          <w:sz w:val="20"/>
          <w:szCs w:val="20"/>
        </w:rPr>
        <w:t xml:space="preserve"> </w:t>
      </w:r>
      <w:r w:rsidRPr="00C74263">
        <w:rPr>
          <w:rFonts w:ascii="Arial" w:hAnsi="Arial" w:cs="Arial"/>
          <w:sz w:val="20"/>
          <w:szCs w:val="20"/>
        </w:rPr>
        <w:t>URI Soča v okviru intervizije predstavile Zakon o socialnem vključevanju invalidov</w:t>
      </w:r>
      <w:r w:rsidR="00C86615" w:rsidRPr="00C74263">
        <w:rPr>
          <w:rFonts w:ascii="Arial" w:hAnsi="Arial" w:cs="Arial"/>
          <w:sz w:val="20"/>
          <w:szCs w:val="20"/>
        </w:rPr>
        <w:t xml:space="preserve"> (</w:t>
      </w:r>
      <w:r w:rsidR="0024310A" w:rsidRPr="00C74263">
        <w:rPr>
          <w:rFonts w:ascii="Arial" w:hAnsi="Arial" w:cs="Arial"/>
          <w:sz w:val="20"/>
          <w:szCs w:val="20"/>
        </w:rPr>
        <w:t xml:space="preserve">Uradni list RS, št. 30/18, 196/21 – ZDOsk, 206/21 – ZDUPŠOP, 84/23 – ZDOsk-1 in 60/24 – odl. US; </w:t>
      </w:r>
      <w:r w:rsidR="00C86615" w:rsidRPr="00C74263">
        <w:rPr>
          <w:rFonts w:ascii="Arial" w:hAnsi="Arial" w:cs="Arial"/>
          <w:sz w:val="20"/>
          <w:szCs w:val="20"/>
        </w:rPr>
        <w:t>ZSVI)</w:t>
      </w:r>
      <w:r w:rsidRPr="00C74263">
        <w:rPr>
          <w:rFonts w:ascii="Arial" w:hAnsi="Arial" w:cs="Arial"/>
          <w:sz w:val="20"/>
          <w:szCs w:val="20"/>
        </w:rPr>
        <w:t xml:space="preserve"> in aktivno sodelovale v razpravi (</w:t>
      </w:r>
      <w:r w:rsidRPr="00C74263">
        <w:rPr>
          <w:rFonts w:ascii="Arial" w:hAnsi="Arial" w:cs="Arial"/>
          <w:b/>
          <w:bCs/>
          <w:sz w:val="20"/>
          <w:szCs w:val="20"/>
        </w:rPr>
        <w:t>MDDSZ</w:t>
      </w:r>
      <w:r w:rsidRPr="00C74263">
        <w:rPr>
          <w:rFonts w:ascii="Arial" w:hAnsi="Arial" w:cs="Arial"/>
          <w:sz w:val="20"/>
          <w:szCs w:val="20"/>
        </w:rPr>
        <w:t>, ukrep 1.2).</w:t>
      </w:r>
    </w:p>
    <w:p w14:paraId="0C7AD76F" w14:textId="5558DC5B"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Na podlagi Pravilnika o storitvah socialnega vključevanja invalidov</w:t>
      </w:r>
      <w:r w:rsidR="0024310A" w:rsidRPr="00C74263">
        <w:rPr>
          <w:rFonts w:ascii="Arial" w:hAnsi="Arial" w:cs="Arial"/>
          <w:sz w:val="20"/>
          <w:szCs w:val="20"/>
        </w:rPr>
        <w:t xml:space="preserve"> (Uradni list RS, št. 58/22)</w:t>
      </w:r>
      <w:r w:rsidRPr="00C74263">
        <w:rPr>
          <w:rFonts w:ascii="Arial" w:hAnsi="Arial" w:cs="Arial"/>
          <w:sz w:val="20"/>
          <w:szCs w:val="20"/>
        </w:rPr>
        <w:t xml:space="preserve"> izvajalci storitev </w:t>
      </w:r>
      <w:r w:rsidR="00A039DE" w:rsidRPr="00C74263">
        <w:rPr>
          <w:rFonts w:ascii="Arial" w:hAnsi="Arial" w:cs="Arial"/>
          <w:sz w:val="20"/>
          <w:szCs w:val="20"/>
        </w:rPr>
        <w:t>usposablja</w:t>
      </w:r>
      <w:r w:rsidR="00A039DE">
        <w:rPr>
          <w:rFonts w:ascii="Arial" w:hAnsi="Arial" w:cs="Arial"/>
          <w:sz w:val="20"/>
          <w:szCs w:val="20"/>
        </w:rPr>
        <w:t>jo</w:t>
      </w:r>
      <w:r w:rsidR="00A039DE" w:rsidRPr="00C74263">
        <w:rPr>
          <w:rFonts w:ascii="Arial" w:hAnsi="Arial" w:cs="Arial"/>
          <w:sz w:val="20"/>
          <w:szCs w:val="20"/>
        </w:rPr>
        <w:t xml:space="preserve"> </w:t>
      </w:r>
      <w:r w:rsidRPr="00C74263">
        <w:rPr>
          <w:rFonts w:ascii="Arial" w:hAnsi="Arial" w:cs="Arial"/>
          <w:sz w:val="20"/>
          <w:szCs w:val="20"/>
        </w:rPr>
        <w:t xml:space="preserve">laične podporne osebe, izvajalce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storitev vseživljenjskega učenja, prebivanja s podporo in ohranjanja socialne vključenosti starejših invalidov (</w:t>
      </w:r>
      <w:r w:rsidRPr="00C74263">
        <w:rPr>
          <w:rFonts w:ascii="Arial" w:hAnsi="Arial" w:cs="Arial"/>
          <w:b/>
          <w:bCs/>
          <w:sz w:val="20"/>
          <w:szCs w:val="20"/>
        </w:rPr>
        <w:t>MDDSZ</w:t>
      </w:r>
      <w:r w:rsidRPr="00C74263">
        <w:rPr>
          <w:rFonts w:ascii="Arial" w:hAnsi="Arial" w:cs="Arial"/>
          <w:sz w:val="20"/>
          <w:szCs w:val="20"/>
        </w:rPr>
        <w:t>, ukrepa 1.1 in 1.2).</w:t>
      </w:r>
    </w:p>
    <w:p w14:paraId="33A830C7" w14:textId="7D93EE89"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lastRenderedPageBreak/>
        <w:t>V letu 2025 je bilo izvedenih več usposabljanj in izobraževanj gospodarskih subjektov v zvezi z začetkom veljave Zakona o dostopnosti do proizvodov in storitev za invalide (Uradni list RS, št. 14/23</w:t>
      </w:r>
      <w:r w:rsidR="0024310A" w:rsidRPr="00C74263">
        <w:rPr>
          <w:rFonts w:ascii="Arial" w:hAnsi="Arial" w:cs="Arial"/>
          <w:sz w:val="20"/>
          <w:szCs w:val="20"/>
        </w:rPr>
        <w:t>; ZDPSI</w:t>
      </w:r>
      <w:r w:rsidRPr="00C74263">
        <w:rPr>
          <w:rFonts w:ascii="Arial" w:hAnsi="Arial" w:cs="Arial"/>
          <w:sz w:val="20"/>
          <w:szCs w:val="20"/>
        </w:rPr>
        <w:t>) (</w:t>
      </w:r>
      <w:r w:rsidRPr="00C74263">
        <w:rPr>
          <w:rFonts w:ascii="Arial" w:hAnsi="Arial" w:cs="Arial"/>
          <w:b/>
          <w:bCs/>
          <w:sz w:val="20"/>
          <w:szCs w:val="20"/>
        </w:rPr>
        <w:t>MDDS</w:t>
      </w:r>
      <w:r w:rsidRPr="00C74263">
        <w:rPr>
          <w:rFonts w:ascii="Arial" w:hAnsi="Arial" w:cs="Arial"/>
          <w:sz w:val="20"/>
          <w:szCs w:val="20"/>
        </w:rPr>
        <w:t>Z, ukrepa 1.2 in 3.1)</w:t>
      </w:r>
      <w:r w:rsidR="00A733C9" w:rsidRPr="00C74263">
        <w:rPr>
          <w:rFonts w:ascii="Arial" w:hAnsi="Arial" w:cs="Arial"/>
          <w:sz w:val="20"/>
          <w:szCs w:val="20"/>
        </w:rPr>
        <w:t>.</w:t>
      </w:r>
    </w:p>
    <w:p w14:paraId="585EC41E" w14:textId="4F0750A7"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V letu 2025 so se zaposleni na Direktoratu za invalide udeležili enodnevnega izobraževanja na Zvezi gluhih in naglušnih Slovenije (</w:t>
      </w:r>
      <w:r w:rsidRPr="00C74263">
        <w:rPr>
          <w:rFonts w:ascii="Arial" w:hAnsi="Arial" w:cs="Arial"/>
          <w:b/>
          <w:bCs/>
          <w:sz w:val="20"/>
          <w:szCs w:val="20"/>
        </w:rPr>
        <w:t>MDDSZ</w:t>
      </w:r>
      <w:r w:rsidRPr="00C74263">
        <w:rPr>
          <w:rFonts w:ascii="Arial" w:hAnsi="Arial" w:cs="Arial"/>
          <w:sz w:val="20"/>
          <w:szCs w:val="20"/>
        </w:rPr>
        <w:t>, ukrep 1.2).</w:t>
      </w:r>
    </w:p>
    <w:p w14:paraId="1CA4322A" w14:textId="210F6D43"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Zavod invalidskih podjetij Slovenije (</w:t>
      </w:r>
      <w:r w:rsidR="00C4252E" w:rsidRPr="00C74263">
        <w:rPr>
          <w:rFonts w:ascii="Arial" w:hAnsi="Arial" w:cs="Arial"/>
          <w:sz w:val="20"/>
          <w:szCs w:val="20"/>
        </w:rPr>
        <w:t xml:space="preserve">v nadaljnjem besedilu: </w:t>
      </w:r>
      <w:r w:rsidRPr="00C74263">
        <w:rPr>
          <w:rFonts w:ascii="Arial" w:hAnsi="Arial" w:cs="Arial"/>
          <w:sz w:val="20"/>
          <w:szCs w:val="20"/>
        </w:rPr>
        <w:t>ZIPS) je izvedel Konferenco invalidskih podjetij 2025 (</w:t>
      </w:r>
      <w:r w:rsidRPr="00C74263">
        <w:rPr>
          <w:rFonts w:ascii="Arial" w:hAnsi="Arial" w:cs="Arial"/>
          <w:b/>
          <w:bCs/>
          <w:sz w:val="20"/>
          <w:szCs w:val="20"/>
        </w:rPr>
        <w:t>MDDSZ</w:t>
      </w:r>
      <w:r w:rsidRPr="00C74263">
        <w:rPr>
          <w:rFonts w:ascii="Arial" w:hAnsi="Arial" w:cs="Arial"/>
          <w:sz w:val="20"/>
          <w:szCs w:val="20"/>
        </w:rPr>
        <w:t>, ukrepi 1.2, 5.2 in 5.4).</w:t>
      </w:r>
    </w:p>
    <w:p w14:paraId="4A447BAE" w14:textId="38ABDABD"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Javni štipendijski, razvojni, invalidski in preživninski sklad Republike Slovenije (</w:t>
      </w:r>
      <w:r w:rsidR="0024310A" w:rsidRPr="00C74263">
        <w:rPr>
          <w:rFonts w:ascii="Arial" w:hAnsi="Arial" w:cs="Arial"/>
          <w:sz w:val="20"/>
          <w:szCs w:val="20"/>
        </w:rPr>
        <w:t xml:space="preserve">v nadaljnjem besedilu: </w:t>
      </w:r>
      <w:r w:rsidRPr="00C74263">
        <w:rPr>
          <w:rFonts w:ascii="Arial" w:hAnsi="Arial" w:cs="Arial"/>
          <w:sz w:val="20"/>
          <w:szCs w:val="20"/>
        </w:rPr>
        <w:t>JŠRIPSRS) je v sodelovanju z MDDSZ izvedel več spletnih delavnic, v okviru katerih so bili predstavljen</w:t>
      </w:r>
      <w:r w:rsidR="00CC3C50">
        <w:rPr>
          <w:rFonts w:ascii="Arial" w:hAnsi="Arial" w:cs="Arial"/>
          <w:sz w:val="20"/>
          <w:szCs w:val="20"/>
        </w:rPr>
        <w:t xml:space="preserve">e </w:t>
      </w:r>
      <w:proofErr w:type="spellStart"/>
      <w:proofErr w:type="gramStart"/>
      <w:r w:rsidR="00CC3C50">
        <w:rPr>
          <w:rFonts w:ascii="Arial" w:hAnsi="Arial" w:cs="Arial"/>
          <w:sz w:val="20"/>
          <w:szCs w:val="20"/>
        </w:rPr>
        <w:t>vzpodbude</w:t>
      </w:r>
      <w:proofErr w:type="spellEnd"/>
      <w:proofErr w:type="gramEnd"/>
      <w:r w:rsidRPr="00C74263">
        <w:rPr>
          <w:rFonts w:ascii="Arial" w:hAnsi="Arial" w:cs="Arial"/>
          <w:sz w:val="20"/>
          <w:szCs w:val="20"/>
        </w:rPr>
        <w:t xml:space="preserve">, ki jih lahko delodajalci prejmejo iz naslova zaposlovanja invalidov, način pridobitve </w:t>
      </w:r>
      <w:proofErr w:type="spellStart"/>
      <w:r w:rsidRPr="00C74263">
        <w:rPr>
          <w:rFonts w:ascii="Arial" w:hAnsi="Arial" w:cs="Arial"/>
          <w:sz w:val="20"/>
          <w:szCs w:val="20"/>
        </w:rPr>
        <w:t>vzpodbud</w:t>
      </w:r>
      <w:proofErr w:type="spellEnd"/>
      <w:r w:rsidRPr="00C74263">
        <w:rPr>
          <w:rFonts w:ascii="Arial" w:hAnsi="Arial" w:cs="Arial"/>
          <w:sz w:val="20"/>
          <w:szCs w:val="20"/>
        </w:rPr>
        <w:t>, nameni porabe državnih pomoči in poročanje o državnih pomočeh. Ob mednarodnem dnevu invalidov je bil izveden spletni dogodek, namenjen predvsem predstavitvi navdihujočih primerov dobrih praks zaposlovanja invalidov (</w:t>
      </w:r>
      <w:r w:rsidRPr="00C74263">
        <w:rPr>
          <w:rFonts w:ascii="Arial" w:hAnsi="Arial" w:cs="Arial"/>
          <w:b/>
          <w:bCs/>
          <w:sz w:val="20"/>
          <w:szCs w:val="20"/>
        </w:rPr>
        <w:t>MDDSZ</w:t>
      </w:r>
      <w:r w:rsidRPr="00C74263">
        <w:rPr>
          <w:rFonts w:ascii="Arial" w:hAnsi="Arial" w:cs="Arial"/>
          <w:sz w:val="20"/>
          <w:szCs w:val="20"/>
        </w:rPr>
        <w:t>, ukrepi 1.2, 5.2 in 5.4).</w:t>
      </w:r>
    </w:p>
    <w:p w14:paraId="78108944" w14:textId="2C58BAB1"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Podjetje CRI Celje je za izobraževanje strokovnih delavcev na podlagi področnega zakona posebej pripravilo in organiziralo obravnavo naslednjih tem:</w:t>
      </w:r>
      <w:r w:rsidR="000E633D" w:rsidRPr="00C74263">
        <w:rPr>
          <w:rFonts w:ascii="Arial" w:hAnsi="Arial" w:cs="Arial"/>
          <w:sz w:val="20"/>
          <w:szCs w:val="20"/>
        </w:rPr>
        <w:t xml:space="preserve"> 1) </w:t>
      </w:r>
      <w:r w:rsidR="00A039DE">
        <w:rPr>
          <w:rFonts w:ascii="Arial" w:hAnsi="Arial" w:cs="Arial"/>
          <w:sz w:val="20"/>
          <w:szCs w:val="20"/>
        </w:rPr>
        <w:t>mišično-skeletna</w:t>
      </w:r>
      <w:r w:rsidRPr="00C74263">
        <w:rPr>
          <w:rFonts w:ascii="Arial" w:hAnsi="Arial" w:cs="Arial"/>
          <w:sz w:val="20"/>
          <w:szCs w:val="20"/>
        </w:rPr>
        <w:t xml:space="preserve"> obolenja</w:t>
      </w:r>
      <w:r w:rsidR="000E633D" w:rsidRPr="00C74263">
        <w:rPr>
          <w:rFonts w:ascii="Arial" w:hAnsi="Arial" w:cs="Arial"/>
          <w:sz w:val="20"/>
          <w:szCs w:val="20"/>
        </w:rPr>
        <w:t>, 2) p</w:t>
      </w:r>
      <w:r w:rsidRPr="00C74263">
        <w:rPr>
          <w:rFonts w:ascii="Arial" w:hAnsi="Arial" w:cs="Arial"/>
          <w:sz w:val="20"/>
          <w:szCs w:val="20"/>
        </w:rPr>
        <w:t>omen prepoznave smisla v delovnem okolju ter načini za preprečevanje kronične utrujenosti in izgorevanja pri delu z invalidi</w:t>
      </w:r>
      <w:r w:rsidR="000E633D" w:rsidRPr="00C74263">
        <w:rPr>
          <w:rFonts w:ascii="Arial" w:hAnsi="Arial" w:cs="Arial"/>
          <w:sz w:val="20"/>
          <w:szCs w:val="20"/>
        </w:rPr>
        <w:t>, 3) p</w:t>
      </w:r>
      <w:r w:rsidRPr="00C74263">
        <w:rPr>
          <w:rFonts w:ascii="Arial" w:hAnsi="Arial" w:cs="Arial"/>
          <w:sz w:val="20"/>
          <w:szCs w:val="20"/>
        </w:rPr>
        <w:t>sihološka varnost na delovnem mestu</w:t>
      </w:r>
      <w:r w:rsidR="000E633D" w:rsidRPr="00C74263">
        <w:rPr>
          <w:rFonts w:ascii="Arial" w:hAnsi="Arial" w:cs="Arial"/>
          <w:sz w:val="20"/>
          <w:szCs w:val="20"/>
        </w:rPr>
        <w:t>, 4) k</w:t>
      </w:r>
      <w:r w:rsidRPr="00C74263">
        <w:rPr>
          <w:rFonts w:ascii="Arial" w:hAnsi="Arial" w:cs="Arial"/>
          <w:sz w:val="20"/>
          <w:szCs w:val="20"/>
        </w:rPr>
        <w:t>repitev moči zaposlenih invalidov</w:t>
      </w:r>
      <w:r w:rsidR="000E633D" w:rsidRPr="00C74263">
        <w:rPr>
          <w:rFonts w:ascii="Arial" w:hAnsi="Arial" w:cs="Arial"/>
          <w:sz w:val="20"/>
          <w:szCs w:val="20"/>
        </w:rPr>
        <w:t>, 5) o</w:t>
      </w:r>
      <w:r w:rsidRPr="00C74263">
        <w:rPr>
          <w:rFonts w:ascii="Arial" w:hAnsi="Arial" w:cs="Arial"/>
          <w:sz w:val="20"/>
          <w:szCs w:val="20"/>
        </w:rPr>
        <w:t>mejitve in učinkovitost oseb s statusom invalida</w:t>
      </w:r>
      <w:r w:rsidR="000E633D" w:rsidRPr="00C74263">
        <w:rPr>
          <w:rFonts w:ascii="Arial" w:hAnsi="Arial" w:cs="Arial"/>
          <w:sz w:val="20"/>
          <w:szCs w:val="20"/>
        </w:rPr>
        <w:t>, 6) p</w:t>
      </w:r>
      <w:r w:rsidRPr="00C74263">
        <w:rPr>
          <w:rFonts w:ascii="Arial" w:hAnsi="Arial" w:cs="Arial"/>
          <w:sz w:val="20"/>
          <w:szCs w:val="20"/>
        </w:rPr>
        <w:t>redstavitev projekta Prehod mladih +</w:t>
      </w:r>
      <w:r w:rsidR="000E633D" w:rsidRPr="00C74263">
        <w:rPr>
          <w:rFonts w:ascii="Arial" w:hAnsi="Arial" w:cs="Arial"/>
          <w:sz w:val="20"/>
          <w:szCs w:val="20"/>
        </w:rPr>
        <w:t xml:space="preserve">, 7) </w:t>
      </w:r>
      <w:r w:rsidR="007579E6">
        <w:rPr>
          <w:rFonts w:ascii="Arial" w:hAnsi="Arial" w:cs="Arial"/>
          <w:sz w:val="20"/>
          <w:szCs w:val="20"/>
        </w:rPr>
        <w:t>slog</w:t>
      </w:r>
      <w:r w:rsidR="007579E6" w:rsidRPr="00C74263">
        <w:rPr>
          <w:rFonts w:ascii="Arial" w:hAnsi="Arial" w:cs="Arial"/>
          <w:sz w:val="20"/>
          <w:szCs w:val="20"/>
        </w:rPr>
        <w:t xml:space="preserve"> </w:t>
      </w:r>
      <w:r w:rsidRPr="00C74263">
        <w:rPr>
          <w:rFonts w:ascii="Arial" w:hAnsi="Arial" w:cs="Arial"/>
          <w:sz w:val="20"/>
          <w:szCs w:val="20"/>
        </w:rPr>
        <w:t>navezanosti kot kompas vodenja oseb z invalidnostjo</w:t>
      </w:r>
      <w:r w:rsidR="000E633D" w:rsidRPr="00C74263">
        <w:rPr>
          <w:rFonts w:ascii="Arial" w:hAnsi="Arial" w:cs="Arial"/>
          <w:sz w:val="20"/>
          <w:szCs w:val="20"/>
        </w:rPr>
        <w:t xml:space="preserve">, 8) </w:t>
      </w:r>
      <w:proofErr w:type="gramStart"/>
      <w:r w:rsidR="000E633D" w:rsidRPr="00C74263">
        <w:rPr>
          <w:rFonts w:ascii="Arial" w:hAnsi="Arial" w:cs="Arial"/>
          <w:sz w:val="20"/>
          <w:szCs w:val="20"/>
        </w:rPr>
        <w:t>s</w:t>
      </w:r>
      <w:r w:rsidRPr="00C74263">
        <w:rPr>
          <w:rFonts w:ascii="Arial" w:hAnsi="Arial" w:cs="Arial"/>
          <w:sz w:val="20"/>
          <w:szCs w:val="20"/>
        </w:rPr>
        <w:t>oočanje</w:t>
      </w:r>
      <w:proofErr w:type="gramEnd"/>
      <w:r w:rsidRPr="00C74263">
        <w:rPr>
          <w:rFonts w:ascii="Arial" w:hAnsi="Arial" w:cs="Arial"/>
          <w:sz w:val="20"/>
          <w:szCs w:val="20"/>
        </w:rPr>
        <w:t xml:space="preserve"> z invalidnostjo (</w:t>
      </w:r>
      <w:r w:rsidRPr="00C74263">
        <w:rPr>
          <w:rFonts w:ascii="Arial" w:hAnsi="Arial" w:cs="Arial"/>
          <w:b/>
          <w:bCs/>
          <w:sz w:val="20"/>
          <w:szCs w:val="20"/>
        </w:rPr>
        <w:t>MDDSZ – CRI Celje</w:t>
      </w:r>
      <w:r w:rsidRPr="00C74263">
        <w:rPr>
          <w:rFonts w:ascii="Arial" w:hAnsi="Arial" w:cs="Arial"/>
          <w:sz w:val="20"/>
          <w:szCs w:val="20"/>
        </w:rPr>
        <w:t>, ukrepi 1.2, 5.2 in 5.4).</w:t>
      </w:r>
    </w:p>
    <w:p w14:paraId="2D6EF3BC" w14:textId="1A15DB32"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Podjetje </w:t>
      </w:r>
      <w:proofErr w:type="spellStart"/>
      <w:r w:rsidRPr="00C74263">
        <w:rPr>
          <w:rFonts w:ascii="Arial" w:hAnsi="Arial" w:cs="Arial"/>
          <w:sz w:val="20"/>
          <w:szCs w:val="20"/>
        </w:rPr>
        <w:t>Papilot</w:t>
      </w:r>
      <w:proofErr w:type="spellEnd"/>
      <w:r w:rsidRPr="00C74263">
        <w:rPr>
          <w:rFonts w:ascii="Arial" w:hAnsi="Arial" w:cs="Arial"/>
          <w:sz w:val="20"/>
          <w:szCs w:val="20"/>
        </w:rPr>
        <w:t xml:space="preserve">, zavod, Ljubljana, je 14. </w:t>
      </w:r>
      <w:r w:rsidR="00A4319E" w:rsidRPr="00C74263">
        <w:rPr>
          <w:rFonts w:ascii="Arial" w:hAnsi="Arial" w:cs="Arial"/>
          <w:sz w:val="20"/>
          <w:szCs w:val="20"/>
        </w:rPr>
        <w:t xml:space="preserve">decembra </w:t>
      </w:r>
      <w:r w:rsidRPr="00C74263">
        <w:rPr>
          <w:rFonts w:ascii="Arial" w:hAnsi="Arial" w:cs="Arial"/>
          <w:sz w:val="20"/>
          <w:szCs w:val="20"/>
        </w:rPr>
        <w:t xml:space="preserve">2025 </w:t>
      </w:r>
      <w:r w:rsidR="00A039DE" w:rsidRPr="00C74263">
        <w:rPr>
          <w:rFonts w:ascii="Arial" w:hAnsi="Arial" w:cs="Arial"/>
          <w:sz w:val="20"/>
          <w:szCs w:val="20"/>
        </w:rPr>
        <w:t>izved</w:t>
      </w:r>
      <w:r w:rsidR="00A039DE">
        <w:rPr>
          <w:rFonts w:ascii="Arial" w:hAnsi="Arial" w:cs="Arial"/>
          <w:sz w:val="20"/>
          <w:szCs w:val="20"/>
        </w:rPr>
        <w:t>lo</w:t>
      </w:r>
      <w:r w:rsidR="00A039DE" w:rsidRPr="00C74263">
        <w:rPr>
          <w:rFonts w:ascii="Arial" w:hAnsi="Arial" w:cs="Arial"/>
          <w:sz w:val="20"/>
          <w:szCs w:val="20"/>
        </w:rPr>
        <w:t xml:space="preserve"> </w:t>
      </w:r>
      <w:r w:rsidRPr="00C74263">
        <w:rPr>
          <w:rFonts w:ascii="Arial" w:hAnsi="Arial" w:cs="Arial"/>
          <w:sz w:val="20"/>
          <w:szCs w:val="20"/>
        </w:rPr>
        <w:t xml:space="preserve">izobraževanje strokovnih delavcev v invalidskih podjetjih in zaposlitvenih </w:t>
      </w:r>
      <w:proofErr w:type="gramStart"/>
      <w:r w:rsidRPr="00C74263">
        <w:rPr>
          <w:rFonts w:ascii="Arial" w:hAnsi="Arial" w:cs="Arial"/>
          <w:sz w:val="20"/>
          <w:szCs w:val="20"/>
        </w:rPr>
        <w:t>centrih</w:t>
      </w:r>
      <w:proofErr w:type="gramEnd"/>
      <w:r w:rsidRPr="00C74263">
        <w:rPr>
          <w:rFonts w:ascii="Arial" w:hAnsi="Arial" w:cs="Arial"/>
          <w:sz w:val="20"/>
          <w:szCs w:val="20"/>
        </w:rPr>
        <w:t xml:space="preserve"> z naslovom Vrste invalidnosti ter smernice za ustrezno mentorstvo in podporo. </w:t>
      </w:r>
    </w:p>
    <w:p w14:paraId="14893ADB" w14:textId="12D92A6D"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Izvajali so tudi naslednje projekte:</w:t>
      </w:r>
    </w:p>
    <w:p w14:paraId="6FA3A8F1" w14:textId="03F36F61" w:rsidR="00D864EC" w:rsidRPr="00C74263" w:rsidRDefault="00D864EC" w:rsidP="00CC3C50">
      <w:pPr>
        <w:numPr>
          <w:ilvl w:val="0"/>
          <w:numId w:val="26"/>
        </w:numPr>
        <w:spacing w:after="0" w:line="260" w:lineRule="exact"/>
        <w:rPr>
          <w:rFonts w:ascii="Arial" w:hAnsi="Arial" w:cs="Arial"/>
          <w:sz w:val="20"/>
          <w:szCs w:val="20"/>
        </w:rPr>
      </w:pPr>
      <w:r w:rsidRPr="00C74263">
        <w:rPr>
          <w:rFonts w:ascii="Arial" w:hAnsi="Arial" w:cs="Arial"/>
          <w:sz w:val="20"/>
          <w:szCs w:val="20"/>
        </w:rPr>
        <w:t xml:space="preserve">»Optimizacija delovnih procesov in dvig kompetenc zaposlenih« v sklopu »Uvajanje prožnejših načinov dela, prilagojenih potrebam invalidov, v invalidskih podjetjih in zaposlitvenih </w:t>
      </w:r>
      <w:proofErr w:type="gramStart"/>
      <w:r w:rsidRPr="00C74263">
        <w:rPr>
          <w:rFonts w:ascii="Arial" w:hAnsi="Arial" w:cs="Arial"/>
          <w:sz w:val="20"/>
          <w:szCs w:val="20"/>
        </w:rPr>
        <w:t>centrih</w:t>
      </w:r>
      <w:proofErr w:type="gramEnd"/>
      <w:r w:rsidRPr="00C74263">
        <w:rPr>
          <w:rFonts w:ascii="Arial" w:hAnsi="Arial" w:cs="Arial"/>
          <w:sz w:val="20"/>
          <w:szCs w:val="20"/>
        </w:rPr>
        <w:t>« za IPIL</w:t>
      </w:r>
      <w:r w:rsidR="0054673E">
        <w:rPr>
          <w:rFonts w:ascii="Arial" w:hAnsi="Arial" w:cs="Arial"/>
          <w:sz w:val="20"/>
          <w:szCs w:val="20"/>
        </w:rPr>
        <w:t>,</w:t>
      </w:r>
      <w:r w:rsidRPr="00C74263">
        <w:rPr>
          <w:rFonts w:ascii="Arial" w:hAnsi="Arial" w:cs="Arial"/>
          <w:sz w:val="20"/>
          <w:szCs w:val="20"/>
        </w:rPr>
        <w:t xml:space="preserve"> D.</w:t>
      </w:r>
      <w:r w:rsidR="0054673E">
        <w:rPr>
          <w:rFonts w:ascii="Arial" w:hAnsi="Arial" w:cs="Arial"/>
          <w:sz w:val="20"/>
          <w:szCs w:val="20"/>
        </w:rPr>
        <w:t xml:space="preserve"> </w:t>
      </w:r>
      <w:r w:rsidRPr="00C74263">
        <w:rPr>
          <w:rFonts w:ascii="Arial" w:hAnsi="Arial" w:cs="Arial"/>
          <w:sz w:val="20"/>
          <w:szCs w:val="20"/>
        </w:rPr>
        <w:t>O.</w:t>
      </w:r>
      <w:r w:rsidR="0054673E">
        <w:rPr>
          <w:rFonts w:ascii="Arial" w:hAnsi="Arial" w:cs="Arial"/>
          <w:sz w:val="20"/>
          <w:szCs w:val="20"/>
        </w:rPr>
        <w:t xml:space="preserve"> </w:t>
      </w:r>
      <w:r w:rsidRPr="00C74263">
        <w:rPr>
          <w:rFonts w:ascii="Arial" w:hAnsi="Arial" w:cs="Arial"/>
          <w:sz w:val="20"/>
          <w:szCs w:val="20"/>
        </w:rPr>
        <w:t>O.;</w:t>
      </w:r>
    </w:p>
    <w:p w14:paraId="74950708" w14:textId="0837A1AB" w:rsidR="00D864EC" w:rsidRPr="00C74263" w:rsidRDefault="00D864EC" w:rsidP="00CC3C50">
      <w:pPr>
        <w:numPr>
          <w:ilvl w:val="0"/>
          <w:numId w:val="26"/>
        </w:numPr>
        <w:spacing w:after="0" w:line="260" w:lineRule="exact"/>
        <w:rPr>
          <w:rFonts w:ascii="Arial" w:hAnsi="Arial" w:cs="Arial"/>
          <w:sz w:val="20"/>
          <w:szCs w:val="20"/>
        </w:rPr>
      </w:pPr>
      <w:r w:rsidRPr="00C74263">
        <w:rPr>
          <w:rFonts w:ascii="Arial" w:hAnsi="Arial" w:cs="Arial"/>
          <w:sz w:val="20"/>
          <w:szCs w:val="20"/>
        </w:rPr>
        <w:t xml:space="preserve">»Posodobitev delovnih procesov in izboljšanje delovnih mest« v sklopu »Uvajanje prožnejših načinov dela, prilagojenih potrebam invalidov, v invalidskih podjetjih in zaposlitvenih </w:t>
      </w:r>
      <w:proofErr w:type="gramStart"/>
      <w:r w:rsidRPr="00C74263">
        <w:rPr>
          <w:rFonts w:ascii="Arial" w:hAnsi="Arial" w:cs="Arial"/>
          <w:sz w:val="20"/>
          <w:szCs w:val="20"/>
        </w:rPr>
        <w:t>centrih</w:t>
      </w:r>
      <w:proofErr w:type="gramEnd"/>
      <w:r w:rsidRPr="00C74263">
        <w:rPr>
          <w:rFonts w:ascii="Arial" w:hAnsi="Arial" w:cs="Arial"/>
          <w:sz w:val="20"/>
          <w:szCs w:val="20"/>
        </w:rPr>
        <w:t>« za BROLINE</w:t>
      </w:r>
      <w:r w:rsidR="0054673E">
        <w:rPr>
          <w:rFonts w:ascii="Arial" w:hAnsi="Arial" w:cs="Arial"/>
          <w:sz w:val="20"/>
          <w:szCs w:val="20"/>
        </w:rPr>
        <w:t>,</w:t>
      </w:r>
      <w:r w:rsidRPr="00C74263">
        <w:rPr>
          <w:rFonts w:ascii="Arial" w:hAnsi="Arial" w:cs="Arial"/>
          <w:sz w:val="20"/>
          <w:szCs w:val="20"/>
        </w:rPr>
        <w:t xml:space="preserve"> D.</w:t>
      </w:r>
      <w:r w:rsidR="0054673E">
        <w:rPr>
          <w:rFonts w:ascii="Arial" w:hAnsi="Arial" w:cs="Arial"/>
          <w:sz w:val="20"/>
          <w:szCs w:val="20"/>
        </w:rPr>
        <w:t xml:space="preserve"> </w:t>
      </w:r>
      <w:r w:rsidRPr="00C74263">
        <w:rPr>
          <w:rFonts w:ascii="Arial" w:hAnsi="Arial" w:cs="Arial"/>
          <w:sz w:val="20"/>
          <w:szCs w:val="20"/>
        </w:rPr>
        <w:t>O.</w:t>
      </w:r>
      <w:r w:rsidR="0054673E">
        <w:rPr>
          <w:rFonts w:ascii="Arial" w:hAnsi="Arial" w:cs="Arial"/>
          <w:sz w:val="20"/>
          <w:szCs w:val="20"/>
        </w:rPr>
        <w:t xml:space="preserve"> </w:t>
      </w:r>
      <w:r w:rsidRPr="00C74263">
        <w:rPr>
          <w:rFonts w:ascii="Arial" w:hAnsi="Arial" w:cs="Arial"/>
          <w:sz w:val="20"/>
          <w:szCs w:val="20"/>
        </w:rPr>
        <w:t>O.;</w:t>
      </w:r>
    </w:p>
    <w:p w14:paraId="143BA3E3" w14:textId="0577780F" w:rsidR="00D864EC" w:rsidRPr="00C74263" w:rsidRDefault="00D864EC" w:rsidP="00CC3C50">
      <w:pPr>
        <w:numPr>
          <w:ilvl w:val="0"/>
          <w:numId w:val="26"/>
        </w:numPr>
        <w:spacing w:after="0" w:line="260" w:lineRule="exact"/>
        <w:rPr>
          <w:rFonts w:ascii="Arial" w:hAnsi="Arial" w:cs="Arial"/>
          <w:sz w:val="20"/>
          <w:szCs w:val="20"/>
        </w:rPr>
      </w:pPr>
      <w:r w:rsidRPr="00C74263">
        <w:rPr>
          <w:rFonts w:ascii="Arial" w:hAnsi="Arial" w:cs="Arial"/>
          <w:sz w:val="20"/>
          <w:szCs w:val="20"/>
        </w:rPr>
        <w:t xml:space="preserve">»Izboljšava procesov, kompetenc in uvedba prožnejših načinov dela v invalidskem podjetju« v sklopu »Uvajanje prožnejših načinov dela, prilagojenih potrebam invalidov, v invalidskih podjetjih in zaposlitvenih </w:t>
      </w:r>
      <w:proofErr w:type="gramStart"/>
      <w:r w:rsidRPr="00C74263">
        <w:rPr>
          <w:rFonts w:ascii="Arial" w:hAnsi="Arial" w:cs="Arial"/>
          <w:sz w:val="20"/>
          <w:szCs w:val="20"/>
        </w:rPr>
        <w:t>centrih</w:t>
      </w:r>
      <w:proofErr w:type="gramEnd"/>
      <w:r w:rsidRPr="00C74263">
        <w:rPr>
          <w:rFonts w:ascii="Arial" w:hAnsi="Arial" w:cs="Arial"/>
          <w:sz w:val="20"/>
          <w:szCs w:val="20"/>
        </w:rPr>
        <w:t>« za BLISK TRGOVINA</w:t>
      </w:r>
      <w:r w:rsidR="0054673E">
        <w:rPr>
          <w:rFonts w:ascii="Arial" w:hAnsi="Arial" w:cs="Arial"/>
          <w:sz w:val="20"/>
          <w:szCs w:val="20"/>
        </w:rPr>
        <w:t>,</w:t>
      </w:r>
      <w:r w:rsidRPr="00C74263">
        <w:rPr>
          <w:rFonts w:ascii="Arial" w:hAnsi="Arial" w:cs="Arial"/>
          <w:sz w:val="20"/>
          <w:szCs w:val="20"/>
        </w:rPr>
        <w:t xml:space="preserve"> IP</w:t>
      </w:r>
      <w:r w:rsidR="0054673E">
        <w:rPr>
          <w:rFonts w:ascii="Arial" w:hAnsi="Arial" w:cs="Arial"/>
          <w:sz w:val="20"/>
          <w:szCs w:val="20"/>
        </w:rPr>
        <w:t>,</w:t>
      </w:r>
      <w:r w:rsidRPr="00C74263">
        <w:rPr>
          <w:rFonts w:ascii="Arial" w:hAnsi="Arial" w:cs="Arial"/>
          <w:sz w:val="20"/>
          <w:szCs w:val="20"/>
        </w:rPr>
        <w:t xml:space="preserve"> D.</w:t>
      </w:r>
      <w:r w:rsidR="0054673E">
        <w:rPr>
          <w:rFonts w:ascii="Arial" w:hAnsi="Arial" w:cs="Arial"/>
          <w:sz w:val="20"/>
          <w:szCs w:val="20"/>
        </w:rPr>
        <w:t xml:space="preserve"> </w:t>
      </w:r>
      <w:r w:rsidRPr="00C74263">
        <w:rPr>
          <w:rFonts w:ascii="Arial" w:hAnsi="Arial" w:cs="Arial"/>
          <w:sz w:val="20"/>
          <w:szCs w:val="20"/>
        </w:rPr>
        <w:t>O.</w:t>
      </w:r>
      <w:r w:rsidR="0054673E">
        <w:rPr>
          <w:rFonts w:ascii="Arial" w:hAnsi="Arial" w:cs="Arial"/>
          <w:sz w:val="20"/>
          <w:szCs w:val="20"/>
        </w:rPr>
        <w:t xml:space="preserve"> </w:t>
      </w:r>
      <w:r w:rsidRPr="00C74263">
        <w:rPr>
          <w:rFonts w:ascii="Arial" w:hAnsi="Arial" w:cs="Arial"/>
          <w:sz w:val="20"/>
          <w:szCs w:val="20"/>
        </w:rPr>
        <w:t>O.;</w:t>
      </w:r>
    </w:p>
    <w:p w14:paraId="54E29512" w14:textId="52CD949C" w:rsidR="00D864EC" w:rsidRPr="00C74263" w:rsidRDefault="0054673E" w:rsidP="00CC3C50">
      <w:pPr>
        <w:numPr>
          <w:ilvl w:val="0"/>
          <w:numId w:val="26"/>
        </w:numPr>
        <w:spacing w:after="0" w:line="260" w:lineRule="exact"/>
        <w:rPr>
          <w:rFonts w:ascii="Arial" w:hAnsi="Arial" w:cs="Arial"/>
          <w:sz w:val="20"/>
          <w:szCs w:val="20"/>
        </w:rPr>
      </w:pPr>
      <w:r>
        <w:rPr>
          <w:rFonts w:ascii="Arial" w:hAnsi="Arial" w:cs="Arial"/>
          <w:sz w:val="20"/>
          <w:szCs w:val="20"/>
        </w:rPr>
        <w:t>»</w:t>
      </w:r>
      <w:r w:rsidR="00D864EC" w:rsidRPr="00C74263">
        <w:rPr>
          <w:rFonts w:ascii="Arial" w:hAnsi="Arial" w:cs="Arial"/>
          <w:sz w:val="20"/>
          <w:szCs w:val="20"/>
        </w:rPr>
        <w:t>IZB-DIG</w:t>
      </w:r>
      <w:r>
        <w:rPr>
          <w:rFonts w:ascii="Arial" w:hAnsi="Arial" w:cs="Arial"/>
          <w:sz w:val="20"/>
          <w:szCs w:val="20"/>
        </w:rPr>
        <w:t>«</w:t>
      </w:r>
      <w:r w:rsidR="00D864EC" w:rsidRPr="00C74263">
        <w:rPr>
          <w:rFonts w:ascii="Arial" w:hAnsi="Arial" w:cs="Arial"/>
          <w:sz w:val="20"/>
          <w:szCs w:val="20"/>
        </w:rPr>
        <w:t xml:space="preserve"> v sklopu »Uvajanje prožnejših načinov dela, prilagojenih potrebam invalidov, v invalidskih podjetjih in zaposlitvenih </w:t>
      </w:r>
      <w:proofErr w:type="gramStart"/>
      <w:r w:rsidR="00D864EC" w:rsidRPr="00C74263">
        <w:rPr>
          <w:rFonts w:ascii="Arial" w:hAnsi="Arial" w:cs="Arial"/>
          <w:sz w:val="20"/>
          <w:szCs w:val="20"/>
        </w:rPr>
        <w:t>centrih</w:t>
      </w:r>
      <w:proofErr w:type="gramEnd"/>
      <w:r w:rsidR="00D864EC" w:rsidRPr="00C74263">
        <w:rPr>
          <w:rFonts w:ascii="Arial" w:hAnsi="Arial" w:cs="Arial"/>
          <w:sz w:val="20"/>
          <w:szCs w:val="20"/>
        </w:rPr>
        <w:t>« (</w:t>
      </w:r>
      <w:r w:rsidR="00D864EC" w:rsidRPr="00C74263">
        <w:rPr>
          <w:rFonts w:ascii="Arial" w:hAnsi="Arial" w:cs="Arial"/>
          <w:b/>
          <w:bCs/>
          <w:sz w:val="20"/>
          <w:szCs w:val="20"/>
        </w:rPr>
        <w:t xml:space="preserve">MDDSZ – </w:t>
      </w:r>
      <w:proofErr w:type="spellStart"/>
      <w:r w:rsidR="00D864EC" w:rsidRPr="00C74263">
        <w:rPr>
          <w:rFonts w:ascii="Arial" w:hAnsi="Arial" w:cs="Arial"/>
          <w:b/>
          <w:bCs/>
          <w:sz w:val="20"/>
          <w:szCs w:val="20"/>
        </w:rPr>
        <w:t>Papilot</w:t>
      </w:r>
      <w:proofErr w:type="spellEnd"/>
      <w:r w:rsidR="00D864EC" w:rsidRPr="00C74263">
        <w:rPr>
          <w:rFonts w:ascii="Arial" w:hAnsi="Arial" w:cs="Arial"/>
          <w:b/>
          <w:bCs/>
          <w:sz w:val="20"/>
          <w:szCs w:val="20"/>
        </w:rPr>
        <w:t>, zavod, Ljubljana</w:t>
      </w:r>
      <w:r w:rsidR="00D864EC" w:rsidRPr="00C74263">
        <w:rPr>
          <w:rFonts w:ascii="Arial" w:hAnsi="Arial" w:cs="Arial"/>
          <w:sz w:val="20"/>
          <w:szCs w:val="20"/>
        </w:rPr>
        <w:t>, ukrepi 1.2, 5.2 in 5.4).</w:t>
      </w:r>
    </w:p>
    <w:p w14:paraId="5623C2E9" w14:textId="78E0E805"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Izv</w:t>
      </w:r>
      <w:r w:rsidR="00C4252E" w:rsidRPr="00C74263">
        <w:rPr>
          <w:rFonts w:ascii="Arial" w:hAnsi="Arial" w:cs="Arial"/>
          <w:sz w:val="20"/>
          <w:szCs w:val="20"/>
        </w:rPr>
        <w:t>edeni</w:t>
      </w:r>
      <w:r w:rsidRPr="00C74263">
        <w:rPr>
          <w:rFonts w:ascii="Arial" w:hAnsi="Arial" w:cs="Arial"/>
          <w:sz w:val="20"/>
          <w:szCs w:val="20"/>
        </w:rPr>
        <w:t xml:space="preserve"> so </w:t>
      </w:r>
      <w:r w:rsidR="00C4252E" w:rsidRPr="00C74263">
        <w:rPr>
          <w:rFonts w:ascii="Arial" w:hAnsi="Arial" w:cs="Arial"/>
          <w:sz w:val="20"/>
          <w:szCs w:val="20"/>
        </w:rPr>
        <w:t>bili</w:t>
      </w:r>
      <w:r w:rsidRPr="00C74263">
        <w:rPr>
          <w:rFonts w:ascii="Arial" w:hAnsi="Arial" w:cs="Arial"/>
          <w:sz w:val="20"/>
          <w:szCs w:val="20"/>
        </w:rPr>
        <w:t xml:space="preserve"> vsakoletni izobraževalni dnevi na področju poklicne/zaposlitvene rehabilitacije – REHA, ki so namenjen</w:t>
      </w:r>
      <w:r w:rsidR="00A039DE">
        <w:rPr>
          <w:rFonts w:ascii="Arial" w:hAnsi="Arial" w:cs="Arial"/>
          <w:sz w:val="20"/>
          <w:szCs w:val="20"/>
        </w:rPr>
        <w:t>i</w:t>
      </w:r>
      <w:r w:rsidRPr="00C74263">
        <w:rPr>
          <w:rFonts w:ascii="Arial" w:hAnsi="Arial" w:cs="Arial"/>
          <w:sz w:val="20"/>
          <w:szCs w:val="20"/>
        </w:rPr>
        <w:t xml:space="preserve"> ozaveščanju strokovne javnosti. Pri organizaciji </w:t>
      </w:r>
      <w:proofErr w:type="gramStart"/>
      <w:r w:rsidRPr="00C74263">
        <w:rPr>
          <w:rFonts w:ascii="Arial" w:hAnsi="Arial" w:cs="Arial"/>
          <w:sz w:val="20"/>
          <w:szCs w:val="20"/>
        </w:rPr>
        <w:t>sodeluje</w:t>
      </w:r>
      <w:r w:rsidR="00A039DE">
        <w:rPr>
          <w:rFonts w:ascii="Arial" w:hAnsi="Arial" w:cs="Arial"/>
          <w:sz w:val="20"/>
          <w:szCs w:val="20"/>
        </w:rPr>
        <w:t>jo</w:t>
      </w:r>
      <w:proofErr w:type="gramEnd"/>
      <w:r w:rsidRPr="00C74263">
        <w:rPr>
          <w:rFonts w:ascii="Arial" w:hAnsi="Arial" w:cs="Arial"/>
          <w:sz w:val="20"/>
          <w:szCs w:val="20"/>
        </w:rPr>
        <w:t xml:space="preserve"> ZIZRS, </w:t>
      </w:r>
      <w:r w:rsidR="00C4252E" w:rsidRPr="00C74263">
        <w:rPr>
          <w:rFonts w:ascii="Arial" w:hAnsi="Arial" w:cs="Arial"/>
          <w:sz w:val="20"/>
          <w:szCs w:val="20"/>
        </w:rPr>
        <w:t xml:space="preserve">Zavod Republike Slovenije za zaposlovanje (v nadaljnjem besedilu: </w:t>
      </w:r>
      <w:r w:rsidRPr="00C74263">
        <w:rPr>
          <w:rFonts w:ascii="Arial" w:hAnsi="Arial" w:cs="Arial"/>
          <w:sz w:val="20"/>
          <w:szCs w:val="20"/>
        </w:rPr>
        <w:t>ZRSZ</w:t>
      </w:r>
      <w:r w:rsidR="00C4252E" w:rsidRPr="00C74263">
        <w:rPr>
          <w:rFonts w:ascii="Arial" w:hAnsi="Arial" w:cs="Arial"/>
          <w:sz w:val="20"/>
          <w:szCs w:val="20"/>
        </w:rPr>
        <w:t>)</w:t>
      </w:r>
      <w:r w:rsidRPr="00C74263">
        <w:rPr>
          <w:rFonts w:ascii="Arial" w:hAnsi="Arial" w:cs="Arial"/>
          <w:sz w:val="20"/>
          <w:szCs w:val="20"/>
        </w:rPr>
        <w:t xml:space="preserve">, </w:t>
      </w:r>
      <w:r w:rsidR="00C4252E" w:rsidRPr="00C74263">
        <w:rPr>
          <w:rFonts w:ascii="Arial" w:hAnsi="Arial" w:cs="Arial"/>
          <w:sz w:val="20"/>
          <w:szCs w:val="20"/>
        </w:rPr>
        <w:t xml:space="preserve">Zavod za </w:t>
      </w:r>
      <w:r w:rsidR="00FD5B4C">
        <w:rPr>
          <w:rFonts w:ascii="Arial" w:hAnsi="Arial" w:cs="Arial"/>
          <w:sz w:val="20"/>
          <w:szCs w:val="20"/>
        </w:rPr>
        <w:t xml:space="preserve">pokojninsko in </w:t>
      </w:r>
      <w:r w:rsidR="00C4252E" w:rsidRPr="00C74263">
        <w:rPr>
          <w:rFonts w:ascii="Arial" w:hAnsi="Arial" w:cs="Arial"/>
          <w:sz w:val="20"/>
          <w:szCs w:val="20"/>
        </w:rPr>
        <w:t xml:space="preserve">invalidsko </w:t>
      </w:r>
      <w:r w:rsidR="00FD5B4C">
        <w:rPr>
          <w:rFonts w:ascii="Arial" w:hAnsi="Arial" w:cs="Arial"/>
          <w:sz w:val="20"/>
          <w:szCs w:val="20"/>
        </w:rPr>
        <w:t>zavarovanje Slovenije</w:t>
      </w:r>
      <w:r w:rsidR="00FD5B4C" w:rsidRPr="00C74263">
        <w:rPr>
          <w:rFonts w:ascii="Arial" w:hAnsi="Arial" w:cs="Arial"/>
          <w:sz w:val="20"/>
          <w:szCs w:val="20"/>
        </w:rPr>
        <w:t xml:space="preserve"> </w:t>
      </w:r>
      <w:r w:rsidR="00C4252E" w:rsidRPr="00C74263">
        <w:rPr>
          <w:rFonts w:ascii="Arial" w:hAnsi="Arial" w:cs="Arial"/>
          <w:sz w:val="20"/>
          <w:szCs w:val="20"/>
        </w:rPr>
        <w:t xml:space="preserve">(v nadaljnjem besedilu: </w:t>
      </w:r>
      <w:r w:rsidRPr="00C74263">
        <w:rPr>
          <w:rFonts w:ascii="Arial" w:hAnsi="Arial" w:cs="Arial"/>
          <w:sz w:val="20"/>
          <w:szCs w:val="20"/>
        </w:rPr>
        <w:t>ZPIZ</w:t>
      </w:r>
      <w:r w:rsidR="00C4252E" w:rsidRPr="00C74263">
        <w:rPr>
          <w:rFonts w:ascii="Arial" w:hAnsi="Arial" w:cs="Arial"/>
          <w:sz w:val="20"/>
          <w:szCs w:val="20"/>
        </w:rPr>
        <w:t>)</w:t>
      </w:r>
      <w:r w:rsidRPr="00C74263">
        <w:rPr>
          <w:rFonts w:ascii="Arial" w:hAnsi="Arial" w:cs="Arial"/>
          <w:sz w:val="20"/>
          <w:szCs w:val="20"/>
        </w:rPr>
        <w:t xml:space="preserve">, URI Soča in MDDSZ. </w:t>
      </w:r>
      <w:proofErr w:type="gramStart"/>
      <w:r w:rsidRPr="00C74263">
        <w:rPr>
          <w:rFonts w:ascii="Arial" w:hAnsi="Arial" w:cs="Arial"/>
          <w:sz w:val="20"/>
          <w:szCs w:val="20"/>
        </w:rPr>
        <w:t>REHA dnevi</w:t>
      </w:r>
      <w:proofErr w:type="gramEnd"/>
      <w:r w:rsidRPr="00C74263">
        <w:rPr>
          <w:rFonts w:ascii="Arial" w:hAnsi="Arial" w:cs="Arial"/>
          <w:sz w:val="20"/>
          <w:szCs w:val="20"/>
        </w:rPr>
        <w:t xml:space="preserve"> so potekali 23. in 24. septembra 2025 na temo Zaposlovanje invalidov in družbena odgovornost (</w:t>
      </w:r>
      <w:r w:rsidRPr="00C74263">
        <w:rPr>
          <w:rFonts w:ascii="Arial" w:hAnsi="Arial" w:cs="Arial"/>
          <w:b/>
          <w:bCs/>
          <w:sz w:val="20"/>
          <w:szCs w:val="20"/>
        </w:rPr>
        <w:t>MDDSZ</w:t>
      </w:r>
      <w:r w:rsidRPr="00C74263">
        <w:rPr>
          <w:rFonts w:ascii="Arial" w:hAnsi="Arial" w:cs="Arial"/>
          <w:sz w:val="20"/>
          <w:szCs w:val="20"/>
        </w:rPr>
        <w:t>, ukrep 1.2).</w:t>
      </w:r>
    </w:p>
    <w:p w14:paraId="5B740EF9" w14:textId="0469B570" w:rsidR="00D864EC" w:rsidRPr="00C74263" w:rsidRDefault="00E75066"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Predstavnice</w:t>
      </w:r>
      <w:r w:rsidR="00D864EC" w:rsidRPr="00C74263">
        <w:rPr>
          <w:rFonts w:ascii="Arial" w:hAnsi="Arial" w:cs="Arial"/>
          <w:sz w:val="20"/>
          <w:szCs w:val="20"/>
        </w:rPr>
        <w:t xml:space="preserve"> Direktorat</w:t>
      </w:r>
      <w:r w:rsidRPr="00C74263">
        <w:rPr>
          <w:rFonts w:ascii="Arial" w:hAnsi="Arial" w:cs="Arial"/>
          <w:sz w:val="20"/>
          <w:szCs w:val="20"/>
        </w:rPr>
        <w:t>a</w:t>
      </w:r>
      <w:r w:rsidR="00D864EC" w:rsidRPr="00C74263">
        <w:rPr>
          <w:rFonts w:ascii="Arial" w:hAnsi="Arial" w:cs="Arial"/>
          <w:sz w:val="20"/>
          <w:szCs w:val="20"/>
        </w:rPr>
        <w:t xml:space="preserve"> za invalide </w:t>
      </w:r>
      <w:r w:rsidRPr="00C74263">
        <w:rPr>
          <w:rFonts w:ascii="Arial" w:hAnsi="Arial" w:cs="Arial"/>
          <w:sz w:val="20"/>
          <w:szCs w:val="20"/>
        </w:rPr>
        <w:t>so</w:t>
      </w:r>
      <w:r w:rsidR="00D864EC" w:rsidRPr="00C74263">
        <w:rPr>
          <w:rFonts w:ascii="Arial" w:hAnsi="Arial" w:cs="Arial"/>
          <w:sz w:val="20"/>
          <w:szCs w:val="20"/>
        </w:rPr>
        <w:t xml:space="preserve"> sodelova</w:t>
      </w:r>
      <w:r w:rsidRPr="00C74263">
        <w:rPr>
          <w:rFonts w:ascii="Arial" w:hAnsi="Arial" w:cs="Arial"/>
          <w:sz w:val="20"/>
          <w:szCs w:val="20"/>
        </w:rPr>
        <w:t>le</w:t>
      </w:r>
      <w:r w:rsidR="00D864EC" w:rsidRPr="00C74263">
        <w:rPr>
          <w:rFonts w:ascii="Arial" w:hAnsi="Arial" w:cs="Arial"/>
          <w:sz w:val="20"/>
          <w:szCs w:val="20"/>
        </w:rPr>
        <w:t xml:space="preserve"> na okrogli mizi</w:t>
      </w:r>
      <w:r w:rsidR="00C4252E" w:rsidRPr="00C74263">
        <w:rPr>
          <w:rFonts w:ascii="Arial" w:hAnsi="Arial" w:cs="Arial"/>
          <w:sz w:val="20"/>
          <w:szCs w:val="20"/>
        </w:rPr>
        <w:t xml:space="preserve"> </w:t>
      </w:r>
      <w:r w:rsidR="00D864EC" w:rsidRPr="00C74263">
        <w:rPr>
          <w:rFonts w:ascii="Arial" w:hAnsi="Arial" w:cs="Arial"/>
          <w:sz w:val="20"/>
          <w:szCs w:val="20"/>
        </w:rPr>
        <w:t xml:space="preserve">Zaposlovanje pod posebnimi pogoji – 20 let kasneje, ki je bila izvedena 17. </w:t>
      </w:r>
      <w:r w:rsidR="00A4319E" w:rsidRPr="00C74263">
        <w:rPr>
          <w:rFonts w:ascii="Arial" w:hAnsi="Arial" w:cs="Arial"/>
          <w:sz w:val="20"/>
          <w:szCs w:val="20"/>
        </w:rPr>
        <w:t xml:space="preserve">oktobra </w:t>
      </w:r>
      <w:r w:rsidR="00D864EC" w:rsidRPr="00C74263">
        <w:rPr>
          <w:rFonts w:ascii="Arial" w:hAnsi="Arial" w:cs="Arial"/>
          <w:sz w:val="20"/>
          <w:szCs w:val="20"/>
        </w:rPr>
        <w:t xml:space="preserve">2025 v okviru mednarodne konference Učenje, iz šole v življenje in jo je organiziral </w:t>
      </w:r>
      <w:proofErr w:type="gramStart"/>
      <w:r w:rsidR="00D864EC" w:rsidRPr="00C74263">
        <w:rPr>
          <w:rFonts w:ascii="Arial" w:hAnsi="Arial" w:cs="Arial"/>
          <w:sz w:val="20"/>
          <w:szCs w:val="20"/>
        </w:rPr>
        <w:t>Center</w:t>
      </w:r>
      <w:proofErr w:type="gramEnd"/>
      <w:r w:rsidR="00D864EC" w:rsidRPr="00C74263">
        <w:rPr>
          <w:rFonts w:ascii="Arial" w:hAnsi="Arial" w:cs="Arial"/>
          <w:sz w:val="20"/>
          <w:szCs w:val="20"/>
        </w:rPr>
        <w:t xml:space="preserve"> Janeza Levca Ljubljana. Dogodek je združil več kot 120 strokovnjakov z različnih področij – raziskovalce, pedagoge, druge strokovne delavce, delodajalce ter predstavnike nevladnih organizacij in državnih institucij na področju izobraževanja in zaposlovanja oseb z motnjo v duševnem razvoju ter tudi starše in sorojence otrok s posebnimi potrebami (</w:t>
      </w:r>
      <w:r w:rsidR="00D864EC" w:rsidRPr="00C74263">
        <w:rPr>
          <w:rFonts w:ascii="Arial" w:hAnsi="Arial" w:cs="Arial"/>
          <w:b/>
          <w:bCs/>
          <w:sz w:val="20"/>
          <w:szCs w:val="20"/>
        </w:rPr>
        <w:t>MDDSZ</w:t>
      </w:r>
      <w:r w:rsidR="00D864EC" w:rsidRPr="00C74263">
        <w:rPr>
          <w:rFonts w:ascii="Arial" w:hAnsi="Arial" w:cs="Arial"/>
          <w:sz w:val="20"/>
          <w:szCs w:val="20"/>
        </w:rPr>
        <w:t>, ukrep 1.2).</w:t>
      </w:r>
    </w:p>
    <w:p w14:paraId="5EA062A8" w14:textId="44FC1D6E" w:rsidR="00D864EC" w:rsidRPr="00C74263" w:rsidRDefault="00E75066"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lastRenderedPageBreak/>
        <w:t>P</w:t>
      </w:r>
      <w:r w:rsidR="00D864EC" w:rsidRPr="00C74263">
        <w:rPr>
          <w:rFonts w:ascii="Arial" w:hAnsi="Arial" w:cs="Arial"/>
          <w:sz w:val="20"/>
          <w:szCs w:val="20"/>
        </w:rPr>
        <w:t xml:space="preserve">rojekt Prehod mladih + </w:t>
      </w:r>
      <w:r w:rsidRPr="00C74263">
        <w:rPr>
          <w:rFonts w:ascii="Arial" w:hAnsi="Arial" w:cs="Arial"/>
          <w:sz w:val="20"/>
          <w:szCs w:val="20"/>
        </w:rPr>
        <w:t xml:space="preserve">je bil predstavljen </w:t>
      </w:r>
      <w:r w:rsidR="00D864EC" w:rsidRPr="00C74263">
        <w:rPr>
          <w:rFonts w:ascii="Arial" w:hAnsi="Arial" w:cs="Arial"/>
          <w:sz w:val="20"/>
          <w:szCs w:val="20"/>
        </w:rPr>
        <w:t xml:space="preserve">na Izobraževalnih dnevih v organizaciji Društva </w:t>
      </w:r>
      <w:proofErr w:type="gramStart"/>
      <w:r w:rsidR="00D864EC" w:rsidRPr="00C74263">
        <w:rPr>
          <w:rFonts w:ascii="Arial" w:hAnsi="Arial" w:cs="Arial"/>
          <w:sz w:val="20"/>
          <w:szCs w:val="20"/>
        </w:rPr>
        <w:t>specialnih</w:t>
      </w:r>
      <w:proofErr w:type="gramEnd"/>
      <w:r w:rsidR="00D864EC" w:rsidRPr="00C74263">
        <w:rPr>
          <w:rFonts w:ascii="Arial" w:hAnsi="Arial" w:cs="Arial"/>
          <w:sz w:val="20"/>
          <w:szCs w:val="20"/>
        </w:rPr>
        <w:t xml:space="preserve"> in rehabilitacijskih pedagogov Slovenije marca 2025, na strokovnem srečanju Izzivi študentov z disleksijo in specifičnimi učnimi težavami v študijskem procesu v organizaciji Skupnosti višjih strokovnih šol Republike Slovenije maja 2025 ter na Dnevu za socialno ekonomijo v organizaciji Ministrstva za gospodarstvo, turizem in šport</w:t>
      </w:r>
      <w:r w:rsidR="00D80D6E">
        <w:rPr>
          <w:rFonts w:ascii="Arial" w:hAnsi="Arial" w:cs="Arial"/>
          <w:sz w:val="20"/>
          <w:szCs w:val="20"/>
        </w:rPr>
        <w:t xml:space="preserve"> Republike Slovenije</w:t>
      </w:r>
      <w:r w:rsidR="00C4252E" w:rsidRPr="00C74263">
        <w:rPr>
          <w:rFonts w:ascii="Arial" w:hAnsi="Arial" w:cs="Arial"/>
          <w:sz w:val="20"/>
          <w:szCs w:val="20"/>
        </w:rPr>
        <w:t xml:space="preserve"> (v nadaljnjem besedilu: MGTŠ)</w:t>
      </w:r>
      <w:r w:rsidR="00D864EC" w:rsidRPr="00C74263">
        <w:rPr>
          <w:rFonts w:ascii="Arial" w:hAnsi="Arial" w:cs="Arial"/>
          <w:sz w:val="20"/>
          <w:szCs w:val="20"/>
        </w:rPr>
        <w:t xml:space="preserve"> novembra 2025 (</w:t>
      </w:r>
      <w:r w:rsidR="00D864EC" w:rsidRPr="00C74263">
        <w:rPr>
          <w:rFonts w:ascii="Arial" w:hAnsi="Arial" w:cs="Arial"/>
          <w:b/>
          <w:bCs/>
          <w:sz w:val="20"/>
          <w:szCs w:val="20"/>
        </w:rPr>
        <w:t>MDDSZ</w:t>
      </w:r>
      <w:r w:rsidR="00D864EC" w:rsidRPr="00C74263">
        <w:rPr>
          <w:rFonts w:ascii="Arial" w:hAnsi="Arial" w:cs="Arial"/>
          <w:sz w:val="20"/>
          <w:szCs w:val="20"/>
        </w:rPr>
        <w:t>, ukrep 1.2).</w:t>
      </w:r>
    </w:p>
    <w:p w14:paraId="49F5B4CD" w14:textId="335A16A1"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V septembru 2025 je MDDSZ gostilo delegacijo Severne Makedonije (2.</w:t>
      </w:r>
      <w:r w:rsidR="004907A2">
        <w:rPr>
          <w:rFonts w:ascii="Arial" w:hAnsi="Arial" w:cs="Arial"/>
          <w:sz w:val="20"/>
          <w:szCs w:val="20"/>
        </w:rPr>
        <w:t>–</w:t>
      </w:r>
      <w:r w:rsidRPr="00C74263">
        <w:rPr>
          <w:rFonts w:ascii="Arial" w:hAnsi="Arial" w:cs="Arial"/>
          <w:sz w:val="20"/>
          <w:szCs w:val="20"/>
        </w:rPr>
        <w:t xml:space="preserve">3. </w:t>
      </w:r>
      <w:r w:rsidR="0024310A" w:rsidRPr="00C74263">
        <w:rPr>
          <w:rFonts w:ascii="Arial" w:hAnsi="Arial" w:cs="Arial"/>
          <w:sz w:val="20"/>
          <w:szCs w:val="20"/>
        </w:rPr>
        <w:t>september</w:t>
      </w:r>
      <w:r w:rsidRPr="00C74263">
        <w:rPr>
          <w:rFonts w:ascii="Arial" w:hAnsi="Arial" w:cs="Arial"/>
          <w:sz w:val="20"/>
          <w:szCs w:val="20"/>
        </w:rPr>
        <w:t xml:space="preserve"> 2025), na dvodnevnem študijskem obisku so predstavnice MDDSZ, JŠRIPS</w:t>
      </w:r>
      <w:r w:rsidR="000D2158">
        <w:rPr>
          <w:rFonts w:ascii="Arial" w:hAnsi="Arial" w:cs="Arial"/>
          <w:sz w:val="20"/>
          <w:szCs w:val="20"/>
        </w:rPr>
        <w:t>RS</w:t>
      </w:r>
      <w:r w:rsidRPr="00C74263">
        <w:rPr>
          <w:rFonts w:ascii="Arial" w:hAnsi="Arial" w:cs="Arial"/>
          <w:sz w:val="20"/>
          <w:szCs w:val="20"/>
        </w:rPr>
        <w:t xml:space="preserve"> in ZRSZ predstavile zaposlovanje invalidov v Sloveniji. Drugi dan je potekala predstavitev dobrih praks na URI Soča </w:t>
      </w:r>
      <w:r w:rsidR="003E664B" w:rsidRPr="00C74263">
        <w:rPr>
          <w:rFonts w:ascii="Arial" w:hAnsi="Arial" w:cs="Arial"/>
          <w:sz w:val="20"/>
          <w:szCs w:val="20"/>
        </w:rPr>
        <w:t xml:space="preserve">in Zavodu </w:t>
      </w:r>
      <w:proofErr w:type="spellStart"/>
      <w:r w:rsidRPr="00C74263">
        <w:rPr>
          <w:rFonts w:ascii="Arial" w:hAnsi="Arial" w:cs="Arial"/>
          <w:sz w:val="20"/>
          <w:szCs w:val="20"/>
        </w:rPr>
        <w:t>Papilot</w:t>
      </w:r>
      <w:proofErr w:type="spellEnd"/>
      <w:r w:rsidRPr="00C74263">
        <w:rPr>
          <w:rFonts w:ascii="Arial" w:hAnsi="Arial" w:cs="Arial"/>
          <w:sz w:val="20"/>
          <w:szCs w:val="20"/>
        </w:rPr>
        <w:t xml:space="preserve">. </w:t>
      </w:r>
    </w:p>
    <w:p w14:paraId="35FF85E2" w14:textId="36048C1F"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9. in 10. septembra 2025 je minister, pristojen za invalidsko varstvo</w:t>
      </w:r>
      <w:r w:rsidR="00C4252E" w:rsidRPr="00C74263">
        <w:rPr>
          <w:rFonts w:ascii="Arial" w:hAnsi="Arial" w:cs="Arial"/>
          <w:sz w:val="20"/>
          <w:szCs w:val="20"/>
        </w:rPr>
        <w:t>, gostil</w:t>
      </w:r>
      <w:r w:rsidRPr="00C74263">
        <w:rPr>
          <w:rFonts w:ascii="Arial" w:hAnsi="Arial" w:cs="Arial"/>
          <w:sz w:val="20"/>
          <w:szCs w:val="20"/>
        </w:rPr>
        <w:t xml:space="preserve"> vladno delegacijo Črne gore, katere cilj je bil seznanitev s sistemom zaposlovanja invalidov v Sloveniji. Predstavnice MDDSZ, JŠRIPS</w:t>
      </w:r>
      <w:r w:rsidR="000D2158">
        <w:rPr>
          <w:rFonts w:ascii="Arial" w:hAnsi="Arial" w:cs="Arial"/>
          <w:sz w:val="20"/>
          <w:szCs w:val="20"/>
        </w:rPr>
        <w:t>RS</w:t>
      </w:r>
      <w:r w:rsidRPr="00C74263">
        <w:rPr>
          <w:rFonts w:ascii="Arial" w:hAnsi="Arial" w:cs="Arial"/>
          <w:sz w:val="20"/>
          <w:szCs w:val="20"/>
        </w:rPr>
        <w:t xml:space="preserve"> in ZRSZ so predstavile zaposlovanje invalidov v Sloveniji. Drugi dan je potekala predstavitev dobrih praks </w:t>
      </w:r>
      <w:r w:rsidR="00EB3A0C">
        <w:rPr>
          <w:rFonts w:ascii="Arial" w:hAnsi="Arial" w:cs="Arial"/>
          <w:sz w:val="20"/>
          <w:szCs w:val="20"/>
        </w:rPr>
        <w:t>v</w:t>
      </w:r>
      <w:r w:rsidR="00EB3A0C" w:rsidRPr="00C74263">
        <w:rPr>
          <w:rFonts w:ascii="Arial" w:hAnsi="Arial" w:cs="Arial"/>
          <w:sz w:val="20"/>
          <w:szCs w:val="20"/>
        </w:rPr>
        <w:t xml:space="preserve"> </w:t>
      </w:r>
      <w:r w:rsidRPr="00C74263">
        <w:rPr>
          <w:rFonts w:ascii="Arial" w:hAnsi="Arial" w:cs="Arial"/>
          <w:sz w:val="20"/>
          <w:szCs w:val="20"/>
        </w:rPr>
        <w:t>URI Soča, Želvi</w:t>
      </w:r>
      <w:r w:rsidR="00EB3A0C">
        <w:rPr>
          <w:rFonts w:ascii="Arial" w:hAnsi="Arial" w:cs="Arial"/>
          <w:sz w:val="20"/>
          <w:szCs w:val="20"/>
        </w:rPr>
        <w:t>,</w:t>
      </w:r>
      <w:r w:rsidRPr="00C74263">
        <w:rPr>
          <w:rFonts w:ascii="Arial" w:hAnsi="Arial" w:cs="Arial"/>
          <w:sz w:val="20"/>
          <w:szCs w:val="20"/>
        </w:rPr>
        <w:t xml:space="preserve"> d.</w:t>
      </w:r>
      <w:r w:rsidR="00EB3A0C">
        <w:rPr>
          <w:rFonts w:ascii="Arial" w:hAnsi="Arial" w:cs="Arial"/>
          <w:sz w:val="20"/>
          <w:szCs w:val="20"/>
        </w:rPr>
        <w:t xml:space="preserve"> </w:t>
      </w:r>
      <w:r w:rsidRPr="00C74263">
        <w:rPr>
          <w:rFonts w:ascii="Arial" w:hAnsi="Arial" w:cs="Arial"/>
          <w:sz w:val="20"/>
          <w:szCs w:val="20"/>
        </w:rPr>
        <w:t>o.</w:t>
      </w:r>
      <w:r w:rsidR="00EB3A0C">
        <w:rPr>
          <w:rFonts w:ascii="Arial" w:hAnsi="Arial" w:cs="Arial"/>
          <w:sz w:val="20"/>
          <w:szCs w:val="20"/>
        </w:rPr>
        <w:t xml:space="preserve"> </w:t>
      </w:r>
      <w:r w:rsidRPr="00C74263">
        <w:rPr>
          <w:rFonts w:ascii="Arial" w:hAnsi="Arial" w:cs="Arial"/>
          <w:sz w:val="20"/>
          <w:szCs w:val="20"/>
        </w:rPr>
        <w:t>o.</w:t>
      </w:r>
      <w:proofErr w:type="gramStart"/>
      <w:r w:rsidR="00EB3A0C">
        <w:rPr>
          <w:rFonts w:ascii="Arial" w:hAnsi="Arial" w:cs="Arial"/>
          <w:sz w:val="20"/>
          <w:szCs w:val="20"/>
        </w:rPr>
        <w:t>,</w:t>
      </w:r>
      <w:proofErr w:type="gramEnd"/>
      <w:r w:rsidRPr="00C74263">
        <w:rPr>
          <w:rFonts w:ascii="Arial" w:hAnsi="Arial" w:cs="Arial"/>
          <w:sz w:val="20"/>
          <w:szCs w:val="20"/>
        </w:rPr>
        <w:t xml:space="preserve"> in invalidskem podjetju CSS</w:t>
      </w:r>
      <w:r w:rsidR="00EB3A0C">
        <w:rPr>
          <w:rFonts w:ascii="Arial" w:hAnsi="Arial" w:cs="Arial"/>
          <w:sz w:val="20"/>
          <w:szCs w:val="20"/>
        </w:rPr>
        <w:t>,</w:t>
      </w:r>
      <w:r w:rsidRPr="00C74263">
        <w:rPr>
          <w:rFonts w:ascii="Arial" w:hAnsi="Arial" w:cs="Arial"/>
          <w:sz w:val="20"/>
          <w:szCs w:val="20"/>
        </w:rPr>
        <w:t xml:space="preserve"> d.</w:t>
      </w:r>
      <w:r w:rsidR="00EB3A0C">
        <w:rPr>
          <w:rFonts w:ascii="Arial" w:hAnsi="Arial" w:cs="Arial"/>
          <w:sz w:val="20"/>
          <w:szCs w:val="20"/>
        </w:rPr>
        <w:t xml:space="preserve"> </w:t>
      </w:r>
      <w:r w:rsidRPr="00C74263">
        <w:rPr>
          <w:rFonts w:ascii="Arial" w:hAnsi="Arial" w:cs="Arial"/>
          <w:sz w:val="20"/>
          <w:szCs w:val="20"/>
        </w:rPr>
        <w:t>o.</w:t>
      </w:r>
      <w:r w:rsidR="00EB3A0C">
        <w:rPr>
          <w:rFonts w:ascii="Arial" w:hAnsi="Arial" w:cs="Arial"/>
          <w:sz w:val="20"/>
          <w:szCs w:val="20"/>
        </w:rPr>
        <w:t xml:space="preserve"> </w:t>
      </w:r>
      <w:r w:rsidRPr="00C74263">
        <w:rPr>
          <w:rFonts w:ascii="Arial" w:hAnsi="Arial" w:cs="Arial"/>
          <w:sz w:val="20"/>
          <w:szCs w:val="20"/>
        </w:rPr>
        <w:t>o. (</w:t>
      </w:r>
      <w:r w:rsidRPr="00C74263">
        <w:rPr>
          <w:rFonts w:ascii="Arial" w:hAnsi="Arial" w:cs="Arial"/>
          <w:b/>
          <w:bCs/>
          <w:sz w:val="20"/>
          <w:szCs w:val="20"/>
        </w:rPr>
        <w:t>MDDSZ</w:t>
      </w:r>
      <w:r w:rsidRPr="00C74263">
        <w:rPr>
          <w:rFonts w:ascii="Arial" w:hAnsi="Arial" w:cs="Arial"/>
          <w:sz w:val="20"/>
          <w:szCs w:val="20"/>
        </w:rPr>
        <w:t>, ukrep 1.2).</w:t>
      </w:r>
    </w:p>
    <w:p w14:paraId="2C1905C8" w14:textId="22B7E211"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V okviru Nacionalne svetovalne in informacijske točke za dostopnost objektov v javni rabi je bilo izvedenih več izobraževanj za študente arhitekture (UL FA) </w:t>
      </w:r>
      <w:r w:rsidR="00EB3A0C">
        <w:rPr>
          <w:rFonts w:ascii="Arial" w:hAnsi="Arial" w:cs="Arial"/>
          <w:sz w:val="20"/>
          <w:szCs w:val="20"/>
        </w:rPr>
        <w:t>in</w:t>
      </w:r>
      <w:r w:rsidR="00EB3A0C" w:rsidRPr="00C74263">
        <w:rPr>
          <w:rFonts w:ascii="Arial" w:hAnsi="Arial" w:cs="Arial"/>
          <w:sz w:val="20"/>
          <w:szCs w:val="20"/>
        </w:rPr>
        <w:t xml:space="preserve"> </w:t>
      </w:r>
      <w:r w:rsidRPr="00C74263">
        <w:rPr>
          <w:rFonts w:ascii="Arial" w:hAnsi="Arial" w:cs="Arial"/>
          <w:sz w:val="20"/>
          <w:szCs w:val="20"/>
        </w:rPr>
        <w:t>urbanizma (UL FA) (</w:t>
      </w:r>
      <w:r w:rsidRPr="00C74263">
        <w:rPr>
          <w:rFonts w:ascii="Arial" w:hAnsi="Arial" w:cs="Arial"/>
          <w:b/>
          <w:bCs/>
          <w:sz w:val="20"/>
          <w:szCs w:val="20"/>
        </w:rPr>
        <w:t>MDDSZ</w:t>
      </w:r>
      <w:r w:rsidRPr="00C74263">
        <w:rPr>
          <w:rFonts w:ascii="Arial" w:hAnsi="Arial" w:cs="Arial"/>
          <w:sz w:val="20"/>
          <w:szCs w:val="20"/>
        </w:rPr>
        <w:t>, ukrep 3.9).</w:t>
      </w:r>
    </w:p>
    <w:p w14:paraId="263BE750" w14:textId="38515DE7" w:rsidR="00D864EC" w:rsidRPr="00C74263" w:rsidRDefault="00D864EC"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V sklopu Načrta za okrevanje in odpornost, ukrepa Uvajanje prožnejših načinov dela, prilagojenih potrebam invalidov, v invalidskih podjetjih in zaposlitvenih </w:t>
      </w:r>
      <w:proofErr w:type="gramStart"/>
      <w:r w:rsidRPr="00C74263">
        <w:rPr>
          <w:rFonts w:ascii="Arial" w:hAnsi="Arial" w:cs="Arial"/>
          <w:sz w:val="20"/>
          <w:szCs w:val="20"/>
        </w:rPr>
        <w:t>centrih</w:t>
      </w:r>
      <w:proofErr w:type="gramEnd"/>
      <w:r w:rsidRPr="00C74263">
        <w:rPr>
          <w:rFonts w:ascii="Arial" w:hAnsi="Arial" w:cs="Arial"/>
          <w:sz w:val="20"/>
          <w:szCs w:val="20"/>
        </w:rPr>
        <w:t xml:space="preserve"> je bilo financirano izobraževanje invalidov</w:t>
      </w:r>
      <w:r w:rsidR="00EB3A0C">
        <w:rPr>
          <w:rFonts w:ascii="Arial" w:hAnsi="Arial" w:cs="Arial"/>
          <w:sz w:val="20"/>
          <w:szCs w:val="20"/>
        </w:rPr>
        <w:t>,</w:t>
      </w:r>
      <w:r w:rsidRPr="00C74263">
        <w:rPr>
          <w:rFonts w:ascii="Arial" w:hAnsi="Arial" w:cs="Arial"/>
          <w:sz w:val="20"/>
          <w:szCs w:val="20"/>
        </w:rPr>
        <w:t xml:space="preserve"> zaposlenih v zaposlitvenih centrih in invalidskih podjetjih, ki so bili izbrani na Javnem razpisu za invalidska podjetja in zaposlitvene centre s svetovalci za uvajanje prožnejših načinov dela, prilagojenih potrebam invalidov. Izobraževanj s tematiko digitalizacije, usklajevanja poklicnega in zasebnega življenja ter prožnejših oblik dela se je skupaj udeležilo </w:t>
      </w:r>
      <w:r w:rsidR="00C4252E" w:rsidRPr="00C74263">
        <w:rPr>
          <w:rFonts w:ascii="Arial" w:hAnsi="Arial" w:cs="Arial"/>
          <w:sz w:val="20"/>
          <w:szCs w:val="20"/>
        </w:rPr>
        <w:t>več kot</w:t>
      </w:r>
      <w:r w:rsidRPr="00C74263">
        <w:rPr>
          <w:rFonts w:ascii="Arial" w:hAnsi="Arial" w:cs="Arial"/>
          <w:sz w:val="20"/>
          <w:szCs w:val="20"/>
        </w:rPr>
        <w:t xml:space="preserve"> 500 invalidov (</w:t>
      </w:r>
      <w:r w:rsidRPr="00C74263">
        <w:rPr>
          <w:rFonts w:ascii="Arial" w:hAnsi="Arial" w:cs="Arial"/>
          <w:b/>
          <w:bCs/>
          <w:sz w:val="20"/>
          <w:szCs w:val="20"/>
        </w:rPr>
        <w:t>MDDSZ</w:t>
      </w:r>
      <w:r w:rsidRPr="00C74263">
        <w:rPr>
          <w:rFonts w:ascii="Arial" w:hAnsi="Arial" w:cs="Arial"/>
          <w:sz w:val="20"/>
          <w:szCs w:val="20"/>
        </w:rPr>
        <w:t>, ukrep 1.5).</w:t>
      </w:r>
    </w:p>
    <w:p w14:paraId="2E80A12C" w14:textId="1D5782F8" w:rsidR="007954AA" w:rsidRPr="00C74263" w:rsidRDefault="00C4252E"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MDDSZ, Direktorat za družino</w:t>
      </w:r>
      <w:r w:rsidRPr="00C74263">
        <w:rPr>
          <w:rFonts w:ascii="Arial" w:hAnsi="Arial" w:cs="Arial"/>
          <w:sz w:val="20"/>
          <w:szCs w:val="20"/>
        </w:rPr>
        <w:t>, poroča, da je z</w:t>
      </w:r>
      <w:r w:rsidR="00D864EC" w:rsidRPr="00C74263">
        <w:rPr>
          <w:rFonts w:ascii="Arial" w:hAnsi="Arial" w:cs="Arial"/>
          <w:sz w:val="20"/>
          <w:szCs w:val="20"/>
        </w:rPr>
        <w:t>a potrebe ozaveščanja širše in strokovne javnosti pripravilo informativno gradivo v obliki plakatov in zloženk o pravicah, dolžnostih in možnostih v postopkih vključevanja otroka v predšolskem obdobju. Predstavniki okrepijo starše pri zagotavljanju njihove pravice do informiranosti o otrokovih obravnavah in napredku ter pri njihovi aktivni vlogi v stikih s strokovnimi delavci na področju zdravstva, vzgoje in izobraževanja ter sociale, s čimer se povečuje zmogljivost družine pri skrbi za otroka (</w:t>
      </w:r>
      <w:r w:rsidR="00D864EC" w:rsidRPr="00C74263">
        <w:rPr>
          <w:rFonts w:ascii="Arial" w:hAnsi="Arial" w:cs="Arial"/>
          <w:b/>
          <w:bCs/>
          <w:sz w:val="20"/>
          <w:szCs w:val="20"/>
        </w:rPr>
        <w:t>MDDSZ</w:t>
      </w:r>
      <w:r w:rsidR="00D864EC" w:rsidRPr="00C74263">
        <w:rPr>
          <w:rFonts w:ascii="Arial" w:hAnsi="Arial" w:cs="Arial"/>
          <w:sz w:val="20"/>
          <w:szCs w:val="20"/>
        </w:rPr>
        <w:t>, ukrep 1.4).</w:t>
      </w:r>
    </w:p>
    <w:p w14:paraId="633F3C91" w14:textId="0E676932" w:rsidR="00186A71" w:rsidRPr="00C74263" w:rsidRDefault="00186A71"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MK, Direktorat za ustvarjalnost, Sektor za umetnost</w:t>
      </w:r>
      <w:r w:rsidR="00DC1427" w:rsidRPr="00C7426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povzema prispevke zunanjih javnih (kulturnih) ustanov in javnih zavodov, ki </w:t>
      </w:r>
      <w:r w:rsidR="00DC1427">
        <w:rPr>
          <w:rFonts w:ascii="Arial" w:hAnsi="Arial" w:cs="Arial"/>
          <w:bCs/>
          <w:color w:val="000000" w:themeColor="text1"/>
          <w:sz w:val="20"/>
          <w:szCs w:val="20"/>
        </w:rPr>
        <w:t xml:space="preserve">so </w:t>
      </w:r>
      <w:r w:rsidRPr="00C74263">
        <w:rPr>
          <w:rFonts w:ascii="Arial" w:hAnsi="Arial" w:cs="Arial"/>
          <w:bCs/>
          <w:color w:val="000000" w:themeColor="text1"/>
          <w:sz w:val="20"/>
          <w:szCs w:val="20"/>
        </w:rPr>
        <w:t>v Prilog</w:t>
      </w:r>
      <w:r w:rsidR="001846CF" w:rsidRPr="00C74263">
        <w:rPr>
          <w:rFonts w:ascii="Arial" w:hAnsi="Arial" w:cs="Arial"/>
          <w:bCs/>
          <w:color w:val="000000" w:themeColor="text1"/>
          <w:sz w:val="20"/>
          <w:szCs w:val="20"/>
        </w:rPr>
        <w:t>i A1</w:t>
      </w:r>
      <w:r w:rsidRPr="00C74263">
        <w:rPr>
          <w:rFonts w:ascii="Arial" w:hAnsi="Arial" w:cs="Arial"/>
          <w:bCs/>
          <w:color w:val="000000" w:themeColor="text1"/>
          <w:sz w:val="20"/>
          <w:szCs w:val="20"/>
        </w:rPr>
        <w:t>.</w:t>
      </w:r>
    </w:p>
    <w:p w14:paraId="1E01A280" w14:textId="1EA337DD" w:rsidR="009161F1" w:rsidRPr="00C74263" w:rsidRDefault="00C45FB3"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sz w:val="20"/>
          <w:szCs w:val="20"/>
        </w:rPr>
      </w:pPr>
      <w:r w:rsidRPr="00C74263">
        <w:rPr>
          <w:rFonts w:ascii="Arial" w:hAnsi="Arial" w:cs="Arial"/>
          <w:b/>
          <w:bCs/>
          <w:sz w:val="20"/>
          <w:szCs w:val="20"/>
        </w:rPr>
        <w:t>URI Soča</w:t>
      </w:r>
      <w:r w:rsidRPr="00C74263">
        <w:rPr>
          <w:rFonts w:ascii="Arial" w:hAnsi="Arial" w:cs="Arial"/>
          <w:sz w:val="20"/>
          <w:szCs w:val="20"/>
        </w:rPr>
        <w:t xml:space="preserve"> poroča o </w:t>
      </w:r>
      <w:proofErr w:type="gramStart"/>
      <w:r w:rsidRPr="00C74263">
        <w:rPr>
          <w:rFonts w:ascii="Arial" w:hAnsi="Arial" w:cs="Arial"/>
          <w:sz w:val="20"/>
          <w:szCs w:val="20"/>
        </w:rPr>
        <w:t>aktivnostih</w:t>
      </w:r>
      <w:proofErr w:type="gramEnd"/>
      <w:r w:rsidRPr="00C74263">
        <w:rPr>
          <w:rFonts w:ascii="Arial" w:hAnsi="Arial" w:cs="Arial"/>
          <w:sz w:val="20"/>
          <w:szCs w:val="20"/>
        </w:rPr>
        <w:t xml:space="preserve">, ki so jih v letu 2025 pripravili za ozaveščanje strokovne javnosti s področja zaposlovanja invalidov. </w:t>
      </w:r>
      <w:r w:rsidRPr="00C74263">
        <w:rPr>
          <w:rFonts w:ascii="Arial" w:hAnsi="Arial" w:cs="Arial"/>
          <w:bCs/>
          <w:color w:val="000000" w:themeColor="text1"/>
          <w:sz w:val="20"/>
          <w:szCs w:val="20"/>
        </w:rPr>
        <w:t xml:space="preserve">Te so obsegale sodelovanje na strokovnih </w:t>
      </w:r>
      <w:proofErr w:type="gramStart"/>
      <w:r w:rsidRPr="00C74263">
        <w:rPr>
          <w:rFonts w:ascii="Arial" w:hAnsi="Arial" w:cs="Arial"/>
          <w:bCs/>
          <w:color w:val="000000" w:themeColor="text1"/>
          <w:sz w:val="20"/>
          <w:szCs w:val="20"/>
        </w:rPr>
        <w:t>dogodkih</w:t>
      </w:r>
      <w:proofErr w:type="gramEnd"/>
      <w:r w:rsidRPr="00C74263">
        <w:rPr>
          <w:rFonts w:ascii="Arial" w:hAnsi="Arial" w:cs="Arial"/>
          <w:bCs/>
          <w:color w:val="000000" w:themeColor="text1"/>
          <w:sz w:val="20"/>
          <w:szCs w:val="20"/>
        </w:rPr>
        <w:t xml:space="preserve">, izvedbo izobraževanj in delavnic ter pripravo strokovnih gradiv. Ključne ugotovitve poudarjajo pomen kakovosti storitev, zadovoljstvo uporabnikov ter potrebo po nadaljnjem razvoju strokovnih pristopov in izboljšavah sistema. Podrobnejši opis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w:t>
      </w:r>
      <w:r w:rsidR="00351380">
        <w:rPr>
          <w:rFonts w:ascii="Arial" w:hAnsi="Arial" w:cs="Arial"/>
          <w:bCs/>
          <w:color w:val="000000" w:themeColor="text1"/>
          <w:sz w:val="20"/>
          <w:szCs w:val="20"/>
        </w:rPr>
        <w:t>je</w:t>
      </w:r>
      <w:r w:rsidRPr="00C74263">
        <w:rPr>
          <w:rFonts w:ascii="Arial" w:hAnsi="Arial" w:cs="Arial"/>
          <w:bCs/>
          <w:color w:val="000000" w:themeColor="text1"/>
          <w:sz w:val="20"/>
          <w:szCs w:val="20"/>
        </w:rPr>
        <w:t xml:space="preserve"> v Prilog</w:t>
      </w:r>
      <w:r w:rsidR="001846CF" w:rsidRPr="00C74263">
        <w:rPr>
          <w:rFonts w:ascii="Arial" w:hAnsi="Arial" w:cs="Arial"/>
          <w:bCs/>
          <w:color w:val="000000" w:themeColor="text1"/>
          <w:sz w:val="20"/>
          <w:szCs w:val="20"/>
        </w:rPr>
        <w:t>i B1</w:t>
      </w:r>
      <w:r w:rsidRPr="00C74263">
        <w:rPr>
          <w:rFonts w:ascii="Arial" w:hAnsi="Arial" w:cs="Arial"/>
          <w:sz w:val="20"/>
          <w:szCs w:val="20"/>
        </w:rPr>
        <w:t xml:space="preserve"> </w:t>
      </w:r>
      <w:r w:rsidR="009161F1" w:rsidRPr="00C74263">
        <w:rPr>
          <w:rFonts w:ascii="Arial" w:hAnsi="Arial" w:cs="Arial"/>
          <w:sz w:val="20"/>
          <w:szCs w:val="20"/>
        </w:rPr>
        <w:t>(</w:t>
      </w:r>
      <w:r w:rsidR="009161F1" w:rsidRPr="00C74263">
        <w:rPr>
          <w:rFonts w:ascii="Arial" w:hAnsi="Arial" w:cs="Arial"/>
          <w:b/>
          <w:bCs/>
          <w:sz w:val="20"/>
          <w:szCs w:val="20"/>
        </w:rPr>
        <w:t>URI Soča</w:t>
      </w:r>
      <w:r w:rsidR="009161F1" w:rsidRPr="00C74263">
        <w:rPr>
          <w:rFonts w:ascii="Arial" w:hAnsi="Arial" w:cs="Arial"/>
          <w:sz w:val="20"/>
          <w:szCs w:val="20"/>
        </w:rPr>
        <w:t>, ukrepa 1.2 in 1.4)</w:t>
      </w:r>
      <w:r w:rsidRPr="00C74263">
        <w:rPr>
          <w:rFonts w:ascii="Arial" w:hAnsi="Arial" w:cs="Arial"/>
          <w:sz w:val="20"/>
          <w:szCs w:val="20"/>
        </w:rPr>
        <w:t>.</w:t>
      </w:r>
    </w:p>
    <w:p w14:paraId="1D7BCEBD" w14:textId="1ABB6B22" w:rsidR="000E633D" w:rsidRPr="00C74263" w:rsidRDefault="00D672B4"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sidRPr="00C74263">
        <w:rPr>
          <w:rFonts w:ascii="Arial" w:hAnsi="Arial" w:cs="Arial"/>
          <w:b/>
          <w:bCs/>
          <w:sz w:val="20"/>
          <w:szCs w:val="20"/>
        </w:rPr>
        <w:t>NIJZ</w:t>
      </w:r>
      <w:r w:rsidRPr="00C74263">
        <w:rPr>
          <w:rFonts w:ascii="Arial" w:hAnsi="Arial" w:cs="Arial"/>
          <w:sz w:val="20"/>
          <w:szCs w:val="20"/>
        </w:rPr>
        <w:t xml:space="preserve"> poroča o </w:t>
      </w:r>
      <w:r w:rsidR="000E633D" w:rsidRPr="00C74263">
        <w:rPr>
          <w:rFonts w:ascii="Arial" w:hAnsi="Arial" w:cs="Arial"/>
          <w:sz w:val="20"/>
          <w:szCs w:val="20"/>
        </w:rPr>
        <w:t>d</w:t>
      </w:r>
      <w:r w:rsidRPr="00C74263">
        <w:rPr>
          <w:rFonts w:ascii="Arial" w:hAnsi="Arial" w:cs="Arial"/>
          <w:sz w:val="20"/>
          <w:szCs w:val="20"/>
        </w:rPr>
        <w:t>iseminacij</w:t>
      </w:r>
      <w:r w:rsidR="000E633D" w:rsidRPr="00C74263">
        <w:rPr>
          <w:rFonts w:ascii="Arial" w:hAnsi="Arial" w:cs="Arial"/>
          <w:sz w:val="20"/>
          <w:szCs w:val="20"/>
        </w:rPr>
        <w:t>i</w:t>
      </w:r>
      <w:r w:rsidRPr="00C74263">
        <w:rPr>
          <w:rFonts w:ascii="Arial" w:hAnsi="Arial" w:cs="Arial"/>
          <w:sz w:val="20"/>
          <w:szCs w:val="20"/>
        </w:rPr>
        <w:t xml:space="preserve"> prispevka Izzivi v merjenju neenakostih v zdravju invalidov v IV. poročilo za področje neenakosti v zdravju, ki bo izdano v obliki strokovne monografije</w:t>
      </w:r>
      <w:proofErr w:type="gramStart"/>
      <w:r w:rsidR="00351380">
        <w:rPr>
          <w:rFonts w:ascii="Arial" w:hAnsi="Arial" w:cs="Arial"/>
          <w:sz w:val="20"/>
          <w:szCs w:val="20"/>
        </w:rPr>
        <w:t>,</w:t>
      </w:r>
      <w:proofErr w:type="gramEnd"/>
      <w:r w:rsidRPr="00C74263">
        <w:rPr>
          <w:rFonts w:ascii="Arial" w:hAnsi="Arial" w:cs="Arial"/>
          <w:sz w:val="20"/>
          <w:szCs w:val="20"/>
        </w:rPr>
        <w:t xml:space="preserve"> in v Povzetek za politične odločevalce. Prispevek obravnava pregled možnosti za spremljanje neenakosti v zdravju za osebe, ki živijo z invalidnostjo.</w:t>
      </w:r>
    </w:p>
    <w:p w14:paraId="44D83731" w14:textId="339E6F64" w:rsidR="00C96681" w:rsidRPr="00C74263" w:rsidRDefault="000E633D"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sz w:val="20"/>
          <w:szCs w:val="20"/>
        </w:rPr>
      </w:pPr>
      <w:r w:rsidRPr="00C74263">
        <w:rPr>
          <w:rFonts w:ascii="Arial" w:hAnsi="Arial" w:cs="Arial"/>
          <w:sz w:val="20"/>
          <w:szCs w:val="20"/>
        </w:rPr>
        <w:t>Sodelovali so z</w:t>
      </w:r>
      <w:r w:rsidR="00D672B4" w:rsidRPr="00C74263">
        <w:rPr>
          <w:rFonts w:ascii="Arial" w:hAnsi="Arial" w:cs="Arial"/>
          <w:sz w:val="20"/>
          <w:szCs w:val="20"/>
        </w:rPr>
        <w:t xml:space="preserve"> gradivi, promocijo na </w:t>
      </w:r>
      <w:proofErr w:type="gramStart"/>
      <w:r w:rsidR="00D672B4" w:rsidRPr="00C74263">
        <w:rPr>
          <w:rFonts w:ascii="Arial" w:hAnsi="Arial" w:cs="Arial"/>
          <w:sz w:val="20"/>
          <w:szCs w:val="20"/>
        </w:rPr>
        <w:t>dogodkih</w:t>
      </w:r>
      <w:proofErr w:type="gramEnd"/>
      <w:r w:rsidR="00D672B4" w:rsidRPr="00C74263">
        <w:rPr>
          <w:rFonts w:ascii="Arial" w:hAnsi="Arial" w:cs="Arial"/>
          <w:sz w:val="20"/>
          <w:szCs w:val="20"/>
        </w:rPr>
        <w:t>/stojnicah v lokalni skupnosti</w:t>
      </w:r>
      <w:r w:rsidRPr="00C74263">
        <w:rPr>
          <w:rFonts w:ascii="Arial" w:hAnsi="Arial" w:cs="Arial"/>
          <w:sz w:val="20"/>
          <w:szCs w:val="20"/>
        </w:rPr>
        <w:t xml:space="preserve"> ter pripravili dva</w:t>
      </w:r>
      <w:r w:rsidR="00D672B4" w:rsidRPr="00C74263">
        <w:rPr>
          <w:rFonts w:ascii="Arial" w:hAnsi="Arial" w:cs="Arial"/>
          <w:sz w:val="20"/>
          <w:szCs w:val="20"/>
        </w:rPr>
        <w:t xml:space="preserve"> prispevka o inkluziji v javnem zdravju za občinske časopise.</w:t>
      </w:r>
      <w:r w:rsidRPr="00C74263">
        <w:rPr>
          <w:rFonts w:ascii="Arial" w:hAnsi="Arial" w:cs="Arial"/>
          <w:sz w:val="20"/>
          <w:szCs w:val="20"/>
        </w:rPr>
        <w:t xml:space="preserve"> </w:t>
      </w:r>
      <w:r w:rsidR="00D672B4" w:rsidRPr="00C74263">
        <w:rPr>
          <w:rFonts w:ascii="Arial" w:hAnsi="Arial" w:cs="Arial"/>
          <w:sz w:val="20"/>
          <w:szCs w:val="20"/>
        </w:rPr>
        <w:t xml:space="preserve">V </w:t>
      </w:r>
      <w:r w:rsidRPr="00C74263">
        <w:rPr>
          <w:rFonts w:ascii="Arial" w:hAnsi="Arial" w:cs="Arial"/>
          <w:sz w:val="20"/>
          <w:szCs w:val="20"/>
        </w:rPr>
        <w:t xml:space="preserve">letu </w:t>
      </w:r>
      <w:r w:rsidR="00D672B4" w:rsidRPr="00C74263">
        <w:rPr>
          <w:rFonts w:ascii="Arial" w:hAnsi="Arial" w:cs="Arial"/>
          <w:sz w:val="20"/>
          <w:szCs w:val="20"/>
        </w:rPr>
        <w:t>2025</w:t>
      </w:r>
      <w:r w:rsidRPr="00C74263">
        <w:rPr>
          <w:rFonts w:ascii="Arial" w:hAnsi="Arial" w:cs="Arial"/>
          <w:sz w:val="20"/>
          <w:szCs w:val="20"/>
        </w:rPr>
        <w:t xml:space="preserve"> je bila</w:t>
      </w:r>
      <w:r w:rsidR="00D672B4" w:rsidRPr="00C74263">
        <w:rPr>
          <w:rFonts w:ascii="Arial" w:hAnsi="Arial" w:cs="Arial"/>
          <w:sz w:val="20"/>
          <w:szCs w:val="20"/>
        </w:rPr>
        <w:t xml:space="preserve"> izdana publikacija Inkluzija v javnem zdravju in izvedeni </w:t>
      </w:r>
      <w:r w:rsidR="000C1D03">
        <w:rPr>
          <w:rFonts w:ascii="Arial" w:hAnsi="Arial" w:cs="Arial"/>
          <w:sz w:val="20"/>
          <w:szCs w:val="20"/>
        </w:rPr>
        <w:t xml:space="preserve">sta bili </w:t>
      </w:r>
      <w:r w:rsidRPr="00C74263">
        <w:rPr>
          <w:rFonts w:ascii="Arial" w:hAnsi="Arial" w:cs="Arial"/>
          <w:sz w:val="20"/>
          <w:szCs w:val="20"/>
        </w:rPr>
        <w:t>dve</w:t>
      </w:r>
      <w:r w:rsidR="00D672B4" w:rsidRPr="00C74263">
        <w:rPr>
          <w:rFonts w:ascii="Arial" w:hAnsi="Arial" w:cs="Arial"/>
          <w:sz w:val="20"/>
          <w:szCs w:val="20"/>
        </w:rPr>
        <w:t xml:space="preserve"> predavanji za</w:t>
      </w:r>
      <w:r w:rsidR="008467FB" w:rsidRPr="00C74263">
        <w:rPr>
          <w:rFonts w:ascii="Arial" w:hAnsi="Arial" w:cs="Arial"/>
          <w:sz w:val="20"/>
          <w:szCs w:val="20"/>
        </w:rPr>
        <w:t xml:space="preserve"> </w:t>
      </w:r>
      <w:r w:rsidR="00D672B4" w:rsidRPr="00C74263">
        <w:rPr>
          <w:rFonts w:ascii="Arial" w:hAnsi="Arial" w:cs="Arial"/>
          <w:sz w:val="20"/>
          <w:szCs w:val="20"/>
        </w:rPr>
        <w:t>javnozdravstvene delavce o inkluziji</w:t>
      </w:r>
      <w:r w:rsidR="00B5166E" w:rsidRPr="00C74263">
        <w:rPr>
          <w:rFonts w:ascii="Arial" w:hAnsi="Arial" w:cs="Arial"/>
          <w:sz w:val="20"/>
          <w:szCs w:val="20"/>
        </w:rPr>
        <w:t xml:space="preserve"> </w:t>
      </w:r>
      <w:r w:rsidR="00D672B4" w:rsidRPr="00C74263">
        <w:rPr>
          <w:rFonts w:ascii="Arial" w:hAnsi="Arial" w:cs="Arial"/>
          <w:sz w:val="20"/>
          <w:szCs w:val="20"/>
        </w:rPr>
        <w:t>(</w:t>
      </w:r>
      <w:r w:rsidR="00D672B4" w:rsidRPr="00C74263">
        <w:rPr>
          <w:rFonts w:ascii="Arial" w:hAnsi="Arial" w:cs="Arial"/>
          <w:b/>
          <w:bCs/>
          <w:sz w:val="20"/>
          <w:szCs w:val="20"/>
        </w:rPr>
        <w:t>NIJZ</w:t>
      </w:r>
      <w:r w:rsidR="00D672B4" w:rsidRPr="00C74263">
        <w:rPr>
          <w:rFonts w:ascii="Arial" w:hAnsi="Arial" w:cs="Arial"/>
          <w:sz w:val="20"/>
          <w:szCs w:val="20"/>
        </w:rPr>
        <w:t>, ukrepi</w:t>
      </w:r>
      <w:r w:rsidR="00E34863" w:rsidRPr="00C74263">
        <w:rPr>
          <w:rFonts w:ascii="Arial" w:hAnsi="Arial" w:cs="Arial"/>
          <w:sz w:val="20"/>
          <w:szCs w:val="20"/>
        </w:rPr>
        <w:t xml:space="preserve"> 1.1, 1.2, 1.4</w:t>
      </w:r>
      <w:r w:rsidR="002B0BED" w:rsidRPr="00C74263">
        <w:rPr>
          <w:rFonts w:ascii="Arial" w:hAnsi="Arial" w:cs="Arial"/>
          <w:sz w:val="20"/>
          <w:szCs w:val="20"/>
        </w:rPr>
        <w:t>)</w:t>
      </w:r>
      <w:r w:rsidR="00B5166E" w:rsidRPr="00C74263">
        <w:rPr>
          <w:rFonts w:ascii="Arial" w:hAnsi="Arial" w:cs="Arial"/>
          <w:sz w:val="20"/>
          <w:szCs w:val="20"/>
        </w:rPr>
        <w:t>.</w:t>
      </w:r>
    </w:p>
    <w:p w14:paraId="26D85FA5" w14:textId="77777777" w:rsidR="005732A2" w:rsidRPr="00C74263" w:rsidRDefault="005732A2"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3FD3EE3E" w14:textId="76DC9913" w:rsidR="00BC46CB" w:rsidRPr="00C74263" w:rsidRDefault="00BC46CB" w:rsidP="009D7AA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40678B4D" w14:textId="1A7872C7" w:rsidR="00BC46CB" w:rsidRPr="00C74263" w:rsidRDefault="00BC46CB" w:rsidP="009D7AAD">
      <w:pPr>
        <w:spacing w:after="120" w:line="260" w:lineRule="exact"/>
        <w:rPr>
          <w:rFonts w:ascii="Arial" w:hAnsi="Arial" w:cs="Arial"/>
          <w:b/>
          <w:color w:val="000000" w:themeColor="text1"/>
          <w:sz w:val="20"/>
          <w:szCs w:val="20"/>
          <w:u w:val="single"/>
        </w:rPr>
      </w:pPr>
      <w:r w:rsidRPr="00C74263">
        <w:rPr>
          <w:rFonts w:ascii="Arial" w:hAnsi="Arial" w:cs="Arial"/>
          <w:b/>
          <w:color w:val="000000" w:themeColor="text1"/>
          <w:sz w:val="20"/>
          <w:szCs w:val="20"/>
        </w:rPr>
        <w:lastRenderedPageBreak/>
        <w:t>NSIOS</w:t>
      </w:r>
      <w:r w:rsidR="00571A4B" w:rsidRPr="00C74263">
        <w:rPr>
          <w:rFonts w:ascii="Arial" w:hAnsi="Arial" w:cs="Arial"/>
          <w:b/>
          <w:color w:val="000000" w:themeColor="text1"/>
          <w:sz w:val="20"/>
          <w:szCs w:val="20"/>
        </w:rPr>
        <w:t>, SOUS</w:t>
      </w:r>
      <w:r w:rsidR="00D64C2F" w:rsidRPr="00C74263">
        <w:rPr>
          <w:rFonts w:ascii="Arial" w:hAnsi="Arial" w:cs="Arial"/>
          <w:b/>
          <w:color w:val="000000" w:themeColor="text1"/>
          <w:sz w:val="20"/>
          <w:szCs w:val="20"/>
        </w:rPr>
        <w:t>, YHD</w:t>
      </w:r>
      <w:r w:rsidR="00375E25" w:rsidRPr="00C74263">
        <w:rPr>
          <w:rFonts w:ascii="Arial" w:hAnsi="Arial" w:cs="Arial"/>
          <w:b/>
          <w:color w:val="000000" w:themeColor="text1"/>
          <w:sz w:val="20"/>
          <w:szCs w:val="20"/>
        </w:rPr>
        <w:t>, ZIZRS</w:t>
      </w:r>
      <w:r w:rsidR="00E9051F" w:rsidRPr="00C74263">
        <w:rPr>
          <w:rFonts w:ascii="Arial" w:hAnsi="Arial" w:cs="Arial"/>
          <w:b/>
          <w:color w:val="000000" w:themeColor="text1"/>
          <w:sz w:val="20"/>
          <w:szCs w:val="20"/>
        </w:rPr>
        <w:t>, ZDUS</w:t>
      </w:r>
    </w:p>
    <w:p w14:paraId="5F57ED73" w14:textId="77777777" w:rsidR="00BC46CB" w:rsidRPr="00C74263" w:rsidRDefault="00BC46CB" w:rsidP="009D7AA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4B3D44DF" w14:textId="5CC233A0" w:rsidR="00BC46CB"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je v letu 2025 kot nosilec projekta nadaljeval izvajanje Vseslovenske akcije ozaveščanja o socialnem vključevanju invalidov, </w:t>
      </w:r>
      <w:r w:rsidR="000C1D03">
        <w:rPr>
          <w:rFonts w:ascii="Arial" w:hAnsi="Arial" w:cs="Arial"/>
          <w:color w:val="000000" w:themeColor="text1"/>
          <w:sz w:val="20"/>
          <w:szCs w:val="20"/>
        </w:rPr>
        <w:t>v okviru katere</w:t>
      </w:r>
      <w:r w:rsidR="00BD7853">
        <w:rPr>
          <w:rFonts w:ascii="Arial" w:hAnsi="Arial" w:cs="Arial"/>
          <w:color w:val="000000" w:themeColor="text1"/>
          <w:sz w:val="20"/>
          <w:szCs w:val="20"/>
        </w:rPr>
        <w:t xml:space="preserve"> so s</w:t>
      </w:r>
      <w:r w:rsidRPr="00C74263">
        <w:rPr>
          <w:rFonts w:ascii="Arial" w:hAnsi="Arial" w:cs="Arial"/>
          <w:color w:val="000000" w:themeColor="text1"/>
          <w:sz w:val="20"/>
          <w:szCs w:val="20"/>
        </w:rPr>
        <w:t xml:space="preserve"> </w:t>
      </w:r>
      <w:r w:rsidR="00BD7853" w:rsidRPr="00C74263">
        <w:rPr>
          <w:rFonts w:ascii="Arial" w:hAnsi="Arial" w:cs="Arial"/>
          <w:color w:val="000000" w:themeColor="text1"/>
          <w:sz w:val="20"/>
          <w:szCs w:val="20"/>
        </w:rPr>
        <w:t>projektn</w:t>
      </w:r>
      <w:r w:rsidR="00BD7853">
        <w:rPr>
          <w:rFonts w:ascii="Arial" w:hAnsi="Arial" w:cs="Arial"/>
          <w:color w:val="000000" w:themeColor="text1"/>
          <w:sz w:val="20"/>
          <w:szCs w:val="20"/>
        </w:rPr>
        <w:t>imi</w:t>
      </w:r>
      <w:r w:rsidR="00BD7853" w:rsidRPr="00C74263">
        <w:rPr>
          <w:rFonts w:ascii="Arial" w:hAnsi="Arial" w:cs="Arial"/>
          <w:color w:val="000000" w:themeColor="text1"/>
          <w:sz w:val="20"/>
          <w:szCs w:val="20"/>
        </w:rPr>
        <w:t xml:space="preserve"> </w:t>
      </w:r>
      <w:proofErr w:type="gramStart"/>
      <w:r w:rsidRPr="00C74263">
        <w:rPr>
          <w:rFonts w:ascii="Arial" w:hAnsi="Arial" w:cs="Arial"/>
          <w:color w:val="000000" w:themeColor="text1"/>
          <w:sz w:val="20"/>
          <w:szCs w:val="20"/>
        </w:rPr>
        <w:t>aktivnost</w:t>
      </w:r>
      <w:r w:rsidR="00BD7853">
        <w:rPr>
          <w:rFonts w:ascii="Arial" w:hAnsi="Arial" w:cs="Arial"/>
          <w:color w:val="000000" w:themeColor="text1"/>
          <w:sz w:val="20"/>
          <w:szCs w:val="20"/>
        </w:rPr>
        <w:t>m</w:t>
      </w:r>
      <w:r w:rsidRPr="00C74263">
        <w:rPr>
          <w:rFonts w:ascii="Arial" w:hAnsi="Arial" w:cs="Arial"/>
          <w:color w:val="000000" w:themeColor="text1"/>
          <w:sz w:val="20"/>
          <w:szCs w:val="20"/>
        </w:rPr>
        <w:t>i</w:t>
      </w:r>
      <w:proofErr w:type="gramEnd"/>
      <w:r w:rsidRPr="00C74263">
        <w:rPr>
          <w:rFonts w:ascii="Arial" w:hAnsi="Arial" w:cs="Arial"/>
          <w:color w:val="000000" w:themeColor="text1"/>
          <w:sz w:val="20"/>
          <w:szCs w:val="20"/>
        </w:rPr>
        <w:t xml:space="preserve"> ažurno obveščali javnost in z različnimi dogodki opozarjali na pomen socialne vključenosti invalidov. Invalidi </w:t>
      </w:r>
      <w:r w:rsidR="00BD7853">
        <w:rPr>
          <w:rFonts w:ascii="Arial" w:hAnsi="Arial" w:cs="Arial"/>
          <w:color w:val="000000" w:themeColor="text1"/>
          <w:sz w:val="20"/>
          <w:szCs w:val="20"/>
        </w:rPr>
        <w:t xml:space="preserve">imajo </w:t>
      </w:r>
      <w:r w:rsidRPr="00C74263">
        <w:rPr>
          <w:rFonts w:ascii="Arial" w:hAnsi="Arial" w:cs="Arial"/>
          <w:color w:val="000000" w:themeColor="text1"/>
          <w:sz w:val="20"/>
          <w:szCs w:val="20"/>
        </w:rPr>
        <w:t xml:space="preserve">tudi sicer aktivno vlogo v projektu.  </w:t>
      </w:r>
    </w:p>
    <w:p w14:paraId="0887EEAA" w14:textId="052D42C5" w:rsidR="00BC46CB" w:rsidRPr="00C74263" w:rsidRDefault="000C1D03" w:rsidP="009D7AAD">
      <w:pPr>
        <w:autoSpaceDE w:val="0"/>
        <w:autoSpaceDN w:val="0"/>
        <w:adjustRightInd w:val="0"/>
        <w:spacing w:before="120" w:after="120" w:line="260" w:lineRule="exact"/>
        <w:rPr>
          <w:rFonts w:ascii="Arial" w:hAnsi="Arial" w:cs="Arial"/>
          <w:color w:val="000000" w:themeColor="text1"/>
          <w:sz w:val="20"/>
          <w:szCs w:val="20"/>
        </w:rPr>
      </w:pPr>
      <w:r>
        <w:rPr>
          <w:rFonts w:ascii="Arial" w:hAnsi="Arial" w:cs="Arial"/>
          <w:color w:val="000000" w:themeColor="text1"/>
          <w:sz w:val="20"/>
          <w:szCs w:val="20"/>
        </w:rPr>
        <w:t>Z</w:t>
      </w:r>
      <w:r w:rsidR="00BC46CB" w:rsidRPr="00C74263">
        <w:rPr>
          <w:rFonts w:ascii="Arial" w:hAnsi="Arial" w:cs="Arial"/>
          <w:color w:val="000000" w:themeColor="text1"/>
          <w:sz w:val="20"/>
          <w:szCs w:val="20"/>
        </w:rPr>
        <w:t xml:space="preserve"> namen</w:t>
      </w:r>
      <w:r>
        <w:rPr>
          <w:rFonts w:ascii="Arial" w:hAnsi="Arial" w:cs="Arial"/>
          <w:color w:val="000000" w:themeColor="text1"/>
          <w:sz w:val="20"/>
          <w:szCs w:val="20"/>
        </w:rPr>
        <w:t>om</w:t>
      </w:r>
      <w:r w:rsidR="00BC46CB" w:rsidRPr="00C74263">
        <w:rPr>
          <w:rFonts w:ascii="Arial" w:hAnsi="Arial" w:cs="Arial"/>
          <w:color w:val="000000" w:themeColor="text1"/>
          <w:sz w:val="20"/>
          <w:szCs w:val="20"/>
        </w:rPr>
        <w:t xml:space="preserve"> ozaveščanja so izvedli celovito medijsko kampanjo, ki je vključevala objave na družbenih omrežjih, </w:t>
      </w:r>
      <w:r w:rsidR="00BD7853">
        <w:rPr>
          <w:rFonts w:ascii="Arial" w:hAnsi="Arial" w:cs="Arial"/>
          <w:color w:val="000000" w:themeColor="text1"/>
          <w:sz w:val="20"/>
          <w:szCs w:val="20"/>
        </w:rPr>
        <w:t xml:space="preserve">v </w:t>
      </w:r>
      <w:r w:rsidR="00BC46CB" w:rsidRPr="00C74263">
        <w:rPr>
          <w:rFonts w:ascii="Arial" w:hAnsi="Arial" w:cs="Arial"/>
          <w:color w:val="000000" w:themeColor="text1"/>
          <w:sz w:val="20"/>
          <w:szCs w:val="20"/>
        </w:rPr>
        <w:t>lokalnih in nacionalnih medijih, snemanje različnih kratkih filmov na temo dostopnosti, priprav</w:t>
      </w:r>
      <w:r w:rsidR="00BD7853">
        <w:rPr>
          <w:rFonts w:ascii="Arial" w:hAnsi="Arial" w:cs="Arial"/>
          <w:color w:val="000000" w:themeColor="text1"/>
          <w:sz w:val="20"/>
          <w:szCs w:val="20"/>
        </w:rPr>
        <w:t>o</w:t>
      </w:r>
      <w:r w:rsidR="00BC46CB" w:rsidRPr="00C74263">
        <w:rPr>
          <w:rFonts w:ascii="Arial" w:hAnsi="Arial" w:cs="Arial"/>
          <w:color w:val="000000" w:themeColor="text1"/>
          <w:sz w:val="20"/>
          <w:szCs w:val="20"/>
        </w:rPr>
        <w:t xml:space="preserve"> več </w:t>
      </w:r>
      <w:proofErr w:type="gramStart"/>
      <w:r w:rsidR="00BC46CB" w:rsidRPr="00C74263">
        <w:rPr>
          <w:rFonts w:ascii="Arial" w:hAnsi="Arial" w:cs="Arial"/>
          <w:color w:val="000000" w:themeColor="text1"/>
          <w:sz w:val="20"/>
          <w:szCs w:val="20"/>
        </w:rPr>
        <w:t>podkastov</w:t>
      </w:r>
      <w:proofErr w:type="gramEnd"/>
      <w:r w:rsidR="00BC46CB" w:rsidRPr="00C74263">
        <w:rPr>
          <w:rFonts w:ascii="Arial" w:hAnsi="Arial" w:cs="Arial"/>
          <w:color w:val="000000" w:themeColor="text1"/>
          <w:sz w:val="20"/>
          <w:szCs w:val="20"/>
        </w:rPr>
        <w:t xml:space="preserve">, v katerih so invalidi predstavili svoje življenjske zgodbe. Bili so gostje v različnih TV in radijskih oddajah, </w:t>
      </w:r>
      <w:r w:rsidR="00BD7853">
        <w:rPr>
          <w:rFonts w:ascii="Arial" w:hAnsi="Arial" w:cs="Arial"/>
          <w:color w:val="000000" w:themeColor="text1"/>
          <w:sz w:val="20"/>
          <w:szCs w:val="20"/>
        </w:rPr>
        <w:t>v katerih</w:t>
      </w:r>
      <w:r w:rsidR="00BD7853"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 xml:space="preserve">so opozorili na izzive, s katerimi se soočajo invalidi. Pripravili so TV oglase v okviru medijske kampanje Vseslovenske akcije ozaveščanja o socialnem vključevanju invalidov. Nagovarjali so vključevanje invalidov </w:t>
      </w:r>
      <w:r w:rsidR="000B132A">
        <w:rPr>
          <w:rFonts w:ascii="Arial" w:hAnsi="Arial" w:cs="Arial"/>
          <w:color w:val="000000" w:themeColor="text1"/>
          <w:sz w:val="20"/>
          <w:szCs w:val="20"/>
        </w:rPr>
        <w:t xml:space="preserve">z </w:t>
      </w:r>
      <w:r w:rsidR="00BD7853">
        <w:rPr>
          <w:rFonts w:ascii="Arial" w:hAnsi="Arial" w:cs="Arial"/>
          <w:color w:val="000000" w:themeColor="text1"/>
          <w:sz w:val="20"/>
          <w:szCs w:val="20"/>
        </w:rPr>
        <w:t>vel</w:t>
      </w:r>
      <w:r w:rsidR="000B132A">
        <w:rPr>
          <w:rFonts w:ascii="Arial" w:hAnsi="Arial" w:cs="Arial"/>
          <w:color w:val="000000" w:themeColor="text1"/>
          <w:sz w:val="20"/>
          <w:szCs w:val="20"/>
        </w:rPr>
        <w:t>e</w:t>
      </w:r>
      <w:r w:rsidR="00BD7853" w:rsidRPr="00C74263">
        <w:rPr>
          <w:rFonts w:ascii="Arial" w:hAnsi="Arial" w:cs="Arial"/>
          <w:color w:val="000000" w:themeColor="text1"/>
          <w:sz w:val="20"/>
          <w:szCs w:val="20"/>
        </w:rPr>
        <w:t>plakat</w:t>
      </w:r>
      <w:r w:rsidR="00BD7853">
        <w:rPr>
          <w:rFonts w:ascii="Arial" w:hAnsi="Arial" w:cs="Arial"/>
          <w:color w:val="000000" w:themeColor="text1"/>
          <w:sz w:val="20"/>
          <w:szCs w:val="20"/>
        </w:rPr>
        <w:t>i</w:t>
      </w:r>
      <w:r w:rsidR="00BD7853"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 xml:space="preserve">in </w:t>
      </w:r>
      <w:r w:rsidR="00BD7853" w:rsidRPr="00C74263">
        <w:rPr>
          <w:rFonts w:ascii="Arial" w:hAnsi="Arial" w:cs="Arial"/>
          <w:color w:val="000000" w:themeColor="text1"/>
          <w:sz w:val="20"/>
          <w:szCs w:val="20"/>
        </w:rPr>
        <w:t>reklamni</w:t>
      </w:r>
      <w:r w:rsidR="00BD7853">
        <w:rPr>
          <w:rFonts w:ascii="Arial" w:hAnsi="Arial" w:cs="Arial"/>
          <w:color w:val="000000" w:themeColor="text1"/>
          <w:sz w:val="20"/>
          <w:szCs w:val="20"/>
        </w:rPr>
        <w:t>mi</w:t>
      </w:r>
      <w:r w:rsidR="00BD7853" w:rsidRPr="00C74263">
        <w:rPr>
          <w:rFonts w:ascii="Arial" w:hAnsi="Arial" w:cs="Arial"/>
          <w:color w:val="000000" w:themeColor="text1"/>
          <w:sz w:val="20"/>
          <w:szCs w:val="20"/>
        </w:rPr>
        <w:t xml:space="preserve"> panoj</w:t>
      </w:r>
      <w:r w:rsidR="00BD7853">
        <w:rPr>
          <w:rFonts w:ascii="Arial" w:hAnsi="Arial" w:cs="Arial"/>
          <w:color w:val="000000" w:themeColor="text1"/>
          <w:sz w:val="20"/>
          <w:szCs w:val="20"/>
        </w:rPr>
        <w:t>i</w:t>
      </w:r>
      <w:r w:rsidR="00BD7853"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 xml:space="preserve">na mestnem avtobusnem prometu po Ljubljani. V okviru mini šole nastopanja za invalide so pripravili predstavo Ladja </w:t>
      </w:r>
      <w:proofErr w:type="gramStart"/>
      <w:r w:rsidR="00BC46CB" w:rsidRPr="00C74263">
        <w:rPr>
          <w:rFonts w:ascii="Arial" w:hAnsi="Arial" w:cs="Arial"/>
          <w:color w:val="000000" w:themeColor="text1"/>
          <w:sz w:val="20"/>
          <w:szCs w:val="20"/>
        </w:rPr>
        <w:t>pluje</w:t>
      </w:r>
      <w:proofErr w:type="gramEnd"/>
      <w:r w:rsidR="00BC46CB" w:rsidRPr="00C74263">
        <w:rPr>
          <w:rFonts w:ascii="Arial" w:hAnsi="Arial" w:cs="Arial"/>
          <w:color w:val="000000" w:themeColor="text1"/>
          <w:sz w:val="20"/>
          <w:szCs w:val="20"/>
        </w:rPr>
        <w:t xml:space="preserve">, ki je </w:t>
      </w:r>
      <w:r w:rsidR="00BD7853">
        <w:rPr>
          <w:rFonts w:ascii="Arial" w:hAnsi="Arial" w:cs="Arial"/>
          <w:color w:val="000000" w:themeColor="text1"/>
          <w:sz w:val="20"/>
          <w:szCs w:val="20"/>
        </w:rPr>
        <w:t>bila</w:t>
      </w:r>
      <w:r w:rsidR="00BD7853"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premier</w:t>
      </w:r>
      <w:r w:rsidR="000B132A">
        <w:rPr>
          <w:rFonts w:ascii="Arial" w:hAnsi="Arial" w:cs="Arial"/>
          <w:color w:val="000000" w:themeColor="text1"/>
          <w:sz w:val="20"/>
          <w:szCs w:val="20"/>
        </w:rPr>
        <w:t>n</w:t>
      </w:r>
      <w:r w:rsidR="00BC46CB" w:rsidRPr="00C74263">
        <w:rPr>
          <w:rFonts w:ascii="Arial" w:hAnsi="Arial" w:cs="Arial"/>
          <w:color w:val="000000" w:themeColor="text1"/>
          <w:sz w:val="20"/>
          <w:szCs w:val="20"/>
        </w:rPr>
        <w:t xml:space="preserve">o </w:t>
      </w:r>
      <w:r w:rsidR="00BD7853">
        <w:rPr>
          <w:rFonts w:ascii="Arial" w:hAnsi="Arial" w:cs="Arial"/>
          <w:color w:val="000000" w:themeColor="text1"/>
          <w:sz w:val="20"/>
          <w:szCs w:val="20"/>
        </w:rPr>
        <w:t>uprizorjen</w:t>
      </w:r>
      <w:r w:rsidR="00BD7853" w:rsidRPr="00C74263">
        <w:rPr>
          <w:rFonts w:ascii="Arial" w:hAnsi="Arial" w:cs="Arial"/>
          <w:color w:val="000000" w:themeColor="text1"/>
          <w:sz w:val="20"/>
          <w:szCs w:val="20"/>
        </w:rPr>
        <w:t xml:space="preserve">a </w:t>
      </w:r>
      <w:r w:rsidR="00BC46CB" w:rsidRPr="00C74263">
        <w:rPr>
          <w:rFonts w:ascii="Arial" w:hAnsi="Arial" w:cs="Arial"/>
          <w:color w:val="000000" w:themeColor="text1"/>
          <w:sz w:val="20"/>
          <w:szCs w:val="20"/>
        </w:rPr>
        <w:t xml:space="preserve">na </w:t>
      </w:r>
      <w:r w:rsidR="00DD5181">
        <w:rPr>
          <w:rFonts w:ascii="Arial" w:hAnsi="Arial" w:cs="Arial"/>
          <w:color w:val="000000" w:themeColor="text1"/>
          <w:sz w:val="20"/>
          <w:szCs w:val="20"/>
        </w:rPr>
        <w:t xml:space="preserve">končni </w:t>
      </w:r>
      <w:r w:rsidR="00BC46CB" w:rsidRPr="00C74263">
        <w:rPr>
          <w:rFonts w:ascii="Arial" w:hAnsi="Arial" w:cs="Arial"/>
          <w:color w:val="000000" w:themeColor="text1"/>
          <w:sz w:val="20"/>
          <w:szCs w:val="20"/>
        </w:rPr>
        <w:t>prireditvi projekta oktobra 2025 v Kinu Šiška</w:t>
      </w:r>
      <w:r w:rsidR="00C4252E" w:rsidRPr="00C74263">
        <w:rPr>
          <w:rFonts w:ascii="Arial" w:hAnsi="Arial" w:cs="Arial"/>
          <w:color w:val="000000" w:themeColor="text1"/>
          <w:sz w:val="20"/>
          <w:szCs w:val="20"/>
        </w:rPr>
        <w:t xml:space="preserve">. NSIOS sodeluje kot projektni partner v projektu CE-Spaces4All, </w:t>
      </w:r>
      <w:r w:rsidR="00BD7853">
        <w:rPr>
          <w:rFonts w:ascii="Arial" w:hAnsi="Arial" w:cs="Arial"/>
          <w:color w:val="000000" w:themeColor="text1"/>
          <w:sz w:val="20"/>
          <w:szCs w:val="20"/>
        </w:rPr>
        <w:t>s katerim</w:t>
      </w:r>
      <w:r w:rsidR="00BD7853" w:rsidRPr="00C74263">
        <w:rPr>
          <w:rFonts w:ascii="Arial" w:hAnsi="Arial" w:cs="Arial"/>
          <w:color w:val="000000" w:themeColor="text1"/>
          <w:sz w:val="20"/>
          <w:szCs w:val="20"/>
        </w:rPr>
        <w:t xml:space="preserve"> </w:t>
      </w:r>
      <w:r w:rsidR="00C4252E" w:rsidRPr="00C74263">
        <w:rPr>
          <w:rFonts w:ascii="Arial" w:hAnsi="Arial" w:cs="Arial"/>
          <w:color w:val="000000" w:themeColor="text1"/>
          <w:sz w:val="20"/>
          <w:szCs w:val="20"/>
        </w:rPr>
        <w:t xml:space="preserve">opozarjajo na pomen enakovredne vključenosti invalidov v turistične ponudbe in storitve </w:t>
      </w:r>
      <w:r w:rsidR="008467FB" w:rsidRPr="00C74263">
        <w:rPr>
          <w:rFonts w:ascii="Arial" w:hAnsi="Arial" w:cs="Arial"/>
          <w:color w:val="000000" w:themeColor="text1"/>
          <w:sz w:val="20"/>
          <w:szCs w:val="20"/>
        </w:rPr>
        <w:t>(</w:t>
      </w:r>
      <w:r w:rsidR="008467FB" w:rsidRPr="00C74263">
        <w:rPr>
          <w:rFonts w:ascii="Arial" w:hAnsi="Arial" w:cs="Arial"/>
          <w:b/>
          <w:bCs/>
          <w:color w:val="000000" w:themeColor="text1"/>
          <w:sz w:val="20"/>
          <w:szCs w:val="20"/>
        </w:rPr>
        <w:t>NSIOS</w:t>
      </w:r>
      <w:r w:rsidR="008467FB" w:rsidRPr="00C74263">
        <w:rPr>
          <w:rFonts w:ascii="Arial" w:hAnsi="Arial" w:cs="Arial"/>
          <w:color w:val="000000" w:themeColor="text1"/>
          <w:sz w:val="20"/>
          <w:szCs w:val="20"/>
        </w:rPr>
        <w:t>, ukrepi 1.1, 1.3</w:t>
      </w:r>
      <w:r w:rsidR="00F445E3" w:rsidRPr="00C74263">
        <w:rPr>
          <w:rFonts w:ascii="Arial" w:hAnsi="Arial" w:cs="Arial"/>
          <w:color w:val="000000" w:themeColor="text1"/>
          <w:sz w:val="20"/>
          <w:szCs w:val="20"/>
        </w:rPr>
        <w:t xml:space="preserve">, </w:t>
      </w:r>
      <w:r w:rsidR="008467FB" w:rsidRPr="00C74263">
        <w:rPr>
          <w:rFonts w:ascii="Arial" w:hAnsi="Arial" w:cs="Arial"/>
          <w:color w:val="000000" w:themeColor="text1"/>
          <w:sz w:val="20"/>
          <w:szCs w:val="20"/>
        </w:rPr>
        <w:t>1.4</w:t>
      </w:r>
      <w:r w:rsidR="00F445E3" w:rsidRPr="00C74263">
        <w:rPr>
          <w:rFonts w:ascii="Arial" w:hAnsi="Arial" w:cs="Arial"/>
          <w:color w:val="000000" w:themeColor="text1"/>
          <w:sz w:val="20"/>
          <w:szCs w:val="20"/>
        </w:rPr>
        <w:t xml:space="preserve"> in 1.5</w:t>
      </w:r>
      <w:r w:rsidR="008467FB" w:rsidRPr="00C74263">
        <w:rPr>
          <w:rFonts w:ascii="Arial" w:hAnsi="Arial" w:cs="Arial"/>
          <w:color w:val="000000" w:themeColor="text1"/>
          <w:sz w:val="20"/>
          <w:szCs w:val="20"/>
        </w:rPr>
        <w:t>).</w:t>
      </w:r>
    </w:p>
    <w:p w14:paraId="2E8A2746" w14:textId="39963359" w:rsidR="00A9520D" w:rsidRPr="00C74263" w:rsidRDefault="00A9520D"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SOUS</w:t>
      </w:r>
      <w:r w:rsidRPr="00C74263">
        <w:rPr>
          <w:rFonts w:ascii="Arial" w:hAnsi="Arial" w:cs="Arial"/>
          <w:color w:val="000000" w:themeColor="text1"/>
          <w:sz w:val="20"/>
          <w:szCs w:val="20"/>
        </w:rPr>
        <w:t xml:space="preserve"> je skupaj </w:t>
      </w:r>
      <w:r w:rsidR="00C4252E" w:rsidRPr="00C74263">
        <w:rPr>
          <w:rFonts w:ascii="Arial" w:hAnsi="Arial" w:cs="Arial"/>
          <w:color w:val="000000" w:themeColor="text1"/>
          <w:sz w:val="20"/>
          <w:szCs w:val="20"/>
        </w:rPr>
        <w:t xml:space="preserve">z Društvom </w:t>
      </w:r>
      <w:proofErr w:type="gramStart"/>
      <w:r w:rsidR="00C4252E" w:rsidRPr="00C74263">
        <w:rPr>
          <w:rFonts w:ascii="Arial" w:hAnsi="Arial" w:cs="Arial"/>
          <w:color w:val="000000" w:themeColor="text1"/>
          <w:sz w:val="20"/>
          <w:szCs w:val="20"/>
        </w:rPr>
        <w:t>specialnih</w:t>
      </w:r>
      <w:proofErr w:type="gramEnd"/>
      <w:r w:rsidR="00C4252E" w:rsidRPr="00C74263">
        <w:rPr>
          <w:rFonts w:ascii="Arial" w:hAnsi="Arial" w:cs="Arial"/>
          <w:color w:val="000000" w:themeColor="text1"/>
          <w:sz w:val="20"/>
          <w:szCs w:val="20"/>
        </w:rPr>
        <w:t xml:space="preserve"> in rehabilitacijskih pedagogov Slovenije (v nadaljnjem besedilu:</w:t>
      </w:r>
      <w:r w:rsidRPr="00C74263">
        <w:rPr>
          <w:rFonts w:ascii="Arial" w:hAnsi="Arial" w:cs="Arial"/>
          <w:color w:val="000000" w:themeColor="text1"/>
          <w:sz w:val="20"/>
          <w:szCs w:val="20"/>
        </w:rPr>
        <w:t xml:space="preserve"> DSRPS</w:t>
      </w:r>
      <w:r w:rsidR="00C4252E" w:rsidRPr="00C74263">
        <w:rPr>
          <w:rFonts w:ascii="Arial" w:hAnsi="Arial" w:cs="Arial"/>
          <w:color w:val="000000" w:themeColor="text1"/>
          <w:sz w:val="20"/>
          <w:szCs w:val="20"/>
        </w:rPr>
        <w:t>)</w:t>
      </w:r>
      <w:r w:rsidRPr="00C74263">
        <w:rPr>
          <w:rFonts w:ascii="Arial" w:hAnsi="Arial" w:cs="Arial"/>
          <w:color w:val="000000" w:themeColor="text1"/>
          <w:sz w:val="20"/>
          <w:szCs w:val="20"/>
        </w:rPr>
        <w:t xml:space="preserve"> in založbo </w:t>
      </w:r>
      <w:proofErr w:type="spellStart"/>
      <w:r w:rsidRPr="00C74263">
        <w:rPr>
          <w:rFonts w:ascii="Arial" w:hAnsi="Arial" w:cs="Arial"/>
          <w:color w:val="000000" w:themeColor="text1"/>
          <w:sz w:val="20"/>
          <w:szCs w:val="20"/>
        </w:rPr>
        <w:t>Centerkontura</w:t>
      </w:r>
      <w:proofErr w:type="spellEnd"/>
      <w:r w:rsidRPr="00C74263">
        <w:rPr>
          <w:rFonts w:ascii="Arial" w:hAnsi="Arial" w:cs="Arial"/>
          <w:color w:val="000000" w:themeColor="text1"/>
          <w:sz w:val="20"/>
          <w:szCs w:val="20"/>
        </w:rPr>
        <w:t xml:space="preserve"> pripravil dvojno samostojno številko revije Specialna in rehabilitacijska pedagogika, osrednje in edine znanstvene in strokovne revije za področje specialne in rehabilitacijske pedagogike. </w:t>
      </w:r>
    </w:p>
    <w:p w14:paraId="260D1425" w14:textId="656AFDDA" w:rsidR="00A9520D" w:rsidRPr="00C74263" w:rsidRDefault="00A9520D"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Revija je edina skupna strokovna in znanstvena revija za različna področja </w:t>
      </w:r>
      <w:proofErr w:type="gramStart"/>
      <w:r w:rsidRPr="00C74263">
        <w:rPr>
          <w:rFonts w:ascii="Arial" w:hAnsi="Arial" w:cs="Arial"/>
          <w:color w:val="000000" w:themeColor="text1"/>
          <w:sz w:val="20"/>
          <w:szCs w:val="20"/>
        </w:rPr>
        <w:t>specialne</w:t>
      </w:r>
      <w:proofErr w:type="gramEnd"/>
      <w:r w:rsidRPr="00C74263">
        <w:rPr>
          <w:rFonts w:ascii="Arial" w:hAnsi="Arial" w:cs="Arial"/>
          <w:color w:val="000000" w:themeColor="text1"/>
          <w:sz w:val="20"/>
          <w:szCs w:val="20"/>
        </w:rPr>
        <w:t xml:space="preserve"> in rehabilitacijske pedagogike, in sicer za vzgojo, izobraževanje, usposabljanje, delo in varstvo oseb z motnjami v duševnem razvoju, za gluhe in naglušne, slepe in slabovidne oziroma z okvaro vidne funkcije, gibalno ovirane, dolgotrajno bolne, osebe z govorno-jezikovnimi motnjami, avtističnimi motnjami, čustvenimi in vedenjskimi motnjami ter s primanjkljaji na posameznih področjih učenja</w:t>
      </w:r>
      <w:r w:rsidRPr="00C74263">
        <w:rPr>
          <w:rFonts w:ascii="Arial" w:hAnsi="Arial" w:cs="Arial"/>
          <w:color w:val="000000" w:themeColor="text1"/>
          <w:sz w:val="20"/>
          <w:szCs w:val="20"/>
        </w:rPr>
        <w:br/>
        <w:t>(</w:t>
      </w:r>
      <w:r w:rsidRPr="00C74263">
        <w:rPr>
          <w:rFonts w:ascii="Arial" w:hAnsi="Arial" w:cs="Arial"/>
          <w:b/>
          <w:bCs/>
          <w:color w:val="000000" w:themeColor="text1"/>
          <w:sz w:val="20"/>
          <w:szCs w:val="20"/>
        </w:rPr>
        <w:t>SOUS</w:t>
      </w:r>
      <w:r w:rsidRPr="00C74263">
        <w:rPr>
          <w:rFonts w:ascii="Arial" w:hAnsi="Arial" w:cs="Arial"/>
          <w:color w:val="000000" w:themeColor="text1"/>
          <w:sz w:val="20"/>
          <w:szCs w:val="20"/>
        </w:rPr>
        <w:t>, ukrep 1.4)</w:t>
      </w:r>
      <w:r w:rsidR="00BD7853">
        <w:rPr>
          <w:rFonts w:ascii="Arial" w:hAnsi="Arial" w:cs="Arial"/>
          <w:color w:val="000000" w:themeColor="text1"/>
          <w:sz w:val="20"/>
          <w:szCs w:val="20"/>
        </w:rPr>
        <w:t>.</w:t>
      </w:r>
    </w:p>
    <w:p w14:paraId="1342B152" w14:textId="1F791D16" w:rsidR="00D64C2F" w:rsidRPr="00C74263" w:rsidRDefault="00D64C2F"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YHD</w:t>
      </w:r>
      <w:r w:rsidRPr="00C74263">
        <w:rPr>
          <w:rFonts w:ascii="Arial" w:hAnsi="Arial" w:cs="Arial"/>
          <w:color w:val="000000" w:themeColor="text1"/>
          <w:sz w:val="20"/>
          <w:szCs w:val="20"/>
        </w:rPr>
        <w:t xml:space="preserve"> poroča o programu Informiranje in podpora </w:t>
      </w:r>
      <w:proofErr w:type="gramStart"/>
      <w:r w:rsidRPr="00C74263">
        <w:rPr>
          <w:rFonts w:ascii="Arial" w:hAnsi="Arial" w:cs="Arial"/>
          <w:color w:val="000000" w:themeColor="text1"/>
          <w:sz w:val="20"/>
          <w:szCs w:val="20"/>
        </w:rPr>
        <w:t>hendikepiranim</w:t>
      </w:r>
      <w:proofErr w:type="gramEnd"/>
      <w:r w:rsidRPr="00C74263">
        <w:rPr>
          <w:rFonts w:ascii="Arial" w:hAnsi="Arial" w:cs="Arial"/>
          <w:color w:val="000000" w:themeColor="text1"/>
          <w:sz w:val="20"/>
          <w:szCs w:val="20"/>
        </w:rPr>
        <w:t xml:space="preserve"> osebam. Cilji programa so:</w:t>
      </w:r>
    </w:p>
    <w:p w14:paraId="6609F22B" w14:textId="1822A04D" w:rsidR="00D64C2F" w:rsidRPr="00C74263" w:rsidRDefault="00D64C2F" w:rsidP="00B14BF1">
      <w:pPr>
        <w:numPr>
          <w:ilvl w:val="0"/>
          <w:numId w:val="27"/>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zagotavljanje informativne dejavnosti </w:t>
      </w:r>
      <w:r w:rsidR="00BD7853">
        <w:rPr>
          <w:rFonts w:ascii="Arial" w:hAnsi="Arial" w:cs="Arial"/>
          <w:color w:val="000000" w:themeColor="text1"/>
          <w:sz w:val="20"/>
          <w:szCs w:val="20"/>
        </w:rPr>
        <w:t>in</w:t>
      </w:r>
      <w:r w:rsidR="00BD7853" w:rsidRPr="00C74263">
        <w:rPr>
          <w:rFonts w:ascii="Arial" w:hAnsi="Arial" w:cs="Arial"/>
          <w:color w:val="000000" w:themeColor="text1"/>
          <w:sz w:val="20"/>
          <w:szCs w:val="20"/>
        </w:rPr>
        <w:t xml:space="preserve"> </w:t>
      </w:r>
      <w:r w:rsidR="00D80D6E" w:rsidRPr="00C74263">
        <w:rPr>
          <w:rFonts w:ascii="Arial" w:hAnsi="Arial" w:cs="Arial"/>
          <w:color w:val="000000" w:themeColor="text1"/>
          <w:sz w:val="20"/>
          <w:szCs w:val="20"/>
        </w:rPr>
        <w:t>o</w:t>
      </w:r>
      <w:r w:rsidR="00D80D6E">
        <w:rPr>
          <w:rFonts w:ascii="Arial" w:hAnsi="Arial" w:cs="Arial"/>
          <w:color w:val="000000" w:themeColor="text1"/>
          <w:sz w:val="20"/>
          <w:szCs w:val="20"/>
        </w:rPr>
        <w:t>za</w:t>
      </w:r>
      <w:r w:rsidR="00D80D6E" w:rsidRPr="00C74263">
        <w:rPr>
          <w:rFonts w:ascii="Arial" w:hAnsi="Arial" w:cs="Arial"/>
          <w:color w:val="000000" w:themeColor="text1"/>
          <w:sz w:val="20"/>
          <w:szCs w:val="20"/>
        </w:rPr>
        <w:t>veščanje</w:t>
      </w:r>
      <w:r w:rsidRPr="00C74263">
        <w:rPr>
          <w:rFonts w:ascii="Arial" w:hAnsi="Arial" w:cs="Arial"/>
          <w:color w:val="000000" w:themeColor="text1"/>
          <w:sz w:val="20"/>
          <w:szCs w:val="20"/>
        </w:rPr>
        <w:t>,</w:t>
      </w:r>
    </w:p>
    <w:p w14:paraId="269C4D4A" w14:textId="25F88DF9" w:rsidR="00D64C2F" w:rsidRPr="00C74263" w:rsidRDefault="00D64C2F" w:rsidP="00B14BF1">
      <w:pPr>
        <w:numPr>
          <w:ilvl w:val="0"/>
          <w:numId w:val="27"/>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informiranje članov in drugih </w:t>
      </w:r>
      <w:proofErr w:type="gramStart"/>
      <w:r w:rsidRPr="00C74263">
        <w:rPr>
          <w:rFonts w:ascii="Arial" w:hAnsi="Arial" w:cs="Arial"/>
          <w:color w:val="000000" w:themeColor="text1"/>
          <w:sz w:val="20"/>
          <w:szCs w:val="20"/>
        </w:rPr>
        <w:t>hendikepiranih</w:t>
      </w:r>
      <w:proofErr w:type="gramEnd"/>
      <w:r w:rsidR="000B132A">
        <w:rPr>
          <w:rFonts w:ascii="Arial" w:hAnsi="Arial" w:cs="Arial"/>
          <w:color w:val="000000" w:themeColor="text1"/>
          <w:sz w:val="20"/>
          <w:szCs w:val="20"/>
        </w:rPr>
        <w:t xml:space="preserve"> oseb</w:t>
      </w:r>
      <w:r w:rsidRPr="00C74263">
        <w:rPr>
          <w:rFonts w:ascii="Arial" w:hAnsi="Arial" w:cs="Arial"/>
          <w:color w:val="000000" w:themeColor="text1"/>
          <w:sz w:val="20"/>
          <w:szCs w:val="20"/>
        </w:rPr>
        <w:t>, strokovne in širše družbene javnosti,</w:t>
      </w:r>
    </w:p>
    <w:p w14:paraId="554DD86A" w14:textId="76093392" w:rsidR="00D64C2F" w:rsidRPr="00C74263" w:rsidRDefault="00D64C2F" w:rsidP="00B14BF1">
      <w:pPr>
        <w:numPr>
          <w:ilvl w:val="0"/>
          <w:numId w:val="27"/>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obveščanje o pomembnih dogodkih, dejavnostih, dosežkih, novostih, veščinah ter dobrih praksah in </w:t>
      </w:r>
      <w:r w:rsidR="00BD7853">
        <w:rPr>
          <w:rFonts w:ascii="Arial" w:hAnsi="Arial" w:cs="Arial"/>
          <w:color w:val="000000" w:themeColor="text1"/>
          <w:sz w:val="20"/>
          <w:szCs w:val="20"/>
        </w:rPr>
        <w:t>pomemb</w:t>
      </w:r>
      <w:r w:rsidR="00BD7853" w:rsidRPr="00C74263">
        <w:rPr>
          <w:rFonts w:ascii="Arial" w:hAnsi="Arial" w:cs="Arial"/>
          <w:color w:val="000000" w:themeColor="text1"/>
          <w:sz w:val="20"/>
          <w:szCs w:val="20"/>
        </w:rPr>
        <w:t xml:space="preserve">nih </w:t>
      </w:r>
      <w:r w:rsidRPr="00C74263">
        <w:rPr>
          <w:rFonts w:ascii="Arial" w:hAnsi="Arial" w:cs="Arial"/>
          <w:color w:val="000000" w:themeColor="text1"/>
          <w:sz w:val="20"/>
          <w:szCs w:val="20"/>
        </w:rPr>
        <w:t>raziskavah,</w:t>
      </w:r>
    </w:p>
    <w:p w14:paraId="26742DC1" w14:textId="36EB090B" w:rsidR="00D64C2F" w:rsidRPr="00C74263" w:rsidRDefault="00D64C2F" w:rsidP="00B14BF1">
      <w:pPr>
        <w:numPr>
          <w:ilvl w:val="0"/>
          <w:numId w:val="27"/>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vzpostavitev </w:t>
      </w:r>
      <w:r w:rsidR="00BD7853">
        <w:rPr>
          <w:rFonts w:ascii="Arial" w:hAnsi="Arial" w:cs="Arial"/>
          <w:color w:val="000000" w:themeColor="text1"/>
          <w:sz w:val="20"/>
          <w:szCs w:val="20"/>
        </w:rPr>
        <w:t>zbirk</w:t>
      </w:r>
      <w:r w:rsidR="00BD785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informacij s pomembnimi dokumenti, strokovnimi publikacijami in drugim gradivom s področja človekovih pravic in socialnega varstva,</w:t>
      </w:r>
    </w:p>
    <w:p w14:paraId="520C1762" w14:textId="4B6B5EE0" w:rsidR="00D64C2F" w:rsidRPr="00C74263" w:rsidRDefault="00D64C2F" w:rsidP="00B14BF1">
      <w:pPr>
        <w:numPr>
          <w:ilvl w:val="0"/>
          <w:numId w:val="27"/>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podpora </w:t>
      </w:r>
      <w:proofErr w:type="gramStart"/>
      <w:r w:rsidRPr="00C74263">
        <w:rPr>
          <w:rFonts w:ascii="Arial" w:hAnsi="Arial" w:cs="Arial"/>
          <w:color w:val="000000" w:themeColor="text1"/>
          <w:sz w:val="20"/>
          <w:szCs w:val="20"/>
        </w:rPr>
        <w:t>hendikepiranim</w:t>
      </w:r>
      <w:proofErr w:type="gramEnd"/>
      <w:r w:rsidRPr="00C74263">
        <w:rPr>
          <w:rFonts w:ascii="Arial" w:hAnsi="Arial" w:cs="Arial"/>
          <w:color w:val="000000" w:themeColor="text1"/>
          <w:sz w:val="20"/>
          <w:szCs w:val="20"/>
        </w:rPr>
        <w:t xml:space="preserve"> osebam pri uresničevanju in uveljav</w:t>
      </w:r>
      <w:r w:rsidR="003E664B" w:rsidRPr="00C74263">
        <w:rPr>
          <w:rFonts w:ascii="Arial" w:hAnsi="Arial" w:cs="Arial"/>
          <w:color w:val="000000" w:themeColor="text1"/>
          <w:sz w:val="20"/>
          <w:szCs w:val="20"/>
        </w:rPr>
        <w:t>l</w:t>
      </w:r>
      <w:r w:rsidRPr="00C74263">
        <w:rPr>
          <w:rFonts w:ascii="Arial" w:hAnsi="Arial" w:cs="Arial"/>
          <w:color w:val="000000" w:themeColor="text1"/>
          <w:sz w:val="20"/>
          <w:szCs w:val="20"/>
        </w:rPr>
        <w:t>janju pravic pri enakopravnem vključevanju v družbo.</w:t>
      </w:r>
    </w:p>
    <w:p w14:paraId="0E773780" w14:textId="687F9B80" w:rsidR="00D64C2F" w:rsidRPr="00C74263" w:rsidRDefault="00D64C2F"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Namen programa je seznanjanje zainteresirane in širše javnosti </w:t>
      </w:r>
      <w:r w:rsidR="000B132A">
        <w:rPr>
          <w:rFonts w:ascii="Arial" w:hAnsi="Arial" w:cs="Arial"/>
          <w:color w:val="000000" w:themeColor="text1"/>
          <w:sz w:val="20"/>
          <w:szCs w:val="20"/>
        </w:rPr>
        <w:t xml:space="preserve">s </w:t>
      </w:r>
      <w:r w:rsidR="000B132A" w:rsidRPr="00C74263">
        <w:rPr>
          <w:rFonts w:ascii="Arial" w:hAnsi="Arial" w:cs="Arial"/>
          <w:color w:val="000000" w:themeColor="text1"/>
          <w:sz w:val="20"/>
          <w:szCs w:val="20"/>
        </w:rPr>
        <w:t>stanj</w:t>
      </w:r>
      <w:r w:rsidR="000B132A">
        <w:rPr>
          <w:rFonts w:ascii="Arial" w:hAnsi="Arial" w:cs="Arial"/>
          <w:color w:val="000000" w:themeColor="text1"/>
          <w:sz w:val="20"/>
          <w:szCs w:val="20"/>
        </w:rPr>
        <w:t>em</w:t>
      </w:r>
      <w:r w:rsidRPr="00C74263">
        <w:rPr>
          <w:rFonts w:ascii="Arial" w:hAnsi="Arial" w:cs="Arial"/>
          <w:color w:val="000000" w:themeColor="text1"/>
          <w:sz w:val="20"/>
          <w:szCs w:val="20"/>
        </w:rPr>
        <w:t xml:space="preserve"> </w:t>
      </w:r>
      <w:r w:rsidR="008D2BC6">
        <w:rPr>
          <w:rFonts w:ascii="Arial" w:hAnsi="Arial" w:cs="Arial"/>
          <w:color w:val="000000" w:themeColor="text1"/>
          <w:sz w:val="20"/>
          <w:szCs w:val="20"/>
        </w:rPr>
        <w:t xml:space="preserve">in </w:t>
      </w:r>
      <w:r w:rsidRPr="00C74263">
        <w:rPr>
          <w:rFonts w:ascii="Arial" w:hAnsi="Arial" w:cs="Arial"/>
          <w:color w:val="000000" w:themeColor="text1"/>
          <w:sz w:val="20"/>
          <w:szCs w:val="20"/>
        </w:rPr>
        <w:t>izzivi, s katerimi se srečuje</w:t>
      </w:r>
      <w:r w:rsidR="007C0BAF" w:rsidRPr="00C74263">
        <w:rPr>
          <w:rFonts w:ascii="Arial" w:hAnsi="Arial" w:cs="Arial"/>
          <w:color w:val="000000" w:themeColor="text1"/>
          <w:sz w:val="20"/>
          <w:szCs w:val="20"/>
        </w:rPr>
        <w:t>j</w:t>
      </w:r>
      <w:r w:rsidRPr="00C74263">
        <w:rPr>
          <w:rFonts w:ascii="Arial" w:hAnsi="Arial" w:cs="Arial"/>
          <w:color w:val="000000" w:themeColor="text1"/>
          <w:sz w:val="20"/>
          <w:szCs w:val="20"/>
        </w:rPr>
        <w:t>o pri izvajanju programov</w:t>
      </w:r>
      <w:r w:rsidR="00BD7853">
        <w:rPr>
          <w:rFonts w:ascii="Arial" w:hAnsi="Arial" w:cs="Arial"/>
          <w:color w:val="000000" w:themeColor="text1"/>
          <w:sz w:val="20"/>
          <w:szCs w:val="20"/>
        </w:rPr>
        <w:t>,</w:t>
      </w:r>
      <w:r w:rsidRPr="00C74263">
        <w:rPr>
          <w:rFonts w:ascii="Arial" w:hAnsi="Arial" w:cs="Arial"/>
          <w:color w:val="000000" w:themeColor="text1"/>
          <w:sz w:val="20"/>
          <w:szCs w:val="20"/>
        </w:rPr>
        <w:t xml:space="preserve"> namenjenih hendikepiranim</w:t>
      </w:r>
      <w:r w:rsidR="00AF5881">
        <w:rPr>
          <w:rFonts w:ascii="Arial" w:hAnsi="Arial" w:cs="Arial"/>
          <w:color w:val="000000" w:themeColor="text1"/>
          <w:sz w:val="20"/>
          <w:szCs w:val="20"/>
        </w:rPr>
        <w:t>,</w:t>
      </w:r>
      <w:r w:rsidRPr="00C74263">
        <w:rPr>
          <w:rFonts w:ascii="Arial" w:hAnsi="Arial" w:cs="Arial"/>
          <w:color w:val="000000" w:themeColor="text1"/>
          <w:sz w:val="20"/>
          <w:szCs w:val="20"/>
        </w:rPr>
        <w:t xml:space="preserve"> uveljavljanj</w:t>
      </w:r>
      <w:r w:rsidR="00AF5881">
        <w:rPr>
          <w:rFonts w:ascii="Arial" w:hAnsi="Arial" w:cs="Arial"/>
          <w:color w:val="000000" w:themeColor="text1"/>
          <w:sz w:val="20"/>
          <w:szCs w:val="20"/>
        </w:rPr>
        <w:t>e</w:t>
      </w:r>
      <w:r w:rsidRPr="00C74263">
        <w:rPr>
          <w:rFonts w:ascii="Arial" w:hAnsi="Arial" w:cs="Arial"/>
          <w:color w:val="000000" w:themeColor="text1"/>
          <w:sz w:val="20"/>
          <w:szCs w:val="20"/>
        </w:rPr>
        <w:t xml:space="preserve"> pravic in načel neodvisnega življenja </w:t>
      </w:r>
      <w:r w:rsidR="00BD7853">
        <w:rPr>
          <w:rFonts w:ascii="Arial" w:hAnsi="Arial" w:cs="Arial"/>
          <w:color w:val="000000" w:themeColor="text1"/>
          <w:sz w:val="20"/>
          <w:szCs w:val="20"/>
        </w:rPr>
        <w:t xml:space="preserve">in </w:t>
      </w:r>
      <w:r w:rsidRPr="00C74263">
        <w:rPr>
          <w:rFonts w:ascii="Arial" w:hAnsi="Arial" w:cs="Arial"/>
          <w:color w:val="000000" w:themeColor="text1"/>
          <w:sz w:val="20"/>
          <w:szCs w:val="20"/>
        </w:rPr>
        <w:t xml:space="preserve">enakih možnosti za vse ter informiranje hendikepiranih, njihovih svojcev, izvajalcev programov, </w:t>
      </w:r>
      <w:proofErr w:type="gramStart"/>
      <w:r w:rsidRPr="00C74263">
        <w:rPr>
          <w:rFonts w:ascii="Arial" w:hAnsi="Arial" w:cs="Arial"/>
          <w:color w:val="000000" w:themeColor="text1"/>
          <w:sz w:val="20"/>
          <w:szCs w:val="20"/>
        </w:rPr>
        <w:t>prostovoljcev</w:t>
      </w:r>
      <w:proofErr w:type="gramEnd"/>
      <w:r w:rsidRPr="00C74263">
        <w:rPr>
          <w:rFonts w:ascii="Arial" w:hAnsi="Arial" w:cs="Arial"/>
          <w:color w:val="000000" w:themeColor="text1"/>
          <w:sz w:val="20"/>
          <w:szCs w:val="20"/>
        </w:rPr>
        <w:t xml:space="preserve">, strokovne in druge zainteresirane javnosti o novostih s področja socialnega in invalidskega varstva </w:t>
      </w:r>
      <w:r w:rsidR="00BD7853">
        <w:rPr>
          <w:rFonts w:ascii="Arial" w:hAnsi="Arial" w:cs="Arial"/>
          <w:color w:val="000000" w:themeColor="text1"/>
          <w:sz w:val="20"/>
          <w:szCs w:val="20"/>
        </w:rPr>
        <w:t>in</w:t>
      </w:r>
      <w:r w:rsidR="00BD785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deinstitucionalizacije</w:t>
      </w:r>
      <w:r w:rsidR="00AF5881">
        <w:rPr>
          <w:rFonts w:ascii="Arial" w:hAnsi="Arial" w:cs="Arial"/>
          <w:color w:val="000000" w:themeColor="text1"/>
          <w:sz w:val="20"/>
          <w:szCs w:val="20"/>
        </w:rPr>
        <w:t>.</w:t>
      </w:r>
    </w:p>
    <w:p w14:paraId="0E98D1E4" w14:textId="1E473671" w:rsidR="00D64C2F" w:rsidRPr="00C74263" w:rsidRDefault="00D64C2F"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Mnogim </w:t>
      </w:r>
      <w:proofErr w:type="gramStart"/>
      <w:r w:rsidRPr="00C74263">
        <w:rPr>
          <w:rFonts w:ascii="Arial" w:hAnsi="Arial" w:cs="Arial"/>
          <w:color w:val="000000" w:themeColor="text1"/>
          <w:sz w:val="20"/>
          <w:szCs w:val="20"/>
        </w:rPr>
        <w:t>hendikepiranim</w:t>
      </w:r>
      <w:proofErr w:type="gramEnd"/>
      <w:r w:rsidRPr="00C74263">
        <w:rPr>
          <w:rFonts w:ascii="Arial" w:hAnsi="Arial" w:cs="Arial"/>
          <w:color w:val="000000" w:themeColor="text1"/>
          <w:sz w:val="20"/>
          <w:szCs w:val="20"/>
        </w:rPr>
        <w:t xml:space="preserve"> je dostop do ključnih in specifičnih informacij zaradi hendikepa otežen, zato je neprekinjen dotok in pretok informacij bistvenega pomena. Informativna dejavnost YHD s svojo vsebinsko zasnovo omogoča širši javnosti približati življenje </w:t>
      </w:r>
      <w:proofErr w:type="gramStart"/>
      <w:r w:rsidRPr="00C74263">
        <w:rPr>
          <w:rFonts w:ascii="Arial" w:hAnsi="Arial" w:cs="Arial"/>
          <w:color w:val="000000" w:themeColor="text1"/>
          <w:sz w:val="20"/>
          <w:szCs w:val="20"/>
        </w:rPr>
        <w:t>hendikepiranih</w:t>
      </w:r>
      <w:proofErr w:type="gramEnd"/>
      <w:r w:rsidRPr="00C74263">
        <w:rPr>
          <w:rFonts w:ascii="Arial" w:hAnsi="Arial" w:cs="Arial"/>
          <w:color w:val="000000" w:themeColor="text1"/>
          <w:sz w:val="20"/>
          <w:szCs w:val="20"/>
        </w:rPr>
        <w:t xml:space="preserve"> ter </w:t>
      </w:r>
      <w:r w:rsidR="00BD7853">
        <w:rPr>
          <w:rFonts w:ascii="Arial" w:hAnsi="Arial" w:cs="Arial"/>
          <w:color w:val="000000" w:themeColor="text1"/>
          <w:sz w:val="20"/>
          <w:szCs w:val="20"/>
        </w:rPr>
        <w:t>odpravlj</w:t>
      </w:r>
      <w:r w:rsidR="00BD7853" w:rsidRPr="00C74263">
        <w:rPr>
          <w:rFonts w:ascii="Arial" w:hAnsi="Arial" w:cs="Arial"/>
          <w:color w:val="000000" w:themeColor="text1"/>
          <w:sz w:val="20"/>
          <w:szCs w:val="20"/>
        </w:rPr>
        <w:t xml:space="preserve">ati </w:t>
      </w:r>
      <w:r w:rsidRPr="00C74263">
        <w:rPr>
          <w:rFonts w:ascii="Arial" w:hAnsi="Arial" w:cs="Arial"/>
          <w:color w:val="000000" w:themeColor="text1"/>
          <w:sz w:val="20"/>
          <w:szCs w:val="20"/>
        </w:rPr>
        <w:t>ustaljene postopke in stereotipe.</w:t>
      </w:r>
    </w:p>
    <w:p w14:paraId="35EE1110" w14:textId="3F828B5E" w:rsidR="00D64C2F" w:rsidRPr="00C74263" w:rsidRDefault="00D64C2F"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Program se izvaja </w:t>
      </w:r>
      <w:r w:rsidR="008D2BC6">
        <w:rPr>
          <w:rFonts w:ascii="Arial" w:hAnsi="Arial" w:cs="Arial"/>
          <w:color w:val="000000" w:themeColor="text1"/>
          <w:sz w:val="20"/>
          <w:szCs w:val="20"/>
        </w:rPr>
        <w:t xml:space="preserve">vse </w:t>
      </w:r>
      <w:r w:rsidRPr="00C74263">
        <w:rPr>
          <w:rFonts w:ascii="Arial" w:hAnsi="Arial" w:cs="Arial"/>
          <w:color w:val="000000" w:themeColor="text1"/>
          <w:sz w:val="20"/>
          <w:szCs w:val="20"/>
        </w:rPr>
        <w:t xml:space="preserve">leto in neprekinjeno </w:t>
      </w:r>
      <w:r w:rsidR="00BD7853">
        <w:rPr>
          <w:rFonts w:ascii="Arial" w:hAnsi="Arial" w:cs="Arial"/>
          <w:color w:val="000000" w:themeColor="text1"/>
          <w:sz w:val="20"/>
          <w:szCs w:val="20"/>
        </w:rPr>
        <w:t>poteka</w:t>
      </w:r>
      <w:r w:rsidR="00BD785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že več kot 24 let (prej v okviru </w:t>
      </w:r>
      <w:r w:rsidR="002C6452">
        <w:rPr>
          <w:rFonts w:ascii="Arial" w:hAnsi="Arial" w:cs="Arial"/>
          <w:color w:val="000000" w:themeColor="text1"/>
          <w:sz w:val="20"/>
          <w:szCs w:val="20"/>
        </w:rPr>
        <w:t xml:space="preserve">programa Neodvisno življenje </w:t>
      </w:r>
      <w:proofErr w:type="gramStart"/>
      <w:r w:rsidR="002C6452">
        <w:rPr>
          <w:rFonts w:ascii="Arial" w:hAnsi="Arial" w:cs="Arial"/>
          <w:color w:val="000000" w:themeColor="text1"/>
          <w:sz w:val="20"/>
          <w:szCs w:val="20"/>
        </w:rPr>
        <w:t>hendikepiranih</w:t>
      </w:r>
      <w:proofErr w:type="gramEnd"/>
      <w:r w:rsidR="002C6452">
        <w:rPr>
          <w:rFonts w:ascii="Arial" w:hAnsi="Arial" w:cs="Arial"/>
          <w:color w:val="000000" w:themeColor="text1"/>
          <w:sz w:val="20"/>
          <w:szCs w:val="20"/>
        </w:rPr>
        <w:t xml:space="preserve">; v nadaljnjem besedilu: program </w:t>
      </w:r>
      <w:r w:rsidRPr="00C74263">
        <w:rPr>
          <w:rFonts w:ascii="Arial" w:hAnsi="Arial" w:cs="Arial"/>
          <w:color w:val="000000" w:themeColor="text1"/>
          <w:sz w:val="20"/>
          <w:szCs w:val="20"/>
        </w:rPr>
        <w:t xml:space="preserve">NŽH). </w:t>
      </w:r>
      <w:r w:rsidR="00BD7853">
        <w:rPr>
          <w:rFonts w:ascii="Arial" w:hAnsi="Arial" w:cs="Arial"/>
          <w:color w:val="000000" w:themeColor="text1"/>
          <w:sz w:val="20"/>
          <w:szCs w:val="20"/>
        </w:rPr>
        <w:t>Vse</w:t>
      </w:r>
      <w:r w:rsidRPr="00C74263">
        <w:rPr>
          <w:rFonts w:ascii="Arial" w:hAnsi="Arial" w:cs="Arial"/>
          <w:color w:val="000000" w:themeColor="text1"/>
          <w:sz w:val="20"/>
          <w:szCs w:val="20"/>
        </w:rPr>
        <w:t xml:space="preserve"> leto </w:t>
      </w:r>
      <w:r w:rsidR="002C6452">
        <w:rPr>
          <w:rFonts w:ascii="Arial" w:hAnsi="Arial" w:cs="Arial"/>
          <w:color w:val="000000" w:themeColor="text1"/>
          <w:sz w:val="20"/>
          <w:szCs w:val="20"/>
        </w:rPr>
        <w:t>posodabljajo</w:t>
      </w:r>
      <w:r w:rsidR="002C6452"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spletno stran društva z aktualnimi informacijami in vsebinami na način, da so dostopn</w:t>
      </w:r>
      <w:r w:rsidR="00BD7853">
        <w:rPr>
          <w:rFonts w:ascii="Arial" w:hAnsi="Arial" w:cs="Arial"/>
          <w:color w:val="000000" w:themeColor="text1"/>
          <w:sz w:val="20"/>
          <w:szCs w:val="20"/>
        </w:rPr>
        <w:t>e</w:t>
      </w:r>
      <w:r w:rsidRPr="00C74263">
        <w:rPr>
          <w:rFonts w:ascii="Arial" w:hAnsi="Arial" w:cs="Arial"/>
          <w:color w:val="000000" w:themeColor="text1"/>
          <w:sz w:val="20"/>
          <w:szCs w:val="20"/>
        </w:rPr>
        <w:t xml:space="preserve"> za vse vrste in oblike </w:t>
      </w:r>
      <w:proofErr w:type="gramStart"/>
      <w:r w:rsidRPr="00C74263">
        <w:rPr>
          <w:rFonts w:ascii="Arial" w:hAnsi="Arial" w:cs="Arial"/>
          <w:color w:val="000000" w:themeColor="text1"/>
          <w:sz w:val="20"/>
          <w:szCs w:val="20"/>
        </w:rPr>
        <w:t>hendikepa</w:t>
      </w:r>
      <w:proofErr w:type="gramEnd"/>
      <w:r w:rsidRPr="00C74263">
        <w:rPr>
          <w:rFonts w:ascii="Arial" w:hAnsi="Arial" w:cs="Arial"/>
          <w:color w:val="000000" w:themeColor="text1"/>
          <w:sz w:val="20"/>
          <w:szCs w:val="20"/>
        </w:rPr>
        <w:t xml:space="preserve">. Informacije in obvestila člani, uporabniki in drugi </w:t>
      </w:r>
      <w:proofErr w:type="gramStart"/>
      <w:r w:rsidRPr="00C74263">
        <w:rPr>
          <w:rFonts w:ascii="Arial" w:hAnsi="Arial" w:cs="Arial"/>
          <w:color w:val="000000" w:themeColor="text1"/>
          <w:sz w:val="20"/>
          <w:szCs w:val="20"/>
        </w:rPr>
        <w:t>zainteresirani</w:t>
      </w:r>
      <w:proofErr w:type="gramEnd"/>
      <w:r w:rsidRPr="00C74263">
        <w:rPr>
          <w:rFonts w:ascii="Arial" w:hAnsi="Arial" w:cs="Arial"/>
          <w:color w:val="000000" w:themeColor="text1"/>
          <w:sz w:val="20"/>
          <w:szCs w:val="20"/>
        </w:rPr>
        <w:t xml:space="preserve"> hendikepirani po potrebi prejemajo tudi po drugih informacijskih kanalih in medijih </w:t>
      </w:r>
      <w:r w:rsidR="00BD7853">
        <w:rPr>
          <w:rFonts w:ascii="Arial" w:hAnsi="Arial" w:cs="Arial"/>
          <w:color w:val="000000" w:themeColor="text1"/>
          <w:sz w:val="20"/>
          <w:szCs w:val="20"/>
        </w:rPr>
        <w:t>vse</w:t>
      </w:r>
      <w:r w:rsidRPr="00C74263">
        <w:rPr>
          <w:rFonts w:ascii="Arial" w:hAnsi="Arial" w:cs="Arial"/>
          <w:color w:val="000000" w:themeColor="text1"/>
          <w:sz w:val="20"/>
          <w:szCs w:val="20"/>
        </w:rPr>
        <w:t xml:space="preserve"> let</w:t>
      </w:r>
      <w:r w:rsidR="002C6452">
        <w:rPr>
          <w:rFonts w:ascii="Arial" w:hAnsi="Arial" w:cs="Arial"/>
          <w:color w:val="000000" w:themeColor="text1"/>
          <w:sz w:val="20"/>
          <w:szCs w:val="20"/>
        </w:rPr>
        <w:t>o</w:t>
      </w:r>
      <w:r w:rsidR="00B5166E"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YHD</w:t>
      </w:r>
      <w:r w:rsidRPr="00C74263">
        <w:rPr>
          <w:rFonts w:ascii="Arial" w:hAnsi="Arial" w:cs="Arial"/>
          <w:color w:val="000000" w:themeColor="text1"/>
          <w:sz w:val="20"/>
          <w:szCs w:val="20"/>
        </w:rPr>
        <w:t>,</w:t>
      </w:r>
      <w:r w:rsidR="00F445E3" w:rsidRPr="00C74263">
        <w:rPr>
          <w:rFonts w:ascii="Arial" w:hAnsi="Arial" w:cs="Arial"/>
          <w:color w:val="000000" w:themeColor="text1"/>
          <w:sz w:val="20"/>
          <w:szCs w:val="20"/>
        </w:rPr>
        <w:t xml:space="preserve"> ukrepi 1.1, 1.3, 1.4, 1.5)</w:t>
      </w:r>
      <w:r w:rsidR="00B5166E" w:rsidRPr="00C74263">
        <w:rPr>
          <w:rFonts w:ascii="Arial" w:hAnsi="Arial" w:cs="Arial"/>
          <w:color w:val="000000" w:themeColor="text1"/>
          <w:sz w:val="20"/>
          <w:szCs w:val="20"/>
        </w:rPr>
        <w:t>.</w:t>
      </w:r>
    </w:p>
    <w:p w14:paraId="428DA0E8" w14:textId="5A34A3D0" w:rsidR="00BC46CB" w:rsidRPr="00C74263" w:rsidRDefault="00E9051F"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lastRenderedPageBreak/>
        <w:t>ZDUS</w:t>
      </w:r>
      <w:r w:rsidRPr="00C74263">
        <w:rPr>
          <w:rFonts w:ascii="Arial" w:hAnsi="Arial" w:cs="Arial"/>
          <w:color w:val="000000" w:themeColor="text1"/>
          <w:sz w:val="20"/>
          <w:szCs w:val="20"/>
        </w:rPr>
        <w:t xml:space="preserve"> poroča, da so se v </w:t>
      </w:r>
      <w:r w:rsidR="00C4252E" w:rsidRPr="00C74263">
        <w:rPr>
          <w:rFonts w:ascii="Arial" w:hAnsi="Arial" w:cs="Arial"/>
          <w:color w:val="000000" w:themeColor="text1"/>
          <w:sz w:val="20"/>
          <w:szCs w:val="20"/>
        </w:rPr>
        <w:t>ZDUS</w:t>
      </w:r>
      <w:r w:rsidRPr="00C74263">
        <w:rPr>
          <w:rFonts w:ascii="Arial" w:hAnsi="Arial" w:cs="Arial"/>
          <w:color w:val="000000" w:themeColor="text1"/>
          <w:sz w:val="20"/>
          <w:szCs w:val="20"/>
        </w:rPr>
        <w:t>, v pokrajinskih zvezah društev upokojencev in v društvih upokojencev v letu 2025 izvajali programi, projekti in dejavnosti, ki zagotavljajo vključevanje starejših invalidov, z namenom</w:t>
      </w:r>
      <w:r w:rsidR="002C6452">
        <w:rPr>
          <w:rFonts w:ascii="Arial" w:hAnsi="Arial" w:cs="Arial"/>
          <w:color w:val="000000" w:themeColor="text1"/>
          <w:sz w:val="20"/>
          <w:szCs w:val="20"/>
        </w:rPr>
        <w:t>,</w:t>
      </w:r>
      <w:r w:rsidRPr="00C74263">
        <w:rPr>
          <w:rFonts w:ascii="Arial" w:hAnsi="Arial" w:cs="Arial"/>
          <w:color w:val="000000" w:themeColor="text1"/>
          <w:sz w:val="20"/>
          <w:szCs w:val="20"/>
        </w:rPr>
        <w:t xml:space="preserve"> da bi čim dlje ohranili svojo samostojnost. Posebna pozornost je bila namenjena sprejemanju invalidov kot enakopravnih članov družbe </w:t>
      </w:r>
      <w:r w:rsidR="00BD7853">
        <w:rPr>
          <w:rFonts w:ascii="Arial" w:hAnsi="Arial" w:cs="Arial"/>
          <w:color w:val="000000" w:themeColor="text1"/>
          <w:sz w:val="20"/>
          <w:szCs w:val="20"/>
        </w:rPr>
        <w:t>ter</w:t>
      </w:r>
      <w:r w:rsidR="00BD7853"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odpravljanju stereotipov in predsodkov. V okviru programa Starejši za </w:t>
      </w:r>
      <w:r w:rsidR="00BD7853">
        <w:rPr>
          <w:rFonts w:ascii="Arial" w:hAnsi="Arial" w:cs="Arial"/>
          <w:color w:val="000000" w:themeColor="text1"/>
          <w:sz w:val="20"/>
          <w:szCs w:val="20"/>
        </w:rPr>
        <w:t>s</w:t>
      </w:r>
      <w:r w:rsidRPr="00C74263">
        <w:rPr>
          <w:rFonts w:ascii="Arial" w:hAnsi="Arial" w:cs="Arial"/>
          <w:color w:val="000000" w:themeColor="text1"/>
          <w:sz w:val="20"/>
          <w:szCs w:val="20"/>
        </w:rPr>
        <w:t>tarejše prostovoljci ZDUS obiskujejo tudi starejše invalide in jim nudijo pomoč pri različnih aktivnosti</w:t>
      </w:r>
      <w:r w:rsidR="00237A21">
        <w:rPr>
          <w:rFonts w:ascii="Arial" w:hAnsi="Arial" w:cs="Arial"/>
          <w:color w:val="000000" w:themeColor="text1"/>
          <w:sz w:val="20"/>
          <w:szCs w:val="20"/>
        </w:rPr>
        <w:t>h</w:t>
      </w:r>
      <w:r w:rsidRPr="00C74263">
        <w:rPr>
          <w:rFonts w:ascii="Arial" w:hAnsi="Arial" w:cs="Arial"/>
          <w:color w:val="000000" w:themeColor="text1"/>
          <w:sz w:val="20"/>
          <w:szCs w:val="20"/>
        </w:rPr>
        <w:t xml:space="preserve"> (spremstvo na sprehode, k zdravniku, za ureditev osebnih dokumentov, za ureditev e-oskrbe, za </w:t>
      </w:r>
      <w:proofErr w:type="gramStart"/>
      <w:r w:rsidRPr="00C74263">
        <w:rPr>
          <w:rFonts w:ascii="Arial" w:hAnsi="Arial" w:cs="Arial"/>
          <w:color w:val="000000" w:themeColor="text1"/>
          <w:sz w:val="20"/>
          <w:szCs w:val="20"/>
        </w:rPr>
        <w:t>opravo</w:t>
      </w:r>
      <w:proofErr w:type="gramEnd"/>
      <w:r w:rsidRPr="00C74263">
        <w:rPr>
          <w:rFonts w:ascii="Arial" w:hAnsi="Arial" w:cs="Arial"/>
          <w:color w:val="000000" w:themeColor="text1"/>
          <w:sz w:val="20"/>
          <w:szCs w:val="20"/>
        </w:rPr>
        <w:t xml:space="preserve"> nakupov </w:t>
      </w:r>
      <w:r w:rsidR="005557BF">
        <w:rPr>
          <w:rFonts w:ascii="Arial" w:hAnsi="Arial" w:cs="Arial"/>
          <w:color w:val="000000" w:themeColor="text1"/>
          <w:sz w:val="20"/>
          <w:szCs w:val="20"/>
        </w:rPr>
        <w:t>in podobno</w:t>
      </w:r>
      <w:r w:rsidRPr="00C74263">
        <w:rPr>
          <w:rFonts w:ascii="Arial" w:hAnsi="Arial" w:cs="Arial"/>
          <w:color w:val="000000" w:themeColor="text1"/>
          <w:sz w:val="20"/>
          <w:szCs w:val="20"/>
        </w:rPr>
        <w:t>) (</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1.1).</w:t>
      </w:r>
    </w:p>
    <w:p w14:paraId="4E62CC48" w14:textId="77777777" w:rsidR="00BC46CB" w:rsidRPr="00C74263" w:rsidRDefault="00BC46CB" w:rsidP="009D7AA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3F43C47E" w14:textId="00F1DA7A" w:rsidR="00BC46CB" w:rsidRPr="00C74263" w:rsidRDefault="00BC46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da so izvedli več delavnic za zaposlene na upravnih enotah. Bili so soorganizatorji konference DIGIN z naslovom Digitalna vključenost v informacijski družbi. Sodelovali so kot soorganizator </w:t>
      </w:r>
      <w:proofErr w:type="gramStart"/>
      <w:r w:rsidRPr="00C74263">
        <w:rPr>
          <w:rFonts w:ascii="Arial" w:hAnsi="Arial" w:cs="Arial"/>
          <w:sz w:val="20"/>
          <w:szCs w:val="20"/>
        </w:rPr>
        <w:t>GAAD konference</w:t>
      </w:r>
      <w:proofErr w:type="gramEnd"/>
      <w:r w:rsidRPr="00C74263">
        <w:rPr>
          <w:rFonts w:ascii="Arial" w:hAnsi="Arial" w:cs="Arial"/>
          <w:sz w:val="20"/>
          <w:szCs w:val="20"/>
        </w:rPr>
        <w:t xml:space="preserve">. NSIOS je v letu 2025 izdal 20 številk digitalnih novic – Novičnik NSIOS, vsako številko so razposlali </w:t>
      </w:r>
      <w:r w:rsidR="006E590A" w:rsidRPr="00C74263">
        <w:rPr>
          <w:rFonts w:ascii="Arial" w:hAnsi="Arial" w:cs="Arial"/>
          <w:sz w:val="20"/>
          <w:szCs w:val="20"/>
        </w:rPr>
        <w:t>več kot</w:t>
      </w:r>
      <w:r w:rsidRPr="00C74263">
        <w:rPr>
          <w:rFonts w:ascii="Arial" w:hAnsi="Arial" w:cs="Arial"/>
          <w:sz w:val="20"/>
          <w:szCs w:val="20"/>
        </w:rPr>
        <w:t xml:space="preserve"> 340 naslovniko</w:t>
      </w:r>
      <w:r w:rsidR="006E590A" w:rsidRPr="00C74263">
        <w:rPr>
          <w:rFonts w:ascii="Arial" w:hAnsi="Arial" w:cs="Arial"/>
          <w:sz w:val="20"/>
          <w:szCs w:val="20"/>
        </w:rPr>
        <w:t>m</w:t>
      </w:r>
      <w:r w:rsidRPr="00C74263">
        <w:rPr>
          <w:rFonts w:ascii="Arial" w:hAnsi="Arial" w:cs="Arial"/>
          <w:sz w:val="20"/>
          <w:szCs w:val="20"/>
        </w:rPr>
        <w:t>. Redno so objavljali aktualne novice na spletni strani NSIOS in vseh družabnih omrežjih NSIOS</w:t>
      </w:r>
      <w:proofErr w:type="gramStart"/>
      <w:r w:rsidRPr="00C74263">
        <w:rPr>
          <w:rFonts w:ascii="Arial" w:hAnsi="Arial" w:cs="Arial"/>
          <w:sz w:val="20"/>
          <w:szCs w:val="20"/>
        </w:rPr>
        <w:t>,</w:t>
      </w:r>
      <w:proofErr w:type="gramEnd"/>
      <w:r w:rsidRPr="00C74263">
        <w:rPr>
          <w:rFonts w:ascii="Arial" w:hAnsi="Arial" w:cs="Arial"/>
          <w:sz w:val="20"/>
          <w:szCs w:val="20"/>
        </w:rPr>
        <w:t xml:space="preserve"> kot tudi </w:t>
      </w:r>
      <w:r w:rsidR="00002937">
        <w:rPr>
          <w:rFonts w:ascii="Arial" w:hAnsi="Arial" w:cs="Arial"/>
          <w:sz w:val="20"/>
          <w:szCs w:val="20"/>
        </w:rPr>
        <w:t xml:space="preserve">na </w:t>
      </w:r>
      <w:r w:rsidRPr="00C74263">
        <w:rPr>
          <w:rFonts w:ascii="Arial" w:hAnsi="Arial" w:cs="Arial"/>
          <w:sz w:val="20"/>
          <w:szCs w:val="20"/>
        </w:rPr>
        <w:t>YouTub</w:t>
      </w:r>
      <w:r w:rsidR="00002937">
        <w:rPr>
          <w:rFonts w:ascii="Arial" w:hAnsi="Arial" w:cs="Arial"/>
          <w:sz w:val="20"/>
          <w:szCs w:val="20"/>
        </w:rPr>
        <w:t>u</w:t>
      </w:r>
      <w:r w:rsidRPr="00C74263">
        <w:rPr>
          <w:rFonts w:ascii="Arial" w:hAnsi="Arial" w:cs="Arial"/>
          <w:sz w:val="20"/>
          <w:szCs w:val="20"/>
        </w:rPr>
        <w:t xml:space="preserve">. </w:t>
      </w:r>
      <w:r w:rsidR="00002937">
        <w:rPr>
          <w:rFonts w:ascii="Arial" w:hAnsi="Arial" w:cs="Arial"/>
          <w:sz w:val="20"/>
          <w:szCs w:val="20"/>
        </w:rPr>
        <w:t xml:space="preserve">Večina </w:t>
      </w:r>
      <w:r w:rsidR="00950C2D">
        <w:rPr>
          <w:rFonts w:ascii="Arial" w:hAnsi="Arial" w:cs="Arial"/>
          <w:sz w:val="20"/>
          <w:szCs w:val="20"/>
        </w:rPr>
        <w:t>v</w:t>
      </w:r>
      <w:r w:rsidRPr="00C74263">
        <w:rPr>
          <w:rFonts w:ascii="Arial" w:hAnsi="Arial" w:cs="Arial"/>
          <w:sz w:val="20"/>
          <w:szCs w:val="20"/>
        </w:rPr>
        <w:t>ideo vsebin</w:t>
      </w:r>
      <w:r w:rsidR="00002937">
        <w:rPr>
          <w:rFonts w:ascii="Arial" w:hAnsi="Arial" w:cs="Arial"/>
          <w:sz w:val="20"/>
          <w:szCs w:val="20"/>
        </w:rPr>
        <w:t>e</w:t>
      </w:r>
      <w:r w:rsidRPr="00C74263">
        <w:rPr>
          <w:rFonts w:ascii="Arial" w:hAnsi="Arial" w:cs="Arial"/>
          <w:sz w:val="20"/>
          <w:szCs w:val="20"/>
        </w:rPr>
        <w:t xml:space="preserve"> na YouTub</w:t>
      </w:r>
      <w:r w:rsidR="00002937">
        <w:rPr>
          <w:rFonts w:ascii="Arial" w:hAnsi="Arial" w:cs="Arial"/>
          <w:sz w:val="20"/>
          <w:szCs w:val="20"/>
        </w:rPr>
        <w:t>u</w:t>
      </w:r>
      <w:r w:rsidRPr="00C74263">
        <w:rPr>
          <w:rFonts w:ascii="Arial" w:hAnsi="Arial" w:cs="Arial"/>
          <w:sz w:val="20"/>
          <w:szCs w:val="20"/>
        </w:rPr>
        <w:t xml:space="preserve"> je podnaslovljena. Predstavnik NSIOS v Svetu RTV Slovenija je opozarjal </w:t>
      </w:r>
      <w:r w:rsidR="00002937">
        <w:rPr>
          <w:rFonts w:ascii="Arial" w:hAnsi="Arial" w:cs="Arial"/>
          <w:sz w:val="20"/>
          <w:szCs w:val="20"/>
        </w:rPr>
        <w:t>na</w:t>
      </w:r>
      <w:r w:rsidR="00002937" w:rsidRPr="00C74263">
        <w:rPr>
          <w:rFonts w:ascii="Arial" w:hAnsi="Arial" w:cs="Arial"/>
          <w:sz w:val="20"/>
          <w:szCs w:val="20"/>
        </w:rPr>
        <w:t xml:space="preserve"> </w:t>
      </w:r>
      <w:r w:rsidR="00950C2D">
        <w:rPr>
          <w:rFonts w:ascii="Arial" w:hAnsi="Arial" w:cs="Arial"/>
          <w:sz w:val="20"/>
          <w:szCs w:val="20"/>
        </w:rPr>
        <w:t xml:space="preserve">potrebo po </w:t>
      </w:r>
      <w:r w:rsidRPr="00C74263">
        <w:rPr>
          <w:rFonts w:ascii="Arial" w:hAnsi="Arial" w:cs="Arial"/>
          <w:sz w:val="20"/>
          <w:szCs w:val="20"/>
        </w:rPr>
        <w:t xml:space="preserve">povečanju števila oddaj </w:t>
      </w:r>
      <w:r w:rsidR="00950C2D">
        <w:rPr>
          <w:rFonts w:ascii="Arial" w:hAnsi="Arial" w:cs="Arial"/>
          <w:sz w:val="20"/>
          <w:szCs w:val="20"/>
        </w:rPr>
        <w:t xml:space="preserve">RTV SLO </w:t>
      </w:r>
      <w:r w:rsidRPr="00C74263">
        <w:rPr>
          <w:rFonts w:ascii="Arial" w:hAnsi="Arial" w:cs="Arial"/>
          <w:sz w:val="20"/>
          <w:szCs w:val="20"/>
        </w:rPr>
        <w:t xml:space="preserve">s tolmačem znakovnega jezika in </w:t>
      </w:r>
      <w:r w:rsidR="00950C2D" w:rsidRPr="00C74263">
        <w:rPr>
          <w:rFonts w:ascii="Arial" w:hAnsi="Arial" w:cs="Arial"/>
          <w:sz w:val="20"/>
          <w:szCs w:val="20"/>
        </w:rPr>
        <w:t>podnapis</w:t>
      </w:r>
      <w:r w:rsidR="00950C2D">
        <w:rPr>
          <w:rFonts w:ascii="Arial" w:hAnsi="Arial" w:cs="Arial"/>
          <w:sz w:val="20"/>
          <w:szCs w:val="20"/>
        </w:rPr>
        <w:t>i</w:t>
      </w:r>
      <w:r w:rsidR="00950C2D" w:rsidRPr="00C74263">
        <w:rPr>
          <w:rFonts w:ascii="Arial" w:hAnsi="Arial" w:cs="Arial"/>
          <w:sz w:val="20"/>
          <w:szCs w:val="20"/>
        </w:rPr>
        <w:t xml:space="preserve"> </w:t>
      </w:r>
      <w:r w:rsidRPr="00C74263">
        <w:rPr>
          <w:rFonts w:ascii="Arial" w:hAnsi="Arial" w:cs="Arial"/>
          <w:sz w:val="20"/>
          <w:szCs w:val="20"/>
        </w:rPr>
        <w:t xml:space="preserve">ter </w:t>
      </w:r>
      <w:r w:rsidR="00950C2D">
        <w:rPr>
          <w:rFonts w:ascii="Arial" w:hAnsi="Arial" w:cs="Arial"/>
          <w:sz w:val="20"/>
          <w:szCs w:val="20"/>
        </w:rPr>
        <w:t xml:space="preserve">z </w:t>
      </w:r>
      <w:r w:rsidR="00950C2D" w:rsidRPr="00C74263">
        <w:rPr>
          <w:rFonts w:ascii="Arial" w:hAnsi="Arial" w:cs="Arial"/>
          <w:sz w:val="20"/>
          <w:szCs w:val="20"/>
        </w:rPr>
        <w:t>zvočni</w:t>
      </w:r>
      <w:r w:rsidR="00950C2D">
        <w:rPr>
          <w:rFonts w:ascii="Arial" w:hAnsi="Arial" w:cs="Arial"/>
          <w:sz w:val="20"/>
          <w:szCs w:val="20"/>
        </w:rPr>
        <w:t>mi</w:t>
      </w:r>
      <w:r w:rsidR="00950C2D" w:rsidRPr="00C74263">
        <w:rPr>
          <w:rFonts w:ascii="Arial" w:hAnsi="Arial" w:cs="Arial"/>
          <w:sz w:val="20"/>
          <w:szCs w:val="20"/>
        </w:rPr>
        <w:t xml:space="preserve"> zapis</w:t>
      </w:r>
      <w:r w:rsidR="00950C2D">
        <w:rPr>
          <w:rFonts w:ascii="Arial" w:hAnsi="Arial" w:cs="Arial"/>
          <w:sz w:val="20"/>
          <w:szCs w:val="20"/>
        </w:rPr>
        <w:t>i</w:t>
      </w:r>
      <w:r w:rsidR="00950C2D" w:rsidRPr="00C74263">
        <w:rPr>
          <w:rFonts w:ascii="Arial" w:hAnsi="Arial" w:cs="Arial"/>
          <w:sz w:val="20"/>
          <w:szCs w:val="20"/>
        </w:rPr>
        <w:t xml:space="preserve"> </w:t>
      </w:r>
      <w:r w:rsidRPr="00C74263">
        <w:rPr>
          <w:rFonts w:ascii="Arial" w:hAnsi="Arial" w:cs="Arial"/>
          <w:sz w:val="20"/>
          <w:szCs w:val="20"/>
        </w:rPr>
        <w:t xml:space="preserve">za slepe in slabovidne. Pripravili so elektronsko in fizično izdajo Poročila o delu NSIOS 2024 in Plana dela NSIOS 2025 ter </w:t>
      </w:r>
      <w:r w:rsidR="00950C2D" w:rsidRPr="00C74263">
        <w:rPr>
          <w:rFonts w:ascii="Arial" w:hAnsi="Arial" w:cs="Arial"/>
          <w:sz w:val="20"/>
          <w:szCs w:val="20"/>
        </w:rPr>
        <w:t>j</w:t>
      </w:r>
      <w:r w:rsidR="00950C2D">
        <w:rPr>
          <w:rFonts w:ascii="Arial" w:hAnsi="Arial" w:cs="Arial"/>
          <w:sz w:val="20"/>
          <w:szCs w:val="20"/>
        </w:rPr>
        <w:t>u</w:t>
      </w:r>
      <w:r w:rsidR="00950C2D" w:rsidRPr="00C74263">
        <w:rPr>
          <w:rFonts w:ascii="Arial" w:hAnsi="Arial" w:cs="Arial"/>
          <w:sz w:val="20"/>
          <w:szCs w:val="20"/>
        </w:rPr>
        <w:t xml:space="preserve"> </w:t>
      </w:r>
      <w:r w:rsidRPr="00C74263">
        <w:rPr>
          <w:rFonts w:ascii="Arial" w:hAnsi="Arial" w:cs="Arial"/>
          <w:sz w:val="20"/>
          <w:szCs w:val="20"/>
        </w:rPr>
        <w:t xml:space="preserve">razposlali </w:t>
      </w:r>
      <w:r w:rsidR="00002937" w:rsidRPr="00C74263">
        <w:rPr>
          <w:rFonts w:ascii="Arial" w:hAnsi="Arial" w:cs="Arial"/>
          <w:sz w:val="20"/>
          <w:szCs w:val="20"/>
        </w:rPr>
        <w:t>različn</w:t>
      </w:r>
      <w:r w:rsidR="00002937">
        <w:rPr>
          <w:rFonts w:ascii="Arial" w:hAnsi="Arial" w:cs="Arial"/>
          <w:sz w:val="20"/>
          <w:szCs w:val="20"/>
        </w:rPr>
        <w:t>im</w:t>
      </w:r>
      <w:r w:rsidR="00002937" w:rsidRPr="00C74263">
        <w:rPr>
          <w:rFonts w:ascii="Arial" w:hAnsi="Arial" w:cs="Arial"/>
          <w:sz w:val="20"/>
          <w:szCs w:val="20"/>
        </w:rPr>
        <w:t xml:space="preserve"> ministrstv</w:t>
      </w:r>
      <w:r w:rsidR="00002937">
        <w:rPr>
          <w:rFonts w:ascii="Arial" w:hAnsi="Arial" w:cs="Arial"/>
          <w:sz w:val="20"/>
          <w:szCs w:val="20"/>
        </w:rPr>
        <w:t>om</w:t>
      </w:r>
      <w:r w:rsidRPr="00C74263">
        <w:rPr>
          <w:rFonts w:ascii="Arial" w:hAnsi="Arial" w:cs="Arial"/>
          <w:sz w:val="20"/>
          <w:szCs w:val="20"/>
        </w:rPr>
        <w:t xml:space="preserve">, vsem invalidskim organizacijam, medijem </w:t>
      </w:r>
      <w:r w:rsidR="00002937">
        <w:rPr>
          <w:rFonts w:ascii="Arial" w:hAnsi="Arial" w:cs="Arial"/>
          <w:sz w:val="20"/>
          <w:szCs w:val="20"/>
        </w:rPr>
        <w:t>in</w:t>
      </w:r>
      <w:r w:rsidR="00002937" w:rsidRPr="00C74263">
        <w:rPr>
          <w:rFonts w:ascii="Arial" w:hAnsi="Arial" w:cs="Arial"/>
          <w:sz w:val="20"/>
          <w:szCs w:val="20"/>
        </w:rPr>
        <w:t xml:space="preserve"> </w:t>
      </w:r>
      <w:r w:rsidR="00950C2D">
        <w:rPr>
          <w:rFonts w:ascii="Arial" w:hAnsi="Arial" w:cs="Arial"/>
          <w:sz w:val="20"/>
          <w:szCs w:val="20"/>
        </w:rPr>
        <w:t>pre</w:t>
      </w:r>
      <w:r w:rsidRPr="00C74263">
        <w:rPr>
          <w:rFonts w:ascii="Arial" w:hAnsi="Arial" w:cs="Arial"/>
          <w:sz w:val="20"/>
          <w:szCs w:val="20"/>
        </w:rPr>
        <w:t xml:space="preserve">ostali </w:t>
      </w:r>
      <w:proofErr w:type="gramStart"/>
      <w:r w:rsidRPr="00C74263">
        <w:rPr>
          <w:rFonts w:ascii="Arial" w:hAnsi="Arial" w:cs="Arial"/>
          <w:sz w:val="20"/>
          <w:szCs w:val="20"/>
        </w:rPr>
        <w:t>zainteresirani</w:t>
      </w:r>
      <w:proofErr w:type="gramEnd"/>
      <w:r w:rsidRPr="00C74263">
        <w:rPr>
          <w:rFonts w:ascii="Arial" w:hAnsi="Arial" w:cs="Arial"/>
          <w:sz w:val="20"/>
          <w:szCs w:val="20"/>
        </w:rPr>
        <w:t xml:space="preserve"> javnosti. Organizirali so posvet NSIOS in izobraževanje vseh članic NSIOS na temo vodenja</w:t>
      </w:r>
      <w:r w:rsidR="008467FB" w:rsidRPr="00C74263">
        <w:rPr>
          <w:rFonts w:ascii="Arial" w:hAnsi="Arial" w:cs="Arial"/>
          <w:sz w:val="20"/>
          <w:szCs w:val="20"/>
        </w:rPr>
        <w:t xml:space="preserve"> (</w:t>
      </w:r>
      <w:r w:rsidR="008467FB" w:rsidRPr="00C74263">
        <w:rPr>
          <w:rFonts w:ascii="Arial" w:hAnsi="Arial" w:cs="Arial"/>
          <w:b/>
          <w:bCs/>
          <w:sz w:val="20"/>
          <w:szCs w:val="20"/>
        </w:rPr>
        <w:t>NSIOS</w:t>
      </w:r>
      <w:r w:rsidR="008467FB" w:rsidRPr="00C74263">
        <w:rPr>
          <w:rFonts w:ascii="Arial" w:hAnsi="Arial" w:cs="Arial"/>
          <w:sz w:val="20"/>
          <w:szCs w:val="20"/>
        </w:rPr>
        <w:t>, ukrepi 1.1, 1.2 in 1.5)</w:t>
      </w:r>
      <w:r w:rsidRPr="00C74263">
        <w:rPr>
          <w:rFonts w:ascii="Arial" w:hAnsi="Arial" w:cs="Arial"/>
          <w:sz w:val="20"/>
          <w:szCs w:val="20"/>
        </w:rPr>
        <w:t>.</w:t>
      </w:r>
    </w:p>
    <w:p w14:paraId="2F2A62CA" w14:textId="3AE86A93" w:rsidR="00571A4B" w:rsidRPr="00C74263" w:rsidRDefault="00571A4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SOUS</w:t>
      </w:r>
      <w:r w:rsidRPr="00C74263">
        <w:rPr>
          <w:rFonts w:ascii="Arial" w:hAnsi="Arial" w:cs="Arial"/>
          <w:sz w:val="20"/>
          <w:szCs w:val="20"/>
        </w:rPr>
        <w:t xml:space="preserve"> poroča, da je z namenom ozaveščanja strokovne javnosti skupaj </w:t>
      </w:r>
      <w:r w:rsidR="0025746E" w:rsidRPr="00C74263">
        <w:rPr>
          <w:rFonts w:ascii="Arial" w:hAnsi="Arial" w:cs="Arial"/>
          <w:sz w:val="20"/>
          <w:szCs w:val="20"/>
        </w:rPr>
        <w:t xml:space="preserve">z </w:t>
      </w:r>
      <w:r w:rsidRPr="00C74263">
        <w:rPr>
          <w:rFonts w:ascii="Arial" w:hAnsi="Arial" w:cs="Arial"/>
          <w:sz w:val="20"/>
          <w:szCs w:val="20"/>
        </w:rPr>
        <w:t xml:space="preserve">DSRPS izvedla vsakoletne izobraževalne dneve. Strokovno srečanje je potekalo </w:t>
      </w:r>
      <w:r w:rsidR="00BA54B1" w:rsidRPr="00C74263">
        <w:rPr>
          <w:rFonts w:ascii="Arial" w:hAnsi="Arial" w:cs="Arial"/>
          <w:sz w:val="20"/>
          <w:szCs w:val="20"/>
        </w:rPr>
        <w:t>v Portorožu</w:t>
      </w:r>
      <w:r w:rsidR="00BA54B1">
        <w:rPr>
          <w:rFonts w:ascii="Arial" w:hAnsi="Arial" w:cs="Arial"/>
          <w:sz w:val="20"/>
          <w:szCs w:val="20"/>
        </w:rPr>
        <w:t xml:space="preserve"> </w:t>
      </w:r>
      <w:r w:rsidR="00002937">
        <w:rPr>
          <w:rFonts w:ascii="Arial" w:hAnsi="Arial" w:cs="Arial"/>
          <w:sz w:val="20"/>
          <w:szCs w:val="20"/>
        </w:rPr>
        <w:t xml:space="preserve">od </w:t>
      </w:r>
      <w:r w:rsidRPr="00C74263">
        <w:rPr>
          <w:rFonts w:ascii="Arial" w:hAnsi="Arial" w:cs="Arial"/>
          <w:sz w:val="20"/>
          <w:szCs w:val="20"/>
        </w:rPr>
        <w:t xml:space="preserve">25. do 27. marca 2025. Kot soorganizator se je pridružil Zavod </w:t>
      </w:r>
      <w:r w:rsidR="003D5146">
        <w:rPr>
          <w:rFonts w:ascii="Arial" w:hAnsi="Arial" w:cs="Arial"/>
          <w:sz w:val="20"/>
          <w:szCs w:val="20"/>
        </w:rPr>
        <w:t xml:space="preserve">Republike Slovenije </w:t>
      </w:r>
      <w:r w:rsidRPr="00C74263">
        <w:rPr>
          <w:rFonts w:ascii="Arial" w:hAnsi="Arial" w:cs="Arial"/>
          <w:sz w:val="20"/>
          <w:szCs w:val="20"/>
        </w:rPr>
        <w:t xml:space="preserve">za šolstvo. Izobraževalni dnevi so prva dva </w:t>
      </w:r>
      <w:r w:rsidR="00002937" w:rsidRPr="00C74263">
        <w:rPr>
          <w:rFonts w:ascii="Arial" w:hAnsi="Arial" w:cs="Arial"/>
          <w:sz w:val="20"/>
          <w:szCs w:val="20"/>
        </w:rPr>
        <w:t>dn</w:t>
      </w:r>
      <w:r w:rsidR="00002937">
        <w:rPr>
          <w:rFonts w:ascii="Arial" w:hAnsi="Arial" w:cs="Arial"/>
          <w:sz w:val="20"/>
          <w:szCs w:val="20"/>
        </w:rPr>
        <w:t>eva</w:t>
      </w:r>
      <w:r w:rsidR="00002937" w:rsidRPr="00C74263">
        <w:rPr>
          <w:rFonts w:ascii="Arial" w:hAnsi="Arial" w:cs="Arial"/>
          <w:sz w:val="20"/>
          <w:szCs w:val="20"/>
        </w:rPr>
        <w:t xml:space="preserve"> </w:t>
      </w:r>
      <w:r w:rsidR="0025746E" w:rsidRPr="00C74263">
        <w:rPr>
          <w:rFonts w:ascii="Arial" w:hAnsi="Arial" w:cs="Arial"/>
          <w:sz w:val="20"/>
          <w:szCs w:val="20"/>
        </w:rPr>
        <w:t>potekali</w:t>
      </w:r>
      <w:r w:rsidRPr="00C74263">
        <w:rPr>
          <w:rFonts w:ascii="Arial" w:hAnsi="Arial" w:cs="Arial"/>
          <w:sz w:val="20"/>
          <w:szCs w:val="20"/>
        </w:rPr>
        <w:t xml:space="preserve"> na temo</w:t>
      </w:r>
      <w:r w:rsidR="0025746E" w:rsidRPr="00C74263">
        <w:rPr>
          <w:rFonts w:ascii="Arial" w:hAnsi="Arial" w:cs="Arial"/>
          <w:sz w:val="20"/>
          <w:szCs w:val="20"/>
        </w:rPr>
        <w:t xml:space="preserve"> </w:t>
      </w:r>
      <w:r w:rsidRPr="00C74263">
        <w:rPr>
          <w:rFonts w:ascii="Arial" w:hAnsi="Arial" w:cs="Arial"/>
          <w:sz w:val="20"/>
          <w:szCs w:val="20"/>
        </w:rPr>
        <w:t xml:space="preserve">Vključujoč pristop: izzivi in rešitve. Tretji dan je </w:t>
      </w:r>
      <w:r w:rsidR="0025746E" w:rsidRPr="00C74263">
        <w:rPr>
          <w:rFonts w:ascii="Arial" w:hAnsi="Arial" w:cs="Arial"/>
          <w:sz w:val="20"/>
          <w:szCs w:val="20"/>
        </w:rPr>
        <w:t xml:space="preserve">potekalo </w:t>
      </w:r>
      <w:r w:rsidRPr="00C74263">
        <w:rPr>
          <w:rFonts w:ascii="Arial" w:hAnsi="Arial" w:cs="Arial"/>
          <w:sz w:val="20"/>
          <w:szCs w:val="20"/>
        </w:rPr>
        <w:t xml:space="preserve">srečanje vodilnih in vodstvenih delavcev na področju vzgoje, izobraževanja in usposabljanja otrok in mladostnikov s posebnimi potrebami. </w:t>
      </w:r>
      <w:r w:rsidR="000E633D" w:rsidRPr="00C74263">
        <w:rPr>
          <w:rFonts w:ascii="Arial" w:hAnsi="Arial" w:cs="Arial"/>
          <w:sz w:val="20"/>
          <w:szCs w:val="20"/>
        </w:rPr>
        <w:t>Seznam vprašanj</w:t>
      </w:r>
      <w:r w:rsidR="0025746E" w:rsidRPr="00C74263">
        <w:rPr>
          <w:rFonts w:ascii="Arial" w:hAnsi="Arial" w:cs="Arial"/>
          <w:sz w:val="20"/>
          <w:szCs w:val="20"/>
        </w:rPr>
        <w:t>,</w:t>
      </w:r>
      <w:r w:rsidR="000E633D" w:rsidRPr="00C74263">
        <w:rPr>
          <w:rFonts w:ascii="Arial" w:hAnsi="Arial" w:cs="Arial"/>
          <w:sz w:val="20"/>
          <w:szCs w:val="20"/>
        </w:rPr>
        <w:t xml:space="preserve"> na katera je odgovarjala osrednja tema</w:t>
      </w:r>
      <w:r w:rsidR="0025746E" w:rsidRPr="00C74263">
        <w:rPr>
          <w:rFonts w:ascii="Arial" w:hAnsi="Arial" w:cs="Arial"/>
          <w:sz w:val="20"/>
          <w:szCs w:val="20"/>
        </w:rPr>
        <w:t>,</w:t>
      </w:r>
      <w:r w:rsidR="000E633D" w:rsidRPr="00C74263">
        <w:rPr>
          <w:rFonts w:ascii="Arial" w:hAnsi="Arial" w:cs="Arial"/>
          <w:sz w:val="20"/>
          <w:szCs w:val="20"/>
        </w:rPr>
        <w:t xml:space="preserve"> </w:t>
      </w:r>
      <w:r w:rsidR="00BA54B1">
        <w:rPr>
          <w:rFonts w:ascii="Arial" w:hAnsi="Arial" w:cs="Arial"/>
          <w:sz w:val="20"/>
          <w:szCs w:val="20"/>
        </w:rPr>
        <w:t xml:space="preserve">je </w:t>
      </w:r>
      <w:r w:rsidR="000E633D" w:rsidRPr="00C74263">
        <w:rPr>
          <w:rFonts w:ascii="Arial" w:hAnsi="Arial" w:cs="Arial"/>
          <w:sz w:val="20"/>
          <w:szCs w:val="20"/>
        </w:rPr>
        <w:t>v Prilog</w:t>
      </w:r>
      <w:r w:rsidR="001846CF" w:rsidRPr="00C74263">
        <w:rPr>
          <w:rFonts w:ascii="Arial" w:hAnsi="Arial" w:cs="Arial"/>
          <w:sz w:val="20"/>
          <w:szCs w:val="20"/>
        </w:rPr>
        <w:t>i B1</w:t>
      </w:r>
      <w:r w:rsidR="00C45FB3" w:rsidRPr="00C74263">
        <w:rPr>
          <w:rFonts w:ascii="Arial" w:hAnsi="Arial" w:cs="Arial"/>
          <w:sz w:val="20"/>
          <w:szCs w:val="20"/>
        </w:rPr>
        <w:t>.</w:t>
      </w:r>
    </w:p>
    <w:p w14:paraId="73F84D13" w14:textId="676A1C65" w:rsidR="00571A4B" w:rsidRPr="00C74263" w:rsidRDefault="00A27B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Pr>
          <w:rFonts w:ascii="Arial" w:hAnsi="Arial" w:cs="Arial"/>
          <w:sz w:val="20"/>
          <w:szCs w:val="20"/>
        </w:rPr>
        <w:t xml:space="preserve">Na koncu </w:t>
      </w:r>
      <w:r w:rsidR="00571A4B" w:rsidRPr="00C74263">
        <w:rPr>
          <w:rFonts w:ascii="Arial" w:hAnsi="Arial" w:cs="Arial"/>
          <w:sz w:val="20"/>
          <w:szCs w:val="20"/>
        </w:rPr>
        <w:t xml:space="preserve">izobraževalnih dni je bilo </w:t>
      </w:r>
      <w:r w:rsidR="00002937">
        <w:rPr>
          <w:rFonts w:ascii="Arial" w:hAnsi="Arial" w:cs="Arial"/>
          <w:sz w:val="20"/>
          <w:szCs w:val="20"/>
        </w:rPr>
        <w:t>poudarj</w:t>
      </w:r>
      <w:r w:rsidR="00002937" w:rsidRPr="00C74263">
        <w:rPr>
          <w:rFonts w:ascii="Arial" w:hAnsi="Arial" w:cs="Arial"/>
          <w:sz w:val="20"/>
          <w:szCs w:val="20"/>
        </w:rPr>
        <w:t>eno</w:t>
      </w:r>
      <w:r w:rsidR="00571A4B" w:rsidRPr="00C74263">
        <w:rPr>
          <w:rFonts w:ascii="Arial" w:hAnsi="Arial" w:cs="Arial"/>
          <w:sz w:val="20"/>
          <w:szCs w:val="20"/>
        </w:rPr>
        <w:t xml:space="preserve">, da je </w:t>
      </w:r>
      <w:r w:rsidR="00A9520D" w:rsidRPr="00C74263">
        <w:rPr>
          <w:rFonts w:ascii="Arial" w:hAnsi="Arial" w:cs="Arial"/>
          <w:sz w:val="20"/>
          <w:szCs w:val="20"/>
        </w:rPr>
        <w:t>r</w:t>
      </w:r>
      <w:r w:rsidR="00571A4B" w:rsidRPr="00C74263">
        <w:rPr>
          <w:rFonts w:ascii="Arial" w:hAnsi="Arial" w:cs="Arial"/>
          <w:sz w:val="20"/>
          <w:szCs w:val="20"/>
        </w:rPr>
        <w:t>aznolikost cenjena kot edinstvena lastnost vsakega posameznika ter da je povezovanje ključni korak k uresničitvi cilja vključujočega vzgajanja, izobraževanja in usposabljanja</w:t>
      </w:r>
      <w:r w:rsidR="0088686C" w:rsidRPr="00C74263">
        <w:rPr>
          <w:rFonts w:ascii="Arial" w:hAnsi="Arial" w:cs="Arial"/>
          <w:sz w:val="20"/>
          <w:szCs w:val="20"/>
        </w:rPr>
        <w:t xml:space="preserve">. </w:t>
      </w:r>
      <w:r w:rsidR="00571A4B" w:rsidRPr="00C74263">
        <w:rPr>
          <w:rFonts w:ascii="Arial" w:hAnsi="Arial" w:cs="Arial"/>
          <w:sz w:val="20"/>
          <w:szCs w:val="20"/>
        </w:rPr>
        <w:t>S spodbujanjem socialne vključenosti, izboljšanjem učnih dosežkov in strokovnim sodelovanjem med različnimi pomembnimi deležniki je mogoče ustvariti varno in spodbudno okolje za vse</w:t>
      </w:r>
      <w:r w:rsidR="00B5166E" w:rsidRPr="00C74263">
        <w:rPr>
          <w:rFonts w:ascii="Arial" w:hAnsi="Arial" w:cs="Arial"/>
          <w:sz w:val="20"/>
          <w:szCs w:val="20"/>
        </w:rPr>
        <w:t xml:space="preserve"> </w:t>
      </w:r>
      <w:r w:rsidR="00571A4B" w:rsidRPr="00C74263">
        <w:rPr>
          <w:rFonts w:ascii="Arial" w:hAnsi="Arial" w:cs="Arial"/>
          <w:sz w:val="20"/>
          <w:szCs w:val="20"/>
        </w:rPr>
        <w:t>(</w:t>
      </w:r>
      <w:r w:rsidR="00571A4B" w:rsidRPr="00C74263">
        <w:rPr>
          <w:rFonts w:ascii="Arial" w:hAnsi="Arial" w:cs="Arial"/>
          <w:b/>
          <w:bCs/>
          <w:sz w:val="20"/>
          <w:szCs w:val="20"/>
        </w:rPr>
        <w:t>SOUS</w:t>
      </w:r>
      <w:r w:rsidR="00571A4B" w:rsidRPr="00C74263">
        <w:rPr>
          <w:rFonts w:ascii="Arial" w:hAnsi="Arial" w:cs="Arial"/>
          <w:sz w:val="20"/>
          <w:szCs w:val="20"/>
        </w:rPr>
        <w:t>, ukrep 1.2)</w:t>
      </w:r>
      <w:r w:rsidR="00B5166E" w:rsidRPr="00C74263">
        <w:rPr>
          <w:rFonts w:ascii="Arial" w:hAnsi="Arial" w:cs="Arial"/>
          <w:sz w:val="20"/>
          <w:szCs w:val="20"/>
        </w:rPr>
        <w:t>.</w:t>
      </w:r>
    </w:p>
    <w:p w14:paraId="23704154" w14:textId="1B60E002" w:rsidR="00D64C2F" w:rsidRPr="00C74263" w:rsidRDefault="00D64C2F"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YHD</w:t>
      </w:r>
      <w:r w:rsidRPr="00C74263">
        <w:rPr>
          <w:rFonts w:ascii="Arial" w:hAnsi="Arial" w:cs="Arial"/>
          <w:sz w:val="20"/>
          <w:szCs w:val="20"/>
        </w:rPr>
        <w:t xml:space="preserve"> poroča o različnih dogodkih</w:t>
      </w:r>
      <w:r w:rsidR="00E9508D" w:rsidRPr="00C74263">
        <w:rPr>
          <w:rFonts w:ascii="Arial" w:hAnsi="Arial" w:cs="Arial"/>
          <w:sz w:val="20"/>
          <w:szCs w:val="20"/>
        </w:rPr>
        <w:t xml:space="preserve">, </w:t>
      </w:r>
      <w:r w:rsidR="00002937">
        <w:rPr>
          <w:rFonts w:ascii="Arial" w:hAnsi="Arial" w:cs="Arial"/>
          <w:sz w:val="20"/>
          <w:szCs w:val="20"/>
        </w:rPr>
        <w:t>ki</w:t>
      </w:r>
      <w:r w:rsidR="00E9508D" w:rsidRPr="00C74263">
        <w:rPr>
          <w:rFonts w:ascii="Arial" w:hAnsi="Arial" w:cs="Arial"/>
          <w:sz w:val="20"/>
          <w:szCs w:val="20"/>
        </w:rPr>
        <w:t xml:space="preserve"> so </w:t>
      </w:r>
      <w:r w:rsidR="00002937">
        <w:rPr>
          <w:rFonts w:ascii="Arial" w:hAnsi="Arial" w:cs="Arial"/>
          <w:sz w:val="20"/>
          <w:szCs w:val="20"/>
        </w:rPr>
        <w:t>jih</w:t>
      </w:r>
      <w:r w:rsidR="00002937" w:rsidRPr="00C74263">
        <w:rPr>
          <w:rFonts w:ascii="Arial" w:hAnsi="Arial" w:cs="Arial"/>
          <w:sz w:val="20"/>
          <w:szCs w:val="20"/>
        </w:rPr>
        <w:t xml:space="preserve"> </w:t>
      </w:r>
      <w:r w:rsidR="00BA7F76">
        <w:rPr>
          <w:rFonts w:ascii="Arial" w:hAnsi="Arial" w:cs="Arial"/>
          <w:sz w:val="20"/>
          <w:szCs w:val="20"/>
        </w:rPr>
        <w:t xml:space="preserve">sami </w:t>
      </w:r>
      <w:proofErr w:type="gramStart"/>
      <w:r w:rsidR="00E9508D" w:rsidRPr="00C74263">
        <w:rPr>
          <w:rFonts w:ascii="Arial" w:hAnsi="Arial" w:cs="Arial"/>
          <w:sz w:val="20"/>
          <w:szCs w:val="20"/>
        </w:rPr>
        <w:t>bodisi</w:t>
      </w:r>
      <w:proofErr w:type="gramEnd"/>
      <w:r w:rsidR="00E9508D" w:rsidRPr="00C74263">
        <w:rPr>
          <w:rFonts w:ascii="Arial" w:hAnsi="Arial" w:cs="Arial"/>
          <w:sz w:val="20"/>
          <w:szCs w:val="20"/>
        </w:rPr>
        <w:t xml:space="preserve"> </w:t>
      </w:r>
      <w:r w:rsidR="00002937" w:rsidRPr="00C74263">
        <w:rPr>
          <w:rFonts w:ascii="Arial" w:hAnsi="Arial" w:cs="Arial"/>
          <w:sz w:val="20"/>
          <w:szCs w:val="20"/>
        </w:rPr>
        <w:t>organi</w:t>
      </w:r>
      <w:r w:rsidR="00002937">
        <w:rPr>
          <w:rFonts w:ascii="Arial" w:hAnsi="Arial" w:cs="Arial"/>
          <w:sz w:val="20"/>
          <w:szCs w:val="20"/>
        </w:rPr>
        <w:t>zirali</w:t>
      </w:r>
      <w:r w:rsidR="00002937" w:rsidRPr="00C74263">
        <w:rPr>
          <w:rFonts w:ascii="Arial" w:hAnsi="Arial" w:cs="Arial"/>
          <w:sz w:val="20"/>
          <w:szCs w:val="20"/>
        </w:rPr>
        <w:t xml:space="preserve"> </w:t>
      </w:r>
      <w:r w:rsidR="00E9508D" w:rsidRPr="00C74263">
        <w:rPr>
          <w:rFonts w:ascii="Arial" w:hAnsi="Arial" w:cs="Arial"/>
          <w:sz w:val="20"/>
          <w:szCs w:val="20"/>
        </w:rPr>
        <w:t xml:space="preserve">bodisi </w:t>
      </w:r>
      <w:r w:rsidR="00002937">
        <w:rPr>
          <w:rFonts w:ascii="Arial" w:hAnsi="Arial" w:cs="Arial"/>
          <w:sz w:val="20"/>
          <w:szCs w:val="20"/>
        </w:rPr>
        <w:t xml:space="preserve">so se jih </w:t>
      </w:r>
      <w:r w:rsidR="00BA7F76">
        <w:rPr>
          <w:rFonts w:ascii="Arial" w:hAnsi="Arial" w:cs="Arial"/>
          <w:sz w:val="20"/>
          <w:szCs w:val="20"/>
        </w:rPr>
        <w:t xml:space="preserve">samo </w:t>
      </w:r>
      <w:r w:rsidR="00002937" w:rsidRPr="00C74263">
        <w:rPr>
          <w:rFonts w:ascii="Arial" w:hAnsi="Arial" w:cs="Arial"/>
          <w:sz w:val="20"/>
          <w:szCs w:val="20"/>
        </w:rPr>
        <w:t>udelež</w:t>
      </w:r>
      <w:r w:rsidR="00002937">
        <w:rPr>
          <w:rFonts w:ascii="Arial" w:hAnsi="Arial" w:cs="Arial"/>
          <w:sz w:val="20"/>
          <w:szCs w:val="20"/>
        </w:rPr>
        <w:t>il</w:t>
      </w:r>
      <w:r w:rsidR="00002937" w:rsidRPr="00C74263">
        <w:rPr>
          <w:rFonts w:ascii="Arial" w:hAnsi="Arial" w:cs="Arial"/>
          <w:sz w:val="20"/>
          <w:szCs w:val="20"/>
        </w:rPr>
        <w:t>i</w:t>
      </w:r>
      <w:r w:rsidRPr="00C74263">
        <w:rPr>
          <w:rFonts w:ascii="Arial" w:hAnsi="Arial" w:cs="Arial"/>
          <w:sz w:val="20"/>
          <w:szCs w:val="20"/>
        </w:rPr>
        <w:t>:</w:t>
      </w:r>
    </w:p>
    <w:p w14:paraId="21C88B2E" w14:textId="09E6E142" w:rsidR="00E9508D" w:rsidRPr="00C74263" w:rsidRDefault="00E9508D" w:rsidP="00B14BF1">
      <w:pPr>
        <w:numPr>
          <w:ilvl w:val="0"/>
          <w:numId w:val="28"/>
        </w:numPr>
        <w:spacing w:after="0" w:line="260" w:lineRule="exact"/>
        <w:rPr>
          <w:rFonts w:ascii="Arial" w:hAnsi="Arial" w:cs="Arial"/>
          <w:sz w:val="20"/>
          <w:szCs w:val="20"/>
        </w:rPr>
      </w:pPr>
      <w:r w:rsidRPr="00C74263">
        <w:rPr>
          <w:rFonts w:ascii="Arial" w:hAnsi="Arial" w:cs="Arial"/>
          <w:sz w:val="20"/>
          <w:szCs w:val="20"/>
        </w:rPr>
        <w:t xml:space="preserve">Deinstitucionalizacija </w:t>
      </w:r>
      <w:proofErr w:type="spellStart"/>
      <w:r w:rsidRPr="00C74263">
        <w:rPr>
          <w:rFonts w:ascii="Arial" w:hAnsi="Arial" w:cs="Arial"/>
          <w:sz w:val="20"/>
          <w:szCs w:val="20"/>
        </w:rPr>
        <w:t>ll</w:t>
      </w:r>
      <w:proofErr w:type="spellEnd"/>
      <w:r w:rsidRPr="00C74263">
        <w:rPr>
          <w:rFonts w:ascii="Arial" w:hAnsi="Arial" w:cs="Arial"/>
          <w:sz w:val="20"/>
          <w:szCs w:val="20"/>
        </w:rPr>
        <w:t>: Kaj potrebujemo, bomo povedali mi!, 27. november 2024</w:t>
      </w:r>
      <w:r w:rsidR="001B41C1" w:rsidRPr="00C74263">
        <w:rPr>
          <w:rFonts w:ascii="Arial" w:hAnsi="Arial" w:cs="Arial"/>
          <w:sz w:val="20"/>
          <w:szCs w:val="20"/>
        </w:rPr>
        <w:t>.</w:t>
      </w:r>
    </w:p>
    <w:p w14:paraId="65D6B2A7" w14:textId="3F989E0B" w:rsidR="001B41C1" w:rsidRPr="00C74263" w:rsidRDefault="001B41C1" w:rsidP="00B14BF1">
      <w:pPr>
        <w:numPr>
          <w:ilvl w:val="0"/>
          <w:numId w:val="28"/>
        </w:numPr>
        <w:spacing w:after="0" w:line="260" w:lineRule="exact"/>
        <w:rPr>
          <w:rFonts w:ascii="Arial" w:hAnsi="Arial" w:cs="Arial"/>
          <w:sz w:val="20"/>
          <w:szCs w:val="20"/>
        </w:rPr>
      </w:pPr>
      <w:r w:rsidRPr="00C74263">
        <w:rPr>
          <w:rFonts w:ascii="Arial" w:hAnsi="Arial" w:cs="Arial"/>
          <w:sz w:val="20"/>
          <w:szCs w:val="20"/>
        </w:rPr>
        <w:t xml:space="preserve">Ne boste varčevali na naših življenjih!, 21. januar 2025: </w:t>
      </w:r>
      <w:r w:rsidR="00BA7F76">
        <w:rPr>
          <w:rFonts w:ascii="Arial" w:hAnsi="Arial" w:cs="Arial"/>
          <w:sz w:val="20"/>
          <w:szCs w:val="20"/>
        </w:rPr>
        <w:t>O</w:t>
      </w:r>
      <w:r w:rsidRPr="00C74263">
        <w:rPr>
          <w:rFonts w:ascii="Arial" w:hAnsi="Arial" w:cs="Arial"/>
          <w:sz w:val="20"/>
          <w:szCs w:val="20"/>
        </w:rPr>
        <w:t>pozarjali so na to</w:t>
      </w:r>
      <w:r w:rsidR="0025746E" w:rsidRPr="00C74263">
        <w:rPr>
          <w:rFonts w:ascii="Arial" w:hAnsi="Arial" w:cs="Arial"/>
          <w:sz w:val="20"/>
          <w:szCs w:val="20"/>
        </w:rPr>
        <w:t>,</w:t>
      </w:r>
      <w:r w:rsidRPr="00C74263">
        <w:rPr>
          <w:rFonts w:ascii="Arial" w:hAnsi="Arial" w:cs="Arial"/>
          <w:sz w:val="20"/>
          <w:szCs w:val="20"/>
        </w:rPr>
        <w:t xml:space="preserve"> </w:t>
      </w:r>
      <w:r w:rsidR="00BA7F76">
        <w:rPr>
          <w:rFonts w:ascii="Arial" w:hAnsi="Arial" w:cs="Arial"/>
          <w:sz w:val="20"/>
          <w:szCs w:val="20"/>
        </w:rPr>
        <w:t xml:space="preserve">da </w:t>
      </w:r>
      <w:r w:rsidRPr="00C74263">
        <w:rPr>
          <w:rFonts w:ascii="Arial" w:hAnsi="Arial" w:cs="Arial"/>
          <w:sz w:val="20"/>
          <w:szCs w:val="20"/>
        </w:rPr>
        <w:t xml:space="preserve">je osebna asistenca </w:t>
      </w:r>
      <w:r w:rsidR="00BA7F76">
        <w:rPr>
          <w:rFonts w:ascii="Arial" w:hAnsi="Arial" w:cs="Arial"/>
          <w:sz w:val="20"/>
          <w:szCs w:val="20"/>
        </w:rPr>
        <w:t xml:space="preserve">ključna </w:t>
      </w:r>
      <w:r w:rsidRPr="00C74263">
        <w:rPr>
          <w:rFonts w:ascii="Arial" w:hAnsi="Arial" w:cs="Arial"/>
          <w:sz w:val="20"/>
          <w:szCs w:val="20"/>
        </w:rPr>
        <w:t xml:space="preserve">za življenja uporabnikov </w:t>
      </w:r>
      <w:r w:rsidR="00002937">
        <w:rPr>
          <w:rFonts w:ascii="Arial" w:hAnsi="Arial" w:cs="Arial"/>
          <w:sz w:val="20"/>
          <w:szCs w:val="20"/>
        </w:rPr>
        <w:t>in</w:t>
      </w:r>
      <w:r w:rsidR="00002937" w:rsidRPr="00C74263">
        <w:rPr>
          <w:rFonts w:ascii="Arial" w:hAnsi="Arial" w:cs="Arial"/>
          <w:sz w:val="20"/>
          <w:szCs w:val="20"/>
        </w:rPr>
        <w:t xml:space="preserve"> </w:t>
      </w:r>
      <w:r w:rsidRPr="00C74263">
        <w:rPr>
          <w:rFonts w:ascii="Arial" w:hAnsi="Arial" w:cs="Arial"/>
          <w:sz w:val="20"/>
          <w:szCs w:val="20"/>
        </w:rPr>
        <w:t>da je zaradi ukrepov pristojnih ministrstev ogrožena.</w:t>
      </w:r>
    </w:p>
    <w:p w14:paraId="1DB93944" w14:textId="65B93C77" w:rsidR="001B41C1" w:rsidRPr="00C74263" w:rsidRDefault="001B41C1" w:rsidP="00B14BF1">
      <w:pPr>
        <w:numPr>
          <w:ilvl w:val="0"/>
          <w:numId w:val="28"/>
        </w:numPr>
        <w:spacing w:after="0" w:line="260" w:lineRule="exact"/>
        <w:rPr>
          <w:rFonts w:ascii="Arial" w:hAnsi="Arial" w:cs="Arial"/>
          <w:sz w:val="20"/>
          <w:szCs w:val="20"/>
        </w:rPr>
      </w:pPr>
      <w:r w:rsidRPr="00C74263">
        <w:rPr>
          <w:rFonts w:ascii="Arial" w:hAnsi="Arial" w:cs="Arial"/>
          <w:sz w:val="20"/>
          <w:szCs w:val="20"/>
        </w:rPr>
        <w:t>Predlog sistemske ureditve financiranja osebne asistence, 13. nujna seja Komisije za človekove pravice in enake možnosti, 12. februar 2025.</w:t>
      </w:r>
    </w:p>
    <w:p w14:paraId="43485569" w14:textId="31096F71" w:rsidR="00E9508D" w:rsidRPr="00C74263" w:rsidRDefault="00E9508D" w:rsidP="00B14BF1">
      <w:pPr>
        <w:numPr>
          <w:ilvl w:val="0"/>
          <w:numId w:val="28"/>
        </w:numPr>
        <w:spacing w:after="0" w:line="260" w:lineRule="exact"/>
        <w:rPr>
          <w:rFonts w:ascii="Arial" w:hAnsi="Arial" w:cs="Arial"/>
          <w:sz w:val="20"/>
          <w:szCs w:val="20"/>
        </w:rPr>
      </w:pPr>
      <w:proofErr w:type="gramStart"/>
      <w:r w:rsidRPr="00C74263">
        <w:rPr>
          <w:rFonts w:ascii="Arial" w:hAnsi="Arial" w:cs="Arial"/>
          <w:sz w:val="20"/>
          <w:szCs w:val="20"/>
        </w:rPr>
        <w:t>Problem</w:t>
      </w:r>
      <w:proofErr w:type="gramEnd"/>
      <w:r w:rsidRPr="00C74263">
        <w:rPr>
          <w:rFonts w:ascii="Arial" w:hAnsi="Arial" w:cs="Arial"/>
          <w:sz w:val="20"/>
          <w:szCs w:val="20"/>
        </w:rPr>
        <w:t xml:space="preserve"> pomanjkanja ustreznih zaposlitev v osebni asistenci in drugih storitvah podpore, 8. december 2025</w:t>
      </w:r>
      <w:r w:rsidR="001B41C1" w:rsidRPr="00C74263">
        <w:rPr>
          <w:rFonts w:ascii="Arial" w:hAnsi="Arial" w:cs="Arial"/>
          <w:sz w:val="20"/>
          <w:szCs w:val="20"/>
        </w:rPr>
        <w:t xml:space="preserve">: </w:t>
      </w:r>
      <w:r w:rsidR="00BA7F76">
        <w:rPr>
          <w:rFonts w:ascii="Arial" w:hAnsi="Arial" w:cs="Arial"/>
          <w:sz w:val="20"/>
          <w:szCs w:val="20"/>
        </w:rPr>
        <w:t>O</w:t>
      </w:r>
      <w:r w:rsidR="001B41C1" w:rsidRPr="00C74263">
        <w:rPr>
          <w:rFonts w:ascii="Arial" w:hAnsi="Arial" w:cs="Arial"/>
          <w:sz w:val="20"/>
          <w:szCs w:val="20"/>
        </w:rPr>
        <w:t>bravnavali so pomanjkanje kadra za redno izvajanje in nadomeščanje osebne asistence, grožnjo prisilne institucionalizacije zaradi pomanjkanja storitev v skupnosti, izziv dojemanja osebne asistence kot podpore neodvisnemu življenju in avtonomnosti posameznika.</w:t>
      </w:r>
    </w:p>
    <w:p w14:paraId="686A4ACB" w14:textId="30A71F1D" w:rsidR="001B41C1" w:rsidRPr="00C74263" w:rsidRDefault="00E9508D" w:rsidP="00B14BF1">
      <w:pPr>
        <w:numPr>
          <w:ilvl w:val="0"/>
          <w:numId w:val="28"/>
        </w:numPr>
        <w:spacing w:after="0" w:line="260" w:lineRule="exact"/>
        <w:rPr>
          <w:rFonts w:ascii="Arial" w:hAnsi="Arial" w:cs="Arial"/>
          <w:sz w:val="20"/>
          <w:szCs w:val="20"/>
        </w:rPr>
      </w:pPr>
      <w:r w:rsidRPr="00C74263">
        <w:rPr>
          <w:rFonts w:ascii="Arial" w:hAnsi="Arial" w:cs="Arial"/>
          <w:sz w:val="20"/>
          <w:szCs w:val="20"/>
        </w:rPr>
        <w:t>Kaj so storitve v skupnosti? Uporabniška perspektiva, 12. december 2025</w:t>
      </w:r>
      <w:r w:rsidR="00C45FB3" w:rsidRPr="00C74263">
        <w:rPr>
          <w:rFonts w:ascii="Arial" w:hAnsi="Arial" w:cs="Arial"/>
          <w:sz w:val="20"/>
          <w:szCs w:val="20"/>
        </w:rPr>
        <w:t xml:space="preserve"> </w:t>
      </w:r>
      <w:r w:rsidR="00F445E3" w:rsidRPr="00C74263">
        <w:rPr>
          <w:rFonts w:ascii="Arial" w:hAnsi="Arial" w:cs="Arial"/>
          <w:sz w:val="20"/>
          <w:szCs w:val="20"/>
        </w:rPr>
        <w:t>(</w:t>
      </w:r>
      <w:r w:rsidR="001B41C1" w:rsidRPr="00C74263">
        <w:rPr>
          <w:rFonts w:ascii="Arial" w:hAnsi="Arial" w:cs="Arial"/>
          <w:b/>
          <w:bCs/>
          <w:sz w:val="20"/>
          <w:szCs w:val="20"/>
        </w:rPr>
        <w:t>YHD</w:t>
      </w:r>
      <w:r w:rsidR="00F445E3" w:rsidRPr="00C74263">
        <w:rPr>
          <w:rFonts w:ascii="Arial" w:hAnsi="Arial" w:cs="Arial"/>
          <w:sz w:val="20"/>
          <w:szCs w:val="20"/>
        </w:rPr>
        <w:t>, ukrepi</w:t>
      </w:r>
      <w:r w:rsidR="001620E9" w:rsidRPr="00C74263">
        <w:rPr>
          <w:rFonts w:ascii="Arial" w:hAnsi="Arial" w:cs="Arial"/>
          <w:sz w:val="20"/>
          <w:szCs w:val="20"/>
        </w:rPr>
        <w:t xml:space="preserve"> </w:t>
      </w:r>
      <w:r w:rsidR="00AC1AA7" w:rsidRPr="00C74263">
        <w:rPr>
          <w:rFonts w:ascii="Arial" w:hAnsi="Arial" w:cs="Arial"/>
          <w:sz w:val="20"/>
          <w:szCs w:val="20"/>
        </w:rPr>
        <w:t xml:space="preserve">1.1, </w:t>
      </w:r>
      <w:r w:rsidR="001620E9" w:rsidRPr="00C74263">
        <w:rPr>
          <w:rFonts w:ascii="Arial" w:hAnsi="Arial" w:cs="Arial"/>
          <w:sz w:val="20"/>
          <w:szCs w:val="20"/>
        </w:rPr>
        <w:t>1.2</w:t>
      </w:r>
      <w:r w:rsidR="00AC1AA7" w:rsidRPr="00C74263">
        <w:rPr>
          <w:rFonts w:ascii="Arial" w:hAnsi="Arial" w:cs="Arial"/>
          <w:sz w:val="20"/>
          <w:szCs w:val="20"/>
        </w:rPr>
        <w:t xml:space="preserve"> in 1.5)</w:t>
      </w:r>
      <w:r w:rsidR="00C45FB3" w:rsidRPr="00C74263">
        <w:rPr>
          <w:rFonts w:ascii="Arial" w:hAnsi="Arial" w:cs="Arial"/>
          <w:sz w:val="20"/>
          <w:szCs w:val="20"/>
        </w:rPr>
        <w:t>.</w:t>
      </w:r>
    </w:p>
    <w:p w14:paraId="548BD4CE" w14:textId="5B301B1C" w:rsidR="0025746E" w:rsidRPr="00C74263" w:rsidRDefault="00712D7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ZIZRS</w:t>
      </w:r>
      <w:r w:rsidRPr="00C74263">
        <w:rPr>
          <w:rFonts w:ascii="Arial" w:hAnsi="Arial" w:cs="Arial"/>
          <w:sz w:val="20"/>
          <w:szCs w:val="20"/>
        </w:rPr>
        <w:t xml:space="preserve"> poroča, da je z namenom ozaveščanja strokovne javnosti skupaj z MDDSZ, ZRSZ, ZPIZ in URI SOČA organiziralo vsakoletna izobraževalna dneva na področju poklicne/zaposlitvene rehabilitacije</w:t>
      </w:r>
      <w:r w:rsidR="0025746E" w:rsidRPr="00C74263">
        <w:rPr>
          <w:rFonts w:ascii="Arial" w:hAnsi="Arial" w:cs="Arial"/>
          <w:sz w:val="20"/>
          <w:szCs w:val="20"/>
        </w:rPr>
        <w:t xml:space="preserve"> </w:t>
      </w:r>
      <w:r w:rsidR="004907A2">
        <w:rPr>
          <w:rFonts w:ascii="Arial" w:hAnsi="Arial" w:cs="Arial"/>
          <w:sz w:val="20"/>
          <w:szCs w:val="20"/>
        </w:rPr>
        <w:t>–</w:t>
      </w:r>
      <w:r w:rsidRPr="00C74263">
        <w:rPr>
          <w:rFonts w:ascii="Arial" w:hAnsi="Arial" w:cs="Arial"/>
          <w:sz w:val="20"/>
          <w:szCs w:val="20"/>
        </w:rPr>
        <w:t xml:space="preserve"> REHA, ki sta bila v Portorožu 23. in 24. septembra 2025 na temo Zaposlovanje invalidov in družbena odgovornost. </w:t>
      </w:r>
    </w:p>
    <w:p w14:paraId="7F6E7C76" w14:textId="515A4226" w:rsidR="0025746E" w:rsidRPr="00C74263" w:rsidRDefault="0025746E"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V okviru </w:t>
      </w:r>
      <w:proofErr w:type="gramStart"/>
      <w:r w:rsidRPr="00C74263">
        <w:rPr>
          <w:rFonts w:ascii="Arial" w:hAnsi="Arial" w:cs="Arial"/>
          <w:sz w:val="20"/>
          <w:szCs w:val="20"/>
        </w:rPr>
        <w:t xml:space="preserve">REHA </w:t>
      </w:r>
      <w:r w:rsidR="0031206B" w:rsidRPr="00C74263">
        <w:rPr>
          <w:rFonts w:ascii="Arial" w:hAnsi="Arial" w:cs="Arial"/>
          <w:sz w:val="20"/>
          <w:szCs w:val="20"/>
        </w:rPr>
        <w:t>dn</w:t>
      </w:r>
      <w:r w:rsidR="00481707">
        <w:rPr>
          <w:rFonts w:ascii="Arial" w:hAnsi="Arial" w:cs="Arial"/>
          <w:sz w:val="20"/>
          <w:szCs w:val="20"/>
        </w:rPr>
        <w:t>evov</w:t>
      </w:r>
      <w:proofErr w:type="gramEnd"/>
      <w:r w:rsidR="0031206B" w:rsidRPr="00C74263">
        <w:rPr>
          <w:rFonts w:ascii="Arial" w:hAnsi="Arial" w:cs="Arial"/>
          <w:sz w:val="20"/>
          <w:szCs w:val="20"/>
        </w:rPr>
        <w:t xml:space="preserve"> </w:t>
      </w:r>
      <w:r w:rsidRPr="00C74263">
        <w:rPr>
          <w:rFonts w:ascii="Arial" w:hAnsi="Arial" w:cs="Arial"/>
          <w:sz w:val="20"/>
          <w:szCs w:val="20"/>
        </w:rPr>
        <w:t xml:space="preserve">so bile na podlagi javnega natečaja MDDSZ devetič podeljene letne nagrade za dobro prakso na področju zaposlovanja invalidov. Prejemnikom letne nagrade so podelili listino, s katero </w:t>
      </w:r>
      <w:r w:rsidR="0031206B">
        <w:rPr>
          <w:rFonts w:ascii="Arial" w:hAnsi="Arial" w:cs="Arial"/>
          <w:sz w:val="20"/>
          <w:szCs w:val="20"/>
        </w:rPr>
        <w:t xml:space="preserve">so </w:t>
      </w:r>
      <w:r w:rsidRPr="00C74263">
        <w:rPr>
          <w:rFonts w:ascii="Arial" w:hAnsi="Arial" w:cs="Arial"/>
          <w:sz w:val="20"/>
          <w:szCs w:val="20"/>
        </w:rPr>
        <w:t>pridobi</w:t>
      </w:r>
      <w:r w:rsidR="0031206B">
        <w:rPr>
          <w:rFonts w:ascii="Arial" w:hAnsi="Arial" w:cs="Arial"/>
          <w:sz w:val="20"/>
          <w:szCs w:val="20"/>
        </w:rPr>
        <w:t>li</w:t>
      </w:r>
      <w:r w:rsidRPr="00C74263">
        <w:rPr>
          <w:rFonts w:ascii="Arial" w:hAnsi="Arial" w:cs="Arial"/>
          <w:sz w:val="20"/>
          <w:szCs w:val="20"/>
        </w:rPr>
        <w:t xml:space="preserve"> pravico do uporabe promocijskega logotipa INVALIDOM PRIJAZNO PODJETJE.</w:t>
      </w:r>
    </w:p>
    <w:p w14:paraId="41D92203" w14:textId="213FEADC" w:rsidR="00712D7B" w:rsidRPr="00C74263" w:rsidRDefault="0025746E"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lastRenderedPageBreak/>
        <w:t>Nagrade za dobro prakso na področju zaposlovanja invalidov za leto 2024 so prejela podjetja, organizacije in zaposlitveni centri: Zarja Elektronika, d.</w:t>
      </w:r>
      <w:r w:rsidR="00F21932">
        <w:rPr>
          <w:rFonts w:ascii="Arial" w:hAnsi="Arial" w:cs="Arial"/>
          <w:sz w:val="20"/>
          <w:szCs w:val="20"/>
        </w:rPr>
        <w:t xml:space="preserve"> </w:t>
      </w:r>
      <w:r w:rsidRPr="00C74263">
        <w:rPr>
          <w:rFonts w:ascii="Arial" w:hAnsi="Arial" w:cs="Arial"/>
          <w:sz w:val="20"/>
          <w:szCs w:val="20"/>
        </w:rPr>
        <w:t>o.</w:t>
      </w:r>
      <w:r w:rsidR="00F21932">
        <w:rPr>
          <w:rFonts w:ascii="Arial" w:hAnsi="Arial" w:cs="Arial"/>
          <w:sz w:val="20"/>
          <w:szCs w:val="20"/>
        </w:rPr>
        <w:t xml:space="preserve"> </w:t>
      </w:r>
      <w:r w:rsidRPr="00C74263">
        <w:rPr>
          <w:rFonts w:ascii="Arial" w:hAnsi="Arial" w:cs="Arial"/>
          <w:sz w:val="20"/>
          <w:szCs w:val="20"/>
        </w:rPr>
        <w:t>o., Arcont</w:t>
      </w:r>
      <w:r w:rsidR="00CE3975">
        <w:rPr>
          <w:rFonts w:ascii="Arial" w:hAnsi="Arial" w:cs="Arial"/>
          <w:sz w:val="20"/>
          <w:szCs w:val="20"/>
        </w:rPr>
        <w:t>,</w:t>
      </w:r>
      <w:r w:rsidRPr="00C74263">
        <w:rPr>
          <w:rFonts w:ascii="Arial" w:hAnsi="Arial" w:cs="Arial"/>
          <w:sz w:val="20"/>
          <w:szCs w:val="20"/>
        </w:rPr>
        <w:t xml:space="preserve"> IP, d.</w:t>
      </w:r>
      <w:r w:rsidR="00F21932">
        <w:rPr>
          <w:rFonts w:ascii="Arial" w:hAnsi="Arial" w:cs="Arial"/>
          <w:sz w:val="20"/>
          <w:szCs w:val="20"/>
        </w:rPr>
        <w:t xml:space="preserve"> </w:t>
      </w:r>
      <w:r w:rsidRPr="00C74263">
        <w:rPr>
          <w:rFonts w:ascii="Arial" w:hAnsi="Arial" w:cs="Arial"/>
          <w:sz w:val="20"/>
          <w:szCs w:val="20"/>
        </w:rPr>
        <w:t>o.</w:t>
      </w:r>
      <w:r w:rsidR="00F21932">
        <w:rPr>
          <w:rFonts w:ascii="Arial" w:hAnsi="Arial" w:cs="Arial"/>
          <w:sz w:val="20"/>
          <w:szCs w:val="20"/>
        </w:rPr>
        <w:t xml:space="preserve"> </w:t>
      </w:r>
      <w:r w:rsidRPr="00C74263">
        <w:rPr>
          <w:rFonts w:ascii="Arial" w:hAnsi="Arial" w:cs="Arial"/>
          <w:sz w:val="20"/>
          <w:szCs w:val="20"/>
        </w:rPr>
        <w:t>o., Most Ljubljana, proizvodnja in storitev, d.</w:t>
      </w:r>
      <w:r w:rsidR="00F21932">
        <w:rPr>
          <w:rFonts w:ascii="Arial" w:hAnsi="Arial" w:cs="Arial"/>
          <w:sz w:val="20"/>
          <w:szCs w:val="20"/>
        </w:rPr>
        <w:t xml:space="preserve"> </w:t>
      </w:r>
      <w:r w:rsidRPr="00C74263">
        <w:rPr>
          <w:rFonts w:ascii="Arial" w:hAnsi="Arial" w:cs="Arial"/>
          <w:sz w:val="20"/>
          <w:szCs w:val="20"/>
        </w:rPr>
        <w:t>o.</w:t>
      </w:r>
      <w:r w:rsidR="00F21932">
        <w:rPr>
          <w:rFonts w:ascii="Arial" w:hAnsi="Arial" w:cs="Arial"/>
          <w:sz w:val="20"/>
          <w:szCs w:val="20"/>
        </w:rPr>
        <w:t xml:space="preserve"> </w:t>
      </w:r>
      <w:r w:rsidRPr="00C74263">
        <w:rPr>
          <w:rFonts w:ascii="Arial" w:hAnsi="Arial" w:cs="Arial"/>
          <w:sz w:val="20"/>
          <w:szCs w:val="20"/>
        </w:rPr>
        <w:t>o.</w:t>
      </w:r>
      <w:r w:rsidR="00F21932">
        <w:rPr>
          <w:rFonts w:ascii="Arial" w:hAnsi="Arial" w:cs="Arial"/>
          <w:sz w:val="20"/>
          <w:szCs w:val="20"/>
        </w:rPr>
        <w:t>,</w:t>
      </w:r>
      <w:r w:rsidRPr="00C74263">
        <w:rPr>
          <w:rFonts w:ascii="Arial" w:hAnsi="Arial" w:cs="Arial"/>
          <w:sz w:val="20"/>
          <w:szCs w:val="20"/>
        </w:rPr>
        <w:t xml:space="preserve"> in Zavod </w:t>
      </w:r>
      <w:proofErr w:type="spellStart"/>
      <w:proofErr w:type="gramStart"/>
      <w:r w:rsidRPr="00C74263">
        <w:rPr>
          <w:rFonts w:ascii="Arial" w:hAnsi="Arial" w:cs="Arial"/>
          <w:sz w:val="20"/>
          <w:szCs w:val="20"/>
        </w:rPr>
        <w:t>Radela</w:t>
      </w:r>
      <w:proofErr w:type="spellEnd"/>
      <w:proofErr w:type="gramEnd"/>
      <w:r w:rsidRPr="00C74263">
        <w:rPr>
          <w:rFonts w:ascii="Arial" w:hAnsi="Arial" w:cs="Arial"/>
          <w:sz w:val="20"/>
          <w:szCs w:val="20"/>
        </w:rPr>
        <w:t xml:space="preserve">, zavod za usposabljanje in zaposlovanje invalidov. Nagrade za dobro prakso sta podelila generalna direktorica direktorata za invalide MDDSZ in predsednik Odbora za izvedbo javnega natečaja Invalidom prijazno podjetje. </w:t>
      </w:r>
      <w:r w:rsidR="00712D7B" w:rsidRPr="00C74263">
        <w:rPr>
          <w:rFonts w:ascii="Arial" w:hAnsi="Arial" w:cs="Arial"/>
          <w:sz w:val="20"/>
          <w:szCs w:val="20"/>
        </w:rPr>
        <w:t xml:space="preserve">Več podrobnosti </w:t>
      </w:r>
      <w:r w:rsidR="00221583" w:rsidRPr="00C74263">
        <w:rPr>
          <w:rFonts w:ascii="Arial" w:hAnsi="Arial" w:cs="Arial"/>
          <w:sz w:val="20"/>
          <w:szCs w:val="20"/>
        </w:rPr>
        <w:t xml:space="preserve">o dogodku </w:t>
      </w:r>
      <w:r w:rsidR="0031206B">
        <w:rPr>
          <w:rFonts w:ascii="Arial" w:hAnsi="Arial" w:cs="Arial"/>
          <w:sz w:val="20"/>
          <w:szCs w:val="20"/>
        </w:rPr>
        <w:t>je</w:t>
      </w:r>
      <w:r w:rsidR="00712D7B" w:rsidRPr="00C74263">
        <w:rPr>
          <w:rFonts w:ascii="Arial" w:hAnsi="Arial" w:cs="Arial"/>
          <w:sz w:val="20"/>
          <w:szCs w:val="20"/>
        </w:rPr>
        <w:t xml:space="preserve"> pri poročanju ZPIZ pri cilju 5 na </w:t>
      </w:r>
      <w:r w:rsidR="00C96897" w:rsidRPr="00C74263">
        <w:rPr>
          <w:rFonts w:ascii="Arial" w:hAnsi="Arial" w:cs="Arial"/>
          <w:sz w:val="20"/>
          <w:szCs w:val="20"/>
        </w:rPr>
        <w:t xml:space="preserve">strani </w:t>
      </w:r>
      <w:r w:rsidR="0009581F" w:rsidRPr="00C74263">
        <w:rPr>
          <w:rFonts w:ascii="Arial" w:hAnsi="Arial" w:cs="Arial"/>
          <w:sz w:val="20"/>
          <w:szCs w:val="20"/>
        </w:rPr>
        <w:t>55</w:t>
      </w:r>
      <w:r w:rsidR="00712D7B" w:rsidRPr="00C74263">
        <w:rPr>
          <w:rFonts w:ascii="Arial" w:hAnsi="Arial" w:cs="Arial"/>
          <w:sz w:val="20"/>
          <w:szCs w:val="20"/>
        </w:rPr>
        <w:t>.</w:t>
      </w:r>
    </w:p>
    <w:p w14:paraId="16E03760" w14:textId="7F544EDA" w:rsidR="00712D7B" w:rsidRPr="00C74263" w:rsidRDefault="00712D7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ZIZRS je za izobraževanje strokovnih delavcev poleg strokovnega srečanja REHA na podlagi področnega zakona posebej pripravilo in organiziralo tudi obravnavo naslednjih tem v okviru enodnev</w:t>
      </w:r>
      <w:r w:rsidR="0025746E" w:rsidRPr="00C74263">
        <w:rPr>
          <w:rFonts w:ascii="Arial" w:hAnsi="Arial" w:cs="Arial"/>
          <w:sz w:val="20"/>
          <w:szCs w:val="20"/>
        </w:rPr>
        <w:t>n</w:t>
      </w:r>
      <w:r w:rsidRPr="00C74263">
        <w:rPr>
          <w:rFonts w:ascii="Arial" w:hAnsi="Arial" w:cs="Arial"/>
          <w:sz w:val="20"/>
          <w:szCs w:val="20"/>
        </w:rPr>
        <w:t>ih seminarjev:</w:t>
      </w:r>
    </w:p>
    <w:p w14:paraId="32B927FB" w14:textId="11F382CA"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 xml:space="preserve">Proces kariernega odločanja ter povezava teoretičnega in praktičnega kariernega </w:t>
      </w:r>
      <w:proofErr w:type="gramStart"/>
      <w:r w:rsidRPr="00C74263">
        <w:rPr>
          <w:rFonts w:ascii="Arial" w:hAnsi="Arial" w:cs="Arial"/>
          <w:sz w:val="20"/>
          <w:szCs w:val="20"/>
        </w:rPr>
        <w:t>coachinga</w:t>
      </w:r>
      <w:proofErr w:type="gramEnd"/>
      <w:r w:rsidRPr="00C74263">
        <w:rPr>
          <w:rFonts w:ascii="Arial" w:hAnsi="Arial" w:cs="Arial"/>
          <w:sz w:val="20"/>
          <w:szCs w:val="20"/>
        </w:rPr>
        <w:t>;</w:t>
      </w:r>
    </w:p>
    <w:p w14:paraId="043F9451" w14:textId="7AD61195"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Postavljanje ciljev v delovnoterapevtski obravnavi v procesu zaposlitvene rehabilitacije;</w:t>
      </w:r>
    </w:p>
    <w:p w14:paraId="16298985" w14:textId="36BC7F7E"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Vračanje na delo (brezposelnih) oseb s kronično bolečino;</w:t>
      </w:r>
    </w:p>
    <w:p w14:paraId="528D7F98" w14:textId="34158F49"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Tehnike vedenjsko-kognitivnega pristopa</w:t>
      </w:r>
      <w:r w:rsidR="0031206B">
        <w:rPr>
          <w:rFonts w:ascii="Arial" w:hAnsi="Arial" w:cs="Arial"/>
          <w:sz w:val="20"/>
          <w:szCs w:val="20"/>
        </w:rPr>
        <w:t>,</w:t>
      </w:r>
      <w:r w:rsidRPr="00C74263">
        <w:rPr>
          <w:rFonts w:ascii="Arial" w:hAnsi="Arial" w:cs="Arial"/>
          <w:sz w:val="20"/>
          <w:szCs w:val="20"/>
        </w:rPr>
        <w:t xml:space="preserve"> uporabne za delo v zaposlitveni rehabilitaciji;</w:t>
      </w:r>
    </w:p>
    <w:p w14:paraId="1964C09D" w14:textId="1C3ACB63"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 xml:space="preserve">Odvisnost od psihoaktivnih </w:t>
      </w:r>
      <w:proofErr w:type="gramStart"/>
      <w:r w:rsidRPr="00C74263">
        <w:rPr>
          <w:rFonts w:ascii="Arial" w:hAnsi="Arial" w:cs="Arial"/>
          <w:sz w:val="20"/>
          <w:szCs w:val="20"/>
        </w:rPr>
        <w:t>substanc</w:t>
      </w:r>
      <w:proofErr w:type="gramEnd"/>
      <w:r w:rsidRPr="00C74263">
        <w:rPr>
          <w:rFonts w:ascii="Arial" w:hAnsi="Arial" w:cs="Arial"/>
          <w:sz w:val="20"/>
          <w:szCs w:val="20"/>
        </w:rPr>
        <w:t>, alkohola, zdravil ter nekemičnih odvisnosti;</w:t>
      </w:r>
    </w:p>
    <w:p w14:paraId="6C3B88AE" w14:textId="1262DE61" w:rsidR="00712D7B" w:rsidRPr="00C74263" w:rsidRDefault="00712D7B" w:rsidP="00B14BF1">
      <w:pPr>
        <w:numPr>
          <w:ilvl w:val="0"/>
          <w:numId w:val="29"/>
        </w:numPr>
        <w:spacing w:after="0" w:line="260" w:lineRule="exact"/>
        <w:rPr>
          <w:rFonts w:ascii="Arial" w:hAnsi="Arial" w:cs="Arial"/>
          <w:sz w:val="20"/>
          <w:szCs w:val="20"/>
        </w:rPr>
      </w:pPr>
      <w:r w:rsidRPr="00C74263">
        <w:rPr>
          <w:rFonts w:ascii="Arial" w:hAnsi="Arial" w:cs="Arial"/>
          <w:sz w:val="20"/>
          <w:szCs w:val="20"/>
        </w:rPr>
        <w:t>Čuječnost (kot tehnika svetovalca in upravnika), tehnike sproščanja, skrb zase.</w:t>
      </w:r>
    </w:p>
    <w:p w14:paraId="26F3B51F" w14:textId="00DAF331" w:rsidR="00712D7B" w:rsidRPr="00C74263" w:rsidRDefault="00712D7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Na enodnevnih seminarjih je bilo skupaj </w:t>
      </w:r>
      <w:proofErr w:type="gramStart"/>
      <w:r w:rsidRPr="00C74263">
        <w:rPr>
          <w:rFonts w:ascii="Arial" w:hAnsi="Arial" w:cs="Arial"/>
          <w:sz w:val="20"/>
          <w:szCs w:val="20"/>
        </w:rPr>
        <w:t>udeleženih</w:t>
      </w:r>
      <w:proofErr w:type="gramEnd"/>
      <w:r w:rsidRPr="00C74263">
        <w:rPr>
          <w:rFonts w:ascii="Arial" w:hAnsi="Arial" w:cs="Arial"/>
          <w:sz w:val="20"/>
          <w:szCs w:val="20"/>
        </w:rPr>
        <w:t xml:space="preserve"> 175 strokovnih delavcev iz različnih okolij (izvajalci zaposlitvene rehabilitacije, invalidska podjetja, zaposlitveni centri, državni organi).</w:t>
      </w:r>
    </w:p>
    <w:p w14:paraId="2EE0C412" w14:textId="5CCFC536" w:rsidR="00712D7B" w:rsidRPr="00C74263" w:rsidRDefault="00712D7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Poleg tega je ZIZRS v dogovoru z MDDSZ, v skladu s </w:t>
      </w:r>
      <w:r w:rsidR="00E75066" w:rsidRPr="00C74263">
        <w:rPr>
          <w:rFonts w:ascii="Arial" w:hAnsi="Arial" w:cs="Arial"/>
          <w:sz w:val="20"/>
          <w:szCs w:val="20"/>
        </w:rPr>
        <w:t>P</w:t>
      </w:r>
      <w:r w:rsidRPr="00C74263">
        <w:rPr>
          <w:rFonts w:ascii="Arial" w:hAnsi="Arial" w:cs="Arial"/>
          <w:sz w:val="20"/>
          <w:szCs w:val="20"/>
        </w:rPr>
        <w:t xml:space="preserve">ravilnikom o zaposlitvenih </w:t>
      </w:r>
      <w:proofErr w:type="gramStart"/>
      <w:r w:rsidRPr="00C74263">
        <w:rPr>
          <w:rFonts w:ascii="Arial" w:hAnsi="Arial" w:cs="Arial"/>
          <w:sz w:val="20"/>
          <w:szCs w:val="20"/>
        </w:rPr>
        <w:t>centrih</w:t>
      </w:r>
      <w:proofErr w:type="gramEnd"/>
      <w:r w:rsidR="00E75066" w:rsidRPr="00C74263">
        <w:rPr>
          <w:rFonts w:ascii="Arial" w:hAnsi="Arial" w:cs="Arial"/>
          <w:sz w:val="20"/>
          <w:szCs w:val="20"/>
        </w:rPr>
        <w:t xml:space="preserve"> (Uradni list RS, št. 8/18, 11/22, 129/23 in 4/26)</w:t>
      </w:r>
      <w:r w:rsidRPr="00C74263">
        <w:rPr>
          <w:rFonts w:ascii="Arial" w:hAnsi="Arial" w:cs="Arial"/>
          <w:sz w:val="20"/>
          <w:szCs w:val="20"/>
        </w:rPr>
        <w:t xml:space="preserve">, izvajalo osnovno strokovno izobraževanje strokovnih delavcev in strokovnih sodelavcev v zaposlitvenih centrih. Osnovno tridnevno strokovno izobraževanje po modulih A, B, C in D je izvedeno strnjeno v treh enodnevnih seminarjih. Izvedeni sta bili dve ponovitvi tridnevnega izobraževanja za skupaj </w:t>
      </w:r>
      <w:proofErr w:type="gramStart"/>
      <w:r w:rsidRPr="00C74263">
        <w:rPr>
          <w:rFonts w:ascii="Arial" w:hAnsi="Arial" w:cs="Arial"/>
          <w:sz w:val="20"/>
          <w:szCs w:val="20"/>
        </w:rPr>
        <w:t>66</w:t>
      </w:r>
      <w:proofErr w:type="gramEnd"/>
      <w:r w:rsidRPr="00C74263">
        <w:rPr>
          <w:rFonts w:ascii="Arial" w:hAnsi="Arial" w:cs="Arial"/>
          <w:sz w:val="20"/>
          <w:szCs w:val="20"/>
        </w:rPr>
        <w:t xml:space="preserve"> udeležencev strokovnih delavcev in sodelavcev iz zaposlitvenih centrov</w:t>
      </w:r>
      <w:r w:rsidR="00B65402" w:rsidRPr="00C74263">
        <w:rPr>
          <w:rFonts w:ascii="Arial" w:hAnsi="Arial" w:cs="Arial"/>
          <w:sz w:val="20"/>
          <w:szCs w:val="20"/>
        </w:rPr>
        <w:t xml:space="preserve"> </w:t>
      </w:r>
      <w:r w:rsidR="00221583" w:rsidRPr="00C74263">
        <w:rPr>
          <w:rFonts w:ascii="Arial" w:hAnsi="Arial" w:cs="Arial"/>
          <w:sz w:val="20"/>
          <w:szCs w:val="20"/>
        </w:rPr>
        <w:t>(</w:t>
      </w:r>
      <w:r w:rsidR="00221583" w:rsidRPr="00C74263">
        <w:rPr>
          <w:rFonts w:ascii="Arial" w:hAnsi="Arial" w:cs="Arial"/>
          <w:b/>
          <w:bCs/>
          <w:sz w:val="20"/>
          <w:szCs w:val="20"/>
        </w:rPr>
        <w:t>ZIZRS</w:t>
      </w:r>
      <w:r w:rsidR="00221583" w:rsidRPr="00C74263">
        <w:rPr>
          <w:rFonts w:ascii="Arial" w:hAnsi="Arial" w:cs="Arial"/>
          <w:sz w:val="20"/>
          <w:szCs w:val="20"/>
        </w:rPr>
        <w:t>, ukrep 1.2)</w:t>
      </w:r>
      <w:r w:rsidR="00B5166E" w:rsidRPr="00C74263">
        <w:rPr>
          <w:rFonts w:ascii="Arial" w:hAnsi="Arial" w:cs="Arial"/>
          <w:sz w:val="20"/>
          <w:szCs w:val="20"/>
        </w:rPr>
        <w:t>.</w:t>
      </w:r>
    </w:p>
    <w:p w14:paraId="45E604D9" w14:textId="6CE739CE" w:rsidR="00E9051F" w:rsidRPr="00C74263" w:rsidRDefault="00E9051F"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ZDUS</w:t>
      </w:r>
      <w:r w:rsidRPr="00C74263">
        <w:rPr>
          <w:rFonts w:ascii="Arial" w:hAnsi="Arial" w:cs="Arial"/>
          <w:sz w:val="20"/>
          <w:szCs w:val="20"/>
        </w:rPr>
        <w:t xml:space="preserve"> poroča, da ne izdajajo namenskih informativnih gradiv samo za invalide, širšo javnost </w:t>
      </w:r>
      <w:r w:rsidR="00F25F9E">
        <w:rPr>
          <w:rFonts w:ascii="Arial" w:hAnsi="Arial" w:cs="Arial"/>
          <w:sz w:val="20"/>
          <w:szCs w:val="20"/>
        </w:rPr>
        <w:t xml:space="preserve">pa </w:t>
      </w:r>
      <w:r w:rsidRPr="00C74263">
        <w:rPr>
          <w:rFonts w:ascii="Arial" w:hAnsi="Arial" w:cs="Arial"/>
          <w:sz w:val="20"/>
          <w:szCs w:val="20"/>
        </w:rPr>
        <w:t xml:space="preserve">redno informirajo prek revije ZDUS Plus, njihove spletne strani in družbenih medijev, gradivo je namenjeno vsem starejšim in upokojencem, med njimi so tudi invalidi. Člane invalide sproti informirajo o njihovih pravicah, dolžnostih in možnostih na vseh področjih njihovega življenja, prav tako vse ostale starejše in upokojence. Primeri informiranja in obveščanja </w:t>
      </w:r>
      <w:r w:rsidR="00CE3975">
        <w:rPr>
          <w:rFonts w:ascii="Arial" w:hAnsi="Arial" w:cs="Arial"/>
          <w:sz w:val="20"/>
          <w:szCs w:val="20"/>
        </w:rPr>
        <w:t xml:space="preserve">so </w:t>
      </w:r>
      <w:r w:rsidRPr="00C74263">
        <w:rPr>
          <w:rFonts w:ascii="Arial" w:hAnsi="Arial" w:cs="Arial"/>
          <w:sz w:val="20"/>
          <w:szCs w:val="20"/>
        </w:rPr>
        <w:t xml:space="preserve">v </w:t>
      </w:r>
      <w:r w:rsidR="00F25F9E">
        <w:rPr>
          <w:rFonts w:ascii="Arial" w:hAnsi="Arial" w:cs="Arial"/>
          <w:sz w:val="20"/>
          <w:szCs w:val="20"/>
        </w:rPr>
        <w:t>p</w:t>
      </w:r>
      <w:r w:rsidRPr="00C74263">
        <w:rPr>
          <w:rFonts w:ascii="Arial" w:hAnsi="Arial" w:cs="Arial"/>
          <w:sz w:val="20"/>
          <w:szCs w:val="20"/>
        </w:rPr>
        <w:t>rilogah (</w:t>
      </w:r>
      <w:r w:rsidRPr="00C74263">
        <w:rPr>
          <w:rFonts w:ascii="Arial" w:hAnsi="Arial" w:cs="Arial"/>
          <w:b/>
          <w:bCs/>
          <w:sz w:val="20"/>
          <w:szCs w:val="20"/>
        </w:rPr>
        <w:t>ZDUS</w:t>
      </w:r>
      <w:r w:rsidRPr="00C74263">
        <w:rPr>
          <w:rFonts w:ascii="Arial" w:hAnsi="Arial" w:cs="Arial"/>
          <w:sz w:val="20"/>
          <w:szCs w:val="20"/>
        </w:rPr>
        <w:t>, ukrep 1.4).</w:t>
      </w:r>
    </w:p>
    <w:p w14:paraId="25D5E38D" w14:textId="77777777" w:rsidR="00BC46CB" w:rsidRPr="00C74263" w:rsidRDefault="00BC46CB" w:rsidP="009D7AAD">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Količinski podatki</w:t>
      </w:r>
    </w:p>
    <w:p w14:paraId="19876088" w14:textId="77777777" w:rsidR="00BC46CB" w:rsidRPr="00C74263" w:rsidRDefault="00BC46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o naslednjih količinskih podatkih:</w:t>
      </w:r>
    </w:p>
    <w:p w14:paraId="798EFFBE" w14:textId="43E98A44" w:rsidR="00BC46CB" w:rsidRPr="00C74263" w:rsidRDefault="00BC46CB" w:rsidP="00B14BF1">
      <w:pPr>
        <w:numPr>
          <w:ilvl w:val="0"/>
          <w:numId w:val="30"/>
        </w:numPr>
        <w:spacing w:after="0" w:line="260" w:lineRule="exact"/>
        <w:rPr>
          <w:rFonts w:ascii="Arial" w:hAnsi="Arial" w:cs="Arial"/>
          <w:sz w:val="20"/>
          <w:szCs w:val="20"/>
        </w:rPr>
      </w:pPr>
      <w:r w:rsidRPr="00C74263">
        <w:rPr>
          <w:rFonts w:ascii="Arial" w:hAnsi="Arial" w:cs="Arial"/>
          <w:sz w:val="20"/>
          <w:szCs w:val="20"/>
        </w:rPr>
        <w:t>6800 poslanih Novičnikov NSIOS</w:t>
      </w:r>
      <w:r w:rsidR="00FB2671">
        <w:rPr>
          <w:rFonts w:ascii="Arial" w:hAnsi="Arial" w:cs="Arial"/>
          <w:sz w:val="20"/>
          <w:szCs w:val="20"/>
        </w:rPr>
        <w:t>,</w:t>
      </w:r>
    </w:p>
    <w:p w14:paraId="7DF62105" w14:textId="0D3C6C11" w:rsidR="00BC46CB" w:rsidRPr="00C74263" w:rsidRDefault="00BC46CB" w:rsidP="00B14BF1">
      <w:pPr>
        <w:numPr>
          <w:ilvl w:val="0"/>
          <w:numId w:val="30"/>
        </w:numPr>
        <w:spacing w:after="0" w:line="260" w:lineRule="exact"/>
        <w:rPr>
          <w:rFonts w:ascii="Arial" w:hAnsi="Arial" w:cs="Arial"/>
          <w:sz w:val="20"/>
          <w:szCs w:val="20"/>
        </w:rPr>
      </w:pPr>
      <w:r w:rsidRPr="00C74263">
        <w:rPr>
          <w:rFonts w:ascii="Arial" w:hAnsi="Arial" w:cs="Arial"/>
          <w:sz w:val="20"/>
          <w:szCs w:val="20"/>
        </w:rPr>
        <w:t>50.000 doseg objav na FB in Instagram</w:t>
      </w:r>
      <w:r w:rsidR="00FB2671">
        <w:rPr>
          <w:rFonts w:ascii="Arial" w:hAnsi="Arial" w:cs="Arial"/>
          <w:sz w:val="20"/>
          <w:szCs w:val="20"/>
        </w:rPr>
        <w:t>u</w:t>
      </w:r>
      <w:r w:rsidRPr="00C74263">
        <w:rPr>
          <w:rFonts w:ascii="Arial" w:hAnsi="Arial" w:cs="Arial"/>
          <w:sz w:val="20"/>
          <w:szCs w:val="20"/>
        </w:rPr>
        <w:t xml:space="preserve"> NSIOS</w:t>
      </w:r>
      <w:r w:rsidR="00FB2671">
        <w:rPr>
          <w:rFonts w:ascii="Arial" w:hAnsi="Arial" w:cs="Arial"/>
          <w:sz w:val="20"/>
          <w:szCs w:val="20"/>
        </w:rPr>
        <w:t>,</w:t>
      </w:r>
    </w:p>
    <w:p w14:paraId="665DA68A" w14:textId="6373FB48" w:rsidR="00BC46CB" w:rsidRPr="00C74263" w:rsidRDefault="00BC46CB" w:rsidP="00B14BF1">
      <w:pPr>
        <w:numPr>
          <w:ilvl w:val="0"/>
          <w:numId w:val="30"/>
        </w:numPr>
        <w:spacing w:after="0" w:line="260" w:lineRule="exact"/>
        <w:rPr>
          <w:rFonts w:ascii="Arial" w:hAnsi="Arial" w:cs="Arial"/>
          <w:sz w:val="20"/>
          <w:szCs w:val="20"/>
        </w:rPr>
      </w:pPr>
      <w:r w:rsidRPr="00C74263">
        <w:rPr>
          <w:rFonts w:ascii="Arial" w:hAnsi="Arial" w:cs="Arial"/>
          <w:sz w:val="20"/>
          <w:szCs w:val="20"/>
        </w:rPr>
        <w:t>34 objavljenih novic na spletni strani NSIOS</w:t>
      </w:r>
      <w:r w:rsidR="00FB2671">
        <w:rPr>
          <w:rFonts w:ascii="Arial" w:hAnsi="Arial" w:cs="Arial"/>
          <w:sz w:val="20"/>
          <w:szCs w:val="20"/>
        </w:rPr>
        <w:t>,</w:t>
      </w:r>
    </w:p>
    <w:p w14:paraId="31CAE15D" w14:textId="402BC0FD" w:rsidR="00BC46CB" w:rsidRPr="00C74263" w:rsidRDefault="00BC46CB" w:rsidP="00B14BF1">
      <w:pPr>
        <w:numPr>
          <w:ilvl w:val="0"/>
          <w:numId w:val="30"/>
        </w:numPr>
        <w:spacing w:after="0" w:line="260" w:lineRule="exact"/>
        <w:rPr>
          <w:rFonts w:ascii="Arial" w:hAnsi="Arial" w:cs="Arial"/>
          <w:sz w:val="20"/>
          <w:szCs w:val="20"/>
        </w:rPr>
      </w:pPr>
      <w:r w:rsidRPr="00C74263">
        <w:rPr>
          <w:rFonts w:ascii="Arial" w:hAnsi="Arial" w:cs="Arial"/>
          <w:sz w:val="20"/>
          <w:szCs w:val="20"/>
        </w:rPr>
        <w:t>140 objav v nacionalnih in lokalnih medijih</w:t>
      </w:r>
      <w:r w:rsidR="00FB2671">
        <w:rPr>
          <w:rFonts w:ascii="Arial" w:hAnsi="Arial" w:cs="Arial"/>
          <w:sz w:val="20"/>
          <w:szCs w:val="20"/>
        </w:rPr>
        <w:t>,</w:t>
      </w:r>
    </w:p>
    <w:p w14:paraId="4F346F79" w14:textId="1AC7C7F9" w:rsidR="00BC46CB" w:rsidRPr="00C74263" w:rsidRDefault="00FB2671" w:rsidP="00B14BF1">
      <w:pPr>
        <w:numPr>
          <w:ilvl w:val="0"/>
          <w:numId w:val="30"/>
        </w:numPr>
        <w:spacing w:after="0" w:line="260" w:lineRule="exact"/>
        <w:rPr>
          <w:rFonts w:ascii="Arial" w:hAnsi="Arial" w:cs="Arial"/>
          <w:sz w:val="20"/>
          <w:szCs w:val="20"/>
        </w:rPr>
      </w:pPr>
      <w:r>
        <w:rPr>
          <w:rFonts w:ascii="Arial" w:hAnsi="Arial" w:cs="Arial"/>
          <w:sz w:val="20"/>
          <w:szCs w:val="20"/>
        </w:rPr>
        <w:t>štirje</w:t>
      </w:r>
      <w:r w:rsidRPr="00C74263">
        <w:rPr>
          <w:rFonts w:ascii="Arial" w:hAnsi="Arial" w:cs="Arial"/>
          <w:sz w:val="20"/>
          <w:szCs w:val="20"/>
        </w:rPr>
        <w:t xml:space="preserve"> </w:t>
      </w:r>
      <w:proofErr w:type="gramStart"/>
      <w:r w:rsidRPr="00C74263">
        <w:rPr>
          <w:rFonts w:ascii="Arial" w:hAnsi="Arial" w:cs="Arial"/>
          <w:sz w:val="20"/>
          <w:szCs w:val="20"/>
        </w:rPr>
        <w:t>podkast</w:t>
      </w:r>
      <w:r>
        <w:rPr>
          <w:rFonts w:ascii="Arial" w:hAnsi="Arial" w:cs="Arial"/>
          <w:sz w:val="20"/>
          <w:szCs w:val="20"/>
        </w:rPr>
        <w:t>i</w:t>
      </w:r>
      <w:proofErr w:type="gramEnd"/>
      <w:r>
        <w:rPr>
          <w:rFonts w:ascii="Arial" w:hAnsi="Arial" w:cs="Arial"/>
          <w:sz w:val="20"/>
          <w:szCs w:val="20"/>
        </w:rPr>
        <w:t>,</w:t>
      </w:r>
    </w:p>
    <w:p w14:paraId="29A541C3" w14:textId="13A306E6" w:rsidR="00BC46CB" w:rsidRPr="00C74263" w:rsidRDefault="00FB2671" w:rsidP="00B14BF1">
      <w:pPr>
        <w:numPr>
          <w:ilvl w:val="0"/>
          <w:numId w:val="30"/>
        </w:numPr>
        <w:spacing w:after="0" w:line="260" w:lineRule="exact"/>
        <w:rPr>
          <w:rFonts w:ascii="Arial" w:hAnsi="Arial" w:cs="Arial"/>
          <w:sz w:val="20"/>
          <w:szCs w:val="20"/>
        </w:rPr>
      </w:pPr>
      <w:r>
        <w:rPr>
          <w:rFonts w:ascii="Arial" w:hAnsi="Arial" w:cs="Arial"/>
          <w:sz w:val="20"/>
          <w:szCs w:val="20"/>
        </w:rPr>
        <w:t>tri</w:t>
      </w:r>
      <w:r w:rsidRPr="00C74263">
        <w:rPr>
          <w:rFonts w:ascii="Arial" w:hAnsi="Arial" w:cs="Arial"/>
          <w:sz w:val="20"/>
          <w:szCs w:val="20"/>
        </w:rPr>
        <w:t xml:space="preserve"> </w:t>
      </w:r>
      <w:r w:rsidR="00BC46CB" w:rsidRPr="00C74263">
        <w:rPr>
          <w:rFonts w:ascii="Arial" w:hAnsi="Arial" w:cs="Arial"/>
          <w:sz w:val="20"/>
          <w:szCs w:val="20"/>
        </w:rPr>
        <w:t>TV reklame</w:t>
      </w:r>
      <w:r>
        <w:rPr>
          <w:rFonts w:ascii="Arial" w:hAnsi="Arial" w:cs="Arial"/>
          <w:sz w:val="20"/>
          <w:szCs w:val="20"/>
        </w:rPr>
        <w:t>,</w:t>
      </w:r>
    </w:p>
    <w:p w14:paraId="43D89049" w14:textId="0EF69F14" w:rsidR="00BC46CB" w:rsidRPr="00C74263" w:rsidRDefault="00BC46CB" w:rsidP="00B14BF1">
      <w:pPr>
        <w:numPr>
          <w:ilvl w:val="0"/>
          <w:numId w:val="30"/>
        </w:numPr>
        <w:spacing w:after="0" w:line="260" w:lineRule="exact"/>
        <w:rPr>
          <w:rFonts w:ascii="Arial" w:hAnsi="Arial" w:cs="Arial"/>
          <w:sz w:val="20"/>
          <w:szCs w:val="20"/>
        </w:rPr>
      </w:pPr>
      <w:r w:rsidRPr="00C74263">
        <w:rPr>
          <w:rFonts w:ascii="Arial" w:hAnsi="Arial" w:cs="Arial"/>
          <w:sz w:val="20"/>
          <w:szCs w:val="20"/>
        </w:rPr>
        <w:t>objave</w:t>
      </w:r>
      <w:r w:rsidR="00FB2671" w:rsidRPr="00FB2671">
        <w:rPr>
          <w:rFonts w:ascii="Arial" w:hAnsi="Arial" w:cs="Arial"/>
          <w:sz w:val="20"/>
          <w:szCs w:val="20"/>
        </w:rPr>
        <w:t xml:space="preserve"> </w:t>
      </w:r>
      <w:r w:rsidR="00FB2671">
        <w:rPr>
          <w:rFonts w:ascii="Arial" w:hAnsi="Arial" w:cs="Arial"/>
          <w:sz w:val="20"/>
          <w:szCs w:val="20"/>
        </w:rPr>
        <w:t xml:space="preserve">na </w:t>
      </w:r>
      <w:proofErr w:type="spellStart"/>
      <w:r w:rsidR="00FB2671" w:rsidRPr="00C74263">
        <w:rPr>
          <w:rFonts w:ascii="Arial" w:hAnsi="Arial" w:cs="Arial"/>
          <w:sz w:val="20"/>
          <w:szCs w:val="20"/>
        </w:rPr>
        <w:t>Youtub</w:t>
      </w:r>
      <w:r w:rsidR="00F25F9E">
        <w:rPr>
          <w:rFonts w:ascii="Arial" w:hAnsi="Arial" w:cs="Arial"/>
          <w:sz w:val="20"/>
          <w:szCs w:val="20"/>
        </w:rPr>
        <w:t>u</w:t>
      </w:r>
      <w:proofErr w:type="spellEnd"/>
      <w:r w:rsidR="00FB2671">
        <w:rPr>
          <w:rFonts w:ascii="Arial" w:hAnsi="Arial" w:cs="Arial"/>
          <w:sz w:val="20"/>
          <w:szCs w:val="20"/>
        </w:rPr>
        <w:t>.</w:t>
      </w:r>
    </w:p>
    <w:p w14:paraId="36DBA2C7" w14:textId="19082EF6" w:rsidR="00B5166E" w:rsidRPr="00C74263" w:rsidRDefault="00BC46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Za medijske storitve so v letu 2025 porabili približno 70.000 evrov brez stroškov dela, število uporabnikov je težko določiti, njihova ocena pa je, da si je objave v različnih medijih ogledalo 100.000 oseb z enim medijskim izvodom</w:t>
      </w:r>
      <w:r w:rsidR="00B5166E" w:rsidRPr="00C74263">
        <w:rPr>
          <w:rFonts w:ascii="Arial" w:hAnsi="Arial" w:cs="Arial"/>
          <w:sz w:val="20"/>
          <w:szCs w:val="20"/>
        </w:rPr>
        <w:t xml:space="preserve"> </w:t>
      </w:r>
      <w:r w:rsidR="00AC1AA7" w:rsidRPr="00C74263">
        <w:rPr>
          <w:rFonts w:ascii="Arial" w:hAnsi="Arial" w:cs="Arial"/>
          <w:sz w:val="20"/>
          <w:szCs w:val="20"/>
        </w:rPr>
        <w:t>(</w:t>
      </w:r>
      <w:r w:rsidR="00AC1AA7" w:rsidRPr="00C74263">
        <w:rPr>
          <w:rFonts w:ascii="Arial" w:hAnsi="Arial" w:cs="Arial"/>
          <w:b/>
          <w:bCs/>
          <w:sz w:val="20"/>
          <w:szCs w:val="20"/>
        </w:rPr>
        <w:t>NSIOS</w:t>
      </w:r>
      <w:r w:rsidR="00AC1AA7" w:rsidRPr="00C74263">
        <w:rPr>
          <w:rFonts w:ascii="Arial" w:hAnsi="Arial" w:cs="Arial"/>
          <w:sz w:val="20"/>
          <w:szCs w:val="20"/>
        </w:rPr>
        <w:t>, ukrepa 1.3 in 1.4)</w:t>
      </w:r>
      <w:r w:rsidR="00B5166E" w:rsidRPr="00C74263">
        <w:rPr>
          <w:rFonts w:ascii="Arial" w:hAnsi="Arial" w:cs="Arial"/>
          <w:sz w:val="20"/>
          <w:szCs w:val="20"/>
        </w:rPr>
        <w:t>.</w:t>
      </w:r>
    </w:p>
    <w:p w14:paraId="103CA24E" w14:textId="77777777" w:rsidR="00BC46CB" w:rsidRPr="00C74263" w:rsidRDefault="00BC46CB" w:rsidP="009D7AA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012B550B" w14:textId="57F90C7F" w:rsidR="00BC46CB"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je </w:t>
      </w:r>
      <w:r w:rsidR="00F25F9E">
        <w:rPr>
          <w:rFonts w:ascii="Arial" w:hAnsi="Arial" w:cs="Arial"/>
          <w:color w:val="000000" w:themeColor="text1"/>
          <w:sz w:val="20"/>
          <w:szCs w:val="20"/>
        </w:rPr>
        <w:t>vse</w:t>
      </w:r>
      <w:r w:rsidRPr="00C74263">
        <w:rPr>
          <w:rFonts w:ascii="Arial" w:hAnsi="Arial" w:cs="Arial"/>
          <w:color w:val="000000" w:themeColor="text1"/>
          <w:sz w:val="20"/>
          <w:szCs w:val="20"/>
        </w:rPr>
        <w:t xml:space="preserve"> leto 2025 opozarjal na pomen dostopnosti</w:t>
      </w:r>
      <w:r w:rsidR="00663361">
        <w:rPr>
          <w:rFonts w:ascii="Arial" w:hAnsi="Arial" w:cs="Arial"/>
          <w:color w:val="000000" w:themeColor="text1"/>
          <w:sz w:val="20"/>
          <w:szCs w:val="20"/>
        </w:rPr>
        <w:t>, in sicer</w:t>
      </w:r>
      <w:r w:rsidRPr="00C74263">
        <w:rPr>
          <w:rFonts w:ascii="Arial" w:hAnsi="Arial" w:cs="Arial"/>
          <w:color w:val="000000" w:themeColor="text1"/>
          <w:sz w:val="20"/>
          <w:szCs w:val="20"/>
        </w:rPr>
        <w:t xml:space="preserve"> </w:t>
      </w:r>
      <w:r w:rsidR="00F25F9E">
        <w:rPr>
          <w:rFonts w:ascii="Arial" w:hAnsi="Arial" w:cs="Arial"/>
          <w:color w:val="000000" w:themeColor="text1"/>
          <w:sz w:val="20"/>
          <w:szCs w:val="20"/>
        </w:rPr>
        <w:t>t</w:t>
      </w:r>
      <w:r w:rsidRPr="00C74263">
        <w:rPr>
          <w:rFonts w:ascii="Arial" w:hAnsi="Arial" w:cs="Arial"/>
          <w:color w:val="000000" w:themeColor="text1"/>
          <w:sz w:val="20"/>
          <w:szCs w:val="20"/>
        </w:rPr>
        <w:t xml:space="preserve">ako v grajenem kot tudi v </w:t>
      </w:r>
      <w:r w:rsidR="00F25F9E" w:rsidRPr="00C74263">
        <w:rPr>
          <w:rFonts w:ascii="Arial" w:hAnsi="Arial" w:cs="Arial"/>
          <w:color w:val="000000" w:themeColor="text1"/>
          <w:sz w:val="20"/>
          <w:szCs w:val="20"/>
        </w:rPr>
        <w:t>digitaln</w:t>
      </w:r>
      <w:r w:rsidR="00F25F9E">
        <w:rPr>
          <w:rFonts w:ascii="Arial" w:hAnsi="Arial" w:cs="Arial"/>
          <w:color w:val="000000" w:themeColor="text1"/>
          <w:sz w:val="20"/>
          <w:szCs w:val="20"/>
        </w:rPr>
        <w:t>em</w:t>
      </w:r>
      <w:r w:rsidR="00F25F9E" w:rsidRPr="00C74263">
        <w:rPr>
          <w:rFonts w:ascii="Arial" w:hAnsi="Arial" w:cs="Arial"/>
          <w:color w:val="000000" w:themeColor="text1"/>
          <w:sz w:val="20"/>
          <w:szCs w:val="20"/>
        </w:rPr>
        <w:t xml:space="preserve"> </w:t>
      </w:r>
      <w:r w:rsidR="00F25F9E">
        <w:rPr>
          <w:rFonts w:ascii="Arial" w:hAnsi="Arial" w:cs="Arial"/>
          <w:color w:val="000000" w:themeColor="text1"/>
          <w:sz w:val="20"/>
          <w:szCs w:val="20"/>
        </w:rPr>
        <w:t>okolju</w:t>
      </w:r>
      <w:r w:rsidRPr="00C74263">
        <w:rPr>
          <w:rFonts w:ascii="Arial" w:hAnsi="Arial" w:cs="Arial"/>
          <w:color w:val="000000" w:themeColor="text1"/>
          <w:sz w:val="20"/>
          <w:szCs w:val="20"/>
        </w:rPr>
        <w:t xml:space="preserve">. Največji izzivi so pri slabi ozaveščenosti </w:t>
      </w:r>
      <w:r w:rsidR="003E664B" w:rsidRPr="00C74263">
        <w:rPr>
          <w:rFonts w:ascii="Arial" w:hAnsi="Arial" w:cs="Arial"/>
          <w:color w:val="000000" w:themeColor="text1"/>
          <w:sz w:val="20"/>
          <w:szCs w:val="20"/>
        </w:rPr>
        <w:t>javnosti</w:t>
      </w:r>
      <w:r w:rsidRPr="00C74263">
        <w:rPr>
          <w:rFonts w:ascii="Arial" w:hAnsi="Arial" w:cs="Arial"/>
          <w:color w:val="000000" w:themeColor="text1"/>
          <w:sz w:val="20"/>
          <w:szCs w:val="20"/>
        </w:rPr>
        <w:t xml:space="preserve">, nezavedanju potrebe po vključevanju invalidov v vsakdanje življenje in enakovredni obravnavi. Hkrati ugotavljajo, da je na trgu veliko dobrih rešitev za odpravo nedostopnosti informacij in komunikacij v digitalni obliki, vendar </w:t>
      </w:r>
      <w:r w:rsidR="00663361">
        <w:rPr>
          <w:rFonts w:ascii="Arial" w:hAnsi="Arial" w:cs="Arial"/>
          <w:color w:val="000000" w:themeColor="text1"/>
          <w:sz w:val="20"/>
          <w:szCs w:val="20"/>
        </w:rPr>
        <w:t>je</w:t>
      </w:r>
      <w:r w:rsidR="00663361" w:rsidRPr="00C74263">
        <w:rPr>
          <w:rFonts w:ascii="Arial" w:hAnsi="Arial" w:cs="Arial"/>
          <w:color w:val="000000" w:themeColor="text1"/>
          <w:sz w:val="20"/>
          <w:szCs w:val="20"/>
        </w:rPr>
        <w:t xml:space="preserve"> </w:t>
      </w:r>
      <w:r w:rsidR="00932E80" w:rsidRPr="00C74263">
        <w:rPr>
          <w:rFonts w:ascii="Arial" w:hAnsi="Arial" w:cs="Arial"/>
          <w:color w:val="000000" w:themeColor="text1"/>
          <w:sz w:val="20"/>
          <w:szCs w:val="20"/>
        </w:rPr>
        <w:t>zaradi visokih</w:t>
      </w:r>
      <w:r w:rsidRPr="00C74263">
        <w:rPr>
          <w:rFonts w:ascii="Arial" w:hAnsi="Arial" w:cs="Arial"/>
          <w:color w:val="000000" w:themeColor="text1"/>
          <w:sz w:val="20"/>
          <w:szCs w:val="20"/>
        </w:rPr>
        <w:t xml:space="preserve"> strošk</w:t>
      </w:r>
      <w:r w:rsidR="00932E80" w:rsidRPr="00C74263">
        <w:rPr>
          <w:rFonts w:ascii="Arial" w:hAnsi="Arial" w:cs="Arial"/>
          <w:color w:val="000000" w:themeColor="text1"/>
          <w:sz w:val="20"/>
          <w:szCs w:val="20"/>
        </w:rPr>
        <w:t>ov</w:t>
      </w:r>
      <w:r w:rsidRPr="00C74263">
        <w:rPr>
          <w:rFonts w:ascii="Arial" w:hAnsi="Arial" w:cs="Arial"/>
          <w:color w:val="000000" w:themeColor="text1"/>
          <w:sz w:val="20"/>
          <w:szCs w:val="20"/>
        </w:rPr>
        <w:t xml:space="preserve"> nakupa opreme</w:t>
      </w:r>
      <w:r w:rsidR="00BC6405" w:rsidRPr="00C74263">
        <w:rPr>
          <w:rFonts w:ascii="Arial" w:hAnsi="Arial" w:cs="Arial"/>
          <w:color w:val="000000" w:themeColor="text1"/>
          <w:sz w:val="20"/>
          <w:szCs w:val="20"/>
        </w:rPr>
        <w:t xml:space="preserve"> </w:t>
      </w:r>
      <w:r w:rsidR="00663361">
        <w:rPr>
          <w:rFonts w:ascii="Arial" w:hAnsi="Arial" w:cs="Arial"/>
          <w:color w:val="000000" w:themeColor="text1"/>
          <w:sz w:val="20"/>
          <w:szCs w:val="20"/>
        </w:rPr>
        <w:t xml:space="preserve">nedostopnost </w:t>
      </w:r>
      <w:r w:rsidR="00BC6405" w:rsidRPr="00C74263">
        <w:rPr>
          <w:rFonts w:ascii="Arial" w:hAnsi="Arial" w:cs="Arial"/>
          <w:color w:val="000000" w:themeColor="text1"/>
          <w:sz w:val="20"/>
          <w:szCs w:val="20"/>
        </w:rPr>
        <w:t>še vedno velik</w:t>
      </w:r>
      <w:r w:rsidR="00663361">
        <w:rPr>
          <w:rFonts w:ascii="Arial" w:hAnsi="Arial" w:cs="Arial"/>
          <w:color w:val="000000" w:themeColor="text1"/>
          <w:sz w:val="20"/>
          <w:szCs w:val="20"/>
        </w:rPr>
        <w:t>a</w:t>
      </w:r>
      <w:r w:rsidR="00BC6405" w:rsidRPr="00C74263">
        <w:rPr>
          <w:rFonts w:ascii="Arial" w:hAnsi="Arial" w:cs="Arial"/>
          <w:color w:val="000000" w:themeColor="text1"/>
          <w:sz w:val="20"/>
          <w:szCs w:val="20"/>
        </w:rPr>
        <w:t>.</w:t>
      </w:r>
    </w:p>
    <w:p w14:paraId="028C4F87" w14:textId="33FB5EC0" w:rsidR="00103168" w:rsidRPr="00C74263" w:rsidRDefault="00103168"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NSIOS </w:t>
      </w:r>
      <w:r w:rsidR="00F25F9E">
        <w:rPr>
          <w:rFonts w:ascii="Arial" w:hAnsi="Arial" w:cs="Arial"/>
          <w:color w:val="000000" w:themeColor="text1"/>
          <w:sz w:val="20"/>
          <w:szCs w:val="20"/>
        </w:rPr>
        <w:t>poudar</w:t>
      </w:r>
      <w:r w:rsidR="00F25F9E" w:rsidRPr="00C74263">
        <w:rPr>
          <w:rFonts w:ascii="Arial" w:hAnsi="Arial" w:cs="Arial"/>
          <w:color w:val="000000" w:themeColor="text1"/>
          <w:sz w:val="20"/>
          <w:szCs w:val="20"/>
        </w:rPr>
        <w:t>ja</w:t>
      </w:r>
      <w:r w:rsidRPr="00C74263">
        <w:rPr>
          <w:rFonts w:ascii="Arial" w:hAnsi="Arial" w:cs="Arial"/>
          <w:color w:val="000000" w:themeColor="text1"/>
          <w:sz w:val="20"/>
          <w:szCs w:val="20"/>
        </w:rPr>
        <w:t xml:space="preserve">, da se pri dostopnosti </w:t>
      </w:r>
      <w:r w:rsidR="00F25F9E" w:rsidRPr="00C74263">
        <w:rPr>
          <w:rFonts w:ascii="Arial" w:hAnsi="Arial" w:cs="Arial"/>
          <w:color w:val="000000" w:themeColor="text1"/>
          <w:sz w:val="20"/>
          <w:szCs w:val="20"/>
        </w:rPr>
        <w:t xml:space="preserve">vse prevečkrat </w:t>
      </w:r>
      <w:r w:rsidR="00F25F9E">
        <w:rPr>
          <w:rFonts w:ascii="Arial" w:hAnsi="Arial" w:cs="Arial"/>
          <w:color w:val="000000" w:themeColor="text1"/>
          <w:sz w:val="20"/>
          <w:szCs w:val="20"/>
        </w:rPr>
        <w:t>navaj</w:t>
      </w:r>
      <w:r w:rsidR="00F25F9E" w:rsidRPr="00C74263">
        <w:rPr>
          <w:rFonts w:ascii="Arial" w:hAnsi="Arial" w:cs="Arial"/>
          <w:color w:val="000000" w:themeColor="text1"/>
          <w:sz w:val="20"/>
          <w:szCs w:val="20"/>
        </w:rPr>
        <w:t>a</w:t>
      </w:r>
      <w:r w:rsidR="00F25F9E">
        <w:rPr>
          <w:rFonts w:ascii="Arial" w:hAnsi="Arial" w:cs="Arial"/>
          <w:color w:val="000000" w:themeColor="text1"/>
          <w:sz w:val="20"/>
          <w:szCs w:val="20"/>
        </w:rPr>
        <w:t>jo</w:t>
      </w:r>
      <w:r w:rsidR="00F25F9E"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in obravnava</w:t>
      </w:r>
      <w:r w:rsidR="00F25F9E">
        <w:rPr>
          <w:rFonts w:ascii="Arial" w:hAnsi="Arial" w:cs="Arial"/>
          <w:color w:val="000000" w:themeColor="text1"/>
          <w:sz w:val="20"/>
          <w:szCs w:val="20"/>
        </w:rPr>
        <w:t>jo</w:t>
      </w:r>
      <w:r w:rsidRPr="00C74263">
        <w:rPr>
          <w:rFonts w:ascii="Arial" w:hAnsi="Arial" w:cs="Arial"/>
          <w:color w:val="000000" w:themeColor="text1"/>
          <w:sz w:val="20"/>
          <w:szCs w:val="20"/>
        </w:rPr>
        <w:t xml:space="preserve"> le grajeno okolje in digitalne vsebine. Za populacijo oseb z motnjami v duševnem razvoju pomeni dostopnost tudi </w:t>
      </w:r>
      <w:r w:rsidRPr="00C74263">
        <w:rPr>
          <w:rFonts w:ascii="Arial" w:hAnsi="Arial" w:cs="Arial"/>
          <w:color w:val="000000" w:themeColor="text1"/>
          <w:sz w:val="20"/>
          <w:szCs w:val="20"/>
        </w:rPr>
        <w:lastRenderedPageBreak/>
        <w:t>dostopno podajanje predvsem tiskanih vsebin v njim dostopnem načinu – lahko razumljivi tehniki. Tak način podajanja informacij se, razen v sporočilih njihovih organizacij, skoraj ne uporablja.</w:t>
      </w:r>
    </w:p>
    <w:p w14:paraId="6E185866" w14:textId="006981FC" w:rsidR="00E904D1"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NSIOS je redno opozarjal na kršenje </w:t>
      </w:r>
      <w:r w:rsidR="00E75066" w:rsidRPr="00C74263">
        <w:rPr>
          <w:rFonts w:ascii="Arial" w:hAnsi="Arial" w:cs="Arial"/>
          <w:color w:val="000000" w:themeColor="text1"/>
          <w:sz w:val="20"/>
          <w:szCs w:val="20"/>
        </w:rPr>
        <w:t>Zakona o ratifikaciji Konvencije o pravicah invalidov in Izbirnega protokola h Konvenciji o pravicah invalidov (Uradni list RS – Mednarodne pogodbe, št. 10/08; MKPI)</w:t>
      </w:r>
      <w:r w:rsidRPr="00C74263">
        <w:rPr>
          <w:rFonts w:ascii="Arial" w:hAnsi="Arial" w:cs="Arial"/>
          <w:color w:val="000000" w:themeColor="text1"/>
          <w:sz w:val="20"/>
          <w:szCs w:val="20"/>
        </w:rPr>
        <w:t xml:space="preserve"> </w:t>
      </w:r>
      <w:r w:rsidR="00F25F9E">
        <w:rPr>
          <w:rFonts w:ascii="Arial" w:hAnsi="Arial" w:cs="Arial"/>
          <w:color w:val="000000" w:themeColor="text1"/>
          <w:sz w:val="20"/>
          <w:szCs w:val="20"/>
        </w:rPr>
        <w:t>ter</w:t>
      </w:r>
      <w:r w:rsidR="00F25F9E"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s pobudami, predlogi in pozivi opozarjal na odpravo neenakovredne obravnave invalidov in morebitno diskriminacijo. Ugotavljajo, da </w:t>
      </w:r>
      <w:r w:rsidR="00F25F9E" w:rsidRPr="00C74263">
        <w:rPr>
          <w:rFonts w:ascii="Arial" w:hAnsi="Arial" w:cs="Arial"/>
          <w:color w:val="000000" w:themeColor="text1"/>
          <w:sz w:val="20"/>
          <w:szCs w:val="20"/>
        </w:rPr>
        <w:t>različn</w:t>
      </w:r>
      <w:r w:rsidR="00F25F9E">
        <w:rPr>
          <w:rFonts w:ascii="Arial" w:hAnsi="Arial" w:cs="Arial"/>
          <w:color w:val="000000" w:themeColor="text1"/>
          <w:sz w:val="20"/>
          <w:szCs w:val="20"/>
        </w:rPr>
        <w:t>a</w:t>
      </w:r>
      <w:r w:rsidR="00F25F9E" w:rsidRPr="00C74263">
        <w:rPr>
          <w:rFonts w:ascii="Arial" w:hAnsi="Arial" w:cs="Arial"/>
          <w:color w:val="000000" w:themeColor="text1"/>
          <w:sz w:val="20"/>
          <w:szCs w:val="20"/>
        </w:rPr>
        <w:t xml:space="preserve"> ministrst</w:t>
      </w:r>
      <w:r w:rsidR="00F25F9E">
        <w:rPr>
          <w:rFonts w:ascii="Arial" w:hAnsi="Arial" w:cs="Arial"/>
          <w:color w:val="000000" w:themeColor="text1"/>
          <w:sz w:val="20"/>
          <w:szCs w:val="20"/>
        </w:rPr>
        <w:t>va</w:t>
      </w:r>
      <w:r w:rsidR="00F25F9E"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na invalide še vedno gleda</w:t>
      </w:r>
      <w:r w:rsidR="00F25F9E">
        <w:rPr>
          <w:rFonts w:ascii="Arial" w:hAnsi="Arial" w:cs="Arial"/>
          <w:color w:val="000000" w:themeColor="text1"/>
          <w:sz w:val="20"/>
          <w:szCs w:val="20"/>
        </w:rPr>
        <w:t>jo</w:t>
      </w:r>
      <w:r w:rsidRPr="00C74263">
        <w:rPr>
          <w:rFonts w:ascii="Arial" w:hAnsi="Arial" w:cs="Arial"/>
          <w:color w:val="000000" w:themeColor="text1"/>
          <w:sz w:val="20"/>
          <w:szCs w:val="20"/>
        </w:rPr>
        <w:t xml:space="preserve"> kot na strošek</w:t>
      </w:r>
      <w:r w:rsidR="00BC6405" w:rsidRPr="00C74263">
        <w:rPr>
          <w:rFonts w:ascii="Arial" w:hAnsi="Arial" w:cs="Arial"/>
          <w:color w:val="000000" w:themeColor="text1"/>
          <w:sz w:val="20"/>
          <w:szCs w:val="20"/>
        </w:rPr>
        <w:t>.</w:t>
      </w:r>
    </w:p>
    <w:p w14:paraId="046D13AF" w14:textId="77777777" w:rsidR="00103168" w:rsidRPr="00C74263" w:rsidRDefault="00103168">
      <w:pPr>
        <w:spacing w:after="0" w:line="240" w:lineRule="auto"/>
        <w:rPr>
          <w:rFonts w:ascii="Arial" w:hAnsi="Arial" w:cs="Arial"/>
          <w:b/>
          <w:bCs/>
          <w:color w:val="000000" w:themeColor="text1"/>
          <w:szCs w:val="20"/>
          <w:lang w:eastAsia="x-none"/>
        </w:rPr>
      </w:pPr>
      <w:bookmarkStart w:id="13" w:name="_Toc228892915"/>
      <w:bookmarkStart w:id="14" w:name="_Hlk35377001"/>
      <w:r w:rsidRPr="00C74263">
        <w:br w:type="page"/>
      </w:r>
    </w:p>
    <w:p w14:paraId="430687F2" w14:textId="6B5ECD73" w:rsidR="00C96681" w:rsidRPr="00C74263" w:rsidRDefault="004A73E1" w:rsidP="009D7AAD">
      <w:pPr>
        <w:pStyle w:val="IRSSVNaslov2"/>
      </w:pPr>
      <w:r w:rsidRPr="00C74263">
        <w:lastRenderedPageBreak/>
        <w:t xml:space="preserve">2. </w:t>
      </w:r>
      <w:r w:rsidR="00A050C1" w:rsidRPr="00C74263">
        <w:t>CILJ</w:t>
      </w:r>
      <w:r w:rsidRPr="00C74263">
        <w:t>: BIVANJE IN VKLJUČEVANJE</w:t>
      </w:r>
      <w:bookmarkEnd w:id="13"/>
    </w:p>
    <w:p w14:paraId="134BB956" w14:textId="6A831328" w:rsidR="0044273F" w:rsidRPr="00C74263" w:rsidRDefault="0044273F" w:rsidP="009D7AAD">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Ukrepi</w:t>
      </w:r>
    </w:p>
    <w:p w14:paraId="5B11D78E" w14:textId="77777777"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možnosti invalidom, da samostojno izbirajo obliko svojega bivanja ter kje in s kom bodo živeli;</w:t>
      </w:r>
    </w:p>
    <w:p w14:paraId="56874F15" w14:textId="77777777"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podpore in storitev socialnega vključevanja invalidom po Zakonu o socialnem vključevanju invalidov ter zagotavljanje ustrezne sistemsko urejene podpore in pomoči za samostojno življenje za druge osebe z motnjo v duševnem razvoju;</w:t>
      </w:r>
    </w:p>
    <w:p w14:paraId="1FF1B312" w14:textId="0EAB6CF2"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enakih možnosti in podpor</w:t>
      </w:r>
      <w:r w:rsidR="005D59FC">
        <w:rPr>
          <w:rFonts w:ascii="Arial" w:hAnsi="Arial" w:cs="Arial"/>
          <w:snapToGrid w:val="0"/>
          <w:color w:val="000000" w:themeColor="text1"/>
          <w:sz w:val="20"/>
          <w:szCs w:val="20"/>
        </w:rPr>
        <w:t>e</w:t>
      </w:r>
      <w:r w:rsidRPr="00C74263">
        <w:rPr>
          <w:rFonts w:ascii="Arial" w:hAnsi="Arial" w:cs="Arial"/>
          <w:snapToGrid w:val="0"/>
          <w:color w:val="000000" w:themeColor="text1"/>
          <w:sz w:val="20"/>
          <w:szCs w:val="20"/>
        </w:rPr>
        <w:t xml:space="preserve"> invalidom za oblikovanje in načrtovanje družine in starševstva; </w:t>
      </w:r>
    </w:p>
    <w:p w14:paraId="166F763C" w14:textId="04FDD5B8"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osebne asistence invalidom na podlagi Zakon</w:t>
      </w:r>
      <w:r w:rsidR="00934F25" w:rsidRPr="00C74263">
        <w:rPr>
          <w:rFonts w:ascii="Arial" w:hAnsi="Arial" w:cs="Arial"/>
          <w:snapToGrid w:val="0"/>
          <w:color w:val="000000" w:themeColor="text1"/>
          <w:sz w:val="20"/>
          <w:szCs w:val="20"/>
        </w:rPr>
        <w:t>a</w:t>
      </w:r>
      <w:r w:rsidRPr="00C74263">
        <w:rPr>
          <w:rFonts w:ascii="Arial" w:hAnsi="Arial" w:cs="Arial"/>
          <w:snapToGrid w:val="0"/>
          <w:color w:val="000000" w:themeColor="text1"/>
          <w:sz w:val="20"/>
          <w:szCs w:val="20"/>
        </w:rPr>
        <w:t xml:space="preserve"> o osebni asistenci in</w:t>
      </w:r>
    </w:p>
    <w:p w14:paraId="4D179438" w14:textId="393EDF82" w:rsidR="0044273F" w:rsidRPr="00C74263" w:rsidRDefault="0044273F" w:rsidP="009D7AAD">
      <w:pPr>
        <w:spacing w:before="120" w:after="120" w:line="260" w:lineRule="exact"/>
        <w:ind w:left="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Pravilnik</w:t>
      </w:r>
      <w:r w:rsidR="00934F25" w:rsidRPr="00C74263">
        <w:rPr>
          <w:rFonts w:ascii="Arial" w:hAnsi="Arial" w:cs="Arial"/>
          <w:snapToGrid w:val="0"/>
          <w:color w:val="000000" w:themeColor="text1"/>
          <w:sz w:val="20"/>
          <w:szCs w:val="20"/>
        </w:rPr>
        <w:t>a</w:t>
      </w:r>
      <w:r w:rsidRPr="00C74263">
        <w:rPr>
          <w:rFonts w:ascii="Arial" w:hAnsi="Arial" w:cs="Arial"/>
          <w:snapToGrid w:val="0"/>
          <w:color w:val="000000" w:themeColor="text1"/>
          <w:sz w:val="20"/>
          <w:szCs w:val="20"/>
        </w:rPr>
        <w:t xml:space="preserve"> o osebni asistenci</w:t>
      </w:r>
      <w:r w:rsidR="00934F25" w:rsidRPr="00C74263">
        <w:rPr>
          <w:rFonts w:ascii="Arial" w:hAnsi="Arial" w:cs="Arial"/>
          <w:snapToGrid w:val="0"/>
          <w:color w:val="000000" w:themeColor="text1"/>
          <w:sz w:val="20"/>
          <w:szCs w:val="20"/>
        </w:rPr>
        <w:t xml:space="preserve"> ter zagotavljanje dolgotrajne oskrbe</w:t>
      </w:r>
      <w:r w:rsidRPr="00C74263">
        <w:rPr>
          <w:rFonts w:ascii="Arial" w:hAnsi="Arial" w:cs="Arial"/>
          <w:snapToGrid w:val="0"/>
          <w:color w:val="000000" w:themeColor="text1"/>
          <w:sz w:val="20"/>
          <w:szCs w:val="20"/>
        </w:rPr>
        <w:t>;</w:t>
      </w:r>
    </w:p>
    <w:p w14:paraId="1C9DF992" w14:textId="2FE92C5C" w:rsidR="0044273F" w:rsidRPr="00C74263" w:rsidRDefault="0044273F" w:rsidP="009D7AAD">
      <w:pPr>
        <w:numPr>
          <w:ilvl w:val="1"/>
          <w:numId w:val="6"/>
        </w:numPr>
        <w:spacing w:before="120" w:after="120" w:line="260" w:lineRule="exact"/>
        <w:ind w:left="709" w:hanging="709"/>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storitev osebne asistence v primeru kriznih </w:t>
      </w:r>
      <w:proofErr w:type="gramStart"/>
      <w:r w:rsidRPr="00C74263">
        <w:rPr>
          <w:rFonts w:ascii="Arial" w:hAnsi="Arial" w:cs="Arial"/>
          <w:snapToGrid w:val="0"/>
          <w:color w:val="000000" w:themeColor="text1"/>
          <w:sz w:val="20"/>
          <w:szCs w:val="20"/>
        </w:rPr>
        <w:t>situacij</w:t>
      </w:r>
      <w:proofErr w:type="gramEnd"/>
      <w:r w:rsidRPr="00C74263">
        <w:rPr>
          <w:rFonts w:ascii="Arial" w:hAnsi="Arial" w:cs="Arial"/>
          <w:snapToGrid w:val="0"/>
          <w:color w:val="000000" w:themeColor="text1"/>
          <w:sz w:val="20"/>
          <w:szCs w:val="20"/>
        </w:rPr>
        <w:t xml:space="preserve"> (</w:t>
      </w:r>
      <w:r w:rsidR="005557BF">
        <w:rPr>
          <w:rFonts w:ascii="Arial" w:hAnsi="Arial" w:cs="Arial"/>
          <w:bCs/>
          <w:snapToGrid w:val="0"/>
          <w:color w:val="000000" w:themeColor="text1"/>
          <w:sz w:val="20"/>
          <w:szCs w:val="20"/>
        </w:rPr>
        <w:t>na primer</w:t>
      </w:r>
      <w:r w:rsidR="005557BF"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pandemija, naravne nesreče);</w:t>
      </w:r>
    </w:p>
    <w:p w14:paraId="737C059E" w14:textId="77777777"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drugih programov in storitev, ki omogočajo deinstitucionalizacijo, samostojno in neodvisno življenje invalidom ne glede na bivalne okoliščine (oskrba na domu, prevoz, medicinska oskrba in drugo); </w:t>
      </w:r>
    </w:p>
    <w:p w14:paraId="77F06559" w14:textId="308B6F22"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brezplačnega prilagajanja bivalnih objektov in stanovanjskih površin invalidom (povečana minimalna površina zaradi oviranega gibanja), pri čemer naj država zagotovi financiranje prilagoditev stanovanj s </w:t>
      </w:r>
      <w:r w:rsidR="003C18D8" w:rsidRPr="00C74263">
        <w:rPr>
          <w:rFonts w:ascii="Arial" w:hAnsi="Arial" w:cs="Arial"/>
          <w:snapToGrid w:val="0"/>
          <w:color w:val="000000" w:themeColor="text1"/>
          <w:sz w:val="20"/>
          <w:szCs w:val="20"/>
        </w:rPr>
        <w:t>c</w:t>
      </w:r>
      <w:r w:rsidR="00A050C1" w:rsidRPr="00C74263">
        <w:rPr>
          <w:rFonts w:ascii="Arial" w:hAnsi="Arial" w:cs="Arial"/>
          <w:snapToGrid w:val="0"/>
          <w:color w:val="000000" w:themeColor="text1"/>
          <w:sz w:val="20"/>
          <w:szCs w:val="20"/>
        </w:rPr>
        <w:t>ilj</w:t>
      </w:r>
      <w:r w:rsidRPr="00C74263">
        <w:rPr>
          <w:rFonts w:ascii="Arial" w:hAnsi="Arial" w:cs="Arial"/>
          <w:snapToGrid w:val="0"/>
          <w:color w:val="000000" w:themeColor="text1"/>
          <w:sz w:val="20"/>
          <w:szCs w:val="20"/>
        </w:rPr>
        <w:t>em enake dostopnosti do bivalnega okolja (na način prilagoditve avtomobila);</w:t>
      </w:r>
    </w:p>
    <w:p w14:paraId="5C6CF759" w14:textId="77777777"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varovanih in neprofitnih najemnih stanovanj invalidom (prednostna obravnava pri dodeljevanju stanovanj);</w:t>
      </w:r>
    </w:p>
    <w:p w14:paraId="5B5A0073" w14:textId="33EAB5C1" w:rsidR="0044273F" w:rsidRPr="00C74263" w:rsidRDefault="0044273F" w:rsidP="009D7AAD">
      <w:pPr>
        <w:numPr>
          <w:ilvl w:val="1"/>
          <w:numId w:val="6"/>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inovativnih programov, storitev in pristopov, ki bodo krepili moč uporabnikov (sistem zagovorništva).</w:t>
      </w:r>
    </w:p>
    <w:p w14:paraId="6650AE9C" w14:textId="77777777" w:rsidR="0082060A" w:rsidRPr="00C74263" w:rsidRDefault="0082060A"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drugega cilja</w:t>
      </w:r>
    </w:p>
    <w:p w14:paraId="6EA3F95A" w14:textId="50EE1587"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letu 2025 so bile sprejete zakonodajne in sistemske spremembe na področju pravic invalidov, socialnega varstva in vključevanja v skupnost. Med ključnimi novostmi </w:t>
      </w:r>
      <w:r w:rsidR="00DC2495">
        <w:rPr>
          <w:rFonts w:ascii="Arial" w:hAnsi="Arial" w:cs="Arial"/>
          <w:bCs/>
          <w:snapToGrid w:val="0"/>
          <w:color w:val="000000" w:themeColor="text1"/>
          <w:sz w:val="20"/>
          <w:szCs w:val="20"/>
        </w:rPr>
        <w:t xml:space="preserve">so </w:t>
      </w:r>
      <w:r w:rsidRPr="00C74263">
        <w:rPr>
          <w:rFonts w:ascii="Arial" w:hAnsi="Arial" w:cs="Arial"/>
          <w:bCs/>
          <w:snapToGrid w:val="0"/>
          <w:color w:val="000000" w:themeColor="text1"/>
          <w:sz w:val="20"/>
          <w:szCs w:val="20"/>
        </w:rPr>
        <w:t>zakonska ureditev jezika gluhoslepih</w:t>
      </w:r>
      <w:r w:rsidR="00B14BF1">
        <w:rPr>
          <w:rFonts w:ascii="Arial" w:hAnsi="Arial" w:cs="Arial"/>
          <w:bCs/>
          <w:snapToGrid w:val="0"/>
          <w:color w:val="000000" w:themeColor="text1"/>
          <w:sz w:val="20"/>
          <w:szCs w:val="20"/>
        </w:rPr>
        <w:t xml:space="preserve"> </w:t>
      </w:r>
      <w:r w:rsidR="00DC2495">
        <w:rPr>
          <w:rFonts w:ascii="Arial" w:hAnsi="Arial" w:cs="Arial"/>
          <w:bCs/>
          <w:snapToGrid w:val="0"/>
          <w:color w:val="000000" w:themeColor="text1"/>
          <w:sz w:val="20"/>
          <w:szCs w:val="20"/>
        </w:rPr>
        <w:t>in</w:t>
      </w:r>
      <w:r w:rsidR="00DC2495"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uvedba novih oblik podpore v skupnosti, ki omogočajo življenje zunaj institucij. Poseben poudarek je na deinstitucionalizaciji, krepitvi podpore družinam </w:t>
      </w:r>
      <w:r w:rsidR="00DC2495">
        <w:rPr>
          <w:rFonts w:ascii="Arial" w:hAnsi="Arial" w:cs="Arial"/>
          <w:bCs/>
          <w:snapToGrid w:val="0"/>
          <w:color w:val="000000" w:themeColor="text1"/>
          <w:sz w:val="20"/>
          <w:szCs w:val="20"/>
        </w:rPr>
        <w:t>in</w:t>
      </w:r>
      <w:r w:rsidR="00DC2495"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večji samostojnosti invalidov.</w:t>
      </w:r>
    </w:p>
    <w:p w14:paraId="16009F5B" w14:textId="79EB0D5A"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Na področju socialnega varstva se uvajajo storitve, ki nudijo individualizirano pomoč, hkrati pa se poenostavlja dostop do nekaterih storitev (</w:t>
      </w:r>
      <w:r w:rsidR="005557BF">
        <w:rPr>
          <w:rFonts w:ascii="Arial" w:hAnsi="Arial" w:cs="Arial"/>
          <w:bCs/>
          <w:snapToGrid w:val="0"/>
          <w:color w:val="000000" w:themeColor="text1"/>
          <w:sz w:val="20"/>
          <w:szCs w:val="20"/>
        </w:rPr>
        <w:t>na primer</w:t>
      </w:r>
      <w:r w:rsidR="005557BF"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e-oskrba). Digitalna vključenost se izboljšuje tudi z ukrepi, ki </w:t>
      </w:r>
      <w:r w:rsidR="00DC2495" w:rsidRPr="00C74263">
        <w:rPr>
          <w:rFonts w:ascii="Arial" w:hAnsi="Arial" w:cs="Arial"/>
          <w:bCs/>
          <w:snapToGrid w:val="0"/>
          <w:color w:val="000000" w:themeColor="text1"/>
          <w:sz w:val="20"/>
          <w:szCs w:val="20"/>
        </w:rPr>
        <w:t xml:space="preserve">ranljivim skupinam </w:t>
      </w:r>
      <w:r w:rsidRPr="00C74263">
        <w:rPr>
          <w:rFonts w:ascii="Arial" w:hAnsi="Arial" w:cs="Arial"/>
          <w:bCs/>
          <w:snapToGrid w:val="0"/>
          <w:color w:val="000000" w:themeColor="text1"/>
          <w:sz w:val="20"/>
          <w:szCs w:val="20"/>
        </w:rPr>
        <w:t>omogočajo trajno lastništvo računalniške opreme.</w:t>
      </w:r>
    </w:p>
    <w:p w14:paraId="3D4D20CA" w14:textId="1F406C1E" w:rsidR="00D23AFF"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Programi in financiranje podpirajo socialno vključevanje, osebno asistenco, izobraževanje </w:t>
      </w:r>
      <w:r w:rsidR="00DC2495">
        <w:rPr>
          <w:rFonts w:ascii="Arial" w:hAnsi="Arial" w:cs="Arial"/>
          <w:bCs/>
          <w:snapToGrid w:val="0"/>
          <w:color w:val="000000" w:themeColor="text1"/>
          <w:sz w:val="20"/>
          <w:szCs w:val="20"/>
        </w:rPr>
        <w:t>in</w:t>
      </w:r>
      <w:r w:rsidR="00DC2495"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prehod iz institucionalnega v skupnostno življenje. V praksi to vključuje razvoj novih storitev, usposabljanja, raziskave </w:t>
      </w:r>
      <w:r w:rsidR="00DC2495">
        <w:rPr>
          <w:rFonts w:ascii="Arial" w:hAnsi="Arial" w:cs="Arial"/>
          <w:bCs/>
          <w:snapToGrid w:val="0"/>
          <w:color w:val="000000" w:themeColor="text1"/>
          <w:sz w:val="20"/>
          <w:szCs w:val="20"/>
        </w:rPr>
        <w:t>in</w:t>
      </w:r>
      <w:r w:rsidR="00DC2495"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projekte za neodvisno življenje. Obseg storitev in število uporabnikov naraščata, kar kaže na povečane potrebe.</w:t>
      </w:r>
    </w:p>
    <w:p w14:paraId="2AB572A0" w14:textId="48F8FB86" w:rsidR="00C96681" w:rsidRPr="00C74263" w:rsidRDefault="00D23AFF" w:rsidP="009D7AA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Kljub napredku ostajajo izzivi, predvsem na področju dostopnosti stanovanj, pomanjkanja sistemskih rešitev za nekatere skupine </w:t>
      </w:r>
      <w:r w:rsidR="00DC2495">
        <w:rPr>
          <w:rFonts w:ascii="Arial" w:hAnsi="Arial" w:cs="Arial"/>
          <w:bCs/>
          <w:snapToGrid w:val="0"/>
          <w:color w:val="000000" w:themeColor="text1"/>
          <w:sz w:val="20"/>
          <w:szCs w:val="20"/>
        </w:rPr>
        <w:t xml:space="preserve">in </w:t>
      </w:r>
      <w:r w:rsidRPr="00C74263">
        <w:rPr>
          <w:rFonts w:ascii="Arial" w:hAnsi="Arial" w:cs="Arial"/>
          <w:bCs/>
          <w:snapToGrid w:val="0"/>
          <w:color w:val="000000" w:themeColor="text1"/>
          <w:sz w:val="20"/>
          <w:szCs w:val="20"/>
        </w:rPr>
        <w:t>financiranja prilagoditev. Poudarjena je potreba po večjem nadzoru, finančni podpori in nadaljnjem razvoju storitev v skupnosti.</w:t>
      </w:r>
    </w:p>
    <w:p w14:paraId="0351CB54" w14:textId="6EA0A323" w:rsidR="00BB14A2" w:rsidRPr="00C74263" w:rsidRDefault="007B3A39" w:rsidP="009D7AAD">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r w:rsidR="002654B1" w:rsidRPr="00C74263">
        <w:rPr>
          <w:rFonts w:ascii="Arial" w:hAnsi="Arial" w:cs="Arial"/>
          <w:b/>
          <w:snapToGrid w:val="0"/>
          <w:color w:val="000000" w:themeColor="text1"/>
          <w:sz w:val="20"/>
          <w:szCs w:val="20"/>
        </w:rPr>
        <w:t xml:space="preserve"> </w:t>
      </w:r>
    </w:p>
    <w:p w14:paraId="27D62822" w14:textId="14D456B3" w:rsidR="008A2F92" w:rsidRPr="00C74263" w:rsidRDefault="00C5097A" w:rsidP="009D7AAD">
      <w:pPr>
        <w:spacing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MDDSZ,</w:t>
      </w:r>
      <w:r w:rsidR="0044273F" w:rsidRPr="00C74263">
        <w:rPr>
          <w:rFonts w:ascii="Arial" w:hAnsi="Arial" w:cs="Arial"/>
          <w:snapToGrid w:val="0"/>
          <w:color w:val="000000" w:themeColor="text1"/>
          <w:sz w:val="20"/>
          <w:szCs w:val="20"/>
        </w:rPr>
        <w:t xml:space="preserve"> </w:t>
      </w:r>
      <w:r w:rsidR="003C0AF7" w:rsidRPr="00C74263">
        <w:rPr>
          <w:rFonts w:ascii="Arial" w:hAnsi="Arial" w:cs="Arial"/>
          <w:snapToGrid w:val="0"/>
          <w:color w:val="000000" w:themeColor="text1"/>
          <w:sz w:val="20"/>
          <w:szCs w:val="20"/>
        </w:rPr>
        <w:t>MK</w:t>
      </w:r>
      <w:r w:rsidR="007A4F14" w:rsidRPr="00C74263">
        <w:rPr>
          <w:rFonts w:ascii="Arial" w:hAnsi="Arial" w:cs="Arial"/>
          <w:snapToGrid w:val="0"/>
          <w:color w:val="000000" w:themeColor="text1"/>
          <w:sz w:val="20"/>
          <w:szCs w:val="20"/>
        </w:rPr>
        <w:t xml:space="preserve">, </w:t>
      </w:r>
      <w:r w:rsidR="00D348A3" w:rsidRPr="00C74263">
        <w:rPr>
          <w:rFonts w:ascii="Arial" w:hAnsi="Arial" w:cs="Arial"/>
          <w:snapToGrid w:val="0"/>
          <w:color w:val="000000" w:themeColor="text1"/>
          <w:sz w:val="20"/>
          <w:szCs w:val="20"/>
        </w:rPr>
        <w:t>M</w:t>
      </w:r>
      <w:r w:rsidR="004834CF" w:rsidRPr="00C74263">
        <w:rPr>
          <w:rFonts w:ascii="Arial" w:hAnsi="Arial" w:cs="Arial"/>
          <w:snapToGrid w:val="0"/>
          <w:color w:val="000000" w:themeColor="text1"/>
          <w:sz w:val="20"/>
          <w:szCs w:val="20"/>
        </w:rPr>
        <w:t>N</w:t>
      </w:r>
      <w:r w:rsidR="00FE661E" w:rsidRPr="00C74263">
        <w:rPr>
          <w:rFonts w:ascii="Arial" w:hAnsi="Arial" w:cs="Arial"/>
          <w:snapToGrid w:val="0"/>
          <w:color w:val="000000" w:themeColor="text1"/>
          <w:sz w:val="20"/>
          <w:szCs w:val="20"/>
        </w:rPr>
        <w:t>VP</w:t>
      </w:r>
      <w:r w:rsidR="007F6773" w:rsidRPr="00C74263">
        <w:rPr>
          <w:rFonts w:ascii="Arial" w:hAnsi="Arial" w:cs="Arial"/>
          <w:snapToGrid w:val="0"/>
          <w:color w:val="000000" w:themeColor="text1"/>
          <w:sz w:val="20"/>
          <w:szCs w:val="20"/>
        </w:rPr>
        <w:t>,</w:t>
      </w:r>
      <w:r w:rsidR="007A4F14" w:rsidRPr="00C74263">
        <w:rPr>
          <w:rFonts w:ascii="Arial" w:hAnsi="Arial" w:cs="Arial"/>
          <w:snapToGrid w:val="0"/>
          <w:color w:val="000000" w:themeColor="text1"/>
          <w:sz w:val="20"/>
          <w:szCs w:val="20"/>
        </w:rPr>
        <w:t xml:space="preserve"> </w:t>
      </w:r>
      <w:r w:rsidR="002654B1" w:rsidRPr="00C74263">
        <w:rPr>
          <w:rFonts w:ascii="Arial" w:hAnsi="Arial" w:cs="Arial"/>
          <w:snapToGrid w:val="0"/>
          <w:color w:val="000000" w:themeColor="text1"/>
          <w:sz w:val="20"/>
          <w:szCs w:val="20"/>
        </w:rPr>
        <w:t>NIJZ,</w:t>
      </w:r>
      <w:r w:rsidR="007B3A39" w:rsidRPr="00C74263">
        <w:rPr>
          <w:rFonts w:ascii="Arial" w:hAnsi="Arial" w:cs="Arial"/>
          <w:snapToGrid w:val="0"/>
          <w:color w:val="000000" w:themeColor="text1"/>
          <w:sz w:val="20"/>
          <w:szCs w:val="20"/>
        </w:rPr>
        <w:t xml:space="preserve"> NSIOS, YHD, Zveza Sonček</w:t>
      </w:r>
      <w:bookmarkEnd w:id="14"/>
    </w:p>
    <w:p w14:paraId="3A46EC9E" w14:textId="77777777" w:rsidR="00C45FB3" w:rsidRPr="00C74263" w:rsidRDefault="00C45FB3" w:rsidP="009D7AAD">
      <w:pPr>
        <w:spacing w:before="120" w:after="120" w:line="260" w:lineRule="exact"/>
        <w:rPr>
          <w:rFonts w:ascii="Arial" w:hAnsi="Arial" w:cs="Arial"/>
          <w:b/>
          <w:color w:val="000000" w:themeColor="text1"/>
          <w:sz w:val="20"/>
          <w:szCs w:val="20"/>
        </w:rPr>
      </w:pPr>
    </w:p>
    <w:p w14:paraId="38D43DEA" w14:textId="778AED33" w:rsidR="00131412" w:rsidRPr="00C74263" w:rsidRDefault="00131412" w:rsidP="009D7AA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6D1AD117" w14:textId="32D7C4AF" w:rsidR="00C96681" w:rsidRPr="00C74263" w:rsidRDefault="000E44CD" w:rsidP="009D7AA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lastRenderedPageBreak/>
        <w:t>MDDSZ,</w:t>
      </w:r>
      <w:r w:rsidR="0096752A" w:rsidRPr="00C74263">
        <w:rPr>
          <w:rFonts w:ascii="Arial" w:hAnsi="Arial" w:cs="Arial"/>
          <w:b/>
          <w:color w:val="000000" w:themeColor="text1"/>
          <w:sz w:val="20"/>
          <w:szCs w:val="20"/>
        </w:rPr>
        <w:t xml:space="preserve"> MDP,</w:t>
      </w:r>
      <w:r w:rsidRPr="00C74263">
        <w:rPr>
          <w:rFonts w:ascii="Arial" w:hAnsi="Arial" w:cs="Arial"/>
          <w:b/>
          <w:color w:val="000000" w:themeColor="text1"/>
          <w:sz w:val="20"/>
          <w:szCs w:val="20"/>
        </w:rPr>
        <w:t xml:space="preserve"> </w:t>
      </w:r>
      <w:r w:rsidR="0073247C" w:rsidRPr="00C74263">
        <w:rPr>
          <w:rFonts w:ascii="Arial" w:hAnsi="Arial" w:cs="Arial"/>
          <w:b/>
          <w:color w:val="000000" w:themeColor="text1"/>
          <w:sz w:val="20"/>
          <w:szCs w:val="20"/>
        </w:rPr>
        <w:t xml:space="preserve">MSP, </w:t>
      </w:r>
      <w:r w:rsidR="000B5B96" w:rsidRPr="00C74263">
        <w:rPr>
          <w:rFonts w:ascii="Arial" w:hAnsi="Arial" w:cs="Arial"/>
          <w:b/>
          <w:color w:val="000000" w:themeColor="text1"/>
          <w:sz w:val="20"/>
          <w:szCs w:val="20"/>
        </w:rPr>
        <w:t>Inštitut Republike Slovenije za socialno varstvo (</w:t>
      </w:r>
      <w:r w:rsidR="00A84CA3" w:rsidRPr="00C74263">
        <w:rPr>
          <w:rFonts w:ascii="Arial" w:hAnsi="Arial" w:cs="Arial"/>
          <w:b/>
          <w:snapToGrid w:val="0"/>
          <w:color w:val="000000" w:themeColor="text1"/>
          <w:sz w:val="20"/>
          <w:szCs w:val="20"/>
        </w:rPr>
        <w:t>v nadaljnjem besedilu</w:t>
      </w:r>
      <w:r w:rsidR="000B5B96" w:rsidRPr="00C74263">
        <w:rPr>
          <w:rFonts w:ascii="Arial" w:hAnsi="Arial" w:cs="Arial"/>
          <w:b/>
          <w:color w:val="000000" w:themeColor="text1"/>
          <w:sz w:val="20"/>
          <w:szCs w:val="20"/>
        </w:rPr>
        <w:t>: IRSSV)</w:t>
      </w:r>
    </w:p>
    <w:p w14:paraId="45742D5B" w14:textId="77777777" w:rsidR="00C96681" w:rsidRPr="00C74263" w:rsidRDefault="00131412" w:rsidP="009D7AA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565A82A4" w14:textId="7E9FBF34" w:rsidR="00D864EC" w:rsidRPr="00C74263" w:rsidRDefault="00D864EC"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o sprejeti zakonodaji:</w:t>
      </w:r>
    </w:p>
    <w:p w14:paraId="6952A864" w14:textId="490C4986" w:rsidR="00D864EC" w:rsidRPr="00C74263" w:rsidRDefault="00D864EC" w:rsidP="00B14BF1">
      <w:pPr>
        <w:numPr>
          <w:ilvl w:val="0"/>
          <w:numId w:val="31"/>
        </w:numPr>
        <w:spacing w:after="0" w:line="260" w:lineRule="exact"/>
        <w:rPr>
          <w:rFonts w:ascii="Arial" w:hAnsi="Arial" w:cs="Arial"/>
          <w:sz w:val="20"/>
          <w:szCs w:val="20"/>
        </w:rPr>
      </w:pPr>
      <w:r w:rsidRPr="00C74263">
        <w:rPr>
          <w:rFonts w:ascii="Arial" w:hAnsi="Arial" w:cs="Arial"/>
          <w:b/>
          <w:bCs/>
          <w:sz w:val="20"/>
          <w:szCs w:val="20"/>
        </w:rPr>
        <w:t>Zakon o uporabi jezika gluhoslepih</w:t>
      </w:r>
      <w:r w:rsidR="000E6467" w:rsidRPr="00C74263">
        <w:rPr>
          <w:rFonts w:ascii="Arial" w:hAnsi="Arial" w:cs="Arial"/>
          <w:sz w:val="20"/>
          <w:szCs w:val="20"/>
        </w:rPr>
        <w:t xml:space="preserve"> </w:t>
      </w:r>
      <w:r w:rsidRPr="00C74263">
        <w:rPr>
          <w:rFonts w:ascii="Arial" w:hAnsi="Arial" w:cs="Arial"/>
          <w:sz w:val="20"/>
          <w:szCs w:val="20"/>
        </w:rPr>
        <w:t>(Uradni list RS, št. 85/25</w:t>
      </w:r>
      <w:r w:rsidR="003E664B" w:rsidRPr="00C74263">
        <w:rPr>
          <w:rFonts w:ascii="Arial" w:hAnsi="Arial" w:cs="Arial"/>
          <w:sz w:val="20"/>
          <w:szCs w:val="20"/>
        </w:rPr>
        <w:t>; ZUJG</w:t>
      </w:r>
      <w:r w:rsidRPr="00C74263">
        <w:rPr>
          <w:rFonts w:ascii="Arial" w:hAnsi="Arial" w:cs="Arial"/>
          <w:sz w:val="20"/>
          <w:szCs w:val="20"/>
        </w:rPr>
        <w:t xml:space="preserve">): </w:t>
      </w:r>
      <w:r w:rsidR="009A16AD">
        <w:rPr>
          <w:rFonts w:ascii="Arial" w:hAnsi="Arial" w:cs="Arial"/>
          <w:sz w:val="20"/>
          <w:szCs w:val="20"/>
        </w:rPr>
        <w:t>Z</w:t>
      </w:r>
      <w:r w:rsidRPr="00C74263">
        <w:rPr>
          <w:rFonts w:ascii="Arial" w:hAnsi="Arial" w:cs="Arial"/>
          <w:sz w:val="20"/>
          <w:szCs w:val="20"/>
        </w:rPr>
        <w:t xml:space="preserve"> zakonom se je </w:t>
      </w:r>
      <w:r w:rsidR="004E286A">
        <w:rPr>
          <w:rFonts w:ascii="Arial" w:hAnsi="Arial" w:cs="Arial"/>
          <w:sz w:val="20"/>
          <w:szCs w:val="20"/>
        </w:rPr>
        <w:t>u</w:t>
      </w:r>
      <w:r w:rsidR="009A16AD">
        <w:rPr>
          <w:rFonts w:ascii="Arial" w:hAnsi="Arial" w:cs="Arial"/>
          <w:sz w:val="20"/>
          <w:szCs w:val="20"/>
        </w:rPr>
        <w:t>veljavil</w:t>
      </w:r>
      <w:r w:rsidR="004E286A" w:rsidRPr="00C74263">
        <w:rPr>
          <w:rFonts w:ascii="Arial" w:hAnsi="Arial" w:cs="Arial"/>
          <w:sz w:val="20"/>
          <w:szCs w:val="20"/>
        </w:rPr>
        <w:t xml:space="preserve"> </w:t>
      </w:r>
      <w:r w:rsidRPr="00C74263">
        <w:rPr>
          <w:rFonts w:ascii="Arial" w:hAnsi="Arial" w:cs="Arial"/>
          <w:sz w:val="20"/>
          <w:szCs w:val="20"/>
        </w:rPr>
        <w:t xml:space="preserve">drugi odstavek </w:t>
      </w:r>
      <w:proofErr w:type="spellStart"/>
      <w:r w:rsidRPr="00C74263">
        <w:rPr>
          <w:rFonts w:ascii="Arial" w:hAnsi="Arial" w:cs="Arial"/>
          <w:sz w:val="20"/>
          <w:szCs w:val="20"/>
        </w:rPr>
        <w:t>62.a</w:t>
      </w:r>
      <w:proofErr w:type="spellEnd"/>
      <w:r w:rsidRPr="00C74263">
        <w:rPr>
          <w:rFonts w:ascii="Arial" w:hAnsi="Arial" w:cs="Arial"/>
          <w:sz w:val="20"/>
          <w:szCs w:val="20"/>
        </w:rPr>
        <w:t xml:space="preserve"> člena Ustave, ki določa, da svobodno uporabo in razvoj jezika gluhoslepih ureja zakon. Podobno kot je urejena pravica gluhih, da uporabljajo znakovni jezik kot materni jezik, se ureja pravica oseb z gluhoslepoto (</w:t>
      </w:r>
      <w:r w:rsidRPr="00C74263">
        <w:rPr>
          <w:rFonts w:ascii="Arial" w:hAnsi="Arial" w:cs="Arial"/>
          <w:b/>
          <w:bCs/>
          <w:sz w:val="20"/>
          <w:szCs w:val="20"/>
        </w:rPr>
        <w:t>MDDSZ</w:t>
      </w:r>
      <w:r w:rsidRPr="00C74263">
        <w:rPr>
          <w:rFonts w:ascii="Arial" w:hAnsi="Arial" w:cs="Arial"/>
          <w:sz w:val="20"/>
          <w:szCs w:val="20"/>
        </w:rPr>
        <w:t>, ukrep 2.6)</w:t>
      </w:r>
      <w:r w:rsidR="000E5FD0" w:rsidRPr="00C74263">
        <w:rPr>
          <w:rFonts w:ascii="Arial" w:hAnsi="Arial" w:cs="Arial"/>
          <w:sz w:val="20"/>
          <w:szCs w:val="20"/>
        </w:rPr>
        <w:t>.</w:t>
      </w:r>
    </w:p>
    <w:p w14:paraId="23A72B54" w14:textId="059991A0" w:rsidR="00D864EC" w:rsidRPr="00C74263" w:rsidRDefault="00D864EC" w:rsidP="00B14BF1">
      <w:pPr>
        <w:numPr>
          <w:ilvl w:val="0"/>
          <w:numId w:val="31"/>
        </w:numPr>
        <w:spacing w:after="0" w:line="260" w:lineRule="exact"/>
        <w:rPr>
          <w:rFonts w:ascii="Arial" w:hAnsi="Arial" w:cs="Arial"/>
          <w:sz w:val="20"/>
          <w:szCs w:val="20"/>
        </w:rPr>
      </w:pPr>
      <w:r w:rsidRPr="00C74263">
        <w:rPr>
          <w:rFonts w:ascii="Arial" w:hAnsi="Arial" w:cs="Arial"/>
          <w:b/>
          <w:bCs/>
          <w:sz w:val="20"/>
          <w:szCs w:val="20"/>
        </w:rPr>
        <w:t>Pravilnik o osebni asistenci</w:t>
      </w:r>
      <w:r w:rsidRPr="00C74263">
        <w:rPr>
          <w:rFonts w:ascii="Arial" w:hAnsi="Arial" w:cs="Arial"/>
          <w:sz w:val="20"/>
          <w:szCs w:val="20"/>
        </w:rPr>
        <w:t xml:space="preserve"> </w:t>
      </w:r>
      <w:r w:rsidR="003E664B" w:rsidRPr="00C74263">
        <w:rPr>
          <w:rFonts w:ascii="Arial" w:hAnsi="Arial" w:cs="Arial"/>
          <w:sz w:val="20"/>
          <w:szCs w:val="20"/>
        </w:rPr>
        <w:t>(</w:t>
      </w:r>
      <w:r w:rsidRPr="00C74263">
        <w:rPr>
          <w:rFonts w:ascii="Arial" w:hAnsi="Arial" w:cs="Arial"/>
          <w:sz w:val="20"/>
          <w:szCs w:val="20"/>
        </w:rPr>
        <w:t>Uradni list RS, št. 26/22, 27/23, 71/23, 10/24, 110/24, 5/25, 47/25, 94/25) je bil v letu 2025 noveliran trikrat zaradi spremembe cene urne postavke zaradi povečanja minimalne plače, spremembe cene zaradi vključitve prispevka za dolgotrajno oskrbo in spremembe cene zaradi vključitve zimskega regresa (</w:t>
      </w:r>
      <w:r w:rsidRPr="00C74263">
        <w:rPr>
          <w:rFonts w:ascii="Arial" w:hAnsi="Arial" w:cs="Arial"/>
          <w:b/>
          <w:bCs/>
          <w:sz w:val="20"/>
          <w:szCs w:val="20"/>
        </w:rPr>
        <w:t>MDDSZ</w:t>
      </w:r>
      <w:r w:rsidRPr="00C74263">
        <w:rPr>
          <w:rFonts w:ascii="Arial" w:hAnsi="Arial" w:cs="Arial"/>
          <w:sz w:val="20"/>
          <w:szCs w:val="20"/>
        </w:rPr>
        <w:t>, ukrep 2.4).</w:t>
      </w:r>
    </w:p>
    <w:p w14:paraId="70AEF1E6" w14:textId="1D51264F" w:rsidR="008532CE" w:rsidRPr="00C74263" w:rsidRDefault="008532CE" w:rsidP="009D7AAD">
      <w:pPr>
        <w:spacing w:before="120" w:after="120" w:line="260" w:lineRule="exact"/>
        <w:rPr>
          <w:rFonts w:ascii="Arial" w:hAnsi="Arial" w:cs="Arial"/>
          <w:sz w:val="20"/>
          <w:szCs w:val="20"/>
        </w:rPr>
      </w:pPr>
      <w:r w:rsidRPr="00C74263">
        <w:rPr>
          <w:rFonts w:ascii="Arial" w:hAnsi="Arial" w:cs="Arial"/>
          <w:b/>
          <w:bCs/>
          <w:sz w:val="20"/>
          <w:szCs w:val="20"/>
        </w:rPr>
        <w:t>MDP, Direktorat za digitalno družbo</w:t>
      </w:r>
      <w:r w:rsidRPr="00C74263">
        <w:rPr>
          <w:rFonts w:ascii="Arial" w:hAnsi="Arial" w:cs="Arial"/>
          <w:sz w:val="20"/>
          <w:szCs w:val="20"/>
        </w:rPr>
        <w:t xml:space="preserve">, poroča o </w:t>
      </w:r>
      <w:bookmarkStart w:id="15" w:name="_Hlk195463511"/>
      <w:r w:rsidRPr="00C74263">
        <w:rPr>
          <w:rFonts w:ascii="Arial" w:hAnsi="Arial" w:cs="Arial"/>
          <w:sz w:val="20"/>
          <w:szCs w:val="20"/>
        </w:rPr>
        <w:t>Zakonu o spodbujanju digitalne vključenosti (Uradni list RS, št. </w:t>
      </w:r>
      <w:hyperlink r:id="rId15" w:tgtFrame="_blank" w:tooltip="Zakon o spodbujanju digitalne vključenosti (ZSDV)" w:history="1">
        <w:r w:rsidRPr="00C74263">
          <w:rPr>
            <w:rStyle w:val="Hiperpovezava"/>
            <w:rFonts w:ascii="Arial" w:hAnsi="Arial" w:cs="Arial"/>
            <w:color w:val="auto"/>
            <w:sz w:val="20"/>
            <w:szCs w:val="20"/>
            <w:u w:val="none"/>
          </w:rPr>
          <w:t>35/22</w:t>
        </w:r>
      </w:hyperlink>
      <w:r w:rsidRPr="00C74263">
        <w:rPr>
          <w:rFonts w:ascii="Arial" w:hAnsi="Arial" w:cs="Arial"/>
          <w:sz w:val="20"/>
          <w:szCs w:val="20"/>
        </w:rPr>
        <w:t>, </w:t>
      </w:r>
      <w:hyperlink r:id="rId16" w:tgtFrame="_blank" w:tooltip="Zakon o spremembah in dopolnitvah Zakona o spodbujanju digitalne vključenosti (ZSDV-A)" w:history="1">
        <w:r w:rsidRPr="00C74263">
          <w:rPr>
            <w:rStyle w:val="Hiperpovezava"/>
            <w:rFonts w:ascii="Arial" w:hAnsi="Arial" w:cs="Arial"/>
            <w:color w:val="auto"/>
            <w:sz w:val="20"/>
            <w:szCs w:val="20"/>
            <w:u w:val="none"/>
          </w:rPr>
          <w:t>40/23</w:t>
        </w:r>
      </w:hyperlink>
      <w:r w:rsidRPr="00C74263">
        <w:rPr>
          <w:rFonts w:ascii="Arial" w:hAnsi="Arial" w:cs="Arial"/>
          <w:sz w:val="20"/>
          <w:szCs w:val="20"/>
        </w:rPr>
        <w:t>, </w:t>
      </w:r>
      <w:hyperlink r:id="rId17" w:tgtFrame="_blank" w:tooltip="Zakon o spremembah in dopolnitvi Zakona o spodbujanju digitalne vključenosti (ZSDV-B)" w:history="1">
        <w:r w:rsidRPr="00C74263">
          <w:rPr>
            <w:rStyle w:val="Hiperpovezava"/>
            <w:rFonts w:ascii="Arial" w:hAnsi="Arial" w:cs="Arial"/>
            <w:color w:val="auto"/>
            <w:sz w:val="20"/>
            <w:szCs w:val="20"/>
            <w:u w:val="none"/>
          </w:rPr>
          <w:t>30/24</w:t>
        </w:r>
      </w:hyperlink>
      <w:r w:rsidRPr="00C74263">
        <w:rPr>
          <w:rFonts w:ascii="Arial" w:hAnsi="Arial" w:cs="Arial"/>
          <w:sz w:val="20"/>
          <w:szCs w:val="20"/>
        </w:rPr>
        <w:t> in </w:t>
      </w:r>
      <w:hyperlink r:id="rId18" w:tgtFrame="_blank" w:tooltip="Zakon o spremembah Zakona o spodbujanju digitalne vključenosti (ZSDV-C)" w:history="1">
        <w:r w:rsidRPr="00C74263">
          <w:rPr>
            <w:rStyle w:val="Hiperpovezava"/>
            <w:rFonts w:ascii="Arial" w:hAnsi="Arial" w:cs="Arial"/>
            <w:color w:val="auto"/>
            <w:sz w:val="20"/>
            <w:szCs w:val="20"/>
            <w:u w:val="none"/>
          </w:rPr>
          <w:t>12/25</w:t>
        </w:r>
      </w:hyperlink>
      <w:r w:rsidR="00E75066" w:rsidRPr="00C74263">
        <w:t xml:space="preserve">; </w:t>
      </w:r>
      <w:r w:rsidR="00E75066" w:rsidRPr="00C74263">
        <w:rPr>
          <w:rFonts w:ascii="Arial" w:hAnsi="Arial" w:cs="Arial"/>
          <w:sz w:val="20"/>
          <w:szCs w:val="20"/>
        </w:rPr>
        <w:t>ZSDV</w:t>
      </w:r>
      <w:r w:rsidRPr="00C74263">
        <w:rPr>
          <w:rFonts w:ascii="Arial" w:hAnsi="Arial" w:cs="Arial"/>
          <w:sz w:val="20"/>
          <w:szCs w:val="20"/>
        </w:rPr>
        <w:t>)</w:t>
      </w:r>
      <w:bookmarkEnd w:id="15"/>
      <w:r w:rsidRPr="00C74263">
        <w:rPr>
          <w:rFonts w:ascii="Arial" w:hAnsi="Arial" w:cs="Arial"/>
          <w:sz w:val="20"/>
          <w:szCs w:val="20"/>
        </w:rPr>
        <w:t xml:space="preserve">, ki v </w:t>
      </w:r>
      <w:proofErr w:type="spellStart"/>
      <w:r w:rsidRPr="00C74263">
        <w:rPr>
          <w:rFonts w:ascii="Arial" w:hAnsi="Arial" w:cs="Arial"/>
          <w:sz w:val="20"/>
          <w:szCs w:val="20"/>
        </w:rPr>
        <w:t>23.a</w:t>
      </w:r>
      <w:proofErr w:type="spellEnd"/>
      <w:r w:rsidRPr="00C74263">
        <w:rPr>
          <w:rFonts w:ascii="Arial" w:hAnsi="Arial" w:cs="Arial"/>
          <w:sz w:val="20"/>
          <w:szCs w:val="20"/>
        </w:rPr>
        <w:t xml:space="preserve"> členu ureja mehanizem za zagotavljanje dostopa do računalniške opreme prek izposoje za državljane Republike Slovenije s stalnim prebivališčem v Republiki Sloveniji iz spodaj navedenih kategorij upravičencev. Novela ZSDV</w:t>
      </w:r>
      <w:r w:rsidRPr="00C74263">
        <w:rPr>
          <w:rFonts w:ascii="Arial" w:hAnsi="Arial" w:cs="Arial"/>
          <w:b/>
          <w:bCs/>
          <w:sz w:val="20"/>
          <w:szCs w:val="20"/>
        </w:rPr>
        <w:t xml:space="preserve"> </w:t>
      </w:r>
      <w:r w:rsidRPr="00C74263">
        <w:rPr>
          <w:rFonts w:ascii="Arial" w:hAnsi="Arial" w:cs="Arial"/>
          <w:sz w:val="20"/>
          <w:szCs w:val="20"/>
        </w:rPr>
        <w:t>v letu 2025 ukinja mehanizem za zagotavljanje dostopa do računalniške opreme. Računalniška oprema, ki je bila upravičencem dodeljena v izposojo, prehaja v njihovo trajno last.</w:t>
      </w:r>
      <w:r w:rsidRPr="00C74263">
        <w:rPr>
          <w:rFonts w:ascii="Arial" w:hAnsi="Arial" w:cs="Arial"/>
        </w:rPr>
        <w:t xml:space="preserve"> </w:t>
      </w:r>
      <w:r w:rsidRPr="00C74263">
        <w:rPr>
          <w:rFonts w:ascii="Arial" w:hAnsi="Arial" w:cs="Arial"/>
          <w:sz w:val="20"/>
          <w:szCs w:val="20"/>
        </w:rPr>
        <w:t>Kategorije upravičencev so:</w:t>
      </w:r>
    </w:p>
    <w:p w14:paraId="0282F866" w14:textId="55F53745" w:rsidR="008532CE" w:rsidRPr="00C74263" w:rsidRDefault="008532CE" w:rsidP="00B14BF1">
      <w:pPr>
        <w:numPr>
          <w:ilvl w:val="0"/>
          <w:numId w:val="32"/>
        </w:numPr>
        <w:spacing w:after="0" w:line="260" w:lineRule="exact"/>
        <w:rPr>
          <w:rFonts w:ascii="Arial" w:hAnsi="Arial" w:cs="Arial"/>
          <w:sz w:val="20"/>
          <w:szCs w:val="20"/>
        </w:rPr>
      </w:pPr>
      <w:r w:rsidRPr="00C74263">
        <w:rPr>
          <w:rFonts w:ascii="Arial" w:hAnsi="Arial" w:cs="Arial"/>
          <w:sz w:val="20"/>
          <w:szCs w:val="20"/>
        </w:rPr>
        <w:t>upravičenci do denarne socialne pomoči ali varstvenega dodatka po zakonu, ki ureja socialnovarstvene prejemke, upravičenci do otroškega dodatka do vključno šestega dohodkovnega razreda po zakonu, ki ureja starševsko varstvo in družinske prejemke, in zakonu, ki ureja uveljavljanje pravic iz javnih sredstev, upravičenci do državne štipendije po zakonu, ki ureja štipendiranje, in zakonu, ki ureja uveljavljanje pravic iz javnih sredstev,</w:t>
      </w:r>
    </w:p>
    <w:p w14:paraId="75800DA2" w14:textId="528714C6" w:rsidR="008532CE" w:rsidRPr="00C74263" w:rsidRDefault="008532CE" w:rsidP="00B14BF1">
      <w:pPr>
        <w:numPr>
          <w:ilvl w:val="0"/>
          <w:numId w:val="32"/>
        </w:numPr>
        <w:spacing w:after="0" w:line="260" w:lineRule="exact"/>
        <w:rPr>
          <w:rFonts w:ascii="Arial" w:hAnsi="Arial" w:cs="Arial"/>
          <w:sz w:val="20"/>
          <w:szCs w:val="20"/>
        </w:rPr>
      </w:pPr>
      <w:r w:rsidRPr="00C74263">
        <w:rPr>
          <w:rFonts w:ascii="Arial" w:hAnsi="Arial" w:cs="Arial"/>
          <w:sz w:val="20"/>
          <w:szCs w:val="20"/>
        </w:rPr>
        <w:t>otroci s posebnimi potrebami po zakonu, ki ureja usmerjanje otrok s posebnimi potrebami,</w:t>
      </w:r>
    </w:p>
    <w:p w14:paraId="4C9802FA" w14:textId="112C3065" w:rsidR="008532CE" w:rsidRPr="00C74263" w:rsidRDefault="008532CE" w:rsidP="00B14BF1">
      <w:pPr>
        <w:numPr>
          <w:ilvl w:val="0"/>
          <w:numId w:val="32"/>
        </w:numPr>
        <w:spacing w:after="0" w:line="260" w:lineRule="exact"/>
        <w:rPr>
          <w:rFonts w:ascii="Arial" w:hAnsi="Arial" w:cs="Arial"/>
          <w:sz w:val="20"/>
          <w:szCs w:val="20"/>
        </w:rPr>
      </w:pPr>
      <w:r w:rsidRPr="00C74263">
        <w:rPr>
          <w:rFonts w:ascii="Arial" w:hAnsi="Arial" w:cs="Arial"/>
          <w:sz w:val="20"/>
          <w:szCs w:val="20"/>
        </w:rPr>
        <w:t>osebe s statusom invalida po zakonu, ki ureja socialno vključevanje invalidov, in invalidi prve kategorije invalidnosti po predpisih o pokojninskem in invalidskem zavarovanju, ki nimajo pravice do pokojnine,</w:t>
      </w:r>
    </w:p>
    <w:p w14:paraId="6332EB3F" w14:textId="5ED929DB" w:rsidR="008532CE" w:rsidRPr="00C74263" w:rsidRDefault="008532CE" w:rsidP="00B14BF1">
      <w:pPr>
        <w:numPr>
          <w:ilvl w:val="0"/>
          <w:numId w:val="32"/>
        </w:numPr>
        <w:spacing w:line="260" w:lineRule="exact"/>
        <w:rPr>
          <w:rFonts w:ascii="Arial" w:hAnsi="Arial" w:cs="Arial"/>
          <w:sz w:val="20"/>
          <w:szCs w:val="20"/>
        </w:rPr>
      </w:pPr>
      <w:r w:rsidRPr="00C74263">
        <w:rPr>
          <w:rFonts w:ascii="Arial" w:hAnsi="Arial" w:cs="Arial"/>
          <w:sz w:val="20"/>
          <w:szCs w:val="20"/>
        </w:rPr>
        <w:t xml:space="preserve">upokojenci, ki prejemajo pokojnino, nižjo od zagotovljene pokojnine iz tretjega odstavka 39. člena Zakona o pokojninskem in invalidskem zavarovanju (Uradni list RS, št. 48/22 – uradno prečiščeno besedilo, 40/23 – </w:t>
      </w:r>
      <w:proofErr w:type="spellStart"/>
      <w:r w:rsidRPr="00C74263">
        <w:rPr>
          <w:rFonts w:ascii="Arial" w:hAnsi="Arial" w:cs="Arial"/>
          <w:sz w:val="20"/>
          <w:szCs w:val="20"/>
        </w:rPr>
        <w:t>ZčmIS</w:t>
      </w:r>
      <w:proofErr w:type="spellEnd"/>
      <w:r w:rsidRPr="00C74263">
        <w:rPr>
          <w:rFonts w:ascii="Arial" w:hAnsi="Arial" w:cs="Arial"/>
          <w:sz w:val="20"/>
          <w:szCs w:val="20"/>
        </w:rPr>
        <w:t xml:space="preserve">-1, 78/23 – ZORR, 84/23 – </w:t>
      </w:r>
      <w:proofErr w:type="spellStart"/>
      <w:r w:rsidRPr="00C74263">
        <w:rPr>
          <w:rFonts w:ascii="Arial" w:hAnsi="Arial" w:cs="Arial"/>
          <w:sz w:val="20"/>
          <w:szCs w:val="20"/>
        </w:rPr>
        <w:t>ZDOdsk</w:t>
      </w:r>
      <w:proofErr w:type="spellEnd"/>
      <w:r w:rsidRPr="00C74263">
        <w:rPr>
          <w:rFonts w:ascii="Arial" w:hAnsi="Arial" w:cs="Arial"/>
          <w:sz w:val="20"/>
          <w:szCs w:val="20"/>
        </w:rPr>
        <w:t>-1, 125/23 – odl. US in 133/23</w:t>
      </w:r>
      <w:r w:rsidR="009A51F1" w:rsidRPr="00C74263">
        <w:rPr>
          <w:rFonts w:ascii="Arial" w:hAnsi="Arial" w:cs="Arial"/>
          <w:sz w:val="20"/>
          <w:szCs w:val="20"/>
        </w:rPr>
        <w:t>; ZPIZ</w:t>
      </w:r>
      <w:r w:rsidR="0025746E" w:rsidRPr="00C74263">
        <w:rPr>
          <w:rFonts w:ascii="Arial" w:hAnsi="Arial" w:cs="Arial"/>
          <w:sz w:val="20"/>
          <w:szCs w:val="20"/>
        </w:rPr>
        <w:t>-2</w:t>
      </w:r>
      <w:r w:rsidRPr="00C74263">
        <w:rPr>
          <w:rFonts w:ascii="Arial" w:hAnsi="Arial" w:cs="Arial"/>
          <w:sz w:val="20"/>
          <w:szCs w:val="20"/>
        </w:rPr>
        <w:t>)</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MDP</w:t>
      </w:r>
      <w:r w:rsidRPr="00C74263">
        <w:rPr>
          <w:rFonts w:ascii="Arial" w:hAnsi="Arial" w:cs="Arial"/>
          <w:sz w:val="20"/>
          <w:szCs w:val="20"/>
        </w:rPr>
        <w:t>, ukrep 2.2)</w:t>
      </w:r>
      <w:r w:rsidR="00B5166E" w:rsidRPr="00C74263">
        <w:rPr>
          <w:rFonts w:ascii="Arial" w:hAnsi="Arial" w:cs="Arial"/>
          <w:sz w:val="20"/>
          <w:szCs w:val="20"/>
        </w:rPr>
        <w:t>.</w:t>
      </w:r>
    </w:p>
    <w:p w14:paraId="518733A9" w14:textId="22D22196" w:rsidR="0073247C" w:rsidRPr="00C74263" w:rsidRDefault="0073247C" w:rsidP="009D7AAD">
      <w:pPr>
        <w:spacing w:after="120" w:line="260" w:lineRule="exact"/>
        <w:rPr>
          <w:rFonts w:ascii="Arial" w:hAnsi="Arial" w:cs="Arial"/>
          <w:sz w:val="20"/>
          <w:szCs w:val="20"/>
        </w:rPr>
      </w:pPr>
      <w:r w:rsidRPr="00C74263">
        <w:rPr>
          <w:rFonts w:ascii="Arial" w:hAnsi="Arial" w:cs="Arial"/>
          <w:b/>
          <w:bCs/>
          <w:sz w:val="20"/>
          <w:szCs w:val="20"/>
        </w:rPr>
        <w:t>MSP, Direktorat za starejše, dolgotrajno oskrbo in deinstitucionalizacijo</w:t>
      </w:r>
      <w:r w:rsidRPr="00C74263">
        <w:rPr>
          <w:rFonts w:ascii="Arial" w:hAnsi="Arial" w:cs="Arial"/>
          <w:sz w:val="20"/>
          <w:szCs w:val="20"/>
        </w:rPr>
        <w:t xml:space="preserve">, poroča, da je bil </w:t>
      </w:r>
      <w:r w:rsidR="004E286A" w:rsidRPr="00C74263">
        <w:rPr>
          <w:rFonts w:ascii="Arial" w:hAnsi="Arial" w:cs="Arial"/>
          <w:sz w:val="20"/>
          <w:szCs w:val="20"/>
        </w:rPr>
        <w:t xml:space="preserve">na predlog MSP </w:t>
      </w:r>
      <w:r w:rsidRPr="00C74263">
        <w:rPr>
          <w:rFonts w:ascii="Arial" w:hAnsi="Arial" w:cs="Arial"/>
          <w:sz w:val="20"/>
          <w:szCs w:val="20"/>
        </w:rPr>
        <w:t>decembr</w:t>
      </w:r>
      <w:r w:rsidR="0025746E" w:rsidRPr="00C74263">
        <w:rPr>
          <w:rFonts w:ascii="Arial" w:hAnsi="Arial" w:cs="Arial"/>
          <w:sz w:val="20"/>
          <w:szCs w:val="20"/>
        </w:rPr>
        <w:t>a</w:t>
      </w:r>
      <w:r w:rsidRPr="00C74263">
        <w:rPr>
          <w:rFonts w:ascii="Arial" w:hAnsi="Arial" w:cs="Arial"/>
          <w:sz w:val="20"/>
          <w:szCs w:val="20"/>
        </w:rPr>
        <w:t xml:space="preserve"> 2025 sprejet Zakon o spremembah in dopolnitvah Zakona o socialnem varstvu (Uradni list RS</w:t>
      </w:r>
      <w:r w:rsidR="003D5146">
        <w:rPr>
          <w:rFonts w:ascii="Arial" w:hAnsi="Arial" w:cs="Arial"/>
          <w:sz w:val="20"/>
          <w:szCs w:val="20"/>
        </w:rPr>
        <w:t>,</w:t>
      </w:r>
      <w:r w:rsidRPr="00C74263">
        <w:rPr>
          <w:rFonts w:ascii="Arial" w:hAnsi="Arial" w:cs="Arial"/>
          <w:sz w:val="20"/>
          <w:szCs w:val="20"/>
        </w:rPr>
        <w:t xml:space="preserve"> št. 112/25</w:t>
      </w:r>
      <w:r w:rsidR="009A51F1" w:rsidRPr="00C74263">
        <w:rPr>
          <w:rFonts w:ascii="Arial" w:hAnsi="Arial" w:cs="Arial"/>
          <w:sz w:val="20"/>
          <w:szCs w:val="20"/>
        </w:rPr>
        <w:t>; ZSV-L</w:t>
      </w:r>
      <w:r w:rsidRPr="00C74263">
        <w:rPr>
          <w:rFonts w:ascii="Arial" w:hAnsi="Arial" w:cs="Arial"/>
          <w:sz w:val="20"/>
          <w:szCs w:val="20"/>
        </w:rPr>
        <w:t xml:space="preserve">), s katerim se v sistem socialnega varstva uvaja nova socialnovarstvena storitev, podpora v skupnosti za mladoletne otroke do 18. leta in podpora v skupnosti za odrasle osebe. Večina sprememb zakona se začne v praksi uveljavljati v šestih </w:t>
      </w:r>
      <w:r w:rsidR="003D5146" w:rsidRPr="00C74263">
        <w:rPr>
          <w:rFonts w:ascii="Arial" w:hAnsi="Arial" w:cs="Arial"/>
          <w:sz w:val="20"/>
          <w:szCs w:val="20"/>
        </w:rPr>
        <w:t>mesec</w:t>
      </w:r>
      <w:r w:rsidR="003D5146">
        <w:rPr>
          <w:rFonts w:ascii="Arial" w:hAnsi="Arial" w:cs="Arial"/>
          <w:sz w:val="20"/>
          <w:szCs w:val="20"/>
        </w:rPr>
        <w:t>ih</w:t>
      </w:r>
      <w:r w:rsidR="003D5146" w:rsidRPr="00C74263">
        <w:rPr>
          <w:rFonts w:ascii="Arial" w:hAnsi="Arial" w:cs="Arial"/>
          <w:sz w:val="20"/>
          <w:szCs w:val="20"/>
        </w:rPr>
        <w:t xml:space="preserve"> </w:t>
      </w:r>
      <w:r w:rsidRPr="00C74263">
        <w:rPr>
          <w:rFonts w:ascii="Arial" w:hAnsi="Arial" w:cs="Arial"/>
          <w:sz w:val="20"/>
          <w:szCs w:val="20"/>
        </w:rPr>
        <w:t>od objave zakona, saj se bodo v tem času vzpostavili podzakonski akti, ki opredeljujejo postopke in pogoje za izvajanje zakona v praksi ter vzpostavljajo podlage za postopno uvajanje podpore v skupnosti z izvajalci na terenu.</w:t>
      </w:r>
    </w:p>
    <w:p w14:paraId="0242610D" w14:textId="059EC1B0" w:rsidR="0073247C"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 xml:space="preserve">ZSV-L posebej </w:t>
      </w:r>
      <w:r w:rsidR="007B0D75">
        <w:rPr>
          <w:rFonts w:ascii="Arial" w:hAnsi="Arial" w:cs="Arial"/>
          <w:sz w:val="20"/>
          <w:szCs w:val="20"/>
        </w:rPr>
        <w:t xml:space="preserve">ureja </w:t>
      </w:r>
      <w:r w:rsidRPr="00C74263">
        <w:rPr>
          <w:rFonts w:ascii="Arial" w:hAnsi="Arial" w:cs="Arial"/>
          <w:sz w:val="20"/>
          <w:szCs w:val="20"/>
        </w:rPr>
        <w:t xml:space="preserve">poglobljene izzive, s katerimi se soočajo družine z otroki s kompleksnimi težavami, vključno z motnjami v duševnem razvoju in avtizmom kot tudi s posebno hudimi dolgotrajnimi boleznimi oziroma stanji ali celo kombinacijo teh dejavnikov. Te družine so pogosto izjemno obremenjene in izolirane, saj </w:t>
      </w:r>
      <w:r w:rsidR="004B1E58">
        <w:rPr>
          <w:rFonts w:ascii="Arial" w:hAnsi="Arial" w:cs="Arial"/>
          <w:sz w:val="20"/>
          <w:szCs w:val="20"/>
        </w:rPr>
        <w:t>namenjajo</w:t>
      </w:r>
      <w:r w:rsidR="004B1E58" w:rsidRPr="00C74263">
        <w:rPr>
          <w:rFonts w:ascii="Arial" w:hAnsi="Arial" w:cs="Arial"/>
          <w:sz w:val="20"/>
          <w:szCs w:val="20"/>
        </w:rPr>
        <w:t xml:space="preserve"> </w:t>
      </w:r>
      <w:r w:rsidRPr="00C74263">
        <w:rPr>
          <w:rFonts w:ascii="Arial" w:hAnsi="Arial" w:cs="Arial"/>
          <w:sz w:val="20"/>
          <w:szCs w:val="20"/>
        </w:rPr>
        <w:t>ogromno časa in energije skrbi za svoje otroke, pri čemer so pogosto prepuščene same sebi.</w:t>
      </w:r>
    </w:p>
    <w:p w14:paraId="5605C5E2" w14:textId="77777777" w:rsidR="00021E63" w:rsidRPr="00C74263" w:rsidRDefault="00021E63" w:rsidP="009D7AAD">
      <w:pPr>
        <w:spacing w:before="120" w:after="120" w:line="260" w:lineRule="exact"/>
        <w:rPr>
          <w:rFonts w:ascii="Arial" w:hAnsi="Arial" w:cs="Arial"/>
          <w:sz w:val="20"/>
          <w:szCs w:val="20"/>
        </w:rPr>
      </w:pPr>
    </w:p>
    <w:p w14:paraId="4791ED77" w14:textId="3D03CE15" w:rsidR="0073247C"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Cilj nove storitve je, da se:</w:t>
      </w:r>
    </w:p>
    <w:p w14:paraId="444FBB7C" w14:textId="3EB4F9F3" w:rsidR="0073247C" w:rsidRPr="00C74263" w:rsidRDefault="0073247C" w:rsidP="00B14BF1">
      <w:pPr>
        <w:numPr>
          <w:ilvl w:val="0"/>
          <w:numId w:val="33"/>
        </w:numPr>
        <w:spacing w:after="0" w:line="260" w:lineRule="exact"/>
        <w:rPr>
          <w:rFonts w:ascii="Arial" w:hAnsi="Arial" w:cs="Arial"/>
          <w:sz w:val="20"/>
          <w:szCs w:val="20"/>
        </w:rPr>
      </w:pPr>
      <w:r w:rsidRPr="00C74263">
        <w:rPr>
          <w:rFonts w:ascii="Arial" w:hAnsi="Arial" w:cs="Arial"/>
          <w:sz w:val="20"/>
          <w:szCs w:val="20"/>
        </w:rPr>
        <w:lastRenderedPageBreak/>
        <w:t>otrokom z invalidnostjo in hudo bolnim otrokom omogoči, da ostanejo v svojih družinah oz</w:t>
      </w:r>
      <w:r w:rsidR="00D80D6E">
        <w:rPr>
          <w:rFonts w:ascii="Arial" w:hAnsi="Arial" w:cs="Arial"/>
          <w:sz w:val="20"/>
          <w:szCs w:val="20"/>
        </w:rPr>
        <w:t>iroma</w:t>
      </w:r>
      <w:r w:rsidRPr="00C74263">
        <w:rPr>
          <w:rFonts w:ascii="Arial" w:hAnsi="Arial" w:cs="Arial"/>
          <w:sz w:val="20"/>
          <w:szCs w:val="20"/>
        </w:rPr>
        <w:t xml:space="preserve"> v skupnosti (da ne grejo v zavod, zato ker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Pr="00C74263">
        <w:rPr>
          <w:rFonts w:ascii="Arial" w:hAnsi="Arial" w:cs="Arial"/>
          <w:sz w:val="20"/>
          <w:szCs w:val="20"/>
        </w:rPr>
        <w:t xml:space="preserve">tisti, ki </w:t>
      </w:r>
      <w:r w:rsidR="004B1E58">
        <w:rPr>
          <w:rFonts w:ascii="Arial" w:hAnsi="Arial" w:cs="Arial"/>
          <w:sz w:val="20"/>
          <w:szCs w:val="20"/>
        </w:rPr>
        <w:t>zanje</w:t>
      </w:r>
      <w:r w:rsidRPr="00C74263">
        <w:rPr>
          <w:rFonts w:ascii="Arial" w:hAnsi="Arial" w:cs="Arial"/>
          <w:sz w:val="20"/>
          <w:szCs w:val="20"/>
        </w:rPr>
        <w:t xml:space="preserve"> zagotavljajo oskrbo, </w:t>
      </w:r>
      <w:r w:rsidR="000705F0" w:rsidRPr="00C74263">
        <w:rPr>
          <w:rFonts w:ascii="Arial" w:hAnsi="Arial" w:cs="Arial"/>
          <w:sz w:val="20"/>
          <w:szCs w:val="20"/>
        </w:rPr>
        <w:t xml:space="preserve">tega </w:t>
      </w:r>
      <w:r w:rsidRPr="00C74263">
        <w:rPr>
          <w:rFonts w:ascii="Arial" w:hAnsi="Arial" w:cs="Arial"/>
          <w:sz w:val="20"/>
          <w:szCs w:val="20"/>
        </w:rPr>
        <w:t>ne zmorejo več početi)</w:t>
      </w:r>
      <w:r w:rsidR="004B1E58">
        <w:rPr>
          <w:rFonts w:ascii="Arial" w:hAnsi="Arial" w:cs="Arial"/>
          <w:sz w:val="20"/>
          <w:szCs w:val="20"/>
        </w:rPr>
        <w:t>;</w:t>
      </w:r>
      <w:r w:rsidRPr="00C74263">
        <w:rPr>
          <w:rFonts w:ascii="Arial" w:hAnsi="Arial" w:cs="Arial"/>
          <w:sz w:val="20"/>
          <w:szCs w:val="20"/>
        </w:rPr>
        <w:t xml:space="preserve"> </w:t>
      </w:r>
    </w:p>
    <w:p w14:paraId="41D858F1" w14:textId="6508E4E2" w:rsidR="0073247C" w:rsidRPr="00C74263" w:rsidRDefault="0073247C" w:rsidP="00B14BF1">
      <w:pPr>
        <w:numPr>
          <w:ilvl w:val="0"/>
          <w:numId w:val="33"/>
        </w:numPr>
        <w:spacing w:after="0" w:line="260" w:lineRule="exact"/>
        <w:rPr>
          <w:rFonts w:ascii="Arial" w:hAnsi="Arial" w:cs="Arial"/>
          <w:sz w:val="20"/>
          <w:szCs w:val="20"/>
        </w:rPr>
      </w:pPr>
      <w:r w:rsidRPr="00C74263">
        <w:rPr>
          <w:rFonts w:ascii="Arial" w:hAnsi="Arial" w:cs="Arial"/>
          <w:sz w:val="20"/>
          <w:szCs w:val="20"/>
        </w:rPr>
        <w:t>da se razbremeni</w:t>
      </w:r>
      <w:r w:rsidR="004B1E58">
        <w:rPr>
          <w:rFonts w:ascii="Arial" w:hAnsi="Arial" w:cs="Arial"/>
          <w:sz w:val="20"/>
          <w:szCs w:val="20"/>
        </w:rPr>
        <w:t>jo</w:t>
      </w:r>
      <w:r w:rsidRPr="00C74263">
        <w:rPr>
          <w:rFonts w:ascii="Arial" w:hAnsi="Arial" w:cs="Arial"/>
          <w:sz w:val="20"/>
          <w:szCs w:val="20"/>
        </w:rPr>
        <w:t>, podpre</w:t>
      </w:r>
      <w:r w:rsidR="004B1E58">
        <w:rPr>
          <w:rFonts w:ascii="Arial" w:hAnsi="Arial" w:cs="Arial"/>
          <w:sz w:val="20"/>
          <w:szCs w:val="20"/>
        </w:rPr>
        <w:t>jo</w:t>
      </w:r>
      <w:r w:rsidRPr="00C74263">
        <w:rPr>
          <w:rFonts w:ascii="Arial" w:hAnsi="Arial" w:cs="Arial"/>
          <w:sz w:val="20"/>
          <w:szCs w:val="20"/>
        </w:rPr>
        <w:t xml:space="preserve"> in okrepi</w:t>
      </w:r>
      <w:r w:rsidR="004B1E58">
        <w:rPr>
          <w:rFonts w:ascii="Arial" w:hAnsi="Arial" w:cs="Arial"/>
          <w:sz w:val="20"/>
          <w:szCs w:val="20"/>
        </w:rPr>
        <w:t>jo</w:t>
      </w:r>
      <w:r w:rsidRPr="00C74263">
        <w:rPr>
          <w:rFonts w:ascii="Arial" w:hAnsi="Arial" w:cs="Arial"/>
          <w:sz w:val="20"/>
          <w:szCs w:val="20"/>
        </w:rPr>
        <w:t xml:space="preserve"> družine, ki zagotavljajo podporo otrokom z invalidnostjo in hudo bolnim otrokom – s tem pa </w:t>
      </w:r>
      <w:r w:rsidR="000705F0">
        <w:rPr>
          <w:rFonts w:ascii="Arial" w:hAnsi="Arial" w:cs="Arial"/>
          <w:sz w:val="20"/>
          <w:szCs w:val="20"/>
        </w:rPr>
        <w:t xml:space="preserve">se </w:t>
      </w:r>
      <w:r w:rsidRPr="00C74263">
        <w:rPr>
          <w:rFonts w:ascii="Arial" w:hAnsi="Arial" w:cs="Arial"/>
          <w:sz w:val="20"/>
          <w:szCs w:val="20"/>
        </w:rPr>
        <w:t>zagotovi boljš</w:t>
      </w:r>
      <w:r w:rsidR="000705F0">
        <w:rPr>
          <w:rFonts w:ascii="Arial" w:hAnsi="Arial" w:cs="Arial"/>
          <w:sz w:val="20"/>
          <w:szCs w:val="20"/>
        </w:rPr>
        <w:t>a</w:t>
      </w:r>
      <w:r w:rsidRPr="00C74263">
        <w:rPr>
          <w:rFonts w:ascii="Arial" w:hAnsi="Arial" w:cs="Arial"/>
          <w:sz w:val="20"/>
          <w:szCs w:val="20"/>
        </w:rPr>
        <w:t xml:space="preserve"> kakovost družinskega življenja</w:t>
      </w:r>
      <w:r w:rsidR="004B1E58">
        <w:rPr>
          <w:rFonts w:ascii="Arial" w:hAnsi="Arial" w:cs="Arial"/>
          <w:sz w:val="20"/>
          <w:szCs w:val="20"/>
        </w:rPr>
        <w:t>;</w:t>
      </w:r>
      <w:r w:rsidRPr="00C74263">
        <w:rPr>
          <w:rFonts w:ascii="Arial" w:hAnsi="Arial" w:cs="Arial"/>
          <w:sz w:val="20"/>
          <w:szCs w:val="20"/>
        </w:rPr>
        <w:t xml:space="preserve"> in</w:t>
      </w:r>
    </w:p>
    <w:p w14:paraId="533C8E52" w14:textId="7B0B54BE" w:rsidR="0073247C" w:rsidRPr="00C74263" w:rsidRDefault="0073247C" w:rsidP="00B14BF1">
      <w:pPr>
        <w:numPr>
          <w:ilvl w:val="0"/>
          <w:numId w:val="33"/>
        </w:numPr>
        <w:spacing w:after="0" w:line="260" w:lineRule="exact"/>
        <w:rPr>
          <w:rFonts w:ascii="Arial" w:hAnsi="Arial" w:cs="Arial"/>
          <w:sz w:val="20"/>
          <w:szCs w:val="20"/>
        </w:rPr>
      </w:pPr>
      <w:r w:rsidRPr="00C74263">
        <w:rPr>
          <w:rFonts w:ascii="Arial" w:hAnsi="Arial" w:cs="Arial"/>
          <w:sz w:val="20"/>
          <w:szCs w:val="20"/>
        </w:rPr>
        <w:t>da se omogoči otrokom, da se preselijo iz zavoda v skupnost (bodisi nazaj k matični družini, v rejniško družino</w:t>
      </w:r>
      <w:proofErr w:type="gramStart"/>
      <w:r w:rsidRPr="00C74263">
        <w:rPr>
          <w:rFonts w:ascii="Arial" w:hAnsi="Arial" w:cs="Arial"/>
          <w:sz w:val="20"/>
          <w:szCs w:val="20"/>
        </w:rPr>
        <w:t>,</w:t>
      </w:r>
      <w:proofErr w:type="gramEnd"/>
      <w:r w:rsidRPr="00C74263">
        <w:rPr>
          <w:rFonts w:ascii="Arial" w:hAnsi="Arial" w:cs="Arial"/>
          <w:sz w:val="20"/>
          <w:szCs w:val="20"/>
        </w:rPr>
        <w:t xml:space="preserve"> ali druge oblike življenja v skupnosti). </w:t>
      </w:r>
    </w:p>
    <w:p w14:paraId="3027C3AB" w14:textId="69B5CFDD" w:rsidR="0073247C"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 xml:space="preserve">Družine in otroci bodo prejeli podporo glede na individualne potrebe, ki jih otrok ima na podlagi pripravljenega osebnega načrta otroka in družine, kar bo zajemalo zelo različne storitve – tako podporo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Pr="00C74263">
        <w:rPr>
          <w:rFonts w:ascii="Arial" w:hAnsi="Arial" w:cs="Arial"/>
          <w:sz w:val="20"/>
          <w:szCs w:val="20"/>
        </w:rPr>
        <w:t>pri skrbi za otroka, vključevanju otroka v skupnost, pomoči pri gospodinjskih opravilih</w:t>
      </w:r>
      <w:r w:rsidR="00226460">
        <w:rPr>
          <w:rFonts w:ascii="Arial" w:hAnsi="Arial" w:cs="Arial"/>
          <w:sz w:val="20"/>
          <w:szCs w:val="20"/>
        </w:rPr>
        <w:t>,</w:t>
      </w:r>
      <w:r w:rsidRPr="00C74263">
        <w:rPr>
          <w:rFonts w:ascii="Arial" w:hAnsi="Arial" w:cs="Arial"/>
          <w:sz w:val="20"/>
          <w:szCs w:val="20"/>
        </w:rPr>
        <w:t xml:space="preserve"> </w:t>
      </w:r>
      <w:r w:rsidR="00226460">
        <w:rPr>
          <w:rFonts w:ascii="Arial" w:hAnsi="Arial" w:cs="Arial"/>
          <w:sz w:val="20"/>
          <w:szCs w:val="20"/>
        </w:rPr>
        <w:t>po</w:t>
      </w:r>
      <w:r w:rsidRPr="00C74263">
        <w:rPr>
          <w:rFonts w:ascii="Arial" w:hAnsi="Arial" w:cs="Arial"/>
          <w:sz w:val="20"/>
          <w:szCs w:val="20"/>
        </w:rPr>
        <w:t xml:space="preserve">vezanih </w:t>
      </w:r>
      <w:r w:rsidR="00226460">
        <w:rPr>
          <w:rFonts w:ascii="Arial" w:hAnsi="Arial" w:cs="Arial"/>
          <w:sz w:val="20"/>
          <w:szCs w:val="20"/>
        </w:rPr>
        <w:t>z</w:t>
      </w:r>
      <w:r w:rsidR="00226460" w:rsidRPr="00C74263">
        <w:rPr>
          <w:rFonts w:ascii="Arial" w:hAnsi="Arial" w:cs="Arial"/>
          <w:sz w:val="20"/>
          <w:szCs w:val="20"/>
        </w:rPr>
        <w:t xml:space="preserve"> otrok</w:t>
      </w:r>
      <w:r w:rsidR="00226460">
        <w:rPr>
          <w:rFonts w:ascii="Arial" w:hAnsi="Arial" w:cs="Arial"/>
          <w:sz w:val="20"/>
          <w:szCs w:val="20"/>
        </w:rPr>
        <w:t>om</w:t>
      </w:r>
      <w:r w:rsidRPr="00C74263">
        <w:rPr>
          <w:rFonts w:ascii="Arial" w:hAnsi="Arial" w:cs="Arial"/>
          <w:sz w:val="20"/>
          <w:szCs w:val="20"/>
        </w:rPr>
        <w:t xml:space="preserve">, </w:t>
      </w:r>
      <w:r w:rsidR="00BA0081">
        <w:rPr>
          <w:rFonts w:ascii="Arial" w:hAnsi="Arial" w:cs="Arial"/>
          <w:sz w:val="20"/>
          <w:szCs w:val="20"/>
        </w:rPr>
        <w:t xml:space="preserve">kot </w:t>
      </w:r>
      <w:r w:rsidRPr="00C74263">
        <w:rPr>
          <w:rFonts w:ascii="Arial" w:hAnsi="Arial" w:cs="Arial"/>
          <w:sz w:val="20"/>
          <w:szCs w:val="20"/>
        </w:rPr>
        <w:t xml:space="preserve">podporo otroku in </w:t>
      </w:r>
      <w:r w:rsidR="00226460" w:rsidRPr="00C74263">
        <w:rPr>
          <w:rFonts w:ascii="Arial" w:hAnsi="Arial" w:cs="Arial"/>
          <w:sz w:val="20"/>
          <w:szCs w:val="20"/>
        </w:rPr>
        <w:t>družin</w:t>
      </w:r>
      <w:r w:rsidR="00226460">
        <w:rPr>
          <w:rFonts w:ascii="Arial" w:hAnsi="Arial" w:cs="Arial"/>
          <w:sz w:val="20"/>
          <w:szCs w:val="20"/>
        </w:rPr>
        <w:t>i</w:t>
      </w:r>
      <w:r w:rsidR="00226460" w:rsidRPr="00C74263">
        <w:rPr>
          <w:rFonts w:ascii="Arial" w:hAnsi="Arial" w:cs="Arial"/>
          <w:sz w:val="20"/>
          <w:szCs w:val="20"/>
        </w:rPr>
        <w:t xml:space="preserve"> </w:t>
      </w:r>
      <w:r w:rsidRPr="00C74263">
        <w:rPr>
          <w:rFonts w:ascii="Arial" w:hAnsi="Arial" w:cs="Arial"/>
          <w:sz w:val="20"/>
          <w:szCs w:val="20"/>
        </w:rPr>
        <w:t xml:space="preserve">ob reintegraciji </w:t>
      </w:r>
      <w:r w:rsidR="005557BF">
        <w:rPr>
          <w:rFonts w:ascii="Arial" w:hAnsi="Arial" w:cs="Arial"/>
          <w:sz w:val="20"/>
          <w:szCs w:val="20"/>
        </w:rPr>
        <w:t>in podobno</w:t>
      </w:r>
      <w:r w:rsidRPr="00C74263">
        <w:rPr>
          <w:rFonts w:ascii="Arial" w:hAnsi="Arial" w:cs="Arial"/>
          <w:sz w:val="20"/>
          <w:szCs w:val="20"/>
        </w:rPr>
        <w:t>. Storitev je za otroke in družine brezplačna in se financira iz državnega proračuna.</w:t>
      </w:r>
    </w:p>
    <w:p w14:paraId="55D21938" w14:textId="2DFE6058" w:rsidR="0073247C"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Podpora v skupnosti za odrasle obsega različne oblike pomoči upravičencem pri uresničevanju pravice do življenja v skupnosti, zunaj institucij. Storitev zagotavlja celostno podporo na domu oz</w:t>
      </w:r>
      <w:r w:rsidR="00D80D6E">
        <w:rPr>
          <w:rFonts w:ascii="Arial" w:hAnsi="Arial" w:cs="Arial"/>
          <w:sz w:val="20"/>
          <w:szCs w:val="20"/>
        </w:rPr>
        <w:t>iroma</w:t>
      </w:r>
      <w:r w:rsidRPr="00C74263">
        <w:rPr>
          <w:rFonts w:ascii="Arial" w:hAnsi="Arial" w:cs="Arial"/>
          <w:sz w:val="20"/>
          <w:szCs w:val="20"/>
        </w:rPr>
        <w:t xml:space="preserve"> v skupnosti in obsega podporo pri skrbi zase, gospodinjskih opravilih, vključevanju v lokalno okolje, preselitvi iz institucije v skupnost in dvigu kakovosti življenja. Glede na potrebe podpora v skupnosti lahko obsega tudi zdravstveno varstvo in zdravstveno nego, ki se izvaja po predpisih o zdravstvenem varstvu. </w:t>
      </w:r>
    </w:p>
    <w:p w14:paraId="23BF78FD" w14:textId="2D29DEF8" w:rsidR="0073247C"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Pomembn</w:t>
      </w:r>
      <w:r w:rsidR="0055480F">
        <w:rPr>
          <w:rFonts w:ascii="Arial" w:hAnsi="Arial" w:cs="Arial"/>
          <w:sz w:val="20"/>
          <w:szCs w:val="20"/>
        </w:rPr>
        <w:t>i</w:t>
      </w:r>
      <w:r w:rsidRPr="00C74263">
        <w:rPr>
          <w:rFonts w:ascii="Arial" w:hAnsi="Arial" w:cs="Arial"/>
          <w:sz w:val="20"/>
          <w:szCs w:val="20"/>
        </w:rPr>
        <w:t xml:space="preserve"> sistemsk</w:t>
      </w:r>
      <w:r w:rsidR="0055480F">
        <w:rPr>
          <w:rFonts w:ascii="Arial" w:hAnsi="Arial" w:cs="Arial"/>
          <w:sz w:val="20"/>
          <w:szCs w:val="20"/>
        </w:rPr>
        <w:t>i</w:t>
      </w:r>
      <w:r w:rsidRPr="00C74263">
        <w:rPr>
          <w:rFonts w:ascii="Arial" w:hAnsi="Arial" w:cs="Arial"/>
          <w:sz w:val="20"/>
          <w:szCs w:val="20"/>
        </w:rPr>
        <w:t xml:space="preserve"> novost</w:t>
      </w:r>
      <w:r w:rsidR="0055480F">
        <w:rPr>
          <w:rFonts w:ascii="Arial" w:hAnsi="Arial" w:cs="Arial"/>
          <w:sz w:val="20"/>
          <w:szCs w:val="20"/>
        </w:rPr>
        <w:t>i</w:t>
      </w:r>
      <w:r w:rsidRPr="00C74263">
        <w:rPr>
          <w:rFonts w:ascii="Arial" w:hAnsi="Arial" w:cs="Arial"/>
          <w:sz w:val="20"/>
          <w:szCs w:val="20"/>
        </w:rPr>
        <w:t xml:space="preserve"> ZSV-L </w:t>
      </w:r>
      <w:r w:rsidR="00226460">
        <w:rPr>
          <w:rFonts w:ascii="Arial" w:hAnsi="Arial" w:cs="Arial"/>
          <w:sz w:val="20"/>
          <w:szCs w:val="20"/>
        </w:rPr>
        <w:t>sta</w:t>
      </w:r>
      <w:r w:rsidR="00226460" w:rsidRPr="00C74263">
        <w:rPr>
          <w:rFonts w:ascii="Arial" w:hAnsi="Arial" w:cs="Arial"/>
          <w:sz w:val="20"/>
          <w:szCs w:val="20"/>
        </w:rPr>
        <w:t xml:space="preserve"> </w:t>
      </w:r>
      <w:r w:rsidRPr="00C74263">
        <w:rPr>
          <w:rFonts w:ascii="Arial" w:hAnsi="Arial" w:cs="Arial"/>
          <w:sz w:val="20"/>
          <w:szCs w:val="20"/>
        </w:rPr>
        <w:t xml:space="preserve">ločitev bivanja in storitev </w:t>
      </w:r>
      <w:r w:rsidR="00226460">
        <w:rPr>
          <w:rFonts w:ascii="Arial" w:hAnsi="Arial" w:cs="Arial"/>
          <w:sz w:val="20"/>
          <w:szCs w:val="20"/>
        </w:rPr>
        <w:t>ter</w:t>
      </w:r>
      <w:r w:rsidR="00226460" w:rsidRPr="00C74263">
        <w:rPr>
          <w:rFonts w:ascii="Arial" w:hAnsi="Arial" w:cs="Arial"/>
          <w:sz w:val="20"/>
          <w:szCs w:val="20"/>
        </w:rPr>
        <w:t xml:space="preserve"> </w:t>
      </w:r>
      <w:r w:rsidRPr="00C74263">
        <w:rPr>
          <w:rFonts w:ascii="Arial" w:hAnsi="Arial" w:cs="Arial"/>
          <w:sz w:val="20"/>
          <w:szCs w:val="20"/>
        </w:rPr>
        <w:t xml:space="preserve">uvedba </w:t>
      </w:r>
      <w:r w:rsidR="00F13C6E">
        <w:rPr>
          <w:rFonts w:ascii="Arial" w:hAnsi="Arial" w:cs="Arial"/>
          <w:sz w:val="20"/>
          <w:szCs w:val="20"/>
        </w:rPr>
        <w:t xml:space="preserve">izraza </w:t>
      </w:r>
      <w:r w:rsidRPr="00C74263">
        <w:rPr>
          <w:rFonts w:ascii="Arial" w:hAnsi="Arial" w:cs="Arial"/>
          <w:sz w:val="20"/>
          <w:szCs w:val="20"/>
        </w:rPr>
        <w:t>dom namesto institucija, s čimer se sledi ciljem deinstitucionalizacije in uresničevanju pravice oseb z oviranostjo do samostojnega življenja</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MSP</w:t>
      </w:r>
      <w:r w:rsidRPr="00C74263">
        <w:rPr>
          <w:rFonts w:ascii="Arial" w:hAnsi="Arial" w:cs="Arial"/>
          <w:sz w:val="20"/>
          <w:szCs w:val="20"/>
        </w:rPr>
        <w:t>, ukrepa 2.1 in 2.6)</w:t>
      </w:r>
      <w:r w:rsidR="00B5166E" w:rsidRPr="00C74263">
        <w:rPr>
          <w:rFonts w:ascii="Arial" w:hAnsi="Arial" w:cs="Arial"/>
          <w:sz w:val="20"/>
          <w:szCs w:val="20"/>
        </w:rPr>
        <w:t>.</w:t>
      </w:r>
    </w:p>
    <w:p w14:paraId="2AB1CEFD" w14:textId="29DAC2DA" w:rsidR="008532CE" w:rsidRPr="00C74263" w:rsidRDefault="0073247C" w:rsidP="009D7AAD">
      <w:pPr>
        <w:spacing w:before="120" w:after="120" w:line="260" w:lineRule="exact"/>
        <w:rPr>
          <w:rFonts w:ascii="Arial" w:hAnsi="Arial" w:cs="Arial"/>
          <w:sz w:val="20"/>
          <w:szCs w:val="20"/>
        </w:rPr>
      </w:pPr>
      <w:r w:rsidRPr="00C74263">
        <w:rPr>
          <w:rFonts w:ascii="Arial" w:hAnsi="Arial" w:cs="Arial"/>
          <w:sz w:val="20"/>
          <w:szCs w:val="20"/>
        </w:rPr>
        <w:t>V novembru 2025 je bil sprejet Zakon o ukrepih za optimizacijo določenih postopkov na centrih za socialno delo</w:t>
      </w:r>
      <w:r w:rsidR="00B20FEE">
        <w:rPr>
          <w:rFonts w:ascii="Arial" w:hAnsi="Arial" w:cs="Arial"/>
          <w:sz w:val="20"/>
          <w:szCs w:val="20"/>
        </w:rPr>
        <w:t xml:space="preserve"> (v nadaljnjem besedilu: CSD)</w:t>
      </w:r>
      <w:r w:rsidRPr="00C74263">
        <w:rPr>
          <w:rFonts w:ascii="Arial" w:hAnsi="Arial" w:cs="Arial"/>
          <w:sz w:val="20"/>
          <w:szCs w:val="20"/>
        </w:rPr>
        <w:t xml:space="preserve"> in domovih za starejše ob uvedbi novega sistema dolgotrajne oskrbe (Uradni list RS, št. 91/25</w:t>
      </w:r>
      <w:r w:rsidR="009A51F1" w:rsidRPr="00C74263">
        <w:rPr>
          <w:rFonts w:ascii="Arial" w:hAnsi="Arial" w:cs="Arial"/>
          <w:sz w:val="20"/>
          <w:szCs w:val="20"/>
        </w:rPr>
        <w:t>; ZUOPCSD</w:t>
      </w:r>
      <w:r w:rsidRPr="00C74263">
        <w:rPr>
          <w:rFonts w:ascii="Arial" w:hAnsi="Arial" w:cs="Arial"/>
          <w:sz w:val="20"/>
          <w:szCs w:val="20"/>
        </w:rPr>
        <w:t xml:space="preserve">), ki omogoča lažji dostop do storitev e-oskrbe za osebe, starejše od 80 let, saj odpravlja obvezno priložitev mnenja osebnega zdravnika, patronažne medicinske sestre ali pristojnega </w:t>
      </w:r>
      <w:r w:rsidR="00B20FEE">
        <w:rPr>
          <w:rFonts w:ascii="Arial" w:hAnsi="Arial" w:cs="Arial"/>
          <w:sz w:val="20"/>
          <w:szCs w:val="20"/>
        </w:rPr>
        <w:t>CSD</w:t>
      </w:r>
      <w:r w:rsidRPr="00C74263">
        <w:rPr>
          <w:rFonts w:ascii="Arial" w:hAnsi="Arial" w:cs="Arial"/>
          <w:sz w:val="20"/>
          <w:szCs w:val="20"/>
        </w:rPr>
        <w:t xml:space="preserve"> o tem, da bi oseba te storitve potrebovala. Praksa je namreč pokazala velike težave pri pridobivanju teh mnenj (</w:t>
      </w:r>
      <w:r w:rsidRPr="00C74263">
        <w:rPr>
          <w:rFonts w:ascii="Arial" w:hAnsi="Arial" w:cs="Arial"/>
          <w:b/>
          <w:bCs/>
          <w:sz w:val="20"/>
          <w:szCs w:val="20"/>
        </w:rPr>
        <w:t>MSP</w:t>
      </w:r>
      <w:r w:rsidRPr="00C74263">
        <w:rPr>
          <w:rFonts w:ascii="Arial" w:hAnsi="Arial" w:cs="Arial"/>
          <w:sz w:val="20"/>
          <w:szCs w:val="20"/>
        </w:rPr>
        <w:t>, ukrep 2.6).</w:t>
      </w:r>
    </w:p>
    <w:p w14:paraId="2D4FEA20" w14:textId="77777777" w:rsidR="00C96681" w:rsidRPr="00C74263" w:rsidRDefault="00131412" w:rsidP="009D7AAD">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73004980" w14:textId="0ABC3A76" w:rsidR="003502FD" w:rsidRPr="00C74263" w:rsidRDefault="003502FD"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da je v letu 2025 pripravljal predlog novele Zakona o osebni asistenci (</w:t>
      </w:r>
      <w:r w:rsidRPr="00C74263">
        <w:rPr>
          <w:rFonts w:ascii="Arial" w:hAnsi="Arial" w:cs="Arial"/>
          <w:b/>
          <w:bCs/>
          <w:sz w:val="20"/>
          <w:szCs w:val="20"/>
        </w:rPr>
        <w:t>MDDSZ</w:t>
      </w:r>
      <w:r w:rsidRPr="00C74263">
        <w:rPr>
          <w:rFonts w:ascii="Arial" w:hAnsi="Arial" w:cs="Arial"/>
          <w:sz w:val="20"/>
          <w:szCs w:val="20"/>
        </w:rPr>
        <w:t>, ukrep 2.4).</w:t>
      </w:r>
    </w:p>
    <w:p w14:paraId="108379FF" w14:textId="562EAD25" w:rsidR="00C96681" w:rsidRPr="00C74263" w:rsidRDefault="003502FD" w:rsidP="009D7AAD">
      <w:pPr>
        <w:spacing w:before="120" w:after="120" w:line="260" w:lineRule="exact"/>
        <w:rPr>
          <w:rFonts w:ascii="Arial" w:hAnsi="Arial" w:cs="Arial"/>
          <w:sz w:val="20"/>
          <w:szCs w:val="20"/>
        </w:rPr>
      </w:pPr>
      <w:r w:rsidRPr="00C74263">
        <w:rPr>
          <w:rFonts w:ascii="Arial" w:hAnsi="Arial" w:cs="Arial"/>
          <w:sz w:val="20"/>
          <w:szCs w:val="20"/>
        </w:rPr>
        <w:t xml:space="preserve">V letu 2025 so pripravljali tudi predlog spremembe Pravilnika o psih pomočnikih </w:t>
      </w:r>
      <w:r w:rsidR="00DF06FC">
        <w:rPr>
          <w:rFonts w:ascii="Arial" w:hAnsi="Arial" w:cs="Arial"/>
          <w:sz w:val="20"/>
          <w:szCs w:val="20"/>
        </w:rPr>
        <w:t>in</w:t>
      </w:r>
      <w:r w:rsidR="00DF06FC" w:rsidRPr="00C74263">
        <w:rPr>
          <w:rFonts w:ascii="Arial" w:hAnsi="Arial" w:cs="Arial"/>
          <w:sz w:val="20"/>
          <w:szCs w:val="20"/>
        </w:rPr>
        <w:t xml:space="preserve"> </w:t>
      </w:r>
      <w:r w:rsidRPr="00C74263">
        <w:rPr>
          <w:rFonts w:ascii="Arial" w:hAnsi="Arial" w:cs="Arial"/>
          <w:sz w:val="20"/>
          <w:szCs w:val="20"/>
        </w:rPr>
        <w:t>predlog spremembe Pravilnika o tehničnih pripomočkih in prilagoditvi vozil z namenom dopolnitve Liste tehničnih pripomočkov in Liste prilagoditev vozil (</w:t>
      </w:r>
      <w:r w:rsidRPr="00C74263">
        <w:rPr>
          <w:rFonts w:ascii="Arial" w:hAnsi="Arial" w:cs="Arial"/>
          <w:b/>
          <w:bCs/>
          <w:sz w:val="20"/>
          <w:szCs w:val="20"/>
        </w:rPr>
        <w:t>MDDSZ</w:t>
      </w:r>
      <w:r w:rsidRPr="00C74263">
        <w:rPr>
          <w:rFonts w:ascii="Arial" w:hAnsi="Arial" w:cs="Arial"/>
          <w:sz w:val="20"/>
          <w:szCs w:val="20"/>
        </w:rPr>
        <w:t>, ukrep 2.6).</w:t>
      </w:r>
    </w:p>
    <w:p w14:paraId="5B289E34" w14:textId="77777777" w:rsidR="00C96681" w:rsidRPr="00C74263" w:rsidRDefault="00131412" w:rsidP="009D7AA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138C1793" w14:textId="77777777" w:rsidR="003502FD" w:rsidRPr="00C74263" w:rsidRDefault="003502FD"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da so storitve osebne asistence in storitve socialnega vključevanja invalidov v letu 2025 potekale nemoteno (MDDSZ, ukrepa 2.2 in 2.4).</w:t>
      </w:r>
    </w:p>
    <w:p w14:paraId="1FEC4F7B" w14:textId="6DFDE53B" w:rsidR="00C96681" w:rsidRPr="00C74263" w:rsidRDefault="003502FD"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socialne zadeve</w:t>
      </w:r>
      <w:r w:rsidRPr="00C74263">
        <w:rPr>
          <w:rFonts w:ascii="Arial" w:hAnsi="Arial" w:cs="Arial"/>
          <w:sz w:val="20"/>
          <w:szCs w:val="20"/>
        </w:rPr>
        <w:t xml:space="preserve">, poroča, da je bilo v letu 2025 sofinanciranih 18 programov s področja invalidskega varstva, v skupnem znesku </w:t>
      </w:r>
      <w:r w:rsidR="00A4319E" w:rsidRPr="00C74263">
        <w:rPr>
          <w:rFonts w:ascii="Arial" w:hAnsi="Arial" w:cs="Arial"/>
          <w:sz w:val="20"/>
          <w:szCs w:val="20"/>
        </w:rPr>
        <w:t>okoli</w:t>
      </w:r>
      <w:r w:rsidRPr="00C74263">
        <w:rPr>
          <w:rFonts w:ascii="Arial" w:hAnsi="Arial" w:cs="Arial"/>
          <w:sz w:val="20"/>
          <w:szCs w:val="20"/>
        </w:rPr>
        <w:t xml:space="preserve"> 1,1 </w:t>
      </w:r>
      <w:r w:rsidR="00A4319E" w:rsidRPr="00C74263">
        <w:rPr>
          <w:rFonts w:ascii="Arial" w:hAnsi="Arial" w:cs="Arial"/>
          <w:sz w:val="20"/>
          <w:szCs w:val="20"/>
        </w:rPr>
        <w:t>mili</w:t>
      </w:r>
      <w:r w:rsidR="00724657" w:rsidRPr="00C74263">
        <w:rPr>
          <w:rFonts w:ascii="Arial" w:hAnsi="Arial" w:cs="Arial"/>
          <w:sz w:val="20"/>
          <w:szCs w:val="20"/>
        </w:rPr>
        <w:t xml:space="preserve">jona </w:t>
      </w:r>
      <w:r w:rsidR="00A4319E" w:rsidRPr="00C74263">
        <w:rPr>
          <w:rFonts w:ascii="Arial" w:hAnsi="Arial" w:cs="Arial"/>
          <w:sz w:val="20"/>
          <w:szCs w:val="20"/>
        </w:rPr>
        <w:t>evrov</w:t>
      </w:r>
      <w:proofErr w:type="gramStart"/>
      <w:r w:rsidR="00DF06FC">
        <w:rPr>
          <w:rFonts w:ascii="Arial" w:hAnsi="Arial" w:cs="Arial"/>
          <w:sz w:val="20"/>
          <w:szCs w:val="20"/>
        </w:rPr>
        <w:t>,</w:t>
      </w:r>
      <w:proofErr w:type="gramEnd"/>
      <w:r w:rsidRPr="00C74263">
        <w:rPr>
          <w:rFonts w:ascii="Arial" w:hAnsi="Arial" w:cs="Arial"/>
          <w:sz w:val="20"/>
          <w:szCs w:val="20"/>
        </w:rPr>
        <w:t xml:space="preserve"> in </w:t>
      </w:r>
      <w:r w:rsidR="00F13C6E">
        <w:rPr>
          <w:rFonts w:ascii="Arial" w:hAnsi="Arial" w:cs="Arial"/>
          <w:sz w:val="20"/>
          <w:szCs w:val="20"/>
        </w:rPr>
        <w:t xml:space="preserve">da </w:t>
      </w:r>
      <w:r w:rsidRPr="00C74263">
        <w:rPr>
          <w:rFonts w:ascii="Arial" w:hAnsi="Arial" w:cs="Arial"/>
          <w:sz w:val="20"/>
          <w:szCs w:val="20"/>
        </w:rPr>
        <w:t xml:space="preserve">so bili sofinancirani na podlagi izbora na javnem razpisu za sofinanciranje socialnega varstva. V </w:t>
      </w:r>
      <w:r w:rsidR="0025746E" w:rsidRPr="00C74263">
        <w:rPr>
          <w:rFonts w:ascii="Arial" w:hAnsi="Arial" w:cs="Arial"/>
          <w:sz w:val="20"/>
          <w:szCs w:val="20"/>
        </w:rPr>
        <w:t>socialnovarstvene programe</w:t>
      </w:r>
      <w:r w:rsidRPr="00C74263">
        <w:rPr>
          <w:rFonts w:ascii="Arial" w:hAnsi="Arial" w:cs="Arial"/>
          <w:sz w:val="20"/>
          <w:szCs w:val="20"/>
        </w:rPr>
        <w:t xml:space="preserve"> je bilo v letu 2025 vključenih </w:t>
      </w:r>
      <w:r w:rsidR="0045651C">
        <w:rPr>
          <w:rFonts w:ascii="Arial" w:hAnsi="Arial" w:cs="Arial"/>
          <w:sz w:val="20"/>
          <w:szCs w:val="20"/>
        </w:rPr>
        <w:t>več kot</w:t>
      </w:r>
      <w:r w:rsidR="0045651C" w:rsidRPr="00C74263">
        <w:rPr>
          <w:rFonts w:ascii="Arial" w:hAnsi="Arial" w:cs="Arial"/>
          <w:sz w:val="20"/>
          <w:szCs w:val="20"/>
        </w:rPr>
        <w:t xml:space="preserve"> </w:t>
      </w:r>
      <w:r w:rsidRPr="00C74263">
        <w:rPr>
          <w:rFonts w:ascii="Arial" w:hAnsi="Arial" w:cs="Arial"/>
          <w:sz w:val="20"/>
          <w:szCs w:val="20"/>
        </w:rPr>
        <w:t>1800 uporabnikov.</w:t>
      </w:r>
      <w:r w:rsidR="00186A71" w:rsidRPr="00C74263">
        <w:rPr>
          <w:rFonts w:ascii="Arial" w:hAnsi="Arial" w:cs="Arial"/>
          <w:sz w:val="20"/>
          <w:szCs w:val="20"/>
        </w:rPr>
        <w:t xml:space="preserve"> Podrobnejši podatki </w:t>
      </w:r>
      <w:r w:rsidR="00DF06FC">
        <w:rPr>
          <w:rFonts w:ascii="Arial" w:hAnsi="Arial" w:cs="Arial"/>
          <w:sz w:val="20"/>
          <w:szCs w:val="20"/>
        </w:rPr>
        <w:t>so</w:t>
      </w:r>
      <w:r w:rsidR="00186A71" w:rsidRPr="00C74263">
        <w:rPr>
          <w:rFonts w:ascii="Arial" w:hAnsi="Arial" w:cs="Arial"/>
          <w:sz w:val="20"/>
          <w:szCs w:val="20"/>
        </w:rPr>
        <w:t xml:space="preserve"> v </w:t>
      </w:r>
      <w:r w:rsidR="00DF06FC">
        <w:rPr>
          <w:rFonts w:ascii="Arial" w:hAnsi="Arial" w:cs="Arial"/>
          <w:sz w:val="20"/>
          <w:szCs w:val="20"/>
        </w:rPr>
        <w:t>p</w:t>
      </w:r>
      <w:r w:rsidR="00186A71" w:rsidRPr="00C74263">
        <w:rPr>
          <w:rFonts w:ascii="Arial" w:hAnsi="Arial" w:cs="Arial"/>
          <w:sz w:val="20"/>
          <w:szCs w:val="20"/>
        </w:rPr>
        <w:t>reglednici</w:t>
      </w:r>
      <w:r w:rsidR="00716297" w:rsidRPr="00C74263">
        <w:rPr>
          <w:rFonts w:ascii="Arial" w:hAnsi="Arial" w:cs="Arial"/>
          <w:sz w:val="20"/>
          <w:szCs w:val="20"/>
        </w:rPr>
        <w:t xml:space="preserve"> 3</w:t>
      </w:r>
      <w:r w:rsidR="00186A71" w:rsidRPr="00C74263">
        <w:rPr>
          <w:rFonts w:ascii="Arial" w:hAnsi="Arial" w:cs="Arial"/>
          <w:sz w:val="20"/>
          <w:szCs w:val="20"/>
        </w:rPr>
        <w:t xml:space="preserve"> v Prilog</w:t>
      </w:r>
      <w:r w:rsidR="001846CF" w:rsidRPr="00C74263">
        <w:rPr>
          <w:rFonts w:ascii="Arial" w:hAnsi="Arial" w:cs="Arial"/>
          <w:sz w:val="20"/>
          <w:szCs w:val="20"/>
        </w:rPr>
        <w:t>i D</w:t>
      </w:r>
      <w:r w:rsidR="00716297" w:rsidRPr="00C74263">
        <w:rPr>
          <w:rFonts w:ascii="Arial" w:hAnsi="Arial" w:cs="Arial"/>
          <w:sz w:val="20"/>
          <w:szCs w:val="20"/>
        </w:rPr>
        <w:t>.</w:t>
      </w:r>
    </w:p>
    <w:p w14:paraId="2F0B131E" w14:textId="10BD181D" w:rsidR="003502FD" w:rsidRPr="00C74263" w:rsidRDefault="003502FD" w:rsidP="009D7AAD">
      <w:pPr>
        <w:spacing w:before="120" w:after="120" w:line="260" w:lineRule="exact"/>
        <w:rPr>
          <w:rFonts w:ascii="Arial" w:hAnsi="Arial" w:cs="Arial"/>
          <w:sz w:val="20"/>
          <w:szCs w:val="20"/>
        </w:rPr>
      </w:pPr>
      <w:r w:rsidRPr="00C74263">
        <w:rPr>
          <w:rFonts w:ascii="Arial" w:hAnsi="Arial" w:cs="Arial"/>
          <w:sz w:val="20"/>
          <w:szCs w:val="20"/>
        </w:rPr>
        <w:t>Tudi v naslednjih letih bodo v okviru Javnega razpisa za sofinanciranje socialnovarstvenih programov razpisovali vsebine</w:t>
      </w:r>
      <w:r w:rsidR="00DF06FC">
        <w:rPr>
          <w:rFonts w:ascii="Arial" w:hAnsi="Arial" w:cs="Arial"/>
          <w:sz w:val="20"/>
          <w:szCs w:val="20"/>
        </w:rPr>
        <w:t>,</w:t>
      </w:r>
      <w:r w:rsidRPr="00C74263">
        <w:rPr>
          <w:rFonts w:ascii="Arial" w:hAnsi="Arial" w:cs="Arial"/>
          <w:sz w:val="20"/>
          <w:szCs w:val="20"/>
        </w:rPr>
        <w:t xml:space="preserve"> namenjene spodbujanju programov za invalide, glede na izražene potrebe invalidov na terenu in višino zagotovljenih sredstev (</w:t>
      </w:r>
      <w:r w:rsidRPr="00C74263">
        <w:rPr>
          <w:rFonts w:ascii="Arial" w:hAnsi="Arial" w:cs="Arial"/>
          <w:b/>
          <w:bCs/>
          <w:sz w:val="20"/>
          <w:szCs w:val="20"/>
        </w:rPr>
        <w:t>MDDSZ</w:t>
      </w:r>
      <w:r w:rsidRPr="00C74263">
        <w:rPr>
          <w:rFonts w:ascii="Arial" w:hAnsi="Arial" w:cs="Arial"/>
          <w:sz w:val="20"/>
          <w:szCs w:val="20"/>
        </w:rPr>
        <w:t>, ukrep 2.6).</w:t>
      </w:r>
    </w:p>
    <w:p w14:paraId="1DA6983C" w14:textId="3CF3C0C5" w:rsidR="00E75066" w:rsidRPr="00C74263" w:rsidRDefault="00E75066" w:rsidP="009D7AAD">
      <w:pPr>
        <w:spacing w:before="120" w:after="120" w:line="260" w:lineRule="exact"/>
        <w:rPr>
          <w:rFonts w:ascii="Arial" w:hAnsi="Arial" w:cs="Arial"/>
          <w:sz w:val="20"/>
          <w:szCs w:val="20"/>
        </w:rPr>
      </w:pPr>
      <w:r w:rsidRPr="00C74263">
        <w:rPr>
          <w:rFonts w:ascii="Arial" w:hAnsi="Arial" w:cs="Arial"/>
          <w:b/>
          <w:bCs/>
          <w:sz w:val="20"/>
          <w:szCs w:val="20"/>
        </w:rPr>
        <w:t>MDDSZ, Direktorat za družino</w:t>
      </w:r>
      <w:r w:rsidRPr="00C74263">
        <w:rPr>
          <w:rFonts w:ascii="Arial" w:hAnsi="Arial" w:cs="Arial"/>
          <w:sz w:val="20"/>
          <w:szCs w:val="20"/>
        </w:rPr>
        <w:t xml:space="preserve">, poroča o javnem razpisu za sofinanciranje projektov večgeneracijskih </w:t>
      </w:r>
      <w:proofErr w:type="gramStart"/>
      <w:r w:rsidRPr="00C74263">
        <w:rPr>
          <w:rFonts w:ascii="Arial" w:hAnsi="Arial" w:cs="Arial"/>
          <w:sz w:val="20"/>
          <w:szCs w:val="20"/>
        </w:rPr>
        <w:t>centrov</w:t>
      </w:r>
      <w:proofErr w:type="gramEnd"/>
      <w:r w:rsidRPr="00C74263">
        <w:rPr>
          <w:rFonts w:ascii="Arial" w:hAnsi="Arial" w:cs="Arial"/>
          <w:sz w:val="20"/>
          <w:szCs w:val="20"/>
        </w:rPr>
        <w:t>+ (</w:t>
      </w:r>
      <w:r w:rsidR="00B65402" w:rsidRPr="00C74263">
        <w:rPr>
          <w:rFonts w:ascii="Arial" w:hAnsi="Arial" w:cs="Arial"/>
          <w:sz w:val="20"/>
          <w:szCs w:val="20"/>
        </w:rPr>
        <w:t xml:space="preserve">v nadaljnjem besedilu: </w:t>
      </w:r>
      <w:r w:rsidRPr="00C74263">
        <w:rPr>
          <w:rFonts w:ascii="Arial" w:hAnsi="Arial" w:cs="Arial"/>
          <w:sz w:val="20"/>
          <w:szCs w:val="20"/>
        </w:rPr>
        <w:t xml:space="preserve">VGC+), ki se izvaja od 1. avgusta 2024. V okviru javnega razpisa je bilo izbranih 16 projektov, ki kot eno od ciljnih skupin vključujejo tudi invalide. Pogoj za prijavo na javni razpis so bili invalidom dostopni prostori, v katerih se </w:t>
      </w:r>
      <w:proofErr w:type="gramStart"/>
      <w:r w:rsidRPr="00C74263">
        <w:rPr>
          <w:rFonts w:ascii="Arial" w:hAnsi="Arial" w:cs="Arial"/>
          <w:sz w:val="20"/>
          <w:szCs w:val="20"/>
        </w:rPr>
        <w:t>izvaja</w:t>
      </w:r>
      <w:proofErr w:type="gramEnd"/>
      <w:r w:rsidRPr="00C74263">
        <w:rPr>
          <w:rFonts w:ascii="Arial" w:hAnsi="Arial" w:cs="Arial"/>
          <w:sz w:val="20"/>
          <w:szCs w:val="20"/>
        </w:rPr>
        <w:t xml:space="preserve"> neformalno druženje in informiranje ciljnih </w:t>
      </w:r>
      <w:r w:rsidRPr="00C74263">
        <w:rPr>
          <w:rFonts w:ascii="Arial" w:hAnsi="Arial" w:cs="Arial"/>
          <w:sz w:val="20"/>
          <w:szCs w:val="20"/>
        </w:rPr>
        <w:lastRenderedPageBreak/>
        <w:t xml:space="preserve">skupin z namenom preprečevanja socialne izključenosti. Poleg tega v okviru vseh projektov VGC+ izvajajo različne vsebine, namenjene in prilagojene </w:t>
      </w:r>
      <w:r w:rsidR="0045651C">
        <w:rPr>
          <w:rFonts w:ascii="Arial" w:hAnsi="Arial" w:cs="Arial"/>
          <w:sz w:val="20"/>
          <w:szCs w:val="20"/>
        </w:rPr>
        <w:t>posebno</w:t>
      </w:r>
      <w:r w:rsidR="00DF06FC" w:rsidRPr="00C74263">
        <w:rPr>
          <w:rFonts w:ascii="Arial" w:hAnsi="Arial" w:cs="Arial"/>
          <w:sz w:val="20"/>
          <w:szCs w:val="20"/>
        </w:rPr>
        <w:t xml:space="preserve"> </w:t>
      </w:r>
      <w:r w:rsidRPr="00C74263">
        <w:rPr>
          <w:rFonts w:ascii="Arial" w:hAnsi="Arial" w:cs="Arial"/>
          <w:sz w:val="20"/>
          <w:szCs w:val="20"/>
        </w:rPr>
        <w:t>invalidom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Pr="00C74263">
        <w:rPr>
          <w:rFonts w:ascii="Arial" w:hAnsi="Arial" w:cs="Arial"/>
          <w:sz w:val="20"/>
          <w:szCs w:val="20"/>
        </w:rPr>
        <w:t xml:space="preserve">vodene vadbe, delavnice za razvoj spretnosti, delavnice za razvoj digitalne pismenosti, predavanja za krepitev duševnega zdravja </w:t>
      </w:r>
      <w:r w:rsidR="005557BF">
        <w:rPr>
          <w:rFonts w:ascii="Arial" w:hAnsi="Arial" w:cs="Arial"/>
          <w:sz w:val="20"/>
          <w:szCs w:val="20"/>
        </w:rPr>
        <w:t>in drugo</w:t>
      </w:r>
      <w:r w:rsidRPr="00C74263">
        <w:rPr>
          <w:rFonts w:ascii="Arial" w:hAnsi="Arial" w:cs="Arial"/>
          <w:sz w:val="20"/>
          <w:szCs w:val="20"/>
        </w:rPr>
        <w:t>). V okviru projektov je bilo od 1. avgusta do 31. decembra 2024 izvedenih 630 ur vsebin</w:t>
      </w:r>
      <w:r w:rsidR="0038406B">
        <w:rPr>
          <w:rFonts w:ascii="Arial" w:hAnsi="Arial" w:cs="Arial"/>
          <w:sz w:val="20"/>
          <w:szCs w:val="20"/>
        </w:rPr>
        <w:t>,</w:t>
      </w:r>
      <w:r w:rsidR="0038406B" w:rsidRPr="0038406B">
        <w:rPr>
          <w:rFonts w:ascii="Arial" w:hAnsi="Arial" w:cs="Arial"/>
          <w:sz w:val="20"/>
          <w:szCs w:val="20"/>
        </w:rPr>
        <w:t xml:space="preserve"> </w:t>
      </w:r>
      <w:r w:rsidR="0038406B">
        <w:rPr>
          <w:rFonts w:ascii="Arial" w:hAnsi="Arial" w:cs="Arial"/>
          <w:sz w:val="20"/>
          <w:szCs w:val="20"/>
        </w:rPr>
        <w:t>namenjenih</w:t>
      </w:r>
      <w:r w:rsidR="0038406B" w:rsidRPr="00C74263">
        <w:rPr>
          <w:rFonts w:ascii="Arial" w:hAnsi="Arial" w:cs="Arial"/>
          <w:sz w:val="20"/>
          <w:szCs w:val="20"/>
        </w:rPr>
        <w:t xml:space="preserve"> invalidom</w:t>
      </w:r>
      <w:r w:rsidR="0038406B">
        <w:rPr>
          <w:rFonts w:ascii="Arial" w:hAnsi="Arial" w:cs="Arial"/>
          <w:sz w:val="20"/>
          <w:szCs w:val="20"/>
        </w:rPr>
        <w:t>,</w:t>
      </w:r>
      <w:r w:rsidRPr="00C74263">
        <w:rPr>
          <w:rFonts w:ascii="Arial" w:hAnsi="Arial" w:cs="Arial"/>
          <w:sz w:val="20"/>
          <w:szCs w:val="20"/>
        </w:rPr>
        <w:t xml:space="preserve"> v obdobju od 1. januarja </w:t>
      </w:r>
      <w:r w:rsidR="00DF06FC">
        <w:rPr>
          <w:rFonts w:ascii="Arial" w:hAnsi="Arial" w:cs="Arial"/>
          <w:sz w:val="20"/>
          <w:szCs w:val="20"/>
        </w:rPr>
        <w:t>do</w:t>
      </w:r>
      <w:r w:rsidRPr="00C74263">
        <w:rPr>
          <w:rFonts w:ascii="Arial" w:hAnsi="Arial" w:cs="Arial"/>
          <w:sz w:val="20"/>
          <w:szCs w:val="20"/>
        </w:rPr>
        <w:t xml:space="preserve"> 31. decembra 2025 </w:t>
      </w:r>
      <w:r w:rsidR="00DF06FC">
        <w:rPr>
          <w:rFonts w:ascii="Arial" w:hAnsi="Arial" w:cs="Arial"/>
          <w:sz w:val="20"/>
          <w:szCs w:val="20"/>
        </w:rPr>
        <w:t>pa</w:t>
      </w:r>
      <w:r w:rsidR="00DF06FC" w:rsidRPr="00C74263">
        <w:rPr>
          <w:rFonts w:ascii="Arial" w:hAnsi="Arial" w:cs="Arial"/>
          <w:sz w:val="20"/>
          <w:szCs w:val="20"/>
        </w:rPr>
        <w:t xml:space="preserve"> </w:t>
      </w:r>
      <w:r w:rsidRPr="00C74263">
        <w:rPr>
          <w:rFonts w:ascii="Arial" w:hAnsi="Arial" w:cs="Arial"/>
          <w:sz w:val="20"/>
          <w:szCs w:val="20"/>
        </w:rPr>
        <w:t>2535,25 ur</w:t>
      </w:r>
      <w:r w:rsidR="00DF06FC">
        <w:rPr>
          <w:rFonts w:ascii="Arial" w:hAnsi="Arial" w:cs="Arial"/>
          <w:sz w:val="20"/>
          <w:szCs w:val="20"/>
        </w:rPr>
        <w:t>e</w:t>
      </w:r>
      <w:r w:rsidRPr="00C74263">
        <w:rPr>
          <w:rFonts w:ascii="Arial" w:hAnsi="Arial" w:cs="Arial"/>
          <w:sz w:val="20"/>
          <w:szCs w:val="20"/>
        </w:rPr>
        <w:t xml:space="preserve"> (</w:t>
      </w:r>
      <w:r w:rsidRPr="00C74263">
        <w:rPr>
          <w:rFonts w:ascii="Arial" w:hAnsi="Arial" w:cs="Arial"/>
          <w:b/>
          <w:bCs/>
          <w:sz w:val="20"/>
          <w:szCs w:val="20"/>
        </w:rPr>
        <w:t>MDDSZ</w:t>
      </w:r>
      <w:r w:rsidRPr="00C74263">
        <w:rPr>
          <w:rFonts w:ascii="Arial" w:hAnsi="Arial" w:cs="Arial"/>
          <w:sz w:val="20"/>
          <w:szCs w:val="20"/>
        </w:rPr>
        <w:t>, ukrep 2.2).</w:t>
      </w:r>
    </w:p>
    <w:p w14:paraId="4195BAE1" w14:textId="15446217" w:rsidR="0073247C" w:rsidRPr="00C74263" w:rsidRDefault="0073247C" w:rsidP="009D7AAD">
      <w:pPr>
        <w:spacing w:before="120" w:after="120" w:line="260" w:lineRule="exact"/>
        <w:rPr>
          <w:rFonts w:ascii="Arial" w:hAnsi="Arial" w:cs="Arial"/>
          <w:sz w:val="20"/>
          <w:szCs w:val="20"/>
        </w:rPr>
      </w:pPr>
      <w:r w:rsidRPr="00C74263">
        <w:rPr>
          <w:rFonts w:ascii="Arial" w:hAnsi="Arial" w:cs="Arial"/>
          <w:b/>
          <w:bCs/>
          <w:sz w:val="20"/>
          <w:szCs w:val="20"/>
        </w:rPr>
        <w:t>MSP, Direktorat za starejše, dolgotrajno oskrbo in deinstitucionalizacijo</w:t>
      </w:r>
      <w:r w:rsidRPr="00C74263">
        <w:rPr>
          <w:rFonts w:ascii="Arial" w:hAnsi="Arial" w:cs="Arial"/>
          <w:sz w:val="20"/>
          <w:szCs w:val="20"/>
        </w:rPr>
        <w:t xml:space="preserve">, poroča, da je v letu 2025 uspešno </w:t>
      </w:r>
      <w:r w:rsidR="0045651C" w:rsidRPr="00C74263">
        <w:rPr>
          <w:rFonts w:ascii="Arial" w:hAnsi="Arial" w:cs="Arial"/>
          <w:sz w:val="20"/>
          <w:szCs w:val="20"/>
        </w:rPr>
        <w:t>izved</w:t>
      </w:r>
      <w:r w:rsidR="0045651C">
        <w:rPr>
          <w:rFonts w:ascii="Arial" w:hAnsi="Arial" w:cs="Arial"/>
          <w:sz w:val="20"/>
          <w:szCs w:val="20"/>
        </w:rPr>
        <w:t>lo</w:t>
      </w:r>
      <w:r w:rsidR="0045651C" w:rsidRPr="00C74263">
        <w:rPr>
          <w:rFonts w:ascii="Arial" w:hAnsi="Arial" w:cs="Arial"/>
          <w:sz w:val="20"/>
          <w:szCs w:val="20"/>
        </w:rPr>
        <w:t xml:space="preserve"> </w:t>
      </w:r>
      <w:r w:rsidRPr="00C74263">
        <w:rPr>
          <w:rFonts w:ascii="Arial" w:hAnsi="Arial" w:cs="Arial"/>
          <w:sz w:val="20"/>
          <w:szCs w:val="20"/>
        </w:rPr>
        <w:t xml:space="preserve">Javni razpis za sofinanciranje multidisciplinarnih </w:t>
      </w:r>
      <w:proofErr w:type="gramStart"/>
      <w:r w:rsidRPr="00C74263">
        <w:rPr>
          <w:rFonts w:ascii="Arial" w:hAnsi="Arial" w:cs="Arial"/>
          <w:sz w:val="20"/>
          <w:szCs w:val="20"/>
        </w:rPr>
        <w:t>timov</w:t>
      </w:r>
      <w:proofErr w:type="gramEnd"/>
      <w:r w:rsidRPr="00C74263">
        <w:rPr>
          <w:rFonts w:ascii="Arial" w:hAnsi="Arial" w:cs="Arial"/>
          <w:sz w:val="20"/>
          <w:szCs w:val="20"/>
        </w:rPr>
        <w:t xml:space="preserve"> za področje deinstitucionalizacije. Multidisciplinarni </w:t>
      </w:r>
      <w:proofErr w:type="gramStart"/>
      <w:r w:rsidRPr="00C74263">
        <w:rPr>
          <w:rFonts w:ascii="Arial" w:hAnsi="Arial" w:cs="Arial"/>
          <w:sz w:val="20"/>
          <w:szCs w:val="20"/>
        </w:rPr>
        <w:t>timi</w:t>
      </w:r>
      <w:proofErr w:type="gramEnd"/>
      <w:r w:rsidRPr="00C74263">
        <w:rPr>
          <w:rFonts w:ascii="Arial" w:hAnsi="Arial" w:cs="Arial"/>
          <w:sz w:val="20"/>
          <w:szCs w:val="20"/>
        </w:rPr>
        <w:t xml:space="preserve"> bodo v okviru procesa deinstitucionalizacije preseljevali osebe z oviranostjo iz institucij v skupnost, skrbeli za razvoj storitve v skupnosti </w:t>
      </w:r>
      <w:r w:rsidR="0038406B">
        <w:rPr>
          <w:rFonts w:ascii="Arial" w:hAnsi="Arial" w:cs="Arial"/>
          <w:sz w:val="20"/>
          <w:szCs w:val="20"/>
        </w:rPr>
        <w:t xml:space="preserve">in </w:t>
      </w:r>
      <w:r w:rsidRPr="00C74263">
        <w:rPr>
          <w:rFonts w:ascii="Arial" w:hAnsi="Arial" w:cs="Arial"/>
          <w:sz w:val="20"/>
          <w:szCs w:val="20"/>
        </w:rPr>
        <w:t xml:space="preserve">pripravo območnega akcijskega načrta ter zagotavljali podporo po meri posameznika v skupnosti. Multidisciplinarni </w:t>
      </w:r>
      <w:proofErr w:type="gramStart"/>
      <w:r w:rsidRPr="00C74263">
        <w:rPr>
          <w:rFonts w:ascii="Arial" w:hAnsi="Arial" w:cs="Arial"/>
          <w:sz w:val="20"/>
          <w:szCs w:val="20"/>
        </w:rPr>
        <w:t>timi</w:t>
      </w:r>
      <w:proofErr w:type="gramEnd"/>
      <w:r w:rsidRPr="00C74263">
        <w:rPr>
          <w:rFonts w:ascii="Arial" w:hAnsi="Arial" w:cs="Arial"/>
          <w:sz w:val="20"/>
          <w:szCs w:val="20"/>
        </w:rPr>
        <w:t xml:space="preserve"> bodo začeli </w:t>
      </w:r>
      <w:r w:rsidR="0038406B" w:rsidRPr="00C74263">
        <w:rPr>
          <w:rFonts w:ascii="Arial" w:hAnsi="Arial" w:cs="Arial"/>
          <w:sz w:val="20"/>
          <w:szCs w:val="20"/>
        </w:rPr>
        <w:t>delova</w:t>
      </w:r>
      <w:r w:rsidR="0038406B">
        <w:rPr>
          <w:rFonts w:ascii="Arial" w:hAnsi="Arial" w:cs="Arial"/>
          <w:sz w:val="20"/>
          <w:szCs w:val="20"/>
        </w:rPr>
        <w:t>ti</w:t>
      </w:r>
      <w:r w:rsidR="0038406B" w:rsidRPr="00C74263">
        <w:rPr>
          <w:rFonts w:ascii="Arial" w:hAnsi="Arial" w:cs="Arial"/>
          <w:sz w:val="20"/>
          <w:szCs w:val="20"/>
        </w:rPr>
        <w:t xml:space="preserve"> </w:t>
      </w:r>
      <w:r w:rsidRPr="00C74263">
        <w:rPr>
          <w:rFonts w:ascii="Arial" w:hAnsi="Arial" w:cs="Arial"/>
          <w:sz w:val="20"/>
          <w:szCs w:val="20"/>
        </w:rPr>
        <w:t>v letu 2026 (</w:t>
      </w:r>
      <w:r w:rsidRPr="00C74263">
        <w:rPr>
          <w:rFonts w:ascii="Arial" w:hAnsi="Arial" w:cs="Arial"/>
          <w:b/>
          <w:bCs/>
          <w:sz w:val="20"/>
          <w:szCs w:val="20"/>
        </w:rPr>
        <w:t>MSP</w:t>
      </w:r>
      <w:r w:rsidRPr="00C74263">
        <w:rPr>
          <w:rFonts w:ascii="Arial" w:hAnsi="Arial" w:cs="Arial"/>
          <w:sz w:val="20"/>
          <w:szCs w:val="20"/>
        </w:rPr>
        <w:t>, ukrepa 2.1 in 2.6).</w:t>
      </w:r>
    </w:p>
    <w:p w14:paraId="3A7DB765" w14:textId="079C6574" w:rsidR="009B7CE3" w:rsidRPr="00C74263" w:rsidRDefault="009B7CE3" w:rsidP="009D7AAD">
      <w:pPr>
        <w:spacing w:before="120" w:after="120" w:line="260" w:lineRule="exact"/>
        <w:rPr>
          <w:rFonts w:ascii="Arial" w:hAnsi="Arial" w:cs="Arial"/>
          <w:iCs/>
          <w:sz w:val="20"/>
          <w:szCs w:val="20"/>
        </w:rPr>
      </w:pPr>
      <w:r w:rsidRPr="00C74263">
        <w:rPr>
          <w:rFonts w:ascii="Arial" w:hAnsi="Arial" w:cs="Arial"/>
          <w:b/>
          <w:bCs/>
          <w:sz w:val="20"/>
          <w:szCs w:val="20"/>
        </w:rPr>
        <w:t>IRSSV</w:t>
      </w:r>
      <w:r w:rsidRPr="00C74263">
        <w:rPr>
          <w:rFonts w:ascii="Arial" w:hAnsi="Arial" w:cs="Arial"/>
          <w:sz w:val="20"/>
          <w:szCs w:val="20"/>
        </w:rPr>
        <w:t xml:space="preserve"> poroča, da od leta 2007 pripravlja poročila o izvajanju programov socialnega varstva, ki jih sofinancira MDDSZ, med njimi tudi o izvajanju programov, namenjenih invalidom. </w:t>
      </w:r>
      <w:r w:rsidR="008C619A" w:rsidRPr="00C74263">
        <w:rPr>
          <w:rFonts w:ascii="Arial" w:hAnsi="Arial" w:cs="Arial"/>
          <w:sz w:val="20"/>
          <w:szCs w:val="20"/>
        </w:rPr>
        <w:t xml:space="preserve">Podrobnejši podatki </w:t>
      </w:r>
      <w:r w:rsidR="0038406B">
        <w:rPr>
          <w:rFonts w:ascii="Arial" w:hAnsi="Arial" w:cs="Arial"/>
          <w:sz w:val="20"/>
          <w:szCs w:val="20"/>
        </w:rPr>
        <w:t>so</w:t>
      </w:r>
      <w:r w:rsidR="008C619A" w:rsidRPr="00C74263">
        <w:rPr>
          <w:rFonts w:ascii="Arial" w:hAnsi="Arial" w:cs="Arial"/>
          <w:sz w:val="20"/>
          <w:szCs w:val="20"/>
        </w:rPr>
        <w:t xml:space="preserve"> v </w:t>
      </w:r>
      <w:r w:rsidR="0038406B">
        <w:rPr>
          <w:rFonts w:ascii="Arial" w:hAnsi="Arial" w:cs="Arial"/>
          <w:sz w:val="20"/>
          <w:szCs w:val="20"/>
        </w:rPr>
        <w:t>p</w:t>
      </w:r>
      <w:r w:rsidR="008C619A" w:rsidRPr="00C74263">
        <w:rPr>
          <w:rFonts w:ascii="Arial" w:hAnsi="Arial" w:cs="Arial"/>
          <w:sz w:val="20"/>
          <w:szCs w:val="20"/>
        </w:rPr>
        <w:t xml:space="preserve">reglednici </w:t>
      </w:r>
      <w:r w:rsidR="00716297" w:rsidRPr="00C74263">
        <w:rPr>
          <w:rFonts w:ascii="Arial" w:hAnsi="Arial" w:cs="Arial"/>
          <w:sz w:val="20"/>
          <w:szCs w:val="20"/>
        </w:rPr>
        <w:t xml:space="preserve">4 </w:t>
      </w:r>
      <w:r w:rsidR="008C619A" w:rsidRPr="00C74263">
        <w:rPr>
          <w:rFonts w:ascii="Arial" w:hAnsi="Arial" w:cs="Arial"/>
          <w:sz w:val="20"/>
          <w:szCs w:val="20"/>
        </w:rPr>
        <w:t>v Prilog</w:t>
      </w:r>
      <w:r w:rsidR="001846CF" w:rsidRPr="00C74263">
        <w:rPr>
          <w:rFonts w:ascii="Arial" w:hAnsi="Arial" w:cs="Arial"/>
          <w:sz w:val="20"/>
          <w:szCs w:val="20"/>
        </w:rPr>
        <w:t>i D</w:t>
      </w:r>
      <w:r w:rsidRPr="00C74263">
        <w:rPr>
          <w:rFonts w:ascii="Arial" w:hAnsi="Arial" w:cs="Arial"/>
          <w:sz w:val="20"/>
          <w:szCs w:val="20"/>
        </w:rPr>
        <w:t xml:space="preserve"> (</w:t>
      </w:r>
      <w:r w:rsidRPr="00C74263">
        <w:rPr>
          <w:rFonts w:ascii="Arial" w:hAnsi="Arial" w:cs="Arial"/>
          <w:b/>
          <w:bCs/>
          <w:sz w:val="20"/>
          <w:szCs w:val="20"/>
        </w:rPr>
        <w:t>IRSSV</w:t>
      </w:r>
      <w:r w:rsidRPr="00C74263">
        <w:rPr>
          <w:rFonts w:ascii="Arial" w:hAnsi="Arial" w:cs="Arial"/>
          <w:sz w:val="20"/>
          <w:szCs w:val="20"/>
        </w:rPr>
        <w:t>, ukrep 2.6).</w:t>
      </w:r>
      <w:bookmarkStart w:id="16" w:name="_Toc101750521"/>
      <w:bookmarkStart w:id="17" w:name="_Toc136943353"/>
    </w:p>
    <w:bookmarkEnd w:id="16"/>
    <w:bookmarkEnd w:id="17"/>
    <w:p w14:paraId="2463CD58" w14:textId="584B240A" w:rsidR="009B7CE3" w:rsidRPr="00C74263" w:rsidRDefault="009B7CE3" w:rsidP="009D7AAD">
      <w:pPr>
        <w:spacing w:before="120" w:after="120" w:line="260" w:lineRule="exact"/>
        <w:rPr>
          <w:rFonts w:ascii="Arial" w:hAnsi="Arial" w:cs="Arial"/>
          <w:sz w:val="20"/>
          <w:szCs w:val="20"/>
        </w:rPr>
      </w:pPr>
      <w:r w:rsidRPr="00C74263">
        <w:rPr>
          <w:rFonts w:ascii="Arial" w:hAnsi="Arial" w:cs="Arial"/>
          <w:sz w:val="20"/>
          <w:szCs w:val="20"/>
        </w:rPr>
        <w:t xml:space="preserve">IRSSV že </w:t>
      </w:r>
      <w:r w:rsidR="00554B81" w:rsidRPr="00C74263">
        <w:rPr>
          <w:rFonts w:ascii="Arial" w:hAnsi="Arial" w:cs="Arial"/>
          <w:sz w:val="20"/>
          <w:szCs w:val="20"/>
        </w:rPr>
        <w:t xml:space="preserve">osemnajst </w:t>
      </w:r>
      <w:r w:rsidRPr="00C74263">
        <w:rPr>
          <w:rFonts w:ascii="Arial" w:hAnsi="Arial" w:cs="Arial"/>
          <w:sz w:val="20"/>
          <w:szCs w:val="20"/>
        </w:rPr>
        <w:t xml:space="preserve">let sistematično spremlja izvajanje pomoči na domu v vseh slovenskih občinah. Gre za temeljno socialnovarstveno storitev, ki je organizirana v okviru formalne oskrbe v skupnosti in katere razvoj država spodbuja v okviru strateških dokumentov s področja socialnega varstva. Večina uporabnikov pomoči na domu je do storitve upravičena zaradi starosti ali pojavov, ki spremljajo starost; tem sledijo kronično bolne osebe in osebe z dolgotrajnimi okvarami zdravja, ki nimajo priznanega statusa invalida, so pa po oceni pristojnega </w:t>
      </w:r>
      <w:r w:rsidR="00B20FEE">
        <w:rPr>
          <w:rFonts w:ascii="Arial" w:hAnsi="Arial" w:cs="Arial"/>
          <w:sz w:val="20"/>
          <w:szCs w:val="20"/>
        </w:rPr>
        <w:t>CSD</w:t>
      </w:r>
      <w:r w:rsidRPr="00C74263">
        <w:rPr>
          <w:rFonts w:ascii="Arial" w:hAnsi="Arial" w:cs="Arial"/>
          <w:sz w:val="20"/>
          <w:szCs w:val="20"/>
        </w:rPr>
        <w:t xml:space="preserve"> brez občasne pomoči druge osebe nesposobne za samostojno življenje. Še nekoliko manj je oseb s statusom invalida po Zakonu o družbenem varstvu duševno in telesno prizadetih oseb (Uradni list SRS, št. 41/83, Uradni list RS, št. 114/06 – ZUTPG, 122/07 – odl. US, 61/10 – ZSVarPre, 40/11 – ZSVarPre-A in 30/18 – ZSVI</w:t>
      </w:r>
      <w:r w:rsidR="009A51F1" w:rsidRPr="00C74263">
        <w:rPr>
          <w:rFonts w:ascii="Arial" w:hAnsi="Arial" w:cs="Arial"/>
          <w:sz w:val="20"/>
          <w:szCs w:val="20"/>
        </w:rPr>
        <w:t>; ZDVDTP</w:t>
      </w:r>
      <w:r w:rsidRPr="00C74263">
        <w:rPr>
          <w:rFonts w:ascii="Arial" w:hAnsi="Arial" w:cs="Arial"/>
          <w:sz w:val="20"/>
          <w:szCs w:val="20"/>
        </w:rPr>
        <w:t xml:space="preserve">), ki po oceni pristojne komisije ne zmorejo samostojnega življenja, in invalidov s pravico do tuje pomoči in nege za opravljanje večine življenjskih funkcij, vendar pa se delež teh uporabnikov tudi zmanjšuje. Najmanj je hudo bolnih otrok ali otrok s težko motnjo v telesnem razvoju ali težko in najtežjo motnjo v duševnem razvoju, ki niso vključeni v organizirane oblike varstva. Več o letnih analizah spremljanja socialnovarstvene storitve pomoč na domu na: </w:t>
      </w:r>
      <w:hyperlink r:id="rId19" w:history="1">
        <w:r w:rsidR="008C619A" w:rsidRPr="00C74263">
          <w:rPr>
            <w:rStyle w:val="Hiperpovezava"/>
            <w:rFonts w:ascii="Arial" w:hAnsi="Arial" w:cs="Arial"/>
            <w:color w:val="auto"/>
            <w:sz w:val="20"/>
            <w:szCs w:val="20"/>
          </w:rPr>
          <w:t>https://irssv.si/podrocja/dolgotrajna-oskrba/</w:t>
        </w:r>
      </w:hyperlink>
      <w:r w:rsidR="008C619A" w:rsidRPr="00C74263">
        <w:rPr>
          <w:rFonts w:ascii="Arial" w:hAnsi="Arial" w:cs="Arial"/>
          <w:sz w:val="20"/>
          <w:szCs w:val="20"/>
        </w:rPr>
        <w:t xml:space="preserve">. Podrobnejši podatki </w:t>
      </w:r>
      <w:r w:rsidR="0038406B">
        <w:rPr>
          <w:rFonts w:ascii="Arial" w:hAnsi="Arial" w:cs="Arial"/>
          <w:sz w:val="20"/>
          <w:szCs w:val="20"/>
        </w:rPr>
        <w:t>so</w:t>
      </w:r>
      <w:r w:rsidR="008C619A" w:rsidRPr="00C74263">
        <w:rPr>
          <w:rFonts w:ascii="Arial" w:hAnsi="Arial" w:cs="Arial"/>
          <w:sz w:val="20"/>
          <w:szCs w:val="20"/>
        </w:rPr>
        <w:t xml:space="preserve"> v </w:t>
      </w:r>
      <w:r w:rsidR="0038406B">
        <w:rPr>
          <w:rFonts w:ascii="Arial" w:hAnsi="Arial" w:cs="Arial"/>
          <w:sz w:val="20"/>
          <w:szCs w:val="20"/>
        </w:rPr>
        <w:t>p</w:t>
      </w:r>
      <w:r w:rsidR="008C619A" w:rsidRPr="00C74263">
        <w:rPr>
          <w:rFonts w:ascii="Arial" w:hAnsi="Arial" w:cs="Arial"/>
          <w:sz w:val="20"/>
          <w:szCs w:val="20"/>
        </w:rPr>
        <w:t>reglednici</w:t>
      </w:r>
      <w:r w:rsidR="00716297" w:rsidRPr="00C74263">
        <w:rPr>
          <w:rFonts w:ascii="Arial" w:hAnsi="Arial" w:cs="Arial"/>
          <w:sz w:val="20"/>
          <w:szCs w:val="20"/>
        </w:rPr>
        <w:t xml:space="preserve"> 5</w:t>
      </w:r>
      <w:r w:rsidR="008C619A" w:rsidRPr="00C74263">
        <w:rPr>
          <w:rFonts w:ascii="Arial" w:hAnsi="Arial" w:cs="Arial"/>
          <w:sz w:val="20"/>
          <w:szCs w:val="20"/>
        </w:rPr>
        <w:t xml:space="preserve"> v Prilog</w:t>
      </w:r>
      <w:r w:rsidR="001846CF" w:rsidRPr="00C74263">
        <w:rPr>
          <w:rFonts w:ascii="Arial" w:hAnsi="Arial" w:cs="Arial"/>
          <w:sz w:val="20"/>
          <w:szCs w:val="20"/>
        </w:rPr>
        <w:t>i D</w:t>
      </w:r>
      <w:r w:rsidR="00411E00"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IRSSV</w:t>
      </w:r>
      <w:r w:rsidRPr="00C74263">
        <w:rPr>
          <w:rFonts w:ascii="Arial" w:hAnsi="Arial" w:cs="Arial"/>
          <w:sz w:val="20"/>
          <w:szCs w:val="20"/>
        </w:rPr>
        <w:t xml:space="preserve">, ukrepa 2.4 in 2.6). </w:t>
      </w:r>
    </w:p>
    <w:p w14:paraId="4F74F462" w14:textId="3CC7700E" w:rsidR="006A263B" w:rsidRPr="00C74263" w:rsidRDefault="006A263B" w:rsidP="009D7AAD">
      <w:pPr>
        <w:spacing w:before="120" w:after="120" w:line="260" w:lineRule="exact"/>
        <w:rPr>
          <w:rFonts w:ascii="Arial" w:hAnsi="Arial" w:cs="Arial"/>
          <w:sz w:val="20"/>
          <w:szCs w:val="20"/>
        </w:rPr>
      </w:pPr>
      <w:r w:rsidRPr="00C74263">
        <w:rPr>
          <w:rFonts w:ascii="Arial" w:hAnsi="Arial" w:cs="Arial"/>
          <w:sz w:val="20"/>
          <w:szCs w:val="20"/>
        </w:rPr>
        <w:t>IRSSV je od marca 2022 vključen v postopek podeljevanja in izvajanja pravice do osebne asistence na podlagi ZOA-B. V okviru izvedenskega oddelka (strokovna komisija) podaja mnenje o obsegu ur in vrsti storitev osebne asistence ter organizira in izvaja osnovna usposabljanja za osebne asistente ter usposabljanja za uporabnike in zakonite zastopnike, če izvajalci osebne asistence programe osebne asistence izvajajo manj kot tri leta, in sicer na podlagi programa, ki ga določi minister, pristojen za invalidsko varstvo, in organizira usposabljanja članov strokovnih komisij.</w:t>
      </w:r>
    </w:p>
    <w:p w14:paraId="53CD954F" w14:textId="095A2244" w:rsidR="006A263B" w:rsidRPr="00C74263" w:rsidRDefault="006A263B" w:rsidP="009D7AAD">
      <w:pPr>
        <w:spacing w:before="120" w:after="120" w:line="260" w:lineRule="exact"/>
        <w:rPr>
          <w:rFonts w:ascii="Arial" w:hAnsi="Arial" w:cs="Arial"/>
          <w:sz w:val="20"/>
          <w:szCs w:val="20"/>
        </w:rPr>
      </w:pPr>
      <w:r w:rsidRPr="00C74263">
        <w:rPr>
          <w:rFonts w:ascii="Arial" w:hAnsi="Arial" w:cs="Arial"/>
          <w:sz w:val="20"/>
          <w:szCs w:val="20"/>
        </w:rPr>
        <w:t xml:space="preserve">V letu 2025 je IRSSV organiziral in izvedel šest osnovnih usposabljanj za osebne asistente, uporabnike in zakonite zastopnike, ki se jih je udeležilo </w:t>
      </w:r>
      <w:r w:rsidR="006F7D65" w:rsidRPr="00C74263">
        <w:rPr>
          <w:rFonts w:ascii="Arial" w:hAnsi="Arial" w:cs="Arial"/>
          <w:sz w:val="20"/>
          <w:szCs w:val="20"/>
        </w:rPr>
        <w:t>52</w:t>
      </w:r>
      <w:r w:rsidRPr="00C74263">
        <w:rPr>
          <w:rFonts w:ascii="Arial" w:hAnsi="Arial" w:cs="Arial"/>
          <w:sz w:val="20"/>
          <w:szCs w:val="20"/>
        </w:rPr>
        <w:t xml:space="preserve"> udeležencev; </w:t>
      </w:r>
      <w:r w:rsidR="006F7D65" w:rsidRPr="00C74263">
        <w:rPr>
          <w:rFonts w:ascii="Arial" w:hAnsi="Arial" w:cs="Arial"/>
          <w:sz w:val="20"/>
          <w:szCs w:val="20"/>
        </w:rPr>
        <w:t>eno</w:t>
      </w:r>
      <w:r w:rsidRPr="00C74263">
        <w:rPr>
          <w:rFonts w:ascii="Arial" w:hAnsi="Arial" w:cs="Arial"/>
          <w:sz w:val="20"/>
          <w:szCs w:val="20"/>
        </w:rPr>
        <w:t xml:space="preserve"> dodatn</w:t>
      </w:r>
      <w:r w:rsidR="006F7D65" w:rsidRPr="00C74263">
        <w:rPr>
          <w:rFonts w:ascii="Arial" w:hAnsi="Arial" w:cs="Arial"/>
          <w:sz w:val="20"/>
          <w:szCs w:val="20"/>
        </w:rPr>
        <w:t>o</w:t>
      </w:r>
      <w:r w:rsidRPr="00C74263">
        <w:rPr>
          <w:rFonts w:ascii="Arial" w:hAnsi="Arial" w:cs="Arial"/>
          <w:sz w:val="20"/>
          <w:szCs w:val="20"/>
        </w:rPr>
        <w:t xml:space="preserve"> usposabljanj</w:t>
      </w:r>
      <w:r w:rsidR="006F7D65" w:rsidRPr="00C74263">
        <w:rPr>
          <w:rFonts w:ascii="Arial" w:hAnsi="Arial" w:cs="Arial"/>
          <w:sz w:val="20"/>
          <w:szCs w:val="20"/>
        </w:rPr>
        <w:t>e</w:t>
      </w:r>
      <w:r w:rsidRPr="00C74263">
        <w:rPr>
          <w:rFonts w:ascii="Arial" w:hAnsi="Arial" w:cs="Arial"/>
          <w:sz w:val="20"/>
          <w:szCs w:val="20"/>
        </w:rPr>
        <w:t xml:space="preserve"> za osebne asistente, uporabnike in zakonite zastopnike, ki se </w:t>
      </w:r>
      <w:r w:rsidR="00724A59">
        <w:rPr>
          <w:rFonts w:ascii="Arial" w:hAnsi="Arial" w:cs="Arial"/>
          <w:sz w:val="20"/>
          <w:szCs w:val="20"/>
        </w:rPr>
        <w:t>ga</w:t>
      </w:r>
      <w:r w:rsidR="00724A59" w:rsidRPr="00C74263">
        <w:rPr>
          <w:rFonts w:ascii="Arial" w:hAnsi="Arial" w:cs="Arial"/>
          <w:sz w:val="20"/>
          <w:szCs w:val="20"/>
        </w:rPr>
        <w:t xml:space="preserve"> </w:t>
      </w:r>
      <w:r w:rsidRPr="00C74263">
        <w:rPr>
          <w:rFonts w:ascii="Arial" w:hAnsi="Arial" w:cs="Arial"/>
          <w:sz w:val="20"/>
          <w:szCs w:val="20"/>
        </w:rPr>
        <w:t xml:space="preserve">je udeležilo 17 udeležencev; </w:t>
      </w:r>
      <w:r w:rsidR="006F7D65" w:rsidRPr="00C74263">
        <w:rPr>
          <w:rFonts w:ascii="Arial" w:hAnsi="Arial" w:cs="Arial"/>
          <w:sz w:val="20"/>
          <w:szCs w:val="20"/>
        </w:rPr>
        <w:t>dv</w:t>
      </w:r>
      <w:r w:rsidR="00724A59">
        <w:rPr>
          <w:rFonts w:ascii="Arial" w:hAnsi="Arial" w:cs="Arial"/>
          <w:sz w:val="20"/>
          <w:szCs w:val="20"/>
        </w:rPr>
        <w:t>e</w:t>
      </w:r>
      <w:r w:rsidRPr="00C74263">
        <w:rPr>
          <w:rFonts w:ascii="Arial" w:hAnsi="Arial" w:cs="Arial"/>
          <w:sz w:val="20"/>
          <w:szCs w:val="20"/>
        </w:rPr>
        <w:t xml:space="preserve"> osnovn</w:t>
      </w:r>
      <w:r w:rsidR="0038406B">
        <w:rPr>
          <w:rFonts w:ascii="Arial" w:hAnsi="Arial" w:cs="Arial"/>
          <w:sz w:val="20"/>
          <w:szCs w:val="20"/>
        </w:rPr>
        <w:t>i</w:t>
      </w:r>
      <w:r w:rsidRPr="00C74263">
        <w:rPr>
          <w:rFonts w:ascii="Arial" w:hAnsi="Arial" w:cs="Arial"/>
          <w:sz w:val="20"/>
          <w:szCs w:val="20"/>
        </w:rPr>
        <w:t xml:space="preserve"> usposabljanj</w:t>
      </w:r>
      <w:r w:rsidR="0038406B">
        <w:rPr>
          <w:rFonts w:ascii="Arial" w:hAnsi="Arial" w:cs="Arial"/>
          <w:sz w:val="20"/>
          <w:szCs w:val="20"/>
        </w:rPr>
        <w:t>i</w:t>
      </w:r>
      <w:r w:rsidRPr="00C74263">
        <w:rPr>
          <w:rFonts w:ascii="Arial" w:hAnsi="Arial" w:cs="Arial"/>
          <w:sz w:val="20"/>
          <w:szCs w:val="20"/>
        </w:rPr>
        <w:t xml:space="preserve"> za strokovne vodje in usklajevalce osebne asistence, ki se </w:t>
      </w:r>
      <w:r w:rsidR="0038406B">
        <w:rPr>
          <w:rFonts w:ascii="Arial" w:hAnsi="Arial" w:cs="Arial"/>
          <w:sz w:val="20"/>
          <w:szCs w:val="20"/>
        </w:rPr>
        <w:t>ju</w:t>
      </w:r>
      <w:r w:rsidR="0038406B" w:rsidRPr="00C74263">
        <w:rPr>
          <w:rFonts w:ascii="Arial" w:hAnsi="Arial" w:cs="Arial"/>
          <w:sz w:val="20"/>
          <w:szCs w:val="20"/>
        </w:rPr>
        <w:t xml:space="preserve"> </w:t>
      </w:r>
      <w:r w:rsidRPr="00C74263">
        <w:rPr>
          <w:rFonts w:ascii="Arial" w:hAnsi="Arial" w:cs="Arial"/>
          <w:sz w:val="20"/>
          <w:szCs w:val="20"/>
        </w:rPr>
        <w:t xml:space="preserve">je udeležilo </w:t>
      </w:r>
      <w:r w:rsidR="006F7D65" w:rsidRPr="00C74263">
        <w:rPr>
          <w:rFonts w:ascii="Arial" w:hAnsi="Arial" w:cs="Arial"/>
          <w:sz w:val="20"/>
          <w:szCs w:val="20"/>
        </w:rPr>
        <w:t>15</w:t>
      </w:r>
      <w:r w:rsidRPr="00C74263">
        <w:rPr>
          <w:rFonts w:ascii="Arial" w:hAnsi="Arial" w:cs="Arial"/>
          <w:sz w:val="20"/>
          <w:szCs w:val="20"/>
        </w:rPr>
        <w:t xml:space="preserve"> udeležencev; </w:t>
      </w:r>
      <w:r w:rsidR="006F7D65" w:rsidRPr="00C74263">
        <w:rPr>
          <w:rFonts w:ascii="Arial" w:hAnsi="Arial" w:cs="Arial"/>
          <w:sz w:val="20"/>
          <w:szCs w:val="20"/>
        </w:rPr>
        <w:t>eno</w:t>
      </w:r>
      <w:r w:rsidRPr="00C74263">
        <w:rPr>
          <w:rFonts w:ascii="Arial" w:hAnsi="Arial" w:cs="Arial"/>
          <w:sz w:val="20"/>
          <w:szCs w:val="20"/>
        </w:rPr>
        <w:t xml:space="preserve"> dodatn</w:t>
      </w:r>
      <w:r w:rsidR="006F7D65" w:rsidRPr="00C74263">
        <w:rPr>
          <w:rFonts w:ascii="Arial" w:hAnsi="Arial" w:cs="Arial"/>
          <w:sz w:val="20"/>
          <w:szCs w:val="20"/>
        </w:rPr>
        <w:t>o</w:t>
      </w:r>
      <w:r w:rsidRPr="00C74263">
        <w:rPr>
          <w:rFonts w:ascii="Arial" w:hAnsi="Arial" w:cs="Arial"/>
          <w:sz w:val="20"/>
          <w:szCs w:val="20"/>
        </w:rPr>
        <w:t xml:space="preserve"> usposabljanj</w:t>
      </w:r>
      <w:r w:rsidR="006F7D65" w:rsidRPr="00C74263">
        <w:rPr>
          <w:rFonts w:ascii="Arial" w:hAnsi="Arial" w:cs="Arial"/>
          <w:sz w:val="20"/>
          <w:szCs w:val="20"/>
        </w:rPr>
        <w:t>e</w:t>
      </w:r>
      <w:r w:rsidRPr="00C74263">
        <w:rPr>
          <w:rFonts w:ascii="Arial" w:hAnsi="Arial" w:cs="Arial"/>
          <w:sz w:val="20"/>
          <w:szCs w:val="20"/>
        </w:rPr>
        <w:t xml:space="preserve"> za strokovne vodje in usklajevalce osebne asistence za </w:t>
      </w:r>
      <w:r w:rsidR="006F7D65" w:rsidRPr="00C74263">
        <w:rPr>
          <w:rFonts w:ascii="Arial" w:hAnsi="Arial" w:cs="Arial"/>
          <w:sz w:val="20"/>
          <w:szCs w:val="20"/>
        </w:rPr>
        <w:t>30</w:t>
      </w:r>
      <w:r w:rsidRPr="00C74263">
        <w:rPr>
          <w:rFonts w:ascii="Arial" w:hAnsi="Arial" w:cs="Arial"/>
          <w:sz w:val="20"/>
          <w:szCs w:val="20"/>
        </w:rPr>
        <w:t xml:space="preserve"> udeležencev ter tri osnovna in š</w:t>
      </w:r>
      <w:r w:rsidR="006F7D65" w:rsidRPr="00C74263">
        <w:rPr>
          <w:rFonts w:ascii="Arial" w:hAnsi="Arial" w:cs="Arial"/>
          <w:sz w:val="20"/>
          <w:szCs w:val="20"/>
        </w:rPr>
        <w:t>est</w:t>
      </w:r>
      <w:r w:rsidRPr="00C74263">
        <w:rPr>
          <w:rFonts w:ascii="Arial" w:hAnsi="Arial" w:cs="Arial"/>
          <w:sz w:val="20"/>
          <w:szCs w:val="20"/>
        </w:rPr>
        <w:t xml:space="preserve"> </w:t>
      </w:r>
      <w:r w:rsidR="00724A59" w:rsidRPr="00C74263">
        <w:rPr>
          <w:rFonts w:ascii="Arial" w:hAnsi="Arial" w:cs="Arial"/>
          <w:sz w:val="20"/>
          <w:szCs w:val="20"/>
        </w:rPr>
        <w:t>dodatn</w:t>
      </w:r>
      <w:r w:rsidR="00724A59">
        <w:rPr>
          <w:rFonts w:ascii="Arial" w:hAnsi="Arial" w:cs="Arial"/>
          <w:sz w:val="20"/>
          <w:szCs w:val="20"/>
        </w:rPr>
        <w:t>ih</w:t>
      </w:r>
      <w:r w:rsidR="00724A59" w:rsidRPr="00C74263">
        <w:rPr>
          <w:rFonts w:ascii="Arial" w:hAnsi="Arial" w:cs="Arial"/>
          <w:sz w:val="20"/>
          <w:szCs w:val="20"/>
        </w:rPr>
        <w:t xml:space="preserve"> </w:t>
      </w:r>
      <w:r w:rsidRPr="00C74263">
        <w:rPr>
          <w:rFonts w:ascii="Arial" w:hAnsi="Arial" w:cs="Arial"/>
          <w:sz w:val="20"/>
          <w:szCs w:val="20"/>
        </w:rPr>
        <w:t>usposabljanj za izvedence (</w:t>
      </w:r>
      <w:r w:rsidRPr="00C74263">
        <w:rPr>
          <w:rFonts w:ascii="Arial" w:hAnsi="Arial" w:cs="Arial"/>
          <w:b/>
          <w:bCs/>
          <w:sz w:val="20"/>
          <w:szCs w:val="20"/>
        </w:rPr>
        <w:t>IRSSV</w:t>
      </w:r>
      <w:r w:rsidRPr="00C74263">
        <w:rPr>
          <w:rFonts w:ascii="Arial" w:hAnsi="Arial" w:cs="Arial"/>
          <w:sz w:val="20"/>
          <w:szCs w:val="20"/>
        </w:rPr>
        <w:t>, ukrepa 2.2 in 2.4).</w:t>
      </w:r>
    </w:p>
    <w:p w14:paraId="5F274E47" w14:textId="27F2AF95" w:rsidR="006A263B" w:rsidRPr="00C74263" w:rsidRDefault="006A263B" w:rsidP="009D7AAD">
      <w:pPr>
        <w:spacing w:before="120" w:after="120" w:line="260" w:lineRule="exact"/>
        <w:rPr>
          <w:rFonts w:ascii="Arial" w:hAnsi="Arial" w:cs="Arial"/>
          <w:sz w:val="20"/>
          <w:szCs w:val="20"/>
        </w:rPr>
      </w:pPr>
      <w:r w:rsidRPr="00C74263">
        <w:rPr>
          <w:rFonts w:ascii="Arial" w:hAnsi="Arial" w:cs="Arial"/>
          <w:sz w:val="20"/>
          <w:szCs w:val="20"/>
        </w:rPr>
        <w:t>Pravilnik o storitvah socialnega vključevanja invalidov (Uradni list RS, št. 58/22), ki je začel veljati 30. junija 2022, za ugotavljanje upravičenosti do storitev socialnega vključevanja pooblašča izvedenski organ IRSSV (</w:t>
      </w:r>
      <w:r w:rsidRPr="00C74263">
        <w:rPr>
          <w:rFonts w:ascii="Arial" w:hAnsi="Arial" w:cs="Arial"/>
          <w:b/>
          <w:bCs/>
          <w:sz w:val="20"/>
          <w:szCs w:val="20"/>
        </w:rPr>
        <w:t>IRSSV</w:t>
      </w:r>
      <w:r w:rsidRPr="00C74263">
        <w:rPr>
          <w:rFonts w:ascii="Arial" w:hAnsi="Arial" w:cs="Arial"/>
          <w:sz w:val="20"/>
          <w:szCs w:val="20"/>
        </w:rPr>
        <w:t>, ukrep 2.2).</w:t>
      </w:r>
    </w:p>
    <w:p w14:paraId="0DA97E75" w14:textId="41870483" w:rsidR="00447D5E" w:rsidRPr="00C74263" w:rsidRDefault="00447D5E" w:rsidP="0068417B">
      <w:pPr>
        <w:spacing w:after="120" w:line="260" w:lineRule="exact"/>
        <w:rPr>
          <w:rFonts w:ascii="Arial" w:hAnsi="Arial" w:cs="Arial"/>
          <w:b/>
          <w:bCs/>
          <w:sz w:val="20"/>
          <w:szCs w:val="20"/>
        </w:rPr>
      </w:pPr>
      <w:r w:rsidRPr="00C74263">
        <w:rPr>
          <w:rFonts w:ascii="Arial" w:hAnsi="Arial" w:cs="Arial"/>
          <w:sz w:val="20"/>
          <w:szCs w:val="20"/>
        </w:rPr>
        <w:t>IRSSV</w:t>
      </w:r>
      <w:r w:rsidRPr="00C74263">
        <w:rPr>
          <w:rFonts w:ascii="Arial" w:hAnsi="Arial" w:cs="Arial"/>
          <w:b/>
          <w:bCs/>
          <w:sz w:val="20"/>
          <w:szCs w:val="20"/>
        </w:rPr>
        <w:t xml:space="preserve"> </w:t>
      </w:r>
      <w:r w:rsidRPr="00C74263">
        <w:rPr>
          <w:rFonts w:ascii="Arial" w:hAnsi="Arial" w:cs="Arial"/>
          <w:sz w:val="20"/>
          <w:szCs w:val="20"/>
        </w:rPr>
        <w:t>s projektom (2021</w:t>
      </w:r>
      <w:r w:rsidR="004907A2">
        <w:rPr>
          <w:rFonts w:ascii="Arial" w:hAnsi="Arial" w:cs="Arial"/>
          <w:sz w:val="20"/>
          <w:szCs w:val="20"/>
        </w:rPr>
        <w:t>–</w:t>
      </w:r>
      <w:r w:rsidRPr="00C74263">
        <w:rPr>
          <w:rFonts w:ascii="Arial" w:hAnsi="Arial" w:cs="Arial"/>
          <w:sz w:val="20"/>
          <w:szCs w:val="20"/>
        </w:rPr>
        <w:t xml:space="preserve">2028) </w:t>
      </w:r>
      <w:proofErr w:type="gramStart"/>
      <w:r w:rsidRPr="00C74263">
        <w:rPr>
          <w:rFonts w:ascii="Arial" w:hAnsi="Arial" w:cs="Arial"/>
          <w:sz w:val="20"/>
          <w:szCs w:val="20"/>
        </w:rPr>
        <w:t>Center</w:t>
      </w:r>
      <w:proofErr w:type="gramEnd"/>
      <w:r w:rsidRPr="00C74263">
        <w:rPr>
          <w:rFonts w:ascii="Arial" w:hAnsi="Arial" w:cs="Arial"/>
          <w:sz w:val="20"/>
          <w:szCs w:val="20"/>
        </w:rPr>
        <w:t xml:space="preserve"> za usmerjanje deinstitucionalizacije zagotavlja strokovno podporo ter spremlja in usmerja proces deinstitucionalizacije. IRSSV s projektom deluje v skladu s številnimi nacionalnimi in mednarodnimi pravnimi podlagami, konvencijami in usmeritvami, med drugim projekt sledi Strategiji </w:t>
      </w:r>
      <w:r w:rsidR="003D5146">
        <w:rPr>
          <w:rFonts w:ascii="Arial" w:hAnsi="Arial" w:cs="Arial"/>
          <w:sz w:val="20"/>
          <w:szCs w:val="20"/>
        </w:rPr>
        <w:t xml:space="preserve">Republike Slovenije </w:t>
      </w:r>
      <w:r w:rsidRPr="00C74263">
        <w:rPr>
          <w:rFonts w:ascii="Arial" w:hAnsi="Arial" w:cs="Arial"/>
          <w:sz w:val="20"/>
          <w:szCs w:val="20"/>
        </w:rPr>
        <w:t xml:space="preserve">za deinstitucionalizacijo v socialnem varstvu za </w:t>
      </w:r>
      <w:r w:rsidRPr="00C74263">
        <w:rPr>
          <w:rFonts w:ascii="Arial" w:hAnsi="Arial" w:cs="Arial"/>
          <w:sz w:val="20"/>
          <w:szCs w:val="20"/>
        </w:rPr>
        <w:lastRenderedPageBreak/>
        <w:t xml:space="preserve">obdobje 2024–2034, ki jo je </w:t>
      </w:r>
      <w:r w:rsidR="009A51F1" w:rsidRPr="00C74263">
        <w:rPr>
          <w:rFonts w:ascii="Arial" w:hAnsi="Arial" w:cs="Arial"/>
          <w:sz w:val="20"/>
          <w:szCs w:val="20"/>
        </w:rPr>
        <w:t>MSP</w:t>
      </w:r>
      <w:r w:rsidRPr="00C74263">
        <w:rPr>
          <w:rFonts w:ascii="Arial" w:hAnsi="Arial" w:cs="Arial"/>
          <w:sz w:val="20"/>
          <w:szCs w:val="20"/>
        </w:rPr>
        <w:t xml:space="preserve"> sprejelo marca 2024. Projekt financira Evropska unija v okviru Programa evropske kohezijske politike v obdobju 2021–2027</w:t>
      </w:r>
      <w:r w:rsidR="009818C9">
        <w:rPr>
          <w:rFonts w:ascii="Arial" w:hAnsi="Arial" w:cs="Arial"/>
          <w:sz w:val="20"/>
          <w:szCs w:val="20"/>
        </w:rPr>
        <w:t xml:space="preserve"> in</w:t>
      </w:r>
      <w:r w:rsidRPr="00C74263">
        <w:rPr>
          <w:rFonts w:ascii="Arial" w:hAnsi="Arial" w:cs="Arial"/>
          <w:sz w:val="20"/>
          <w:szCs w:val="20"/>
        </w:rPr>
        <w:t xml:space="preserve"> sofinancira Republik</w:t>
      </w:r>
      <w:r w:rsidR="009818C9">
        <w:rPr>
          <w:rFonts w:ascii="Arial" w:hAnsi="Arial" w:cs="Arial"/>
          <w:sz w:val="20"/>
          <w:szCs w:val="20"/>
        </w:rPr>
        <w:t>a</w:t>
      </w:r>
      <w:r w:rsidRPr="00C74263">
        <w:rPr>
          <w:rFonts w:ascii="Arial" w:hAnsi="Arial" w:cs="Arial"/>
          <w:sz w:val="20"/>
          <w:szCs w:val="20"/>
        </w:rPr>
        <w:t xml:space="preserve"> Slovenij</w:t>
      </w:r>
      <w:r w:rsidR="009818C9">
        <w:rPr>
          <w:rFonts w:ascii="Arial" w:hAnsi="Arial" w:cs="Arial"/>
          <w:sz w:val="20"/>
          <w:szCs w:val="20"/>
        </w:rPr>
        <w:t>a</w:t>
      </w:r>
      <w:r w:rsidRPr="00C74263">
        <w:rPr>
          <w:rFonts w:ascii="Arial" w:hAnsi="Arial" w:cs="Arial"/>
          <w:sz w:val="20"/>
          <w:szCs w:val="20"/>
        </w:rPr>
        <w:t xml:space="preserve">. Na </w:t>
      </w:r>
      <w:r w:rsidR="007934BC">
        <w:rPr>
          <w:rFonts w:ascii="Arial" w:hAnsi="Arial" w:cs="Arial"/>
          <w:sz w:val="20"/>
          <w:szCs w:val="20"/>
        </w:rPr>
        <w:t>državni</w:t>
      </w:r>
      <w:r w:rsidR="007934BC" w:rsidRPr="00C74263">
        <w:rPr>
          <w:rFonts w:ascii="Arial" w:hAnsi="Arial" w:cs="Arial"/>
          <w:sz w:val="20"/>
          <w:szCs w:val="20"/>
        </w:rPr>
        <w:t xml:space="preserve"> </w:t>
      </w:r>
      <w:r w:rsidRPr="00C74263">
        <w:rPr>
          <w:rFonts w:ascii="Arial" w:hAnsi="Arial" w:cs="Arial"/>
          <w:sz w:val="20"/>
          <w:szCs w:val="20"/>
        </w:rPr>
        <w:t xml:space="preserve">ravni je namen projekta zagotavljati operativno podporo </w:t>
      </w:r>
      <w:r w:rsidR="009A51F1" w:rsidRPr="00C74263">
        <w:rPr>
          <w:rFonts w:ascii="Arial" w:hAnsi="Arial" w:cs="Arial"/>
          <w:sz w:val="20"/>
          <w:szCs w:val="20"/>
        </w:rPr>
        <w:t>MSP</w:t>
      </w:r>
      <w:r w:rsidRPr="00C74263">
        <w:rPr>
          <w:rFonts w:ascii="Arial" w:hAnsi="Arial" w:cs="Arial"/>
          <w:sz w:val="20"/>
          <w:szCs w:val="20"/>
        </w:rPr>
        <w:t xml:space="preserve"> pri usklajevanju dela med različnimi resorji, sektorji in izvajalci v procesu deinstitucionalizacije. Na lokalni ravni pa je namen projekta zagotavljati terensko podporo ključnim deležnikom, kot so uporabniki in njihovi bližnji, zaposleni v zavodih, izvajalci storitev v skupnosti, </w:t>
      </w:r>
      <w:r w:rsidR="00B20FEE">
        <w:rPr>
          <w:rFonts w:ascii="Arial" w:hAnsi="Arial" w:cs="Arial"/>
          <w:sz w:val="20"/>
          <w:szCs w:val="20"/>
        </w:rPr>
        <w:t>CSD</w:t>
      </w:r>
      <w:r w:rsidRPr="00C74263">
        <w:rPr>
          <w:rFonts w:ascii="Arial" w:hAnsi="Arial" w:cs="Arial"/>
          <w:sz w:val="20"/>
          <w:szCs w:val="20"/>
        </w:rPr>
        <w:t xml:space="preserve">, občine </w:t>
      </w:r>
      <w:r w:rsidR="005557BF">
        <w:rPr>
          <w:rFonts w:ascii="Arial" w:hAnsi="Arial" w:cs="Arial"/>
          <w:sz w:val="20"/>
          <w:szCs w:val="20"/>
        </w:rPr>
        <w:t>in tako naprej</w:t>
      </w:r>
      <w:r w:rsidRPr="00C74263">
        <w:rPr>
          <w:rFonts w:ascii="Arial" w:hAnsi="Arial" w:cs="Arial"/>
          <w:sz w:val="20"/>
          <w:szCs w:val="20"/>
        </w:rPr>
        <w:t xml:space="preserve">. Namen projekta je prav tako nudenje podpore in izobraževanja za ključne deležnike, razvijanje novega znanja in metod v socialnem varstvu ter ozaveščanje javnosti o pomenu deinstitucionalizacije in razvijanju skupnostnih oblik podpore. V letu 2025 je MSP pripravilo in objavilo razpis za multidisciplinarne </w:t>
      </w:r>
      <w:proofErr w:type="gramStart"/>
      <w:r w:rsidRPr="00C74263">
        <w:rPr>
          <w:rFonts w:ascii="Arial" w:hAnsi="Arial" w:cs="Arial"/>
          <w:sz w:val="20"/>
          <w:szCs w:val="20"/>
        </w:rPr>
        <w:t>time</w:t>
      </w:r>
      <w:proofErr w:type="gramEnd"/>
      <w:r w:rsidRPr="00C74263">
        <w:rPr>
          <w:rFonts w:ascii="Arial" w:hAnsi="Arial" w:cs="Arial"/>
          <w:sz w:val="20"/>
          <w:szCs w:val="20"/>
        </w:rPr>
        <w:t xml:space="preserve">, katerih ključna naloga je preseliti vsaj dvajset ljudi iz socialnovarstvenih zavodov v skupnost. IRSSV v okviru projekta nudi terensko podporo </w:t>
      </w:r>
      <w:proofErr w:type="gramStart"/>
      <w:r w:rsidRPr="00C74263">
        <w:rPr>
          <w:rFonts w:ascii="Arial" w:hAnsi="Arial" w:cs="Arial"/>
          <w:sz w:val="20"/>
          <w:szCs w:val="20"/>
        </w:rPr>
        <w:t>timom</w:t>
      </w:r>
      <w:proofErr w:type="gramEnd"/>
      <w:r w:rsidRPr="00C74263">
        <w:rPr>
          <w:rFonts w:ascii="Arial" w:hAnsi="Arial" w:cs="Arial"/>
          <w:sz w:val="20"/>
          <w:szCs w:val="20"/>
        </w:rPr>
        <w:t xml:space="preserve"> in izvaja serije izobraževanj za zaposlene v timih. V okviru projekta so v letu 2025 organizirali in izvedli prvo nacionalno konferenco o </w:t>
      </w:r>
      <w:r w:rsidR="00CD3532" w:rsidRPr="00C74263">
        <w:rPr>
          <w:rFonts w:ascii="Arial" w:hAnsi="Arial" w:cs="Arial"/>
          <w:sz w:val="20"/>
          <w:szCs w:val="20"/>
        </w:rPr>
        <w:t>deinstitucionalizaciji</w:t>
      </w:r>
      <w:r w:rsidR="009818C9">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IRSSV</w:t>
      </w:r>
      <w:r w:rsidRPr="00C74263">
        <w:rPr>
          <w:rFonts w:ascii="Arial" w:hAnsi="Arial" w:cs="Arial"/>
          <w:sz w:val="20"/>
          <w:szCs w:val="20"/>
        </w:rPr>
        <w:t>, ukrepi 1.1, 1.2, 1.3, 1.4, 1.5, 1.6, 2.1, 2.2, 2.6 in 2.9)</w:t>
      </w:r>
      <w:r w:rsidR="007934BC">
        <w:rPr>
          <w:rFonts w:ascii="Arial" w:hAnsi="Arial" w:cs="Arial"/>
          <w:sz w:val="20"/>
          <w:szCs w:val="20"/>
        </w:rPr>
        <w:t>.</w:t>
      </w:r>
    </w:p>
    <w:p w14:paraId="77B0905D" w14:textId="01C3884C" w:rsidR="00447D5E" w:rsidRPr="00C74263" w:rsidRDefault="00447D5E" w:rsidP="009D7AAD">
      <w:pPr>
        <w:spacing w:before="120" w:after="120" w:line="260" w:lineRule="exact"/>
        <w:rPr>
          <w:rFonts w:ascii="Arial" w:hAnsi="Arial" w:cs="Arial"/>
          <w:sz w:val="20"/>
          <w:szCs w:val="20"/>
        </w:rPr>
      </w:pPr>
      <w:r w:rsidRPr="00C74263">
        <w:rPr>
          <w:rFonts w:ascii="Arial" w:hAnsi="Arial" w:cs="Arial"/>
          <w:sz w:val="20"/>
          <w:szCs w:val="20"/>
        </w:rPr>
        <w:t>IRSSV</w:t>
      </w:r>
      <w:r w:rsidRPr="00C74263">
        <w:rPr>
          <w:rFonts w:ascii="Arial" w:hAnsi="Arial" w:cs="Arial"/>
          <w:b/>
          <w:bCs/>
          <w:sz w:val="20"/>
          <w:szCs w:val="20"/>
        </w:rPr>
        <w:t xml:space="preserve"> </w:t>
      </w:r>
      <w:r w:rsidRPr="00C74263">
        <w:rPr>
          <w:rFonts w:ascii="Arial" w:hAnsi="Arial" w:cs="Arial"/>
          <w:sz w:val="20"/>
          <w:szCs w:val="20"/>
        </w:rPr>
        <w:t xml:space="preserve">je skupaj s partnerjema Fakulteto za socialno delo v okviru Univerze v Ljubljani in Inštitutom za kriminologijo pri Pravni fakulteti v Ljubljani v letu 2025 </w:t>
      </w:r>
      <w:r w:rsidR="009818C9">
        <w:rPr>
          <w:rFonts w:ascii="Arial" w:hAnsi="Arial" w:cs="Arial"/>
          <w:sz w:val="20"/>
          <w:szCs w:val="20"/>
        </w:rPr>
        <w:t>konča</w:t>
      </w:r>
      <w:r w:rsidR="009818C9" w:rsidRPr="00C74263">
        <w:rPr>
          <w:rFonts w:ascii="Arial" w:hAnsi="Arial" w:cs="Arial"/>
          <w:sz w:val="20"/>
          <w:szCs w:val="20"/>
        </w:rPr>
        <w:t xml:space="preserve">l </w:t>
      </w:r>
      <w:r w:rsidRPr="00C74263">
        <w:rPr>
          <w:rFonts w:ascii="Arial" w:hAnsi="Arial" w:cs="Arial"/>
          <w:sz w:val="20"/>
          <w:szCs w:val="20"/>
        </w:rPr>
        <w:t xml:space="preserve">projekt Preobrazba varovanih oddelkov v skupnostne oblike oskrbe odraslih in otrok z oviranostmi. Namen projekta je bil natančno raziskati trenutni sistem formalnega in </w:t>
      </w:r>
      <w:proofErr w:type="gramStart"/>
      <w:r w:rsidRPr="00C74263">
        <w:rPr>
          <w:rFonts w:ascii="Arial" w:hAnsi="Arial" w:cs="Arial"/>
          <w:sz w:val="20"/>
          <w:szCs w:val="20"/>
        </w:rPr>
        <w:t>neformalnega</w:t>
      </w:r>
      <w:proofErr w:type="gramEnd"/>
      <w:r w:rsidRPr="00C74263">
        <w:rPr>
          <w:rFonts w:ascii="Arial" w:hAnsi="Arial" w:cs="Arial"/>
          <w:sz w:val="20"/>
          <w:szCs w:val="20"/>
        </w:rPr>
        <w:t xml:space="preserve"> delovanja varovanih oddelkov v Sloveniji ter na </w:t>
      </w:r>
      <w:r w:rsidR="009818C9">
        <w:rPr>
          <w:rFonts w:ascii="Arial" w:hAnsi="Arial" w:cs="Arial"/>
          <w:sz w:val="20"/>
          <w:szCs w:val="20"/>
        </w:rPr>
        <w:t>podlag</w:t>
      </w:r>
      <w:r w:rsidR="009818C9" w:rsidRPr="00C74263">
        <w:rPr>
          <w:rFonts w:ascii="Arial" w:hAnsi="Arial" w:cs="Arial"/>
          <w:sz w:val="20"/>
          <w:szCs w:val="20"/>
        </w:rPr>
        <w:t xml:space="preserve">i </w:t>
      </w:r>
      <w:r w:rsidRPr="00C74263">
        <w:rPr>
          <w:rFonts w:ascii="Arial" w:hAnsi="Arial" w:cs="Arial"/>
          <w:sz w:val="20"/>
          <w:szCs w:val="20"/>
        </w:rPr>
        <w:t xml:space="preserve">spoznanj in ustreznih dobrih praks iz tujine pripraviti temeljna zakonska, metodološka in praktična izhodišča za zagotavljanje podpore v skupnosti. </w:t>
      </w:r>
      <w:r w:rsidR="00DD70C2">
        <w:rPr>
          <w:rFonts w:ascii="Arial" w:hAnsi="Arial" w:cs="Arial"/>
          <w:sz w:val="20"/>
          <w:szCs w:val="20"/>
        </w:rPr>
        <w:t>P</w:t>
      </w:r>
      <w:r w:rsidRPr="00C74263">
        <w:rPr>
          <w:rFonts w:ascii="Arial" w:hAnsi="Arial" w:cs="Arial"/>
          <w:sz w:val="20"/>
          <w:szCs w:val="20"/>
        </w:rPr>
        <w:t xml:space="preserve">rojekt se </w:t>
      </w:r>
      <w:r w:rsidR="00DD70C2">
        <w:rPr>
          <w:rFonts w:ascii="Arial" w:hAnsi="Arial" w:cs="Arial"/>
          <w:sz w:val="20"/>
          <w:szCs w:val="20"/>
        </w:rPr>
        <w:t xml:space="preserve">ukvarja s </w:t>
      </w:r>
      <w:r w:rsidRPr="00C74263">
        <w:rPr>
          <w:rFonts w:ascii="Arial" w:hAnsi="Arial" w:cs="Arial"/>
          <w:sz w:val="20"/>
          <w:szCs w:val="20"/>
        </w:rPr>
        <w:t>pereč</w:t>
      </w:r>
      <w:r w:rsidR="00DD70C2">
        <w:rPr>
          <w:rFonts w:ascii="Arial" w:hAnsi="Arial" w:cs="Arial"/>
          <w:sz w:val="20"/>
          <w:szCs w:val="20"/>
        </w:rPr>
        <w:t>im</w:t>
      </w:r>
      <w:r w:rsidRPr="00C74263">
        <w:rPr>
          <w:rFonts w:ascii="Arial" w:hAnsi="Arial" w:cs="Arial"/>
          <w:sz w:val="20"/>
          <w:szCs w:val="20"/>
        </w:rPr>
        <w:t xml:space="preserve"> </w:t>
      </w:r>
      <w:proofErr w:type="gramStart"/>
      <w:r w:rsidRPr="00C74263">
        <w:rPr>
          <w:rFonts w:ascii="Arial" w:hAnsi="Arial" w:cs="Arial"/>
          <w:sz w:val="20"/>
          <w:szCs w:val="20"/>
        </w:rPr>
        <w:t>problem</w:t>
      </w:r>
      <w:r w:rsidR="00DD70C2">
        <w:rPr>
          <w:rFonts w:ascii="Arial" w:hAnsi="Arial" w:cs="Arial"/>
          <w:sz w:val="20"/>
          <w:szCs w:val="20"/>
        </w:rPr>
        <w:t>om</w:t>
      </w:r>
      <w:proofErr w:type="gramEnd"/>
      <w:r w:rsidRPr="00C74263">
        <w:rPr>
          <w:rFonts w:ascii="Arial" w:hAnsi="Arial" w:cs="Arial"/>
          <w:sz w:val="20"/>
          <w:szCs w:val="20"/>
        </w:rPr>
        <w:t xml:space="preserve"> prezasedenosti varovanih oddelkov, na katerega </w:t>
      </w:r>
      <w:r w:rsidR="009818C9">
        <w:rPr>
          <w:rFonts w:ascii="Arial" w:hAnsi="Arial" w:cs="Arial"/>
          <w:sz w:val="20"/>
          <w:szCs w:val="20"/>
        </w:rPr>
        <w:t xml:space="preserve">se </w:t>
      </w:r>
      <w:r w:rsidRPr="00C74263">
        <w:rPr>
          <w:rFonts w:ascii="Arial" w:hAnsi="Arial" w:cs="Arial"/>
          <w:sz w:val="20"/>
          <w:szCs w:val="20"/>
        </w:rPr>
        <w:t xml:space="preserve">odločevalci </w:t>
      </w:r>
      <w:r w:rsidR="009818C9" w:rsidRPr="00C74263">
        <w:rPr>
          <w:rFonts w:ascii="Arial" w:hAnsi="Arial" w:cs="Arial"/>
          <w:sz w:val="20"/>
          <w:szCs w:val="20"/>
        </w:rPr>
        <w:t>od</w:t>
      </w:r>
      <w:r w:rsidR="009818C9">
        <w:rPr>
          <w:rFonts w:ascii="Arial" w:hAnsi="Arial" w:cs="Arial"/>
          <w:sz w:val="20"/>
          <w:szCs w:val="20"/>
        </w:rPr>
        <w:t>ziv</w:t>
      </w:r>
      <w:r w:rsidR="009818C9" w:rsidRPr="00C74263">
        <w:rPr>
          <w:rFonts w:ascii="Arial" w:hAnsi="Arial" w:cs="Arial"/>
          <w:sz w:val="20"/>
          <w:szCs w:val="20"/>
        </w:rPr>
        <w:t xml:space="preserve">ajo </w:t>
      </w:r>
      <w:r w:rsidRPr="00C74263">
        <w:rPr>
          <w:rFonts w:ascii="Arial" w:hAnsi="Arial" w:cs="Arial"/>
          <w:sz w:val="20"/>
          <w:szCs w:val="20"/>
        </w:rPr>
        <w:t xml:space="preserve">predvsem s povečevanjem </w:t>
      </w:r>
      <w:r w:rsidR="009818C9">
        <w:rPr>
          <w:rFonts w:ascii="Arial" w:hAnsi="Arial" w:cs="Arial"/>
          <w:sz w:val="20"/>
          <w:szCs w:val="20"/>
        </w:rPr>
        <w:t>zmogljivosti</w:t>
      </w:r>
      <w:r w:rsidR="009818C9" w:rsidRPr="00C74263">
        <w:rPr>
          <w:rFonts w:ascii="Arial" w:hAnsi="Arial" w:cs="Arial"/>
          <w:sz w:val="20"/>
          <w:szCs w:val="20"/>
        </w:rPr>
        <w:t xml:space="preserve"> </w:t>
      </w:r>
      <w:r w:rsidRPr="00C74263">
        <w:rPr>
          <w:rFonts w:ascii="Arial" w:hAnsi="Arial" w:cs="Arial"/>
          <w:sz w:val="20"/>
          <w:szCs w:val="20"/>
        </w:rPr>
        <w:t xml:space="preserve">varovanih oddelkov namesto z iskanjem rešitev v skupnosti, kot </w:t>
      </w:r>
      <w:r w:rsidR="00E763FE" w:rsidRPr="00C74263">
        <w:rPr>
          <w:rFonts w:ascii="Arial" w:hAnsi="Arial" w:cs="Arial"/>
          <w:sz w:val="20"/>
          <w:szCs w:val="20"/>
        </w:rPr>
        <w:t>jim</w:t>
      </w:r>
      <w:r w:rsidRPr="00C74263">
        <w:rPr>
          <w:rFonts w:ascii="Arial" w:hAnsi="Arial" w:cs="Arial"/>
          <w:sz w:val="20"/>
          <w:szCs w:val="20"/>
        </w:rPr>
        <w:t xml:space="preserve"> to narekujejo Skupne evropske smernice za prehod iz institucionalne v skupnostno oskrbo (2012). Ob </w:t>
      </w:r>
      <w:r w:rsidR="00B55E40">
        <w:rPr>
          <w:rFonts w:ascii="Arial" w:hAnsi="Arial" w:cs="Arial"/>
          <w:sz w:val="20"/>
          <w:szCs w:val="20"/>
        </w:rPr>
        <w:t>konc</w:t>
      </w:r>
      <w:r w:rsidR="00B55E40" w:rsidRPr="00C74263">
        <w:rPr>
          <w:rFonts w:ascii="Arial" w:hAnsi="Arial" w:cs="Arial"/>
          <w:sz w:val="20"/>
          <w:szCs w:val="20"/>
        </w:rPr>
        <w:t xml:space="preserve">u </w:t>
      </w:r>
      <w:r w:rsidRPr="00C74263">
        <w:rPr>
          <w:rFonts w:ascii="Arial" w:hAnsi="Arial" w:cs="Arial"/>
          <w:sz w:val="20"/>
          <w:szCs w:val="20"/>
        </w:rPr>
        <w:t xml:space="preserve">projekta (31. marec 2025) je v okviru projekta nastal predlog preobrazbe varovanih oddelkov v skupnostne oblike podpore. Raziskava je pokazala in opozorila na prezasedenost varovanih oddelkov. Marca 2024 je bilo v čakalni vrsti skupno 39 ljudi, ki so s sklepom sodišča čakali na sprejem, najpogosteje v psihiatričnih bolnišnicah. Skupnostne službe (kot so </w:t>
      </w:r>
      <w:r w:rsidR="00B20FEE">
        <w:rPr>
          <w:rFonts w:ascii="Arial" w:hAnsi="Arial" w:cs="Arial"/>
          <w:sz w:val="20"/>
          <w:szCs w:val="20"/>
        </w:rPr>
        <w:t>CSD</w:t>
      </w:r>
      <w:r w:rsidRPr="00C74263">
        <w:rPr>
          <w:rFonts w:ascii="Arial" w:hAnsi="Arial" w:cs="Arial"/>
          <w:sz w:val="20"/>
          <w:szCs w:val="20"/>
        </w:rPr>
        <w:t xml:space="preserve"> in </w:t>
      </w:r>
      <w:r w:rsidR="00B20FEE">
        <w:rPr>
          <w:rFonts w:ascii="Arial" w:hAnsi="Arial" w:cs="Arial"/>
          <w:sz w:val="20"/>
          <w:szCs w:val="20"/>
        </w:rPr>
        <w:t>NVO</w:t>
      </w:r>
      <w:r w:rsidRPr="00C74263">
        <w:rPr>
          <w:rFonts w:ascii="Arial" w:hAnsi="Arial" w:cs="Arial"/>
          <w:sz w:val="20"/>
          <w:szCs w:val="20"/>
        </w:rPr>
        <w:t xml:space="preserve">) </w:t>
      </w:r>
      <w:r w:rsidR="00296229">
        <w:rPr>
          <w:rFonts w:ascii="Arial" w:hAnsi="Arial" w:cs="Arial"/>
          <w:sz w:val="20"/>
          <w:szCs w:val="20"/>
        </w:rPr>
        <w:t>ne zmorejo</w:t>
      </w:r>
      <w:r w:rsidRPr="00C74263">
        <w:rPr>
          <w:rFonts w:ascii="Arial" w:hAnsi="Arial" w:cs="Arial"/>
          <w:sz w:val="20"/>
          <w:szCs w:val="20"/>
        </w:rPr>
        <w:t xml:space="preserve"> </w:t>
      </w:r>
      <w:r w:rsidR="00296229" w:rsidRPr="00C74263">
        <w:rPr>
          <w:rFonts w:ascii="Arial" w:hAnsi="Arial" w:cs="Arial"/>
          <w:sz w:val="20"/>
          <w:szCs w:val="20"/>
        </w:rPr>
        <w:t>zagotavlja</w:t>
      </w:r>
      <w:r w:rsidR="00296229">
        <w:rPr>
          <w:rFonts w:ascii="Arial" w:hAnsi="Arial" w:cs="Arial"/>
          <w:sz w:val="20"/>
          <w:szCs w:val="20"/>
        </w:rPr>
        <w:t>ti</w:t>
      </w:r>
      <w:r w:rsidR="00296229" w:rsidRPr="00C74263">
        <w:rPr>
          <w:rFonts w:ascii="Arial" w:hAnsi="Arial" w:cs="Arial"/>
          <w:sz w:val="20"/>
          <w:szCs w:val="20"/>
        </w:rPr>
        <w:t xml:space="preserve"> </w:t>
      </w:r>
      <w:r w:rsidRPr="00C74263">
        <w:rPr>
          <w:rFonts w:ascii="Arial" w:hAnsi="Arial" w:cs="Arial"/>
          <w:sz w:val="20"/>
          <w:szCs w:val="20"/>
        </w:rPr>
        <w:t xml:space="preserve">intenzivne podpore. Ko uporabnik preseže prag, do katerega so te službe zmožne zagotoviti varnost in podporo, sledi namestitev v ustanovo, tudi proti volji s sklepom sodišča na varovani oddelek. To dejstvo deluje kot dejavnik, ki pospešuje namestitve na varovane oddelke, hkrati pa tudi kot dejavnik, ki zavira odpuste iz teh oddelkov. Ker varovani oddelki pomenijo močno kršitev 19. člena </w:t>
      </w:r>
      <w:r w:rsidR="0089134C" w:rsidRPr="00C74263">
        <w:rPr>
          <w:rFonts w:ascii="Arial" w:hAnsi="Arial" w:cs="Arial"/>
          <w:sz w:val="20"/>
          <w:szCs w:val="20"/>
        </w:rPr>
        <w:t>MKPI</w:t>
      </w:r>
      <w:r w:rsidRPr="00C74263">
        <w:rPr>
          <w:rFonts w:ascii="Arial" w:hAnsi="Arial" w:cs="Arial"/>
          <w:sz w:val="20"/>
          <w:szCs w:val="20"/>
        </w:rPr>
        <w:t xml:space="preserve">, je treba </w:t>
      </w:r>
      <w:r w:rsidR="00B55E40">
        <w:rPr>
          <w:rFonts w:ascii="Arial" w:hAnsi="Arial" w:cs="Arial"/>
          <w:sz w:val="20"/>
          <w:szCs w:val="20"/>
        </w:rPr>
        <w:t xml:space="preserve">prednostno </w:t>
      </w:r>
      <w:r w:rsidRPr="00C74263">
        <w:rPr>
          <w:rFonts w:ascii="Arial" w:hAnsi="Arial" w:cs="Arial"/>
          <w:sz w:val="20"/>
          <w:szCs w:val="20"/>
        </w:rPr>
        <w:t>razvijati nove oblike podpore, ki morajo delovati v skupnosti, ne smejo vključevati zapiranja in vezanja ter ne smejo na kakršen</w:t>
      </w:r>
      <w:r w:rsidR="006352EA">
        <w:rPr>
          <w:rFonts w:ascii="Arial" w:hAnsi="Arial" w:cs="Arial"/>
          <w:sz w:val="20"/>
          <w:szCs w:val="20"/>
        </w:rPr>
        <w:t xml:space="preserve"> </w:t>
      </w:r>
      <w:r w:rsidRPr="00C74263">
        <w:rPr>
          <w:rFonts w:ascii="Arial" w:hAnsi="Arial" w:cs="Arial"/>
          <w:sz w:val="20"/>
          <w:szCs w:val="20"/>
        </w:rPr>
        <w:t xml:space="preserve">koli drug način </w:t>
      </w:r>
      <w:proofErr w:type="gramStart"/>
      <w:r w:rsidRPr="00C74263">
        <w:rPr>
          <w:rFonts w:ascii="Arial" w:hAnsi="Arial" w:cs="Arial"/>
          <w:sz w:val="20"/>
          <w:szCs w:val="20"/>
        </w:rPr>
        <w:t>segregirati</w:t>
      </w:r>
      <w:proofErr w:type="gramEnd"/>
      <w:r w:rsidRPr="00C74263">
        <w:rPr>
          <w:rFonts w:ascii="Arial" w:hAnsi="Arial" w:cs="Arial"/>
          <w:sz w:val="20"/>
          <w:szCs w:val="20"/>
        </w:rPr>
        <w:t xml:space="preserve"> in izolirati ljudi. Spodbujanje odpustov je tako strateškega pomena za reševanje prezasedenosti varovanih oddelkov (</w:t>
      </w:r>
      <w:r w:rsidRPr="00C74263">
        <w:rPr>
          <w:rFonts w:ascii="Arial" w:hAnsi="Arial" w:cs="Arial"/>
          <w:b/>
          <w:bCs/>
          <w:sz w:val="20"/>
          <w:szCs w:val="20"/>
        </w:rPr>
        <w:t>IRSSV</w:t>
      </w:r>
      <w:r w:rsidRPr="00C74263">
        <w:rPr>
          <w:rFonts w:ascii="Arial" w:hAnsi="Arial" w:cs="Arial"/>
          <w:sz w:val="20"/>
          <w:szCs w:val="20"/>
        </w:rPr>
        <w:t>, ukrepi 2.1, 2.2, 2.6, 2.9, 12.1, 12.2).</w:t>
      </w:r>
    </w:p>
    <w:p w14:paraId="484083CD" w14:textId="3B6757F7" w:rsidR="0084087A" w:rsidRPr="00C74263" w:rsidRDefault="00447D5E" w:rsidP="0084087A">
      <w:pPr>
        <w:spacing w:before="120" w:line="260" w:lineRule="exact"/>
        <w:rPr>
          <w:rFonts w:ascii="Arial" w:hAnsi="Arial" w:cs="Arial"/>
          <w:sz w:val="20"/>
          <w:szCs w:val="20"/>
        </w:rPr>
      </w:pPr>
      <w:r w:rsidRPr="00C74263">
        <w:rPr>
          <w:rFonts w:ascii="Arial" w:hAnsi="Arial" w:cs="Arial"/>
          <w:sz w:val="20"/>
          <w:szCs w:val="20"/>
        </w:rPr>
        <w:t xml:space="preserve">IRSSV je v letu 2025, po naročilu MSP, </w:t>
      </w:r>
      <w:r w:rsidR="003D5146">
        <w:rPr>
          <w:rFonts w:ascii="Arial" w:hAnsi="Arial" w:cs="Arial"/>
          <w:sz w:val="20"/>
          <w:szCs w:val="20"/>
        </w:rPr>
        <w:t>za</w:t>
      </w:r>
      <w:r w:rsidR="003D5146" w:rsidRPr="00C74263">
        <w:rPr>
          <w:rFonts w:ascii="Arial" w:hAnsi="Arial" w:cs="Arial"/>
          <w:sz w:val="20"/>
          <w:szCs w:val="20"/>
        </w:rPr>
        <w:t xml:space="preserve">čel </w:t>
      </w:r>
      <w:r w:rsidR="00B55E40" w:rsidRPr="00C74263">
        <w:rPr>
          <w:rFonts w:ascii="Arial" w:hAnsi="Arial" w:cs="Arial"/>
          <w:sz w:val="20"/>
          <w:szCs w:val="20"/>
        </w:rPr>
        <w:t>zbira</w:t>
      </w:r>
      <w:r w:rsidR="00B55E40">
        <w:rPr>
          <w:rFonts w:ascii="Arial" w:hAnsi="Arial" w:cs="Arial"/>
          <w:sz w:val="20"/>
          <w:szCs w:val="20"/>
        </w:rPr>
        <w:t>ti</w:t>
      </w:r>
      <w:r w:rsidR="00B55E40" w:rsidRPr="00C74263">
        <w:rPr>
          <w:rFonts w:ascii="Arial" w:hAnsi="Arial" w:cs="Arial"/>
          <w:sz w:val="20"/>
          <w:szCs w:val="20"/>
        </w:rPr>
        <w:t xml:space="preserve"> podatk</w:t>
      </w:r>
      <w:r w:rsidR="00B55E40">
        <w:rPr>
          <w:rFonts w:ascii="Arial" w:hAnsi="Arial" w:cs="Arial"/>
          <w:sz w:val="20"/>
          <w:szCs w:val="20"/>
        </w:rPr>
        <w:t>e</w:t>
      </w:r>
      <w:r w:rsidR="00B55E40" w:rsidRPr="00C74263">
        <w:rPr>
          <w:rFonts w:ascii="Arial" w:hAnsi="Arial" w:cs="Arial"/>
          <w:sz w:val="20"/>
          <w:szCs w:val="20"/>
        </w:rPr>
        <w:t xml:space="preserve"> </w:t>
      </w:r>
      <w:r w:rsidRPr="00C74263">
        <w:rPr>
          <w:rFonts w:ascii="Arial" w:hAnsi="Arial" w:cs="Arial"/>
          <w:sz w:val="20"/>
          <w:szCs w:val="20"/>
        </w:rPr>
        <w:t>o stopnji institucionalizacije v Sloveniji za preteklo leto</w:t>
      </w:r>
      <w:r w:rsidR="00B55E40">
        <w:rPr>
          <w:rFonts w:ascii="Arial" w:hAnsi="Arial" w:cs="Arial"/>
          <w:sz w:val="20"/>
          <w:szCs w:val="20"/>
        </w:rPr>
        <w:t xml:space="preserve"> in poročati o njih</w:t>
      </w:r>
      <w:r w:rsidRPr="00C74263">
        <w:rPr>
          <w:rFonts w:ascii="Arial" w:hAnsi="Arial" w:cs="Arial"/>
          <w:sz w:val="20"/>
          <w:szCs w:val="20"/>
        </w:rPr>
        <w:t xml:space="preserve">. </w:t>
      </w:r>
      <w:r w:rsidR="00B55E40" w:rsidRPr="00C74263">
        <w:rPr>
          <w:rFonts w:ascii="Arial" w:hAnsi="Arial" w:cs="Arial"/>
          <w:sz w:val="20"/>
          <w:szCs w:val="20"/>
        </w:rPr>
        <w:t>T</w:t>
      </w:r>
      <w:r w:rsidR="00B55E40">
        <w:rPr>
          <w:rFonts w:ascii="Arial" w:hAnsi="Arial" w:cs="Arial"/>
          <w:sz w:val="20"/>
          <w:szCs w:val="20"/>
        </w:rPr>
        <w:t>a</w:t>
      </w:r>
      <w:r w:rsidR="00B55E40" w:rsidRPr="00C74263">
        <w:rPr>
          <w:rFonts w:ascii="Arial" w:hAnsi="Arial" w:cs="Arial"/>
          <w:sz w:val="20"/>
          <w:szCs w:val="20"/>
        </w:rPr>
        <w:t xml:space="preserve"> </w:t>
      </w:r>
      <w:r w:rsidRPr="00C74263">
        <w:rPr>
          <w:rFonts w:ascii="Arial" w:hAnsi="Arial" w:cs="Arial"/>
          <w:sz w:val="20"/>
          <w:szCs w:val="20"/>
        </w:rPr>
        <w:t xml:space="preserve">naloga se je v letu 2025 izvedla prvič, podatki tako </w:t>
      </w:r>
      <w:r w:rsidR="00FB4718">
        <w:rPr>
          <w:rFonts w:ascii="Arial" w:hAnsi="Arial" w:cs="Arial"/>
          <w:sz w:val="20"/>
          <w:szCs w:val="20"/>
        </w:rPr>
        <w:t xml:space="preserve">pomenijo </w:t>
      </w:r>
      <w:r w:rsidRPr="00C74263">
        <w:rPr>
          <w:rFonts w:ascii="Arial" w:hAnsi="Arial" w:cs="Arial"/>
          <w:sz w:val="20"/>
          <w:szCs w:val="20"/>
        </w:rPr>
        <w:t xml:space="preserve">»začetno« stanje, ki bo podlaga za primerjanje v nadaljnjih letih. Za namen izvedbe raziskave je IRSSV pripravil zbirnik, ki so ga prejeli vsi posebni in socialnovarstveni zavodi, </w:t>
      </w:r>
      <w:proofErr w:type="gramStart"/>
      <w:r w:rsidRPr="00C74263">
        <w:rPr>
          <w:rFonts w:ascii="Arial" w:hAnsi="Arial" w:cs="Arial"/>
          <w:sz w:val="20"/>
          <w:szCs w:val="20"/>
        </w:rPr>
        <w:t>centri</w:t>
      </w:r>
      <w:proofErr w:type="gramEnd"/>
      <w:r w:rsidRPr="00C74263">
        <w:rPr>
          <w:rFonts w:ascii="Arial" w:hAnsi="Arial" w:cs="Arial"/>
          <w:sz w:val="20"/>
          <w:szCs w:val="20"/>
        </w:rPr>
        <w:t xml:space="preserve"> za usposabljanje, delo in varstvo</w:t>
      </w:r>
      <w:r w:rsidR="00D02670">
        <w:rPr>
          <w:rFonts w:ascii="Arial" w:hAnsi="Arial" w:cs="Arial"/>
          <w:sz w:val="20"/>
          <w:szCs w:val="20"/>
        </w:rPr>
        <w:t xml:space="preserve"> (v nadaljnjem besedilu: CUDV)</w:t>
      </w:r>
      <w:r w:rsidRPr="00C74263">
        <w:rPr>
          <w:rFonts w:ascii="Arial" w:hAnsi="Arial" w:cs="Arial"/>
          <w:sz w:val="20"/>
          <w:szCs w:val="20"/>
        </w:rPr>
        <w:t>, varstveno</w:t>
      </w:r>
      <w:r w:rsidR="00AD3A76">
        <w:rPr>
          <w:rFonts w:ascii="Arial" w:hAnsi="Arial" w:cs="Arial"/>
          <w:sz w:val="20"/>
          <w:szCs w:val="20"/>
        </w:rPr>
        <w:t>-</w:t>
      </w:r>
      <w:r w:rsidRPr="00C74263">
        <w:rPr>
          <w:rFonts w:ascii="Arial" w:hAnsi="Arial" w:cs="Arial"/>
          <w:sz w:val="20"/>
          <w:szCs w:val="20"/>
        </w:rPr>
        <w:t xml:space="preserve">delovni centri </w:t>
      </w:r>
      <w:r w:rsidR="0056113D">
        <w:rPr>
          <w:rFonts w:ascii="Arial" w:hAnsi="Arial" w:cs="Arial"/>
          <w:sz w:val="20"/>
          <w:szCs w:val="20"/>
        </w:rPr>
        <w:t xml:space="preserve">(v nadaljnjem besedilu: VDC) </w:t>
      </w:r>
      <w:r w:rsidRPr="00C74263">
        <w:rPr>
          <w:rFonts w:ascii="Arial" w:hAnsi="Arial" w:cs="Arial"/>
          <w:sz w:val="20"/>
          <w:szCs w:val="20"/>
        </w:rPr>
        <w:t>in tiste nevladne organizacije, ki v okviru socialnovarstvenih programov nudijo nastanitve v bivalnih enotah ali stanovanjskih skupinah ljudem z oviranostjo</w:t>
      </w:r>
      <w:r w:rsidR="00DC6C1F" w:rsidRPr="00C74263">
        <w:rPr>
          <w:rFonts w:ascii="Arial" w:hAnsi="Arial" w:cs="Arial"/>
          <w:sz w:val="20"/>
          <w:szCs w:val="20"/>
        </w:rPr>
        <w:t xml:space="preserve">. Podrobnejši opis </w:t>
      </w:r>
      <w:r w:rsidR="00AD3A76">
        <w:rPr>
          <w:rFonts w:ascii="Arial" w:hAnsi="Arial" w:cs="Arial"/>
          <w:sz w:val="20"/>
          <w:szCs w:val="20"/>
        </w:rPr>
        <w:t>je</w:t>
      </w:r>
      <w:r w:rsidR="00DC6C1F" w:rsidRPr="00C74263">
        <w:rPr>
          <w:rFonts w:ascii="Arial" w:hAnsi="Arial" w:cs="Arial"/>
          <w:sz w:val="20"/>
          <w:szCs w:val="20"/>
        </w:rPr>
        <w:t xml:space="preserve"> v </w:t>
      </w:r>
      <w:r w:rsidR="00AD3A76">
        <w:rPr>
          <w:rFonts w:ascii="Arial" w:hAnsi="Arial" w:cs="Arial"/>
          <w:sz w:val="20"/>
          <w:szCs w:val="20"/>
        </w:rPr>
        <w:t>p</w:t>
      </w:r>
      <w:r w:rsidR="00DC6C1F" w:rsidRPr="00C74263">
        <w:rPr>
          <w:rFonts w:ascii="Arial" w:hAnsi="Arial" w:cs="Arial"/>
          <w:sz w:val="20"/>
          <w:szCs w:val="20"/>
        </w:rPr>
        <w:t>rilog</w:t>
      </w:r>
      <w:r w:rsidR="0084087A" w:rsidRPr="00C74263">
        <w:rPr>
          <w:rFonts w:ascii="Arial" w:hAnsi="Arial" w:cs="Arial"/>
          <w:sz w:val="20"/>
          <w:szCs w:val="20"/>
        </w:rPr>
        <w:t>i B2 (</w:t>
      </w:r>
      <w:r w:rsidR="00DC6C1F" w:rsidRPr="00C74263">
        <w:rPr>
          <w:rFonts w:ascii="Arial" w:hAnsi="Arial" w:cs="Arial"/>
          <w:b/>
          <w:bCs/>
          <w:sz w:val="20"/>
          <w:szCs w:val="20"/>
        </w:rPr>
        <w:t>IRSSV</w:t>
      </w:r>
      <w:r w:rsidR="00DC6C1F" w:rsidRPr="00C74263">
        <w:rPr>
          <w:rFonts w:ascii="Arial" w:hAnsi="Arial" w:cs="Arial"/>
          <w:sz w:val="20"/>
          <w:szCs w:val="20"/>
        </w:rPr>
        <w:t>, 1.1, 2.1, 2.2, 2.3, 2.6, 12.2, 12.7).</w:t>
      </w:r>
      <w:bookmarkStart w:id="18" w:name="_Toc136943357"/>
      <w:bookmarkStart w:id="19" w:name="_Toc166593422"/>
    </w:p>
    <w:p w14:paraId="63F5859E" w14:textId="580D9C66" w:rsidR="00DC6C1F" w:rsidRPr="00C74263" w:rsidRDefault="00385869" w:rsidP="0084087A">
      <w:pPr>
        <w:spacing w:before="120" w:line="260" w:lineRule="exact"/>
        <w:rPr>
          <w:rFonts w:ascii="Arial" w:hAnsi="Arial" w:cs="Arial"/>
          <w:bCs/>
          <w:sz w:val="20"/>
          <w:szCs w:val="20"/>
        </w:rPr>
      </w:pPr>
      <w:r w:rsidRPr="00C74263">
        <w:rPr>
          <w:rFonts w:ascii="Arial" w:hAnsi="Arial" w:cs="Arial"/>
          <w:b/>
          <w:sz w:val="20"/>
          <w:szCs w:val="20"/>
        </w:rPr>
        <w:t xml:space="preserve">IRSSV </w:t>
      </w:r>
      <w:r w:rsidRPr="00C74263">
        <w:rPr>
          <w:rFonts w:ascii="Arial" w:hAnsi="Arial" w:cs="Arial"/>
          <w:bCs/>
          <w:sz w:val="20"/>
          <w:szCs w:val="20"/>
        </w:rPr>
        <w:t xml:space="preserve">poroča o </w:t>
      </w:r>
      <w:r w:rsidRPr="00C74263">
        <w:rPr>
          <w:rFonts w:ascii="Arial" w:hAnsi="Arial" w:cs="Arial"/>
          <w:sz w:val="20"/>
          <w:szCs w:val="20"/>
        </w:rPr>
        <w:t>analizi</w:t>
      </w:r>
      <w:r w:rsidRPr="00C74263">
        <w:rPr>
          <w:rFonts w:ascii="Arial" w:hAnsi="Arial" w:cs="Arial"/>
          <w:bCs/>
          <w:sz w:val="20"/>
          <w:szCs w:val="20"/>
        </w:rPr>
        <w:t xml:space="preserve"> stanja na področju izvajanja storitev za odrasle v VDC in CUDV na državni ravni in je pomemben vir informacij za strokovno javnost, raziskovalce in pripravljavce politike na tem področju, obenem pa obravnava vedno večje potrebe na državni in mednarodni ravni po različnih in vedno bolj podrobnih statistikah na področju dolgotrajne oskrbe. Uporabniki VDC in CUDV, ki so vključeni v institucionalno varstvo, so namreč z vidika podatkov za zdaj del dolgotrajne oskrbe. Pomen analize izvajanja storitev za odrasle v VDC in CUDV je torej večplasten, potrebe po nepretrganem, rednem in sistematičnem spremljanju tega področja pa so velike.</w:t>
      </w:r>
      <w:r w:rsidR="0084087A" w:rsidRPr="00C74263">
        <w:rPr>
          <w:rFonts w:ascii="Arial" w:hAnsi="Arial" w:cs="Arial"/>
          <w:bCs/>
          <w:sz w:val="20"/>
          <w:szCs w:val="20"/>
        </w:rPr>
        <w:t xml:space="preserve"> </w:t>
      </w:r>
      <w:r w:rsidR="00DC6C1F" w:rsidRPr="00C74263">
        <w:rPr>
          <w:rFonts w:ascii="Arial" w:hAnsi="Arial" w:cs="Arial"/>
          <w:bCs/>
          <w:sz w:val="20"/>
          <w:szCs w:val="20"/>
        </w:rPr>
        <w:t xml:space="preserve">Podrobnejši podatki </w:t>
      </w:r>
      <w:r w:rsidR="005E5402">
        <w:rPr>
          <w:rFonts w:ascii="Arial" w:hAnsi="Arial" w:cs="Arial"/>
          <w:bCs/>
          <w:sz w:val="20"/>
          <w:szCs w:val="20"/>
        </w:rPr>
        <w:t>so</w:t>
      </w:r>
      <w:r w:rsidR="00DC6C1F" w:rsidRPr="00C74263">
        <w:rPr>
          <w:rFonts w:ascii="Arial" w:hAnsi="Arial" w:cs="Arial"/>
          <w:bCs/>
          <w:sz w:val="20"/>
          <w:szCs w:val="20"/>
        </w:rPr>
        <w:t xml:space="preserve"> v </w:t>
      </w:r>
      <w:r w:rsidR="005E5402">
        <w:rPr>
          <w:rFonts w:ascii="Arial" w:hAnsi="Arial" w:cs="Arial"/>
          <w:bCs/>
          <w:sz w:val="20"/>
          <w:szCs w:val="20"/>
        </w:rPr>
        <w:t>p</w:t>
      </w:r>
      <w:r w:rsidR="00DC6C1F" w:rsidRPr="00C74263">
        <w:rPr>
          <w:rFonts w:ascii="Arial" w:hAnsi="Arial" w:cs="Arial"/>
          <w:bCs/>
          <w:sz w:val="20"/>
          <w:szCs w:val="20"/>
        </w:rPr>
        <w:t>reglednici 8 v Prilo</w:t>
      </w:r>
      <w:r w:rsidR="0084087A" w:rsidRPr="00C74263">
        <w:rPr>
          <w:rFonts w:ascii="Arial" w:hAnsi="Arial" w:cs="Arial"/>
          <w:bCs/>
          <w:sz w:val="20"/>
          <w:szCs w:val="20"/>
        </w:rPr>
        <w:t xml:space="preserve">gi D, podrobnejši opis podatkov pa </w:t>
      </w:r>
      <w:r w:rsidR="00077181">
        <w:rPr>
          <w:rFonts w:ascii="Arial" w:hAnsi="Arial" w:cs="Arial"/>
          <w:bCs/>
          <w:sz w:val="20"/>
          <w:szCs w:val="20"/>
        </w:rPr>
        <w:t xml:space="preserve">je </w:t>
      </w:r>
      <w:r w:rsidR="0084087A" w:rsidRPr="00C74263">
        <w:rPr>
          <w:rFonts w:ascii="Arial" w:hAnsi="Arial" w:cs="Arial"/>
          <w:bCs/>
          <w:sz w:val="20"/>
          <w:szCs w:val="20"/>
        </w:rPr>
        <w:t xml:space="preserve">v Prilogi B2 </w:t>
      </w:r>
      <w:r w:rsidR="00DC6C1F" w:rsidRPr="00C74263">
        <w:rPr>
          <w:rFonts w:ascii="Arial" w:hAnsi="Arial" w:cs="Arial"/>
          <w:sz w:val="20"/>
          <w:szCs w:val="20"/>
        </w:rPr>
        <w:t>(</w:t>
      </w:r>
      <w:r w:rsidR="00DC6C1F" w:rsidRPr="00C74263">
        <w:rPr>
          <w:rFonts w:ascii="Arial" w:hAnsi="Arial" w:cs="Arial"/>
          <w:b/>
          <w:bCs/>
          <w:sz w:val="20"/>
          <w:szCs w:val="20"/>
        </w:rPr>
        <w:t>IRSSV</w:t>
      </w:r>
      <w:r w:rsidR="00DC6C1F" w:rsidRPr="00C74263">
        <w:rPr>
          <w:rFonts w:ascii="Arial" w:hAnsi="Arial" w:cs="Arial"/>
          <w:sz w:val="20"/>
          <w:szCs w:val="20"/>
        </w:rPr>
        <w:t>, ukrepa 2.4 in 2.6).</w:t>
      </w:r>
    </w:p>
    <w:bookmarkEnd w:id="18"/>
    <w:bookmarkEnd w:id="19"/>
    <w:p w14:paraId="0B4E661F" w14:textId="77777777" w:rsidR="00C96681" w:rsidRPr="00C74263" w:rsidRDefault="00131412" w:rsidP="009D7AAD">
      <w:pPr>
        <w:shd w:val="clear" w:color="auto" w:fill="DEEAF6"/>
        <w:spacing w:after="120" w:line="260" w:lineRule="exact"/>
        <w:rPr>
          <w:rStyle w:val="Poudarek"/>
          <w:rFonts w:cs="Arial"/>
          <w:bCs/>
          <w:szCs w:val="20"/>
        </w:rPr>
      </w:pPr>
      <w:r w:rsidRPr="00C74263">
        <w:rPr>
          <w:rStyle w:val="Poudarek"/>
          <w:rFonts w:cs="Arial"/>
          <w:bCs/>
        </w:rPr>
        <w:t>Količinski podatki</w:t>
      </w:r>
    </w:p>
    <w:p w14:paraId="2F7F30E3" w14:textId="4C6F46EB" w:rsidR="003502FD" w:rsidRPr="00C74263" w:rsidRDefault="003502FD" w:rsidP="009D7AAD">
      <w:pPr>
        <w:spacing w:before="120" w:after="120" w:line="260" w:lineRule="exact"/>
        <w:rPr>
          <w:rFonts w:ascii="Arial" w:hAnsi="Arial" w:cs="Arial"/>
          <w:sz w:val="20"/>
          <w:szCs w:val="20"/>
        </w:rPr>
      </w:pPr>
      <w:r w:rsidRPr="00C74263">
        <w:rPr>
          <w:rFonts w:ascii="Arial" w:hAnsi="Arial" w:cs="Arial"/>
          <w:b/>
          <w:bCs/>
          <w:sz w:val="20"/>
          <w:szCs w:val="20"/>
        </w:rPr>
        <w:lastRenderedPageBreak/>
        <w:t>MDDSZ, Direktorat za invalide</w:t>
      </w:r>
      <w:r w:rsidRPr="00C74263">
        <w:rPr>
          <w:rFonts w:ascii="Arial" w:hAnsi="Arial" w:cs="Arial"/>
          <w:sz w:val="20"/>
          <w:szCs w:val="20"/>
        </w:rPr>
        <w:t xml:space="preserve">, poroča, da so storitve socialnega vključevanja namenjene polnoletnim osebam, ki imajo status invalida po </w:t>
      </w:r>
      <w:r w:rsidR="00C32723" w:rsidRPr="00C74263">
        <w:rPr>
          <w:rFonts w:ascii="Arial" w:hAnsi="Arial" w:cs="Arial"/>
          <w:sz w:val="20"/>
          <w:szCs w:val="20"/>
        </w:rPr>
        <w:t>ZSVI</w:t>
      </w:r>
      <w:r w:rsidRPr="00C74263">
        <w:rPr>
          <w:rFonts w:ascii="Arial" w:hAnsi="Arial" w:cs="Arial"/>
          <w:sz w:val="20"/>
          <w:szCs w:val="20"/>
        </w:rPr>
        <w:t xml:space="preserve"> in se zaradi svoje invalidnosti ne morejo same vključevati v družbo. V letu 2025 se je nadaljevalo izvajanje storitev:</w:t>
      </w:r>
    </w:p>
    <w:p w14:paraId="3D833162" w14:textId="2FD4C502" w:rsidR="003502FD" w:rsidRPr="00C74263" w:rsidRDefault="003502FD" w:rsidP="00B14BF1">
      <w:pPr>
        <w:numPr>
          <w:ilvl w:val="0"/>
          <w:numId w:val="34"/>
        </w:numPr>
        <w:spacing w:after="0" w:line="260" w:lineRule="exact"/>
        <w:rPr>
          <w:rFonts w:ascii="Arial" w:hAnsi="Arial" w:cs="Arial"/>
          <w:sz w:val="20"/>
          <w:szCs w:val="20"/>
        </w:rPr>
      </w:pPr>
      <w:r w:rsidRPr="00C74263">
        <w:rPr>
          <w:rFonts w:ascii="Arial" w:hAnsi="Arial" w:cs="Arial"/>
          <w:sz w:val="20"/>
          <w:szCs w:val="20"/>
        </w:rPr>
        <w:t xml:space="preserve">190 vključenih uporabnikov pri </w:t>
      </w:r>
      <w:r w:rsidR="005E5402">
        <w:rPr>
          <w:rFonts w:ascii="Arial" w:hAnsi="Arial" w:cs="Arial"/>
          <w:sz w:val="20"/>
          <w:szCs w:val="20"/>
        </w:rPr>
        <w:t>osmih</w:t>
      </w:r>
      <w:r w:rsidR="005E5402" w:rsidRPr="00C74263">
        <w:rPr>
          <w:rFonts w:ascii="Arial" w:hAnsi="Arial" w:cs="Arial"/>
          <w:sz w:val="20"/>
          <w:szCs w:val="20"/>
        </w:rPr>
        <w:t xml:space="preserve"> </w:t>
      </w:r>
      <w:r w:rsidRPr="00C74263">
        <w:rPr>
          <w:rFonts w:ascii="Arial" w:hAnsi="Arial" w:cs="Arial"/>
          <w:sz w:val="20"/>
          <w:szCs w:val="20"/>
        </w:rPr>
        <w:t>izvajalcih,</w:t>
      </w:r>
    </w:p>
    <w:p w14:paraId="6D0A49ED" w14:textId="1E12A654" w:rsidR="003502FD" w:rsidRPr="00C74263" w:rsidRDefault="003502FD" w:rsidP="00B14BF1">
      <w:pPr>
        <w:numPr>
          <w:ilvl w:val="0"/>
          <w:numId w:val="34"/>
        </w:numPr>
        <w:spacing w:after="0" w:line="260" w:lineRule="exact"/>
        <w:rPr>
          <w:rFonts w:ascii="Arial" w:hAnsi="Arial" w:cs="Arial"/>
          <w:sz w:val="20"/>
          <w:szCs w:val="20"/>
        </w:rPr>
      </w:pPr>
      <w:r w:rsidRPr="00C74263">
        <w:rPr>
          <w:rFonts w:ascii="Arial" w:hAnsi="Arial" w:cs="Arial"/>
          <w:sz w:val="20"/>
          <w:szCs w:val="20"/>
        </w:rPr>
        <w:t>17.535 izvedenih ur storitev laičnih podpornih oseb,</w:t>
      </w:r>
    </w:p>
    <w:p w14:paraId="5823C4EE" w14:textId="6400910B" w:rsidR="003502FD" w:rsidRPr="00C74263" w:rsidRDefault="003502FD" w:rsidP="00B14BF1">
      <w:pPr>
        <w:numPr>
          <w:ilvl w:val="0"/>
          <w:numId w:val="34"/>
        </w:numPr>
        <w:spacing w:after="0" w:line="260" w:lineRule="exact"/>
        <w:rPr>
          <w:rFonts w:ascii="Arial" w:hAnsi="Arial" w:cs="Arial"/>
          <w:sz w:val="20"/>
          <w:szCs w:val="20"/>
        </w:rPr>
      </w:pPr>
      <w:r w:rsidRPr="00C74263">
        <w:rPr>
          <w:rFonts w:ascii="Arial" w:hAnsi="Arial" w:cs="Arial"/>
          <w:sz w:val="20"/>
          <w:szCs w:val="20"/>
        </w:rPr>
        <w:t>448.218,39 evra porabljenih sredstev v letu 2025 (</w:t>
      </w:r>
      <w:r w:rsidRPr="00C74263">
        <w:rPr>
          <w:rFonts w:ascii="Arial" w:hAnsi="Arial" w:cs="Arial"/>
          <w:b/>
          <w:bCs/>
          <w:sz w:val="20"/>
          <w:szCs w:val="20"/>
        </w:rPr>
        <w:t>MDDSZ</w:t>
      </w:r>
      <w:r w:rsidRPr="00C74263">
        <w:rPr>
          <w:rFonts w:ascii="Arial" w:hAnsi="Arial" w:cs="Arial"/>
          <w:sz w:val="20"/>
          <w:szCs w:val="20"/>
        </w:rPr>
        <w:t>, ukrep 2.2).</w:t>
      </w:r>
    </w:p>
    <w:p w14:paraId="08864339" w14:textId="721205AC" w:rsidR="003502FD" w:rsidRPr="00C74263" w:rsidRDefault="003502FD" w:rsidP="009D7AAD">
      <w:pPr>
        <w:spacing w:before="120" w:after="120" w:line="260" w:lineRule="exact"/>
        <w:rPr>
          <w:rFonts w:ascii="Arial" w:hAnsi="Arial" w:cs="Arial"/>
          <w:sz w:val="20"/>
          <w:szCs w:val="20"/>
        </w:rPr>
      </w:pPr>
      <w:r w:rsidRPr="00C74263">
        <w:rPr>
          <w:rFonts w:ascii="Arial" w:hAnsi="Arial" w:cs="Arial"/>
          <w:sz w:val="20"/>
          <w:szCs w:val="20"/>
        </w:rPr>
        <w:t>Konec leta 2025 je storitve osebne asistence zagotavljalo 99 izvajalcev osebne asistence za 4528 uporabnikov osebne asistence. Država je za storitve osebne asistence za leto 2025 namenila skupaj 245 milij</w:t>
      </w:r>
      <w:r w:rsidR="00724657" w:rsidRPr="00C74263">
        <w:rPr>
          <w:rFonts w:ascii="Arial" w:hAnsi="Arial" w:cs="Arial"/>
          <w:sz w:val="20"/>
          <w:szCs w:val="20"/>
        </w:rPr>
        <w:t>on</w:t>
      </w:r>
      <w:r w:rsidR="00391E4D" w:rsidRPr="00C74263">
        <w:rPr>
          <w:rFonts w:ascii="Arial" w:hAnsi="Arial" w:cs="Arial"/>
          <w:sz w:val="20"/>
          <w:szCs w:val="20"/>
        </w:rPr>
        <w:t>ov</w:t>
      </w:r>
      <w:r w:rsidRPr="00C74263">
        <w:rPr>
          <w:rFonts w:ascii="Arial" w:hAnsi="Arial" w:cs="Arial"/>
          <w:sz w:val="20"/>
          <w:szCs w:val="20"/>
        </w:rPr>
        <w:t xml:space="preserve"> evrov. </w:t>
      </w:r>
      <w:r w:rsidR="00077181">
        <w:rPr>
          <w:rFonts w:ascii="Arial" w:hAnsi="Arial" w:cs="Arial"/>
          <w:sz w:val="20"/>
          <w:szCs w:val="20"/>
        </w:rPr>
        <w:t>Z</w:t>
      </w:r>
      <w:r w:rsidRPr="00C74263">
        <w:rPr>
          <w:rFonts w:ascii="Arial" w:hAnsi="Arial" w:cs="Arial"/>
          <w:sz w:val="20"/>
          <w:szCs w:val="20"/>
        </w:rPr>
        <w:t xml:space="preserve">a komunikacijski dodatek v letu 2025 </w:t>
      </w:r>
      <w:r w:rsidR="00077181">
        <w:rPr>
          <w:rFonts w:ascii="Arial" w:hAnsi="Arial" w:cs="Arial"/>
          <w:sz w:val="20"/>
          <w:szCs w:val="20"/>
        </w:rPr>
        <w:t xml:space="preserve">je </w:t>
      </w:r>
      <w:r w:rsidRPr="00C74263">
        <w:rPr>
          <w:rFonts w:ascii="Arial" w:hAnsi="Arial" w:cs="Arial"/>
          <w:sz w:val="20"/>
          <w:szCs w:val="20"/>
        </w:rPr>
        <w:t>namenila 4,2 milijona evrov za 1978 uporabnikov (podatek za december 2025) (</w:t>
      </w:r>
      <w:r w:rsidRPr="00C74263">
        <w:rPr>
          <w:rFonts w:ascii="Arial" w:hAnsi="Arial" w:cs="Arial"/>
          <w:b/>
          <w:bCs/>
          <w:sz w:val="20"/>
          <w:szCs w:val="20"/>
        </w:rPr>
        <w:t>MDDSZ</w:t>
      </w:r>
      <w:r w:rsidRPr="00C74263">
        <w:rPr>
          <w:rFonts w:ascii="Arial" w:hAnsi="Arial" w:cs="Arial"/>
          <w:sz w:val="20"/>
          <w:szCs w:val="20"/>
        </w:rPr>
        <w:t>, ukrep 2.4).</w:t>
      </w:r>
    </w:p>
    <w:p w14:paraId="21CDA286" w14:textId="7784C295" w:rsidR="003502FD" w:rsidRPr="00C74263" w:rsidRDefault="003502FD" w:rsidP="009D7AAD">
      <w:pPr>
        <w:spacing w:before="120" w:after="120" w:line="260" w:lineRule="exact"/>
        <w:rPr>
          <w:rFonts w:ascii="Arial" w:hAnsi="Arial" w:cs="Arial"/>
          <w:sz w:val="20"/>
          <w:szCs w:val="20"/>
        </w:rPr>
      </w:pPr>
      <w:r w:rsidRPr="00C74263">
        <w:rPr>
          <w:rFonts w:ascii="Arial" w:hAnsi="Arial" w:cs="Arial"/>
          <w:sz w:val="20"/>
          <w:szCs w:val="20"/>
        </w:rPr>
        <w:t xml:space="preserve">V letu 2025 se je nadaljevalo izvajanje ukrepov po </w:t>
      </w:r>
      <w:r w:rsidR="00C32723" w:rsidRPr="00C74263">
        <w:rPr>
          <w:rFonts w:ascii="Arial" w:hAnsi="Arial" w:cs="Arial"/>
          <w:sz w:val="20"/>
          <w:szCs w:val="20"/>
        </w:rPr>
        <w:t>ZIMI</w:t>
      </w:r>
      <w:r w:rsidRPr="00C74263">
        <w:rPr>
          <w:rFonts w:ascii="Arial" w:hAnsi="Arial" w:cs="Arial"/>
          <w:sz w:val="20"/>
          <w:szCs w:val="20"/>
        </w:rPr>
        <w:t>:</w:t>
      </w:r>
    </w:p>
    <w:p w14:paraId="68E0A6B9" w14:textId="7F2190A4" w:rsidR="003502FD" w:rsidRPr="00C74263" w:rsidRDefault="003502FD" w:rsidP="00B14BF1">
      <w:pPr>
        <w:numPr>
          <w:ilvl w:val="0"/>
          <w:numId w:val="35"/>
        </w:numPr>
        <w:spacing w:after="0" w:line="260" w:lineRule="exact"/>
        <w:rPr>
          <w:rFonts w:ascii="Arial" w:hAnsi="Arial" w:cs="Arial"/>
          <w:sz w:val="20"/>
          <w:szCs w:val="20"/>
        </w:rPr>
      </w:pPr>
      <w:r w:rsidRPr="00C74263">
        <w:rPr>
          <w:rFonts w:ascii="Arial" w:hAnsi="Arial" w:cs="Arial"/>
          <w:sz w:val="20"/>
          <w:szCs w:val="20"/>
        </w:rPr>
        <w:t xml:space="preserve">5616 izdanih </w:t>
      </w:r>
      <w:proofErr w:type="gramStart"/>
      <w:r w:rsidRPr="00C74263">
        <w:rPr>
          <w:rFonts w:ascii="Arial" w:hAnsi="Arial" w:cs="Arial"/>
          <w:sz w:val="20"/>
          <w:szCs w:val="20"/>
        </w:rPr>
        <w:t>EU kartic</w:t>
      </w:r>
      <w:proofErr w:type="gramEnd"/>
      <w:r w:rsidRPr="00C74263">
        <w:rPr>
          <w:rFonts w:ascii="Arial" w:hAnsi="Arial" w:cs="Arial"/>
          <w:sz w:val="20"/>
          <w:szCs w:val="20"/>
        </w:rPr>
        <w:t xml:space="preserve"> ugodnosti za invalide,</w:t>
      </w:r>
    </w:p>
    <w:p w14:paraId="0D690251" w14:textId="11D1D03F" w:rsidR="003502FD" w:rsidRPr="00C74263" w:rsidRDefault="003502FD" w:rsidP="00B14BF1">
      <w:pPr>
        <w:numPr>
          <w:ilvl w:val="0"/>
          <w:numId w:val="35"/>
        </w:numPr>
        <w:spacing w:after="0" w:line="260" w:lineRule="exact"/>
        <w:rPr>
          <w:rFonts w:ascii="Arial" w:hAnsi="Arial" w:cs="Arial"/>
          <w:sz w:val="20"/>
          <w:szCs w:val="20"/>
        </w:rPr>
      </w:pPr>
      <w:r w:rsidRPr="00C74263">
        <w:rPr>
          <w:rFonts w:ascii="Arial" w:hAnsi="Arial" w:cs="Arial"/>
          <w:sz w:val="20"/>
          <w:szCs w:val="20"/>
        </w:rPr>
        <w:t>914 tehničnih pripomočkov za premagovanje komunikacijskih ovir,</w:t>
      </w:r>
    </w:p>
    <w:p w14:paraId="108AA19D" w14:textId="38756BE1" w:rsidR="003502FD" w:rsidRPr="00C74263" w:rsidRDefault="003502FD" w:rsidP="00B14BF1">
      <w:pPr>
        <w:numPr>
          <w:ilvl w:val="0"/>
          <w:numId w:val="35"/>
        </w:numPr>
        <w:spacing w:after="0" w:line="260" w:lineRule="exact"/>
        <w:rPr>
          <w:rFonts w:ascii="Arial" w:hAnsi="Arial" w:cs="Arial"/>
          <w:sz w:val="20"/>
          <w:szCs w:val="20"/>
        </w:rPr>
      </w:pPr>
      <w:r w:rsidRPr="00C74263">
        <w:rPr>
          <w:rFonts w:ascii="Arial" w:hAnsi="Arial" w:cs="Arial"/>
          <w:sz w:val="20"/>
          <w:szCs w:val="20"/>
        </w:rPr>
        <w:t>367 prilagoditev vozil,</w:t>
      </w:r>
    </w:p>
    <w:p w14:paraId="3166C2C0" w14:textId="53CB9129" w:rsidR="003502FD" w:rsidRPr="00C74263" w:rsidRDefault="003502FD" w:rsidP="00B14BF1">
      <w:pPr>
        <w:numPr>
          <w:ilvl w:val="0"/>
          <w:numId w:val="35"/>
        </w:numPr>
        <w:spacing w:after="0" w:line="260" w:lineRule="exact"/>
        <w:rPr>
          <w:rFonts w:ascii="Arial" w:hAnsi="Arial" w:cs="Arial"/>
          <w:sz w:val="20"/>
          <w:szCs w:val="20"/>
        </w:rPr>
      </w:pPr>
      <w:r w:rsidRPr="00C74263">
        <w:rPr>
          <w:rFonts w:ascii="Arial" w:hAnsi="Arial" w:cs="Arial"/>
          <w:sz w:val="20"/>
          <w:szCs w:val="20"/>
        </w:rPr>
        <w:t>en izšolan pes pomočnik za gibalno ovirane invalide,</w:t>
      </w:r>
    </w:p>
    <w:p w14:paraId="603D2792" w14:textId="762F2A82" w:rsidR="003502FD" w:rsidRPr="00C74263" w:rsidRDefault="003502FD" w:rsidP="00B14BF1">
      <w:pPr>
        <w:numPr>
          <w:ilvl w:val="0"/>
          <w:numId w:val="35"/>
        </w:numPr>
        <w:spacing w:after="0" w:line="260" w:lineRule="exact"/>
        <w:rPr>
          <w:rFonts w:ascii="Arial" w:hAnsi="Arial" w:cs="Arial"/>
          <w:sz w:val="20"/>
          <w:szCs w:val="20"/>
        </w:rPr>
      </w:pPr>
      <w:r w:rsidRPr="00C74263">
        <w:rPr>
          <w:rFonts w:ascii="Arial" w:hAnsi="Arial" w:cs="Arial"/>
          <w:sz w:val="20"/>
          <w:szCs w:val="20"/>
        </w:rPr>
        <w:t xml:space="preserve">4262 dogodkov (pomoč osebam z okvaro sluha) v klicnem </w:t>
      </w:r>
      <w:proofErr w:type="gramStart"/>
      <w:r w:rsidRPr="00C74263">
        <w:rPr>
          <w:rFonts w:ascii="Arial" w:hAnsi="Arial" w:cs="Arial"/>
          <w:sz w:val="20"/>
          <w:szCs w:val="20"/>
        </w:rPr>
        <w:t>centru</w:t>
      </w:r>
      <w:proofErr w:type="gramEnd"/>
      <w:r w:rsidRPr="00C74263">
        <w:rPr>
          <w:rFonts w:ascii="Arial" w:hAnsi="Arial" w:cs="Arial"/>
          <w:sz w:val="20"/>
          <w:szCs w:val="20"/>
        </w:rPr>
        <w:t xml:space="preserve"> za osebe z okvaro sluha, v višini 128.246 evrov (</w:t>
      </w:r>
      <w:r w:rsidRPr="00C74263">
        <w:rPr>
          <w:rFonts w:ascii="Arial" w:hAnsi="Arial" w:cs="Arial"/>
          <w:b/>
          <w:bCs/>
          <w:sz w:val="20"/>
          <w:szCs w:val="20"/>
        </w:rPr>
        <w:t>MDDSZ</w:t>
      </w:r>
      <w:r w:rsidRPr="00C74263">
        <w:rPr>
          <w:rFonts w:ascii="Arial" w:hAnsi="Arial" w:cs="Arial"/>
          <w:sz w:val="20"/>
          <w:szCs w:val="20"/>
        </w:rPr>
        <w:t>, ukrepi 2.6, 4.10 in 7.5).</w:t>
      </w:r>
    </w:p>
    <w:p w14:paraId="0C219E12" w14:textId="66913F7D" w:rsidR="00C96681" w:rsidRPr="00C74263" w:rsidRDefault="003502FD" w:rsidP="009D7AAD">
      <w:pPr>
        <w:spacing w:before="120" w:after="120" w:line="260" w:lineRule="exact"/>
        <w:rPr>
          <w:rFonts w:ascii="Arial" w:hAnsi="Arial" w:cs="Arial"/>
          <w:sz w:val="20"/>
          <w:szCs w:val="20"/>
        </w:rPr>
      </w:pPr>
      <w:r w:rsidRPr="00C74263">
        <w:rPr>
          <w:rFonts w:ascii="Arial" w:hAnsi="Arial" w:cs="Arial"/>
          <w:sz w:val="20"/>
          <w:szCs w:val="20"/>
        </w:rPr>
        <w:t>V letu 2025 je JŠRIPS</w:t>
      </w:r>
      <w:r w:rsidR="001713DD">
        <w:rPr>
          <w:rFonts w:ascii="Arial" w:hAnsi="Arial" w:cs="Arial"/>
          <w:sz w:val="20"/>
          <w:szCs w:val="20"/>
        </w:rPr>
        <w:t>RS</w:t>
      </w:r>
      <w:r w:rsidRPr="00C74263">
        <w:rPr>
          <w:rFonts w:ascii="Arial" w:hAnsi="Arial" w:cs="Arial"/>
          <w:sz w:val="20"/>
          <w:szCs w:val="20"/>
        </w:rPr>
        <w:t xml:space="preserve"> sofinanciral ukrepe po </w:t>
      </w:r>
      <w:r w:rsidR="00C32723" w:rsidRPr="00C74263">
        <w:rPr>
          <w:rFonts w:ascii="Arial" w:hAnsi="Arial" w:cs="Arial"/>
          <w:sz w:val="20"/>
          <w:szCs w:val="20"/>
        </w:rPr>
        <w:t>ZIMI</w:t>
      </w:r>
      <w:r w:rsidR="00146AB6" w:rsidRPr="00C74263">
        <w:rPr>
          <w:rFonts w:ascii="Arial" w:hAnsi="Arial" w:cs="Arial"/>
          <w:sz w:val="20"/>
          <w:szCs w:val="20"/>
        </w:rPr>
        <w:t xml:space="preserve"> </w:t>
      </w:r>
      <w:r w:rsidR="004907A2">
        <w:rPr>
          <w:rFonts w:ascii="Arial" w:hAnsi="Arial" w:cs="Arial"/>
          <w:sz w:val="20"/>
          <w:szCs w:val="20"/>
        </w:rPr>
        <w:t>–</w:t>
      </w:r>
      <w:r w:rsidR="00146AB6" w:rsidRPr="00C74263">
        <w:rPr>
          <w:rFonts w:ascii="Arial" w:hAnsi="Arial" w:cs="Arial"/>
          <w:sz w:val="20"/>
          <w:szCs w:val="20"/>
        </w:rPr>
        <w:t xml:space="preserve"> </w:t>
      </w:r>
      <w:r w:rsidRPr="00C74263">
        <w:rPr>
          <w:rFonts w:ascii="Arial" w:hAnsi="Arial" w:cs="Arial"/>
          <w:sz w:val="20"/>
          <w:szCs w:val="20"/>
        </w:rPr>
        <w:t xml:space="preserve">36 zahtevkov za prilagoditev vozil, 61.910,49 </w:t>
      </w:r>
      <w:r w:rsidR="005E5402" w:rsidRPr="00C74263">
        <w:rPr>
          <w:rFonts w:ascii="Arial" w:hAnsi="Arial" w:cs="Arial"/>
          <w:sz w:val="20"/>
          <w:szCs w:val="20"/>
        </w:rPr>
        <w:t>evr</w:t>
      </w:r>
      <w:r w:rsidR="005E5402">
        <w:rPr>
          <w:rFonts w:ascii="Arial" w:hAnsi="Arial" w:cs="Arial"/>
          <w:sz w:val="20"/>
          <w:szCs w:val="20"/>
        </w:rPr>
        <w:t>a</w:t>
      </w:r>
      <w:r w:rsidRPr="00C74263">
        <w:rPr>
          <w:rFonts w:ascii="Arial" w:hAnsi="Arial" w:cs="Arial"/>
          <w:sz w:val="20"/>
          <w:szCs w:val="20"/>
        </w:rPr>
        <w:t>.</w:t>
      </w:r>
    </w:p>
    <w:p w14:paraId="26942623" w14:textId="107A0B56" w:rsidR="00253686" w:rsidRPr="00C74263" w:rsidRDefault="0073247C" w:rsidP="009D7AAD">
      <w:pPr>
        <w:spacing w:before="120" w:after="120" w:line="260" w:lineRule="exact"/>
        <w:rPr>
          <w:rFonts w:ascii="Arial" w:hAnsi="Arial" w:cs="Arial"/>
          <w:sz w:val="20"/>
          <w:szCs w:val="20"/>
        </w:rPr>
      </w:pPr>
      <w:r w:rsidRPr="00C74263">
        <w:rPr>
          <w:rFonts w:ascii="Arial" w:hAnsi="Arial" w:cs="Arial"/>
          <w:b/>
          <w:bCs/>
          <w:sz w:val="20"/>
          <w:szCs w:val="20"/>
        </w:rPr>
        <w:t xml:space="preserve">MSP, Služba za </w:t>
      </w:r>
      <w:proofErr w:type="gramStart"/>
      <w:r w:rsidRPr="00C74263">
        <w:rPr>
          <w:rFonts w:ascii="Arial" w:hAnsi="Arial" w:cs="Arial"/>
          <w:b/>
          <w:bCs/>
          <w:sz w:val="20"/>
          <w:szCs w:val="20"/>
        </w:rPr>
        <w:t>investicije</w:t>
      </w:r>
      <w:proofErr w:type="gramEnd"/>
      <w:r w:rsidRPr="00C74263">
        <w:rPr>
          <w:rFonts w:ascii="Arial" w:hAnsi="Arial" w:cs="Arial"/>
          <w:sz w:val="20"/>
          <w:szCs w:val="20"/>
        </w:rPr>
        <w:t xml:space="preserve">, poroča, da je bilo v letu 2025 v okviru pilotnega projekta deinstitucionalizacije Doma na Krasu dodatno preseljenih </w:t>
      </w:r>
      <w:r w:rsidR="005E5402">
        <w:rPr>
          <w:rFonts w:ascii="Arial" w:hAnsi="Arial" w:cs="Arial"/>
          <w:sz w:val="20"/>
          <w:szCs w:val="20"/>
        </w:rPr>
        <w:t>šest</w:t>
      </w:r>
      <w:r w:rsidR="005E5402" w:rsidRPr="00C74263">
        <w:rPr>
          <w:rFonts w:ascii="Arial" w:hAnsi="Arial" w:cs="Arial"/>
          <w:sz w:val="20"/>
          <w:szCs w:val="20"/>
        </w:rPr>
        <w:t xml:space="preserve"> </w:t>
      </w:r>
      <w:r w:rsidRPr="00C74263">
        <w:rPr>
          <w:rFonts w:ascii="Arial" w:hAnsi="Arial" w:cs="Arial"/>
          <w:sz w:val="20"/>
          <w:szCs w:val="20"/>
        </w:rPr>
        <w:t>stanovalcev iz institucije v skupnost (dve stanovanjski enoti) (</w:t>
      </w:r>
      <w:r w:rsidRPr="00C74263">
        <w:rPr>
          <w:rFonts w:ascii="Arial" w:hAnsi="Arial" w:cs="Arial"/>
          <w:b/>
          <w:bCs/>
          <w:sz w:val="20"/>
          <w:szCs w:val="20"/>
        </w:rPr>
        <w:t>MSP</w:t>
      </w:r>
      <w:r w:rsidRPr="00C74263">
        <w:rPr>
          <w:rFonts w:ascii="Arial" w:hAnsi="Arial" w:cs="Arial"/>
          <w:sz w:val="20"/>
          <w:szCs w:val="20"/>
        </w:rPr>
        <w:t>, ukrep 2.1).</w:t>
      </w:r>
      <w:bookmarkStart w:id="20" w:name="_Hlk35380921"/>
    </w:p>
    <w:p w14:paraId="5319D382" w14:textId="582C3FA0" w:rsidR="00B22133" w:rsidRPr="00C74263" w:rsidRDefault="00942341" w:rsidP="009D7AAD">
      <w:pPr>
        <w:spacing w:before="120" w:after="120" w:line="260" w:lineRule="exact"/>
        <w:rPr>
          <w:rFonts w:ascii="Arial" w:hAnsi="Arial" w:cs="Arial"/>
          <w:sz w:val="20"/>
          <w:szCs w:val="20"/>
        </w:rPr>
      </w:pPr>
      <w:r w:rsidRPr="00C74263">
        <w:rPr>
          <w:rFonts w:ascii="Arial" w:hAnsi="Arial" w:cs="Arial"/>
          <w:b/>
          <w:bCs/>
          <w:sz w:val="20"/>
          <w:szCs w:val="20"/>
        </w:rPr>
        <w:t xml:space="preserve">IRSSV </w:t>
      </w:r>
      <w:r w:rsidRPr="00C74263">
        <w:rPr>
          <w:rFonts w:ascii="Arial" w:hAnsi="Arial" w:cs="Arial"/>
          <w:sz w:val="20"/>
          <w:szCs w:val="20"/>
        </w:rPr>
        <w:t xml:space="preserve">poroča, da so v obdobju od 1. januarja do 31. decembra 2025 prejeli 1056 vlog za uveljavljanje pravice do osebne asistence. Največ prejetih vlog je bilo prvih, in sicer 675 oziroma 63,9 odstotka, sledijo jim ponovne vloge (180 oziroma 17 </w:t>
      </w:r>
      <w:r w:rsidR="005E5402">
        <w:rPr>
          <w:rFonts w:ascii="Arial" w:hAnsi="Arial" w:cs="Arial"/>
          <w:sz w:val="20"/>
          <w:szCs w:val="20"/>
        </w:rPr>
        <w:t>odstotkov</w:t>
      </w:r>
      <w:r w:rsidRPr="00C74263">
        <w:rPr>
          <w:rFonts w:ascii="Arial" w:hAnsi="Arial" w:cs="Arial"/>
          <w:sz w:val="20"/>
          <w:szCs w:val="20"/>
        </w:rPr>
        <w:t xml:space="preserve">), pritožbe (162 oziroma 15,3 </w:t>
      </w:r>
      <w:r w:rsidR="00E91E06">
        <w:rPr>
          <w:rFonts w:ascii="Arial" w:hAnsi="Arial" w:cs="Arial"/>
          <w:sz w:val="20"/>
          <w:szCs w:val="20"/>
        </w:rPr>
        <w:t>odstot</w:t>
      </w:r>
      <w:r w:rsidR="005E5402">
        <w:rPr>
          <w:rFonts w:ascii="Arial" w:hAnsi="Arial" w:cs="Arial"/>
          <w:sz w:val="20"/>
          <w:szCs w:val="20"/>
        </w:rPr>
        <w:t>ka</w:t>
      </w:r>
      <w:r w:rsidRPr="00C74263">
        <w:rPr>
          <w:rFonts w:ascii="Arial" w:hAnsi="Arial" w:cs="Arial"/>
          <w:sz w:val="20"/>
          <w:szCs w:val="20"/>
        </w:rPr>
        <w:t xml:space="preserve">), tožbe (37 oziroma 3,5 </w:t>
      </w:r>
      <w:r w:rsidR="005E5402">
        <w:rPr>
          <w:rFonts w:ascii="Arial" w:hAnsi="Arial" w:cs="Arial"/>
          <w:sz w:val="20"/>
          <w:szCs w:val="20"/>
        </w:rPr>
        <w:t>odstotka</w:t>
      </w:r>
      <w:r w:rsidRPr="00C74263">
        <w:rPr>
          <w:rFonts w:ascii="Arial" w:hAnsi="Arial" w:cs="Arial"/>
          <w:sz w:val="20"/>
          <w:szCs w:val="20"/>
        </w:rPr>
        <w:t xml:space="preserve">) </w:t>
      </w:r>
      <w:r w:rsidR="005E5402">
        <w:rPr>
          <w:rFonts w:ascii="Arial" w:hAnsi="Arial" w:cs="Arial"/>
          <w:sz w:val="20"/>
          <w:szCs w:val="20"/>
        </w:rPr>
        <w:t>in</w:t>
      </w:r>
      <w:r w:rsidR="005E5402" w:rsidRPr="00C74263">
        <w:rPr>
          <w:rFonts w:ascii="Arial" w:hAnsi="Arial" w:cs="Arial"/>
          <w:sz w:val="20"/>
          <w:szCs w:val="20"/>
        </w:rPr>
        <w:t xml:space="preserve"> </w:t>
      </w:r>
      <w:r w:rsidRPr="00C74263">
        <w:rPr>
          <w:rFonts w:ascii="Arial" w:hAnsi="Arial" w:cs="Arial"/>
          <w:sz w:val="20"/>
          <w:szCs w:val="20"/>
        </w:rPr>
        <w:t xml:space="preserve">ponovne ocene po </w:t>
      </w:r>
      <w:proofErr w:type="spellStart"/>
      <w:r w:rsidRPr="00C74263">
        <w:rPr>
          <w:rFonts w:ascii="Arial" w:hAnsi="Arial" w:cs="Arial"/>
          <w:sz w:val="20"/>
          <w:szCs w:val="20"/>
        </w:rPr>
        <w:t>22.a</w:t>
      </w:r>
      <w:proofErr w:type="spellEnd"/>
      <w:r w:rsidRPr="00C74263">
        <w:rPr>
          <w:rFonts w:ascii="Arial" w:hAnsi="Arial" w:cs="Arial"/>
          <w:sz w:val="20"/>
          <w:szCs w:val="20"/>
        </w:rPr>
        <w:t xml:space="preserve"> členu </w:t>
      </w:r>
      <w:proofErr w:type="gramStart"/>
      <w:r w:rsidRPr="00C74263">
        <w:rPr>
          <w:rFonts w:ascii="Arial" w:hAnsi="Arial" w:cs="Arial"/>
          <w:sz w:val="20"/>
          <w:szCs w:val="20"/>
        </w:rPr>
        <w:t>ZOA</w:t>
      </w:r>
      <w:proofErr w:type="gramEnd"/>
      <w:r w:rsidRPr="00C74263">
        <w:rPr>
          <w:rFonts w:ascii="Arial" w:hAnsi="Arial" w:cs="Arial"/>
          <w:sz w:val="20"/>
          <w:szCs w:val="20"/>
        </w:rPr>
        <w:t xml:space="preserve"> (</w:t>
      </w:r>
      <w:r w:rsidR="005E5402">
        <w:rPr>
          <w:rFonts w:ascii="Arial" w:hAnsi="Arial" w:cs="Arial"/>
          <w:sz w:val="20"/>
          <w:szCs w:val="20"/>
        </w:rPr>
        <w:t>dve</w:t>
      </w:r>
      <w:r w:rsidR="005E5402" w:rsidRPr="00C74263">
        <w:rPr>
          <w:rFonts w:ascii="Arial" w:hAnsi="Arial" w:cs="Arial"/>
          <w:sz w:val="20"/>
          <w:szCs w:val="20"/>
        </w:rPr>
        <w:t xml:space="preserve"> </w:t>
      </w:r>
      <w:r w:rsidRPr="00C74263">
        <w:rPr>
          <w:rFonts w:ascii="Arial" w:hAnsi="Arial" w:cs="Arial"/>
          <w:sz w:val="20"/>
          <w:szCs w:val="20"/>
        </w:rPr>
        <w:t xml:space="preserve">oziroma 0,2 </w:t>
      </w:r>
      <w:r w:rsidR="005E5402">
        <w:rPr>
          <w:rFonts w:ascii="Arial" w:hAnsi="Arial" w:cs="Arial"/>
          <w:sz w:val="20"/>
          <w:szCs w:val="20"/>
        </w:rPr>
        <w:t>odstotka</w:t>
      </w:r>
      <w:r w:rsidRPr="00C74263">
        <w:rPr>
          <w:rFonts w:ascii="Arial" w:hAnsi="Arial" w:cs="Arial"/>
          <w:sz w:val="20"/>
          <w:szCs w:val="20"/>
        </w:rPr>
        <w:t>). V obdobju od 11. marca 2022 do 31. decembra 2025 je IRSSV izvedel 4687 osebnih razgovorov (</w:t>
      </w:r>
      <w:r w:rsidRPr="00C74263">
        <w:rPr>
          <w:rFonts w:ascii="Arial" w:hAnsi="Arial" w:cs="Arial"/>
          <w:b/>
          <w:bCs/>
          <w:sz w:val="20"/>
          <w:szCs w:val="20"/>
        </w:rPr>
        <w:t>IRSSV,</w:t>
      </w:r>
      <w:r w:rsidRPr="00C74263">
        <w:rPr>
          <w:rFonts w:ascii="Arial" w:hAnsi="Arial" w:cs="Arial"/>
          <w:sz w:val="20"/>
          <w:szCs w:val="20"/>
        </w:rPr>
        <w:t xml:space="preserve"> ukrep 2.4).</w:t>
      </w:r>
    </w:p>
    <w:p w14:paraId="08F301F8" w14:textId="16026971" w:rsidR="00942341" w:rsidRPr="00C74263" w:rsidRDefault="00942341" w:rsidP="009D7AAD">
      <w:pPr>
        <w:spacing w:before="120" w:after="120" w:line="260" w:lineRule="exact"/>
        <w:rPr>
          <w:rFonts w:ascii="Arial" w:hAnsi="Arial" w:cs="Arial"/>
          <w:sz w:val="20"/>
          <w:szCs w:val="20"/>
        </w:rPr>
      </w:pPr>
      <w:r w:rsidRPr="00C74263">
        <w:rPr>
          <w:rFonts w:ascii="Arial" w:hAnsi="Arial" w:cs="Arial"/>
          <w:b/>
          <w:bCs/>
          <w:sz w:val="20"/>
          <w:szCs w:val="20"/>
        </w:rPr>
        <w:t xml:space="preserve">IRSSV </w:t>
      </w:r>
      <w:r w:rsidRPr="00C74263">
        <w:rPr>
          <w:rFonts w:ascii="Arial" w:hAnsi="Arial" w:cs="Arial"/>
          <w:sz w:val="20"/>
          <w:szCs w:val="20"/>
        </w:rPr>
        <w:t xml:space="preserve">poroča, da so od 1. januarja do 31. decembra 2025 na IRSSV prejeli 28 vlog za uveljavljanje pravice do storitev socialnega vključevanja. Največ vlog so prejeli iz CSD Ljubljana (11). Od 18. julija 2022 do 31. decembra 2025 so skupaj prejeli 276 vlog. Iz CSD Južna Primorska </w:t>
      </w:r>
      <w:r w:rsidR="005E5402">
        <w:rPr>
          <w:rFonts w:ascii="Arial" w:hAnsi="Arial" w:cs="Arial"/>
          <w:sz w:val="20"/>
          <w:szCs w:val="20"/>
        </w:rPr>
        <w:t>in</w:t>
      </w:r>
      <w:r w:rsidR="005E5402" w:rsidRPr="00C74263">
        <w:rPr>
          <w:rFonts w:ascii="Arial" w:hAnsi="Arial" w:cs="Arial"/>
          <w:sz w:val="20"/>
          <w:szCs w:val="20"/>
        </w:rPr>
        <w:t xml:space="preserve"> </w:t>
      </w:r>
      <w:r w:rsidRPr="00C74263">
        <w:rPr>
          <w:rFonts w:ascii="Arial" w:hAnsi="Arial" w:cs="Arial"/>
          <w:sz w:val="20"/>
          <w:szCs w:val="20"/>
        </w:rPr>
        <w:t xml:space="preserve">CSD Savinjsko-Šaleška v treh letih niso prejeli nobene vloge za pridobitev pravice do storitev socialnega vključevanja. Od 25. julija 2022 do 31. decembra 2025 so na IRSSV izdali 275 mnenj, od tega 272 pozitivnih. Po treh letih izvajanja zakona so v letu 2025 imeli enega uporabnika </w:t>
      </w:r>
      <w:r w:rsidR="00544DC3" w:rsidRPr="00C74263">
        <w:rPr>
          <w:rFonts w:ascii="Arial" w:hAnsi="Arial" w:cs="Arial"/>
          <w:sz w:val="20"/>
          <w:szCs w:val="20"/>
        </w:rPr>
        <w:t>storit</w:t>
      </w:r>
      <w:r w:rsidR="00544DC3">
        <w:rPr>
          <w:rFonts w:ascii="Arial" w:hAnsi="Arial" w:cs="Arial"/>
          <w:sz w:val="20"/>
          <w:szCs w:val="20"/>
        </w:rPr>
        <w:t>ve</w:t>
      </w:r>
      <w:r w:rsidR="00544DC3" w:rsidRPr="00C74263">
        <w:rPr>
          <w:rFonts w:ascii="Arial" w:hAnsi="Arial" w:cs="Arial"/>
          <w:sz w:val="20"/>
          <w:szCs w:val="20"/>
        </w:rPr>
        <w:t xml:space="preserve"> </w:t>
      </w:r>
      <w:r w:rsidRPr="00C74263">
        <w:rPr>
          <w:rFonts w:ascii="Arial" w:hAnsi="Arial" w:cs="Arial"/>
          <w:sz w:val="20"/>
          <w:szCs w:val="20"/>
        </w:rPr>
        <w:t>ohranjanja socialne vključenosti starejših invalidov (</w:t>
      </w:r>
      <w:r w:rsidRPr="00C74263">
        <w:rPr>
          <w:rFonts w:ascii="Arial" w:hAnsi="Arial" w:cs="Arial"/>
          <w:b/>
          <w:bCs/>
          <w:sz w:val="20"/>
          <w:szCs w:val="20"/>
        </w:rPr>
        <w:t>IRSSV</w:t>
      </w:r>
      <w:r w:rsidRPr="00C74263">
        <w:rPr>
          <w:rFonts w:ascii="Arial" w:hAnsi="Arial" w:cs="Arial"/>
          <w:sz w:val="20"/>
          <w:szCs w:val="20"/>
        </w:rPr>
        <w:t>, ukrep 2.2)</w:t>
      </w:r>
    </w:p>
    <w:p w14:paraId="0148795A" w14:textId="56465044" w:rsidR="00DC6C1F" w:rsidRPr="00C74263" w:rsidRDefault="00DC6C1F" w:rsidP="00DC6C1F">
      <w:pPr>
        <w:spacing w:before="120" w:after="120" w:line="260" w:lineRule="exact"/>
        <w:rPr>
          <w:rFonts w:ascii="Arial" w:hAnsi="Arial" w:cs="Arial"/>
          <w:bCs/>
          <w:sz w:val="20"/>
          <w:szCs w:val="20"/>
        </w:rPr>
      </w:pPr>
      <w:r w:rsidRPr="00C74263">
        <w:rPr>
          <w:rFonts w:ascii="Arial" w:hAnsi="Arial" w:cs="Arial"/>
          <w:b/>
          <w:sz w:val="20"/>
          <w:szCs w:val="20"/>
        </w:rPr>
        <w:t>IRSSV</w:t>
      </w:r>
      <w:r w:rsidRPr="00C74263">
        <w:rPr>
          <w:rFonts w:ascii="Arial" w:hAnsi="Arial" w:cs="Arial"/>
          <w:bCs/>
          <w:sz w:val="20"/>
          <w:szCs w:val="20"/>
        </w:rPr>
        <w:t xml:space="preserve"> poroča, da je v Sloveniji 34 izvajalcev, ki izvajajo storitvi vodenje, varstvo in zaposlitev pod posebnimi pogoji ter institucionalno varstvo za odrasle v okviru VDC in CUDV. Od tega je 23 javnih socialnovarstvenih zavodov (18 VDC in pet CUDV) in 11 koncesionarjev, ki so za opravljanje te storitve pridobili koncesijo na podlagi javnega natečaja. Svojo dejavnost so izvajali na 231 različnih lokacijah na </w:t>
      </w:r>
      <w:r w:rsidR="00544DC3">
        <w:rPr>
          <w:rFonts w:ascii="Arial" w:hAnsi="Arial" w:cs="Arial"/>
          <w:bCs/>
          <w:sz w:val="20"/>
          <w:szCs w:val="20"/>
        </w:rPr>
        <w:t>ozemlju</w:t>
      </w:r>
      <w:r w:rsidRPr="00C74263">
        <w:rPr>
          <w:rFonts w:ascii="Arial" w:hAnsi="Arial" w:cs="Arial"/>
          <w:bCs/>
          <w:sz w:val="20"/>
          <w:szCs w:val="20"/>
        </w:rPr>
        <w:t xml:space="preserve"> Slovenije s </w:t>
      </w:r>
      <w:r w:rsidR="00A075A3" w:rsidRPr="00C74263">
        <w:rPr>
          <w:rFonts w:ascii="Arial" w:hAnsi="Arial" w:cs="Arial"/>
          <w:bCs/>
          <w:sz w:val="20"/>
          <w:szCs w:val="20"/>
        </w:rPr>
        <w:t>skupn</w:t>
      </w:r>
      <w:r w:rsidR="00A075A3">
        <w:rPr>
          <w:rFonts w:ascii="Arial" w:hAnsi="Arial" w:cs="Arial"/>
          <w:bCs/>
          <w:sz w:val="20"/>
          <w:szCs w:val="20"/>
        </w:rPr>
        <w:t>o</w:t>
      </w:r>
      <w:r w:rsidR="00A075A3" w:rsidRPr="00C74263">
        <w:rPr>
          <w:rFonts w:ascii="Arial" w:hAnsi="Arial" w:cs="Arial"/>
          <w:bCs/>
          <w:sz w:val="20"/>
          <w:szCs w:val="20"/>
        </w:rPr>
        <w:t xml:space="preserve"> </w:t>
      </w:r>
      <w:r w:rsidR="00A075A3">
        <w:rPr>
          <w:rFonts w:ascii="Arial" w:hAnsi="Arial" w:cs="Arial"/>
          <w:bCs/>
          <w:sz w:val="20"/>
          <w:szCs w:val="20"/>
        </w:rPr>
        <w:t>zmogljivostjo</w:t>
      </w:r>
      <w:r w:rsidR="00A075A3" w:rsidRPr="00C74263">
        <w:rPr>
          <w:rFonts w:ascii="Arial" w:hAnsi="Arial" w:cs="Arial"/>
          <w:bCs/>
          <w:sz w:val="20"/>
          <w:szCs w:val="20"/>
        </w:rPr>
        <w:t xml:space="preserve"> </w:t>
      </w:r>
      <w:r w:rsidRPr="00C74263">
        <w:rPr>
          <w:rFonts w:ascii="Arial" w:hAnsi="Arial" w:cs="Arial"/>
          <w:bCs/>
          <w:sz w:val="20"/>
          <w:szCs w:val="20"/>
        </w:rPr>
        <w:t>3681 mest za vodenje, varstvo in zaposlitev pod posebnimi pogoji ter 1962 ležišč. V letu 2024 je bilo v storitve VDC in CUDV vključenih 4165 uporabnikov (kar je 19 uporabnikov več kot v letu 2023, ko jih je bilo vključenih 4146). Od skupno 4165 uporabnikov jih je 2865 (oz</w:t>
      </w:r>
      <w:r w:rsidR="00D80D6E">
        <w:rPr>
          <w:rFonts w:ascii="Arial" w:hAnsi="Arial" w:cs="Arial"/>
          <w:sz w:val="20"/>
          <w:szCs w:val="20"/>
        </w:rPr>
        <w:t>iroma</w:t>
      </w:r>
      <w:r w:rsidRPr="00C74263">
        <w:rPr>
          <w:rFonts w:ascii="Arial" w:hAnsi="Arial" w:cs="Arial"/>
          <w:bCs/>
          <w:sz w:val="20"/>
          <w:szCs w:val="20"/>
        </w:rPr>
        <w:t xml:space="preserve"> 68,8 </w:t>
      </w:r>
      <w:r w:rsidR="00A075A3">
        <w:rPr>
          <w:rFonts w:ascii="Arial" w:hAnsi="Arial" w:cs="Arial"/>
          <w:bCs/>
          <w:sz w:val="20"/>
          <w:szCs w:val="20"/>
        </w:rPr>
        <w:t>odstotka</w:t>
      </w:r>
      <w:r w:rsidRPr="00C74263">
        <w:rPr>
          <w:rFonts w:ascii="Arial" w:hAnsi="Arial" w:cs="Arial"/>
          <w:bCs/>
          <w:sz w:val="20"/>
          <w:szCs w:val="20"/>
        </w:rPr>
        <w:t xml:space="preserve">) prejemalo </w:t>
      </w:r>
      <w:proofErr w:type="gramStart"/>
      <w:r w:rsidRPr="00C74263">
        <w:rPr>
          <w:rFonts w:ascii="Arial" w:hAnsi="Arial" w:cs="Arial"/>
          <w:bCs/>
          <w:sz w:val="20"/>
          <w:szCs w:val="20"/>
        </w:rPr>
        <w:t>eno</w:t>
      </w:r>
      <w:proofErr w:type="gramEnd"/>
      <w:r w:rsidRPr="00C74263">
        <w:rPr>
          <w:rFonts w:ascii="Arial" w:hAnsi="Arial" w:cs="Arial"/>
          <w:bCs/>
          <w:sz w:val="20"/>
          <w:szCs w:val="20"/>
        </w:rPr>
        <w:t xml:space="preserve"> storitev, 1300 (oz</w:t>
      </w:r>
      <w:r w:rsidR="00D80D6E">
        <w:rPr>
          <w:rFonts w:ascii="Arial" w:hAnsi="Arial" w:cs="Arial"/>
          <w:sz w:val="20"/>
          <w:szCs w:val="20"/>
        </w:rPr>
        <w:t>iroma</w:t>
      </w:r>
      <w:r w:rsidRPr="00C74263">
        <w:rPr>
          <w:rFonts w:ascii="Arial" w:hAnsi="Arial" w:cs="Arial"/>
          <w:bCs/>
          <w:sz w:val="20"/>
          <w:szCs w:val="20"/>
        </w:rPr>
        <w:t xml:space="preserve"> 31,2 </w:t>
      </w:r>
      <w:r w:rsidR="00A075A3">
        <w:rPr>
          <w:rFonts w:ascii="Arial" w:hAnsi="Arial" w:cs="Arial"/>
          <w:bCs/>
          <w:sz w:val="20"/>
          <w:szCs w:val="20"/>
        </w:rPr>
        <w:t>odstotka</w:t>
      </w:r>
      <w:r w:rsidRPr="00C74263">
        <w:rPr>
          <w:rFonts w:ascii="Arial" w:hAnsi="Arial" w:cs="Arial"/>
          <w:bCs/>
          <w:sz w:val="20"/>
          <w:szCs w:val="20"/>
        </w:rPr>
        <w:t xml:space="preserve">) pa dve storitvi. Podrobnejši podatki </w:t>
      </w:r>
      <w:r w:rsidR="00A075A3">
        <w:rPr>
          <w:rFonts w:ascii="Arial" w:hAnsi="Arial" w:cs="Arial"/>
          <w:bCs/>
          <w:sz w:val="20"/>
          <w:szCs w:val="20"/>
        </w:rPr>
        <w:t>so</w:t>
      </w:r>
      <w:r w:rsidRPr="00C74263">
        <w:rPr>
          <w:rFonts w:ascii="Arial" w:hAnsi="Arial" w:cs="Arial"/>
          <w:bCs/>
          <w:sz w:val="20"/>
          <w:szCs w:val="20"/>
        </w:rPr>
        <w:t xml:space="preserve"> v </w:t>
      </w:r>
      <w:r w:rsidR="00A075A3">
        <w:rPr>
          <w:rFonts w:ascii="Arial" w:hAnsi="Arial" w:cs="Arial"/>
          <w:bCs/>
          <w:sz w:val="20"/>
          <w:szCs w:val="20"/>
        </w:rPr>
        <w:t>p</w:t>
      </w:r>
      <w:r w:rsidRPr="00C74263">
        <w:rPr>
          <w:rFonts w:ascii="Arial" w:hAnsi="Arial" w:cs="Arial"/>
          <w:bCs/>
          <w:sz w:val="20"/>
          <w:szCs w:val="20"/>
        </w:rPr>
        <w:t>reglednici 8 v Prilog</w:t>
      </w:r>
      <w:r w:rsidR="001846CF" w:rsidRPr="00C74263">
        <w:rPr>
          <w:rFonts w:ascii="Arial" w:hAnsi="Arial" w:cs="Arial"/>
          <w:bCs/>
          <w:sz w:val="20"/>
          <w:szCs w:val="20"/>
        </w:rPr>
        <w:t>i D</w:t>
      </w:r>
      <w:r w:rsidRPr="00C74263">
        <w:rPr>
          <w:rFonts w:ascii="Arial" w:hAnsi="Arial" w:cs="Arial"/>
          <w:bCs/>
          <w:sz w:val="20"/>
          <w:szCs w:val="20"/>
        </w:rPr>
        <w:t xml:space="preserve"> </w:t>
      </w:r>
      <w:r w:rsidRPr="00C74263">
        <w:rPr>
          <w:rFonts w:ascii="Arial" w:hAnsi="Arial" w:cs="Arial"/>
          <w:sz w:val="20"/>
          <w:szCs w:val="20"/>
        </w:rPr>
        <w:t>(</w:t>
      </w:r>
      <w:r w:rsidRPr="00C74263">
        <w:rPr>
          <w:rFonts w:ascii="Arial" w:hAnsi="Arial" w:cs="Arial"/>
          <w:b/>
          <w:bCs/>
          <w:sz w:val="20"/>
          <w:szCs w:val="20"/>
        </w:rPr>
        <w:t>IRSSV</w:t>
      </w:r>
      <w:r w:rsidRPr="00C74263">
        <w:rPr>
          <w:rFonts w:ascii="Arial" w:hAnsi="Arial" w:cs="Arial"/>
          <w:sz w:val="20"/>
          <w:szCs w:val="20"/>
        </w:rPr>
        <w:t>, ukrepa 2.4 in 2.6).</w:t>
      </w:r>
    </w:p>
    <w:p w14:paraId="2CCE4C0E" w14:textId="77777777" w:rsidR="00DC6C1F" w:rsidRPr="00C74263" w:rsidRDefault="00DC6C1F" w:rsidP="009D7AAD">
      <w:pPr>
        <w:spacing w:before="120" w:after="120" w:line="260" w:lineRule="exact"/>
        <w:rPr>
          <w:rFonts w:ascii="Arial" w:hAnsi="Arial" w:cs="Arial"/>
          <w:sz w:val="20"/>
          <w:szCs w:val="20"/>
        </w:rPr>
      </w:pPr>
    </w:p>
    <w:p w14:paraId="4DB7EAEF" w14:textId="77777777" w:rsidR="005474B0" w:rsidRPr="00C74263" w:rsidRDefault="005474B0" w:rsidP="009D7AAD">
      <w:pPr>
        <w:spacing w:before="120" w:after="120" w:line="260" w:lineRule="exact"/>
        <w:rPr>
          <w:rFonts w:ascii="Arial" w:hAnsi="Arial" w:cs="Arial"/>
          <w:sz w:val="20"/>
          <w:szCs w:val="20"/>
        </w:rPr>
      </w:pPr>
    </w:p>
    <w:p w14:paraId="3410F5E3" w14:textId="156C6CF7" w:rsidR="00BC46CB" w:rsidRPr="00C74263" w:rsidRDefault="00BC46CB" w:rsidP="009D7AAD">
      <w:pPr>
        <w:spacing w:before="120" w:after="120" w:line="260" w:lineRule="exact"/>
        <w:rPr>
          <w:rFonts w:ascii="Arial" w:hAnsi="Arial" w:cs="Arial"/>
          <w:sz w:val="20"/>
          <w:szCs w:val="20"/>
        </w:rPr>
      </w:pPr>
      <w:r w:rsidRPr="00C74263">
        <w:rPr>
          <w:rFonts w:ascii="Arial" w:hAnsi="Arial" w:cs="Arial"/>
          <w:b/>
          <w:color w:val="000000" w:themeColor="text1"/>
          <w:sz w:val="20"/>
          <w:szCs w:val="20"/>
        </w:rPr>
        <w:t>Poročevalci nevladnih organizacij</w:t>
      </w:r>
    </w:p>
    <w:p w14:paraId="09B5C801" w14:textId="54DAA7C2" w:rsidR="00BC46CB" w:rsidRPr="00C74263" w:rsidRDefault="00BC46CB" w:rsidP="009D7AA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lastRenderedPageBreak/>
        <w:t>NSIOS</w:t>
      </w:r>
      <w:r w:rsidR="001B41C1" w:rsidRPr="00C74263">
        <w:rPr>
          <w:rFonts w:ascii="Arial" w:hAnsi="Arial" w:cs="Arial"/>
          <w:b/>
          <w:color w:val="000000" w:themeColor="text1"/>
          <w:sz w:val="20"/>
          <w:szCs w:val="20"/>
        </w:rPr>
        <w:t>, YHD</w:t>
      </w:r>
      <w:r w:rsidR="009161F1" w:rsidRPr="00C74263">
        <w:rPr>
          <w:rFonts w:ascii="Arial" w:hAnsi="Arial" w:cs="Arial"/>
          <w:b/>
          <w:color w:val="000000" w:themeColor="text1"/>
          <w:sz w:val="20"/>
          <w:szCs w:val="20"/>
        </w:rPr>
        <w:t>, Slovenska karitas</w:t>
      </w:r>
    </w:p>
    <w:p w14:paraId="1DC68D3B" w14:textId="77777777" w:rsidR="00BC46CB" w:rsidRPr="00C74263" w:rsidRDefault="00BC46CB" w:rsidP="009D7AA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6524D31E" w14:textId="02F08A07" w:rsidR="00BC46CB" w:rsidRPr="00C74263" w:rsidRDefault="00BC46CB" w:rsidP="009D7AAD">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Pr="00C74263">
        <w:rPr>
          <w:rFonts w:ascii="Arial" w:hAnsi="Arial" w:cs="Arial"/>
          <w:sz w:val="20"/>
          <w:szCs w:val="20"/>
        </w:rPr>
        <w:t xml:space="preserve">poroča, da v njihovem okviru delujejo različne delovne skupine, v katerih so predstavniki invalidskih organizacij z različnimi oblikami in vrstami invalidnosti. Namen delovnih skupin je preučiti predloge zakonodaje, podajanje pobud in pripomb za dopolnitev ali spremembe. Delovne skupine so združevale različne invalidske organizacije </w:t>
      </w:r>
      <w:r w:rsidR="004907A2">
        <w:rPr>
          <w:rFonts w:ascii="Arial" w:hAnsi="Arial" w:cs="Arial"/>
          <w:sz w:val="20"/>
          <w:szCs w:val="20"/>
        </w:rPr>
        <w:t>–</w:t>
      </w:r>
      <w:r w:rsidRPr="00C74263">
        <w:rPr>
          <w:rFonts w:ascii="Arial" w:hAnsi="Arial" w:cs="Arial"/>
          <w:sz w:val="20"/>
          <w:szCs w:val="20"/>
        </w:rPr>
        <w:t xml:space="preserve"> tudi predstavnike invalidskih organizacij, ki niso članice NSIOS</w:t>
      </w:r>
      <w:r w:rsidR="00AC1AA7" w:rsidRPr="00C74263">
        <w:rPr>
          <w:rFonts w:ascii="Arial" w:hAnsi="Arial" w:cs="Arial"/>
          <w:sz w:val="20"/>
          <w:szCs w:val="20"/>
        </w:rPr>
        <w:t xml:space="preserve"> (</w:t>
      </w:r>
      <w:r w:rsidR="00AC1AA7" w:rsidRPr="00C74263">
        <w:rPr>
          <w:rFonts w:ascii="Arial" w:hAnsi="Arial" w:cs="Arial"/>
          <w:b/>
          <w:bCs/>
          <w:sz w:val="20"/>
          <w:szCs w:val="20"/>
        </w:rPr>
        <w:t>NSIOS</w:t>
      </w:r>
      <w:r w:rsidR="00AC1AA7" w:rsidRPr="00C74263">
        <w:rPr>
          <w:rFonts w:ascii="Arial" w:hAnsi="Arial" w:cs="Arial"/>
          <w:sz w:val="20"/>
          <w:szCs w:val="20"/>
        </w:rPr>
        <w:t>, ukrep 2.9).</w:t>
      </w:r>
    </w:p>
    <w:p w14:paraId="59060814" w14:textId="56DE7D81" w:rsidR="009161F1" w:rsidRPr="00C74263" w:rsidRDefault="009161F1" w:rsidP="009D7AA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xml:space="preserve"> poroča, da v sodelovanju z Zavodom </w:t>
      </w:r>
      <w:proofErr w:type="spellStart"/>
      <w:r w:rsidRPr="00C74263">
        <w:rPr>
          <w:rFonts w:ascii="Arial" w:hAnsi="Arial" w:cs="Arial"/>
          <w:bCs/>
          <w:color w:val="000000" w:themeColor="text1"/>
          <w:sz w:val="20"/>
          <w:szCs w:val="20"/>
        </w:rPr>
        <w:t>Karion</w:t>
      </w:r>
      <w:proofErr w:type="spellEnd"/>
      <w:r w:rsidRPr="00C74263">
        <w:rPr>
          <w:rFonts w:ascii="Arial" w:hAnsi="Arial" w:cs="Arial"/>
          <w:bCs/>
          <w:color w:val="000000" w:themeColor="text1"/>
          <w:sz w:val="20"/>
          <w:szCs w:val="20"/>
        </w:rPr>
        <w:t xml:space="preserve"> Škofijska karitas Maribor omogoča dnevno varstvo in bivalne skupnosti za osebe z motnjami v duševnem razvoju. Vključenih je 17 oseb, ki so aktivno </w:t>
      </w:r>
      <w:r w:rsidR="000707F3">
        <w:rPr>
          <w:rFonts w:ascii="Arial" w:hAnsi="Arial" w:cs="Arial"/>
          <w:bCs/>
          <w:color w:val="000000" w:themeColor="text1"/>
          <w:sz w:val="20"/>
          <w:szCs w:val="20"/>
        </w:rPr>
        <w:t>vpete</w:t>
      </w:r>
      <w:r w:rsidR="000707F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 vsakodnevne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ki podpirajo samostojno življenje. </w:t>
      </w:r>
      <w:r w:rsidR="00E91E06">
        <w:rPr>
          <w:rFonts w:ascii="Arial" w:hAnsi="Arial" w:cs="Arial"/>
          <w:bCs/>
          <w:color w:val="000000" w:themeColor="text1"/>
          <w:sz w:val="20"/>
          <w:szCs w:val="20"/>
        </w:rPr>
        <w:t>Deset</w:t>
      </w:r>
      <w:r w:rsidR="00E91E06"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invalidnih oseb je vključenih v bivalne skupnosti za osebe z motnjami v duševnem razvoju. V Celju </w:t>
      </w:r>
      <w:proofErr w:type="gramStart"/>
      <w:r w:rsidRPr="00C74263">
        <w:rPr>
          <w:rFonts w:ascii="Arial" w:hAnsi="Arial" w:cs="Arial"/>
          <w:bCs/>
          <w:color w:val="000000" w:themeColor="text1"/>
          <w:sz w:val="20"/>
          <w:szCs w:val="20"/>
        </w:rPr>
        <w:t>je</w:t>
      </w:r>
      <w:proofErr w:type="gramEnd"/>
      <w:r w:rsidRPr="00C74263">
        <w:rPr>
          <w:rFonts w:ascii="Arial" w:hAnsi="Arial" w:cs="Arial"/>
          <w:bCs/>
          <w:color w:val="000000" w:themeColor="text1"/>
          <w:sz w:val="20"/>
          <w:szCs w:val="20"/>
        </w:rPr>
        <w:t xml:space="preserve"> Karitas omogočala vključevanje invalidov v programe socialnega vključevanja Gradimo skupnost z ustreznimi prilagoditvami in podporami. Posebno skrb namenjajo tudi skupni</w:t>
      </w:r>
      <w:r w:rsidR="00E91E06">
        <w:rPr>
          <w:rFonts w:ascii="Arial" w:hAnsi="Arial" w:cs="Arial"/>
          <w:bCs/>
          <w:color w:val="000000" w:themeColor="text1"/>
          <w:sz w:val="20"/>
          <w:szCs w:val="20"/>
        </w:rPr>
        <w:t>m</w:t>
      </w:r>
      <w:r w:rsidRPr="00C74263">
        <w:rPr>
          <w:rFonts w:ascii="Arial" w:hAnsi="Arial" w:cs="Arial"/>
          <w:bCs/>
          <w:color w:val="000000" w:themeColor="text1"/>
          <w:sz w:val="20"/>
          <w:szCs w:val="20"/>
        </w:rPr>
        <w:t xml:space="preserve"> </w:t>
      </w:r>
      <w:proofErr w:type="gramStart"/>
      <w:r w:rsidRPr="00C74263">
        <w:rPr>
          <w:rFonts w:ascii="Arial" w:hAnsi="Arial" w:cs="Arial"/>
          <w:bCs/>
          <w:color w:val="000000" w:themeColor="text1"/>
          <w:sz w:val="20"/>
          <w:szCs w:val="20"/>
        </w:rPr>
        <w:t>evalvacijski</w:t>
      </w:r>
      <w:r w:rsidR="00E91E06">
        <w:rPr>
          <w:rFonts w:ascii="Arial" w:hAnsi="Arial" w:cs="Arial"/>
          <w:bCs/>
          <w:color w:val="000000" w:themeColor="text1"/>
          <w:sz w:val="20"/>
          <w:szCs w:val="20"/>
        </w:rPr>
        <w:t>m</w:t>
      </w:r>
      <w:proofErr w:type="gramEnd"/>
      <w:r w:rsidRPr="00C74263">
        <w:rPr>
          <w:rFonts w:ascii="Arial" w:hAnsi="Arial" w:cs="Arial"/>
          <w:bCs/>
          <w:color w:val="000000" w:themeColor="text1"/>
          <w:sz w:val="20"/>
          <w:szCs w:val="20"/>
        </w:rPr>
        <w:t xml:space="preserve"> </w:t>
      </w:r>
      <w:r w:rsidR="00E91E06" w:rsidRPr="00C74263">
        <w:rPr>
          <w:rFonts w:ascii="Arial" w:hAnsi="Arial" w:cs="Arial"/>
          <w:bCs/>
          <w:color w:val="000000" w:themeColor="text1"/>
          <w:sz w:val="20"/>
          <w:szCs w:val="20"/>
        </w:rPr>
        <w:t>srečanj</w:t>
      </w:r>
      <w:r w:rsidR="00E91E06">
        <w:rPr>
          <w:rFonts w:ascii="Arial" w:hAnsi="Arial" w:cs="Arial"/>
          <w:bCs/>
          <w:color w:val="000000" w:themeColor="text1"/>
          <w:sz w:val="20"/>
          <w:szCs w:val="20"/>
        </w:rPr>
        <w:t>em</w:t>
      </w:r>
      <w:r w:rsidR="00E91E06"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in preverjanju njihovega dobrega počutja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ukrepa 2.2 in 2.6).</w:t>
      </w:r>
    </w:p>
    <w:p w14:paraId="3480E88A" w14:textId="206493FD" w:rsidR="001B41C1" w:rsidRPr="00C74263" w:rsidRDefault="001B41C1" w:rsidP="009D7AAD">
      <w:pPr>
        <w:spacing w:before="120" w:after="120" w:line="260" w:lineRule="exact"/>
        <w:rPr>
          <w:rFonts w:ascii="Arial" w:hAnsi="Arial" w:cs="Arial"/>
          <w:sz w:val="20"/>
          <w:szCs w:val="20"/>
        </w:rPr>
      </w:pPr>
      <w:r w:rsidRPr="00C74263">
        <w:rPr>
          <w:rFonts w:ascii="Arial" w:hAnsi="Arial" w:cs="Arial"/>
          <w:b/>
          <w:bCs/>
          <w:sz w:val="20"/>
          <w:szCs w:val="20"/>
        </w:rPr>
        <w:t>YHD</w:t>
      </w:r>
      <w:r w:rsidRPr="00C74263">
        <w:rPr>
          <w:rFonts w:ascii="Arial" w:hAnsi="Arial" w:cs="Arial"/>
          <w:sz w:val="20"/>
          <w:szCs w:val="20"/>
        </w:rPr>
        <w:t xml:space="preserve"> poroča, da je prvi izvajalec osebne asistence v Sloveniji</w:t>
      </w:r>
      <w:r w:rsidR="00E91E06">
        <w:rPr>
          <w:rFonts w:ascii="Arial" w:hAnsi="Arial" w:cs="Arial"/>
          <w:sz w:val="20"/>
          <w:szCs w:val="20"/>
        </w:rPr>
        <w:t>,</w:t>
      </w:r>
      <w:r w:rsidRPr="00C74263">
        <w:rPr>
          <w:rFonts w:ascii="Arial" w:hAnsi="Arial" w:cs="Arial"/>
          <w:sz w:val="20"/>
          <w:szCs w:val="20"/>
        </w:rPr>
        <w:t xml:space="preserve"> </w:t>
      </w:r>
      <w:r w:rsidR="00E91E06">
        <w:rPr>
          <w:rFonts w:ascii="Arial" w:hAnsi="Arial" w:cs="Arial"/>
          <w:sz w:val="20"/>
          <w:szCs w:val="20"/>
        </w:rPr>
        <w:t>in sicer o</w:t>
      </w:r>
      <w:r w:rsidRPr="00C74263">
        <w:rPr>
          <w:rFonts w:ascii="Arial" w:hAnsi="Arial" w:cs="Arial"/>
          <w:sz w:val="20"/>
          <w:szCs w:val="20"/>
        </w:rPr>
        <w:t xml:space="preserve">d leta 1989 v </w:t>
      </w:r>
      <w:proofErr w:type="gramStart"/>
      <w:r w:rsidRPr="00C74263">
        <w:rPr>
          <w:rFonts w:ascii="Arial" w:hAnsi="Arial" w:cs="Arial"/>
          <w:sz w:val="20"/>
          <w:szCs w:val="20"/>
        </w:rPr>
        <w:t>neformalni</w:t>
      </w:r>
      <w:proofErr w:type="gramEnd"/>
      <w:r w:rsidRPr="00C74263">
        <w:rPr>
          <w:rFonts w:ascii="Arial" w:hAnsi="Arial" w:cs="Arial"/>
          <w:sz w:val="20"/>
          <w:szCs w:val="20"/>
        </w:rPr>
        <w:t xml:space="preserve"> obliki</w:t>
      </w:r>
      <w:r w:rsidR="00E91E06">
        <w:rPr>
          <w:rFonts w:ascii="Arial" w:hAnsi="Arial" w:cs="Arial"/>
          <w:sz w:val="20"/>
          <w:szCs w:val="20"/>
        </w:rPr>
        <w:t>,</w:t>
      </w:r>
      <w:r w:rsidRPr="00C74263">
        <w:rPr>
          <w:rFonts w:ascii="Arial" w:hAnsi="Arial" w:cs="Arial"/>
          <w:sz w:val="20"/>
          <w:szCs w:val="20"/>
        </w:rPr>
        <w:t xml:space="preserve"> leta 2017 </w:t>
      </w:r>
      <w:r w:rsidR="00BB119E">
        <w:rPr>
          <w:rFonts w:ascii="Arial" w:hAnsi="Arial" w:cs="Arial"/>
          <w:sz w:val="20"/>
          <w:szCs w:val="20"/>
        </w:rPr>
        <w:t xml:space="preserve">pa </w:t>
      </w:r>
      <w:r w:rsidR="00E91E06">
        <w:rPr>
          <w:rFonts w:ascii="Arial" w:hAnsi="Arial" w:cs="Arial"/>
          <w:sz w:val="20"/>
          <w:szCs w:val="20"/>
        </w:rPr>
        <w:t xml:space="preserve">je bil predlagatelj </w:t>
      </w:r>
      <w:r w:rsidRPr="00C74263">
        <w:rPr>
          <w:rFonts w:ascii="Arial" w:hAnsi="Arial" w:cs="Arial"/>
          <w:sz w:val="20"/>
          <w:szCs w:val="20"/>
        </w:rPr>
        <w:t xml:space="preserve">v </w:t>
      </w:r>
      <w:r w:rsidR="00BB119E">
        <w:rPr>
          <w:rFonts w:ascii="Arial" w:hAnsi="Arial" w:cs="Arial"/>
          <w:sz w:val="20"/>
          <w:szCs w:val="20"/>
        </w:rPr>
        <w:t xml:space="preserve">Državnem zboru Republike Slovenije </w:t>
      </w:r>
      <w:r w:rsidRPr="00C74263">
        <w:rPr>
          <w:rFonts w:ascii="Arial" w:hAnsi="Arial" w:cs="Arial"/>
          <w:sz w:val="20"/>
          <w:szCs w:val="20"/>
        </w:rPr>
        <w:t xml:space="preserve">sprejetega Zakona o osebni asistenci, ki je </w:t>
      </w:r>
      <w:r w:rsidR="00C177B3">
        <w:rPr>
          <w:rFonts w:ascii="Arial" w:hAnsi="Arial" w:cs="Arial"/>
          <w:sz w:val="20"/>
          <w:szCs w:val="20"/>
        </w:rPr>
        <w:t xml:space="preserve">začel </w:t>
      </w:r>
      <w:r w:rsidR="00C177B3" w:rsidRPr="00C74263">
        <w:rPr>
          <w:rFonts w:ascii="Arial" w:hAnsi="Arial" w:cs="Arial"/>
          <w:sz w:val="20"/>
          <w:szCs w:val="20"/>
        </w:rPr>
        <w:t>velja</w:t>
      </w:r>
      <w:r w:rsidR="00C177B3">
        <w:rPr>
          <w:rFonts w:ascii="Arial" w:hAnsi="Arial" w:cs="Arial"/>
          <w:sz w:val="20"/>
          <w:szCs w:val="20"/>
        </w:rPr>
        <w:t>ti</w:t>
      </w:r>
      <w:r w:rsidR="00C177B3" w:rsidRPr="00C74263">
        <w:rPr>
          <w:rFonts w:ascii="Arial" w:hAnsi="Arial" w:cs="Arial"/>
          <w:sz w:val="20"/>
          <w:szCs w:val="20"/>
        </w:rPr>
        <w:t xml:space="preserve"> </w:t>
      </w:r>
      <w:r w:rsidRPr="00C74263">
        <w:rPr>
          <w:rFonts w:ascii="Arial" w:hAnsi="Arial" w:cs="Arial"/>
          <w:sz w:val="20"/>
          <w:szCs w:val="20"/>
        </w:rPr>
        <w:t xml:space="preserve">1. januarja 2019. </w:t>
      </w:r>
      <w:r w:rsidR="003A7B32">
        <w:rPr>
          <w:rFonts w:ascii="Arial" w:hAnsi="Arial" w:cs="Arial"/>
          <w:sz w:val="20"/>
          <w:szCs w:val="20"/>
        </w:rPr>
        <w:t>O</w:t>
      </w:r>
      <w:r w:rsidRPr="00C74263">
        <w:rPr>
          <w:rFonts w:ascii="Arial" w:hAnsi="Arial" w:cs="Arial"/>
          <w:sz w:val="20"/>
          <w:szCs w:val="20"/>
        </w:rPr>
        <w:t>sebn</w:t>
      </w:r>
      <w:r w:rsidR="00E91E06">
        <w:rPr>
          <w:rFonts w:ascii="Arial" w:hAnsi="Arial" w:cs="Arial"/>
          <w:sz w:val="20"/>
          <w:szCs w:val="20"/>
        </w:rPr>
        <w:t>o</w:t>
      </w:r>
      <w:r w:rsidRPr="00C74263">
        <w:rPr>
          <w:rFonts w:ascii="Arial" w:hAnsi="Arial" w:cs="Arial"/>
          <w:sz w:val="20"/>
          <w:szCs w:val="20"/>
        </w:rPr>
        <w:t xml:space="preserve"> asistenc</w:t>
      </w:r>
      <w:r w:rsidR="003A7B32">
        <w:rPr>
          <w:rFonts w:ascii="Arial" w:hAnsi="Arial" w:cs="Arial"/>
          <w:sz w:val="20"/>
          <w:szCs w:val="20"/>
        </w:rPr>
        <w:t>o</w:t>
      </w:r>
      <w:r w:rsidRPr="00C74263">
        <w:rPr>
          <w:rFonts w:ascii="Arial" w:hAnsi="Arial" w:cs="Arial"/>
          <w:sz w:val="20"/>
          <w:szCs w:val="20"/>
        </w:rPr>
        <w:t xml:space="preserve"> </w:t>
      </w:r>
      <w:r w:rsidR="003A7B32">
        <w:rPr>
          <w:rFonts w:ascii="Arial" w:hAnsi="Arial" w:cs="Arial"/>
          <w:sz w:val="20"/>
          <w:szCs w:val="20"/>
        </w:rPr>
        <w:t xml:space="preserve">zagotavlja </w:t>
      </w:r>
      <w:r w:rsidRPr="00C74263">
        <w:rPr>
          <w:rFonts w:ascii="Arial" w:hAnsi="Arial" w:cs="Arial"/>
          <w:sz w:val="20"/>
          <w:szCs w:val="20"/>
        </w:rPr>
        <w:t xml:space="preserve">približno 80 različnim </w:t>
      </w:r>
      <w:r w:rsidR="003A7B32" w:rsidRPr="00C74263">
        <w:rPr>
          <w:rFonts w:ascii="Arial" w:hAnsi="Arial" w:cs="Arial"/>
          <w:sz w:val="20"/>
          <w:szCs w:val="20"/>
        </w:rPr>
        <w:t>uporabnik</w:t>
      </w:r>
      <w:r w:rsidR="003A7B32">
        <w:rPr>
          <w:rFonts w:ascii="Arial" w:hAnsi="Arial" w:cs="Arial"/>
          <w:sz w:val="20"/>
          <w:szCs w:val="20"/>
        </w:rPr>
        <w:t>om</w:t>
      </w:r>
      <w:r w:rsidR="003A7B32" w:rsidRPr="00C74263">
        <w:rPr>
          <w:rFonts w:ascii="Arial" w:hAnsi="Arial" w:cs="Arial"/>
          <w:sz w:val="20"/>
          <w:szCs w:val="20"/>
        </w:rPr>
        <w:t xml:space="preserve"> </w:t>
      </w:r>
      <w:r w:rsidRPr="00C74263">
        <w:rPr>
          <w:rFonts w:ascii="Arial" w:hAnsi="Arial" w:cs="Arial"/>
          <w:sz w:val="20"/>
          <w:szCs w:val="20"/>
        </w:rPr>
        <w:t xml:space="preserve">na </w:t>
      </w:r>
      <w:r w:rsidR="00E91E06">
        <w:rPr>
          <w:rFonts w:ascii="Arial" w:hAnsi="Arial" w:cs="Arial"/>
          <w:sz w:val="20"/>
          <w:szCs w:val="20"/>
        </w:rPr>
        <w:t>državni ravni</w:t>
      </w:r>
      <w:r w:rsidRPr="00C74263">
        <w:rPr>
          <w:rFonts w:ascii="Arial" w:hAnsi="Arial" w:cs="Arial"/>
          <w:sz w:val="20"/>
          <w:szCs w:val="20"/>
        </w:rPr>
        <w:t xml:space="preserve"> (</w:t>
      </w:r>
      <w:r w:rsidRPr="00C74263">
        <w:rPr>
          <w:rFonts w:ascii="Arial" w:hAnsi="Arial" w:cs="Arial"/>
          <w:b/>
          <w:bCs/>
          <w:sz w:val="20"/>
          <w:szCs w:val="20"/>
        </w:rPr>
        <w:t>YHD</w:t>
      </w:r>
      <w:r w:rsidRPr="00C74263">
        <w:rPr>
          <w:rFonts w:ascii="Arial" w:hAnsi="Arial" w:cs="Arial"/>
          <w:sz w:val="20"/>
          <w:szCs w:val="20"/>
        </w:rPr>
        <w:t>, ukrep 2.4).</w:t>
      </w:r>
    </w:p>
    <w:p w14:paraId="7568969F" w14:textId="1015DD0E" w:rsidR="001B41C1" w:rsidRPr="00C74263" w:rsidRDefault="00B6651B" w:rsidP="009D7AAD">
      <w:pPr>
        <w:spacing w:before="120" w:after="120" w:line="260" w:lineRule="exact"/>
        <w:rPr>
          <w:rFonts w:ascii="Arial" w:hAnsi="Arial" w:cs="Arial"/>
          <w:sz w:val="20"/>
          <w:szCs w:val="20"/>
        </w:rPr>
      </w:pPr>
      <w:r w:rsidRPr="00C74263">
        <w:rPr>
          <w:rFonts w:ascii="Arial" w:hAnsi="Arial" w:cs="Arial"/>
          <w:sz w:val="20"/>
          <w:szCs w:val="20"/>
        </w:rPr>
        <w:t>YHD poroča, da je p</w:t>
      </w:r>
      <w:r w:rsidR="001B41C1" w:rsidRPr="00C74263">
        <w:rPr>
          <w:rFonts w:ascii="Arial" w:hAnsi="Arial" w:cs="Arial"/>
          <w:sz w:val="20"/>
          <w:szCs w:val="20"/>
        </w:rPr>
        <w:t>rogram Prehodna stanovanja osrednji del projekta Neodvisno življenje hendikepiranih</w:t>
      </w:r>
      <w:proofErr w:type="gramStart"/>
      <w:r w:rsidR="001B41C1" w:rsidRPr="00C74263">
        <w:rPr>
          <w:rFonts w:ascii="Arial" w:hAnsi="Arial" w:cs="Arial"/>
          <w:sz w:val="20"/>
          <w:szCs w:val="20"/>
        </w:rPr>
        <w:t>, ki uresničuje načela deinstitucionalizacije.</w:t>
      </w:r>
      <w:proofErr w:type="gramEnd"/>
      <w:r w:rsidR="001B41C1" w:rsidRPr="00C74263">
        <w:rPr>
          <w:rFonts w:ascii="Arial" w:hAnsi="Arial" w:cs="Arial"/>
          <w:sz w:val="20"/>
          <w:szCs w:val="20"/>
        </w:rPr>
        <w:t xml:space="preserve"> Njegov namen je omogočiti </w:t>
      </w:r>
      <w:proofErr w:type="gramStart"/>
      <w:r w:rsidR="001B41C1" w:rsidRPr="00C74263">
        <w:rPr>
          <w:rFonts w:ascii="Arial" w:hAnsi="Arial" w:cs="Arial"/>
          <w:sz w:val="20"/>
          <w:szCs w:val="20"/>
        </w:rPr>
        <w:t>hendikepiranim</w:t>
      </w:r>
      <w:proofErr w:type="gramEnd"/>
      <w:r w:rsidR="001B41C1" w:rsidRPr="00C74263">
        <w:rPr>
          <w:rFonts w:ascii="Arial" w:hAnsi="Arial" w:cs="Arial"/>
          <w:sz w:val="20"/>
          <w:szCs w:val="20"/>
        </w:rPr>
        <w:t xml:space="preserve"> osebam prehod iz institucionalnih ali skrbniških okolij v neodvisno življenje v skupnosti. Trenutno je v program vključenih šest oseb, ki bivajo v prilagojenih prehodnih stanovanjih. Stanovanja zagotavljajo varno okolje, </w:t>
      </w:r>
      <w:r w:rsidR="00E91E06">
        <w:rPr>
          <w:rFonts w:ascii="Arial" w:hAnsi="Arial" w:cs="Arial"/>
          <w:sz w:val="20"/>
          <w:szCs w:val="20"/>
        </w:rPr>
        <w:t xml:space="preserve">v katerem </w:t>
      </w:r>
      <w:r w:rsidR="001B41C1" w:rsidRPr="00C74263">
        <w:rPr>
          <w:rFonts w:ascii="Arial" w:hAnsi="Arial" w:cs="Arial"/>
          <w:sz w:val="20"/>
          <w:szCs w:val="20"/>
        </w:rPr>
        <w:t>se uporabniki s podporo učijo veščin, potrebnih za neodvisno življenje, ter prevzemanj</w:t>
      </w:r>
      <w:r w:rsidR="00221CBE">
        <w:rPr>
          <w:rFonts w:ascii="Arial" w:hAnsi="Arial" w:cs="Arial"/>
          <w:sz w:val="20"/>
          <w:szCs w:val="20"/>
        </w:rPr>
        <w:t>a</w:t>
      </w:r>
      <w:r w:rsidR="001B41C1" w:rsidRPr="00C74263">
        <w:rPr>
          <w:rFonts w:ascii="Arial" w:hAnsi="Arial" w:cs="Arial"/>
          <w:sz w:val="20"/>
          <w:szCs w:val="20"/>
        </w:rPr>
        <w:t xml:space="preserve"> odgovornosti za lastne življenjske odločitve </w:t>
      </w:r>
      <w:r w:rsidR="00E91E06">
        <w:rPr>
          <w:rFonts w:ascii="Arial" w:hAnsi="Arial" w:cs="Arial"/>
          <w:sz w:val="20"/>
          <w:szCs w:val="20"/>
        </w:rPr>
        <w:t>in</w:t>
      </w:r>
      <w:r w:rsidR="00E91E06" w:rsidRPr="00C74263">
        <w:rPr>
          <w:rFonts w:ascii="Arial" w:hAnsi="Arial" w:cs="Arial"/>
          <w:sz w:val="20"/>
          <w:szCs w:val="20"/>
        </w:rPr>
        <w:t xml:space="preserve"> </w:t>
      </w:r>
      <w:r w:rsidR="001B41C1" w:rsidRPr="00C74263">
        <w:rPr>
          <w:rFonts w:ascii="Arial" w:hAnsi="Arial" w:cs="Arial"/>
          <w:sz w:val="20"/>
          <w:szCs w:val="20"/>
        </w:rPr>
        <w:t xml:space="preserve">načina življenja v skupnosti. </w:t>
      </w:r>
    </w:p>
    <w:p w14:paraId="66DAA578" w14:textId="515F3748" w:rsidR="001B41C1" w:rsidRPr="00C74263" w:rsidRDefault="001B41C1" w:rsidP="009D7AAD">
      <w:pPr>
        <w:spacing w:before="120" w:after="120" w:line="260" w:lineRule="exact"/>
        <w:rPr>
          <w:rFonts w:ascii="Arial" w:hAnsi="Arial" w:cs="Arial"/>
          <w:sz w:val="20"/>
          <w:szCs w:val="20"/>
        </w:rPr>
      </w:pPr>
      <w:r w:rsidRPr="00C74263">
        <w:rPr>
          <w:rFonts w:ascii="Arial" w:hAnsi="Arial" w:cs="Arial"/>
          <w:sz w:val="20"/>
          <w:szCs w:val="20"/>
        </w:rPr>
        <w:t xml:space="preserve">Program vključuje podporo, ki jo sestavljajo </w:t>
      </w:r>
      <w:r w:rsidR="00221CBE">
        <w:rPr>
          <w:rFonts w:ascii="Arial" w:hAnsi="Arial" w:cs="Arial"/>
          <w:sz w:val="20"/>
          <w:szCs w:val="20"/>
        </w:rPr>
        <w:t>naslednje</w:t>
      </w:r>
      <w:r w:rsidR="00221CBE" w:rsidRPr="00C74263">
        <w:rPr>
          <w:rFonts w:ascii="Arial" w:hAnsi="Arial" w:cs="Arial"/>
          <w:sz w:val="20"/>
          <w:szCs w:val="20"/>
        </w:rPr>
        <w:t xml:space="preserve"> </w:t>
      </w:r>
      <w:r w:rsidRPr="00C74263">
        <w:rPr>
          <w:rFonts w:ascii="Arial" w:hAnsi="Arial" w:cs="Arial"/>
          <w:sz w:val="20"/>
          <w:szCs w:val="20"/>
        </w:rPr>
        <w:t>storitve:</w:t>
      </w:r>
      <w:r w:rsidR="000E633D" w:rsidRPr="00C74263">
        <w:rPr>
          <w:rFonts w:ascii="Arial" w:hAnsi="Arial" w:cs="Arial"/>
          <w:sz w:val="20"/>
          <w:szCs w:val="20"/>
        </w:rPr>
        <w:t xml:space="preserve"> 1) o</w:t>
      </w:r>
      <w:r w:rsidRPr="00C74263">
        <w:rPr>
          <w:rFonts w:ascii="Arial" w:hAnsi="Arial" w:cs="Arial"/>
          <w:sz w:val="20"/>
          <w:szCs w:val="20"/>
        </w:rPr>
        <w:t>sebna pomoč, ki nudi podporo pri vsakodnevnih opravilih in spremstvu</w:t>
      </w:r>
      <w:r w:rsidR="000E633D" w:rsidRPr="00C74263">
        <w:rPr>
          <w:rFonts w:ascii="Arial" w:hAnsi="Arial" w:cs="Arial"/>
          <w:sz w:val="20"/>
          <w:szCs w:val="20"/>
        </w:rPr>
        <w:t>, 2) v</w:t>
      </w:r>
      <w:r w:rsidRPr="00C74263">
        <w:rPr>
          <w:rFonts w:ascii="Arial" w:hAnsi="Arial" w:cs="Arial"/>
          <w:sz w:val="20"/>
          <w:szCs w:val="20"/>
        </w:rPr>
        <w:t>rstniško svetovanje, ki omogoča izmenjavo izkušenj in spodbuja samozavest</w:t>
      </w:r>
      <w:r w:rsidR="000E633D" w:rsidRPr="00C74263">
        <w:rPr>
          <w:rFonts w:ascii="Arial" w:hAnsi="Arial" w:cs="Arial"/>
          <w:sz w:val="20"/>
          <w:szCs w:val="20"/>
        </w:rPr>
        <w:t>, 3) i</w:t>
      </w:r>
      <w:r w:rsidRPr="00C74263">
        <w:rPr>
          <w:rFonts w:ascii="Arial" w:hAnsi="Arial" w:cs="Arial"/>
          <w:sz w:val="20"/>
          <w:szCs w:val="20"/>
        </w:rPr>
        <w:t>zobraževalni moduli, ki razvijajo kompetence za socialno vključevanje.</w:t>
      </w:r>
    </w:p>
    <w:p w14:paraId="6D0AE214" w14:textId="77777777" w:rsidR="001B41C1" w:rsidRPr="00C74263" w:rsidRDefault="001B41C1" w:rsidP="009D7AAD">
      <w:pPr>
        <w:spacing w:before="120" w:after="120" w:line="260" w:lineRule="exact"/>
        <w:rPr>
          <w:rFonts w:ascii="Arial" w:hAnsi="Arial" w:cs="Arial"/>
          <w:sz w:val="20"/>
          <w:szCs w:val="20"/>
        </w:rPr>
      </w:pPr>
      <w:r w:rsidRPr="00C74263">
        <w:rPr>
          <w:rFonts w:ascii="Arial" w:hAnsi="Arial" w:cs="Arial"/>
          <w:sz w:val="20"/>
          <w:szCs w:val="20"/>
        </w:rPr>
        <w:t>Ključni cilji programa so:</w:t>
      </w:r>
    </w:p>
    <w:p w14:paraId="55901246" w14:textId="72F6C3E3" w:rsidR="001B41C1" w:rsidRPr="00C74263" w:rsidRDefault="00E91E06" w:rsidP="00B14BF1">
      <w:pPr>
        <w:numPr>
          <w:ilvl w:val="0"/>
          <w:numId w:val="36"/>
        </w:numPr>
        <w:spacing w:after="0" w:line="260" w:lineRule="exact"/>
        <w:rPr>
          <w:rFonts w:ascii="Arial" w:hAnsi="Arial" w:cs="Arial"/>
          <w:sz w:val="20"/>
          <w:szCs w:val="20"/>
        </w:rPr>
      </w:pPr>
      <w:r>
        <w:rPr>
          <w:rFonts w:ascii="Arial" w:hAnsi="Arial" w:cs="Arial"/>
          <w:sz w:val="20"/>
          <w:szCs w:val="20"/>
        </w:rPr>
        <w:t>o</w:t>
      </w:r>
      <w:r w:rsidR="001B41C1" w:rsidRPr="00C74263">
        <w:rPr>
          <w:rFonts w:ascii="Arial" w:hAnsi="Arial" w:cs="Arial"/>
          <w:sz w:val="20"/>
          <w:szCs w:val="20"/>
        </w:rPr>
        <w:t>polnomočenje in aktivacija uporabnikov za neodvisno življenje in vključenost ter participacijo v skupnosti</w:t>
      </w:r>
      <w:r>
        <w:rPr>
          <w:rFonts w:ascii="Arial" w:hAnsi="Arial" w:cs="Arial"/>
          <w:sz w:val="20"/>
          <w:szCs w:val="20"/>
        </w:rPr>
        <w:t>;</w:t>
      </w:r>
      <w:r w:rsidR="001B41C1" w:rsidRPr="00C74263">
        <w:rPr>
          <w:rFonts w:ascii="Arial" w:hAnsi="Arial" w:cs="Arial"/>
          <w:sz w:val="20"/>
          <w:szCs w:val="20"/>
        </w:rPr>
        <w:t xml:space="preserve"> </w:t>
      </w:r>
    </w:p>
    <w:p w14:paraId="1319EEC2" w14:textId="70718D72" w:rsidR="001B41C1" w:rsidRPr="00C74263" w:rsidRDefault="00E91E06" w:rsidP="00B14BF1">
      <w:pPr>
        <w:numPr>
          <w:ilvl w:val="0"/>
          <w:numId w:val="36"/>
        </w:numPr>
        <w:spacing w:after="0" w:line="260" w:lineRule="exact"/>
        <w:rPr>
          <w:rFonts w:ascii="Arial" w:hAnsi="Arial" w:cs="Arial"/>
          <w:sz w:val="20"/>
          <w:szCs w:val="20"/>
        </w:rPr>
      </w:pPr>
      <w:r>
        <w:rPr>
          <w:rFonts w:ascii="Arial" w:hAnsi="Arial" w:cs="Arial"/>
          <w:sz w:val="20"/>
          <w:szCs w:val="20"/>
        </w:rPr>
        <w:t>p</w:t>
      </w:r>
      <w:r w:rsidR="001B41C1" w:rsidRPr="00C74263">
        <w:rPr>
          <w:rFonts w:ascii="Arial" w:hAnsi="Arial" w:cs="Arial"/>
          <w:sz w:val="20"/>
          <w:szCs w:val="20"/>
        </w:rPr>
        <w:t>rehod iz institucij v bivanje v skupnosti, vključno s pridobivanjem lastnih stanovanj</w:t>
      </w:r>
      <w:r>
        <w:rPr>
          <w:rFonts w:ascii="Arial" w:hAnsi="Arial" w:cs="Arial"/>
          <w:sz w:val="20"/>
          <w:szCs w:val="20"/>
        </w:rPr>
        <w:t>;</w:t>
      </w:r>
    </w:p>
    <w:p w14:paraId="64E94E75" w14:textId="1D3A22DA" w:rsidR="001B41C1" w:rsidRPr="00C74263" w:rsidRDefault="00E91E06" w:rsidP="00B14BF1">
      <w:pPr>
        <w:numPr>
          <w:ilvl w:val="0"/>
          <w:numId w:val="36"/>
        </w:numPr>
        <w:spacing w:after="0" w:line="260" w:lineRule="exact"/>
        <w:rPr>
          <w:rFonts w:ascii="Arial" w:hAnsi="Arial" w:cs="Arial"/>
          <w:sz w:val="20"/>
          <w:szCs w:val="20"/>
        </w:rPr>
      </w:pPr>
      <w:r>
        <w:rPr>
          <w:rFonts w:ascii="Arial" w:hAnsi="Arial" w:cs="Arial"/>
          <w:sz w:val="20"/>
          <w:szCs w:val="20"/>
        </w:rPr>
        <w:t>s</w:t>
      </w:r>
      <w:r w:rsidR="001B41C1" w:rsidRPr="00C74263">
        <w:rPr>
          <w:rFonts w:ascii="Arial" w:hAnsi="Arial" w:cs="Arial"/>
          <w:sz w:val="20"/>
          <w:szCs w:val="20"/>
        </w:rPr>
        <w:t xml:space="preserve">podbujanje socialne vključenosti, enakopravnosti in participacije </w:t>
      </w:r>
      <w:r w:rsidR="00411543">
        <w:rPr>
          <w:rFonts w:ascii="Arial" w:hAnsi="Arial" w:cs="Arial"/>
          <w:sz w:val="20"/>
          <w:szCs w:val="20"/>
        </w:rPr>
        <w:t xml:space="preserve">v </w:t>
      </w:r>
      <w:r w:rsidR="001B41C1" w:rsidRPr="00C74263">
        <w:rPr>
          <w:rFonts w:ascii="Arial" w:hAnsi="Arial" w:cs="Arial"/>
          <w:sz w:val="20"/>
          <w:szCs w:val="20"/>
        </w:rPr>
        <w:t xml:space="preserve">različnih sferah družbe ter ohranjanje </w:t>
      </w:r>
      <w:proofErr w:type="gramStart"/>
      <w:r w:rsidR="001B41C1" w:rsidRPr="00C74263">
        <w:rPr>
          <w:rFonts w:ascii="Arial" w:hAnsi="Arial" w:cs="Arial"/>
          <w:sz w:val="20"/>
          <w:szCs w:val="20"/>
        </w:rPr>
        <w:t>aktivnosti</w:t>
      </w:r>
      <w:proofErr w:type="gramEnd"/>
      <w:r>
        <w:rPr>
          <w:rFonts w:ascii="Arial" w:hAnsi="Arial" w:cs="Arial"/>
          <w:sz w:val="20"/>
          <w:szCs w:val="20"/>
        </w:rPr>
        <w:t>;</w:t>
      </w:r>
      <w:r w:rsidR="001B41C1" w:rsidRPr="00C74263">
        <w:rPr>
          <w:rFonts w:ascii="Arial" w:hAnsi="Arial" w:cs="Arial"/>
          <w:sz w:val="20"/>
          <w:szCs w:val="20"/>
        </w:rPr>
        <w:t xml:space="preserve"> </w:t>
      </w:r>
    </w:p>
    <w:p w14:paraId="2733EE73" w14:textId="2BAE43CD" w:rsidR="001B41C1" w:rsidRPr="00C74263" w:rsidRDefault="00E91E06" w:rsidP="00B14BF1">
      <w:pPr>
        <w:numPr>
          <w:ilvl w:val="0"/>
          <w:numId w:val="36"/>
        </w:numPr>
        <w:spacing w:after="0" w:line="260" w:lineRule="exact"/>
        <w:rPr>
          <w:rFonts w:ascii="Arial" w:hAnsi="Arial" w:cs="Arial"/>
          <w:sz w:val="20"/>
          <w:szCs w:val="20"/>
        </w:rPr>
      </w:pPr>
      <w:r>
        <w:rPr>
          <w:rFonts w:ascii="Arial" w:hAnsi="Arial" w:cs="Arial"/>
          <w:sz w:val="20"/>
          <w:szCs w:val="20"/>
        </w:rPr>
        <w:t>z</w:t>
      </w:r>
      <w:r w:rsidR="001B41C1" w:rsidRPr="00C74263">
        <w:rPr>
          <w:rFonts w:ascii="Arial" w:hAnsi="Arial" w:cs="Arial"/>
          <w:sz w:val="20"/>
          <w:szCs w:val="20"/>
        </w:rPr>
        <w:t xml:space="preserve">agotavljanje individualiziranih storitev za </w:t>
      </w:r>
      <w:proofErr w:type="gramStart"/>
      <w:r w:rsidR="001B41C1" w:rsidRPr="00C74263">
        <w:rPr>
          <w:rFonts w:ascii="Arial" w:hAnsi="Arial" w:cs="Arial"/>
          <w:sz w:val="20"/>
          <w:szCs w:val="20"/>
        </w:rPr>
        <w:t>hendikepirane</w:t>
      </w:r>
      <w:proofErr w:type="gramEnd"/>
      <w:r w:rsidR="001B41C1" w:rsidRPr="00C74263">
        <w:rPr>
          <w:rFonts w:ascii="Arial" w:hAnsi="Arial" w:cs="Arial"/>
          <w:sz w:val="20"/>
          <w:szCs w:val="20"/>
        </w:rPr>
        <w:t xml:space="preserve"> posameznike, ki jim omogočajo neodvisno življenje</w:t>
      </w:r>
      <w:r w:rsidR="00411543">
        <w:rPr>
          <w:rFonts w:ascii="Arial" w:hAnsi="Arial" w:cs="Arial"/>
          <w:sz w:val="20"/>
          <w:szCs w:val="20"/>
        </w:rPr>
        <w:t>;</w:t>
      </w:r>
      <w:r w:rsidR="001B41C1" w:rsidRPr="00C74263">
        <w:rPr>
          <w:rFonts w:ascii="Arial" w:hAnsi="Arial" w:cs="Arial"/>
          <w:sz w:val="20"/>
          <w:szCs w:val="20"/>
        </w:rPr>
        <w:t xml:space="preserve"> te storitve so: </w:t>
      </w:r>
    </w:p>
    <w:p w14:paraId="58D92260" w14:textId="77777777" w:rsidR="00B6651B" w:rsidRPr="00C74263" w:rsidRDefault="001B41C1" w:rsidP="009D7AAD">
      <w:pPr>
        <w:pStyle w:val="Odstavekseznama"/>
        <w:numPr>
          <w:ilvl w:val="1"/>
          <w:numId w:val="19"/>
        </w:numPr>
        <w:spacing w:before="120" w:after="120" w:line="260" w:lineRule="exact"/>
        <w:ind w:left="993" w:hanging="284"/>
        <w:rPr>
          <w:rFonts w:ascii="Arial" w:hAnsi="Arial" w:cs="Arial"/>
          <w:sz w:val="20"/>
          <w:szCs w:val="20"/>
        </w:rPr>
      </w:pPr>
      <w:r w:rsidRPr="00C74263">
        <w:rPr>
          <w:rFonts w:ascii="Arial" w:hAnsi="Arial" w:cs="Arial"/>
          <w:sz w:val="20"/>
          <w:szCs w:val="20"/>
        </w:rPr>
        <w:t>osebna pomoč v obsegu do 30 ur tedensko (pomoč pri negi, gospodinjskih opravilih</w:t>
      </w:r>
      <w:r w:rsidR="00B6651B" w:rsidRPr="00C74263">
        <w:rPr>
          <w:rFonts w:ascii="Arial" w:hAnsi="Arial" w:cs="Arial"/>
          <w:sz w:val="20"/>
          <w:szCs w:val="20"/>
        </w:rPr>
        <w:t xml:space="preserve"> </w:t>
      </w:r>
      <w:r w:rsidRPr="00C74263">
        <w:rPr>
          <w:rFonts w:ascii="Arial" w:hAnsi="Arial" w:cs="Arial"/>
          <w:sz w:val="20"/>
          <w:szCs w:val="20"/>
        </w:rPr>
        <w:t xml:space="preserve">in spremstvo po opravkih), </w:t>
      </w:r>
    </w:p>
    <w:p w14:paraId="1C0B0E65" w14:textId="64DA8571" w:rsidR="00B6651B" w:rsidRPr="00C74263" w:rsidRDefault="001B41C1" w:rsidP="009D7AAD">
      <w:pPr>
        <w:pStyle w:val="Odstavekseznama"/>
        <w:numPr>
          <w:ilvl w:val="1"/>
          <w:numId w:val="19"/>
        </w:numPr>
        <w:spacing w:before="120" w:after="120" w:line="260" w:lineRule="exact"/>
        <w:ind w:left="993" w:hanging="284"/>
        <w:rPr>
          <w:rFonts w:ascii="Arial" w:hAnsi="Arial" w:cs="Arial"/>
          <w:sz w:val="20"/>
          <w:szCs w:val="20"/>
        </w:rPr>
      </w:pPr>
      <w:r w:rsidRPr="00C74263">
        <w:rPr>
          <w:rFonts w:ascii="Arial" w:hAnsi="Arial" w:cs="Arial"/>
          <w:sz w:val="20"/>
          <w:szCs w:val="20"/>
        </w:rPr>
        <w:t xml:space="preserve">začasna ureditev bivalnih pogojev </w:t>
      </w:r>
      <w:r w:rsidR="004907A2">
        <w:rPr>
          <w:rFonts w:ascii="Arial" w:hAnsi="Arial" w:cs="Arial"/>
          <w:sz w:val="20"/>
          <w:szCs w:val="20"/>
        </w:rPr>
        <w:t>–</w:t>
      </w:r>
      <w:r w:rsidRPr="00C74263">
        <w:rPr>
          <w:rFonts w:ascii="Arial" w:hAnsi="Arial" w:cs="Arial"/>
          <w:sz w:val="20"/>
          <w:szCs w:val="20"/>
        </w:rPr>
        <w:t xml:space="preserve"> bivanje v prehodnih stanovanjih za</w:t>
      </w:r>
      <w:r w:rsidR="00B6651B" w:rsidRPr="00C74263">
        <w:rPr>
          <w:rFonts w:ascii="Arial" w:hAnsi="Arial" w:cs="Arial"/>
          <w:sz w:val="20"/>
          <w:szCs w:val="20"/>
        </w:rPr>
        <w:t xml:space="preserve"> </w:t>
      </w:r>
      <w:proofErr w:type="gramStart"/>
      <w:r w:rsidRPr="00C74263">
        <w:rPr>
          <w:rFonts w:ascii="Arial" w:hAnsi="Arial" w:cs="Arial"/>
          <w:sz w:val="20"/>
          <w:szCs w:val="20"/>
        </w:rPr>
        <w:t>hendikepirane</w:t>
      </w:r>
      <w:proofErr w:type="gramEnd"/>
      <w:r w:rsidRPr="00C74263">
        <w:rPr>
          <w:rFonts w:ascii="Arial" w:hAnsi="Arial" w:cs="Arial"/>
          <w:sz w:val="20"/>
          <w:szCs w:val="20"/>
        </w:rPr>
        <w:t xml:space="preserve"> uporabnike in</w:t>
      </w:r>
    </w:p>
    <w:p w14:paraId="18B253BA" w14:textId="3A9EA57C" w:rsidR="00BB3465" w:rsidRPr="00C74263" w:rsidRDefault="001B41C1" w:rsidP="009D7AAD">
      <w:pPr>
        <w:pStyle w:val="Odstavekseznama"/>
        <w:numPr>
          <w:ilvl w:val="1"/>
          <w:numId w:val="19"/>
        </w:numPr>
        <w:spacing w:before="120" w:after="120" w:line="260" w:lineRule="exact"/>
        <w:ind w:left="993" w:hanging="284"/>
        <w:rPr>
          <w:rFonts w:ascii="Arial" w:hAnsi="Arial" w:cs="Arial"/>
          <w:sz w:val="20"/>
          <w:szCs w:val="20"/>
        </w:rPr>
      </w:pPr>
      <w:proofErr w:type="spellStart"/>
      <w:r w:rsidRPr="00C74263">
        <w:rPr>
          <w:rFonts w:ascii="Arial" w:hAnsi="Arial" w:cs="Arial"/>
          <w:sz w:val="20"/>
          <w:szCs w:val="20"/>
        </w:rPr>
        <w:t>medsoseska</w:t>
      </w:r>
      <w:proofErr w:type="spellEnd"/>
      <w:r w:rsidRPr="00C74263">
        <w:rPr>
          <w:rFonts w:ascii="Arial" w:hAnsi="Arial" w:cs="Arial"/>
          <w:sz w:val="20"/>
          <w:szCs w:val="20"/>
        </w:rPr>
        <w:t xml:space="preserve"> pomoč za podporo v vsakdanjem življenju</w:t>
      </w:r>
      <w:r w:rsidR="00E91E06">
        <w:rPr>
          <w:rFonts w:ascii="Arial" w:hAnsi="Arial" w:cs="Arial"/>
          <w:sz w:val="20"/>
          <w:szCs w:val="20"/>
        </w:rPr>
        <w:t>;</w:t>
      </w:r>
    </w:p>
    <w:p w14:paraId="14C510F2" w14:textId="7F007D6B" w:rsidR="001B41C1" w:rsidRPr="00C74263" w:rsidRDefault="00E91E06" w:rsidP="00B14BF1">
      <w:pPr>
        <w:numPr>
          <w:ilvl w:val="0"/>
          <w:numId w:val="37"/>
        </w:numPr>
        <w:spacing w:after="0" w:line="260" w:lineRule="exact"/>
        <w:rPr>
          <w:rFonts w:ascii="Arial" w:hAnsi="Arial" w:cs="Arial"/>
          <w:sz w:val="20"/>
          <w:szCs w:val="20"/>
        </w:rPr>
      </w:pPr>
      <w:r>
        <w:rPr>
          <w:rFonts w:ascii="Arial" w:hAnsi="Arial" w:cs="Arial"/>
          <w:sz w:val="20"/>
          <w:szCs w:val="20"/>
        </w:rPr>
        <w:t>z</w:t>
      </w:r>
      <w:r w:rsidR="001B41C1" w:rsidRPr="00C74263">
        <w:rPr>
          <w:rFonts w:ascii="Arial" w:hAnsi="Arial" w:cs="Arial"/>
          <w:sz w:val="20"/>
          <w:szCs w:val="20"/>
        </w:rPr>
        <w:t>agotavljanje enakih možnosti in enakopravnosti v odnosu z drugimi državljani;</w:t>
      </w:r>
    </w:p>
    <w:p w14:paraId="7BA05E6E" w14:textId="232041D0" w:rsidR="001B41C1" w:rsidRPr="00C74263" w:rsidRDefault="00E91E06" w:rsidP="00B14BF1">
      <w:pPr>
        <w:numPr>
          <w:ilvl w:val="0"/>
          <w:numId w:val="37"/>
        </w:numPr>
        <w:spacing w:after="0" w:line="260" w:lineRule="exact"/>
        <w:rPr>
          <w:rFonts w:ascii="Arial" w:hAnsi="Arial" w:cs="Arial"/>
          <w:sz w:val="20"/>
          <w:szCs w:val="20"/>
        </w:rPr>
      </w:pPr>
      <w:r>
        <w:rPr>
          <w:rFonts w:ascii="Arial" w:hAnsi="Arial" w:cs="Arial"/>
          <w:sz w:val="20"/>
          <w:szCs w:val="20"/>
        </w:rPr>
        <w:t>z</w:t>
      </w:r>
      <w:r w:rsidR="001B41C1" w:rsidRPr="00C74263">
        <w:rPr>
          <w:rFonts w:ascii="Arial" w:hAnsi="Arial" w:cs="Arial"/>
          <w:sz w:val="20"/>
          <w:szCs w:val="20"/>
        </w:rPr>
        <w:t>agotavljanje možnosti za aktivno vključevanje v običajno okolje in odločanje o lastnem</w:t>
      </w:r>
      <w:r w:rsidR="00BB3465" w:rsidRPr="00C74263">
        <w:rPr>
          <w:rFonts w:ascii="Arial" w:hAnsi="Arial" w:cs="Arial"/>
          <w:sz w:val="20"/>
          <w:szCs w:val="20"/>
        </w:rPr>
        <w:t xml:space="preserve"> življenju;</w:t>
      </w:r>
    </w:p>
    <w:p w14:paraId="690BDF42" w14:textId="4B059508" w:rsidR="00BB3465" w:rsidRPr="00C74263" w:rsidRDefault="00E91E06" w:rsidP="00B14BF1">
      <w:pPr>
        <w:numPr>
          <w:ilvl w:val="0"/>
          <w:numId w:val="37"/>
        </w:numPr>
        <w:spacing w:after="0" w:line="260" w:lineRule="exact"/>
        <w:rPr>
          <w:rFonts w:ascii="Arial" w:hAnsi="Arial" w:cs="Arial"/>
          <w:sz w:val="20"/>
          <w:szCs w:val="20"/>
        </w:rPr>
      </w:pPr>
      <w:r>
        <w:rPr>
          <w:rFonts w:ascii="Arial" w:hAnsi="Arial" w:cs="Arial"/>
          <w:sz w:val="20"/>
          <w:szCs w:val="20"/>
        </w:rPr>
        <w:t>z</w:t>
      </w:r>
      <w:r w:rsidR="001B41C1" w:rsidRPr="00C74263">
        <w:rPr>
          <w:rFonts w:ascii="Arial" w:hAnsi="Arial" w:cs="Arial"/>
          <w:sz w:val="20"/>
          <w:szCs w:val="20"/>
        </w:rPr>
        <w:t>agotavljanje možnosti izbire, neodvisnosti od sorodnikov ali partnerja in prevzemanje</w:t>
      </w:r>
      <w:r w:rsidR="00BB3465" w:rsidRPr="00C74263">
        <w:rPr>
          <w:rFonts w:ascii="Arial" w:hAnsi="Arial" w:cs="Arial"/>
          <w:sz w:val="20"/>
          <w:szCs w:val="20"/>
        </w:rPr>
        <w:t xml:space="preserve"> odgovornosti;</w:t>
      </w:r>
    </w:p>
    <w:p w14:paraId="20B1CF8A" w14:textId="102C619A" w:rsidR="00BB3465" w:rsidRPr="00C74263" w:rsidRDefault="00411543" w:rsidP="00B14BF1">
      <w:pPr>
        <w:numPr>
          <w:ilvl w:val="0"/>
          <w:numId w:val="37"/>
        </w:numPr>
        <w:spacing w:after="0" w:line="260" w:lineRule="exact"/>
        <w:rPr>
          <w:rFonts w:ascii="Arial" w:hAnsi="Arial" w:cs="Arial"/>
          <w:sz w:val="20"/>
          <w:szCs w:val="20"/>
        </w:rPr>
      </w:pPr>
      <w:r>
        <w:rPr>
          <w:rFonts w:ascii="Arial" w:hAnsi="Arial" w:cs="Arial"/>
          <w:sz w:val="20"/>
          <w:szCs w:val="20"/>
        </w:rPr>
        <w:t>d</w:t>
      </w:r>
      <w:r w:rsidRPr="00C74263">
        <w:rPr>
          <w:rFonts w:ascii="Arial" w:hAnsi="Arial" w:cs="Arial"/>
          <w:sz w:val="20"/>
          <w:szCs w:val="20"/>
        </w:rPr>
        <w:t>eins</w:t>
      </w:r>
      <w:r>
        <w:rPr>
          <w:rFonts w:ascii="Arial" w:hAnsi="Arial" w:cs="Arial"/>
          <w:sz w:val="20"/>
          <w:szCs w:val="20"/>
        </w:rPr>
        <w:t>t</w:t>
      </w:r>
      <w:r w:rsidRPr="00C74263">
        <w:rPr>
          <w:rFonts w:ascii="Arial" w:hAnsi="Arial" w:cs="Arial"/>
          <w:sz w:val="20"/>
          <w:szCs w:val="20"/>
        </w:rPr>
        <w:t>itucio</w:t>
      </w:r>
      <w:r>
        <w:rPr>
          <w:rFonts w:ascii="Arial" w:hAnsi="Arial" w:cs="Arial"/>
          <w:sz w:val="20"/>
          <w:szCs w:val="20"/>
        </w:rPr>
        <w:t>na</w:t>
      </w:r>
      <w:r w:rsidRPr="00C74263">
        <w:rPr>
          <w:rFonts w:ascii="Arial" w:hAnsi="Arial" w:cs="Arial"/>
          <w:sz w:val="20"/>
          <w:szCs w:val="20"/>
        </w:rPr>
        <w:t>lizacija</w:t>
      </w:r>
      <w:r w:rsidR="00B6651B" w:rsidRPr="00C74263">
        <w:rPr>
          <w:rFonts w:ascii="Arial" w:hAnsi="Arial" w:cs="Arial"/>
          <w:sz w:val="20"/>
          <w:szCs w:val="20"/>
        </w:rPr>
        <w:t>, možnost začasnega zagotavljanja bivanja posameznikom, ki zapustijo</w:t>
      </w:r>
      <w:r w:rsidR="00BB3465" w:rsidRPr="00C74263">
        <w:rPr>
          <w:rFonts w:ascii="Arial" w:hAnsi="Arial" w:cs="Arial"/>
          <w:sz w:val="20"/>
          <w:szCs w:val="20"/>
        </w:rPr>
        <w:t xml:space="preserve"> </w:t>
      </w:r>
      <w:r w:rsidR="00B6651B" w:rsidRPr="00C74263">
        <w:rPr>
          <w:rFonts w:ascii="Arial" w:hAnsi="Arial" w:cs="Arial"/>
          <w:sz w:val="20"/>
          <w:szCs w:val="20"/>
        </w:rPr>
        <w:t>bivanje v instituciji</w:t>
      </w:r>
      <w:r w:rsidR="00BB3465" w:rsidRPr="00C74263">
        <w:rPr>
          <w:rFonts w:ascii="Arial" w:hAnsi="Arial" w:cs="Arial"/>
          <w:sz w:val="20"/>
          <w:szCs w:val="20"/>
        </w:rPr>
        <w:t xml:space="preserve"> </w:t>
      </w:r>
      <w:r w:rsidR="00B6651B" w:rsidRPr="00C74263">
        <w:rPr>
          <w:rFonts w:ascii="Arial" w:hAnsi="Arial" w:cs="Arial"/>
          <w:sz w:val="20"/>
          <w:szCs w:val="20"/>
        </w:rPr>
        <w:t>(zavod, DSO</w:t>
      </w:r>
      <w:r w:rsidR="00CA0FA4">
        <w:rPr>
          <w:rFonts w:ascii="Arial" w:hAnsi="Arial" w:cs="Arial"/>
          <w:sz w:val="20"/>
          <w:szCs w:val="20"/>
        </w:rPr>
        <w:t xml:space="preserve"> </w:t>
      </w:r>
      <w:r w:rsidR="00B6651B" w:rsidRPr="00C74263">
        <w:rPr>
          <w:rFonts w:ascii="Arial" w:hAnsi="Arial" w:cs="Arial"/>
          <w:sz w:val="20"/>
          <w:szCs w:val="20"/>
        </w:rPr>
        <w:t>…)</w:t>
      </w:r>
      <w:r w:rsidR="00CA0FA4">
        <w:rPr>
          <w:rFonts w:ascii="Arial" w:hAnsi="Arial" w:cs="Arial"/>
          <w:sz w:val="20"/>
          <w:szCs w:val="20"/>
        </w:rPr>
        <w:t>,</w:t>
      </w:r>
      <w:r w:rsidR="00B6651B" w:rsidRPr="00C74263">
        <w:rPr>
          <w:rFonts w:ascii="Arial" w:hAnsi="Arial" w:cs="Arial"/>
          <w:sz w:val="20"/>
          <w:szCs w:val="20"/>
        </w:rPr>
        <w:t xml:space="preserve"> dokler si </w:t>
      </w:r>
      <w:r w:rsidR="00CA0FA4">
        <w:rPr>
          <w:rFonts w:ascii="Arial" w:hAnsi="Arial" w:cs="Arial"/>
          <w:sz w:val="20"/>
          <w:szCs w:val="20"/>
        </w:rPr>
        <w:t xml:space="preserve">ne </w:t>
      </w:r>
      <w:r w:rsidR="00B6651B" w:rsidRPr="00C74263">
        <w:rPr>
          <w:rFonts w:ascii="Arial" w:hAnsi="Arial" w:cs="Arial"/>
          <w:sz w:val="20"/>
          <w:szCs w:val="20"/>
        </w:rPr>
        <w:t>uredijo</w:t>
      </w:r>
      <w:proofErr w:type="gramStart"/>
      <w:r w:rsidR="00B6651B" w:rsidRPr="00C74263">
        <w:rPr>
          <w:rFonts w:ascii="Arial" w:hAnsi="Arial" w:cs="Arial"/>
          <w:sz w:val="20"/>
          <w:szCs w:val="20"/>
        </w:rPr>
        <w:t xml:space="preserve"> svojega</w:t>
      </w:r>
      <w:proofErr w:type="gramEnd"/>
      <w:r w:rsidR="00B6651B" w:rsidRPr="00C74263">
        <w:rPr>
          <w:rFonts w:ascii="Arial" w:hAnsi="Arial" w:cs="Arial"/>
          <w:sz w:val="20"/>
          <w:szCs w:val="20"/>
        </w:rPr>
        <w:t xml:space="preserve"> stanovanja</w:t>
      </w:r>
      <w:r w:rsidR="00BB3465" w:rsidRPr="00C74263">
        <w:rPr>
          <w:rFonts w:ascii="Arial" w:hAnsi="Arial" w:cs="Arial"/>
          <w:sz w:val="20"/>
          <w:szCs w:val="20"/>
        </w:rPr>
        <w:t>;</w:t>
      </w:r>
    </w:p>
    <w:p w14:paraId="2AA416D0" w14:textId="66A859D8" w:rsidR="00B6651B" w:rsidRPr="00C74263" w:rsidRDefault="00CA0FA4" w:rsidP="00B14BF1">
      <w:pPr>
        <w:numPr>
          <w:ilvl w:val="0"/>
          <w:numId w:val="37"/>
        </w:numPr>
        <w:spacing w:after="0" w:line="260" w:lineRule="exact"/>
        <w:rPr>
          <w:rFonts w:ascii="Arial" w:hAnsi="Arial" w:cs="Arial"/>
          <w:sz w:val="20"/>
          <w:szCs w:val="20"/>
        </w:rPr>
      </w:pPr>
      <w:r>
        <w:rPr>
          <w:rFonts w:ascii="Arial" w:hAnsi="Arial" w:cs="Arial"/>
          <w:sz w:val="20"/>
          <w:szCs w:val="20"/>
        </w:rPr>
        <w:t>z</w:t>
      </w:r>
      <w:r w:rsidR="00B6651B" w:rsidRPr="00C74263">
        <w:rPr>
          <w:rFonts w:ascii="Arial" w:hAnsi="Arial" w:cs="Arial"/>
          <w:sz w:val="20"/>
          <w:szCs w:val="20"/>
        </w:rPr>
        <w:t xml:space="preserve">agotavljanje aktiviranja </w:t>
      </w:r>
      <w:proofErr w:type="gramStart"/>
      <w:r w:rsidR="00B6651B" w:rsidRPr="00C74263">
        <w:rPr>
          <w:rFonts w:ascii="Arial" w:hAnsi="Arial" w:cs="Arial"/>
          <w:sz w:val="20"/>
          <w:szCs w:val="20"/>
        </w:rPr>
        <w:t>hendikepiranih</w:t>
      </w:r>
      <w:proofErr w:type="gramEnd"/>
      <w:r w:rsidR="00B6651B" w:rsidRPr="00C74263">
        <w:rPr>
          <w:rFonts w:ascii="Arial" w:hAnsi="Arial" w:cs="Arial"/>
          <w:sz w:val="20"/>
          <w:szCs w:val="20"/>
        </w:rPr>
        <w:t xml:space="preserve"> in njihovo vključevanje v skupnost</w:t>
      </w:r>
      <w:r w:rsidR="00BB3465" w:rsidRPr="00C74263">
        <w:rPr>
          <w:rFonts w:ascii="Arial" w:hAnsi="Arial" w:cs="Arial"/>
          <w:sz w:val="20"/>
          <w:szCs w:val="20"/>
        </w:rPr>
        <w:t>.</w:t>
      </w:r>
    </w:p>
    <w:p w14:paraId="1CFE0522" w14:textId="7A2113D0" w:rsidR="00BB3465" w:rsidRPr="00C74263" w:rsidRDefault="00BB3465" w:rsidP="009D7AAD">
      <w:pPr>
        <w:spacing w:before="120" w:after="120" w:line="260" w:lineRule="exact"/>
        <w:rPr>
          <w:rFonts w:ascii="Arial" w:hAnsi="Arial" w:cs="Arial"/>
          <w:sz w:val="20"/>
          <w:szCs w:val="20"/>
        </w:rPr>
      </w:pPr>
      <w:r w:rsidRPr="00C74263">
        <w:rPr>
          <w:rFonts w:ascii="Arial" w:hAnsi="Arial" w:cs="Arial"/>
          <w:sz w:val="20"/>
          <w:szCs w:val="20"/>
        </w:rPr>
        <w:lastRenderedPageBreak/>
        <w:t xml:space="preserve">Prehodna stanovanja delujejo kot odskočna deska </w:t>
      </w:r>
      <w:r w:rsidR="00501BE7">
        <w:rPr>
          <w:rFonts w:ascii="Arial" w:hAnsi="Arial" w:cs="Arial"/>
          <w:sz w:val="20"/>
          <w:szCs w:val="20"/>
        </w:rPr>
        <w:t xml:space="preserve">– </w:t>
      </w:r>
      <w:r w:rsidRPr="00C74263">
        <w:rPr>
          <w:rFonts w:ascii="Arial" w:hAnsi="Arial" w:cs="Arial"/>
          <w:sz w:val="20"/>
          <w:szCs w:val="20"/>
        </w:rPr>
        <w:t>uporabnikom omogoča</w:t>
      </w:r>
      <w:r w:rsidR="00501BE7">
        <w:rPr>
          <w:rFonts w:ascii="Arial" w:hAnsi="Arial" w:cs="Arial"/>
          <w:sz w:val="20"/>
          <w:szCs w:val="20"/>
        </w:rPr>
        <w:t>jo</w:t>
      </w:r>
      <w:r w:rsidRPr="00C74263">
        <w:rPr>
          <w:rFonts w:ascii="Arial" w:hAnsi="Arial" w:cs="Arial"/>
          <w:sz w:val="20"/>
          <w:szCs w:val="20"/>
        </w:rPr>
        <w:t xml:space="preserve">, da preidejo iz skrbniškega odnosa k neodvisnemu življenju. Program poudarja odgovornost </w:t>
      </w:r>
      <w:r w:rsidR="00F14993">
        <w:rPr>
          <w:rFonts w:ascii="Arial" w:hAnsi="Arial" w:cs="Arial"/>
          <w:sz w:val="20"/>
          <w:szCs w:val="20"/>
        </w:rPr>
        <w:t>ter</w:t>
      </w:r>
      <w:r w:rsidR="00F14993" w:rsidRPr="00C74263">
        <w:rPr>
          <w:rFonts w:ascii="Arial" w:hAnsi="Arial" w:cs="Arial"/>
          <w:sz w:val="20"/>
          <w:szCs w:val="20"/>
        </w:rPr>
        <w:t xml:space="preserve"> </w:t>
      </w:r>
      <w:r w:rsidRPr="00C74263">
        <w:rPr>
          <w:rFonts w:ascii="Arial" w:hAnsi="Arial" w:cs="Arial"/>
          <w:sz w:val="20"/>
          <w:szCs w:val="20"/>
        </w:rPr>
        <w:t xml:space="preserve">možnost izbire in soodločanja posameznika, hkrati pa nudi individualno podporo, ki spodbuja proces opolnomočenja in dolgoročno izboljša kakovost </w:t>
      </w:r>
      <w:r w:rsidR="00501BE7">
        <w:rPr>
          <w:rFonts w:ascii="Arial" w:hAnsi="Arial" w:cs="Arial"/>
          <w:sz w:val="20"/>
          <w:szCs w:val="20"/>
        </w:rPr>
        <w:t xml:space="preserve">posameznikovega </w:t>
      </w:r>
      <w:r w:rsidRPr="00C74263">
        <w:rPr>
          <w:rFonts w:ascii="Arial" w:hAnsi="Arial" w:cs="Arial"/>
          <w:sz w:val="20"/>
          <w:szCs w:val="20"/>
        </w:rPr>
        <w:t>življenja. Namen programa je tudi ozaveščanje širše javnosti o pomenu deinstitucionalizacije in razvoja različnih storitev v skupnosti za različne potrebe uporabnikov z namenom ustvarjanja vključujoče družbe in preprečevanj</w:t>
      </w:r>
      <w:r w:rsidR="004F1799">
        <w:rPr>
          <w:rFonts w:ascii="Arial" w:hAnsi="Arial" w:cs="Arial"/>
          <w:sz w:val="20"/>
          <w:szCs w:val="20"/>
        </w:rPr>
        <w:t>a</w:t>
      </w:r>
      <w:r w:rsidRPr="00C74263">
        <w:rPr>
          <w:rFonts w:ascii="Arial" w:hAnsi="Arial" w:cs="Arial"/>
          <w:sz w:val="20"/>
          <w:szCs w:val="20"/>
        </w:rPr>
        <w:t xml:space="preserve"> izključevanja.</w:t>
      </w:r>
    </w:p>
    <w:p w14:paraId="02223A15" w14:textId="6CE5785D" w:rsidR="00B6651B" w:rsidRPr="00C74263" w:rsidRDefault="00B6651B" w:rsidP="009D7AAD">
      <w:pPr>
        <w:spacing w:before="120" w:after="120" w:line="260" w:lineRule="exact"/>
        <w:rPr>
          <w:rFonts w:ascii="Arial" w:hAnsi="Arial" w:cs="Arial"/>
          <w:sz w:val="20"/>
          <w:szCs w:val="20"/>
        </w:rPr>
      </w:pPr>
      <w:r w:rsidRPr="00C74263">
        <w:rPr>
          <w:rFonts w:ascii="Arial" w:hAnsi="Arial" w:cs="Arial"/>
          <w:sz w:val="20"/>
          <w:szCs w:val="20"/>
        </w:rPr>
        <w:t>V letu 2019 se je uresničil n</w:t>
      </w:r>
      <w:r w:rsidR="00AD7F61" w:rsidRPr="00C74263">
        <w:rPr>
          <w:rFonts w:ascii="Arial" w:hAnsi="Arial" w:cs="Arial"/>
          <w:sz w:val="20"/>
          <w:szCs w:val="20"/>
        </w:rPr>
        <w:t>jihov</w:t>
      </w:r>
      <w:r w:rsidRPr="00C74263">
        <w:rPr>
          <w:rFonts w:ascii="Arial" w:hAnsi="Arial" w:cs="Arial"/>
          <w:sz w:val="20"/>
          <w:szCs w:val="20"/>
        </w:rPr>
        <w:t xml:space="preserve"> dolgotrajni cilj, h kateremu so str</w:t>
      </w:r>
      <w:r w:rsidR="007C3AB2">
        <w:rPr>
          <w:rFonts w:ascii="Arial" w:hAnsi="Arial" w:cs="Arial"/>
          <w:sz w:val="20"/>
          <w:szCs w:val="20"/>
        </w:rPr>
        <w:t>e</w:t>
      </w:r>
      <w:r w:rsidRPr="00C74263">
        <w:rPr>
          <w:rFonts w:ascii="Arial" w:hAnsi="Arial" w:cs="Arial"/>
          <w:sz w:val="20"/>
          <w:szCs w:val="20"/>
        </w:rPr>
        <w:t>meli od same ustanovitve</w:t>
      </w:r>
      <w:r w:rsidR="00F14993">
        <w:rPr>
          <w:rFonts w:ascii="Arial" w:hAnsi="Arial" w:cs="Arial"/>
          <w:sz w:val="20"/>
          <w:szCs w:val="20"/>
        </w:rPr>
        <w:t>:</w:t>
      </w:r>
      <w:r w:rsidRPr="00C74263">
        <w:rPr>
          <w:rFonts w:ascii="Arial" w:hAnsi="Arial" w:cs="Arial"/>
          <w:sz w:val="20"/>
          <w:szCs w:val="20"/>
        </w:rPr>
        <w:t xml:space="preserve"> izvajanje osebne asistence v skladu z Zakonom o osebni asistenci. Kljub temu program NŽH izvaja</w:t>
      </w:r>
      <w:r w:rsidR="00AD7F61" w:rsidRPr="00C74263">
        <w:rPr>
          <w:rFonts w:ascii="Arial" w:hAnsi="Arial" w:cs="Arial"/>
          <w:sz w:val="20"/>
          <w:szCs w:val="20"/>
        </w:rPr>
        <w:t>j</w:t>
      </w:r>
      <w:r w:rsidRPr="00C74263">
        <w:rPr>
          <w:rFonts w:ascii="Arial" w:hAnsi="Arial" w:cs="Arial"/>
          <w:sz w:val="20"/>
          <w:szCs w:val="20"/>
        </w:rPr>
        <w:t>o še naprej za hendikepirane uporabnike, ki so iz ZOA izključeni</w:t>
      </w:r>
      <w:r w:rsidR="005408E3">
        <w:rPr>
          <w:rFonts w:ascii="Arial" w:hAnsi="Arial" w:cs="Arial"/>
          <w:sz w:val="20"/>
          <w:szCs w:val="20"/>
        </w:rPr>
        <w:t xml:space="preserve"> ali</w:t>
      </w:r>
      <w:r w:rsidRPr="00C74263">
        <w:rPr>
          <w:rFonts w:ascii="Arial" w:hAnsi="Arial" w:cs="Arial"/>
          <w:sz w:val="20"/>
          <w:szCs w:val="20"/>
        </w:rPr>
        <w:t xml:space="preserve"> so izpadli (ne glede na hendikep in medicinsko diagnozo ali status invalidnosti v starosti od 18</w:t>
      </w:r>
      <w:r w:rsidR="005408E3">
        <w:rPr>
          <w:rFonts w:ascii="Arial" w:hAnsi="Arial" w:cs="Arial"/>
          <w:sz w:val="20"/>
          <w:szCs w:val="20"/>
        </w:rPr>
        <w:t>.</w:t>
      </w:r>
      <w:r w:rsidRPr="00C74263">
        <w:rPr>
          <w:rFonts w:ascii="Arial" w:hAnsi="Arial" w:cs="Arial"/>
          <w:sz w:val="20"/>
          <w:szCs w:val="20"/>
        </w:rPr>
        <w:t xml:space="preserve"> leta </w:t>
      </w:r>
      <w:proofErr w:type="gramStart"/>
      <w:r w:rsidRPr="00C74263">
        <w:rPr>
          <w:rFonts w:ascii="Arial" w:hAnsi="Arial" w:cs="Arial"/>
          <w:sz w:val="20"/>
          <w:szCs w:val="20"/>
        </w:rPr>
        <w:t>dalje</w:t>
      </w:r>
      <w:proofErr w:type="gramEnd"/>
      <w:r w:rsidRPr="00C74263">
        <w:rPr>
          <w:rFonts w:ascii="Arial" w:hAnsi="Arial" w:cs="Arial"/>
          <w:sz w:val="20"/>
          <w:szCs w:val="20"/>
        </w:rPr>
        <w:t xml:space="preserve">, ki bo izven praga do upravičenosti po zakonu </w:t>
      </w:r>
      <w:r w:rsidR="007C3AB2">
        <w:rPr>
          <w:rFonts w:ascii="Arial" w:hAnsi="Arial" w:cs="Arial"/>
          <w:sz w:val="20"/>
          <w:szCs w:val="20"/>
        </w:rPr>
        <w:t>–</w:t>
      </w:r>
      <w:r w:rsidRPr="00C74263">
        <w:rPr>
          <w:rFonts w:ascii="Arial" w:hAnsi="Arial" w:cs="Arial"/>
          <w:sz w:val="20"/>
          <w:szCs w:val="20"/>
        </w:rPr>
        <w:t xml:space="preserve"> do 30 ur pomoči na teden in tudi za hendikepirane</w:t>
      </w:r>
      <w:r w:rsidR="005408E3">
        <w:rPr>
          <w:rFonts w:ascii="Arial" w:hAnsi="Arial" w:cs="Arial"/>
          <w:sz w:val="20"/>
          <w:szCs w:val="20"/>
        </w:rPr>
        <w:t>,</w:t>
      </w:r>
      <w:r w:rsidRPr="00C74263">
        <w:rPr>
          <w:rFonts w:ascii="Arial" w:hAnsi="Arial" w:cs="Arial"/>
          <w:sz w:val="20"/>
          <w:szCs w:val="20"/>
        </w:rPr>
        <w:t xml:space="preserve"> </w:t>
      </w:r>
      <w:r w:rsidR="005408E3" w:rsidRPr="00C74263">
        <w:rPr>
          <w:rFonts w:ascii="Arial" w:hAnsi="Arial" w:cs="Arial"/>
          <w:sz w:val="20"/>
          <w:szCs w:val="20"/>
        </w:rPr>
        <w:t xml:space="preserve">starejše </w:t>
      </w:r>
      <w:r w:rsidRPr="00C74263">
        <w:rPr>
          <w:rFonts w:ascii="Arial" w:hAnsi="Arial" w:cs="Arial"/>
          <w:sz w:val="20"/>
          <w:szCs w:val="20"/>
        </w:rPr>
        <w:t>od 65 let)</w:t>
      </w:r>
      <w:r w:rsidR="007C3AB2">
        <w:rPr>
          <w:rFonts w:ascii="Arial" w:hAnsi="Arial" w:cs="Arial"/>
          <w:sz w:val="20"/>
          <w:szCs w:val="20"/>
        </w:rPr>
        <w:t>,</w:t>
      </w:r>
      <w:r w:rsidRPr="00C74263">
        <w:rPr>
          <w:rFonts w:ascii="Arial" w:hAnsi="Arial" w:cs="Arial"/>
          <w:sz w:val="20"/>
          <w:szCs w:val="20"/>
        </w:rPr>
        <w:t xml:space="preserve"> ter za storitve</w:t>
      </w:r>
      <w:r w:rsidR="007C3AB2">
        <w:rPr>
          <w:rFonts w:ascii="Arial" w:hAnsi="Arial" w:cs="Arial"/>
          <w:sz w:val="20"/>
          <w:szCs w:val="20"/>
        </w:rPr>
        <w:t>,</w:t>
      </w:r>
      <w:r w:rsidRPr="00C74263">
        <w:rPr>
          <w:rFonts w:ascii="Arial" w:hAnsi="Arial" w:cs="Arial"/>
          <w:sz w:val="20"/>
          <w:szCs w:val="20"/>
        </w:rPr>
        <w:t xml:space="preserve"> kot </w:t>
      </w:r>
      <w:r w:rsidR="004F1799">
        <w:rPr>
          <w:rFonts w:ascii="Arial" w:hAnsi="Arial" w:cs="Arial"/>
          <w:sz w:val="20"/>
          <w:szCs w:val="20"/>
        </w:rPr>
        <w:t>je</w:t>
      </w:r>
      <w:r w:rsidR="004F1799" w:rsidRPr="00C74263">
        <w:rPr>
          <w:rFonts w:ascii="Arial" w:hAnsi="Arial" w:cs="Arial"/>
          <w:sz w:val="20"/>
          <w:szCs w:val="20"/>
        </w:rPr>
        <w:t xml:space="preserve"> </w:t>
      </w:r>
      <w:r w:rsidRPr="00C74263">
        <w:rPr>
          <w:rFonts w:ascii="Arial" w:hAnsi="Arial" w:cs="Arial"/>
          <w:sz w:val="20"/>
          <w:szCs w:val="20"/>
        </w:rPr>
        <w:t xml:space="preserve">bivanje v prehodnih stanovanjih, ki </w:t>
      </w:r>
      <w:r w:rsidR="003D5146">
        <w:rPr>
          <w:rFonts w:ascii="Arial" w:hAnsi="Arial" w:cs="Arial"/>
          <w:sz w:val="20"/>
          <w:szCs w:val="20"/>
        </w:rPr>
        <w:t>prav</w:t>
      </w:r>
      <w:r w:rsidR="003D5146" w:rsidRPr="00C74263">
        <w:rPr>
          <w:rFonts w:ascii="Arial" w:hAnsi="Arial" w:cs="Arial"/>
          <w:sz w:val="20"/>
          <w:szCs w:val="20"/>
        </w:rPr>
        <w:t xml:space="preserve"> </w:t>
      </w:r>
      <w:r w:rsidRPr="00C74263">
        <w:rPr>
          <w:rFonts w:ascii="Arial" w:hAnsi="Arial" w:cs="Arial"/>
          <w:sz w:val="20"/>
          <w:szCs w:val="20"/>
        </w:rPr>
        <w:t>tako ni del ZOA. V okviru programa NŽH tako še naprej</w:t>
      </w:r>
      <w:r w:rsidR="00794519" w:rsidRPr="00C74263">
        <w:rPr>
          <w:rFonts w:ascii="Arial" w:hAnsi="Arial" w:cs="Arial"/>
          <w:sz w:val="20"/>
          <w:szCs w:val="20"/>
        </w:rPr>
        <w:t xml:space="preserve"> </w:t>
      </w:r>
      <w:r w:rsidRPr="00C74263">
        <w:rPr>
          <w:rFonts w:ascii="Arial" w:hAnsi="Arial" w:cs="Arial"/>
          <w:sz w:val="20"/>
          <w:szCs w:val="20"/>
        </w:rPr>
        <w:t>izvaja</w:t>
      </w:r>
      <w:r w:rsidR="00794519" w:rsidRPr="00C74263">
        <w:rPr>
          <w:rFonts w:ascii="Arial" w:hAnsi="Arial" w:cs="Arial"/>
          <w:sz w:val="20"/>
          <w:szCs w:val="20"/>
        </w:rPr>
        <w:t>j</w:t>
      </w:r>
      <w:r w:rsidRPr="00C74263">
        <w:rPr>
          <w:rFonts w:ascii="Arial" w:hAnsi="Arial" w:cs="Arial"/>
          <w:sz w:val="20"/>
          <w:szCs w:val="20"/>
        </w:rPr>
        <w:t xml:space="preserve">o storitve, ki so potrebne za omogočanje neodvisnega življenja v skupnosti. </w:t>
      </w:r>
      <w:r w:rsidR="005408E3">
        <w:rPr>
          <w:rFonts w:ascii="Arial" w:hAnsi="Arial" w:cs="Arial"/>
          <w:sz w:val="20"/>
          <w:szCs w:val="20"/>
        </w:rPr>
        <w:t xml:space="preserve">Potrebe po </w:t>
      </w:r>
      <w:r w:rsidRPr="00C74263">
        <w:rPr>
          <w:rFonts w:ascii="Arial" w:hAnsi="Arial" w:cs="Arial"/>
          <w:sz w:val="20"/>
          <w:szCs w:val="20"/>
        </w:rPr>
        <w:t>te</w:t>
      </w:r>
      <w:r w:rsidR="005408E3">
        <w:rPr>
          <w:rFonts w:ascii="Arial" w:hAnsi="Arial" w:cs="Arial"/>
          <w:sz w:val="20"/>
          <w:szCs w:val="20"/>
        </w:rPr>
        <w:t>h</w:t>
      </w:r>
      <w:r w:rsidRPr="00C74263">
        <w:rPr>
          <w:rFonts w:ascii="Arial" w:hAnsi="Arial" w:cs="Arial"/>
          <w:sz w:val="20"/>
          <w:szCs w:val="20"/>
        </w:rPr>
        <w:t xml:space="preserve"> </w:t>
      </w:r>
      <w:r w:rsidR="005408E3" w:rsidRPr="00C74263">
        <w:rPr>
          <w:rFonts w:ascii="Arial" w:hAnsi="Arial" w:cs="Arial"/>
          <w:sz w:val="20"/>
          <w:szCs w:val="20"/>
        </w:rPr>
        <w:t>storitv</w:t>
      </w:r>
      <w:r w:rsidR="005408E3">
        <w:rPr>
          <w:rFonts w:ascii="Arial" w:hAnsi="Arial" w:cs="Arial"/>
          <w:sz w:val="20"/>
          <w:szCs w:val="20"/>
        </w:rPr>
        <w:t>ah ima</w:t>
      </w:r>
      <w:r w:rsidRPr="00C74263">
        <w:rPr>
          <w:rFonts w:ascii="Arial" w:hAnsi="Arial" w:cs="Arial"/>
          <w:sz w:val="20"/>
          <w:szCs w:val="20"/>
        </w:rPr>
        <w:t xml:space="preserve"> vedno več uporabnikov</w:t>
      </w:r>
      <w:r w:rsidR="006352EA">
        <w:rPr>
          <w:rFonts w:ascii="Arial" w:hAnsi="Arial" w:cs="Arial"/>
          <w:sz w:val="20"/>
          <w:szCs w:val="20"/>
        </w:rPr>
        <w:t>,</w:t>
      </w:r>
      <w:r w:rsidRPr="00C74263">
        <w:rPr>
          <w:rFonts w:ascii="Arial" w:hAnsi="Arial" w:cs="Arial"/>
          <w:sz w:val="20"/>
          <w:szCs w:val="20"/>
        </w:rPr>
        <w:t xml:space="preserve"> </w:t>
      </w:r>
      <w:r w:rsidR="006352EA">
        <w:rPr>
          <w:rFonts w:ascii="Arial" w:hAnsi="Arial" w:cs="Arial"/>
          <w:sz w:val="20"/>
          <w:szCs w:val="20"/>
        </w:rPr>
        <w:t>na</w:t>
      </w:r>
      <w:r w:rsidR="004F1799">
        <w:rPr>
          <w:rFonts w:ascii="Arial" w:hAnsi="Arial" w:cs="Arial"/>
          <w:sz w:val="20"/>
          <w:szCs w:val="20"/>
        </w:rPr>
        <w:t xml:space="preserve"> YHD</w:t>
      </w:r>
      <w:r w:rsidR="006352EA">
        <w:rPr>
          <w:rFonts w:ascii="Arial" w:hAnsi="Arial" w:cs="Arial"/>
          <w:sz w:val="20"/>
          <w:szCs w:val="20"/>
        </w:rPr>
        <w:t xml:space="preserve"> se obračajo </w:t>
      </w:r>
      <w:r w:rsidRPr="00C74263">
        <w:rPr>
          <w:rFonts w:ascii="Arial" w:hAnsi="Arial" w:cs="Arial"/>
          <w:sz w:val="20"/>
          <w:szCs w:val="20"/>
        </w:rPr>
        <w:t>tudi različni NVO.</w:t>
      </w:r>
      <w:r w:rsidR="00794519" w:rsidRPr="00C74263">
        <w:rPr>
          <w:rFonts w:ascii="Arial" w:hAnsi="Arial" w:cs="Arial"/>
          <w:sz w:val="20"/>
          <w:szCs w:val="20"/>
        </w:rPr>
        <w:t xml:space="preserve"> </w:t>
      </w:r>
      <w:r w:rsidR="004F1799">
        <w:rPr>
          <w:rFonts w:ascii="Arial" w:hAnsi="Arial" w:cs="Arial"/>
          <w:sz w:val="20"/>
          <w:szCs w:val="20"/>
        </w:rPr>
        <w:t>V YHD se o</w:t>
      </w:r>
      <w:r w:rsidR="006352EA">
        <w:rPr>
          <w:rFonts w:ascii="Arial" w:hAnsi="Arial" w:cs="Arial"/>
          <w:sz w:val="20"/>
          <w:szCs w:val="20"/>
        </w:rPr>
        <w:t xml:space="preserve">dzivajo </w:t>
      </w:r>
      <w:r w:rsidRPr="00C74263">
        <w:rPr>
          <w:rFonts w:ascii="Arial" w:hAnsi="Arial" w:cs="Arial"/>
          <w:sz w:val="20"/>
          <w:szCs w:val="20"/>
        </w:rPr>
        <w:t xml:space="preserve">na različne potrebe, ki </w:t>
      </w:r>
      <w:r w:rsidR="005408E3">
        <w:rPr>
          <w:rFonts w:ascii="Arial" w:hAnsi="Arial" w:cs="Arial"/>
          <w:sz w:val="20"/>
          <w:szCs w:val="20"/>
        </w:rPr>
        <w:t>v</w:t>
      </w:r>
      <w:r w:rsidR="005408E3" w:rsidRPr="00C74263">
        <w:rPr>
          <w:rFonts w:ascii="Arial" w:hAnsi="Arial" w:cs="Arial"/>
          <w:sz w:val="20"/>
          <w:szCs w:val="20"/>
        </w:rPr>
        <w:t xml:space="preserve"> </w:t>
      </w:r>
      <w:r w:rsidR="005408E3">
        <w:rPr>
          <w:rFonts w:ascii="Arial" w:hAnsi="Arial" w:cs="Arial"/>
          <w:sz w:val="20"/>
          <w:szCs w:val="20"/>
        </w:rPr>
        <w:t>veljavni</w:t>
      </w:r>
      <w:r w:rsidR="005408E3" w:rsidRPr="00C74263">
        <w:rPr>
          <w:rFonts w:ascii="Arial" w:hAnsi="Arial" w:cs="Arial"/>
          <w:sz w:val="20"/>
          <w:szCs w:val="20"/>
        </w:rPr>
        <w:t xml:space="preserve"> </w:t>
      </w:r>
      <w:r w:rsidRPr="00C74263">
        <w:rPr>
          <w:rFonts w:ascii="Arial" w:hAnsi="Arial" w:cs="Arial"/>
          <w:sz w:val="20"/>
          <w:szCs w:val="20"/>
        </w:rPr>
        <w:t>zakonodaj</w:t>
      </w:r>
      <w:r w:rsidR="005408E3">
        <w:rPr>
          <w:rFonts w:ascii="Arial" w:hAnsi="Arial" w:cs="Arial"/>
          <w:sz w:val="20"/>
          <w:szCs w:val="20"/>
        </w:rPr>
        <w:t>i</w:t>
      </w:r>
      <w:r w:rsidRPr="00C74263">
        <w:rPr>
          <w:rFonts w:ascii="Arial" w:hAnsi="Arial" w:cs="Arial"/>
          <w:sz w:val="20"/>
          <w:szCs w:val="20"/>
        </w:rPr>
        <w:t xml:space="preserve"> in </w:t>
      </w:r>
      <w:r w:rsidR="005408E3" w:rsidRPr="00C74263">
        <w:rPr>
          <w:rFonts w:ascii="Arial" w:hAnsi="Arial" w:cs="Arial"/>
          <w:sz w:val="20"/>
          <w:szCs w:val="20"/>
        </w:rPr>
        <w:t>sistemsk</w:t>
      </w:r>
      <w:r w:rsidR="005408E3">
        <w:rPr>
          <w:rFonts w:ascii="Arial" w:hAnsi="Arial" w:cs="Arial"/>
          <w:sz w:val="20"/>
          <w:szCs w:val="20"/>
        </w:rPr>
        <w:t>ih</w:t>
      </w:r>
      <w:r w:rsidR="005408E3" w:rsidRPr="00C74263">
        <w:rPr>
          <w:rFonts w:ascii="Arial" w:hAnsi="Arial" w:cs="Arial"/>
          <w:sz w:val="20"/>
          <w:szCs w:val="20"/>
        </w:rPr>
        <w:t xml:space="preserve"> rešitv</w:t>
      </w:r>
      <w:r w:rsidR="005408E3">
        <w:rPr>
          <w:rFonts w:ascii="Arial" w:hAnsi="Arial" w:cs="Arial"/>
          <w:sz w:val="20"/>
          <w:szCs w:val="20"/>
        </w:rPr>
        <w:t>ah</w:t>
      </w:r>
      <w:r w:rsidR="005408E3" w:rsidRPr="00C74263">
        <w:rPr>
          <w:rFonts w:ascii="Arial" w:hAnsi="Arial" w:cs="Arial"/>
          <w:sz w:val="20"/>
          <w:szCs w:val="20"/>
        </w:rPr>
        <w:t xml:space="preserve"> </w:t>
      </w:r>
      <w:r w:rsidR="006352EA">
        <w:rPr>
          <w:rFonts w:ascii="Arial" w:hAnsi="Arial" w:cs="Arial"/>
          <w:sz w:val="20"/>
          <w:szCs w:val="20"/>
        </w:rPr>
        <w:t xml:space="preserve">še </w:t>
      </w:r>
      <w:r w:rsidRPr="00C74263">
        <w:rPr>
          <w:rFonts w:ascii="Arial" w:hAnsi="Arial" w:cs="Arial"/>
          <w:sz w:val="20"/>
          <w:szCs w:val="20"/>
        </w:rPr>
        <w:t>niso urejene.</w:t>
      </w:r>
      <w:r w:rsidR="00794519" w:rsidRPr="00C74263">
        <w:rPr>
          <w:rFonts w:ascii="Arial" w:hAnsi="Arial" w:cs="Arial"/>
          <w:sz w:val="20"/>
          <w:szCs w:val="20"/>
        </w:rPr>
        <w:t xml:space="preserve"> </w:t>
      </w:r>
      <w:r w:rsidRPr="00C74263">
        <w:rPr>
          <w:rFonts w:ascii="Arial" w:hAnsi="Arial" w:cs="Arial"/>
          <w:sz w:val="20"/>
          <w:szCs w:val="20"/>
        </w:rPr>
        <w:t>Različnost in raznovrstnost teh bi bila nujna</w:t>
      </w:r>
      <w:r w:rsidR="00B5166E" w:rsidRPr="00C74263">
        <w:rPr>
          <w:rFonts w:ascii="Arial" w:hAnsi="Arial" w:cs="Arial"/>
          <w:sz w:val="20"/>
          <w:szCs w:val="20"/>
        </w:rPr>
        <w:t xml:space="preserve"> </w:t>
      </w:r>
      <w:r w:rsidR="00794519" w:rsidRPr="00C74263">
        <w:rPr>
          <w:rFonts w:ascii="Arial" w:hAnsi="Arial" w:cs="Arial"/>
          <w:sz w:val="20"/>
          <w:szCs w:val="20"/>
        </w:rPr>
        <w:t>(</w:t>
      </w:r>
      <w:r w:rsidR="00794519" w:rsidRPr="00C74263">
        <w:rPr>
          <w:rFonts w:ascii="Arial" w:hAnsi="Arial" w:cs="Arial"/>
          <w:b/>
          <w:bCs/>
          <w:sz w:val="20"/>
          <w:szCs w:val="20"/>
        </w:rPr>
        <w:t>YHD</w:t>
      </w:r>
      <w:r w:rsidR="00794519" w:rsidRPr="00C74263">
        <w:rPr>
          <w:rFonts w:ascii="Arial" w:hAnsi="Arial" w:cs="Arial"/>
          <w:sz w:val="20"/>
          <w:szCs w:val="20"/>
        </w:rPr>
        <w:t>, ukrep 2.6)</w:t>
      </w:r>
      <w:r w:rsidR="00B5166E" w:rsidRPr="00C74263">
        <w:rPr>
          <w:rFonts w:ascii="Arial" w:hAnsi="Arial" w:cs="Arial"/>
          <w:sz w:val="20"/>
          <w:szCs w:val="20"/>
        </w:rPr>
        <w:t>.</w:t>
      </w:r>
    </w:p>
    <w:p w14:paraId="50C41910" w14:textId="77777777" w:rsidR="00BC46CB" w:rsidRPr="00C74263" w:rsidRDefault="00BC46CB" w:rsidP="009D7AAD">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Raziskovalna dejavnost</w:t>
      </w:r>
    </w:p>
    <w:p w14:paraId="0E025BA0" w14:textId="70384960" w:rsidR="00BC46CB" w:rsidRPr="00C74263" w:rsidRDefault="00BC46CB" w:rsidP="009D7AAD">
      <w:pPr>
        <w:spacing w:before="120" w:after="120" w:line="260" w:lineRule="exact"/>
        <w:rPr>
          <w:rFonts w:ascii="Arial" w:hAnsi="Arial" w:cs="Arial"/>
          <w:bCs/>
          <w:sz w:val="20"/>
          <w:szCs w:val="20"/>
        </w:rPr>
      </w:pPr>
      <w:r w:rsidRPr="00C74263">
        <w:rPr>
          <w:rFonts w:ascii="Arial" w:hAnsi="Arial" w:cs="Arial"/>
          <w:b/>
          <w:bCs/>
          <w:sz w:val="20"/>
          <w:szCs w:val="20"/>
        </w:rPr>
        <w:t>NSIOS</w:t>
      </w:r>
      <w:r w:rsidRPr="00C74263">
        <w:rPr>
          <w:rFonts w:ascii="Arial" w:hAnsi="Arial" w:cs="Arial"/>
          <w:bCs/>
          <w:sz w:val="20"/>
          <w:szCs w:val="20"/>
        </w:rPr>
        <w:t xml:space="preserve"> poroča, da so sodelovali v različnih anketah E</w:t>
      </w:r>
      <w:r w:rsidR="00253686" w:rsidRPr="00C74263">
        <w:rPr>
          <w:rFonts w:ascii="Arial" w:hAnsi="Arial" w:cs="Arial"/>
          <w:bCs/>
          <w:sz w:val="20"/>
          <w:szCs w:val="20"/>
        </w:rPr>
        <w:t>vropskega invalidskega foruma</w:t>
      </w:r>
      <w:r w:rsidRPr="00C74263">
        <w:rPr>
          <w:rFonts w:ascii="Arial" w:hAnsi="Arial" w:cs="Arial"/>
          <w:bCs/>
          <w:sz w:val="20"/>
          <w:szCs w:val="20"/>
        </w:rPr>
        <w:t>, ki so bil</w:t>
      </w:r>
      <w:r w:rsidR="00A8185A">
        <w:rPr>
          <w:rFonts w:ascii="Arial" w:hAnsi="Arial" w:cs="Arial"/>
          <w:bCs/>
          <w:sz w:val="20"/>
          <w:szCs w:val="20"/>
        </w:rPr>
        <w:t>e</w:t>
      </w:r>
      <w:r w:rsidRPr="00C74263">
        <w:rPr>
          <w:rFonts w:ascii="Arial" w:hAnsi="Arial" w:cs="Arial"/>
          <w:bCs/>
          <w:sz w:val="20"/>
          <w:szCs w:val="20"/>
        </w:rPr>
        <w:t xml:space="preserve"> podlaga za različne raziskave v Sloveniji in tujini (dostopnost javnega potniškega prometa</w:t>
      </w:r>
      <w:r w:rsidR="00267E45">
        <w:rPr>
          <w:rFonts w:ascii="Arial" w:hAnsi="Arial" w:cs="Arial"/>
          <w:bCs/>
          <w:sz w:val="20"/>
          <w:szCs w:val="20"/>
        </w:rPr>
        <w:t xml:space="preserve"> (JPP)</w:t>
      </w:r>
      <w:r w:rsidRPr="00C74263">
        <w:rPr>
          <w:rFonts w:ascii="Arial" w:hAnsi="Arial" w:cs="Arial"/>
          <w:bCs/>
          <w:sz w:val="20"/>
          <w:szCs w:val="20"/>
        </w:rPr>
        <w:t xml:space="preserve">, turističnih </w:t>
      </w:r>
      <w:proofErr w:type="gramStart"/>
      <w:r w:rsidRPr="00C74263">
        <w:rPr>
          <w:rFonts w:ascii="Arial" w:hAnsi="Arial" w:cs="Arial"/>
          <w:bCs/>
          <w:sz w:val="20"/>
          <w:szCs w:val="20"/>
        </w:rPr>
        <w:t>destinacij</w:t>
      </w:r>
      <w:proofErr w:type="gramEnd"/>
      <w:r w:rsidRPr="00C74263">
        <w:rPr>
          <w:rFonts w:ascii="Arial" w:hAnsi="Arial" w:cs="Arial"/>
          <w:bCs/>
          <w:sz w:val="20"/>
          <w:szCs w:val="20"/>
        </w:rPr>
        <w:t>)</w:t>
      </w:r>
      <w:r w:rsidR="00AC1AA7" w:rsidRPr="00C74263">
        <w:rPr>
          <w:rFonts w:ascii="Arial" w:hAnsi="Arial" w:cs="Arial"/>
          <w:bCs/>
          <w:sz w:val="20"/>
          <w:szCs w:val="20"/>
        </w:rPr>
        <w:t xml:space="preserve"> (</w:t>
      </w:r>
      <w:r w:rsidR="00AC1AA7" w:rsidRPr="00C74263">
        <w:rPr>
          <w:rFonts w:ascii="Arial" w:hAnsi="Arial" w:cs="Arial"/>
          <w:b/>
          <w:bCs/>
          <w:sz w:val="20"/>
          <w:szCs w:val="20"/>
        </w:rPr>
        <w:t>NSIOS</w:t>
      </w:r>
      <w:r w:rsidR="00AC1AA7" w:rsidRPr="00C74263">
        <w:rPr>
          <w:rFonts w:ascii="Arial" w:hAnsi="Arial" w:cs="Arial"/>
          <w:bCs/>
          <w:sz w:val="20"/>
          <w:szCs w:val="20"/>
        </w:rPr>
        <w:t>, ukrep 2.6).</w:t>
      </w:r>
    </w:p>
    <w:p w14:paraId="0B81B051" w14:textId="77777777" w:rsidR="00BC46CB" w:rsidRPr="00C74263" w:rsidRDefault="00BC46CB" w:rsidP="009D7AA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0955C6D5" w14:textId="53185DB5" w:rsidR="00BC46CB" w:rsidRPr="00C74263" w:rsidRDefault="00BC46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da so v sklopu njihovih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w:t>
      </w:r>
      <w:r w:rsidR="00C444A7">
        <w:rPr>
          <w:rFonts w:ascii="Arial" w:hAnsi="Arial" w:cs="Arial"/>
          <w:sz w:val="20"/>
          <w:szCs w:val="20"/>
        </w:rPr>
        <w:t xml:space="preserve">na </w:t>
      </w:r>
      <w:r w:rsidRPr="00C74263">
        <w:rPr>
          <w:rFonts w:ascii="Arial" w:hAnsi="Arial" w:cs="Arial"/>
          <w:sz w:val="20"/>
          <w:szCs w:val="20"/>
        </w:rPr>
        <w:t xml:space="preserve">različnih lokacijah po Sloveniji pripravili več dogodkov in potujočih fotografskih razstav, s katerimi so opozarjali na pomen vključevanja invalidov v družbo. </w:t>
      </w:r>
      <w:r w:rsidR="00DD5181">
        <w:rPr>
          <w:rFonts w:ascii="Arial" w:hAnsi="Arial" w:cs="Arial"/>
          <w:sz w:val="20"/>
          <w:szCs w:val="20"/>
        </w:rPr>
        <w:t xml:space="preserve">Končna </w:t>
      </w:r>
      <w:r w:rsidRPr="00C74263">
        <w:rPr>
          <w:rFonts w:ascii="Arial" w:hAnsi="Arial" w:cs="Arial"/>
          <w:sz w:val="20"/>
          <w:szCs w:val="20"/>
        </w:rPr>
        <w:t xml:space="preserve">prireditev projekta Vseslovenska akcija o socialnem vključevanju invalidov je bila zelo dobro obiskana, udeležila sta se je tudi predsednik </w:t>
      </w:r>
      <w:r w:rsidR="00D80D6E">
        <w:rPr>
          <w:rFonts w:ascii="Arial" w:hAnsi="Arial" w:cs="Arial"/>
          <w:sz w:val="20"/>
          <w:szCs w:val="20"/>
        </w:rPr>
        <w:t>v</w:t>
      </w:r>
      <w:r w:rsidRPr="00C74263">
        <w:rPr>
          <w:rFonts w:ascii="Arial" w:hAnsi="Arial" w:cs="Arial"/>
          <w:sz w:val="20"/>
          <w:szCs w:val="20"/>
        </w:rPr>
        <w:t>lade in minister za delo, družino, socialne zadeve in enake možnosti.</w:t>
      </w:r>
    </w:p>
    <w:p w14:paraId="12CBBC17" w14:textId="275B8C5A" w:rsidR="001711F8" w:rsidRPr="00C74263" w:rsidRDefault="00BC46CB" w:rsidP="009D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Ob mednarodnem dnevu invalidov, 3. decembra, so obiskali tudi </w:t>
      </w:r>
      <w:r w:rsidR="00A8185A">
        <w:rPr>
          <w:rFonts w:ascii="Arial" w:hAnsi="Arial" w:cs="Arial"/>
          <w:sz w:val="20"/>
          <w:szCs w:val="20"/>
        </w:rPr>
        <w:t>d</w:t>
      </w:r>
      <w:r w:rsidRPr="00C74263">
        <w:rPr>
          <w:rFonts w:ascii="Arial" w:hAnsi="Arial" w:cs="Arial"/>
          <w:sz w:val="20"/>
          <w:szCs w:val="20"/>
        </w:rPr>
        <w:t xml:space="preserve">ržavni zbor in pripravili fotografsko razstavo, s katero so še dodatno </w:t>
      </w:r>
      <w:r w:rsidR="00A8185A">
        <w:rPr>
          <w:rFonts w:ascii="Arial" w:hAnsi="Arial" w:cs="Arial"/>
          <w:sz w:val="20"/>
          <w:szCs w:val="20"/>
        </w:rPr>
        <w:t>poudar</w:t>
      </w:r>
      <w:r w:rsidR="00A8185A" w:rsidRPr="00C74263">
        <w:rPr>
          <w:rFonts w:ascii="Arial" w:hAnsi="Arial" w:cs="Arial"/>
          <w:sz w:val="20"/>
          <w:szCs w:val="20"/>
        </w:rPr>
        <w:t xml:space="preserve">ili </w:t>
      </w:r>
      <w:r w:rsidRPr="00C74263">
        <w:rPr>
          <w:rFonts w:ascii="Arial" w:hAnsi="Arial" w:cs="Arial"/>
          <w:sz w:val="20"/>
          <w:szCs w:val="20"/>
        </w:rPr>
        <w:t>pomen enakopravnega vključevanja invalidov v družbeno življenje</w:t>
      </w:r>
      <w:r w:rsidR="001711F8" w:rsidRPr="00C74263">
        <w:rPr>
          <w:rFonts w:ascii="Arial" w:hAnsi="Arial" w:cs="Arial"/>
          <w:sz w:val="20"/>
          <w:szCs w:val="20"/>
        </w:rPr>
        <w:t xml:space="preserve"> </w:t>
      </w:r>
      <w:r w:rsidR="00AC1AA7" w:rsidRPr="00C74263">
        <w:rPr>
          <w:rFonts w:ascii="Arial" w:hAnsi="Arial" w:cs="Arial"/>
          <w:sz w:val="20"/>
          <w:szCs w:val="20"/>
        </w:rPr>
        <w:t>(</w:t>
      </w:r>
      <w:r w:rsidR="00AC1AA7" w:rsidRPr="00C74263">
        <w:rPr>
          <w:rFonts w:ascii="Arial" w:hAnsi="Arial" w:cs="Arial"/>
          <w:b/>
          <w:bCs/>
          <w:sz w:val="20"/>
          <w:szCs w:val="20"/>
        </w:rPr>
        <w:t>NSIOS</w:t>
      </w:r>
      <w:r w:rsidR="00AC1AA7" w:rsidRPr="00C74263">
        <w:rPr>
          <w:rFonts w:ascii="Arial" w:hAnsi="Arial" w:cs="Arial"/>
          <w:sz w:val="20"/>
          <w:szCs w:val="20"/>
        </w:rPr>
        <w:t>, ukrep</w:t>
      </w:r>
      <w:r w:rsidR="001711F8" w:rsidRPr="00C74263">
        <w:rPr>
          <w:rFonts w:ascii="Arial" w:hAnsi="Arial" w:cs="Arial"/>
          <w:sz w:val="20"/>
          <w:szCs w:val="20"/>
        </w:rPr>
        <w:t xml:space="preserve"> 2</w:t>
      </w:r>
      <w:r w:rsidR="00AC1AA7" w:rsidRPr="00C74263">
        <w:rPr>
          <w:rFonts w:ascii="Arial" w:hAnsi="Arial" w:cs="Arial"/>
          <w:sz w:val="20"/>
          <w:szCs w:val="20"/>
        </w:rPr>
        <w:t>.9).</w:t>
      </w:r>
    </w:p>
    <w:p w14:paraId="7918D95A" w14:textId="77777777" w:rsidR="00BC46CB" w:rsidRPr="00C74263" w:rsidRDefault="00BC46CB" w:rsidP="009D7AA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3421CAFF" w14:textId="6441B405" w:rsidR="00BC46CB"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w:t>
      </w:r>
      <w:r w:rsidR="00A8185A">
        <w:rPr>
          <w:rFonts w:ascii="Arial" w:hAnsi="Arial" w:cs="Arial"/>
          <w:color w:val="000000" w:themeColor="text1"/>
          <w:sz w:val="20"/>
          <w:szCs w:val="20"/>
        </w:rPr>
        <w:t>poudarj</w:t>
      </w:r>
      <w:r w:rsidR="00A8185A" w:rsidRPr="00C74263">
        <w:rPr>
          <w:rFonts w:ascii="Arial" w:hAnsi="Arial" w:cs="Arial"/>
          <w:color w:val="000000" w:themeColor="text1"/>
          <w:sz w:val="20"/>
          <w:szCs w:val="20"/>
        </w:rPr>
        <w:t>a</w:t>
      </w:r>
      <w:r w:rsidRPr="00C74263">
        <w:rPr>
          <w:rFonts w:ascii="Arial" w:hAnsi="Arial" w:cs="Arial"/>
          <w:color w:val="000000" w:themeColor="text1"/>
          <w:sz w:val="20"/>
          <w:szCs w:val="20"/>
        </w:rPr>
        <w:t xml:space="preserve">, da je bilo na področju stanovanjske problematike v letu 2025 </w:t>
      </w:r>
      <w:r w:rsidR="00A8185A" w:rsidRPr="00C74263">
        <w:rPr>
          <w:rFonts w:ascii="Arial" w:hAnsi="Arial" w:cs="Arial"/>
          <w:color w:val="000000" w:themeColor="text1"/>
          <w:sz w:val="20"/>
          <w:szCs w:val="20"/>
        </w:rPr>
        <w:t>narejen</w:t>
      </w:r>
      <w:r w:rsidR="00A8185A">
        <w:rPr>
          <w:rFonts w:ascii="Arial" w:hAnsi="Arial" w:cs="Arial"/>
          <w:color w:val="000000" w:themeColor="text1"/>
          <w:sz w:val="20"/>
          <w:szCs w:val="20"/>
        </w:rPr>
        <w:t>o</w:t>
      </w:r>
      <w:r w:rsidR="00A8185A"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premalo. Vedo, da se je s koncem leta 2025 iztekel rok, ko bi morali biti vsi objekti v javni rabi</w:t>
      </w:r>
      <w:proofErr w:type="gramStart"/>
      <w:r w:rsidRPr="00C74263">
        <w:rPr>
          <w:rFonts w:ascii="Arial" w:hAnsi="Arial" w:cs="Arial"/>
          <w:color w:val="000000" w:themeColor="text1"/>
          <w:sz w:val="20"/>
          <w:szCs w:val="20"/>
        </w:rPr>
        <w:t xml:space="preserve"> prilagojeni</w:t>
      </w:r>
      <w:proofErr w:type="gramEnd"/>
      <w:r w:rsidRPr="00C74263">
        <w:rPr>
          <w:rFonts w:ascii="Arial" w:hAnsi="Arial" w:cs="Arial"/>
          <w:color w:val="000000" w:themeColor="text1"/>
          <w:sz w:val="20"/>
          <w:szCs w:val="20"/>
        </w:rPr>
        <w:t xml:space="preserve"> za invalide, </w:t>
      </w:r>
      <w:r w:rsidR="00314EF7">
        <w:rPr>
          <w:rFonts w:ascii="Arial" w:hAnsi="Arial" w:cs="Arial"/>
          <w:color w:val="000000" w:themeColor="text1"/>
          <w:sz w:val="20"/>
          <w:szCs w:val="20"/>
        </w:rPr>
        <w:t xml:space="preserve">enako </w:t>
      </w:r>
      <w:r w:rsidRPr="00C74263">
        <w:rPr>
          <w:rFonts w:ascii="Arial" w:hAnsi="Arial" w:cs="Arial"/>
          <w:color w:val="000000" w:themeColor="text1"/>
          <w:sz w:val="20"/>
          <w:szCs w:val="20"/>
        </w:rPr>
        <w:t xml:space="preserve">tudi storitve. Vendar se </w:t>
      </w:r>
      <w:r w:rsidR="00314EF7">
        <w:rPr>
          <w:rFonts w:ascii="Arial" w:hAnsi="Arial" w:cs="Arial"/>
          <w:color w:val="000000" w:themeColor="text1"/>
          <w:sz w:val="20"/>
          <w:szCs w:val="20"/>
        </w:rPr>
        <w:t xml:space="preserve">pri tem </w:t>
      </w:r>
      <w:r w:rsidRPr="00C74263">
        <w:rPr>
          <w:rFonts w:ascii="Arial" w:hAnsi="Arial" w:cs="Arial"/>
          <w:color w:val="000000" w:themeColor="text1"/>
          <w:sz w:val="20"/>
          <w:szCs w:val="20"/>
        </w:rPr>
        <w:t>pozablja na večstanovanjske objekte, ki zaradi takšnih ali drugačnih razlogov ostajajo nedostopni. Nedostopnost onemogoča aktivno in človeku dostojno življenje</w:t>
      </w:r>
      <w:r w:rsidR="00314EF7">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00314EF7">
        <w:rPr>
          <w:rFonts w:ascii="Arial" w:hAnsi="Arial" w:cs="Arial"/>
          <w:color w:val="000000" w:themeColor="text1"/>
          <w:sz w:val="20"/>
          <w:szCs w:val="20"/>
        </w:rPr>
        <w:t xml:space="preserve">in to </w:t>
      </w:r>
      <w:proofErr w:type="gramStart"/>
      <w:r w:rsidR="00A8185A">
        <w:rPr>
          <w:rFonts w:ascii="Arial" w:hAnsi="Arial" w:cs="Arial"/>
          <w:color w:val="000000" w:themeColor="text1"/>
          <w:sz w:val="20"/>
          <w:szCs w:val="20"/>
        </w:rPr>
        <w:t>n</w:t>
      </w:r>
      <w:r w:rsidRPr="00C74263">
        <w:rPr>
          <w:rFonts w:ascii="Arial" w:hAnsi="Arial" w:cs="Arial"/>
          <w:color w:val="000000" w:themeColor="text1"/>
          <w:sz w:val="20"/>
          <w:szCs w:val="20"/>
        </w:rPr>
        <w:t>e</w:t>
      </w:r>
      <w:proofErr w:type="gramEnd"/>
      <w:r w:rsidRPr="00C74263">
        <w:rPr>
          <w:rFonts w:ascii="Arial" w:hAnsi="Arial" w:cs="Arial"/>
          <w:color w:val="000000" w:themeColor="text1"/>
          <w:sz w:val="20"/>
          <w:szCs w:val="20"/>
        </w:rPr>
        <w:t xml:space="preserve"> samo invalidom, temveč tudi starejši populaciji</w:t>
      </w:r>
      <w:r w:rsidR="002E54AD" w:rsidRPr="00C74263">
        <w:rPr>
          <w:rFonts w:ascii="Arial" w:hAnsi="Arial" w:cs="Arial"/>
          <w:color w:val="000000" w:themeColor="text1"/>
          <w:sz w:val="20"/>
          <w:szCs w:val="20"/>
        </w:rPr>
        <w:t>.</w:t>
      </w:r>
    </w:p>
    <w:p w14:paraId="0F7559D4" w14:textId="531D26DF" w:rsidR="00BC46CB"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NSIOS predlaga, da se vs</w:t>
      </w:r>
      <w:r w:rsidR="00A8185A">
        <w:rPr>
          <w:rFonts w:ascii="Arial" w:hAnsi="Arial" w:cs="Arial"/>
          <w:color w:val="000000" w:themeColor="text1"/>
          <w:sz w:val="20"/>
          <w:szCs w:val="20"/>
        </w:rPr>
        <w:t>i</w:t>
      </w:r>
      <w:r w:rsidRPr="00C74263">
        <w:rPr>
          <w:rFonts w:ascii="Arial" w:hAnsi="Arial" w:cs="Arial"/>
          <w:color w:val="000000" w:themeColor="text1"/>
          <w:sz w:val="20"/>
          <w:szCs w:val="20"/>
        </w:rPr>
        <w:t xml:space="preserve"> lastnik</w:t>
      </w:r>
      <w:r w:rsidR="00A8185A">
        <w:rPr>
          <w:rFonts w:ascii="Arial" w:hAnsi="Arial" w:cs="Arial"/>
          <w:color w:val="000000" w:themeColor="text1"/>
          <w:sz w:val="20"/>
          <w:szCs w:val="20"/>
        </w:rPr>
        <w:t>i</w:t>
      </w:r>
      <w:r w:rsidRPr="00C74263">
        <w:rPr>
          <w:rFonts w:ascii="Arial" w:hAnsi="Arial" w:cs="Arial"/>
          <w:color w:val="000000" w:themeColor="text1"/>
          <w:sz w:val="20"/>
          <w:szCs w:val="20"/>
        </w:rPr>
        <w:t xml:space="preserve"> večstanovanjskih zgradb </w:t>
      </w:r>
      <w:r w:rsidR="00070275">
        <w:rPr>
          <w:rFonts w:ascii="Arial" w:hAnsi="Arial" w:cs="Arial"/>
          <w:color w:val="000000" w:themeColor="text1"/>
          <w:sz w:val="20"/>
          <w:szCs w:val="20"/>
        </w:rPr>
        <w:t xml:space="preserve">seznanijo </w:t>
      </w:r>
      <w:r w:rsidRPr="00C74263">
        <w:rPr>
          <w:rFonts w:ascii="Arial" w:hAnsi="Arial" w:cs="Arial"/>
          <w:color w:val="000000" w:themeColor="text1"/>
          <w:sz w:val="20"/>
          <w:szCs w:val="20"/>
        </w:rPr>
        <w:t xml:space="preserve">z novo </w:t>
      </w:r>
      <w:proofErr w:type="gramStart"/>
      <w:r w:rsidRPr="00C74263">
        <w:rPr>
          <w:rFonts w:ascii="Arial" w:hAnsi="Arial" w:cs="Arial"/>
          <w:color w:val="000000" w:themeColor="text1"/>
          <w:sz w:val="20"/>
          <w:szCs w:val="20"/>
        </w:rPr>
        <w:t>direktivo</w:t>
      </w:r>
      <w:proofErr w:type="gramEnd"/>
      <w:r w:rsidR="00A8185A" w:rsidRPr="00A8185A">
        <w:rPr>
          <w:rFonts w:ascii="Arial" w:hAnsi="Arial" w:cs="Arial"/>
          <w:color w:val="000000" w:themeColor="text1"/>
          <w:sz w:val="20"/>
          <w:szCs w:val="20"/>
        </w:rPr>
        <w:t xml:space="preserve"> </w:t>
      </w:r>
      <w:r w:rsidR="00A8185A" w:rsidRPr="00C74263">
        <w:rPr>
          <w:rFonts w:ascii="Arial" w:hAnsi="Arial" w:cs="Arial"/>
          <w:color w:val="000000" w:themeColor="text1"/>
          <w:sz w:val="20"/>
          <w:szCs w:val="20"/>
        </w:rPr>
        <w:t>EU</w:t>
      </w:r>
      <w:r w:rsidRPr="00C74263">
        <w:rPr>
          <w:rFonts w:ascii="Arial" w:hAnsi="Arial" w:cs="Arial"/>
          <w:color w:val="000000" w:themeColor="text1"/>
          <w:sz w:val="20"/>
          <w:szCs w:val="20"/>
        </w:rPr>
        <w:t xml:space="preserve">, ki narekuje, da se poleg energetske sanacije objektov hkrati odpravi tudi nedostopnost stanovanjskih objektov. </w:t>
      </w:r>
      <w:r w:rsidR="000E5FD0" w:rsidRPr="00C74263">
        <w:rPr>
          <w:rFonts w:ascii="Arial" w:hAnsi="Arial" w:cs="Arial"/>
          <w:color w:val="000000" w:themeColor="text1"/>
          <w:sz w:val="20"/>
          <w:szCs w:val="20"/>
        </w:rPr>
        <w:t>P</w:t>
      </w:r>
      <w:r w:rsidRPr="00C74263">
        <w:rPr>
          <w:rFonts w:ascii="Arial" w:hAnsi="Arial" w:cs="Arial"/>
          <w:color w:val="000000" w:themeColor="text1"/>
          <w:sz w:val="20"/>
          <w:szCs w:val="20"/>
        </w:rPr>
        <w:t>otreben</w:t>
      </w:r>
      <w:r w:rsidR="000E5FD0" w:rsidRPr="00C74263">
        <w:rPr>
          <w:rFonts w:ascii="Arial" w:hAnsi="Arial" w:cs="Arial"/>
          <w:color w:val="000000" w:themeColor="text1"/>
          <w:sz w:val="20"/>
          <w:szCs w:val="20"/>
        </w:rPr>
        <w:t xml:space="preserve"> je</w:t>
      </w:r>
      <w:r w:rsidRPr="00C74263">
        <w:rPr>
          <w:rFonts w:ascii="Arial" w:hAnsi="Arial" w:cs="Arial"/>
          <w:color w:val="000000" w:themeColor="text1"/>
          <w:sz w:val="20"/>
          <w:szCs w:val="20"/>
        </w:rPr>
        <w:t xml:space="preserve"> nadzor tudi pri rekonstrukcijah obstoječih objektov in novogradnji</w:t>
      </w:r>
      <w:r w:rsidR="00A8185A">
        <w:rPr>
          <w:rFonts w:ascii="Arial" w:hAnsi="Arial" w:cs="Arial"/>
          <w:color w:val="000000" w:themeColor="text1"/>
          <w:sz w:val="20"/>
          <w:szCs w:val="20"/>
        </w:rPr>
        <w:t>, saj</w:t>
      </w:r>
      <w:r w:rsidR="00BC6405"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opažajo, da se standard</w:t>
      </w:r>
      <w:r w:rsidR="00A8185A">
        <w:rPr>
          <w:rFonts w:ascii="Arial" w:hAnsi="Arial" w:cs="Arial"/>
          <w:color w:val="000000" w:themeColor="text1"/>
          <w:sz w:val="20"/>
          <w:szCs w:val="20"/>
        </w:rPr>
        <w:t>i</w:t>
      </w:r>
      <w:r w:rsidRPr="00C74263">
        <w:rPr>
          <w:rFonts w:ascii="Arial" w:hAnsi="Arial" w:cs="Arial"/>
          <w:color w:val="000000" w:themeColor="text1"/>
          <w:sz w:val="20"/>
          <w:szCs w:val="20"/>
        </w:rPr>
        <w:t xml:space="preserve"> dostopnosti v času izvedbe izpušča</w:t>
      </w:r>
      <w:r w:rsidR="00070275">
        <w:rPr>
          <w:rFonts w:ascii="Arial" w:hAnsi="Arial" w:cs="Arial"/>
          <w:color w:val="000000" w:themeColor="text1"/>
          <w:sz w:val="20"/>
          <w:szCs w:val="20"/>
        </w:rPr>
        <w:t>jo</w:t>
      </w:r>
      <w:r w:rsidRPr="00C74263">
        <w:rPr>
          <w:rFonts w:ascii="Arial" w:hAnsi="Arial" w:cs="Arial"/>
          <w:color w:val="000000" w:themeColor="text1"/>
          <w:sz w:val="20"/>
          <w:szCs w:val="20"/>
        </w:rPr>
        <w:t xml:space="preserve"> in ne</w:t>
      </w:r>
      <w:r w:rsidR="00BC6405"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upošteva</w:t>
      </w:r>
      <w:r w:rsidR="00A8185A">
        <w:rPr>
          <w:rFonts w:ascii="Arial" w:hAnsi="Arial" w:cs="Arial"/>
          <w:color w:val="000000" w:themeColor="text1"/>
          <w:sz w:val="20"/>
          <w:szCs w:val="20"/>
        </w:rPr>
        <w:t>jo</w:t>
      </w:r>
      <w:r w:rsidRPr="00C74263">
        <w:rPr>
          <w:rFonts w:ascii="Arial" w:hAnsi="Arial" w:cs="Arial"/>
          <w:color w:val="000000" w:themeColor="text1"/>
          <w:sz w:val="20"/>
          <w:szCs w:val="20"/>
        </w:rPr>
        <w:t>.</w:t>
      </w:r>
    </w:p>
    <w:p w14:paraId="6E882563" w14:textId="24F68523" w:rsidR="00103168" w:rsidRPr="00C74263" w:rsidRDefault="00103168" w:rsidP="00103168">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NSIOS predlaga, da je na področju bivanja treba spremeniti 3. člen Pravilnika o dodeljevanju neprofitnih stanovanj v najem, ki onemogoča osebam, ki niso popolno poslovno sposobne, pridobiti tako stanovanje.</w:t>
      </w:r>
    </w:p>
    <w:p w14:paraId="780F460A" w14:textId="4C098FAB" w:rsidR="00103168" w:rsidRPr="00C74263" w:rsidRDefault="00103168" w:rsidP="00103168">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 tako predlaga spremembo 13. člen</w:t>
      </w:r>
      <w:r w:rsidR="00070275">
        <w:rPr>
          <w:rFonts w:ascii="Arial" w:hAnsi="Arial" w:cs="Arial"/>
          <w:color w:val="000000" w:themeColor="text1"/>
          <w:sz w:val="20"/>
          <w:szCs w:val="20"/>
        </w:rPr>
        <w:t>a</w:t>
      </w:r>
      <w:r w:rsidRPr="00C74263">
        <w:rPr>
          <w:rFonts w:ascii="Arial" w:hAnsi="Arial" w:cs="Arial"/>
          <w:color w:val="000000" w:themeColor="text1"/>
          <w:sz w:val="20"/>
          <w:szCs w:val="20"/>
        </w:rPr>
        <w:t xml:space="preserve"> ZIMI, ki govori o tem, da ne gre za diskriminacijo, če je invalid na podlagi dogovora s svojim zakonitim zastopnikom in organizacijo, ki izvaja institucionalno varstvo, vključen v obliko bivanja, ki zagotavlja celodnevno oskrbo. Izenačevanje možnosti za osebe z različnimi vrstami in oblikami invalidnosti pomeni različno. Za osebe s posebnimi potrebami pomeni tudi podporo pri samostojnem bivanju.</w:t>
      </w:r>
    </w:p>
    <w:p w14:paraId="1D22E620" w14:textId="3EFB421E" w:rsidR="00103168" w:rsidRPr="00C74263" w:rsidRDefault="00103168" w:rsidP="00103168">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 xml:space="preserve">Pravilnik o storitvah socialnega vključevanja invalidov je treba spremeniti, da bo sledil namenu in ciljem zakona. Na podlagi storitve prebivanje s podporo bi lahko omogočili posameznikom </w:t>
      </w:r>
      <w:proofErr w:type="spellStart"/>
      <w:r w:rsidR="00A8185A">
        <w:rPr>
          <w:rFonts w:ascii="Arial" w:hAnsi="Arial" w:cs="Arial"/>
          <w:color w:val="000000" w:themeColor="text1"/>
          <w:sz w:val="20"/>
          <w:szCs w:val="20"/>
        </w:rPr>
        <w:t>zunaj</w:t>
      </w:r>
      <w:r w:rsidRPr="00C74263">
        <w:rPr>
          <w:rFonts w:ascii="Arial" w:hAnsi="Arial" w:cs="Arial"/>
          <w:color w:val="000000" w:themeColor="text1"/>
          <w:sz w:val="20"/>
          <w:szCs w:val="20"/>
        </w:rPr>
        <w:t>institucionalno</w:t>
      </w:r>
      <w:proofErr w:type="spellEnd"/>
      <w:r w:rsidRPr="00C74263">
        <w:rPr>
          <w:rFonts w:ascii="Arial" w:hAnsi="Arial" w:cs="Arial"/>
          <w:color w:val="000000" w:themeColor="text1"/>
          <w:sz w:val="20"/>
          <w:szCs w:val="20"/>
        </w:rPr>
        <w:t xml:space="preserve"> bivanje. Takšna ureditev bi </w:t>
      </w:r>
      <w:r w:rsidR="00070275">
        <w:rPr>
          <w:rFonts w:ascii="Arial" w:hAnsi="Arial" w:cs="Arial"/>
          <w:color w:val="000000" w:themeColor="text1"/>
          <w:sz w:val="20"/>
          <w:szCs w:val="20"/>
        </w:rPr>
        <w:t xml:space="preserve">pomenila </w:t>
      </w:r>
      <w:r w:rsidRPr="00C74263">
        <w:rPr>
          <w:rFonts w:ascii="Arial" w:hAnsi="Arial" w:cs="Arial"/>
          <w:color w:val="000000" w:themeColor="text1"/>
          <w:sz w:val="20"/>
          <w:szCs w:val="20"/>
        </w:rPr>
        <w:t xml:space="preserve">pomemben korak k socialnemu vključevanju </w:t>
      </w:r>
      <w:r w:rsidR="00A8185A">
        <w:rPr>
          <w:rFonts w:ascii="Arial" w:hAnsi="Arial" w:cs="Arial"/>
          <w:color w:val="000000" w:themeColor="text1"/>
          <w:sz w:val="20"/>
          <w:szCs w:val="20"/>
        </w:rPr>
        <w:t>in</w:t>
      </w:r>
      <w:r w:rsidR="00A8185A"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bi vsaj deloma omogočila bolj neodvisno življenje.</w:t>
      </w:r>
    </w:p>
    <w:p w14:paraId="2403CE8B" w14:textId="34AC2D40" w:rsidR="00BC46CB" w:rsidRPr="00C74263" w:rsidRDefault="00BC46CB" w:rsidP="009D7AA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Potreben je večji posluh pri prilagoditvah stanovanjskih objektov tudi s pomočjo finančnih </w:t>
      </w:r>
      <w:r w:rsidR="0089134C" w:rsidRPr="00C74263">
        <w:rPr>
          <w:rFonts w:ascii="Arial" w:hAnsi="Arial" w:cs="Arial"/>
          <w:color w:val="000000" w:themeColor="text1"/>
          <w:sz w:val="20"/>
          <w:szCs w:val="20"/>
        </w:rPr>
        <w:t>s</w:t>
      </w:r>
      <w:r w:rsidRPr="00C74263">
        <w:rPr>
          <w:rFonts w:ascii="Arial" w:hAnsi="Arial" w:cs="Arial"/>
          <w:color w:val="000000" w:themeColor="text1"/>
          <w:sz w:val="20"/>
          <w:szCs w:val="20"/>
        </w:rPr>
        <w:t xml:space="preserve">podbud. Večkrat se invalidi ne </w:t>
      </w:r>
      <w:r w:rsidR="004B6ECF">
        <w:rPr>
          <w:rFonts w:ascii="Arial" w:hAnsi="Arial" w:cs="Arial"/>
          <w:color w:val="000000" w:themeColor="text1"/>
          <w:sz w:val="20"/>
          <w:szCs w:val="20"/>
        </w:rPr>
        <w:t>odločajo za</w:t>
      </w:r>
      <w:r w:rsidR="00A8185A" w:rsidRPr="00C74263">
        <w:rPr>
          <w:rFonts w:ascii="Arial" w:hAnsi="Arial" w:cs="Arial"/>
          <w:color w:val="000000" w:themeColor="text1"/>
          <w:sz w:val="20"/>
          <w:szCs w:val="20"/>
        </w:rPr>
        <w:t xml:space="preserve"> </w:t>
      </w:r>
      <w:r w:rsidR="004B6ECF" w:rsidRPr="00C74263">
        <w:rPr>
          <w:rFonts w:ascii="Arial" w:hAnsi="Arial" w:cs="Arial"/>
          <w:color w:val="000000" w:themeColor="text1"/>
          <w:sz w:val="20"/>
          <w:szCs w:val="20"/>
        </w:rPr>
        <w:t>primern</w:t>
      </w:r>
      <w:r w:rsidR="004B6ECF">
        <w:rPr>
          <w:rFonts w:ascii="Arial" w:hAnsi="Arial" w:cs="Arial"/>
          <w:color w:val="000000" w:themeColor="text1"/>
          <w:sz w:val="20"/>
          <w:szCs w:val="20"/>
        </w:rPr>
        <w:t>e</w:t>
      </w:r>
      <w:r w:rsidR="004B6ECF"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prilagoditve zaradi finančnega primanjkljaja. </w:t>
      </w:r>
      <w:r w:rsidR="009C209C">
        <w:rPr>
          <w:rFonts w:ascii="Arial" w:hAnsi="Arial" w:cs="Arial"/>
          <w:color w:val="000000" w:themeColor="text1"/>
          <w:sz w:val="20"/>
          <w:szCs w:val="20"/>
        </w:rPr>
        <w:t>Ž</w:t>
      </w:r>
      <w:r w:rsidRPr="00C74263">
        <w:rPr>
          <w:rFonts w:ascii="Arial" w:hAnsi="Arial" w:cs="Arial"/>
          <w:color w:val="000000" w:themeColor="text1"/>
          <w:sz w:val="20"/>
          <w:szCs w:val="20"/>
        </w:rPr>
        <w:t xml:space="preserve">ivljenje invalidov </w:t>
      </w:r>
      <w:r w:rsidR="009C209C">
        <w:rPr>
          <w:rFonts w:ascii="Arial" w:hAnsi="Arial" w:cs="Arial"/>
          <w:color w:val="000000" w:themeColor="text1"/>
          <w:sz w:val="20"/>
          <w:szCs w:val="20"/>
        </w:rPr>
        <w:t xml:space="preserve">je </w:t>
      </w:r>
      <w:r w:rsidRPr="00C74263">
        <w:rPr>
          <w:rFonts w:ascii="Arial" w:hAnsi="Arial" w:cs="Arial"/>
          <w:color w:val="000000" w:themeColor="text1"/>
          <w:sz w:val="20"/>
          <w:szCs w:val="20"/>
        </w:rPr>
        <w:t xml:space="preserve">v osnovi dražje, </w:t>
      </w:r>
      <w:r w:rsidR="00A8185A">
        <w:rPr>
          <w:rFonts w:ascii="Arial" w:hAnsi="Arial" w:cs="Arial"/>
          <w:color w:val="000000" w:themeColor="text1"/>
          <w:sz w:val="20"/>
          <w:szCs w:val="20"/>
        </w:rPr>
        <w:t>zato</w:t>
      </w:r>
      <w:r w:rsidRPr="00C74263">
        <w:rPr>
          <w:rFonts w:ascii="Arial" w:hAnsi="Arial" w:cs="Arial"/>
          <w:color w:val="000000" w:themeColor="text1"/>
          <w:sz w:val="20"/>
          <w:szCs w:val="20"/>
        </w:rPr>
        <w:t xml:space="preserve"> bi bilo </w:t>
      </w:r>
      <w:r w:rsidR="001F3A31">
        <w:rPr>
          <w:rFonts w:ascii="Arial" w:hAnsi="Arial" w:cs="Arial"/>
          <w:color w:val="000000" w:themeColor="text1"/>
          <w:sz w:val="20"/>
          <w:szCs w:val="20"/>
        </w:rPr>
        <w:t>treba</w:t>
      </w:r>
      <w:r w:rsidR="001F3A31"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zagotoviti finančna sredstva za sofinanciranje prilagoditve v domačem okolju.</w:t>
      </w:r>
    </w:p>
    <w:p w14:paraId="35325E85" w14:textId="1943CB73" w:rsidR="00C96681" w:rsidRPr="00C74263" w:rsidRDefault="004F4635" w:rsidP="0087326D">
      <w:pPr>
        <w:pStyle w:val="IRSSVNaslov2"/>
      </w:pPr>
      <w:r w:rsidRPr="00C74263">
        <w:br w:type="page"/>
      </w:r>
      <w:bookmarkStart w:id="21" w:name="_Toc228892916"/>
      <w:r w:rsidR="00F6555E" w:rsidRPr="00C74263">
        <w:lastRenderedPageBreak/>
        <w:t xml:space="preserve">3. </w:t>
      </w:r>
      <w:r w:rsidR="00A050C1" w:rsidRPr="00C74263">
        <w:t>CILJ</w:t>
      </w:r>
      <w:r w:rsidR="00F6555E" w:rsidRPr="00C74263">
        <w:t>: DOSTOPNOST</w:t>
      </w:r>
      <w:bookmarkEnd w:id="21"/>
    </w:p>
    <w:p w14:paraId="7AD2D78D" w14:textId="1B4C52BF" w:rsidR="007A4F14" w:rsidRPr="00C74263" w:rsidRDefault="007A4F14" w:rsidP="0087326D">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Ukrepi</w:t>
      </w:r>
    </w:p>
    <w:p w14:paraId="40B6E4FC" w14:textId="77777777" w:rsidR="00E510D3" w:rsidRPr="00C74263" w:rsidRDefault="00E510D3" w:rsidP="0087326D">
      <w:pPr>
        <w:pStyle w:val="Odstavekseznama"/>
        <w:numPr>
          <w:ilvl w:val="0"/>
          <w:numId w:val="9"/>
        </w:numPr>
        <w:spacing w:before="120" w:after="120" w:line="260" w:lineRule="exact"/>
        <w:contextualSpacing w:val="0"/>
        <w:rPr>
          <w:rFonts w:ascii="Arial" w:hAnsi="Arial" w:cs="Arial"/>
          <w:vanish/>
          <w:color w:val="000000" w:themeColor="text1"/>
          <w:sz w:val="20"/>
          <w:szCs w:val="20"/>
        </w:rPr>
      </w:pPr>
    </w:p>
    <w:p w14:paraId="7254EDA6" w14:textId="77777777" w:rsidR="00E510D3" w:rsidRPr="00C74263" w:rsidRDefault="00E510D3" w:rsidP="0087326D">
      <w:pPr>
        <w:pStyle w:val="Odstavekseznama"/>
        <w:numPr>
          <w:ilvl w:val="0"/>
          <w:numId w:val="9"/>
        </w:numPr>
        <w:spacing w:before="120" w:after="120" w:line="260" w:lineRule="exact"/>
        <w:contextualSpacing w:val="0"/>
        <w:rPr>
          <w:rFonts w:ascii="Arial" w:hAnsi="Arial" w:cs="Arial"/>
          <w:vanish/>
          <w:color w:val="000000" w:themeColor="text1"/>
          <w:sz w:val="20"/>
          <w:szCs w:val="20"/>
        </w:rPr>
      </w:pPr>
    </w:p>
    <w:p w14:paraId="05A439A8" w14:textId="437B756F" w:rsidR="007A4F14" w:rsidRPr="00C74263" w:rsidRDefault="007A4F14" w:rsidP="0087326D">
      <w:pPr>
        <w:numPr>
          <w:ilvl w:val="1"/>
          <w:numId w:val="9"/>
        </w:numPr>
        <w:spacing w:before="120" w:after="120" w:line="260" w:lineRule="exact"/>
        <w:ind w:left="705"/>
        <w:rPr>
          <w:rFonts w:ascii="Arial" w:hAnsi="Arial" w:cs="Arial"/>
          <w:color w:val="000000" w:themeColor="text1"/>
          <w:sz w:val="20"/>
          <w:szCs w:val="20"/>
        </w:rPr>
      </w:pPr>
      <w:r w:rsidRPr="00C74263">
        <w:rPr>
          <w:rFonts w:ascii="Arial" w:hAnsi="Arial" w:cs="Arial"/>
          <w:color w:val="000000" w:themeColor="text1"/>
          <w:sz w:val="20"/>
          <w:szCs w:val="20"/>
        </w:rPr>
        <w:t xml:space="preserve">uresničevanje </w:t>
      </w:r>
      <w:proofErr w:type="gramStart"/>
      <w:r w:rsidRPr="00C74263">
        <w:rPr>
          <w:rFonts w:ascii="Arial" w:hAnsi="Arial" w:cs="Arial"/>
          <w:snapToGrid w:val="0"/>
          <w:color w:val="000000" w:themeColor="text1"/>
          <w:sz w:val="20"/>
          <w:szCs w:val="20"/>
        </w:rPr>
        <w:t>Direktive</w:t>
      </w:r>
      <w:proofErr w:type="gramEnd"/>
      <w:r w:rsidRPr="00C74263">
        <w:rPr>
          <w:rFonts w:ascii="Arial" w:hAnsi="Arial" w:cs="Arial"/>
          <w:snapToGrid w:val="0"/>
          <w:color w:val="000000" w:themeColor="text1"/>
          <w:sz w:val="20"/>
          <w:szCs w:val="20"/>
        </w:rPr>
        <w:t xml:space="preserve"> (EU) 2019/882 o zahtevah glede dostopnosti za proizvode in storitve;</w:t>
      </w:r>
    </w:p>
    <w:p w14:paraId="08449835"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snapToGrid w:val="0"/>
          <w:color w:val="000000" w:themeColor="text1"/>
          <w:sz w:val="20"/>
          <w:szCs w:val="20"/>
        </w:rPr>
        <w:t xml:space="preserve">zagotavljanje mogoče dostopnosti do prevoza (v Sloveniji do krajev prometnega območja, na katerem je vzpostavljen javni potniški promet, </w:t>
      </w:r>
      <w:r w:rsidRPr="00C74263">
        <w:rPr>
          <w:rFonts w:ascii="Arial" w:hAnsi="Arial" w:cs="Arial"/>
          <w:color w:val="000000" w:themeColor="text1"/>
          <w:sz w:val="20"/>
          <w:szCs w:val="20"/>
        </w:rPr>
        <w:t>vsak dan v tednu</w:t>
      </w:r>
      <w:proofErr w:type="gramStart"/>
      <w:r w:rsidRPr="00C74263">
        <w:rPr>
          <w:rFonts w:ascii="Arial" w:hAnsi="Arial" w:cs="Arial"/>
          <w:color w:val="000000" w:themeColor="text1"/>
          <w:sz w:val="20"/>
          <w:szCs w:val="20"/>
        </w:rPr>
        <w:t xml:space="preserve"> in</w:t>
      </w:r>
      <w:proofErr w:type="gramEnd"/>
      <w:r w:rsidRPr="00C74263">
        <w:rPr>
          <w:rFonts w:ascii="Arial" w:hAnsi="Arial" w:cs="Arial"/>
          <w:color w:val="000000" w:themeColor="text1"/>
          <w:sz w:val="20"/>
          <w:szCs w:val="20"/>
        </w:rPr>
        <w:t xml:space="preserve"> do taksijev) – vstop, izstop, slušno in vidno obveščanje ter po potrebi spremstvo;</w:t>
      </w:r>
    </w:p>
    <w:p w14:paraId="4A8FE93E"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snapToGrid w:val="0"/>
          <w:color w:val="000000" w:themeColor="text1"/>
          <w:sz w:val="20"/>
          <w:szCs w:val="20"/>
        </w:rPr>
        <w:t>zagotavljanje dostopnosti do grajenega okolja ali do vseh objektov v javni rabi</w:t>
      </w:r>
      <w:r w:rsidRPr="00C74263">
        <w:rPr>
          <w:rFonts w:ascii="Arial" w:hAnsi="Arial" w:cs="Arial"/>
          <w:color w:val="000000" w:themeColor="text1"/>
          <w:sz w:val="20"/>
          <w:szCs w:val="20"/>
        </w:rPr>
        <w:t>;</w:t>
      </w:r>
    </w:p>
    <w:p w14:paraId="0DF3CE03" w14:textId="3B540DDC"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snapToGrid w:val="0"/>
          <w:color w:val="000000" w:themeColor="text1"/>
          <w:sz w:val="20"/>
          <w:szCs w:val="20"/>
        </w:rPr>
        <w:t>zagotavljanje dostopnosti do informacij in komunikacij (</w:t>
      </w:r>
      <w:r w:rsidRPr="00C74263">
        <w:rPr>
          <w:rFonts w:ascii="Arial" w:hAnsi="Arial" w:cs="Arial"/>
          <w:color w:val="000000" w:themeColor="text1"/>
          <w:sz w:val="20"/>
          <w:szCs w:val="20"/>
        </w:rPr>
        <w:t>prilagoditev gradiva v zvezi z odločanjem na državni in lokalni ravni v lahko berljivo tehniko; uporaba slovenskega znakovnega jezika za gluhe ter zagotavljanje branja podnapisov in opisovanja dogajanja na zaslonu za slepe</w:t>
      </w:r>
      <w:r w:rsidR="009A75C3">
        <w:rPr>
          <w:rFonts w:ascii="Arial" w:hAnsi="Arial" w:cs="Arial"/>
          <w:color w:val="000000" w:themeColor="text1"/>
          <w:sz w:val="20"/>
          <w:szCs w:val="20"/>
        </w:rPr>
        <w:t>;</w:t>
      </w:r>
      <w:r w:rsidRPr="00C74263">
        <w:rPr>
          <w:rFonts w:ascii="Arial" w:hAnsi="Arial" w:cs="Arial"/>
          <w:color w:val="000000" w:themeColor="text1"/>
          <w:sz w:val="20"/>
          <w:szCs w:val="20"/>
        </w:rPr>
        <w:t xml:space="preserve"> polno dostopnost TV vsebin morajo zagotavljati javna RTV ter operaterji in komercialne TV; spodbujanje e-dostopnosti in uporabe druge informacijsko-komunikacijske tehnologije; spodbujanje proizvajalcev, da svoje izdelke opremijo z </w:t>
      </w:r>
      <w:r w:rsidR="00934F25" w:rsidRPr="00C74263">
        <w:rPr>
          <w:rFonts w:ascii="Arial" w:hAnsi="Arial" w:cs="Arial"/>
          <w:color w:val="000000" w:themeColor="text1"/>
          <w:sz w:val="20"/>
          <w:szCs w:val="20"/>
        </w:rPr>
        <w:t>b</w:t>
      </w:r>
      <w:r w:rsidRPr="00C74263">
        <w:rPr>
          <w:rFonts w:ascii="Arial" w:hAnsi="Arial" w:cs="Arial"/>
          <w:color w:val="000000" w:themeColor="text1"/>
          <w:sz w:val="20"/>
          <w:szCs w:val="20"/>
        </w:rPr>
        <w:t xml:space="preserve">rajevo pisavo; ohranjanje relejnih </w:t>
      </w:r>
      <w:proofErr w:type="gramStart"/>
      <w:r w:rsidRPr="00C74263">
        <w:rPr>
          <w:rFonts w:ascii="Arial" w:hAnsi="Arial" w:cs="Arial"/>
          <w:color w:val="000000" w:themeColor="text1"/>
          <w:sz w:val="20"/>
          <w:szCs w:val="20"/>
        </w:rPr>
        <w:t>centrov</w:t>
      </w:r>
      <w:proofErr w:type="gramEnd"/>
      <w:r w:rsidRPr="00C74263">
        <w:rPr>
          <w:rFonts w:ascii="Arial" w:hAnsi="Arial" w:cs="Arial"/>
          <w:color w:val="000000" w:themeColor="text1"/>
          <w:sz w:val="20"/>
          <w:szCs w:val="20"/>
        </w:rPr>
        <w:t xml:space="preserve"> za senzorno in komunikacijsko ovirane invalide, to je centrov, ki skrbijo za </w:t>
      </w:r>
      <w:r w:rsidR="004B6ECF">
        <w:rPr>
          <w:rFonts w:ascii="Arial" w:hAnsi="Arial" w:cs="Arial"/>
          <w:color w:val="000000" w:themeColor="text1"/>
          <w:sz w:val="20"/>
          <w:szCs w:val="20"/>
        </w:rPr>
        <w:t xml:space="preserve">prenos </w:t>
      </w:r>
      <w:r w:rsidRPr="00C74263">
        <w:rPr>
          <w:rFonts w:ascii="Arial" w:hAnsi="Arial" w:cs="Arial"/>
          <w:color w:val="000000" w:themeColor="text1"/>
          <w:sz w:val="20"/>
          <w:szCs w:val="20"/>
        </w:rPr>
        <w:t>informacij med gluhim/naglušnim in drugimi osebami s pomočjo tolmačev za gluhoslepoto</w:t>
      </w:r>
      <w:r w:rsidR="00AC14FA">
        <w:rPr>
          <w:rFonts w:ascii="Arial" w:hAnsi="Arial" w:cs="Arial"/>
          <w:color w:val="000000" w:themeColor="text1"/>
          <w:sz w:val="20"/>
          <w:szCs w:val="20"/>
        </w:rPr>
        <w:t>;</w:t>
      </w:r>
      <w:r w:rsidRPr="00C74263">
        <w:rPr>
          <w:rFonts w:ascii="Arial" w:hAnsi="Arial" w:cs="Arial"/>
          <w:color w:val="000000" w:themeColor="text1"/>
          <w:sz w:val="20"/>
          <w:szCs w:val="20"/>
        </w:rPr>
        <w:t xml:space="preserve"> zagotavljati osebam z gluhoslepoto dostop do informacij);</w:t>
      </w:r>
    </w:p>
    <w:p w14:paraId="5D32FE70"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bCs/>
          <w:color w:val="000000" w:themeColor="text1"/>
          <w:sz w:val="20"/>
          <w:szCs w:val="20"/>
        </w:rPr>
        <w:t>zagotavljanje dostopnosti do turističnih programov za funkcionalno ovirane osebe, spodbujanje turističnih agencij k oblikovanju turističnih dejavnosti za invalide;</w:t>
      </w:r>
    </w:p>
    <w:p w14:paraId="0857F51E" w14:textId="5D28E91B"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zagotavljanje varnostnih zahtev za osebe z zmanjšano mobilnostjo na potniških ladjah in hitrih potniških plovilih v skladu </w:t>
      </w:r>
      <w:proofErr w:type="gramStart"/>
      <w:r w:rsidRPr="00C74263">
        <w:rPr>
          <w:rFonts w:ascii="Arial" w:hAnsi="Arial" w:cs="Arial"/>
          <w:color w:val="000000" w:themeColor="text1"/>
          <w:sz w:val="20"/>
          <w:szCs w:val="20"/>
        </w:rPr>
        <w:t>z Direktivo</w:t>
      </w:r>
      <w:proofErr w:type="gramEnd"/>
      <w:r w:rsidRPr="00C74263">
        <w:rPr>
          <w:rFonts w:ascii="Arial" w:hAnsi="Arial" w:cs="Arial"/>
          <w:color w:val="000000" w:themeColor="text1"/>
          <w:sz w:val="20"/>
          <w:szCs w:val="20"/>
        </w:rPr>
        <w:t xml:space="preserve"> 2009/45/ES Evropskega </w:t>
      </w:r>
      <w:r w:rsidR="009C209C">
        <w:rPr>
          <w:rFonts w:ascii="Arial" w:hAnsi="Arial" w:cs="Arial"/>
          <w:color w:val="000000" w:themeColor="text1"/>
          <w:sz w:val="20"/>
          <w:szCs w:val="20"/>
        </w:rPr>
        <w:t>p</w:t>
      </w:r>
      <w:r w:rsidRPr="00C74263">
        <w:rPr>
          <w:rFonts w:ascii="Arial" w:hAnsi="Arial" w:cs="Arial"/>
          <w:color w:val="000000" w:themeColor="text1"/>
          <w:sz w:val="20"/>
          <w:szCs w:val="20"/>
        </w:rPr>
        <w:t>arlamenta in Sveta z dne 6. maja 2009 o varnostnih predpisih in standardih za potniške ladje (UL L št. 163 z dne 25.</w:t>
      </w:r>
      <w:r w:rsidR="008F04A4" w:rsidRPr="00C74263">
        <w:rPr>
          <w:rFonts w:ascii="Arial" w:hAnsi="Arial" w:cs="Arial"/>
          <w:color w:val="000000" w:themeColor="text1"/>
          <w:sz w:val="20"/>
          <w:szCs w:val="20"/>
        </w:rPr>
        <w:t xml:space="preserve"> junija</w:t>
      </w:r>
      <w:r w:rsidRPr="00C74263">
        <w:rPr>
          <w:rFonts w:ascii="Arial" w:hAnsi="Arial" w:cs="Arial"/>
          <w:color w:val="000000" w:themeColor="text1"/>
          <w:sz w:val="20"/>
          <w:szCs w:val="20"/>
        </w:rPr>
        <w:t xml:space="preserve"> 2009, str. 1), zadnjič spremenjeno z Direktivo 2017/2108/EU Evropskega parlamenta in Sveta z dne 15. novembra 2017 o spremembi Direktive 2009/45/ES o varnostnih predpisih in standardih za potniške ladje (UL L št. 315 z dne 30. </w:t>
      </w:r>
      <w:r w:rsidR="0009581F" w:rsidRPr="00C74263">
        <w:rPr>
          <w:rFonts w:ascii="Arial" w:hAnsi="Arial" w:cs="Arial"/>
          <w:color w:val="000000" w:themeColor="text1"/>
          <w:sz w:val="20"/>
          <w:szCs w:val="20"/>
        </w:rPr>
        <w:t xml:space="preserve">novembra </w:t>
      </w:r>
      <w:r w:rsidRPr="00C74263">
        <w:rPr>
          <w:rFonts w:ascii="Arial" w:hAnsi="Arial" w:cs="Arial"/>
          <w:color w:val="000000" w:themeColor="text1"/>
          <w:sz w:val="20"/>
          <w:szCs w:val="20"/>
        </w:rPr>
        <w:t xml:space="preserve">2017, str. 40), ki je bila spremenjena z Delegirano </w:t>
      </w:r>
      <w:r w:rsidR="00934F25" w:rsidRPr="00C74263">
        <w:rPr>
          <w:rFonts w:ascii="Arial" w:hAnsi="Arial" w:cs="Arial"/>
          <w:color w:val="000000" w:themeColor="text1"/>
          <w:sz w:val="20"/>
          <w:szCs w:val="20"/>
        </w:rPr>
        <w:t>u</w:t>
      </w:r>
      <w:r w:rsidRPr="00C74263">
        <w:rPr>
          <w:rFonts w:ascii="Arial" w:hAnsi="Arial" w:cs="Arial"/>
          <w:color w:val="000000" w:themeColor="text1"/>
          <w:sz w:val="20"/>
          <w:szCs w:val="20"/>
        </w:rPr>
        <w:t>redbo Komisije (EU) 2020/411 z dne 19. novembra 2019 o spremembi Direktive 2009/45/ES Evropskega parlamenta in Sveta o varnostnih predpisih in standardih za potniške ladje glede varnostnih zahtev za potniške ladje, ki opravljajo notranja potovanja (UL L št. 83 z dne 19.</w:t>
      </w:r>
      <w:r w:rsidR="008F04A4" w:rsidRPr="00C74263">
        <w:rPr>
          <w:rFonts w:ascii="Arial" w:hAnsi="Arial" w:cs="Arial"/>
          <w:color w:val="000000" w:themeColor="text1"/>
          <w:sz w:val="20"/>
          <w:szCs w:val="20"/>
        </w:rPr>
        <w:t xml:space="preserve"> marca </w:t>
      </w:r>
      <w:r w:rsidRPr="00C74263">
        <w:rPr>
          <w:rFonts w:ascii="Arial" w:hAnsi="Arial" w:cs="Arial"/>
          <w:color w:val="000000" w:themeColor="text1"/>
          <w:sz w:val="20"/>
          <w:szCs w:val="20"/>
        </w:rPr>
        <w:t>2020, str. 1),</w:t>
      </w:r>
      <w:r w:rsidR="00AC14FA">
        <w:rPr>
          <w:rFonts w:ascii="Arial" w:hAnsi="Arial" w:cs="Arial"/>
          <w:color w:val="000000" w:themeColor="text1"/>
          <w:sz w:val="20"/>
          <w:szCs w:val="20"/>
        </w:rPr>
        <w:t xml:space="preserve"> </w:t>
      </w:r>
      <w:r w:rsidRPr="00C74263">
        <w:rPr>
          <w:rFonts w:ascii="Arial" w:hAnsi="Arial" w:cs="Arial"/>
          <w:color w:val="000000" w:themeColor="text1"/>
          <w:sz w:val="20"/>
          <w:szCs w:val="20"/>
        </w:rPr>
        <w:t>ki določa posebne zahteve za potniške ladje</w:t>
      </w:r>
      <w:r w:rsidR="00AC14FA">
        <w:rPr>
          <w:rFonts w:ascii="Arial" w:hAnsi="Arial" w:cs="Arial"/>
          <w:color w:val="000000" w:themeColor="text1"/>
          <w:sz w:val="20"/>
          <w:szCs w:val="20"/>
        </w:rPr>
        <w:t>,</w:t>
      </w:r>
      <w:r w:rsidRPr="00C74263">
        <w:rPr>
          <w:rFonts w:ascii="Arial" w:hAnsi="Arial" w:cs="Arial"/>
          <w:color w:val="000000" w:themeColor="text1"/>
          <w:sz w:val="20"/>
          <w:szCs w:val="20"/>
        </w:rPr>
        <w:t xml:space="preserve"> ter Uredb</w:t>
      </w:r>
      <w:r w:rsidR="00030D39">
        <w:rPr>
          <w:rFonts w:ascii="Arial" w:hAnsi="Arial" w:cs="Arial"/>
          <w:color w:val="000000" w:themeColor="text1"/>
          <w:sz w:val="20"/>
          <w:szCs w:val="20"/>
        </w:rPr>
        <w:t>o</w:t>
      </w:r>
      <w:r w:rsidRPr="00C74263">
        <w:rPr>
          <w:rFonts w:ascii="Arial" w:hAnsi="Arial" w:cs="Arial"/>
          <w:color w:val="000000" w:themeColor="text1"/>
          <w:sz w:val="20"/>
          <w:szCs w:val="20"/>
        </w:rPr>
        <w:t xml:space="preserve"> (EU) št. 1177/2010 Evropskega parlamenta in Sveta z dne 24. novembra 2010 </w:t>
      </w:r>
      <w:r w:rsidR="00030D39">
        <w:rPr>
          <w:rFonts w:ascii="Arial" w:hAnsi="Arial" w:cs="Arial"/>
          <w:color w:val="000000" w:themeColor="text1"/>
          <w:sz w:val="20"/>
          <w:szCs w:val="20"/>
        </w:rPr>
        <w:t xml:space="preserve">o </w:t>
      </w:r>
      <w:r w:rsidRPr="00C74263">
        <w:rPr>
          <w:rFonts w:ascii="Arial" w:hAnsi="Arial" w:cs="Arial"/>
          <w:color w:val="000000" w:themeColor="text1"/>
          <w:sz w:val="20"/>
          <w:szCs w:val="20"/>
        </w:rPr>
        <w:t>pravicah potnikov med potovanjem po morju in celinskih plovnih poteh ter spremembi Uredbe (ES) št. 2006/2004</w:t>
      </w:r>
      <w:r w:rsidR="00030D39">
        <w:rPr>
          <w:rFonts w:ascii="Arial" w:hAnsi="Arial" w:cs="Arial"/>
          <w:color w:val="000000" w:themeColor="text1"/>
          <w:sz w:val="20"/>
          <w:szCs w:val="20"/>
        </w:rPr>
        <w:t>;</w:t>
      </w:r>
    </w:p>
    <w:p w14:paraId="31633EFD"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varnosti na vseh področjih dostopnosti;</w:t>
      </w:r>
    </w:p>
    <w:p w14:paraId="47744780" w14:textId="336F92F9"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dostopnosti v različnih dostopnih formatih za invalide do klicnih številk v sili 112 in 113</w:t>
      </w:r>
      <w:r w:rsidR="00AC14FA">
        <w:rPr>
          <w:rFonts w:ascii="Arial" w:hAnsi="Arial" w:cs="Arial"/>
          <w:color w:val="000000" w:themeColor="text1"/>
          <w:sz w:val="20"/>
          <w:szCs w:val="20"/>
        </w:rPr>
        <w:t>;</w:t>
      </w:r>
    </w:p>
    <w:p w14:paraId="6A521611" w14:textId="7F22B77B" w:rsidR="00C96681"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da se v redne programe izobraževanja, predvsem visokošolskega, vključujejo teme o dostopnosti grajenega okolja in informacij za invalide in druge funkcionalno ovirane osebe.</w:t>
      </w:r>
    </w:p>
    <w:p w14:paraId="58B04ADE" w14:textId="1193B34C" w:rsidR="0082060A" w:rsidRPr="00C74263" w:rsidRDefault="0082060A"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tretjega cilja</w:t>
      </w:r>
    </w:p>
    <w:p w14:paraId="5FC25744" w14:textId="32F251AC" w:rsidR="00C4019B"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V letu 2025 je bilo na področju dostopnosti za invalide sprejetih več zakonodajnih in programskih ukrepov, ki krepijo enak dostop do storitev, prostora in informacij. Ključne spremembe vključujejo obvezno prilagajanje objektov v javni rabi</w:t>
      </w:r>
      <w:r w:rsidR="00E7789C">
        <w:rPr>
          <w:rFonts w:ascii="Arial" w:hAnsi="Arial" w:cs="Arial"/>
          <w:bCs/>
          <w:snapToGrid w:val="0"/>
          <w:color w:val="000000" w:themeColor="text1"/>
          <w:sz w:val="20"/>
          <w:szCs w:val="20"/>
        </w:rPr>
        <w:t>,</w:t>
      </w:r>
      <w:r w:rsidRPr="00C74263">
        <w:rPr>
          <w:rFonts w:ascii="Arial" w:hAnsi="Arial" w:cs="Arial"/>
          <w:bCs/>
          <w:snapToGrid w:val="0"/>
          <w:color w:val="000000" w:themeColor="text1"/>
          <w:sz w:val="20"/>
          <w:szCs w:val="20"/>
        </w:rPr>
        <w:t xml:space="preserve"> tako da so vse storitve dostopne invalidom, ter uvedbo nadzora in sankcij za kršitve. Okrepljeni so tudi standardi dostopnosti za proizvode, storitve in elektronske komunikacije, vključno z izboljšano dostopnostjo klicev v sili.</w:t>
      </w:r>
    </w:p>
    <w:p w14:paraId="759BDFD0" w14:textId="5630777D" w:rsidR="00C4019B"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področju gradnje se uveljavlja načelo univerzalne dostopnosti, ki zahteva, da so objekti zasnovani za uporabo vseh ljudi ali pa jih je mogoče </w:t>
      </w:r>
      <w:proofErr w:type="gramStart"/>
      <w:r w:rsidRPr="00C74263">
        <w:rPr>
          <w:rFonts w:ascii="Arial" w:hAnsi="Arial" w:cs="Arial"/>
          <w:bCs/>
          <w:snapToGrid w:val="0"/>
          <w:color w:val="000000" w:themeColor="text1"/>
          <w:sz w:val="20"/>
          <w:szCs w:val="20"/>
        </w:rPr>
        <w:t>enostavno</w:t>
      </w:r>
      <w:proofErr w:type="gramEnd"/>
      <w:r w:rsidRPr="00C74263">
        <w:rPr>
          <w:rFonts w:ascii="Arial" w:hAnsi="Arial" w:cs="Arial"/>
          <w:bCs/>
          <w:snapToGrid w:val="0"/>
          <w:color w:val="000000" w:themeColor="text1"/>
          <w:sz w:val="20"/>
          <w:szCs w:val="20"/>
        </w:rPr>
        <w:t xml:space="preserve"> prilagoditi. Sprejeti so bili tudi ukrepi za izboljšanje dostopnosti v turizmu, kulturi, medijih in digitalnem okolju (</w:t>
      </w:r>
      <w:r w:rsidR="005557BF">
        <w:rPr>
          <w:rFonts w:ascii="Arial" w:hAnsi="Arial" w:cs="Arial"/>
          <w:bCs/>
          <w:snapToGrid w:val="0"/>
          <w:color w:val="000000" w:themeColor="text1"/>
          <w:sz w:val="20"/>
          <w:szCs w:val="20"/>
        </w:rPr>
        <w:t>na primer</w:t>
      </w:r>
      <w:r w:rsidR="005557BF"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podnapisi, lahko branje, prilagojene spletne strani).</w:t>
      </w:r>
    </w:p>
    <w:p w14:paraId="54AE262C" w14:textId="39FC323F" w:rsidR="00C4019B"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lastRenderedPageBreak/>
        <w:t xml:space="preserve">V praksi se dostopnost izboljšuje z </w:t>
      </w:r>
      <w:proofErr w:type="gramStart"/>
      <w:r w:rsidRPr="00C74263">
        <w:rPr>
          <w:rFonts w:ascii="Arial" w:hAnsi="Arial" w:cs="Arial"/>
          <w:bCs/>
          <w:snapToGrid w:val="0"/>
          <w:color w:val="000000" w:themeColor="text1"/>
          <w:sz w:val="20"/>
          <w:szCs w:val="20"/>
        </w:rPr>
        <w:t>investicijami</w:t>
      </w:r>
      <w:proofErr w:type="gramEnd"/>
      <w:r w:rsidRPr="00C74263">
        <w:rPr>
          <w:rFonts w:ascii="Arial" w:hAnsi="Arial" w:cs="Arial"/>
          <w:bCs/>
          <w:snapToGrid w:val="0"/>
          <w:color w:val="000000" w:themeColor="text1"/>
          <w:sz w:val="20"/>
          <w:szCs w:val="20"/>
        </w:rPr>
        <w:t xml:space="preserve"> v infrastrukturo (klančine, dvigala, sanitarije), prilagoditvami javnih storitev, razvojem digitalnih rešitev ter posebnimi programi (</w:t>
      </w:r>
      <w:r w:rsidR="005557BF">
        <w:rPr>
          <w:rFonts w:ascii="Arial" w:hAnsi="Arial" w:cs="Arial"/>
          <w:bCs/>
          <w:snapToGrid w:val="0"/>
          <w:color w:val="000000" w:themeColor="text1"/>
          <w:sz w:val="20"/>
          <w:szCs w:val="20"/>
        </w:rPr>
        <w:t>na primer</w:t>
      </w:r>
      <w:r w:rsidR="005557BF"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prevozi na klic, klicni centri za gluhe). Pomemben poudarek je tudi na ozaveščanju</w:t>
      </w:r>
      <w:r w:rsidR="00AC14FA">
        <w:rPr>
          <w:rFonts w:ascii="Arial" w:hAnsi="Arial" w:cs="Arial"/>
          <w:bCs/>
          <w:snapToGrid w:val="0"/>
          <w:color w:val="000000" w:themeColor="text1"/>
          <w:sz w:val="20"/>
          <w:szCs w:val="20"/>
        </w:rPr>
        <w:t xml:space="preserve"> in</w:t>
      </w:r>
      <w:r w:rsidRPr="00C74263">
        <w:rPr>
          <w:rFonts w:ascii="Arial" w:hAnsi="Arial" w:cs="Arial"/>
          <w:bCs/>
          <w:snapToGrid w:val="0"/>
          <w:color w:val="000000" w:themeColor="text1"/>
          <w:sz w:val="20"/>
          <w:szCs w:val="20"/>
        </w:rPr>
        <w:t xml:space="preserve"> izobraževanju </w:t>
      </w:r>
      <w:r w:rsidR="00AC14FA" w:rsidRPr="00C74263">
        <w:rPr>
          <w:rFonts w:ascii="Arial" w:hAnsi="Arial" w:cs="Arial"/>
          <w:bCs/>
          <w:snapToGrid w:val="0"/>
          <w:color w:val="000000" w:themeColor="text1"/>
          <w:sz w:val="20"/>
          <w:szCs w:val="20"/>
        </w:rPr>
        <w:t xml:space="preserve">invalidov </w:t>
      </w:r>
      <w:r w:rsidR="00AC14FA">
        <w:rPr>
          <w:rFonts w:ascii="Arial" w:hAnsi="Arial" w:cs="Arial"/>
          <w:bCs/>
          <w:snapToGrid w:val="0"/>
          <w:color w:val="000000" w:themeColor="text1"/>
          <w:sz w:val="20"/>
          <w:szCs w:val="20"/>
        </w:rPr>
        <w:t xml:space="preserve">ter njihovem </w:t>
      </w:r>
      <w:r w:rsidRPr="00C74263">
        <w:rPr>
          <w:rFonts w:ascii="Arial" w:hAnsi="Arial" w:cs="Arial"/>
          <w:bCs/>
          <w:snapToGrid w:val="0"/>
          <w:color w:val="000000" w:themeColor="text1"/>
          <w:sz w:val="20"/>
          <w:szCs w:val="20"/>
        </w:rPr>
        <w:t>vključevanju v razvoj rešitev.</w:t>
      </w:r>
    </w:p>
    <w:p w14:paraId="05E433F9" w14:textId="37FB540E" w:rsidR="00C96681"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Kljub napredku ostajajo izzivi, predvsem pri financiranju prilagoditev, tehnični izvedljivosti v starejših objektih ter zagotavljanju celovite digitalne dostopnosti.</w:t>
      </w:r>
    </w:p>
    <w:p w14:paraId="6CFAFB9C" w14:textId="34DBAF34" w:rsidR="007B3A39" w:rsidRPr="00C74263" w:rsidRDefault="007B3A39" w:rsidP="0087326D">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 xml:space="preserve">Nosilci </w:t>
      </w:r>
    </w:p>
    <w:p w14:paraId="0DC0BA19" w14:textId="38D5D3E5" w:rsidR="00C96681" w:rsidRPr="00C74263" w:rsidRDefault="007B3A39" w:rsidP="0087326D">
      <w:pPr>
        <w:spacing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MK</w:t>
      </w:r>
      <w:r w:rsidR="007A4F14" w:rsidRPr="00C74263">
        <w:rPr>
          <w:rFonts w:ascii="Arial" w:hAnsi="Arial" w:cs="Arial"/>
          <w:snapToGrid w:val="0"/>
          <w:color w:val="000000" w:themeColor="text1"/>
          <w:sz w:val="20"/>
          <w:szCs w:val="20"/>
        </w:rPr>
        <w:t>,</w:t>
      </w:r>
      <w:r w:rsidR="002654B1" w:rsidRPr="00C74263">
        <w:rPr>
          <w:rFonts w:ascii="Arial" w:hAnsi="Arial" w:cs="Arial"/>
          <w:snapToGrid w:val="0"/>
          <w:color w:val="000000" w:themeColor="text1"/>
          <w:sz w:val="20"/>
          <w:szCs w:val="20"/>
        </w:rPr>
        <w:t xml:space="preserve"> M</w:t>
      </w:r>
      <w:r w:rsidR="00FE661E" w:rsidRPr="00C74263">
        <w:rPr>
          <w:rFonts w:ascii="Arial" w:hAnsi="Arial" w:cs="Arial"/>
          <w:snapToGrid w:val="0"/>
          <w:color w:val="000000" w:themeColor="text1"/>
          <w:sz w:val="20"/>
          <w:szCs w:val="20"/>
        </w:rPr>
        <w:t>NVP</w:t>
      </w:r>
      <w:r w:rsidR="002654B1" w:rsidRPr="00C74263">
        <w:rPr>
          <w:rFonts w:ascii="Arial" w:hAnsi="Arial" w:cs="Arial"/>
          <w:snapToGrid w:val="0"/>
          <w:color w:val="000000" w:themeColor="text1"/>
          <w:sz w:val="20"/>
          <w:szCs w:val="20"/>
        </w:rPr>
        <w:t xml:space="preserve">, </w:t>
      </w:r>
      <w:r w:rsidR="00B7035D" w:rsidRPr="00C74263">
        <w:rPr>
          <w:rFonts w:ascii="Arial" w:hAnsi="Arial" w:cs="Arial"/>
          <w:snapToGrid w:val="0"/>
          <w:color w:val="000000" w:themeColor="text1"/>
          <w:sz w:val="20"/>
          <w:szCs w:val="20"/>
        </w:rPr>
        <w:t>Ministrstvo za infrastrukturo</w:t>
      </w:r>
      <w:r w:rsidR="00D80D6E">
        <w:rPr>
          <w:rFonts w:ascii="Arial" w:hAnsi="Arial" w:cs="Arial"/>
          <w:snapToGrid w:val="0"/>
          <w:color w:val="000000" w:themeColor="text1"/>
          <w:sz w:val="20"/>
          <w:szCs w:val="20"/>
        </w:rPr>
        <w:t xml:space="preserve"> Republike Slovenije</w:t>
      </w:r>
      <w:r w:rsidR="00B7035D" w:rsidRPr="00C74263">
        <w:rPr>
          <w:rFonts w:ascii="Arial" w:hAnsi="Arial" w:cs="Arial"/>
          <w:snapToGrid w:val="0"/>
          <w:color w:val="000000" w:themeColor="text1"/>
          <w:sz w:val="20"/>
          <w:szCs w:val="20"/>
        </w:rPr>
        <w:t xml:space="preserve"> (</w:t>
      </w:r>
      <w:r w:rsidR="00A84CA3" w:rsidRPr="00C74263">
        <w:rPr>
          <w:rFonts w:ascii="Arial" w:hAnsi="Arial" w:cs="Arial"/>
          <w:snapToGrid w:val="0"/>
          <w:color w:val="000000" w:themeColor="text1"/>
          <w:sz w:val="20"/>
          <w:szCs w:val="20"/>
        </w:rPr>
        <w:t>v nadaljnjem besedilu</w:t>
      </w:r>
      <w:r w:rsidR="00B7035D" w:rsidRPr="00C74263">
        <w:rPr>
          <w:rFonts w:ascii="Arial" w:hAnsi="Arial" w:cs="Arial"/>
          <w:snapToGrid w:val="0"/>
          <w:color w:val="000000" w:themeColor="text1"/>
          <w:sz w:val="20"/>
          <w:szCs w:val="20"/>
        </w:rPr>
        <w:t xml:space="preserve">: </w:t>
      </w:r>
      <w:r w:rsidR="00AB35D9" w:rsidRPr="00C74263">
        <w:rPr>
          <w:rFonts w:ascii="Arial" w:hAnsi="Arial" w:cs="Arial"/>
          <w:snapToGrid w:val="0"/>
          <w:color w:val="000000" w:themeColor="text1"/>
          <w:sz w:val="20"/>
          <w:szCs w:val="20"/>
        </w:rPr>
        <w:t>MZI</w:t>
      </w:r>
      <w:r w:rsidR="00B7035D" w:rsidRPr="00C74263">
        <w:rPr>
          <w:rFonts w:ascii="Arial" w:hAnsi="Arial" w:cs="Arial"/>
          <w:snapToGrid w:val="0"/>
          <w:color w:val="000000" w:themeColor="text1"/>
          <w:sz w:val="20"/>
          <w:szCs w:val="20"/>
        </w:rPr>
        <w:t>)</w:t>
      </w:r>
      <w:r w:rsidR="00933048" w:rsidRPr="00C74263">
        <w:rPr>
          <w:rFonts w:ascii="Arial" w:hAnsi="Arial" w:cs="Arial"/>
          <w:snapToGrid w:val="0"/>
          <w:color w:val="000000" w:themeColor="text1"/>
          <w:sz w:val="20"/>
          <w:szCs w:val="20"/>
        </w:rPr>
        <w:t xml:space="preserve">, </w:t>
      </w:r>
      <w:r w:rsidR="007A4F14" w:rsidRPr="00C74263">
        <w:rPr>
          <w:rFonts w:ascii="Arial" w:hAnsi="Arial" w:cs="Arial"/>
          <w:snapToGrid w:val="0"/>
          <w:color w:val="000000" w:themeColor="text1"/>
          <w:sz w:val="20"/>
          <w:szCs w:val="20"/>
        </w:rPr>
        <w:t>MG</w:t>
      </w:r>
      <w:r w:rsidR="00B7035D" w:rsidRPr="00C74263">
        <w:rPr>
          <w:rFonts w:ascii="Arial" w:hAnsi="Arial" w:cs="Arial"/>
          <w:snapToGrid w:val="0"/>
          <w:color w:val="000000" w:themeColor="text1"/>
          <w:sz w:val="20"/>
          <w:szCs w:val="20"/>
        </w:rPr>
        <w:t>TŠ</w:t>
      </w:r>
      <w:r w:rsidR="00A920C9" w:rsidRPr="00C74263">
        <w:rPr>
          <w:rFonts w:ascii="Arial" w:hAnsi="Arial" w:cs="Arial"/>
          <w:snapToGrid w:val="0"/>
          <w:color w:val="000000" w:themeColor="text1"/>
          <w:sz w:val="20"/>
          <w:szCs w:val="20"/>
        </w:rPr>
        <w:t xml:space="preserve">, </w:t>
      </w:r>
      <w:r w:rsidR="00E7789C">
        <w:rPr>
          <w:rFonts w:ascii="Arial" w:hAnsi="Arial" w:cs="Arial"/>
          <w:snapToGrid w:val="0"/>
          <w:color w:val="000000" w:themeColor="text1"/>
          <w:sz w:val="20"/>
          <w:szCs w:val="20"/>
        </w:rPr>
        <w:t xml:space="preserve">Ministrstvo </w:t>
      </w:r>
      <w:r w:rsidR="00E7789C" w:rsidRPr="00C74263">
        <w:rPr>
          <w:rFonts w:ascii="Arial" w:hAnsi="Arial" w:cs="Arial"/>
          <w:sz w:val="20"/>
          <w:szCs w:val="20"/>
        </w:rPr>
        <w:t>za okolje, podnebje in energijo Republike Slovenije</w:t>
      </w:r>
      <w:r w:rsidR="00E7789C" w:rsidRPr="00C74263">
        <w:rPr>
          <w:rFonts w:ascii="Arial" w:hAnsi="Arial" w:cs="Arial"/>
          <w:snapToGrid w:val="0"/>
          <w:color w:val="000000" w:themeColor="text1"/>
          <w:sz w:val="20"/>
          <w:szCs w:val="20"/>
        </w:rPr>
        <w:t xml:space="preserve"> </w:t>
      </w:r>
      <w:r w:rsidR="00E7789C">
        <w:rPr>
          <w:rFonts w:ascii="Arial" w:hAnsi="Arial" w:cs="Arial"/>
          <w:snapToGrid w:val="0"/>
          <w:color w:val="000000" w:themeColor="text1"/>
          <w:sz w:val="20"/>
          <w:szCs w:val="20"/>
        </w:rPr>
        <w:t xml:space="preserve">(v nadaljnjem besedilu: </w:t>
      </w:r>
      <w:r w:rsidR="00B432A7" w:rsidRPr="00C74263">
        <w:rPr>
          <w:rFonts w:ascii="Arial" w:hAnsi="Arial" w:cs="Arial"/>
          <w:snapToGrid w:val="0"/>
          <w:color w:val="000000" w:themeColor="text1"/>
          <w:sz w:val="20"/>
          <w:szCs w:val="20"/>
        </w:rPr>
        <w:t>MOPE</w:t>
      </w:r>
      <w:r w:rsidR="00E7789C">
        <w:rPr>
          <w:rFonts w:ascii="Arial" w:hAnsi="Arial" w:cs="Arial"/>
          <w:snapToGrid w:val="0"/>
          <w:color w:val="000000" w:themeColor="text1"/>
          <w:sz w:val="20"/>
          <w:szCs w:val="20"/>
        </w:rPr>
        <w:t>)</w:t>
      </w:r>
      <w:r w:rsidR="00B432A7" w:rsidRPr="00C74263">
        <w:rPr>
          <w:rFonts w:ascii="Arial" w:hAnsi="Arial" w:cs="Arial"/>
          <w:snapToGrid w:val="0"/>
          <w:color w:val="000000" w:themeColor="text1"/>
          <w:sz w:val="20"/>
          <w:szCs w:val="20"/>
        </w:rPr>
        <w:t xml:space="preserve">, </w:t>
      </w:r>
      <w:r w:rsidR="00FF5AE1" w:rsidRPr="00C74263">
        <w:rPr>
          <w:rFonts w:ascii="Arial" w:hAnsi="Arial" w:cs="Arial"/>
          <w:snapToGrid w:val="0"/>
          <w:color w:val="000000" w:themeColor="text1"/>
          <w:sz w:val="20"/>
          <w:szCs w:val="20"/>
        </w:rPr>
        <w:t>Ministrstvo za obrambo</w:t>
      </w:r>
      <w:r w:rsidR="00D80D6E">
        <w:rPr>
          <w:rFonts w:ascii="Arial" w:hAnsi="Arial" w:cs="Arial"/>
          <w:snapToGrid w:val="0"/>
          <w:color w:val="000000" w:themeColor="text1"/>
          <w:sz w:val="20"/>
          <w:szCs w:val="20"/>
        </w:rPr>
        <w:t xml:space="preserve"> Republike Slovenije</w:t>
      </w:r>
      <w:r w:rsidR="00FF5AE1" w:rsidRPr="00C74263">
        <w:rPr>
          <w:rFonts w:ascii="Arial" w:hAnsi="Arial" w:cs="Arial"/>
          <w:snapToGrid w:val="0"/>
          <w:color w:val="000000" w:themeColor="text1"/>
          <w:sz w:val="20"/>
          <w:szCs w:val="20"/>
        </w:rPr>
        <w:t xml:space="preserve"> (</w:t>
      </w:r>
      <w:r w:rsidR="00A84CA3" w:rsidRPr="00C74263">
        <w:rPr>
          <w:rFonts w:ascii="Arial" w:hAnsi="Arial" w:cs="Arial"/>
          <w:snapToGrid w:val="0"/>
          <w:color w:val="000000" w:themeColor="text1"/>
          <w:sz w:val="20"/>
          <w:szCs w:val="20"/>
        </w:rPr>
        <w:t>v nadaljnjem besedilu</w:t>
      </w:r>
      <w:r w:rsidR="00FF5AE1" w:rsidRPr="00C74263">
        <w:rPr>
          <w:rFonts w:ascii="Arial" w:hAnsi="Arial" w:cs="Arial"/>
          <w:snapToGrid w:val="0"/>
          <w:color w:val="000000" w:themeColor="text1"/>
          <w:sz w:val="20"/>
          <w:szCs w:val="20"/>
        </w:rPr>
        <w:t xml:space="preserve">: </w:t>
      </w:r>
      <w:r w:rsidR="00FE661E" w:rsidRPr="00C74263">
        <w:rPr>
          <w:rFonts w:ascii="Arial" w:hAnsi="Arial" w:cs="Arial"/>
          <w:snapToGrid w:val="0"/>
          <w:color w:val="000000" w:themeColor="text1"/>
          <w:sz w:val="20"/>
          <w:szCs w:val="20"/>
        </w:rPr>
        <w:t>MORS</w:t>
      </w:r>
      <w:r w:rsidR="00FF5AE1" w:rsidRPr="00C74263">
        <w:rPr>
          <w:rFonts w:ascii="Arial" w:hAnsi="Arial" w:cs="Arial"/>
          <w:snapToGrid w:val="0"/>
          <w:color w:val="000000" w:themeColor="text1"/>
          <w:sz w:val="20"/>
          <w:szCs w:val="20"/>
        </w:rPr>
        <w:t xml:space="preserve">), </w:t>
      </w:r>
      <w:r w:rsidR="002654B1" w:rsidRPr="00C74263">
        <w:rPr>
          <w:rFonts w:ascii="Arial" w:hAnsi="Arial" w:cs="Arial"/>
          <w:snapToGrid w:val="0"/>
          <w:color w:val="000000" w:themeColor="text1"/>
          <w:sz w:val="20"/>
          <w:szCs w:val="20"/>
        </w:rPr>
        <w:t>NIJZ,</w:t>
      </w:r>
      <w:r w:rsidRPr="00C74263">
        <w:rPr>
          <w:rFonts w:ascii="Arial" w:hAnsi="Arial" w:cs="Arial"/>
          <w:snapToGrid w:val="0"/>
          <w:color w:val="000000" w:themeColor="text1"/>
          <w:sz w:val="20"/>
          <w:szCs w:val="20"/>
        </w:rPr>
        <w:t xml:space="preserve"> NSIOS</w:t>
      </w:r>
      <w:bookmarkEnd w:id="20"/>
    </w:p>
    <w:p w14:paraId="71A4B4EB" w14:textId="050885DF" w:rsidR="00131412" w:rsidRPr="00C74263" w:rsidRDefault="00131412"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3C415868" w14:textId="1539F74B" w:rsidR="00C96681" w:rsidRPr="00C74263" w:rsidRDefault="004957F1" w:rsidP="0087326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MDDSZ, </w:t>
      </w:r>
      <w:r w:rsidR="0096752A" w:rsidRPr="00C74263">
        <w:rPr>
          <w:rFonts w:ascii="Arial" w:hAnsi="Arial" w:cs="Arial"/>
          <w:b/>
          <w:color w:val="000000" w:themeColor="text1"/>
          <w:sz w:val="20"/>
          <w:szCs w:val="20"/>
        </w:rPr>
        <w:t xml:space="preserve">MDP, </w:t>
      </w:r>
      <w:r w:rsidR="00A70CC2" w:rsidRPr="00C74263">
        <w:rPr>
          <w:rFonts w:ascii="Arial" w:hAnsi="Arial" w:cs="Arial"/>
          <w:b/>
          <w:color w:val="000000" w:themeColor="text1"/>
          <w:sz w:val="20"/>
          <w:szCs w:val="20"/>
        </w:rPr>
        <w:t xml:space="preserve">MK, </w:t>
      </w:r>
      <w:r w:rsidR="00FC713A" w:rsidRPr="00C74263">
        <w:rPr>
          <w:rFonts w:ascii="Arial" w:hAnsi="Arial" w:cs="Arial"/>
          <w:b/>
          <w:color w:val="000000" w:themeColor="text1"/>
          <w:sz w:val="20"/>
          <w:szCs w:val="20"/>
        </w:rPr>
        <w:t xml:space="preserve">MJU, </w:t>
      </w:r>
      <w:r w:rsidR="00B432A7" w:rsidRPr="00C74263">
        <w:rPr>
          <w:rFonts w:ascii="Arial" w:hAnsi="Arial" w:cs="Arial"/>
          <w:b/>
          <w:color w:val="000000" w:themeColor="text1"/>
          <w:sz w:val="20"/>
          <w:szCs w:val="20"/>
        </w:rPr>
        <w:t xml:space="preserve">MOPE, </w:t>
      </w:r>
      <w:r w:rsidR="00503122" w:rsidRPr="00C74263">
        <w:rPr>
          <w:rFonts w:ascii="Arial" w:hAnsi="Arial" w:cs="Arial"/>
          <w:b/>
          <w:color w:val="000000" w:themeColor="text1"/>
          <w:sz w:val="20"/>
          <w:szCs w:val="20"/>
        </w:rPr>
        <w:t xml:space="preserve">MGTŠ, </w:t>
      </w:r>
      <w:r w:rsidR="00FF5AE1" w:rsidRPr="00C74263">
        <w:rPr>
          <w:rFonts w:ascii="Arial" w:hAnsi="Arial" w:cs="Arial"/>
          <w:b/>
          <w:color w:val="000000" w:themeColor="text1"/>
          <w:sz w:val="20"/>
          <w:szCs w:val="20"/>
        </w:rPr>
        <w:t>MORS</w:t>
      </w:r>
      <w:r w:rsidR="00CC013D" w:rsidRPr="00C74263">
        <w:rPr>
          <w:rFonts w:ascii="Arial" w:hAnsi="Arial" w:cs="Arial"/>
          <w:b/>
          <w:color w:val="000000" w:themeColor="text1"/>
          <w:sz w:val="20"/>
          <w:szCs w:val="20"/>
        </w:rPr>
        <w:t>, MNVP</w:t>
      </w:r>
      <w:r w:rsidR="001171B8" w:rsidRPr="00C74263">
        <w:rPr>
          <w:rFonts w:ascii="Arial" w:hAnsi="Arial" w:cs="Arial"/>
          <w:b/>
          <w:color w:val="000000" w:themeColor="text1"/>
          <w:sz w:val="20"/>
          <w:szCs w:val="20"/>
        </w:rPr>
        <w:t>,</w:t>
      </w:r>
      <w:r w:rsidR="007977D4" w:rsidRPr="00C74263">
        <w:rPr>
          <w:rFonts w:ascii="Arial" w:hAnsi="Arial" w:cs="Arial"/>
          <w:b/>
          <w:color w:val="000000" w:themeColor="text1"/>
          <w:sz w:val="20"/>
          <w:szCs w:val="20"/>
        </w:rPr>
        <w:t xml:space="preserve"> MP,</w:t>
      </w:r>
      <w:r w:rsidR="001171B8" w:rsidRPr="00C74263">
        <w:rPr>
          <w:rFonts w:ascii="Arial" w:hAnsi="Arial" w:cs="Arial"/>
          <w:b/>
          <w:color w:val="000000" w:themeColor="text1"/>
          <w:sz w:val="20"/>
          <w:szCs w:val="20"/>
        </w:rPr>
        <w:t xml:space="preserve"> </w:t>
      </w:r>
      <w:r w:rsidR="00BE3D43" w:rsidRPr="00C74263">
        <w:rPr>
          <w:rFonts w:ascii="Arial" w:hAnsi="Arial" w:cs="Arial"/>
          <w:b/>
          <w:color w:val="000000" w:themeColor="text1"/>
          <w:sz w:val="20"/>
          <w:szCs w:val="20"/>
        </w:rPr>
        <w:t xml:space="preserve">MZI, </w:t>
      </w:r>
      <w:r w:rsidR="001171B8" w:rsidRPr="00C74263">
        <w:rPr>
          <w:rFonts w:ascii="Arial" w:hAnsi="Arial" w:cs="Arial"/>
          <w:b/>
          <w:color w:val="000000" w:themeColor="text1"/>
          <w:sz w:val="20"/>
          <w:szCs w:val="20"/>
        </w:rPr>
        <w:t>NIJZ</w:t>
      </w:r>
    </w:p>
    <w:p w14:paraId="620272E4"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4B67F50E" w14:textId="38EB74D5" w:rsidR="003502FD" w:rsidRPr="00C74263" w:rsidRDefault="003502FD"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MDDSZ, Direktorat za invalide, </w:t>
      </w:r>
      <w:r w:rsidRPr="00C74263">
        <w:rPr>
          <w:rFonts w:ascii="Arial" w:hAnsi="Arial" w:cs="Arial"/>
          <w:bCs/>
          <w:color w:val="000000" w:themeColor="text1"/>
          <w:sz w:val="20"/>
          <w:szCs w:val="20"/>
        </w:rPr>
        <w:t xml:space="preserve">poroča, da se je v letu 2025 noveliral </w:t>
      </w:r>
      <w:r w:rsidR="00003EF0" w:rsidRPr="00C74263">
        <w:rPr>
          <w:rFonts w:ascii="Arial" w:hAnsi="Arial" w:cs="Arial"/>
          <w:bCs/>
          <w:color w:val="000000" w:themeColor="text1"/>
          <w:sz w:val="20"/>
          <w:szCs w:val="20"/>
        </w:rPr>
        <w:t>ZIMI</w:t>
      </w:r>
      <w:r w:rsidRPr="00C74263">
        <w:rPr>
          <w:rFonts w:ascii="Arial" w:hAnsi="Arial" w:cs="Arial"/>
          <w:bCs/>
          <w:color w:val="000000" w:themeColor="text1"/>
          <w:sz w:val="20"/>
          <w:szCs w:val="20"/>
        </w:rPr>
        <w:t xml:space="preserve">; dopolnjeni 9. člen določa, da morajo biti obstoječi objekti v javni rabi za invalide prilagojeni vsaj na način, da so invalidom dostopne vse storitve, ki se izvajajo v objektu v javni rabi. Prilagoditve objektov v javni rabi je treba zagotoviti delno ali v celoti, razen če bi bilo to tehnično neizvedljivo, povezano z nesorazmernim bremenom ali če bi se s tem poslabšale bistvene in druge zahteve objekta. Novela ZIMI z novim poglavjem uvaja inšpekcijske ukrepe in kazenske določbe v zvezi s prekrški zaradi kršitev prilagoditve objektov v javni rabi. Določa se pravna podlaga pristojni inšpekciji, da bo lahko opravljala nadzor nad dostopnostjo že obstoječih objektov v javni rabi, in sicer po preteku </w:t>
      </w:r>
      <w:r w:rsidR="0089134C" w:rsidRPr="00C74263">
        <w:rPr>
          <w:rFonts w:ascii="Arial" w:hAnsi="Arial" w:cs="Arial"/>
          <w:bCs/>
          <w:color w:val="000000" w:themeColor="text1"/>
          <w:sz w:val="20"/>
          <w:szCs w:val="20"/>
        </w:rPr>
        <w:t>15-letnega</w:t>
      </w:r>
      <w:r w:rsidRPr="00C74263">
        <w:rPr>
          <w:rFonts w:ascii="Arial" w:hAnsi="Arial" w:cs="Arial"/>
          <w:bCs/>
          <w:color w:val="000000" w:themeColor="text1"/>
          <w:sz w:val="20"/>
          <w:szCs w:val="20"/>
        </w:rPr>
        <w:t xml:space="preserve"> roka iz 38. člena ZIMI (</w:t>
      </w:r>
      <w:r w:rsidRPr="00C74263">
        <w:rPr>
          <w:rFonts w:ascii="Arial" w:hAnsi="Arial" w:cs="Arial"/>
          <w:b/>
          <w:color w:val="000000" w:themeColor="text1"/>
          <w:sz w:val="20"/>
          <w:szCs w:val="20"/>
        </w:rPr>
        <w:t>MDDSZ</w:t>
      </w:r>
      <w:r w:rsidRPr="00C74263">
        <w:rPr>
          <w:rFonts w:ascii="Arial" w:hAnsi="Arial" w:cs="Arial"/>
          <w:bCs/>
          <w:color w:val="000000" w:themeColor="text1"/>
          <w:sz w:val="20"/>
          <w:szCs w:val="20"/>
        </w:rPr>
        <w:t>, ukrep 3.3).</w:t>
      </w:r>
    </w:p>
    <w:p w14:paraId="0C90E418" w14:textId="6A4E98F6" w:rsidR="003502FD" w:rsidRPr="00C74263" w:rsidRDefault="003502FD"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Sprejet je bil Sklep o spremembi cene storitve tolmačenja zaradi uskladitve z višino minimalne plače (</w:t>
      </w:r>
      <w:r w:rsidRPr="00C74263">
        <w:rPr>
          <w:rFonts w:ascii="Arial" w:hAnsi="Arial" w:cs="Arial"/>
          <w:b/>
          <w:color w:val="000000" w:themeColor="text1"/>
          <w:sz w:val="20"/>
          <w:szCs w:val="20"/>
        </w:rPr>
        <w:t>MDDSZ</w:t>
      </w:r>
      <w:r w:rsidRPr="00C74263">
        <w:rPr>
          <w:rFonts w:ascii="Arial" w:hAnsi="Arial" w:cs="Arial"/>
          <w:bCs/>
          <w:color w:val="000000" w:themeColor="text1"/>
          <w:sz w:val="20"/>
          <w:szCs w:val="20"/>
        </w:rPr>
        <w:t>, ukrep 3.4).</w:t>
      </w:r>
    </w:p>
    <w:p w14:paraId="740C4BC3" w14:textId="7F21AD13" w:rsidR="0089134C" w:rsidRPr="00C74263" w:rsidRDefault="00581FEE" w:rsidP="0087326D">
      <w:pPr>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MDP, Sektor za elektronske komunikacije</w:t>
      </w:r>
      <w:r w:rsidRPr="00C74263">
        <w:rPr>
          <w:rFonts w:ascii="Arial" w:hAnsi="Arial" w:cs="Arial"/>
          <w:sz w:val="20"/>
          <w:szCs w:val="20"/>
        </w:rPr>
        <w:t>,</w:t>
      </w:r>
      <w:r w:rsidRPr="00C74263">
        <w:rPr>
          <w:rFonts w:ascii="Arial" w:hAnsi="Arial" w:cs="Arial"/>
          <w:color w:val="000000" w:themeColor="text1"/>
          <w:sz w:val="20"/>
          <w:szCs w:val="20"/>
        </w:rPr>
        <w:t xml:space="preserve"> poroča</w:t>
      </w:r>
      <w:r w:rsidRPr="00C74263">
        <w:rPr>
          <w:rFonts w:ascii="Arial" w:hAnsi="Arial" w:cs="Arial"/>
          <w:bCs/>
          <w:color w:val="000000" w:themeColor="text1"/>
          <w:sz w:val="20"/>
          <w:szCs w:val="20"/>
        </w:rPr>
        <w:t xml:space="preserve">, da je </w:t>
      </w:r>
      <w:proofErr w:type="gramStart"/>
      <w:r w:rsidRPr="00C74263">
        <w:rPr>
          <w:rFonts w:ascii="Arial" w:hAnsi="Arial" w:cs="Arial"/>
          <w:bCs/>
          <w:color w:val="000000" w:themeColor="text1"/>
          <w:sz w:val="20"/>
          <w:szCs w:val="20"/>
        </w:rPr>
        <w:t>Direktiva</w:t>
      </w:r>
      <w:proofErr w:type="gramEnd"/>
      <w:r w:rsidRPr="00C74263">
        <w:rPr>
          <w:rFonts w:ascii="Arial" w:hAnsi="Arial" w:cs="Arial"/>
          <w:bCs/>
          <w:color w:val="000000" w:themeColor="text1"/>
          <w:sz w:val="20"/>
          <w:szCs w:val="20"/>
        </w:rPr>
        <w:t xml:space="preserve"> (EU) 2019/882 </w:t>
      </w:r>
      <w:r w:rsidR="0089134C" w:rsidRPr="00C74263">
        <w:rPr>
          <w:rFonts w:ascii="Arial" w:hAnsi="Arial" w:cs="Arial"/>
          <w:bCs/>
          <w:color w:val="000000" w:themeColor="text1"/>
          <w:sz w:val="20"/>
          <w:szCs w:val="20"/>
        </w:rPr>
        <w:t xml:space="preserve">Evropskega parlamenta in Sveta z dne 17. aprila 2019 </w:t>
      </w:r>
      <w:r w:rsidRPr="00C74263">
        <w:rPr>
          <w:rFonts w:ascii="Arial" w:hAnsi="Arial" w:cs="Arial"/>
          <w:bCs/>
          <w:color w:val="000000" w:themeColor="text1"/>
          <w:sz w:val="20"/>
          <w:szCs w:val="20"/>
        </w:rPr>
        <w:t>o zahtevah glede dostopnosti za proizvode in storitve</w:t>
      </w:r>
      <w:r w:rsidR="0089134C" w:rsidRPr="00C74263">
        <w:rPr>
          <w:rFonts w:ascii="Arial" w:hAnsi="Arial" w:cs="Arial"/>
          <w:bCs/>
          <w:color w:val="000000" w:themeColor="text1"/>
          <w:sz w:val="20"/>
          <w:szCs w:val="20"/>
        </w:rPr>
        <w:t xml:space="preserve"> (v nadaljnjem besedilu: Direktiva (EU) 2019/882</w:t>
      </w:r>
      <w:r w:rsidR="00CA6496">
        <w:rPr>
          <w:rFonts w:ascii="Arial" w:hAnsi="Arial" w:cs="Arial"/>
          <w:bCs/>
          <w:color w:val="000000" w:themeColor="text1"/>
          <w:sz w:val="20"/>
          <w:szCs w:val="20"/>
        </w:rPr>
        <w:t>)</w:t>
      </w:r>
      <w:r w:rsidRPr="00C74263">
        <w:rPr>
          <w:rFonts w:ascii="Arial" w:hAnsi="Arial" w:cs="Arial"/>
          <w:bCs/>
          <w:color w:val="000000" w:themeColor="text1"/>
          <w:sz w:val="20"/>
          <w:szCs w:val="20"/>
        </w:rPr>
        <w:t xml:space="preserve"> v slovenski pravni red prene</w:t>
      </w:r>
      <w:r w:rsidR="00E211A9">
        <w:rPr>
          <w:rFonts w:ascii="Arial" w:hAnsi="Arial" w:cs="Arial"/>
          <w:bCs/>
          <w:color w:val="000000" w:themeColor="text1"/>
          <w:sz w:val="20"/>
          <w:szCs w:val="20"/>
        </w:rPr>
        <w:t>s</w:t>
      </w:r>
      <w:r w:rsidRPr="00C74263">
        <w:rPr>
          <w:rFonts w:ascii="Arial" w:hAnsi="Arial" w:cs="Arial"/>
          <w:bCs/>
          <w:color w:val="000000" w:themeColor="text1"/>
          <w:sz w:val="20"/>
          <w:szCs w:val="20"/>
        </w:rPr>
        <w:t xml:space="preserve">ena </w:t>
      </w:r>
      <w:r w:rsidR="0089134C" w:rsidRPr="00C74263">
        <w:rPr>
          <w:rFonts w:ascii="Arial" w:hAnsi="Arial" w:cs="Arial"/>
          <w:bCs/>
          <w:color w:val="000000" w:themeColor="text1"/>
          <w:sz w:val="20"/>
          <w:szCs w:val="20"/>
        </w:rPr>
        <w:t>z</w:t>
      </w:r>
      <w:r w:rsidRPr="00C74263">
        <w:rPr>
          <w:rFonts w:ascii="Arial" w:hAnsi="Arial" w:cs="Arial"/>
          <w:bCs/>
          <w:color w:val="000000" w:themeColor="text1"/>
          <w:sz w:val="20"/>
          <w:szCs w:val="20"/>
        </w:rPr>
        <w:t xml:space="preserve"> Zakon</w:t>
      </w:r>
      <w:r w:rsidR="0089134C" w:rsidRPr="00C74263">
        <w:rPr>
          <w:rFonts w:ascii="Arial" w:hAnsi="Arial" w:cs="Arial"/>
          <w:bCs/>
          <w:color w:val="000000" w:themeColor="text1"/>
          <w:sz w:val="20"/>
          <w:szCs w:val="20"/>
        </w:rPr>
        <w:t>om</w:t>
      </w:r>
      <w:r w:rsidRPr="00C74263">
        <w:rPr>
          <w:rFonts w:ascii="Arial" w:hAnsi="Arial" w:cs="Arial"/>
          <w:bCs/>
          <w:color w:val="000000" w:themeColor="text1"/>
          <w:sz w:val="20"/>
          <w:szCs w:val="20"/>
        </w:rPr>
        <w:t xml:space="preserve"> o dostopnosti do proizvodov in storitev za invalide (Ur</w:t>
      </w:r>
      <w:r w:rsidR="00003EF0" w:rsidRPr="00C74263">
        <w:rPr>
          <w:rFonts w:ascii="Arial" w:hAnsi="Arial" w:cs="Arial"/>
          <w:bCs/>
          <w:color w:val="000000" w:themeColor="text1"/>
          <w:sz w:val="20"/>
          <w:szCs w:val="20"/>
        </w:rPr>
        <w:t xml:space="preserve">adni list </w:t>
      </w:r>
      <w:r w:rsidRPr="00C74263">
        <w:rPr>
          <w:rFonts w:ascii="Arial" w:hAnsi="Arial" w:cs="Arial"/>
          <w:bCs/>
          <w:color w:val="000000" w:themeColor="text1"/>
          <w:sz w:val="20"/>
          <w:szCs w:val="20"/>
        </w:rPr>
        <w:t>RS, št. 14/23 in 14/26</w:t>
      </w:r>
      <w:r w:rsidR="00C32723" w:rsidRPr="00C74263">
        <w:rPr>
          <w:rFonts w:ascii="Arial" w:hAnsi="Arial" w:cs="Arial"/>
          <w:bCs/>
          <w:color w:val="000000" w:themeColor="text1"/>
          <w:sz w:val="20"/>
          <w:szCs w:val="20"/>
        </w:rPr>
        <w:t>; ZDPSI</w:t>
      </w:r>
      <w:r w:rsidRPr="00C74263">
        <w:rPr>
          <w:rFonts w:ascii="Arial" w:hAnsi="Arial" w:cs="Arial"/>
          <w:bCs/>
          <w:color w:val="000000" w:themeColor="text1"/>
          <w:sz w:val="20"/>
          <w:szCs w:val="20"/>
        </w:rPr>
        <w:t>). ZDPSI v 9. členu določa dodatne pogoje glede dostopnosti elektronskih komunikacijskih storitev, vključno s komunikacijo v sili</w:t>
      </w:r>
      <w:r w:rsidR="0089134C" w:rsidRPr="00C74263">
        <w:rPr>
          <w:rFonts w:ascii="Arial" w:hAnsi="Arial" w:cs="Arial"/>
          <w:bCs/>
          <w:color w:val="000000" w:themeColor="text1"/>
          <w:sz w:val="20"/>
          <w:szCs w:val="20"/>
        </w:rPr>
        <w:t xml:space="preserve"> (</w:t>
      </w:r>
      <w:r w:rsidR="0089134C" w:rsidRPr="00C74263">
        <w:rPr>
          <w:rFonts w:ascii="Arial" w:hAnsi="Arial" w:cs="Arial"/>
          <w:b/>
          <w:color w:val="000000" w:themeColor="text1"/>
          <w:sz w:val="20"/>
          <w:szCs w:val="20"/>
        </w:rPr>
        <w:t>MDP</w:t>
      </w:r>
      <w:r w:rsidR="0089134C" w:rsidRPr="00C74263">
        <w:rPr>
          <w:rFonts w:ascii="Arial" w:hAnsi="Arial" w:cs="Arial"/>
          <w:bCs/>
          <w:color w:val="000000" w:themeColor="text1"/>
          <w:sz w:val="20"/>
          <w:szCs w:val="20"/>
        </w:rPr>
        <w:t>, ukrep 3.1)</w:t>
      </w:r>
      <w:r w:rsidRPr="00C74263">
        <w:rPr>
          <w:rFonts w:ascii="Arial" w:hAnsi="Arial" w:cs="Arial"/>
          <w:bCs/>
          <w:color w:val="000000" w:themeColor="text1"/>
          <w:sz w:val="20"/>
          <w:szCs w:val="20"/>
        </w:rPr>
        <w:t xml:space="preserve">. </w:t>
      </w:r>
    </w:p>
    <w:p w14:paraId="570BEA92" w14:textId="1D64A298" w:rsidR="000B7418" w:rsidRPr="00C74263" w:rsidRDefault="000B7418"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MGTŠ, Direktorat za notranji trg, Sektor za prost pretok blaga in storitev</w:t>
      </w:r>
      <w:r w:rsidR="00C54E4C" w:rsidRPr="00C74263">
        <w:rPr>
          <w:rFonts w:ascii="Arial" w:hAnsi="Arial" w:cs="Arial"/>
          <w:bCs/>
          <w:color w:val="000000" w:themeColor="text1"/>
          <w:sz w:val="20"/>
          <w:szCs w:val="20"/>
        </w:rPr>
        <w:t>,</w:t>
      </w:r>
      <w:r w:rsidRPr="00C74263">
        <w:rPr>
          <w:rFonts w:ascii="Arial" w:hAnsi="Arial" w:cs="Arial"/>
          <w:b/>
          <w:color w:val="000000" w:themeColor="text1"/>
          <w:sz w:val="20"/>
          <w:szCs w:val="20"/>
        </w:rPr>
        <w:t xml:space="preserve"> </w:t>
      </w:r>
      <w:r w:rsidRPr="00C74263">
        <w:rPr>
          <w:rFonts w:ascii="Arial" w:hAnsi="Arial" w:cs="Arial"/>
          <w:bCs/>
          <w:color w:val="000000" w:themeColor="text1"/>
          <w:sz w:val="20"/>
          <w:szCs w:val="20"/>
        </w:rPr>
        <w:t xml:space="preserve">je v letu 2025 na podlagi 7. člena </w:t>
      </w:r>
      <w:r w:rsidR="00C32723" w:rsidRPr="00C74263">
        <w:rPr>
          <w:rFonts w:ascii="Arial" w:hAnsi="Arial" w:cs="Arial"/>
          <w:bCs/>
          <w:color w:val="000000" w:themeColor="text1"/>
          <w:sz w:val="20"/>
          <w:szCs w:val="20"/>
        </w:rPr>
        <w:t>ZDPSI</w:t>
      </w:r>
      <w:r w:rsidRPr="00C74263">
        <w:rPr>
          <w:rFonts w:ascii="Arial" w:hAnsi="Arial" w:cs="Arial"/>
          <w:bCs/>
          <w:color w:val="000000" w:themeColor="text1"/>
          <w:sz w:val="20"/>
          <w:szCs w:val="20"/>
        </w:rPr>
        <w:t xml:space="preserve"> sprejel</w:t>
      </w:r>
      <w:r w:rsidR="00C54E4C">
        <w:rPr>
          <w:rFonts w:ascii="Arial" w:hAnsi="Arial" w:cs="Arial"/>
          <w:bCs/>
          <w:color w:val="000000" w:themeColor="text1"/>
          <w:sz w:val="20"/>
          <w:szCs w:val="20"/>
        </w:rPr>
        <w:t>o</w:t>
      </w:r>
      <w:r w:rsidRPr="00C74263">
        <w:rPr>
          <w:rFonts w:ascii="Arial" w:hAnsi="Arial" w:cs="Arial"/>
          <w:bCs/>
          <w:color w:val="000000" w:themeColor="text1"/>
          <w:sz w:val="20"/>
          <w:szCs w:val="20"/>
        </w:rPr>
        <w:t xml:space="preserve"> Pravilnik o spremembah in dopolnitvah </w:t>
      </w:r>
      <w:r w:rsidR="00B26E29">
        <w:rPr>
          <w:rFonts w:ascii="Arial" w:hAnsi="Arial" w:cs="Arial"/>
          <w:bCs/>
          <w:color w:val="000000" w:themeColor="text1"/>
          <w:sz w:val="20"/>
          <w:szCs w:val="20"/>
        </w:rPr>
        <w:t>P</w:t>
      </w:r>
      <w:r w:rsidRPr="00C74263">
        <w:rPr>
          <w:rFonts w:ascii="Arial" w:hAnsi="Arial" w:cs="Arial"/>
          <w:bCs/>
          <w:color w:val="000000" w:themeColor="text1"/>
          <w:sz w:val="20"/>
          <w:szCs w:val="20"/>
        </w:rPr>
        <w:t>ravilnika o dostopnosti proizvodov za invalide, označevanju in postopku ugotavljanja skladnosti (Uradni list RS, št. 109/25), ki je bil pripravljen na podlagi pripomb Komisije EU</w:t>
      </w:r>
      <w:r w:rsidR="00B26E29">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B26E29">
        <w:rPr>
          <w:rFonts w:ascii="Arial" w:hAnsi="Arial" w:cs="Arial"/>
          <w:bCs/>
          <w:color w:val="000000" w:themeColor="text1"/>
          <w:sz w:val="20"/>
          <w:szCs w:val="20"/>
        </w:rPr>
        <w:t xml:space="preserve">ta </w:t>
      </w:r>
      <w:r w:rsidRPr="00C74263">
        <w:rPr>
          <w:rFonts w:ascii="Arial" w:hAnsi="Arial" w:cs="Arial"/>
          <w:bCs/>
          <w:color w:val="000000" w:themeColor="text1"/>
          <w:sz w:val="20"/>
          <w:szCs w:val="20"/>
        </w:rPr>
        <w:t xml:space="preserve">je opozorila na nepopoln prenos določb </w:t>
      </w:r>
      <w:proofErr w:type="gramStart"/>
      <w:r w:rsidRPr="00C74263">
        <w:rPr>
          <w:rFonts w:ascii="Arial" w:hAnsi="Arial" w:cs="Arial"/>
          <w:bCs/>
          <w:color w:val="000000" w:themeColor="text1"/>
          <w:sz w:val="20"/>
          <w:szCs w:val="20"/>
        </w:rPr>
        <w:t>Direktive</w:t>
      </w:r>
      <w:proofErr w:type="gramEnd"/>
      <w:r w:rsidRPr="00C74263">
        <w:rPr>
          <w:rFonts w:ascii="Arial" w:hAnsi="Arial" w:cs="Arial"/>
          <w:bCs/>
          <w:color w:val="000000" w:themeColor="text1"/>
          <w:sz w:val="20"/>
          <w:szCs w:val="20"/>
        </w:rPr>
        <w:t xml:space="preserve"> (EU) 2019/882, ki se nanašajo na dostopnost proizvodov. Dopolnjen</w:t>
      </w:r>
      <w:r w:rsidR="00E67ABA">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pravilnik natančneje in jasneje določa zahteve za proizvode v fazi načrtovanja in se navezuje na merila glede funkcionalne učinkovitosti za proizvode v skladu z zakonom o dostopnosti proizvodov in storitev za invalide, pravila za namestitev oznake </w:t>
      </w:r>
      <w:r w:rsidR="00E67ABA" w:rsidRPr="00C74263">
        <w:rPr>
          <w:rFonts w:ascii="Arial" w:hAnsi="Arial" w:cs="Arial"/>
          <w:bCs/>
          <w:color w:val="000000" w:themeColor="text1"/>
          <w:sz w:val="20"/>
          <w:szCs w:val="20"/>
        </w:rPr>
        <w:t xml:space="preserve">CE </w:t>
      </w:r>
      <w:r w:rsidRPr="00C74263">
        <w:rPr>
          <w:rFonts w:ascii="Arial" w:hAnsi="Arial" w:cs="Arial"/>
          <w:bCs/>
          <w:color w:val="000000" w:themeColor="text1"/>
          <w:sz w:val="20"/>
          <w:szCs w:val="20"/>
        </w:rPr>
        <w:t xml:space="preserve">in vzorčno strukturo Izjave EU o skladnosti. Z dopolnitvami se krepi izvajanje določb </w:t>
      </w:r>
      <w:proofErr w:type="gramStart"/>
      <w:r w:rsidRPr="00C74263">
        <w:rPr>
          <w:rFonts w:ascii="Arial" w:hAnsi="Arial" w:cs="Arial"/>
          <w:bCs/>
          <w:color w:val="000000" w:themeColor="text1"/>
          <w:sz w:val="20"/>
          <w:szCs w:val="20"/>
        </w:rPr>
        <w:t>Direktive</w:t>
      </w:r>
      <w:proofErr w:type="gramEnd"/>
      <w:r w:rsidRPr="00C74263">
        <w:rPr>
          <w:rFonts w:ascii="Arial" w:hAnsi="Arial" w:cs="Arial"/>
          <w:bCs/>
          <w:color w:val="000000" w:themeColor="text1"/>
          <w:sz w:val="20"/>
          <w:szCs w:val="20"/>
        </w:rPr>
        <w:t xml:space="preserve"> (EU) 2019/882 o dostopnosti proizvodov in storitev za invalide (</w:t>
      </w:r>
      <w:r w:rsidRPr="00C74263">
        <w:rPr>
          <w:rFonts w:ascii="Arial" w:hAnsi="Arial" w:cs="Arial"/>
          <w:b/>
          <w:color w:val="000000" w:themeColor="text1"/>
          <w:sz w:val="20"/>
          <w:szCs w:val="20"/>
        </w:rPr>
        <w:t>MGTŠ</w:t>
      </w:r>
      <w:r w:rsidRPr="00C74263">
        <w:rPr>
          <w:rFonts w:ascii="Arial" w:hAnsi="Arial" w:cs="Arial"/>
          <w:bCs/>
          <w:color w:val="000000" w:themeColor="text1"/>
          <w:sz w:val="20"/>
          <w:szCs w:val="20"/>
        </w:rPr>
        <w:t>, ukrep 3.1).</w:t>
      </w:r>
    </w:p>
    <w:p w14:paraId="7BB8399D" w14:textId="710EAB7D" w:rsidR="000B7418" w:rsidRPr="00C74263" w:rsidRDefault="000B7418"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MGTŠ, Direktorat za turizem</w:t>
      </w:r>
      <w:r w:rsidRPr="00C74263">
        <w:rPr>
          <w:rFonts w:ascii="Arial" w:hAnsi="Arial" w:cs="Arial"/>
          <w:bCs/>
          <w:color w:val="000000" w:themeColor="text1"/>
          <w:sz w:val="20"/>
          <w:szCs w:val="20"/>
        </w:rPr>
        <w:t>, poroča, da je v Zakon</w:t>
      </w:r>
      <w:r w:rsidR="00EA6CF7" w:rsidRPr="00C74263">
        <w:rPr>
          <w:rFonts w:ascii="Arial" w:hAnsi="Arial" w:cs="Arial"/>
          <w:bCs/>
          <w:color w:val="000000" w:themeColor="text1"/>
          <w:sz w:val="20"/>
          <w:szCs w:val="20"/>
        </w:rPr>
        <w:t>u</w:t>
      </w:r>
      <w:r w:rsidRPr="00C74263">
        <w:rPr>
          <w:rFonts w:ascii="Arial" w:hAnsi="Arial" w:cs="Arial"/>
          <w:bCs/>
          <w:color w:val="000000" w:themeColor="text1"/>
          <w:sz w:val="20"/>
          <w:szCs w:val="20"/>
        </w:rPr>
        <w:t xml:space="preserve"> o spodbujanju razvoja turizma (Uradni list RS, št. 13/18, 100/25</w:t>
      </w:r>
      <w:r w:rsidR="00C32723" w:rsidRPr="00C74263">
        <w:rPr>
          <w:rFonts w:ascii="Arial" w:hAnsi="Arial" w:cs="Arial"/>
          <w:bCs/>
          <w:color w:val="000000" w:themeColor="text1"/>
          <w:sz w:val="20"/>
          <w:szCs w:val="20"/>
        </w:rPr>
        <w:t>; ZSRT-1</w:t>
      </w:r>
      <w:r w:rsidRPr="00C74263">
        <w:rPr>
          <w:rFonts w:ascii="Arial" w:hAnsi="Arial" w:cs="Arial"/>
          <w:bCs/>
          <w:color w:val="000000" w:themeColor="text1"/>
          <w:sz w:val="20"/>
          <w:szCs w:val="20"/>
        </w:rPr>
        <w:t xml:space="preserve">), določeno, da so invalidi oproščeni plačila turistične in promocijske </w:t>
      </w:r>
      <w:proofErr w:type="gramStart"/>
      <w:r w:rsidRPr="00C74263">
        <w:rPr>
          <w:rFonts w:ascii="Arial" w:hAnsi="Arial" w:cs="Arial"/>
          <w:bCs/>
          <w:color w:val="000000" w:themeColor="text1"/>
          <w:sz w:val="20"/>
          <w:szCs w:val="20"/>
        </w:rPr>
        <w:t>takse</w:t>
      </w:r>
      <w:proofErr w:type="gramEnd"/>
      <w:r w:rsidRPr="00C74263">
        <w:rPr>
          <w:rFonts w:ascii="Arial" w:hAnsi="Arial" w:cs="Arial"/>
          <w:bCs/>
          <w:color w:val="000000" w:themeColor="text1"/>
          <w:sz w:val="20"/>
          <w:szCs w:val="20"/>
        </w:rPr>
        <w:t xml:space="preserve">. Pravilnik o kategorizaciji nastanitvenih obratov (Uradni list RS, št. 22/18, 5/19 in 182/20) vključuje </w:t>
      </w:r>
      <w:proofErr w:type="gramStart"/>
      <w:r w:rsidRPr="00C74263">
        <w:rPr>
          <w:rFonts w:ascii="Arial" w:hAnsi="Arial" w:cs="Arial"/>
          <w:bCs/>
          <w:color w:val="000000" w:themeColor="text1"/>
          <w:sz w:val="20"/>
          <w:szCs w:val="20"/>
        </w:rPr>
        <w:t>kriterije</w:t>
      </w:r>
      <w:proofErr w:type="gramEnd"/>
      <w:r w:rsidRPr="00C74263">
        <w:rPr>
          <w:rFonts w:ascii="Arial" w:hAnsi="Arial" w:cs="Arial"/>
          <w:bCs/>
          <w:color w:val="000000" w:themeColor="text1"/>
          <w:sz w:val="20"/>
          <w:szCs w:val="20"/>
        </w:rPr>
        <w:t xml:space="preserve"> za dostop brez ovir. </w:t>
      </w:r>
      <w:proofErr w:type="gramStart"/>
      <w:r w:rsidRPr="00C74263">
        <w:rPr>
          <w:rFonts w:ascii="Arial" w:hAnsi="Arial" w:cs="Arial"/>
          <w:bCs/>
          <w:color w:val="000000" w:themeColor="text1"/>
          <w:sz w:val="20"/>
          <w:szCs w:val="20"/>
        </w:rPr>
        <w:t>Kriteriji</w:t>
      </w:r>
      <w:proofErr w:type="gramEnd"/>
      <w:r w:rsidRPr="00C74263">
        <w:rPr>
          <w:rFonts w:ascii="Arial" w:hAnsi="Arial" w:cs="Arial"/>
          <w:bCs/>
          <w:color w:val="000000" w:themeColor="text1"/>
          <w:sz w:val="20"/>
          <w:szCs w:val="20"/>
        </w:rPr>
        <w:t xml:space="preserve"> so izbirni. Obvezno pa morajo vsi nastanitveni obrati izpolnjevati določila veljavne zakonodaje s tega področja (</w:t>
      </w:r>
      <w:r w:rsidRPr="00C74263">
        <w:rPr>
          <w:rFonts w:ascii="Arial" w:hAnsi="Arial" w:cs="Arial"/>
          <w:b/>
          <w:color w:val="000000" w:themeColor="text1"/>
          <w:sz w:val="20"/>
          <w:szCs w:val="20"/>
        </w:rPr>
        <w:t>MGTŠ</w:t>
      </w:r>
      <w:r w:rsidRPr="00C74263">
        <w:rPr>
          <w:rFonts w:ascii="Arial" w:hAnsi="Arial" w:cs="Arial"/>
          <w:bCs/>
          <w:color w:val="000000" w:themeColor="text1"/>
          <w:sz w:val="20"/>
          <w:szCs w:val="20"/>
        </w:rPr>
        <w:t>, ukrep 3.5).</w:t>
      </w:r>
    </w:p>
    <w:p w14:paraId="7A7B00E5" w14:textId="02B40557" w:rsidR="00B5166E" w:rsidRPr="00C74263" w:rsidRDefault="00BE2215"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MNVP, Direktorat za prostor in graditev</w:t>
      </w:r>
      <w:r w:rsidRPr="00C74263">
        <w:rPr>
          <w:rFonts w:ascii="Arial" w:hAnsi="Arial" w:cs="Arial"/>
          <w:bCs/>
          <w:color w:val="000000" w:themeColor="text1"/>
          <w:sz w:val="20"/>
          <w:szCs w:val="20"/>
        </w:rPr>
        <w:t>, poroča o Gradbenem zakonu (Uradni list RS, št. 199/21, 105/22 – ZZNŠPP, 133/23, 85/24 – ZAID-A, 47/25 – odl. US in 75/25</w:t>
      </w:r>
      <w:r w:rsidR="00C32723" w:rsidRPr="00C74263">
        <w:rPr>
          <w:rFonts w:ascii="Arial" w:hAnsi="Arial" w:cs="Arial"/>
          <w:bCs/>
          <w:color w:val="000000" w:themeColor="text1"/>
          <w:sz w:val="20"/>
          <w:szCs w:val="20"/>
        </w:rPr>
        <w:t>; GZ-1</w:t>
      </w:r>
      <w:r w:rsidRPr="00C74263">
        <w:rPr>
          <w:rFonts w:ascii="Arial" w:hAnsi="Arial" w:cs="Arial"/>
          <w:bCs/>
          <w:color w:val="000000" w:themeColor="text1"/>
          <w:sz w:val="20"/>
          <w:szCs w:val="20"/>
        </w:rPr>
        <w:t xml:space="preserve">) </w:t>
      </w:r>
      <w:r w:rsidR="004907A2">
        <w:rPr>
          <w:rFonts w:ascii="Arial" w:hAnsi="Arial" w:cs="Arial"/>
          <w:bCs/>
          <w:color w:val="000000" w:themeColor="text1"/>
          <w:sz w:val="20"/>
          <w:szCs w:val="20"/>
        </w:rPr>
        <w:t>–</w:t>
      </w:r>
      <w:r w:rsidRPr="00C74263">
        <w:rPr>
          <w:rFonts w:ascii="Arial" w:hAnsi="Arial" w:cs="Arial"/>
          <w:bCs/>
          <w:color w:val="000000" w:themeColor="text1"/>
          <w:sz w:val="20"/>
          <w:szCs w:val="20"/>
        </w:rPr>
        <w:t xml:space="preserve"> z bistveno zahtevo </w:t>
      </w:r>
      <w:r w:rsidRPr="00C74263">
        <w:rPr>
          <w:rFonts w:ascii="Arial" w:hAnsi="Arial" w:cs="Arial"/>
          <w:bCs/>
          <w:color w:val="000000" w:themeColor="text1"/>
          <w:sz w:val="20"/>
          <w:szCs w:val="20"/>
        </w:rPr>
        <w:lastRenderedPageBreak/>
        <w:t xml:space="preserve">»univerzalna graditev in raba objektov« se uveljavlja </w:t>
      </w:r>
      <w:proofErr w:type="gramStart"/>
      <w:r w:rsidRPr="00C74263">
        <w:rPr>
          <w:rFonts w:ascii="Arial" w:hAnsi="Arial" w:cs="Arial"/>
          <w:bCs/>
          <w:color w:val="000000" w:themeColor="text1"/>
          <w:sz w:val="20"/>
          <w:szCs w:val="20"/>
        </w:rPr>
        <w:t>koncept</w:t>
      </w:r>
      <w:proofErr w:type="gramEnd"/>
      <w:r w:rsidRPr="00C74263">
        <w:rPr>
          <w:rFonts w:ascii="Arial" w:hAnsi="Arial" w:cs="Arial"/>
          <w:bCs/>
          <w:color w:val="000000" w:themeColor="text1"/>
          <w:sz w:val="20"/>
          <w:szCs w:val="20"/>
        </w:rPr>
        <w:t xml:space="preserve">, ki zahteva gradnjo takšnih objektov v javni rabi, ki vsem ljudem, ne glede na njihovo morebitno začasno ali trajno oviranost, zagotavljajo neoviran dostop </w:t>
      </w:r>
      <w:r w:rsidR="00D66800">
        <w:rPr>
          <w:rFonts w:ascii="Arial" w:hAnsi="Arial" w:cs="Arial"/>
          <w:bCs/>
          <w:color w:val="000000" w:themeColor="text1"/>
          <w:sz w:val="20"/>
          <w:szCs w:val="20"/>
        </w:rPr>
        <w:t xml:space="preserve">do </w:t>
      </w:r>
      <w:r w:rsidR="00D66800" w:rsidRPr="00C74263">
        <w:rPr>
          <w:rFonts w:ascii="Arial" w:hAnsi="Arial" w:cs="Arial"/>
          <w:bCs/>
          <w:color w:val="000000" w:themeColor="text1"/>
          <w:sz w:val="20"/>
          <w:szCs w:val="20"/>
        </w:rPr>
        <w:t xml:space="preserve">objektov </w:t>
      </w:r>
      <w:r w:rsidRPr="00C74263">
        <w:rPr>
          <w:rFonts w:ascii="Arial" w:hAnsi="Arial" w:cs="Arial"/>
          <w:bCs/>
          <w:color w:val="000000" w:themeColor="text1"/>
          <w:sz w:val="20"/>
          <w:szCs w:val="20"/>
        </w:rPr>
        <w:t xml:space="preserve">in rabo tistih </w:t>
      </w:r>
      <w:r w:rsidR="00E17C07">
        <w:rPr>
          <w:rFonts w:ascii="Arial" w:hAnsi="Arial" w:cs="Arial"/>
          <w:bCs/>
          <w:color w:val="000000" w:themeColor="text1"/>
          <w:sz w:val="20"/>
          <w:szCs w:val="20"/>
        </w:rPr>
        <w:t xml:space="preserve">njihovih </w:t>
      </w:r>
      <w:r w:rsidRPr="00C74263">
        <w:rPr>
          <w:rFonts w:ascii="Arial" w:hAnsi="Arial" w:cs="Arial"/>
          <w:bCs/>
          <w:color w:val="000000" w:themeColor="text1"/>
          <w:sz w:val="20"/>
          <w:szCs w:val="20"/>
        </w:rPr>
        <w:t xml:space="preserve">delih, ki so namenjeni vsem. Stanovanjski objekti, ki niso v javni rabi, morajo biti zasnovani in zgrajeni tako, da jih je naknadno, po potrebi, mogoče brez večjih gradbenih posegov prilagoditi in tako narediti uporabne za vse. Bistvena zahteva upošteva vse vrste invalidnosti in začasne oviranosti ter preprečuje diskriminacijo dostopa in rabe objektov. Z </w:t>
      </w:r>
      <w:proofErr w:type="spellStart"/>
      <w:r w:rsidRPr="00C74263">
        <w:rPr>
          <w:rFonts w:ascii="Arial" w:hAnsi="Arial" w:cs="Arial"/>
          <w:bCs/>
          <w:color w:val="000000" w:themeColor="text1"/>
          <w:sz w:val="20"/>
          <w:szCs w:val="20"/>
        </w:rPr>
        <w:t>novooblikovanim</w:t>
      </w:r>
      <w:proofErr w:type="spellEnd"/>
      <w:r w:rsidRPr="00C74263">
        <w:rPr>
          <w:rFonts w:ascii="Arial" w:hAnsi="Arial" w:cs="Arial"/>
          <w:bCs/>
          <w:color w:val="000000" w:themeColor="text1"/>
          <w:sz w:val="20"/>
          <w:szCs w:val="20"/>
        </w:rPr>
        <w:t xml:space="preserve"> členom se jasneje opredeljuje</w:t>
      </w:r>
      <w:r w:rsidR="00D66800">
        <w:rPr>
          <w:rFonts w:ascii="Arial" w:hAnsi="Arial" w:cs="Arial"/>
          <w:bCs/>
          <w:color w:val="000000" w:themeColor="text1"/>
          <w:sz w:val="20"/>
          <w:szCs w:val="20"/>
        </w:rPr>
        <w:t>jo</w:t>
      </w:r>
      <w:r w:rsidRPr="00C74263">
        <w:rPr>
          <w:rFonts w:ascii="Arial" w:hAnsi="Arial" w:cs="Arial"/>
          <w:bCs/>
          <w:color w:val="000000" w:themeColor="text1"/>
          <w:sz w:val="20"/>
          <w:szCs w:val="20"/>
        </w:rPr>
        <w:t xml:space="preserve"> objekt</w:t>
      </w:r>
      <w:r w:rsidR="00D66800">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ali del</w:t>
      </w:r>
      <w:r w:rsidR="00D66800">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objektov, za katere je treba zagotoviti univerzalno dostopnost, s čimer se odpravlja dilema pri več vrstah stavb. </w:t>
      </w:r>
      <w:r w:rsidR="00264C94">
        <w:rPr>
          <w:rFonts w:ascii="Arial" w:hAnsi="Arial" w:cs="Arial"/>
          <w:bCs/>
          <w:color w:val="000000" w:themeColor="text1"/>
          <w:sz w:val="20"/>
          <w:szCs w:val="20"/>
        </w:rPr>
        <w:t>Dostop</w:t>
      </w:r>
      <w:r w:rsidR="00E17C07">
        <w:rPr>
          <w:rFonts w:ascii="Arial" w:hAnsi="Arial" w:cs="Arial"/>
          <w:bCs/>
          <w:color w:val="000000" w:themeColor="text1"/>
          <w:sz w:val="20"/>
          <w:szCs w:val="20"/>
        </w:rPr>
        <w:t xml:space="preserve"> je s</w:t>
      </w:r>
      <w:r w:rsidRPr="00C74263">
        <w:rPr>
          <w:rFonts w:ascii="Arial" w:hAnsi="Arial" w:cs="Arial"/>
          <w:bCs/>
          <w:color w:val="000000" w:themeColor="text1"/>
          <w:sz w:val="20"/>
          <w:szCs w:val="20"/>
        </w:rPr>
        <w:t xml:space="preserve">amostojno prezahteven, </w:t>
      </w:r>
      <w:r w:rsidR="00E17C07">
        <w:rPr>
          <w:rFonts w:ascii="Arial" w:hAnsi="Arial" w:cs="Arial"/>
          <w:bCs/>
          <w:color w:val="000000" w:themeColor="text1"/>
          <w:sz w:val="20"/>
          <w:szCs w:val="20"/>
        </w:rPr>
        <w:t>če</w:t>
      </w:r>
      <w:r w:rsidR="00E17C07"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je </w:t>
      </w:r>
      <w:r w:rsidR="00264C94">
        <w:rPr>
          <w:rFonts w:ascii="Arial" w:hAnsi="Arial" w:cs="Arial"/>
          <w:bCs/>
          <w:color w:val="000000" w:themeColor="text1"/>
          <w:sz w:val="20"/>
          <w:szCs w:val="20"/>
        </w:rPr>
        <w:t>nekam</w:t>
      </w:r>
      <w:r w:rsidR="00E17C07">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fizično težko priti, bodisi zaradi naravnih ovir, kot so gore, hribi in podobno, bodisi zaradi slabih cestnih povezav ali drugih težav, ki otežujejo dostop </w:t>
      </w:r>
      <w:r w:rsidR="00D66800">
        <w:rPr>
          <w:rFonts w:ascii="Arial" w:hAnsi="Arial" w:cs="Arial"/>
          <w:bCs/>
          <w:color w:val="000000" w:themeColor="text1"/>
          <w:sz w:val="20"/>
          <w:szCs w:val="20"/>
        </w:rPr>
        <w:t>glede</w:t>
      </w:r>
      <w:r w:rsidR="00D66800"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na vrsto oviranosti. Ti kraji so pogosto odmaknjeni, kar pomeni, da so daleč od mest ali glavnih poti. Med težko dostopne objekte </w:t>
      </w:r>
      <w:r w:rsidR="00D66800" w:rsidRPr="00C74263">
        <w:rPr>
          <w:rFonts w:ascii="Arial" w:hAnsi="Arial" w:cs="Arial"/>
          <w:bCs/>
          <w:color w:val="000000" w:themeColor="text1"/>
          <w:sz w:val="20"/>
          <w:szCs w:val="20"/>
        </w:rPr>
        <w:t>s</w:t>
      </w:r>
      <w:r w:rsidR="00D66800">
        <w:rPr>
          <w:rFonts w:ascii="Arial" w:hAnsi="Arial" w:cs="Arial"/>
          <w:bCs/>
          <w:color w:val="000000" w:themeColor="text1"/>
          <w:sz w:val="20"/>
          <w:szCs w:val="20"/>
        </w:rPr>
        <w:t>pada</w:t>
      </w:r>
      <w:r w:rsidR="00D66800" w:rsidRPr="00C74263">
        <w:rPr>
          <w:rFonts w:ascii="Arial" w:hAnsi="Arial" w:cs="Arial"/>
          <w:bCs/>
          <w:color w:val="000000" w:themeColor="text1"/>
          <w:sz w:val="20"/>
          <w:szCs w:val="20"/>
        </w:rPr>
        <w:t xml:space="preserve">jo </w:t>
      </w:r>
      <w:r w:rsidRPr="00C74263">
        <w:rPr>
          <w:rFonts w:ascii="Arial" w:hAnsi="Arial" w:cs="Arial"/>
          <w:bCs/>
          <w:color w:val="000000" w:themeColor="text1"/>
          <w:sz w:val="20"/>
          <w:szCs w:val="20"/>
        </w:rPr>
        <w:t xml:space="preserve">lahko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planinske, lovske ali ribiške koče</w:t>
      </w:r>
      <w:r w:rsidR="00D66800">
        <w:rPr>
          <w:rFonts w:ascii="Arial" w:hAnsi="Arial" w:cs="Arial"/>
          <w:bCs/>
          <w:color w:val="000000" w:themeColor="text1"/>
          <w:sz w:val="20"/>
          <w:szCs w:val="20"/>
        </w:rPr>
        <w:t>,</w:t>
      </w:r>
      <w:r w:rsidRPr="00C74263">
        <w:rPr>
          <w:rFonts w:ascii="Arial" w:hAnsi="Arial" w:cs="Arial"/>
          <w:bCs/>
          <w:color w:val="000000" w:themeColor="text1"/>
          <w:sz w:val="20"/>
          <w:szCs w:val="20"/>
        </w:rPr>
        <w:t xml:space="preserve"> do katerih ni mogoč dostop z avtomobilom. Glede na obveznost zagotavljanja javno dostopnih sanitarij za vse objekte v javni rabi in dejstv</w:t>
      </w:r>
      <w:r w:rsidR="00D66800">
        <w:rPr>
          <w:rFonts w:ascii="Arial" w:hAnsi="Arial" w:cs="Arial"/>
          <w:bCs/>
          <w:color w:val="000000" w:themeColor="text1"/>
          <w:sz w:val="20"/>
          <w:szCs w:val="20"/>
        </w:rPr>
        <w:t>o</w:t>
      </w:r>
      <w:r w:rsidRPr="00C74263">
        <w:rPr>
          <w:rFonts w:ascii="Arial" w:hAnsi="Arial" w:cs="Arial"/>
          <w:bCs/>
          <w:color w:val="000000" w:themeColor="text1"/>
          <w:sz w:val="20"/>
          <w:szCs w:val="20"/>
        </w:rPr>
        <w:t xml:space="preserve">, da je v nekaterih objektih takšne sanitarije tehnično nemogoče zagotoviti, se dopušča možnost, da se sanitarije </w:t>
      </w:r>
      <w:r w:rsidR="00D66800" w:rsidRPr="00C74263">
        <w:rPr>
          <w:rFonts w:ascii="Arial" w:hAnsi="Arial" w:cs="Arial"/>
          <w:bCs/>
          <w:color w:val="000000" w:themeColor="text1"/>
          <w:sz w:val="20"/>
          <w:szCs w:val="20"/>
        </w:rPr>
        <w:t>zagotavlja</w:t>
      </w:r>
      <w:r w:rsidR="00D66800">
        <w:rPr>
          <w:rFonts w:ascii="Arial" w:hAnsi="Arial" w:cs="Arial"/>
          <w:bCs/>
          <w:color w:val="000000" w:themeColor="text1"/>
          <w:sz w:val="20"/>
          <w:szCs w:val="20"/>
        </w:rPr>
        <w:t>jo</w:t>
      </w:r>
      <w:r w:rsidR="00D66800"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na drugi javno dostopni lokaciji, ki ni oddaljena več kot 150</w:t>
      </w:r>
      <w:proofErr w:type="gramStart"/>
      <w:r w:rsidRPr="00C74263">
        <w:rPr>
          <w:rFonts w:ascii="Arial" w:hAnsi="Arial" w:cs="Arial"/>
          <w:bCs/>
          <w:color w:val="000000" w:themeColor="text1"/>
          <w:sz w:val="20"/>
          <w:szCs w:val="20"/>
        </w:rPr>
        <w:t xml:space="preserve"> m</w:t>
      </w:r>
      <w:proofErr w:type="gramEnd"/>
      <w:r w:rsidRPr="00C74263">
        <w:rPr>
          <w:rFonts w:ascii="Arial" w:hAnsi="Arial" w:cs="Arial"/>
          <w:bCs/>
          <w:color w:val="000000" w:themeColor="text1"/>
          <w:sz w:val="20"/>
          <w:szCs w:val="20"/>
        </w:rPr>
        <w:t xml:space="preserve"> od objekta ali dela objekta v javni rabi. </w:t>
      </w:r>
      <w:r w:rsidR="00264C94">
        <w:rPr>
          <w:rFonts w:ascii="Arial" w:hAnsi="Arial" w:cs="Arial"/>
          <w:bCs/>
          <w:color w:val="000000" w:themeColor="text1"/>
          <w:sz w:val="20"/>
          <w:szCs w:val="20"/>
        </w:rPr>
        <w:t xml:space="preserve">Pri </w:t>
      </w:r>
      <w:r w:rsidR="00264C94" w:rsidRPr="00C74263">
        <w:rPr>
          <w:rFonts w:ascii="Arial" w:hAnsi="Arial" w:cs="Arial"/>
          <w:bCs/>
          <w:color w:val="000000" w:themeColor="text1"/>
          <w:sz w:val="20"/>
          <w:szCs w:val="20"/>
        </w:rPr>
        <w:t>manjš</w:t>
      </w:r>
      <w:r w:rsidR="00264C94">
        <w:rPr>
          <w:rFonts w:ascii="Arial" w:hAnsi="Arial" w:cs="Arial"/>
          <w:bCs/>
          <w:color w:val="000000" w:themeColor="text1"/>
          <w:sz w:val="20"/>
          <w:szCs w:val="20"/>
        </w:rPr>
        <w:t>ih</w:t>
      </w:r>
      <w:r w:rsidR="00264C94" w:rsidRPr="00C74263">
        <w:rPr>
          <w:rFonts w:ascii="Arial" w:hAnsi="Arial" w:cs="Arial"/>
          <w:bCs/>
          <w:color w:val="000000" w:themeColor="text1"/>
          <w:sz w:val="20"/>
          <w:szCs w:val="20"/>
        </w:rPr>
        <w:t xml:space="preserve"> lokal</w:t>
      </w:r>
      <w:r w:rsidR="00264C94">
        <w:rPr>
          <w:rFonts w:ascii="Arial" w:hAnsi="Arial" w:cs="Arial"/>
          <w:bCs/>
          <w:color w:val="000000" w:themeColor="text1"/>
          <w:sz w:val="20"/>
          <w:szCs w:val="20"/>
        </w:rPr>
        <w:t>ih</w:t>
      </w:r>
      <w:r w:rsidRPr="00C74263">
        <w:rPr>
          <w:rFonts w:ascii="Arial" w:hAnsi="Arial" w:cs="Arial"/>
          <w:bCs/>
          <w:color w:val="000000" w:themeColor="text1"/>
          <w:sz w:val="20"/>
          <w:szCs w:val="20"/>
        </w:rPr>
        <w:t xml:space="preserve">,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 </w:t>
      </w:r>
      <w:proofErr w:type="gramStart"/>
      <w:r w:rsidRPr="00C74263">
        <w:rPr>
          <w:rFonts w:ascii="Arial" w:hAnsi="Arial" w:cs="Arial"/>
          <w:bCs/>
          <w:color w:val="000000" w:themeColor="text1"/>
          <w:sz w:val="20"/>
          <w:szCs w:val="20"/>
        </w:rPr>
        <w:t>centrih</w:t>
      </w:r>
      <w:proofErr w:type="gramEnd"/>
      <w:r w:rsidRPr="00C74263">
        <w:rPr>
          <w:rFonts w:ascii="Arial" w:hAnsi="Arial" w:cs="Arial"/>
          <w:bCs/>
          <w:color w:val="000000" w:themeColor="text1"/>
          <w:sz w:val="20"/>
          <w:szCs w:val="20"/>
        </w:rPr>
        <w:t xml:space="preserve"> mest, je na obstoječih površinah objekta težko zagotoviti vsem dostopne sanitarije, zato se </w:t>
      </w:r>
      <w:r w:rsidR="00264C94">
        <w:rPr>
          <w:rFonts w:ascii="Arial" w:hAnsi="Arial" w:cs="Arial"/>
          <w:bCs/>
          <w:color w:val="000000" w:themeColor="text1"/>
          <w:sz w:val="20"/>
          <w:szCs w:val="20"/>
        </w:rPr>
        <w:t>dopušča</w:t>
      </w:r>
      <w:r w:rsidRPr="00C74263">
        <w:rPr>
          <w:rFonts w:ascii="Arial" w:hAnsi="Arial" w:cs="Arial"/>
          <w:bCs/>
          <w:color w:val="000000" w:themeColor="text1"/>
          <w:sz w:val="20"/>
          <w:szCs w:val="20"/>
        </w:rPr>
        <w:t xml:space="preserve">, da se sanitarije združujejo v skupne javno dostopne sanitarije, pod pogojem, da </w:t>
      </w:r>
      <w:r w:rsidR="00264C94">
        <w:rPr>
          <w:rFonts w:ascii="Arial" w:hAnsi="Arial" w:cs="Arial"/>
          <w:bCs/>
          <w:color w:val="000000" w:themeColor="text1"/>
          <w:sz w:val="20"/>
          <w:szCs w:val="20"/>
        </w:rPr>
        <w:t>so</w:t>
      </w:r>
      <w:r w:rsidRPr="00C74263">
        <w:rPr>
          <w:rFonts w:ascii="Arial" w:hAnsi="Arial" w:cs="Arial"/>
          <w:bCs/>
          <w:color w:val="000000" w:themeColor="text1"/>
          <w:sz w:val="20"/>
          <w:szCs w:val="20"/>
        </w:rPr>
        <w:t xml:space="preserve"> odprte vsaj v času obratovanja lokalov. Še vedno se zagotavlja možnost, da občine s strateškim načrtom opredelijo stopnjo prilagojenosti, kar v praksi pomeni, da se lahko zagotavlja </w:t>
      </w:r>
      <w:r w:rsidR="00D66800">
        <w:rPr>
          <w:rFonts w:ascii="Arial" w:hAnsi="Arial" w:cs="Arial"/>
          <w:bCs/>
          <w:color w:val="000000" w:themeColor="text1"/>
          <w:sz w:val="20"/>
          <w:szCs w:val="20"/>
        </w:rPr>
        <w:t>slabša</w:t>
      </w:r>
      <w:r w:rsidRPr="00C74263">
        <w:rPr>
          <w:rFonts w:ascii="Arial" w:hAnsi="Arial" w:cs="Arial"/>
          <w:bCs/>
          <w:color w:val="000000" w:themeColor="text1"/>
          <w:sz w:val="20"/>
          <w:szCs w:val="20"/>
        </w:rPr>
        <w:t xml:space="preserve"> prilagojenost, kot je določen</w:t>
      </w:r>
      <w:r w:rsidR="00D66800">
        <w:rPr>
          <w:rFonts w:ascii="Arial" w:hAnsi="Arial" w:cs="Arial"/>
          <w:bCs/>
          <w:color w:val="000000" w:themeColor="text1"/>
          <w:sz w:val="20"/>
          <w:szCs w:val="20"/>
        </w:rPr>
        <w:t>a</w:t>
      </w:r>
      <w:r w:rsidRPr="00C74263">
        <w:rPr>
          <w:rFonts w:ascii="Arial" w:hAnsi="Arial" w:cs="Arial"/>
          <w:bCs/>
          <w:color w:val="000000" w:themeColor="text1"/>
          <w:sz w:val="20"/>
          <w:szCs w:val="20"/>
        </w:rPr>
        <w:t xml:space="preserve"> s predpisi, če občine v dogovoru z reprezentativnimi invalidskimi organizacijami s strateškim načrtom dostopnosti določijo stopnjo prilagojenosti zunanjih javnih površin in s tem zmanjšajo obveznost univerzalne dostopnosti v posameznih delih zunanjih javnih površin</w:t>
      </w:r>
      <w:r w:rsidR="001711F8" w:rsidRPr="00C74263">
        <w:rPr>
          <w:rFonts w:ascii="Arial" w:hAnsi="Arial" w:cs="Arial"/>
          <w:bCs/>
          <w:color w:val="000000" w:themeColor="text1"/>
          <w:sz w:val="20"/>
          <w:szCs w:val="20"/>
        </w:rPr>
        <w:t xml:space="preserve"> (</w:t>
      </w:r>
      <w:r w:rsidR="001711F8" w:rsidRPr="00C74263">
        <w:rPr>
          <w:rFonts w:ascii="Arial" w:hAnsi="Arial" w:cs="Arial"/>
          <w:b/>
          <w:color w:val="000000" w:themeColor="text1"/>
          <w:sz w:val="20"/>
          <w:szCs w:val="20"/>
        </w:rPr>
        <w:t>MNVP</w:t>
      </w:r>
      <w:r w:rsidR="001711F8" w:rsidRPr="00C74263">
        <w:rPr>
          <w:rFonts w:ascii="Arial" w:hAnsi="Arial" w:cs="Arial"/>
          <w:bCs/>
          <w:color w:val="000000" w:themeColor="text1"/>
          <w:sz w:val="20"/>
          <w:szCs w:val="20"/>
        </w:rPr>
        <w:t>, ukrep 3.3)</w:t>
      </w:r>
      <w:r w:rsidR="00D66800">
        <w:rPr>
          <w:rFonts w:ascii="Arial" w:hAnsi="Arial" w:cs="Arial"/>
          <w:bCs/>
          <w:color w:val="000000" w:themeColor="text1"/>
          <w:sz w:val="20"/>
          <w:szCs w:val="20"/>
        </w:rPr>
        <w:t>.</w:t>
      </w:r>
    </w:p>
    <w:p w14:paraId="620621FA" w14:textId="77777777" w:rsidR="00C96681" w:rsidRPr="00C74263" w:rsidRDefault="00131412" w:rsidP="0087326D">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6714C89B" w14:textId="7A892F6C" w:rsidR="00C96681" w:rsidRPr="00C74263" w:rsidRDefault="003502FD"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MDDSZ, Direktorat za invalide</w:t>
      </w:r>
      <w:r w:rsidRPr="00C74263">
        <w:rPr>
          <w:rFonts w:ascii="Arial" w:hAnsi="Arial" w:cs="Arial"/>
          <w:bCs/>
          <w:color w:val="000000" w:themeColor="text1"/>
          <w:sz w:val="20"/>
          <w:szCs w:val="20"/>
        </w:rPr>
        <w:t>, poroča, da se je v letu 2025 pripravljal predlog novele</w:t>
      </w:r>
      <w:r w:rsidR="000C4427" w:rsidRPr="00C74263">
        <w:rPr>
          <w:rFonts w:ascii="Arial" w:hAnsi="Arial" w:cs="Arial"/>
          <w:bCs/>
          <w:color w:val="000000" w:themeColor="text1"/>
          <w:sz w:val="20"/>
          <w:szCs w:val="20"/>
        </w:rPr>
        <w:t xml:space="preserve"> ZDPSI, </w:t>
      </w:r>
      <w:r w:rsidRPr="00C74263">
        <w:rPr>
          <w:rFonts w:ascii="Arial" w:hAnsi="Arial" w:cs="Arial"/>
          <w:bCs/>
          <w:color w:val="000000" w:themeColor="text1"/>
          <w:sz w:val="20"/>
          <w:szCs w:val="20"/>
        </w:rPr>
        <w:t xml:space="preserve">saj je Evropska komisija zoper Republiko Slovenijo uvedla kršitev prava Evropske unije. V postopku pregleda je Evropska komisija ugotovila vsebinske pomanjkljivosti pri prenosu </w:t>
      </w:r>
      <w:proofErr w:type="gramStart"/>
      <w:r w:rsidRPr="00C74263">
        <w:rPr>
          <w:rFonts w:ascii="Arial" w:hAnsi="Arial" w:cs="Arial"/>
          <w:bCs/>
          <w:color w:val="000000" w:themeColor="text1"/>
          <w:sz w:val="20"/>
          <w:szCs w:val="20"/>
        </w:rPr>
        <w:t>Direktive</w:t>
      </w:r>
      <w:proofErr w:type="gramEnd"/>
      <w:r w:rsidRPr="00C74263">
        <w:rPr>
          <w:rFonts w:ascii="Arial" w:hAnsi="Arial" w:cs="Arial"/>
          <w:bCs/>
          <w:color w:val="000000" w:themeColor="text1"/>
          <w:sz w:val="20"/>
          <w:szCs w:val="20"/>
        </w:rPr>
        <w:t xml:space="preserve"> (EU) 2019/882</w:t>
      </w:r>
      <w:r w:rsidR="00E67501">
        <w:rPr>
          <w:rFonts w:ascii="Arial" w:hAnsi="Arial" w:cs="Arial"/>
          <w:bCs/>
          <w:color w:val="000000" w:themeColor="text1"/>
          <w:sz w:val="20"/>
          <w:szCs w:val="20"/>
        </w:rPr>
        <w:t xml:space="preserve">, </w:t>
      </w:r>
      <w:r w:rsidRPr="00C74263">
        <w:rPr>
          <w:rFonts w:ascii="Arial" w:hAnsi="Arial" w:cs="Arial"/>
          <w:bCs/>
          <w:color w:val="000000" w:themeColor="text1"/>
          <w:sz w:val="20"/>
          <w:szCs w:val="20"/>
        </w:rPr>
        <w:t>zaradi katerih prenos ni popoln. Z novelo zakona se razširja področje uporabe na železniški potniški prevoz, odgovarjanje na komunikacijo v sili (številke 112, 113, 116 000) in postopke javnih naročil (</w:t>
      </w:r>
      <w:r w:rsidRPr="00C74263">
        <w:rPr>
          <w:rFonts w:ascii="Arial" w:hAnsi="Arial" w:cs="Arial"/>
          <w:b/>
          <w:color w:val="000000" w:themeColor="text1"/>
          <w:sz w:val="20"/>
          <w:szCs w:val="20"/>
        </w:rPr>
        <w:t>MDDSZ</w:t>
      </w:r>
      <w:r w:rsidRPr="00C74263">
        <w:rPr>
          <w:rFonts w:ascii="Arial" w:hAnsi="Arial" w:cs="Arial"/>
          <w:bCs/>
          <w:color w:val="000000" w:themeColor="text1"/>
          <w:sz w:val="20"/>
          <w:szCs w:val="20"/>
        </w:rPr>
        <w:t>, ukrepa 3.1</w:t>
      </w:r>
      <w:r w:rsidR="001711F8" w:rsidRPr="00C74263">
        <w:rPr>
          <w:rFonts w:ascii="Arial" w:hAnsi="Arial" w:cs="Arial"/>
          <w:bCs/>
          <w:color w:val="000000" w:themeColor="text1"/>
          <w:sz w:val="20"/>
          <w:szCs w:val="20"/>
        </w:rPr>
        <w:t xml:space="preserve"> in</w:t>
      </w:r>
      <w:r w:rsidRPr="00C74263">
        <w:rPr>
          <w:rFonts w:ascii="Arial" w:hAnsi="Arial" w:cs="Arial"/>
          <w:bCs/>
          <w:color w:val="000000" w:themeColor="text1"/>
          <w:sz w:val="20"/>
          <w:szCs w:val="20"/>
        </w:rPr>
        <w:t xml:space="preserve"> 3.8)</w:t>
      </w:r>
      <w:r w:rsidR="00B431D0">
        <w:rPr>
          <w:rFonts w:ascii="Arial" w:hAnsi="Arial" w:cs="Arial"/>
          <w:bCs/>
          <w:color w:val="000000" w:themeColor="text1"/>
          <w:sz w:val="20"/>
          <w:szCs w:val="20"/>
        </w:rPr>
        <w:t>.</w:t>
      </w:r>
    </w:p>
    <w:p w14:paraId="71280833" w14:textId="09F3322C" w:rsidR="0089134C" w:rsidRPr="00C74263" w:rsidRDefault="0089134C" w:rsidP="0087326D">
      <w:pPr>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MDP, Sektor za elektronske komunikacije</w:t>
      </w:r>
      <w:r w:rsidRPr="00C74263">
        <w:rPr>
          <w:rFonts w:ascii="Arial" w:hAnsi="Arial" w:cs="Arial"/>
          <w:sz w:val="20"/>
          <w:szCs w:val="20"/>
        </w:rPr>
        <w:t>,</w:t>
      </w:r>
      <w:r w:rsidRPr="00C74263">
        <w:rPr>
          <w:rFonts w:ascii="Arial" w:hAnsi="Arial" w:cs="Arial"/>
          <w:color w:val="000000" w:themeColor="text1"/>
          <w:sz w:val="20"/>
          <w:szCs w:val="20"/>
        </w:rPr>
        <w:t xml:space="preserve"> poroča</w:t>
      </w:r>
      <w:r w:rsidRPr="00C74263">
        <w:rPr>
          <w:rFonts w:ascii="Arial" w:hAnsi="Arial" w:cs="Arial"/>
          <w:bCs/>
          <w:color w:val="000000" w:themeColor="text1"/>
          <w:sz w:val="20"/>
          <w:szCs w:val="20"/>
        </w:rPr>
        <w:t xml:space="preserve">, da se je z novelo ZDPSI, sprejeto </w:t>
      </w:r>
      <w:r w:rsidR="00B431D0">
        <w:rPr>
          <w:rFonts w:ascii="Arial" w:hAnsi="Arial" w:cs="Arial"/>
          <w:bCs/>
          <w:color w:val="000000" w:themeColor="text1"/>
          <w:sz w:val="20"/>
          <w:szCs w:val="20"/>
        </w:rPr>
        <w:t xml:space="preserve">leta </w:t>
      </w:r>
      <w:r w:rsidRPr="00C74263">
        <w:rPr>
          <w:rFonts w:ascii="Arial" w:hAnsi="Arial" w:cs="Arial"/>
          <w:bCs/>
          <w:color w:val="000000" w:themeColor="text1"/>
          <w:sz w:val="20"/>
          <w:szCs w:val="20"/>
        </w:rPr>
        <w:t>2026</w:t>
      </w:r>
      <w:r w:rsidR="00FD4A41">
        <w:rPr>
          <w:rFonts w:ascii="Arial" w:hAnsi="Arial" w:cs="Arial"/>
          <w:bCs/>
          <w:color w:val="000000" w:themeColor="text1"/>
          <w:sz w:val="20"/>
          <w:szCs w:val="20"/>
        </w:rPr>
        <w:t>,</w:t>
      </w:r>
      <w:r w:rsidRPr="00C74263">
        <w:rPr>
          <w:rFonts w:ascii="Arial" w:hAnsi="Arial" w:cs="Arial"/>
          <w:bCs/>
          <w:color w:val="000000" w:themeColor="text1"/>
          <w:sz w:val="20"/>
          <w:szCs w:val="20"/>
        </w:rPr>
        <w:t xml:space="preserve"> črta</w:t>
      </w:r>
      <w:r w:rsidR="00FD4A41">
        <w:rPr>
          <w:rFonts w:ascii="Arial" w:hAnsi="Arial" w:cs="Arial"/>
          <w:bCs/>
          <w:color w:val="000000" w:themeColor="text1"/>
          <w:sz w:val="20"/>
          <w:szCs w:val="20"/>
        </w:rPr>
        <w:t>la</w:t>
      </w:r>
      <w:r w:rsidRPr="00C74263">
        <w:rPr>
          <w:rFonts w:ascii="Arial" w:hAnsi="Arial" w:cs="Arial"/>
          <w:bCs/>
          <w:color w:val="000000" w:themeColor="text1"/>
          <w:sz w:val="20"/>
          <w:szCs w:val="20"/>
        </w:rPr>
        <w:t xml:space="preserve"> pravna podlaga za </w:t>
      </w:r>
      <w:r w:rsidR="00B431D0" w:rsidRPr="00C74263">
        <w:rPr>
          <w:rFonts w:ascii="Arial" w:hAnsi="Arial" w:cs="Arial"/>
          <w:bCs/>
          <w:color w:val="000000" w:themeColor="text1"/>
          <w:sz w:val="20"/>
          <w:szCs w:val="20"/>
        </w:rPr>
        <w:t>spreje</w:t>
      </w:r>
      <w:r w:rsidR="00B431D0">
        <w:rPr>
          <w:rFonts w:ascii="Arial" w:hAnsi="Arial" w:cs="Arial"/>
          <w:bCs/>
          <w:color w:val="000000" w:themeColor="text1"/>
          <w:sz w:val="20"/>
          <w:szCs w:val="20"/>
        </w:rPr>
        <w:t>tje</w:t>
      </w:r>
      <w:r w:rsidR="00B431D0"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pravilnika, s katerim bi minister</w:t>
      </w:r>
      <w:r w:rsidR="00B431D0">
        <w:rPr>
          <w:rFonts w:ascii="Arial" w:hAnsi="Arial" w:cs="Arial"/>
          <w:bCs/>
          <w:color w:val="000000" w:themeColor="text1"/>
          <w:sz w:val="20"/>
          <w:szCs w:val="20"/>
        </w:rPr>
        <w:t>, pristojen</w:t>
      </w:r>
      <w:r w:rsidRPr="00C74263">
        <w:rPr>
          <w:rFonts w:ascii="Arial" w:hAnsi="Arial" w:cs="Arial"/>
          <w:bCs/>
          <w:color w:val="000000" w:themeColor="text1"/>
          <w:sz w:val="20"/>
          <w:szCs w:val="20"/>
        </w:rPr>
        <w:t xml:space="preserve"> za digitalno preobrazbo</w:t>
      </w:r>
      <w:r w:rsidR="00B431D0">
        <w:rPr>
          <w:rFonts w:ascii="Arial" w:hAnsi="Arial" w:cs="Arial"/>
          <w:bCs/>
          <w:color w:val="000000" w:themeColor="text1"/>
          <w:sz w:val="20"/>
          <w:szCs w:val="20"/>
        </w:rPr>
        <w:t>,</w:t>
      </w:r>
      <w:r w:rsidRPr="00C74263">
        <w:rPr>
          <w:rFonts w:ascii="Arial" w:hAnsi="Arial" w:cs="Arial"/>
          <w:bCs/>
          <w:color w:val="000000" w:themeColor="text1"/>
          <w:sz w:val="20"/>
          <w:szCs w:val="20"/>
        </w:rPr>
        <w:t xml:space="preserve"> podrobneje uredil zagotavljanje dostopnosti elektronskih komunikacijskih storitev. Prvotni namen pravilnika je bil zagotoviti večjo jasnost ureditve in lažje izvajanje nadzora z določitvijo podrobnejših zahtev. Po </w:t>
      </w:r>
      <w:r w:rsidR="00B431D0" w:rsidRPr="00C74263">
        <w:rPr>
          <w:rFonts w:ascii="Arial" w:hAnsi="Arial" w:cs="Arial"/>
          <w:bCs/>
          <w:color w:val="000000" w:themeColor="text1"/>
          <w:sz w:val="20"/>
          <w:szCs w:val="20"/>
        </w:rPr>
        <w:t>spreje</w:t>
      </w:r>
      <w:r w:rsidR="00B431D0">
        <w:rPr>
          <w:rFonts w:ascii="Arial" w:hAnsi="Arial" w:cs="Arial"/>
          <w:bCs/>
          <w:color w:val="000000" w:themeColor="text1"/>
          <w:sz w:val="20"/>
          <w:szCs w:val="20"/>
        </w:rPr>
        <w:t>tj</w:t>
      </w:r>
      <w:r w:rsidR="00B431D0" w:rsidRPr="00C74263">
        <w:rPr>
          <w:rFonts w:ascii="Arial" w:hAnsi="Arial" w:cs="Arial"/>
          <w:bCs/>
          <w:color w:val="000000" w:themeColor="text1"/>
          <w:sz w:val="20"/>
          <w:szCs w:val="20"/>
        </w:rPr>
        <w:t xml:space="preserve">u </w:t>
      </w:r>
      <w:r w:rsidRPr="00C74263">
        <w:rPr>
          <w:rFonts w:ascii="Arial" w:hAnsi="Arial" w:cs="Arial"/>
          <w:bCs/>
          <w:color w:val="000000" w:themeColor="text1"/>
          <w:sz w:val="20"/>
          <w:szCs w:val="20"/>
        </w:rPr>
        <w:t xml:space="preserve">zakona pa so bile izvedene poglobljene analize, ki so pokazale, da so vse </w:t>
      </w:r>
      <w:r w:rsidR="00E279DA">
        <w:rPr>
          <w:rFonts w:ascii="Arial" w:hAnsi="Arial" w:cs="Arial"/>
          <w:bCs/>
          <w:color w:val="000000" w:themeColor="text1"/>
          <w:sz w:val="20"/>
          <w:szCs w:val="20"/>
        </w:rPr>
        <w:t>pomemb</w:t>
      </w:r>
      <w:r w:rsidR="00E279DA" w:rsidRPr="00C74263">
        <w:rPr>
          <w:rFonts w:ascii="Arial" w:hAnsi="Arial" w:cs="Arial"/>
          <w:bCs/>
          <w:color w:val="000000" w:themeColor="text1"/>
          <w:sz w:val="20"/>
          <w:szCs w:val="20"/>
        </w:rPr>
        <w:t xml:space="preserve">ne </w:t>
      </w:r>
      <w:r w:rsidRPr="00C74263">
        <w:rPr>
          <w:rFonts w:ascii="Arial" w:hAnsi="Arial" w:cs="Arial"/>
          <w:bCs/>
          <w:color w:val="000000" w:themeColor="text1"/>
          <w:sz w:val="20"/>
          <w:szCs w:val="20"/>
        </w:rPr>
        <w:t xml:space="preserve">določbe </w:t>
      </w:r>
      <w:proofErr w:type="gramStart"/>
      <w:r w:rsidRPr="00C74263">
        <w:rPr>
          <w:rFonts w:ascii="Arial" w:hAnsi="Arial" w:cs="Arial"/>
          <w:bCs/>
          <w:color w:val="000000" w:themeColor="text1"/>
          <w:sz w:val="20"/>
          <w:szCs w:val="20"/>
        </w:rPr>
        <w:t>direktive</w:t>
      </w:r>
      <w:proofErr w:type="gramEnd"/>
      <w:r w:rsidRPr="00C74263">
        <w:rPr>
          <w:rFonts w:ascii="Arial" w:hAnsi="Arial" w:cs="Arial"/>
          <w:bCs/>
          <w:color w:val="000000" w:themeColor="text1"/>
          <w:sz w:val="20"/>
          <w:szCs w:val="20"/>
        </w:rPr>
        <w:t xml:space="preserve"> prenesene že s samim zakonom, v preostalem pa je področje urejeno z </w:t>
      </w:r>
      <w:r w:rsidR="00E279DA">
        <w:rPr>
          <w:rFonts w:ascii="Arial" w:hAnsi="Arial" w:cs="Arial"/>
          <w:bCs/>
          <w:color w:val="000000" w:themeColor="text1"/>
          <w:sz w:val="20"/>
          <w:szCs w:val="20"/>
        </w:rPr>
        <w:t>evropskimi</w:t>
      </w:r>
      <w:r w:rsidR="00E279DA"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standardi. Z vidika enakih pogojev za vse invalide je ključno, da se vzpostavijo enotne evropske rešitve, kar bo invalidom omogočalo enako uporabo storitev tudi ob prehodu državnih meja. Novela ZDPSI je v spremenjenem 9. členu prinesla novo obveznost najprimernejšega </w:t>
      </w:r>
      <w:proofErr w:type="gramStart"/>
      <w:r w:rsidRPr="00C74263">
        <w:rPr>
          <w:rFonts w:ascii="Arial" w:hAnsi="Arial" w:cs="Arial"/>
          <w:bCs/>
          <w:color w:val="000000" w:themeColor="text1"/>
          <w:sz w:val="20"/>
          <w:szCs w:val="20"/>
        </w:rPr>
        <w:t>centra</w:t>
      </w:r>
      <w:proofErr w:type="gramEnd"/>
      <w:r w:rsidRPr="00C74263">
        <w:rPr>
          <w:rFonts w:ascii="Arial" w:hAnsi="Arial" w:cs="Arial"/>
          <w:bCs/>
          <w:color w:val="000000" w:themeColor="text1"/>
          <w:sz w:val="20"/>
          <w:szCs w:val="20"/>
        </w:rPr>
        <w:t xml:space="preserve"> za komunikacijo v sili, da odgovarja na komunikacijo v sili v okviru enotne evropske številke za klic v sili 112, številke policije 113 in enotne evropske telefonske številke za prijavo pogrešanih otrok 116 000 z enakim komunikacijskim sredstvom, s katerega je bila komunikacija prejeta, </w:t>
      </w:r>
      <w:r w:rsidR="005018B9">
        <w:rPr>
          <w:rFonts w:ascii="Arial" w:hAnsi="Arial" w:cs="Arial"/>
          <w:bCs/>
          <w:color w:val="000000" w:themeColor="text1"/>
          <w:sz w:val="20"/>
          <w:szCs w:val="20"/>
        </w:rPr>
        <w:t>ter</w:t>
      </w:r>
      <w:r w:rsidR="005018B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z uporabo sinhroniziranega glasu in besedila (vključno z besedilom v realnem času) ali, kadar je uporabljen video klic, s sinhronizacijo glasu, besedila (vključno z besedilom v realnem času) in videa v obliki storitve celotnega pogovora (</w:t>
      </w:r>
      <w:r w:rsidRPr="00C74263">
        <w:rPr>
          <w:rFonts w:ascii="Arial" w:hAnsi="Arial" w:cs="Arial"/>
          <w:b/>
          <w:color w:val="000000" w:themeColor="text1"/>
          <w:sz w:val="20"/>
          <w:szCs w:val="20"/>
        </w:rPr>
        <w:t>MDP</w:t>
      </w:r>
      <w:r w:rsidRPr="00C74263">
        <w:rPr>
          <w:rFonts w:ascii="Arial" w:hAnsi="Arial" w:cs="Arial"/>
          <w:bCs/>
          <w:color w:val="000000" w:themeColor="text1"/>
          <w:sz w:val="20"/>
          <w:szCs w:val="20"/>
        </w:rPr>
        <w:t>, ukrep 3.1).</w:t>
      </w:r>
    </w:p>
    <w:p w14:paraId="0DFBA4BA" w14:textId="11128688" w:rsidR="00581FEE" w:rsidRPr="00C74263" w:rsidRDefault="00581FEE" w:rsidP="0087326D">
      <w:pPr>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MDP, Sektor za elektronske komunikacije</w:t>
      </w:r>
      <w:r w:rsidRPr="00C74263">
        <w:rPr>
          <w:rFonts w:ascii="Arial" w:hAnsi="Arial" w:cs="Arial"/>
          <w:sz w:val="20"/>
          <w:szCs w:val="20"/>
        </w:rPr>
        <w:t>,</w:t>
      </w:r>
      <w:r w:rsidRPr="00C74263">
        <w:rPr>
          <w:rFonts w:ascii="Arial" w:hAnsi="Arial" w:cs="Arial"/>
          <w:color w:val="000000" w:themeColor="text1"/>
          <w:sz w:val="20"/>
          <w:szCs w:val="20"/>
        </w:rPr>
        <w:t xml:space="preserve"> poroča</w:t>
      </w:r>
      <w:r w:rsidRPr="00C74263">
        <w:rPr>
          <w:rFonts w:ascii="Arial" w:hAnsi="Arial" w:cs="Arial"/>
          <w:bCs/>
          <w:color w:val="000000" w:themeColor="text1"/>
          <w:sz w:val="20"/>
          <w:szCs w:val="20"/>
        </w:rPr>
        <w:t>, da pripravljajo novelo Zakona o elektronskih komunikacijah (Ur</w:t>
      </w:r>
      <w:r w:rsidR="00003EF0" w:rsidRPr="00C74263">
        <w:rPr>
          <w:rFonts w:ascii="Arial" w:hAnsi="Arial" w:cs="Arial"/>
          <w:bCs/>
          <w:color w:val="000000" w:themeColor="text1"/>
          <w:sz w:val="20"/>
          <w:szCs w:val="20"/>
        </w:rPr>
        <w:t xml:space="preserve">adni list </w:t>
      </w:r>
      <w:r w:rsidRPr="00C74263">
        <w:rPr>
          <w:rFonts w:ascii="Arial" w:hAnsi="Arial" w:cs="Arial"/>
          <w:bCs/>
          <w:color w:val="000000" w:themeColor="text1"/>
          <w:sz w:val="20"/>
          <w:szCs w:val="20"/>
        </w:rPr>
        <w:t>RS, št. 130/22, 18/23 – ZDU-1O in 40/25 – ZInfV-1</w:t>
      </w:r>
      <w:r w:rsidR="000C4427" w:rsidRPr="00C74263">
        <w:rPr>
          <w:rFonts w:ascii="Arial" w:hAnsi="Arial" w:cs="Arial"/>
          <w:bCs/>
          <w:color w:val="000000" w:themeColor="text1"/>
          <w:sz w:val="20"/>
          <w:szCs w:val="20"/>
        </w:rPr>
        <w:t>; ZEKom-2</w:t>
      </w:r>
      <w:r w:rsidR="00003EF0" w:rsidRPr="00C74263">
        <w:rPr>
          <w:rFonts w:ascii="Arial" w:hAnsi="Arial" w:cs="Arial"/>
          <w:bCs/>
          <w:color w:val="000000" w:themeColor="text1"/>
          <w:sz w:val="20"/>
          <w:szCs w:val="20"/>
        </w:rPr>
        <w:t>)</w:t>
      </w:r>
      <w:r w:rsidR="00FD4A41">
        <w:rPr>
          <w:rFonts w:ascii="Arial" w:hAnsi="Arial" w:cs="Arial"/>
          <w:bCs/>
          <w:color w:val="000000" w:themeColor="text1"/>
          <w:sz w:val="20"/>
          <w:szCs w:val="20"/>
        </w:rPr>
        <w:t>,</w:t>
      </w:r>
      <w:r w:rsidR="00003EF0"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 katero nameravajo vključiti tudi ukrepe za končne uporabnike invalide. ZEKom-2 je sicer predvidel </w:t>
      </w:r>
      <w:r w:rsidR="00B431D0" w:rsidRPr="00C74263">
        <w:rPr>
          <w:rFonts w:ascii="Arial" w:hAnsi="Arial" w:cs="Arial"/>
          <w:bCs/>
          <w:color w:val="000000" w:themeColor="text1"/>
          <w:sz w:val="20"/>
          <w:szCs w:val="20"/>
        </w:rPr>
        <w:t>spreje</w:t>
      </w:r>
      <w:r w:rsidR="00B431D0">
        <w:rPr>
          <w:rFonts w:ascii="Arial" w:hAnsi="Arial" w:cs="Arial"/>
          <w:bCs/>
          <w:color w:val="000000" w:themeColor="text1"/>
          <w:sz w:val="20"/>
          <w:szCs w:val="20"/>
        </w:rPr>
        <w:t>tje</w:t>
      </w:r>
      <w:r w:rsidR="00B431D0"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podzakonskega akta, s katerim bi </w:t>
      </w:r>
      <w:r w:rsidR="00D80D6E">
        <w:rPr>
          <w:rFonts w:ascii="Arial" w:hAnsi="Arial" w:cs="Arial"/>
          <w:bCs/>
          <w:color w:val="000000" w:themeColor="text1"/>
          <w:sz w:val="20"/>
          <w:szCs w:val="20"/>
        </w:rPr>
        <w:t>v</w:t>
      </w:r>
      <w:r w:rsidRPr="00C74263">
        <w:rPr>
          <w:rFonts w:ascii="Arial" w:hAnsi="Arial" w:cs="Arial"/>
          <w:bCs/>
          <w:color w:val="000000" w:themeColor="text1"/>
          <w:sz w:val="20"/>
          <w:szCs w:val="20"/>
        </w:rPr>
        <w:t xml:space="preserve">lada določila dodatne ukrepe za končne uporabnike invalide, vendar pa se je izkazalo, da je primerneje, da se ukrepi določajo na zakonski ravni. Vsebina ukrepov bo predvidoma slonela na vsebinskih rešitvah Uredbe o ukrepih za končne uporabnike invalide </w:t>
      </w:r>
      <w:r w:rsidRPr="00C74263">
        <w:rPr>
          <w:rFonts w:ascii="Arial" w:hAnsi="Arial" w:cs="Arial"/>
          <w:bCs/>
          <w:color w:val="000000" w:themeColor="text1"/>
          <w:sz w:val="20"/>
          <w:szCs w:val="20"/>
        </w:rPr>
        <w:lastRenderedPageBreak/>
        <w:t>(Uradni list RS, št. 38/14 in 130/22 – ZEKom-2) z ustreznimi prilagoditvami glede na nabor univerzalne storitve</w:t>
      </w:r>
      <w:r w:rsidR="00C028C8">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C028C8" w:rsidRPr="00C74263">
        <w:rPr>
          <w:rFonts w:ascii="Arial" w:hAnsi="Arial" w:cs="Arial"/>
          <w:bCs/>
          <w:color w:val="000000" w:themeColor="text1"/>
          <w:sz w:val="20"/>
          <w:szCs w:val="20"/>
        </w:rPr>
        <w:t xml:space="preserve">spremenjen z ZEKom-2 </w:t>
      </w:r>
      <w:r w:rsidRPr="00C74263">
        <w:rPr>
          <w:rFonts w:ascii="Arial" w:hAnsi="Arial" w:cs="Arial"/>
          <w:bCs/>
          <w:color w:val="000000" w:themeColor="text1"/>
          <w:sz w:val="20"/>
          <w:szCs w:val="20"/>
        </w:rPr>
        <w:t>(</w:t>
      </w:r>
      <w:r w:rsidR="005557BF">
        <w:rPr>
          <w:rFonts w:ascii="Arial" w:hAnsi="Arial" w:cs="Arial"/>
          <w:bCs/>
          <w:snapToGrid w:val="0"/>
          <w:color w:val="000000" w:themeColor="text1"/>
          <w:sz w:val="20"/>
          <w:szCs w:val="20"/>
        </w:rPr>
        <w:t>na primer</w:t>
      </w:r>
      <w:r w:rsidRPr="00C74263">
        <w:rPr>
          <w:rFonts w:ascii="Arial" w:hAnsi="Arial" w:cs="Arial"/>
          <w:bCs/>
          <w:color w:val="000000" w:themeColor="text1"/>
          <w:sz w:val="20"/>
          <w:szCs w:val="20"/>
        </w:rPr>
        <w:t xml:space="preserve"> v nabor </w:t>
      </w:r>
      <w:proofErr w:type="gramStart"/>
      <w:r w:rsidRPr="00C74263">
        <w:rPr>
          <w:rFonts w:ascii="Arial" w:hAnsi="Arial" w:cs="Arial"/>
          <w:bCs/>
          <w:color w:val="000000" w:themeColor="text1"/>
          <w:sz w:val="20"/>
          <w:szCs w:val="20"/>
        </w:rPr>
        <w:t>univerzalne storitev</w:t>
      </w:r>
      <w:proofErr w:type="gramEnd"/>
      <w:r w:rsidRPr="00C74263">
        <w:rPr>
          <w:rFonts w:ascii="Arial" w:hAnsi="Arial" w:cs="Arial"/>
          <w:bCs/>
          <w:color w:val="000000" w:themeColor="text1"/>
          <w:sz w:val="20"/>
          <w:szCs w:val="20"/>
        </w:rPr>
        <w:t xml:space="preserve"> ne </w:t>
      </w:r>
      <w:r w:rsidR="00C028C8" w:rsidRPr="00C74263">
        <w:rPr>
          <w:rFonts w:ascii="Arial" w:hAnsi="Arial" w:cs="Arial"/>
          <w:bCs/>
          <w:color w:val="000000" w:themeColor="text1"/>
          <w:sz w:val="20"/>
          <w:szCs w:val="20"/>
        </w:rPr>
        <w:t>s</w:t>
      </w:r>
      <w:r w:rsidR="00C028C8">
        <w:rPr>
          <w:rFonts w:ascii="Arial" w:hAnsi="Arial" w:cs="Arial"/>
          <w:bCs/>
          <w:color w:val="000000" w:themeColor="text1"/>
          <w:sz w:val="20"/>
          <w:szCs w:val="20"/>
        </w:rPr>
        <w:t>pada</w:t>
      </w:r>
      <w:r w:rsidR="00C028C8" w:rsidRPr="00C74263">
        <w:rPr>
          <w:rFonts w:ascii="Arial" w:hAnsi="Arial" w:cs="Arial"/>
          <w:bCs/>
          <w:color w:val="000000" w:themeColor="text1"/>
          <w:sz w:val="20"/>
          <w:szCs w:val="20"/>
        </w:rPr>
        <w:t xml:space="preserve">jo </w:t>
      </w:r>
      <w:r w:rsidRPr="00C74263">
        <w:rPr>
          <w:rFonts w:ascii="Arial" w:hAnsi="Arial" w:cs="Arial"/>
          <w:bCs/>
          <w:color w:val="000000" w:themeColor="text1"/>
          <w:sz w:val="20"/>
          <w:szCs w:val="20"/>
        </w:rPr>
        <w:t>več javne telefonske govorilnice)</w:t>
      </w:r>
      <w:r w:rsidR="00C028C8">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 nekatere druge prilagoditve, ki stremijo k povečanju možnosti izbire za končne uporabnike invalide, z namenom, da ima torej tudi ta skupina prebivalstva možnost izbire med različnimi izvajalci storitev. Tako lahko uporabnik invalid popuste uveljavlja tako pri imenovanem izvajalcu univerzalne storitve kot tudi pri drugih izvajalcih, ki zagotavljajo storitve iz nabora univerzalne storitve in imajo letni prihodek iz zagotavljanja javnih komunikacijskih omrežij oziroma izvajanja javnih komunikacijskih storitev višji od </w:t>
      </w:r>
      <w:r w:rsidR="00160147">
        <w:rPr>
          <w:rFonts w:ascii="Arial" w:hAnsi="Arial" w:cs="Arial"/>
          <w:bCs/>
          <w:color w:val="000000" w:themeColor="text1"/>
          <w:sz w:val="20"/>
          <w:szCs w:val="20"/>
        </w:rPr>
        <w:t>dveh</w:t>
      </w:r>
      <w:r w:rsidRPr="00C74263">
        <w:rPr>
          <w:rFonts w:ascii="Arial" w:hAnsi="Arial" w:cs="Arial"/>
          <w:bCs/>
          <w:color w:val="000000" w:themeColor="text1"/>
          <w:sz w:val="20"/>
          <w:szCs w:val="20"/>
        </w:rPr>
        <w:t xml:space="preserve"> milijonov e</w:t>
      </w:r>
      <w:r w:rsidR="00724657" w:rsidRPr="00C74263">
        <w:rPr>
          <w:rFonts w:ascii="Arial" w:hAnsi="Arial" w:cs="Arial"/>
          <w:bCs/>
          <w:color w:val="000000" w:themeColor="text1"/>
          <w:sz w:val="20"/>
          <w:szCs w:val="20"/>
        </w:rPr>
        <w:t>v</w:t>
      </w:r>
      <w:r w:rsidRPr="00C74263">
        <w:rPr>
          <w:rFonts w:ascii="Arial" w:hAnsi="Arial" w:cs="Arial"/>
          <w:bCs/>
          <w:color w:val="000000" w:themeColor="text1"/>
          <w:sz w:val="20"/>
          <w:szCs w:val="20"/>
        </w:rPr>
        <w:t>rov. Razlika v višini popusta na priključitev/naročnino in stroški drugih prilagoditev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prilagoditev splošnih pogojev, univerzalne imeniške službe </w:t>
      </w:r>
      <w:r w:rsidR="005557BF">
        <w:rPr>
          <w:rFonts w:ascii="Arial" w:hAnsi="Arial" w:cs="Arial"/>
          <w:bCs/>
          <w:color w:val="000000" w:themeColor="text1"/>
          <w:sz w:val="20"/>
          <w:szCs w:val="20"/>
        </w:rPr>
        <w:t>in tako dalje</w:t>
      </w:r>
      <w:r w:rsidRPr="00C74263">
        <w:rPr>
          <w:rFonts w:ascii="Arial" w:hAnsi="Arial" w:cs="Arial"/>
          <w:bCs/>
          <w:color w:val="000000" w:themeColor="text1"/>
          <w:sz w:val="20"/>
          <w:szCs w:val="20"/>
        </w:rPr>
        <w:t>) se bo</w:t>
      </w:r>
      <w:r w:rsidR="001A1145">
        <w:rPr>
          <w:rFonts w:ascii="Arial" w:hAnsi="Arial" w:cs="Arial"/>
          <w:bCs/>
          <w:color w:val="000000" w:themeColor="text1"/>
          <w:sz w:val="20"/>
          <w:szCs w:val="20"/>
        </w:rPr>
        <w:t>do</w:t>
      </w:r>
      <w:r w:rsidRPr="00C74263">
        <w:rPr>
          <w:rFonts w:ascii="Arial" w:hAnsi="Arial" w:cs="Arial"/>
          <w:bCs/>
          <w:color w:val="000000" w:themeColor="text1"/>
          <w:sz w:val="20"/>
          <w:szCs w:val="20"/>
        </w:rPr>
        <w:t xml:space="preserve"> kril</w:t>
      </w:r>
      <w:r w:rsidR="001A1145">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iz državnega proračuna (</w:t>
      </w:r>
      <w:r w:rsidRPr="00C74263">
        <w:rPr>
          <w:rFonts w:ascii="Arial" w:hAnsi="Arial" w:cs="Arial"/>
          <w:b/>
          <w:color w:val="000000" w:themeColor="text1"/>
          <w:sz w:val="20"/>
          <w:szCs w:val="20"/>
        </w:rPr>
        <w:t>MDP</w:t>
      </w:r>
      <w:r w:rsidRPr="00C74263">
        <w:rPr>
          <w:rFonts w:ascii="Arial" w:hAnsi="Arial" w:cs="Arial"/>
          <w:bCs/>
          <w:color w:val="000000" w:themeColor="text1"/>
          <w:sz w:val="20"/>
          <w:szCs w:val="20"/>
        </w:rPr>
        <w:t>, ukrep 3.4).</w:t>
      </w:r>
    </w:p>
    <w:p w14:paraId="73922568" w14:textId="5F564536" w:rsidR="000B7418" w:rsidRPr="00C74263" w:rsidRDefault="000B7418"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MGTŠ, Direktorat za turizem</w:t>
      </w:r>
      <w:r w:rsidRPr="00C74263">
        <w:rPr>
          <w:rFonts w:ascii="Arial" w:hAnsi="Arial" w:cs="Arial"/>
          <w:bCs/>
          <w:color w:val="000000" w:themeColor="text1"/>
          <w:sz w:val="20"/>
          <w:szCs w:val="20"/>
        </w:rPr>
        <w:t xml:space="preserve">, poroča, da je v pripravi nov Pravilnik o kategorizaciji nastanitvenih obratov, ki bo sprejet na podlagi določil ZGos-1 v letu 2026 in bo vključeval </w:t>
      </w:r>
      <w:proofErr w:type="gramStart"/>
      <w:r w:rsidRPr="00C74263">
        <w:rPr>
          <w:rFonts w:ascii="Arial" w:hAnsi="Arial" w:cs="Arial"/>
          <w:bCs/>
          <w:color w:val="000000" w:themeColor="text1"/>
          <w:sz w:val="20"/>
          <w:szCs w:val="20"/>
        </w:rPr>
        <w:t>kriterije</w:t>
      </w:r>
      <w:proofErr w:type="gramEnd"/>
      <w:r w:rsidRPr="00C74263">
        <w:rPr>
          <w:rFonts w:ascii="Arial" w:hAnsi="Arial" w:cs="Arial"/>
          <w:bCs/>
          <w:color w:val="000000" w:themeColor="text1"/>
          <w:sz w:val="20"/>
          <w:szCs w:val="20"/>
        </w:rPr>
        <w:t xml:space="preserve"> za dostop brez ovir (za invalidske vozičke oz</w:t>
      </w:r>
      <w:r w:rsidR="00D80D6E">
        <w:rPr>
          <w:rFonts w:ascii="Arial" w:hAnsi="Arial" w:cs="Arial"/>
          <w:sz w:val="20"/>
          <w:szCs w:val="20"/>
        </w:rPr>
        <w:t>iroma</w:t>
      </w:r>
      <w:r w:rsidRPr="00C74263">
        <w:rPr>
          <w:rFonts w:ascii="Arial" w:hAnsi="Arial" w:cs="Arial"/>
          <w:bCs/>
          <w:color w:val="000000" w:themeColor="text1"/>
          <w:sz w:val="20"/>
          <w:szCs w:val="20"/>
        </w:rPr>
        <w:t xml:space="preserve"> spremljevalce, za električn</w:t>
      </w:r>
      <w:r w:rsidR="0028644C">
        <w:rPr>
          <w:rFonts w:ascii="Arial" w:hAnsi="Arial" w:cs="Arial"/>
          <w:bCs/>
          <w:color w:val="000000" w:themeColor="text1"/>
          <w:sz w:val="20"/>
          <w:szCs w:val="20"/>
        </w:rPr>
        <w:t>e</w:t>
      </w:r>
      <w:r w:rsidRPr="00C74263">
        <w:rPr>
          <w:rFonts w:ascii="Arial" w:hAnsi="Arial" w:cs="Arial"/>
          <w:bCs/>
          <w:color w:val="000000" w:themeColor="text1"/>
          <w:sz w:val="20"/>
          <w:szCs w:val="20"/>
        </w:rPr>
        <w:t xml:space="preserve"> </w:t>
      </w:r>
      <w:r w:rsidR="0028644C" w:rsidRPr="00C74263">
        <w:rPr>
          <w:rFonts w:ascii="Arial" w:hAnsi="Arial" w:cs="Arial"/>
          <w:bCs/>
          <w:color w:val="000000" w:themeColor="text1"/>
          <w:sz w:val="20"/>
          <w:szCs w:val="20"/>
        </w:rPr>
        <w:t>vozič</w:t>
      </w:r>
      <w:r w:rsidR="0028644C">
        <w:rPr>
          <w:rFonts w:ascii="Arial" w:hAnsi="Arial" w:cs="Arial"/>
          <w:bCs/>
          <w:color w:val="000000" w:themeColor="text1"/>
          <w:sz w:val="20"/>
          <w:szCs w:val="20"/>
        </w:rPr>
        <w:t>ke</w:t>
      </w:r>
      <w:r w:rsidRPr="00C74263">
        <w:rPr>
          <w:rFonts w:ascii="Arial" w:hAnsi="Arial" w:cs="Arial"/>
          <w:bCs/>
          <w:color w:val="000000" w:themeColor="text1"/>
          <w:sz w:val="20"/>
          <w:szCs w:val="20"/>
        </w:rPr>
        <w:t xml:space="preserve">, za slepe in slabovidne, za gluhe in naglušne). </w:t>
      </w:r>
      <w:proofErr w:type="gramStart"/>
      <w:r w:rsidRPr="00C74263">
        <w:rPr>
          <w:rFonts w:ascii="Arial" w:hAnsi="Arial" w:cs="Arial"/>
          <w:bCs/>
          <w:color w:val="000000" w:themeColor="text1"/>
          <w:sz w:val="20"/>
          <w:szCs w:val="20"/>
        </w:rPr>
        <w:t>Kriteriji</w:t>
      </w:r>
      <w:proofErr w:type="gramEnd"/>
      <w:r w:rsidRPr="00C74263">
        <w:rPr>
          <w:rFonts w:ascii="Arial" w:hAnsi="Arial" w:cs="Arial"/>
          <w:bCs/>
          <w:color w:val="000000" w:themeColor="text1"/>
          <w:sz w:val="20"/>
          <w:szCs w:val="20"/>
        </w:rPr>
        <w:t xml:space="preserve"> bodo izbirni (</w:t>
      </w:r>
      <w:r w:rsidRPr="00C74263">
        <w:rPr>
          <w:rFonts w:ascii="Arial" w:hAnsi="Arial" w:cs="Arial"/>
          <w:b/>
          <w:color w:val="000000" w:themeColor="text1"/>
          <w:sz w:val="20"/>
          <w:szCs w:val="20"/>
        </w:rPr>
        <w:t>MGTŠ</w:t>
      </w:r>
      <w:r w:rsidRPr="00C74263">
        <w:rPr>
          <w:rFonts w:ascii="Arial" w:hAnsi="Arial" w:cs="Arial"/>
          <w:bCs/>
          <w:color w:val="000000" w:themeColor="text1"/>
          <w:sz w:val="20"/>
          <w:szCs w:val="20"/>
        </w:rPr>
        <w:t>, ukrep 3.5).</w:t>
      </w:r>
    </w:p>
    <w:p w14:paraId="746BD6B3" w14:textId="44449C73" w:rsidR="001F6538" w:rsidRPr="00C74263" w:rsidRDefault="008A16F5"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MZI, Direktorat za železnice, žičnice in upravljanje prometa</w:t>
      </w:r>
      <w:r w:rsidR="001F6538" w:rsidRPr="00C74263">
        <w:rPr>
          <w:rFonts w:ascii="Arial" w:hAnsi="Arial" w:cs="Arial"/>
          <w:bCs/>
          <w:color w:val="000000" w:themeColor="text1"/>
          <w:sz w:val="20"/>
          <w:szCs w:val="20"/>
        </w:rPr>
        <w:t xml:space="preserve">, poroča, da se bo za </w:t>
      </w:r>
      <w:proofErr w:type="gramStart"/>
      <w:r w:rsidR="001F6538" w:rsidRPr="00C74263">
        <w:rPr>
          <w:rFonts w:ascii="Arial" w:hAnsi="Arial" w:cs="Arial"/>
          <w:bCs/>
          <w:color w:val="000000" w:themeColor="text1"/>
          <w:sz w:val="20"/>
          <w:szCs w:val="20"/>
        </w:rPr>
        <w:t>taktilne</w:t>
      </w:r>
      <w:proofErr w:type="gramEnd"/>
      <w:r w:rsidR="001F6538" w:rsidRPr="00C74263">
        <w:rPr>
          <w:rFonts w:ascii="Arial" w:hAnsi="Arial" w:cs="Arial"/>
          <w:bCs/>
          <w:color w:val="000000" w:themeColor="text1"/>
          <w:sz w:val="20"/>
          <w:szCs w:val="20"/>
        </w:rPr>
        <w:t xml:space="preserve"> oznake </w:t>
      </w:r>
      <w:r w:rsidR="004907A2">
        <w:rPr>
          <w:rFonts w:ascii="Arial" w:hAnsi="Arial" w:cs="Arial"/>
          <w:bCs/>
          <w:color w:val="000000" w:themeColor="text1"/>
          <w:sz w:val="20"/>
          <w:szCs w:val="20"/>
        </w:rPr>
        <w:t>–</w:t>
      </w:r>
      <w:r w:rsidR="001F6538" w:rsidRPr="00C74263">
        <w:rPr>
          <w:rFonts w:ascii="Arial" w:hAnsi="Arial" w:cs="Arial"/>
          <w:bCs/>
          <w:color w:val="000000" w:themeColor="text1"/>
          <w:sz w:val="20"/>
          <w:szCs w:val="20"/>
        </w:rPr>
        <w:t xml:space="preserve"> </w:t>
      </w:r>
      <w:r w:rsidR="001A1145">
        <w:rPr>
          <w:rFonts w:ascii="Arial" w:hAnsi="Arial" w:cs="Arial"/>
          <w:bCs/>
          <w:color w:val="000000" w:themeColor="text1"/>
          <w:sz w:val="20"/>
          <w:szCs w:val="20"/>
        </w:rPr>
        <w:t>t</w:t>
      </w:r>
      <w:r w:rsidR="001F6538" w:rsidRPr="00C74263">
        <w:rPr>
          <w:rFonts w:ascii="Arial" w:hAnsi="Arial" w:cs="Arial"/>
          <w:bCs/>
          <w:color w:val="000000" w:themeColor="text1"/>
          <w:sz w:val="20"/>
          <w:szCs w:val="20"/>
        </w:rPr>
        <w:t xml:space="preserve">alni taktilni vodilni sistem (TTVS) </w:t>
      </w:r>
      <w:r w:rsidR="001A1145">
        <w:rPr>
          <w:rFonts w:ascii="Arial" w:hAnsi="Arial" w:cs="Arial"/>
          <w:bCs/>
          <w:color w:val="000000" w:themeColor="text1"/>
          <w:sz w:val="20"/>
          <w:szCs w:val="20"/>
        </w:rPr>
        <w:t xml:space="preserve">začela </w:t>
      </w:r>
      <w:r w:rsidR="001A1145" w:rsidRPr="00C74263">
        <w:rPr>
          <w:rFonts w:ascii="Arial" w:hAnsi="Arial" w:cs="Arial"/>
          <w:bCs/>
          <w:color w:val="000000" w:themeColor="text1"/>
          <w:sz w:val="20"/>
          <w:szCs w:val="20"/>
        </w:rPr>
        <w:t>priprav</w:t>
      </w:r>
      <w:r w:rsidR="001A1145">
        <w:rPr>
          <w:rFonts w:ascii="Arial" w:hAnsi="Arial" w:cs="Arial"/>
          <w:bCs/>
          <w:color w:val="000000" w:themeColor="text1"/>
          <w:sz w:val="20"/>
          <w:szCs w:val="20"/>
        </w:rPr>
        <w:t>ljati</w:t>
      </w:r>
      <w:r w:rsidR="001A1145" w:rsidRPr="00C74263">
        <w:rPr>
          <w:rFonts w:ascii="Arial" w:hAnsi="Arial" w:cs="Arial"/>
          <w:bCs/>
          <w:color w:val="000000" w:themeColor="text1"/>
          <w:sz w:val="20"/>
          <w:szCs w:val="20"/>
        </w:rPr>
        <w:t> </w:t>
      </w:r>
      <w:r w:rsidR="001F6538" w:rsidRPr="00C74263">
        <w:rPr>
          <w:rFonts w:ascii="Arial" w:hAnsi="Arial" w:cs="Arial"/>
          <w:color w:val="000000" w:themeColor="text1"/>
          <w:sz w:val="20"/>
          <w:szCs w:val="20"/>
        </w:rPr>
        <w:t>tehničn</w:t>
      </w:r>
      <w:r w:rsidR="001A1145">
        <w:rPr>
          <w:rFonts w:ascii="Arial" w:hAnsi="Arial" w:cs="Arial"/>
          <w:color w:val="000000" w:themeColor="text1"/>
          <w:sz w:val="20"/>
          <w:szCs w:val="20"/>
        </w:rPr>
        <w:t>a</w:t>
      </w:r>
      <w:r w:rsidR="001F6538" w:rsidRPr="00C74263">
        <w:rPr>
          <w:rFonts w:ascii="Arial" w:hAnsi="Arial" w:cs="Arial"/>
          <w:color w:val="000000" w:themeColor="text1"/>
          <w:sz w:val="20"/>
          <w:szCs w:val="20"/>
        </w:rPr>
        <w:t xml:space="preserve"> specifikacij</w:t>
      </w:r>
      <w:r w:rsidR="001A1145">
        <w:rPr>
          <w:rFonts w:ascii="Arial" w:hAnsi="Arial" w:cs="Arial"/>
          <w:color w:val="000000" w:themeColor="text1"/>
          <w:sz w:val="20"/>
          <w:szCs w:val="20"/>
        </w:rPr>
        <w:t>a</w:t>
      </w:r>
      <w:r w:rsidR="001F6538" w:rsidRPr="00C74263">
        <w:rPr>
          <w:rFonts w:ascii="Arial" w:hAnsi="Arial" w:cs="Arial"/>
          <w:color w:val="000000" w:themeColor="text1"/>
          <w:sz w:val="20"/>
          <w:szCs w:val="20"/>
        </w:rPr>
        <w:t xml:space="preserve"> za prometno infrastrukturo (</w:t>
      </w:r>
      <w:r w:rsidR="001F6538" w:rsidRPr="00C74263">
        <w:rPr>
          <w:rFonts w:ascii="Arial" w:hAnsi="Arial" w:cs="Arial"/>
          <w:b/>
          <w:bCs/>
          <w:color w:val="000000" w:themeColor="text1"/>
          <w:sz w:val="20"/>
          <w:szCs w:val="20"/>
        </w:rPr>
        <w:t>MZI</w:t>
      </w:r>
      <w:r w:rsidR="001F6538" w:rsidRPr="00C74263">
        <w:rPr>
          <w:rFonts w:ascii="Arial" w:hAnsi="Arial" w:cs="Arial"/>
          <w:color w:val="000000" w:themeColor="text1"/>
          <w:sz w:val="20"/>
          <w:szCs w:val="20"/>
        </w:rPr>
        <w:t>, ukrep</w:t>
      </w:r>
      <w:r w:rsidR="001711F8" w:rsidRPr="00C74263">
        <w:rPr>
          <w:rFonts w:ascii="Arial" w:hAnsi="Arial" w:cs="Arial"/>
          <w:color w:val="000000" w:themeColor="text1"/>
          <w:sz w:val="20"/>
          <w:szCs w:val="20"/>
        </w:rPr>
        <w:t>a 3.3 in 3.7)</w:t>
      </w:r>
      <w:r w:rsidR="001F6538" w:rsidRPr="00C74263">
        <w:rPr>
          <w:rFonts w:ascii="Arial" w:hAnsi="Arial" w:cs="Arial"/>
          <w:color w:val="000000" w:themeColor="text1"/>
          <w:sz w:val="20"/>
          <w:szCs w:val="20"/>
        </w:rPr>
        <w:t>.</w:t>
      </w:r>
    </w:p>
    <w:p w14:paraId="566B926F"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5B74C27A" w14:textId="5CC0DBAB" w:rsidR="003502FD" w:rsidRPr="00C74263" w:rsidRDefault="003502FD" w:rsidP="0087326D">
      <w:pPr>
        <w:spacing w:before="120" w:after="120" w:line="260" w:lineRule="exact"/>
        <w:rPr>
          <w:rFonts w:ascii="Arial" w:hAnsi="Arial" w:cs="Arial"/>
          <w:b/>
          <w:bCs/>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da je v letu 2025 pod okriljem UIRS delovala Nacionalna svetovalna in informacijska točka za vprašanja o dostopnosti objektov v javni rabi</w:t>
      </w:r>
      <w:r w:rsidR="001A1145">
        <w:rPr>
          <w:rFonts w:ascii="Arial" w:hAnsi="Arial" w:cs="Arial"/>
          <w:sz w:val="20"/>
          <w:szCs w:val="20"/>
        </w:rPr>
        <w:t>.</w:t>
      </w:r>
      <w:r w:rsidRPr="00C74263">
        <w:rPr>
          <w:rFonts w:ascii="Arial" w:hAnsi="Arial" w:cs="Arial"/>
          <w:sz w:val="20"/>
          <w:szCs w:val="20"/>
        </w:rPr>
        <w:t xml:space="preserve"> </w:t>
      </w:r>
      <w:r w:rsidR="001A1145">
        <w:rPr>
          <w:rFonts w:ascii="Arial" w:hAnsi="Arial" w:cs="Arial"/>
          <w:sz w:val="20"/>
          <w:szCs w:val="20"/>
        </w:rPr>
        <w:t>F</w:t>
      </w:r>
      <w:r w:rsidRPr="00C74263">
        <w:rPr>
          <w:rFonts w:ascii="Arial" w:hAnsi="Arial" w:cs="Arial"/>
          <w:sz w:val="20"/>
          <w:szCs w:val="20"/>
        </w:rPr>
        <w:t xml:space="preserve">inancira </w:t>
      </w:r>
      <w:r w:rsidR="001A1145">
        <w:rPr>
          <w:rFonts w:ascii="Arial" w:hAnsi="Arial" w:cs="Arial"/>
          <w:sz w:val="20"/>
          <w:szCs w:val="20"/>
        </w:rPr>
        <w:t xml:space="preserve">jo </w:t>
      </w:r>
      <w:r w:rsidRPr="00C74263">
        <w:rPr>
          <w:rFonts w:ascii="Arial" w:hAnsi="Arial" w:cs="Arial"/>
          <w:sz w:val="20"/>
          <w:szCs w:val="20"/>
        </w:rPr>
        <w:t xml:space="preserve">MDDSZ, dostopna </w:t>
      </w:r>
      <w:r w:rsidR="001A1145">
        <w:rPr>
          <w:rFonts w:ascii="Arial" w:hAnsi="Arial" w:cs="Arial"/>
          <w:sz w:val="20"/>
          <w:szCs w:val="20"/>
        </w:rPr>
        <w:t xml:space="preserve">pa </w:t>
      </w:r>
      <w:r w:rsidR="00B73191">
        <w:rPr>
          <w:rFonts w:ascii="Arial" w:hAnsi="Arial" w:cs="Arial"/>
          <w:sz w:val="20"/>
          <w:szCs w:val="20"/>
        </w:rPr>
        <w:t xml:space="preserve">je </w:t>
      </w:r>
      <w:r w:rsidRPr="00C74263">
        <w:rPr>
          <w:rFonts w:ascii="Arial" w:hAnsi="Arial" w:cs="Arial"/>
          <w:sz w:val="20"/>
          <w:szCs w:val="20"/>
        </w:rPr>
        <w:t xml:space="preserve">na https://infotocka.dostopnost.si/sl-si/ </w:t>
      </w:r>
      <w:r w:rsidR="00B73191">
        <w:rPr>
          <w:rFonts w:ascii="Arial" w:hAnsi="Arial" w:cs="Arial"/>
          <w:sz w:val="20"/>
          <w:szCs w:val="20"/>
        </w:rPr>
        <w:t xml:space="preserve">ter </w:t>
      </w:r>
      <w:r w:rsidRPr="00C74263">
        <w:rPr>
          <w:rFonts w:ascii="Arial" w:hAnsi="Arial" w:cs="Arial"/>
          <w:sz w:val="20"/>
          <w:szCs w:val="20"/>
        </w:rPr>
        <w:t xml:space="preserve">prek elektronske pošte </w:t>
      </w:r>
      <w:r w:rsidR="00DD36CE">
        <w:rPr>
          <w:rFonts w:ascii="Arial" w:hAnsi="Arial" w:cs="Arial"/>
          <w:sz w:val="20"/>
          <w:szCs w:val="20"/>
        </w:rPr>
        <w:t xml:space="preserve">in </w:t>
      </w:r>
      <w:r w:rsidRPr="00C74263">
        <w:rPr>
          <w:rFonts w:ascii="Arial" w:hAnsi="Arial" w:cs="Arial"/>
          <w:sz w:val="20"/>
          <w:szCs w:val="20"/>
        </w:rPr>
        <w:t>telefonske številke. Točka deluje z namenom informiranja in svetovanja na podlagi vprašanj in pobud ter svetovanja glede vseh vidikov zagotavljanja dostopnosti objektov v javni rabi za invalide. V letu 2025 sta bila pripravljena Priročnik za zagotavljanje univerzalne dostopnosti objektov v javni rabi in orodje za preverjanje dostopnosti objektov v javni rabi</w:t>
      </w:r>
      <w:r w:rsidR="00EA6CF7" w:rsidRPr="00C74263">
        <w:rPr>
          <w:rFonts w:ascii="Arial" w:hAnsi="Arial" w:cs="Arial"/>
          <w:sz w:val="20"/>
          <w:szCs w:val="20"/>
        </w:rPr>
        <w:t>, dostopna na spletni strani Nacionalne svetovalne in informacijske točke</w:t>
      </w:r>
      <w:r w:rsidRPr="00C74263">
        <w:rPr>
          <w:rFonts w:ascii="Arial" w:hAnsi="Arial" w:cs="Arial"/>
          <w:sz w:val="20"/>
          <w:szCs w:val="20"/>
        </w:rPr>
        <w:t xml:space="preserve"> (</w:t>
      </w:r>
      <w:r w:rsidRPr="00C74263">
        <w:rPr>
          <w:rFonts w:ascii="Arial" w:hAnsi="Arial" w:cs="Arial"/>
          <w:b/>
          <w:bCs/>
          <w:sz w:val="20"/>
          <w:szCs w:val="20"/>
        </w:rPr>
        <w:t>MDDSZ</w:t>
      </w:r>
      <w:r w:rsidRPr="00C74263">
        <w:rPr>
          <w:rFonts w:ascii="Arial" w:hAnsi="Arial" w:cs="Arial"/>
          <w:sz w:val="20"/>
          <w:szCs w:val="20"/>
        </w:rPr>
        <w:t>, ukrepa 3.3 in 3.7).</w:t>
      </w:r>
      <w:r w:rsidRPr="00C74263">
        <w:rPr>
          <w:rFonts w:ascii="Arial" w:hAnsi="Arial" w:cs="Arial"/>
          <w:b/>
          <w:bCs/>
          <w:sz w:val="20"/>
          <w:szCs w:val="20"/>
        </w:rPr>
        <w:t xml:space="preserve"> </w:t>
      </w:r>
    </w:p>
    <w:p w14:paraId="55AD930C" w14:textId="54DE7D73" w:rsidR="003502FD" w:rsidRPr="00C74263" w:rsidRDefault="003502FD" w:rsidP="0087326D">
      <w:pPr>
        <w:spacing w:before="120" w:after="120" w:line="260" w:lineRule="exact"/>
        <w:rPr>
          <w:rFonts w:ascii="Arial" w:hAnsi="Arial" w:cs="Arial"/>
          <w:b/>
          <w:bCs/>
          <w:sz w:val="20"/>
          <w:szCs w:val="20"/>
        </w:rPr>
      </w:pPr>
      <w:r w:rsidRPr="00C74263">
        <w:rPr>
          <w:rFonts w:ascii="Arial" w:hAnsi="Arial" w:cs="Arial"/>
          <w:sz w:val="20"/>
          <w:szCs w:val="20"/>
        </w:rPr>
        <w:t xml:space="preserve">V letu 2025 je nemoteno deloval Klicni </w:t>
      </w:r>
      <w:proofErr w:type="gramStart"/>
      <w:r w:rsidRPr="00C74263">
        <w:rPr>
          <w:rFonts w:ascii="Arial" w:hAnsi="Arial" w:cs="Arial"/>
          <w:sz w:val="20"/>
          <w:szCs w:val="20"/>
        </w:rPr>
        <w:t>center</w:t>
      </w:r>
      <w:proofErr w:type="gramEnd"/>
      <w:r w:rsidRPr="00C74263">
        <w:rPr>
          <w:rFonts w:ascii="Arial" w:hAnsi="Arial" w:cs="Arial"/>
          <w:sz w:val="20"/>
          <w:szCs w:val="20"/>
        </w:rPr>
        <w:t xml:space="preserve"> za osebe z okvaro sluha, s pomočjo katerega lahko osebe z okvaro sluha stopijo v stik z javnimi institucijami; klicni center deluje 24 ur dnevno (</w:t>
      </w:r>
      <w:r w:rsidRPr="00C74263">
        <w:rPr>
          <w:rFonts w:ascii="Arial" w:hAnsi="Arial" w:cs="Arial"/>
          <w:b/>
          <w:bCs/>
          <w:sz w:val="20"/>
          <w:szCs w:val="20"/>
        </w:rPr>
        <w:t>MDDSZ</w:t>
      </w:r>
      <w:r w:rsidRPr="00C74263">
        <w:rPr>
          <w:rFonts w:ascii="Arial" w:hAnsi="Arial" w:cs="Arial"/>
          <w:sz w:val="20"/>
          <w:szCs w:val="20"/>
        </w:rPr>
        <w:t>, ukrep 3.4).</w:t>
      </w:r>
    </w:p>
    <w:p w14:paraId="46C617E9" w14:textId="12E8C35C" w:rsidR="003502FD" w:rsidRPr="00C74263" w:rsidRDefault="000C4427" w:rsidP="0087326D">
      <w:pPr>
        <w:spacing w:before="120" w:after="120" w:line="260" w:lineRule="exact"/>
        <w:rPr>
          <w:rFonts w:ascii="Arial" w:hAnsi="Arial" w:cs="Arial"/>
          <w:sz w:val="20"/>
          <w:szCs w:val="20"/>
        </w:rPr>
      </w:pPr>
      <w:r w:rsidRPr="00C74263">
        <w:rPr>
          <w:rFonts w:ascii="Arial" w:hAnsi="Arial" w:cs="Arial"/>
          <w:sz w:val="20"/>
          <w:szCs w:val="20"/>
        </w:rPr>
        <w:t>ZDPSI</w:t>
      </w:r>
      <w:r w:rsidR="003502FD" w:rsidRPr="00C74263">
        <w:rPr>
          <w:rFonts w:ascii="Arial" w:hAnsi="Arial" w:cs="Arial"/>
          <w:sz w:val="20"/>
          <w:szCs w:val="20"/>
        </w:rPr>
        <w:t xml:space="preserve"> se je začel uporabljati 28. junija 2025</w:t>
      </w:r>
      <w:r w:rsidR="00B5166E" w:rsidRPr="00C74263">
        <w:rPr>
          <w:rFonts w:ascii="Arial" w:hAnsi="Arial" w:cs="Arial"/>
          <w:sz w:val="20"/>
          <w:szCs w:val="20"/>
        </w:rPr>
        <w:t xml:space="preserve"> </w:t>
      </w:r>
      <w:r w:rsidR="003502FD" w:rsidRPr="00C74263">
        <w:rPr>
          <w:rFonts w:ascii="Arial" w:hAnsi="Arial" w:cs="Arial"/>
          <w:sz w:val="20"/>
          <w:szCs w:val="20"/>
        </w:rPr>
        <w:t>(</w:t>
      </w:r>
      <w:r w:rsidR="003502FD" w:rsidRPr="00C74263">
        <w:rPr>
          <w:rFonts w:ascii="Arial" w:hAnsi="Arial" w:cs="Arial"/>
          <w:b/>
          <w:bCs/>
          <w:sz w:val="20"/>
          <w:szCs w:val="20"/>
        </w:rPr>
        <w:t>MDDSZ</w:t>
      </w:r>
      <w:r w:rsidR="003502FD" w:rsidRPr="00C74263">
        <w:rPr>
          <w:rFonts w:ascii="Arial" w:hAnsi="Arial" w:cs="Arial"/>
          <w:sz w:val="20"/>
          <w:szCs w:val="20"/>
        </w:rPr>
        <w:t>, ukrep 3.1)</w:t>
      </w:r>
      <w:r w:rsidR="00B5166E" w:rsidRPr="00C74263">
        <w:rPr>
          <w:rFonts w:ascii="Arial" w:hAnsi="Arial" w:cs="Arial"/>
          <w:sz w:val="20"/>
          <w:szCs w:val="20"/>
        </w:rPr>
        <w:t>.</w:t>
      </w:r>
    </w:p>
    <w:p w14:paraId="5FF53FA5" w14:textId="1304BA71" w:rsidR="00581FEE" w:rsidRPr="00C74263" w:rsidRDefault="00581FEE" w:rsidP="0087326D">
      <w:pPr>
        <w:spacing w:before="120" w:after="120" w:line="260" w:lineRule="exact"/>
        <w:rPr>
          <w:rFonts w:ascii="Arial" w:hAnsi="Arial" w:cs="Arial"/>
          <w:sz w:val="20"/>
          <w:szCs w:val="20"/>
        </w:rPr>
      </w:pPr>
      <w:r w:rsidRPr="00C74263">
        <w:rPr>
          <w:rFonts w:ascii="Arial" w:hAnsi="Arial" w:cs="Arial"/>
          <w:b/>
          <w:bCs/>
          <w:sz w:val="20"/>
          <w:szCs w:val="20"/>
        </w:rPr>
        <w:t xml:space="preserve">MDP, Inšpektorat za informacijsko družbo </w:t>
      </w:r>
      <w:r w:rsidRPr="00C74263">
        <w:rPr>
          <w:rFonts w:ascii="Arial" w:hAnsi="Arial" w:cs="Arial"/>
          <w:sz w:val="20"/>
          <w:szCs w:val="20"/>
        </w:rPr>
        <w:t>(v nadal</w:t>
      </w:r>
      <w:r w:rsidR="00EA6CF7" w:rsidRPr="00C74263">
        <w:rPr>
          <w:rFonts w:ascii="Arial" w:hAnsi="Arial" w:cs="Arial"/>
          <w:sz w:val="20"/>
          <w:szCs w:val="20"/>
        </w:rPr>
        <w:t>jnjem besedilu</w:t>
      </w:r>
      <w:r w:rsidRPr="00C74263">
        <w:rPr>
          <w:rFonts w:ascii="Arial" w:hAnsi="Arial" w:cs="Arial"/>
          <w:sz w:val="20"/>
          <w:szCs w:val="20"/>
        </w:rPr>
        <w:t xml:space="preserve">: IRSID), poroča, da </w:t>
      </w:r>
      <w:r w:rsidR="003D5146">
        <w:rPr>
          <w:rFonts w:ascii="Arial" w:hAnsi="Arial" w:cs="Arial"/>
          <w:sz w:val="20"/>
          <w:szCs w:val="20"/>
        </w:rPr>
        <w:t xml:space="preserve">v skladu </w:t>
      </w:r>
      <w:r w:rsidRPr="00C74263">
        <w:rPr>
          <w:rFonts w:ascii="Arial" w:hAnsi="Arial" w:cs="Arial"/>
          <w:sz w:val="20"/>
          <w:szCs w:val="20"/>
        </w:rPr>
        <w:t xml:space="preserve">s tretjim odstavkom 9. člena Zakona o dostopnosti spletišč in mobilnih </w:t>
      </w:r>
      <w:proofErr w:type="gramStart"/>
      <w:r w:rsidRPr="00C74263">
        <w:rPr>
          <w:rFonts w:ascii="Arial" w:hAnsi="Arial" w:cs="Arial"/>
          <w:sz w:val="20"/>
          <w:szCs w:val="20"/>
        </w:rPr>
        <w:t>aplikacij</w:t>
      </w:r>
      <w:proofErr w:type="gramEnd"/>
      <w:r w:rsidRPr="00C74263">
        <w:rPr>
          <w:rFonts w:ascii="Arial" w:hAnsi="Arial" w:cs="Arial"/>
          <w:sz w:val="20"/>
          <w:szCs w:val="20"/>
        </w:rPr>
        <w:t xml:space="preserve"> (</w:t>
      </w:r>
      <w:r w:rsidR="00237CAA" w:rsidRPr="00C74263">
        <w:rPr>
          <w:rFonts w:ascii="Arial" w:hAnsi="Arial" w:cs="Arial"/>
          <w:sz w:val="20"/>
          <w:szCs w:val="20"/>
        </w:rPr>
        <w:t xml:space="preserve">Uradni list RS, št. 30/18, 95/21 – ZInfV-A, 189/21 – ZDU-1M in 18/23 – ZDU-1O; </w:t>
      </w:r>
      <w:r w:rsidRPr="00C74263">
        <w:rPr>
          <w:rFonts w:ascii="Arial" w:hAnsi="Arial" w:cs="Arial"/>
          <w:sz w:val="20"/>
          <w:szCs w:val="20"/>
        </w:rPr>
        <w:t xml:space="preserve">ZDSMA) sodeluje z reprezentativnimi invalidskimi organizacijami. Tako so na IRSID izvedli naročilo preverjanja delovanja in dostopnosti funkcionalnosti spletnih strani z bralnikom zaslona in brajevo vrstico s strani slepe osebe. Namen testiranja je bila celovita analiza in ocena dostopnosti izbranih spletnih komponent po naročilu na izbranih spletnih straneh za uporabnike z okvaro vida, ki za interakcijo z digitalnimi vsebinami uporabljajo specializirano </w:t>
      </w:r>
      <w:proofErr w:type="spellStart"/>
      <w:r w:rsidRPr="00C74263">
        <w:rPr>
          <w:rFonts w:ascii="Arial" w:hAnsi="Arial" w:cs="Arial"/>
          <w:sz w:val="20"/>
          <w:szCs w:val="20"/>
        </w:rPr>
        <w:t>asistivno</w:t>
      </w:r>
      <w:proofErr w:type="spellEnd"/>
      <w:r w:rsidRPr="00C74263">
        <w:rPr>
          <w:rFonts w:ascii="Arial" w:hAnsi="Arial" w:cs="Arial"/>
          <w:sz w:val="20"/>
          <w:szCs w:val="20"/>
        </w:rPr>
        <w:t xml:space="preserve"> tehnologijo. Testiranje je preverjalo skladnost rešitev z uveljavljenimi standardi in smernicami za dostopnost ter se </w:t>
      </w:r>
      <w:r w:rsidR="00616429" w:rsidRPr="00C74263">
        <w:rPr>
          <w:rFonts w:ascii="Arial" w:hAnsi="Arial" w:cs="Arial"/>
          <w:sz w:val="20"/>
          <w:szCs w:val="20"/>
        </w:rPr>
        <w:t>osred</w:t>
      </w:r>
      <w:r w:rsidR="00616429">
        <w:rPr>
          <w:rFonts w:ascii="Arial" w:hAnsi="Arial" w:cs="Arial"/>
          <w:sz w:val="20"/>
          <w:szCs w:val="20"/>
        </w:rPr>
        <w:t>inilo</w:t>
      </w:r>
      <w:r w:rsidR="00616429" w:rsidRPr="00C74263">
        <w:rPr>
          <w:rFonts w:ascii="Arial" w:hAnsi="Arial" w:cs="Arial"/>
          <w:sz w:val="20"/>
          <w:szCs w:val="20"/>
        </w:rPr>
        <w:t xml:space="preserve"> </w:t>
      </w:r>
      <w:r w:rsidRPr="00C74263">
        <w:rPr>
          <w:rFonts w:ascii="Arial" w:hAnsi="Arial" w:cs="Arial"/>
          <w:sz w:val="20"/>
          <w:szCs w:val="20"/>
        </w:rPr>
        <w:t>na praktično uporabnost vmesnikov. Uporabniška izkušnja je bila ocenjena z vidika zaznavnosti, upravljivosti, razumljivosti in robustnosti</w:t>
      </w:r>
      <w:r w:rsidR="009161F1" w:rsidRPr="00C74263">
        <w:rPr>
          <w:rFonts w:ascii="Arial" w:hAnsi="Arial" w:cs="Arial"/>
          <w:sz w:val="20"/>
          <w:szCs w:val="20"/>
        </w:rPr>
        <w:t xml:space="preserve"> (</w:t>
      </w:r>
      <w:r w:rsidR="009161F1" w:rsidRPr="00C74263">
        <w:rPr>
          <w:rFonts w:ascii="Arial" w:hAnsi="Arial" w:cs="Arial"/>
          <w:b/>
          <w:bCs/>
          <w:sz w:val="20"/>
          <w:szCs w:val="20"/>
        </w:rPr>
        <w:t>MDP</w:t>
      </w:r>
      <w:r w:rsidR="009161F1" w:rsidRPr="00C74263">
        <w:rPr>
          <w:rFonts w:ascii="Arial" w:hAnsi="Arial" w:cs="Arial"/>
          <w:sz w:val="20"/>
          <w:szCs w:val="20"/>
        </w:rPr>
        <w:t>, ukrepa 3.1 in 3.4)</w:t>
      </w:r>
      <w:r w:rsidR="00AD0859">
        <w:rPr>
          <w:rFonts w:ascii="Arial" w:hAnsi="Arial" w:cs="Arial"/>
          <w:sz w:val="20"/>
          <w:szCs w:val="20"/>
        </w:rPr>
        <w:t>.</w:t>
      </w:r>
    </w:p>
    <w:p w14:paraId="4C46FE5D" w14:textId="68FEA43A" w:rsidR="000B7418" w:rsidRPr="00C74263" w:rsidRDefault="000B7418" w:rsidP="0087326D">
      <w:pPr>
        <w:spacing w:before="120" w:after="120" w:line="260" w:lineRule="exact"/>
        <w:rPr>
          <w:rFonts w:ascii="Arial" w:hAnsi="Arial" w:cs="Arial"/>
          <w:sz w:val="20"/>
          <w:szCs w:val="20"/>
        </w:rPr>
      </w:pPr>
      <w:r w:rsidRPr="00C74263">
        <w:rPr>
          <w:rFonts w:ascii="Arial" w:hAnsi="Arial" w:cs="Arial"/>
          <w:b/>
          <w:bCs/>
          <w:sz w:val="20"/>
          <w:szCs w:val="20"/>
        </w:rPr>
        <w:t>MGTŠ, Direktorat za šport</w:t>
      </w:r>
      <w:r w:rsidRPr="00C74263">
        <w:rPr>
          <w:rFonts w:ascii="Arial" w:hAnsi="Arial" w:cs="Arial"/>
          <w:sz w:val="20"/>
          <w:szCs w:val="20"/>
        </w:rPr>
        <w:t xml:space="preserve">, poroča, da so v letu 2025 izvedli Javni razpis za izbor sofinanciranja </w:t>
      </w:r>
      <w:proofErr w:type="gramStart"/>
      <w:r w:rsidRPr="00C74263">
        <w:rPr>
          <w:rFonts w:ascii="Arial" w:hAnsi="Arial" w:cs="Arial"/>
          <w:sz w:val="20"/>
          <w:szCs w:val="20"/>
        </w:rPr>
        <w:t>investicij</w:t>
      </w:r>
      <w:proofErr w:type="gramEnd"/>
      <w:r w:rsidRPr="00C74263">
        <w:rPr>
          <w:rFonts w:ascii="Arial" w:hAnsi="Arial" w:cs="Arial"/>
          <w:sz w:val="20"/>
          <w:szCs w:val="20"/>
        </w:rPr>
        <w:t xml:space="preserve"> v športno infrastrukturo v letu 2025. V skladu z Letnim načrtom investicij za leto 2025, sprejetim na podlagi Zakona</w:t>
      </w:r>
      <w:proofErr w:type="gramStart"/>
      <w:r w:rsidRPr="00C74263">
        <w:rPr>
          <w:rFonts w:ascii="Arial" w:hAnsi="Arial" w:cs="Arial"/>
          <w:sz w:val="20"/>
          <w:szCs w:val="20"/>
        </w:rPr>
        <w:t xml:space="preserve"> o</w:t>
      </w:r>
      <w:proofErr w:type="gramEnd"/>
      <w:r w:rsidRPr="00C74263">
        <w:rPr>
          <w:rFonts w:ascii="Arial" w:hAnsi="Arial" w:cs="Arial"/>
          <w:sz w:val="20"/>
          <w:szCs w:val="20"/>
        </w:rPr>
        <w:t xml:space="preserve"> zagotavljanju finančnih sredstev za investicije v športno infrastrukturo v Republiki Sloveniji v letih od 2023 do 2030</w:t>
      </w:r>
      <w:r w:rsidR="00237CAA" w:rsidRPr="00C74263">
        <w:rPr>
          <w:rFonts w:ascii="Arial" w:hAnsi="Arial" w:cs="Arial"/>
          <w:sz w:val="20"/>
          <w:szCs w:val="20"/>
        </w:rPr>
        <w:t xml:space="preserve"> (Uradni list RS, št. 54/22 in 45/24; ZFSŠI27)</w:t>
      </w:r>
      <w:r w:rsidRPr="00C74263">
        <w:rPr>
          <w:rFonts w:ascii="Arial" w:hAnsi="Arial" w:cs="Arial"/>
          <w:sz w:val="20"/>
          <w:szCs w:val="20"/>
        </w:rPr>
        <w:t xml:space="preserve">, je bila ureditev dostopnosti do javne športne infrastrukture ob upoštevanju določb </w:t>
      </w:r>
      <w:r w:rsidR="00237CAA" w:rsidRPr="00C74263">
        <w:rPr>
          <w:rFonts w:ascii="Arial" w:hAnsi="Arial" w:cs="Arial"/>
          <w:sz w:val="20"/>
          <w:szCs w:val="20"/>
        </w:rPr>
        <w:t xml:space="preserve">ZIMI </w:t>
      </w:r>
      <w:r w:rsidRPr="00C74263">
        <w:rPr>
          <w:rFonts w:ascii="Arial" w:hAnsi="Arial" w:cs="Arial"/>
          <w:sz w:val="20"/>
          <w:szCs w:val="20"/>
        </w:rPr>
        <w:t xml:space="preserve">določena kot eno od </w:t>
      </w:r>
      <w:r w:rsidR="00AD0859" w:rsidRPr="00C74263">
        <w:rPr>
          <w:rFonts w:ascii="Arial" w:hAnsi="Arial" w:cs="Arial"/>
          <w:sz w:val="20"/>
          <w:szCs w:val="20"/>
        </w:rPr>
        <w:t>pr</w:t>
      </w:r>
      <w:r w:rsidR="00AD0859">
        <w:rPr>
          <w:rFonts w:ascii="Arial" w:hAnsi="Arial" w:cs="Arial"/>
          <w:sz w:val="20"/>
          <w:szCs w:val="20"/>
        </w:rPr>
        <w:t>ednost</w:t>
      </w:r>
      <w:r w:rsidR="00AD0859" w:rsidRPr="00C74263">
        <w:rPr>
          <w:rFonts w:ascii="Arial" w:hAnsi="Arial" w:cs="Arial"/>
          <w:sz w:val="20"/>
          <w:szCs w:val="20"/>
        </w:rPr>
        <w:t xml:space="preserve">nih </w:t>
      </w:r>
      <w:r w:rsidRPr="00C74263">
        <w:rPr>
          <w:rFonts w:ascii="Arial" w:hAnsi="Arial" w:cs="Arial"/>
          <w:sz w:val="20"/>
          <w:szCs w:val="20"/>
        </w:rPr>
        <w:t xml:space="preserve">področij sofinanciranja investicij v športno infrastrukturo. </w:t>
      </w:r>
      <w:proofErr w:type="gramStart"/>
      <w:r w:rsidRPr="00C74263">
        <w:rPr>
          <w:rFonts w:ascii="Arial" w:hAnsi="Arial" w:cs="Arial"/>
          <w:sz w:val="20"/>
          <w:szCs w:val="20"/>
        </w:rPr>
        <w:t>Investicije</w:t>
      </w:r>
      <w:proofErr w:type="gramEnd"/>
      <w:r w:rsidRPr="00C74263">
        <w:rPr>
          <w:rFonts w:ascii="Arial" w:hAnsi="Arial" w:cs="Arial"/>
          <w:sz w:val="20"/>
          <w:szCs w:val="20"/>
        </w:rPr>
        <w:t xml:space="preserve">, ki so vključevale ureditev dostopnosti za invalide, so bile </w:t>
      </w:r>
      <w:proofErr w:type="spellStart"/>
      <w:r w:rsidRPr="00C74263">
        <w:rPr>
          <w:rFonts w:ascii="Arial" w:hAnsi="Arial" w:cs="Arial"/>
          <w:sz w:val="20"/>
          <w:szCs w:val="20"/>
        </w:rPr>
        <w:t>točkovane</w:t>
      </w:r>
      <w:proofErr w:type="spellEnd"/>
      <w:r w:rsidRPr="00C74263">
        <w:rPr>
          <w:rFonts w:ascii="Arial" w:hAnsi="Arial" w:cs="Arial"/>
          <w:sz w:val="20"/>
          <w:szCs w:val="20"/>
        </w:rPr>
        <w:t xml:space="preserve"> z dodatnimi 5</w:t>
      </w:r>
      <w:r w:rsidR="00AD0859">
        <w:rPr>
          <w:rFonts w:ascii="Arial" w:hAnsi="Arial" w:cs="Arial"/>
          <w:sz w:val="20"/>
          <w:szCs w:val="20"/>
        </w:rPr>
        <w:t xml:space="preserve"> odstotki</w:t>
      </w:r>
      <w:r w:rsidRPr="00C74263">
        <w:rPr>
          <w:rFonts w:ascii="Arial" w:hAnsi="Arial" w:cs="Arial"/>
          <w:sz w:val="20"/>
          <w:szCs w:val="20"/>
        </w:rPr>
        <w:t xml:space="preserve"> najvišjega </w:t>
      </w:r>
      <w:r w:rsidR="00D80D6E">
        <w:rPr>
          <w:rFonts w:ascii="Arial" w:hAnsi="Arial" w:cs="Arial"/>
          <w:sz w:val="20"/>
          <w:szCs w:val="20"/>
        </w:rPr>
        <w:t xml:space="preserve">mogočega </w:t>
      </w:r>
      <w:r w:rsidRPr="00C74263">
        <w:rPr>
          <w:rFonts w:ascii="Arial" w:hAnsi="Arial" w:cs="Arial"/>
          <w:sz w:val="20"/>
          <w:szCs w:val="20"/>
        </w:rPr>
        <w:t xml:space="preserve">seštevka točk. Razpisana sredstva so zadoščala za sofinanciranje vseh prijavljenih </w:t>
      </w:r>
      <w:proofErr w:type="gramStart"/>
      <w:r w:rsidRPr="00C74263">
        <w:rPr>
          <w:rFonts w:ascii="Arial" w:hAnsi="Arial" w:cs="Arial"/>
          <w:sz w:val="20"/>
          <w:szCs w:val="20"/>
        </w:rPr>
        <w:t>investicij</w:t>
      </w:r>
      <w:proofErr w:type="gramEnd"/>
      <w:r w:rsidRPr="00C74263">
        <w:rPr>
          <w:rFonts w:ascii="Arial" w:hAnsi="Arial" w:cs="Arial"/>
          <w:sz w:val="20"/>
          <w:szCs w:val="20"/>
        </w:rPr>
        <w:t>, ki so izpolnjevale razpisne pogoje (</w:t>
      </w:r>
      <w:r w:rsidRPr="00C74263">
        <w:rPr>
          <w:rFonts w:ascii="Arial" w:hAnsi="Arial" w:cs="Arial"/>
          <w:b/>
          <w:bCs/>
          <w:sz w:val="20"/>
          <w:szCs w:val="20"/>
        </w:rPr>
        <w:t>MGTŠ</w:t>
      </w:r>
      <w:r w:rsidRPr="00C74263">
        <w:rPr>
          <w:rFonts w:ascii="Arial" w:hAnsi="Arial" w:cs="Arial"/>
          <w:sz w:val="20"/>
          <w:szCs w:val="20"/>
        </w:rPr>
        <w:t>, ukrep 3.3).</w:t>
      </w:r>
    </w:p>
    <w:p w14:paraId="4D3FAF8A" w14:textId="4704529D" w:rsidR="005C6461" w:rsidRPr="00C74263" w:rsidRDefault="005C6461" w:rsidP="0087326D">
      <w:pPr>
        <w:spacing w:before="120" w:after="120" w:line="260" w:lineRule="exact"/>
        <w:rPr>
          <w:rFonts w:ascii="Arial" w:hAnsi="Arial" w:cs="Arial"/>
          <w:sz w:val="20"/>
          <w:szCs w:val="20"/>
        </w:rPr>
      </w:pPr>
      <w:r w:rsidRPr="00C74263">
        <w:rPr>
          <w:rFonts w:ascii="Arial" w:hAnsi="Arial" w:cs="Arial"/>
          <w:b/>
          <w:bCs/>
          <w:sz w:val="20"/>
          <w:szCs w:val="20"/>
        </w:rPr>
        <w:lastRenderedPageBreak/>
        <w:t>MJU, Direktorat za stvarno premoženje</w:t>
      </w:r>
      <w:r w:rsidRPr="00C74263">
        <w:rPr>
          <w:rFonts w:ascii="Arial" w:hAnsi="Arial" w:cs="Arial"/>
          <w:sz w:val="20"/>
          <w:szCs w:val="20"/>
        </w:rPr>
        <w:t xml:space="preserve">, poroča, da so bila v letu 2025 izvedena naročila za ureditev </w:t>
      </w:r>
      <w:proofErr w:type="gramStart"/>
      <w:r w:rsidRPr="00C74263">
        <w:rPr>
          <w:rFonts w:ascii="Arial" w:hAnsi="Arial" w:cs="Arial"/>
          <w:sz w:val="20"/>
          <w:szCs w:val="20"/>
        </w:rPr>
        <w:t xml:space="preserve">dostopnosti  </w:t>
      </w:r>
      <w:proofErr w:type="gramEnd"/>
      <w:r w:rsidR="00AD0859" w:rsidRPr="00C74263">
        <w:rPr>
          <w:rFonts w:ascii="Arial" w:hAnsi="Arial" w:cs="Arial"/>
          <w:sz w:val="20"/>
          <w:szCs w:val="20"/>
        </w:rPr>
        <w:t>objekt</w:t>
      </w:r>
      <w:r w:rsidR="00AD0859">
        <w:rPr>
          <w:rFonts w:ascii="Arial" w:hAnsi="Arial" w:cs="Arial"/>
          <w:sz w:val="20"/>
          <w:szCs w:val="20"/>
        </w:rPr>
        <w:t>ov</w:t>
      </w:r>
      <w:r w:rsidR="00AD0859" w:rsidRPr="00C74263">
        <w:rPr>
          <w:rFonts w:ascii="Arial" w:hAnsi="Arial" w:cs="Arial"/>
          <w:sz w:val="20"/>
          <w:szCs w:val="20"/>
        </w:rPr>
        <w:t xml:space="preserve"> </w:t>
      </w:r>
      <w:r w:rsidRPr="00C74263">
        <w:rPr>
          <w:rFonts w:ascii="Arial" w:hAnsi="Arial" w:cs="Arial"/>
          <w:sz w:val="20"/>
          <w:szCs w:val="20"/>
        </w:rPr>
        <w:t>državne uprave v upravljanju MJU</w:t>
      </w:r>
      <w:r w:rsidR="00AD0859">
        <w:rPr>
          <w:rFonts w:ascii="Arial" w:hAnsi="Arial" w:cs="Arial"/>
          <w:sz w:val="20"/>
          <w:szCs w:val="20"/>
        </w:rPr>
        <w:t xml:space="preserve"> za invalide </w:t>
      </w:r>
      <w:r w:rsidR="00AD0859" w:rsidRPr="00C74263">
        <w:rPr>
          <w:rFonts w:ascii="Arial" w:hAnsi="Arial" w:cs="Arial"/>
          <w:sz w:val="20"/>
          <w:szCs w:val="20"/>
        </w:rPr>
        <w:t xml:space="preserve">in </w:t>
      </w:r>
      <w:r w:rsidR="002704A8">
        <w:rPr>
          <w:rFonts w:ascii="Arial" w:hAnsi="Arial" w:cs="Arial"/>
          <w:sz w:val="20"/>
          <w:szCs w:val="20"/>
        </w:rPr>
        <w:t xml:space="preserve">ureditev </w:t>
      </w:r>
      <w:r w:rsidR="00AD0859" w:rsidRPr="00C74263">
        <w:rPr>
          <w:rFonts w:ascii="Arial" w:hAnsi="Arial" w:cs="Arial"/>
          <w:sz w:val="20"/>
          <w:szCs w:val="20"/>
        </w:rPr>
        <w:t>sanitarij za invalide</w:t>
      </w:r>
      <w:r w:rsidR="008257B0">
        <w:rPr>
          <w:rFonts w:ascii="Arial" w:hAnsi="Arial" w:cs="Arial"/>
          <w:sz w:val="20"/>
          <w:szCs w:val="20"/>
        </w:rPr>
        <w:t xml:space="preserve"> v teh objektih</w:t>
      </w:r>
      <w:r w:rsidR="00BE1F54" w:rsidRPr="00C74263">
        <w:rPr>
          <w:rFonts w:ascii="Arial" w:hAnsi="Arial" w:cs="Arial"/>
          <w:sz w:val="20"/>
          <w:szCs w:val="20"/>
        </w:rPr>
        <w:t xml:space="preserve">. Podrobnejši seznam </w:t>
      </w:r>
      <w:r w:rsidR="008257B0">
        <w:rPr>
          <w:rFonts w:ascii="Arial" w:hAnsi="Arial" w:cs="Arial"/>
          <w:sz w:val="20"/>
          <w:szCs w:val="20"/>
        </w:rPr>
        <w:t>je</w:t>
      </w:r>
      <w:r w:rsidR="00BE1F54" w:rsidRPr="00C74263">
        <w:rPr>
          <w:rFonts w:ascii="Arial" w:hAnsi="Arial" w:cs="Arial"/>
          <w:sz w:val="20"/>
          <w:szCs w:val="20"/>
        </w:rPr>
        <w:t xml:space="preserve"> v Prilog</w:t>
      </w:r>
      <w:r w:rsidR="001846CF" w:rsidRPr="00C74263">
        <w:rPr>
          <w:rFonts w:ascii="Arial" w:hAnsi="Arial" w:cs="Arial"/>
          <w:sz w:val="20"/>
          <w:szCs w:val="20"/>
        </w:rPr>
        <w:t>i B3</w:t>
      </w:r>
      <w:r w:rsidR="00DB0B54" w:rsidRPr="00C74263">
        <w:rPr>
          <w:rFonts w:ascii="Arial" w:hAnsi="Arial" w:cs="Arial"/>
          <w:sz w:val="20"/>
          <w:szCs w:val="20"/>
        </w:rPr>
        <w:t>.</w:t>
      </w:r>
    </w:p>
    <w:p w14:paraId="26A3D7DB" w14:textId="79A5D98F" w:rsidR="005C6461" w:rsidRPr="00C74263" w:rsidRDefault="005C6461" w:rsidP="0087326D">
      <w:pPr>
        <w:spacing w:before="120" w:after="0" w:line="260" w:lineRule="exact"/>
        <w:rPr>
          <w:rFonts w:ascii="Arial" w:hAnsi="Arial" w:cs="Arial"/>
          <w:b/>
          <w:bCs/>
          <w:sz w:val="20"/>
          <w:szCs w:val="20"/>
        </w:rPr>
      </w:pPr>
      <w:r w:rsidRPr="00C74263">
        <w:rPr>
          <w:rFonts w:ascii="Arial" w:hAnsi="Arial" w:cs="Arial"/>
          <w:b/>
          <w:bCs/>
          <w:sz w:val="20"/>
          <w:szCs w:val="20"/>
        </w:rPr>
        <w:t>MJU, Služba za upravne enote</w:t>
      </w:r>
      <w:r w:rsidRPr="00C74263">
        <w:rPr>
          <w:rFonts w:ascii="Arial" w:hAnsi="Arial" w:cs="Arial"/>
          <w:sz w:val="20"/>
          <w:szCs w:val="20"/>
        </w:rPr>
        <w:t>, poroča o</w:t>
      </w:r>
      <w:r w:rsidRPr="00C74263">
        <w:rPr>
          <w:rFonts w:ascii="Arial" w:hAnsi="Arial" w:cs="Arial"/>
          <w:b/>
          <w:bCs/>
          <w:sz w:val="20"/>
          <w:szCs w:val="20"/>
        </w:rPr>
        <w:t xml:space="preserve"> </w:t>
      </w:r>
      <w:proofErr w:type="gramStart"/>
      <w:r w:rsidRPr="00C74263">
        <w:rPr>
          <w:rFonts w:ascii="Arial" w:hAnsi="Arial" w:cs="Arial"/>
          <w:sz w:val="20"/>
          <w:szCs w:val="20"/>
        </w:rPr>
        <w:t>aktivnostih</w:t>
      </w:r>
      <w:proofErr w:type="gramEnd"/>
      <w:r w:rsidRPr="00C74263">
        <w:rPr>
          <w:rFonts w:ascii="Arial" w:hAnsi="Arial" w:cs="Arial"/>
          <w:sz w:val="20"/>
          <w:szCs w:val="20"/>
        </w:rPr>
        <w:t xml:space="preserve"> upravnih enot v letu 2025</w:t>
      </w:r>
      <w:r w:rsidR="00BE1F54" w:rsidRPr="00C74263">
        <w:rPr>
          <w:rFonts w:ascii="Arial" w:hAnsi="Arial" w:cs="Arial"/>
          <w:sz w:val="20"/>
          <w:szCs w:val="20"/>
        </w:rPr>
        <w:t xml:space="preserve">. Podrobnejši seznam </w:t>
      </w:r>
      <w:r w:rsidR="00494341">
        <w:rPr>
          <w:rFonts w:ascii="Arial" w:hAnsi="Arial" w:cs="Arial"/>
          <w:sz w:val="20"/>
          <w:szCs w:val="20"/>
        </w:rPr>
        <w:t>je</w:t>
      </w:r>
      <w:r w:rsidR="00BE1F54" w:rsidRPr="00C74263">
        <w:rPr>
          <w:rFonts w:ascii="Arial" w:hAnsi="Arial" w:cs="Arial"/>
          <w:sz w:val="20"/>
          <w:szCs w:val="20"/>
        </w:rPr>
        <w:t xml:space="preserve"> v Prilog</w:t>
      </w:r>
      <w:r w:rsidR="001846CF" w:rsidRPr="00C74263">
        <w:rPr>
          <w:rFonts w:ascii="Arial" w:hAnsi="Arial" w:cs="Arial"/>
          <w:sz w:val="20"/>
          <w:szCs w:val="20"/>
        </w:rPr>
        <w:t>i B3</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MJU</w:t>
      </w:r>
      <w:r w:rsidRPr="00C74263">
        <w:rPr>
          <w:rFonts w:ascii="Arial" w:hAnsi="Arial" w:cs="Arial"/>
          <w:sz w:val="20"/>
          <w:szCs w:val="20"/>
        </w:rPr>
        <w:t>, ukrep 3.3)</w:t>
      </w:r>
      <w:r w:rsidR="00B5166E" w:rsidRPr="00C74263">
        <w:rPr>
          <w:rFonts w:ascii="Arial" w:hAnsi="Arial" w:cs="Arial"/>
          <w:sz w:val="20"/>
          <w:szCs w:val="20"/>
        </w:rPr>
        <w:t>.</w:t>
      </w:r>
    </w:p>
    <w:p w14:paraId="78A6EDF3" w14:textId="6DFB9A09" w:rsidR="00B5166E" w:rsidRPr="00C74263" w:rsidRDefault="00B5166E"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razvoj kulturnih politik</w:t>
      </w:r>
      <w:r w:rsidRPr="00C74263">
        <w:rPr>
          <w:rFonts w:ascii="Arial" w:hAnsi="Arial" w:cs="Arial"/>
          <w:bCs/>
          <w:color w:val="000000" w:themeColor="text1"/>
          <w:sz w:val="20"/>
          <w:szCs w:val="20"/>
        </w:rPr>
        <w:t xml:space="preserve">, poroča o uresničevanju </w:t>
      </w:r>
      <w:proofErr w:type="gramStart"/>
      <w:r w:rsidRPr="00C74263">
        <w:rPr>
          <w:rFonts w:ascii="Arial" w:hAnsi="Arial" w:cs="Arial"/>
          <w:bCs/>
          <w:color w:val="000000" w:themeColor="text1"/>
          <w:sz w:val="20"/>
          <w:szCs w:val="20"/>
        </w:rPr>
        <w:t>Direktive</w:t>
      </w:r>
      <w:proofErr w:type="gramEnd"/>
      <w:r w:rsidRPr="00C74263">
        <w:rPr>
          <w:rFonts w:ascii="Arial" w:hAnsi="Arial" w:cs="Arial"/>
          <w:bCs/>
          <w:color w:val="000000" w:themeColor="text1"/>
          <w:sz w:val="20"/>
          <w:szCs w:val="20"/>
        </w:rPr>
        <w:t xml:space="preserve"> (EU) 2019/882. R</w:t>
      </w:r>
      <w:r w:rsidR="00D21C9E">
        <w:rPr>
          <w:rFonts w:ascii="Arial" w:hAnsi="Arial" w:cs="Arial"/>
          <w:bCs/>
          <w:color w:val="000000" w:themeColor="text1"/>
          <w:sz w:val="20"/>
          <w:szCs w:val="20"/>
        </w:rPr>
        <w:t>e</w:t>
      </w:r>
      <w:r w:rsidRPr="00C74263">
        <w:rPr>
          <w:rFonts w:ascii="Arial" w:hAnsi="Arial" w:cs="Arial"/>
          <w:bCs/>
          <w:color w:val="000000" w:themeColor="text1"/>
          <w:sz w:val="20"/>
          <w:szCs w:val="20"/>
        </w:rPr>
        <w:t xml:space="preserve">NPK24–31 v poglavju Kulturne raznolikosti in človekove pravice izrecno poudarja, da bo MK še naprej podpiralo »dostopnost digitalnih vsebin za skupine z manjšinskimi izkušnjami in oviranostmi. Spodbujalo bo uporabo alternativnega besedila za grafične elemente, znanega kot »alt opis« ali »alt atribut«, za vse </w:t>
      </w:r>
      <w:proofErr w:type="spellStart"/>
      <w:r w:rsidRPr="00C74263">
        <w:rPr>
          <w:rFonts w:ascii="Arial" w:hAnsi="Arial" w:cs="Arial"/>
          <w:bCs/>
          <w:color w:val="000000" w:themeColor="text1"/>
          <w:sz w:val="20"/>
          <w:szCs w:val="20"/>
        </w:rPr>
        <w:t>netekstovne</w:t>
      </w:r>
      <w:proofErr w:type="spellEnd"/>
      <w:r w:rsidRPr="00C74263">
        <w:rPr>
          <w:rFonts w:ascii="Arial" w:hAnsi="Arial" w:cs="Arial"/>
          <w:bCs/>
          <w:color w:val="000000" w:themeColor="text1"/>
          <w:sz w:val="20"/>
          <w:szCs w:val="20"/>
        </w:rPr>
        <w:t xml:space="preserve"> vsebine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color w:val="000000" w:themeColor="text1"/>
          <w:sz w:val="20"/>
          <w:szCs w:val="20"/>
        </w:rPr>
        <w:t xml:space="preserve">ukrepa 3.1 in 3.4). </w:t>
      </w:r>
    </w:p>
    <w:p w14:paraId="37038684" w14:textId="5E5E77CF" w:rsidR="00B5166E" w:rsidRPr="00C74263" w:rsidRDefault="00B5166E"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AN 2027 k ReNPK24</w:t>
      </w:r>
      <w:r w:rsidR="00BC7DC3">
        <w:rPr>
          <w:rFonts w:ascii="Arial" w:hAnsi="Arial" w:cs="Arial"/>
          <w:bCs/>
          <w:color w:val="000000" w:themeColor="text1"/>
          <w:sz w:val="20"/>
          <w:szCs w:val="20"/>
        </w:rPr>
        <w:t>–</w:t>
      </w:r>
      <w:r w:rsidRPr="00C74263">
        <w:rPr>
          <w:rFonts w:ascii="Arial" w:hAnsi="Arial" w:cs="Arial"/>
          <w:bCs/>
          <w:color w:val="000000" w:themeColor="text1"/>
          <w:sz w:val="20"/>
          <w:szCs w:val="20"/>
        </w:rPr>
        <w:t xml:space="preserve">31 vključuje Rešitev 11: Socialno vključevanje ranljivih skupin (kohezijska sredstva) in večanje dostopnosti za osebe z različnimi oviranostmi na področju kulture in Rešitev 72: Sofinanciranje medijskih vsebin v javnem interesu. V prvi od navedenih rešitev je zapisana </w:t>
      </w:r>
      <w:proofErr w:type="gramStart"/>
      <w:r w:rsidRPr="00C74263">
        <w:rPr>
          <w:rFonts w:ascii="Arial" w:hAnsi="Arial" w:cs="Arial"/>
          <w:bCs/>
          <w:color w:val="000000" w:themeColor="text1"/>
          <w:sz w:val="20"/>
          <w:szCs w:val="20"/>
        </w:rPr>
        <w:t>aktivnost</w:t>
      </w:r>
      <w:proofErr w:type="gramEnd"/>
      <w:r w:rsidRPr="00C74263">
        <w:rPr>
          <w:rFonts w:ascii="Arial" w:hAnsi="Arial" w:cs="Arial"/>
          <w:bCs/>
          <w:color w:val="000000" w:themeColor="text1"/>
          <w:sz w:val="20"/>
          <w:szCs w:val="20"/>
        </w:rPr>
        <w:t xml:space="preserve"> »sofinanciranje opremljanja javne kulturne infrastrukture za večjo fizično in informacijsko dostopnost za osebe z gibalnimi, senzornimi in intelektualnimi invalidnostmi in za osebe s funkcionalnimi oviranostmi«</w:t>
      </w:r>
      <w:r w:rsidR="00ED6E80">
        <w:rPr>
          <w:rFonts w:ascii="Arial" w:hAnsi="Arial" w:cs="Arial"/>
          <w:bCs/>
          <w:color w:val="000000" w:themeColor="text1"/>
          <w:sz w:val="20"/>
          <w:szCs w:val="20"/>
        </w:rPr>
        <w:t>,</w:t>
      </w:r>
      <w:r w:rsidRPr="00C74263">
        <w:rPr>
          <w:rFonts w:ascii="Arial" w:hAnsi="Arial" w:cs="Arial"/>
          <w:bCs/>
          <w:color w:val="000000" w:themeColor="text1"/>
          <w:sz w:val="20"/>
          <w:szCs w:val="20"/>
        </w:rPr>
        <w:t xml:space="preserve"> pri drugi pa </w:t>
      </w:r>
      <w:r w:rsidR="002704A8">
        <w:rPr>
          <w:rFonts w:ascii="Arial" w:hAnsi="Arial" w:cs="Arial"/>
          <w:bCs/>
          <w:color w:val="000000" w:themeColor="text1"/>
          <w:sz w:val="20"/>
          <w:szCs w:val="20"/>
        </w:rPr>
        <w:t xml:space="preserve">je zapisano: </w:t>
      </w:r>
      <w:r w:rsidRPr="00C74263">
        <w:rPr>
          <w:rFonts w:ascii="Arial" w:hAnsi="Arial" w:cs="Arial"/>
          <w:bCs/>
          <w:color w:val="000000" w:themeColor="text1"/>
          <w:sz w:val="20"/>
          <w:szCs w:val="20"/>
        </w:rPr>
        <w:t>»Rešitev predvideva posodobljeni letni razpis za sofinanciranje medijskih vsebin v javnem interesu, vključno s sofinanciranjem programskih vsebin za osebe z naglušnostjo, gluhoto, slabovidnostjo, slepoto, gluhoslepoto in intelektualnimi invalidnostmi v njim prilagojenih tehnikah«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color w:val="000000" w:themeColor="text1"/>
          <w:sz w:val="20"/>
          <w:szCs w:val="20"/>
        </w:rPr>
        <w:t>ukrepi 3.1, 3.3 in 3.4).</w:t>
      </w:r>
    </w:p>
    <w:p w14:paraId="354D7C51" w14:textId="412982C3" w:rsidR="00B5166E" w:rsidRPr="00C74263" w:rsidRDefault="00B5166E"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Od leta 2025 </w:t>
      </w:r>
      <w:r w:rsidR="00237CAA" w:rsidRPr="00C74263">
        <w:rPr>
          <w:rFonts w:ascii="Arial" w:hAnsi="Arial" w:cs="Arial"/>
          <w:bCs/>
          <w:color w:val="000000" w:themeColor="text1"/>
          <w:sz w:val="20"/>
          <w:szCs w:val="20"/>
        </w:rPr>
        <w:t xml:space="preserve">MK </w:t>
      </w:r>
      <w:r w:rsidRPr="00C74263">
        <w:rPr>
          <w:rFonts w:ascii="Arial" w:hAnsi="Arial" w:cs="Arial"/>
          <w:bCs/>
          <w:color w:val="000000" w:themeColor="text1"/>
          <w:sz w:val="20"/>
          <w:szCs w:val="20"/>
        </w:rPr>
        <w:t xml:space="preserve">sofinancira ciljni raziskovalni projekt </w:t>
      </w:r>
      <w:proofErr w:type="spellStart"/>
      <w:r w:rsidRPr="00C74263">
        <w:rPr>
          <w:rFonts w:ascii="Arial" w:hAnsi="Arial" w:cs="Arial"/>
          <w:bCs/>
          <w:color w:val="000000" w:themeColor="text1"/>
          <w:sz w:val="20"/>
          <w:szCs w:val="20"/>
        </w:rPr>
        <w:t>LahTex</w:t>
      </w:r>
      <w:proofErr w:type="spellEnd"/>
      <w:r w:rsidRPr="00C74263">
        <w:rPr>
          <w:rFonts w:ascii="Arial" w:hAnsi="Arial" w:cs="Arial"/>
          <w:bCs/>
          <w:color w:val="000000" w:themeColor="text1"/>
          <w:sz w:val="20"/>
          <w:szCs w:val="20"/>
        </w:rPr>
        <w:t>: Korpus lahkega branja v slovenščini za poenostavljanje besedil z umetno inteligenco, ki se ukvarja z vprašanjem omejenega dostopa do informacij za skupine z nižjo bralno pismenostjo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color w:val="000000" w:themeColor="text1"/>
          <w:sz w:val="20"/>
          <w:szCs w:val="20"/>
        </w:rPr>
        <w:t>ukrep 3.4).</w:t>
      </w:r>
    </w:p>
    <w:p w14:paraId="5BAD97AD" w14:textId="44962D27" w:rsidR="001C27BB" w:rsidRPr="00C74263" w:rsidRDefault="001C27BB" w:rsidP="0087326D">
      <w:pPr>
        <w:spacing w:before="120" w:after="120" w:line="260" w:lineRule="exact"/>
        <w:rPr>
          <w:rFonts w:ascii="Arial" w:hAnsi="Arial" w:cs="Arial"/>
          <w:sz w:val="20"/>
          <w:szCs w:val="20"/>
        </w:rPr>
      </w:pPr>
      <w:r w:rsidRPr="00C74263">
        <w:rPr>
          <w:rFonts w:ascii="Arial" w:hAnsi="Arial" w:cs="Arial"/>
          <w:b/>
          <w:bCs/>
          <w:sz w:val="20"/>
          <w:szCs w:val="20"/>
        </w:rPr>
        <w:t xml:space="preserve">MK, </w:t>
      </w:r>
      <w:r w:rsidR="001506F2" w:rsidRPr="00C74263">
        <w:rPr>
          <w:rFonts w:ascii="Arial" w:hAnsi="Arial" w:cs="Arial"/>
          <w:b/>
          <w:bCs/>
          <w:sz w:val="20"/>
          <w:szCs w:val="20"/>
        </w:rPr>
        <w:t>Direktorat za medije</w:t>
      </w:r>
      <w:r w:rsidR="001506F2" w:rsidRPr="00C74263">
        <w:rPr>
          <w:rFonts w:ascii="Arial" w:hAnsi="Arial" w:cs="Arial"/>
          <w:sz w:val="20"/>
          <w:szCs w:val="20"/>
        </w:rPr>
        <w:t>, poroča o k</w:t>
      </w:r>
      <w:r w:rsidRPr="00C74263">
        <w:rPr>
          <w:rFonts w:ascii="Arial" w:hAnsi="Arial" w:cs="Arial"/>
          <w:sz w:val="20"/>
          <w:szCs w:val="20"/>
        </w:rPr>
        <w:t>ohezijsk</w:t>
      </w:r>
      <w:r w:rsidR="001506F2" w:rsidRPr="00C74263">
        <w:rPr>
          <w:rFonts w:ascii="Arial" w:hAnsi="Arial" w:cs="Arial"/>
          <w:sz w:val="20"/>
          <w:szCs w:val="20"/>
        </w:rPr>
        <w:t>em</w:t>
      </w:r>
      <w:r w:rsidRPr="00C74263">
        <w:rPr>
          <w:rFonts w:ascii="Arial" w:hAnsi="Arial" w:cs="Arial"/>
          <w:sz w:val="20"/>
          <w:szCs w:val="20"/>
        </w:rPr>
        <w:t xml:space="preserve"> projekt</w:t>
      </w:r>
      <w:r w:rsidR="001506F2" w:rsidRPr="00C74263">
        <w:rPr>
          <w:rFonts w:ascii="Arial" w:hAnsi="Arial" w:cs="Arial"/>
          <w:sz w:val="20"/>
          <w:szCs w:val="20"/>
        </w:rPr>
        <w:t>u</w:t>
      </w:r>
      <w:r w:rsidRPr="00C74263">
        <w:rPr>
          <w:rFonts w:ascii="Arial" w:hAnsi="Arial" w:cs="Arial"/>
          <w:sz w:val="20"/>
          <w:szCs w:val="20"/>
        </w:rPr>
        <w:t xml:space="preserve"> Samodejno podnaslavljanje televizijskih programov RTV Slovenija</w:t>
      </w:r>
      <w:r w:rsidR="001506F2" w:rsidRPr="00C74263">
        <w:rPr>
          <w:rFonts w:ascii="Arial" w:hAnsi="Arial" w:cs="Arial"/>
          <w:sz w:val="20"/>
          <w:szCs w:val="20"/>
        </w:rPr>
        <w:t xml:space="preserve">. </w:t>
      </w:r>
      <w:r w:rsidRPr="00C74263">
        <w:rPr>
          <w:rFonts w:ascii="Arial" w:hAnsi="Arial" w:cs="Arial"/>
          <w:sz w:val="20"/>
          <w:szCs w:val="20"/>
        </w:rPr>
        <w:t xml:space="preserve">MK je v letu 2025 z RTV Slovenijo podpisalo pogodbo, s katero bo s sredstvi iz Evropskega sklada za regionalni razvoj </w:t>
      </w:r>
      <w:r w:rsidR="00AF33EA">
        <w:rPr>
          <w:rFonts w:ascii="Arial" w:hAnsi="Arial" w:cs="Arial"/>
          <w:sz w:val="20"/>
          <w:szCs w:val="20"/>
        </w:rPr>
        <w:t>in</w:t>
      </w:r>
      <w:r w:rsidR="00AF33EA" w:rsidRPr="00C74263">
        <w:rPr>
          <w:rFonts w:ascii="Arial" w:hAnsi="Arial" w:cs="Arial"/>
          <w:sz w:val="20"/>
          <w:szCs w:val="20"/>
        </w:rPr>
        <w:t xml:space="preserve"> </w:t>
      </w:r>
      <w:r w:rsidRPr="00C74263">
        <w:rPr>
          <w:rFonts w:ascii="Arial" w:hAnsi="Arial" w:cs="Arial"/>
          <w:sz w:val="20"/>
          <w:szCs w:val="20"/>
        </w:rPr>
        <w:t xml:space="preserve">proračunskimi sredstvi sofinanciralo vzpostavitev sistema za samodejno podnaslavljanje televizijskih programov RTV Slovenija. </w:t>
      </w:r>
      <w:r w:rsidR="00930DED">
        <w:rPr>
          <w:rFonts w:ascii="Arial" w:hAnsi="Arial" w:cs="Arial"/>
          <w:sz w:val="20"/>
          <w:szCs w:val="20"/>
        </w:rPr>
        <w:t>Tako</w:t>
      </w:r>
      <w:r w:rsidR="00AF33EA">
        <w:rPr>
          <w:rFonts w:ascii="Arial" w:hAnsi="Arial" w:cs="Arial"/>
          <w:sz w:val="20"/>
          <w:szCs w:val="20"/>
        </w:rPr>
        <w:t xml:space="preserve"> bo</w:t>
      </w:r>
      <w:r w:rsidRPr="00C74263">
        <w:rPr>
          <w:rFonts w:ascii="Arial" w:hAnsi="Arial" w:cs="Arial"/>
          <w:sz w:val="20"/>
          <w:szCs w:val="20"/>
        </w:rPr>
        <w:t xml:space="preserve"> omogočilo gluhim in naglušnim osebam spremljanje televizijskih programov oziroma oddaj. S tem pomembnim ukrepom se uresničuje pravica oseb z invalidnostmi do obveščenosti in sodelovanja v kulturnem življenju družbe (30. člen </w:t>
      </w:r>
      <w:r w:rsidR="00EA6CF7" w:rsidRPr="00C74263">
        <w:rPr>
          <w:rFonts w:ascii="Arial" w:hAnsi="Arial" w:cs="Arial"/>
          <w:sz w:val="20"/>
          <w:szCs w:val="20"/>
        </w:rPr>
        <w:t>MKPI</w:t>
      </w:r>
      <w:r w:rsidRPr="00C74263">
        <w:rPr>
          <w:rFonts w:ascii="Arial" w:hAnsi="Arial" w:cs="Arial"/>
          <w:sz w:val="20"/>
          <w:szCs w:val="20"/>
        </w:rPr>
        <w:t xml:space="preserve">). Kohezijski projekt se je začel izvajati leta 2024. Okvirna višina sredstev za neposredno potrditev operacije je 1.204.411,75 </w:t>
      </w:r>
      <w:r w:rsidR="00AF33EA" w:rsidRPr="00C74263">
        <w:rPr>
          <w:rFonts w:ascii="Arial" w:hAnsi="Arial" w:cs="Arial"/>
          <w:sz w:val="20"/>
          <w:szCs w:val="20"/>
        </w:rPr>
        <w:t>evr</w:t>
      </w:r>
      <w:r w:rsidR="00AF33EA">
        <w:rPr>
          <w:rFonts w:ascii="Arial" w:hAnsi="Arial" w:cs="Arial"/>
          <w:sz w:val="20"/>
          <w:szCs w:val="20"/>
        </w:rPr>
        <w:t>a</w:t>
      </w:r>
      <w:r w:rsidR="00AF33EA" w:rsidRPr="00C74263">
        <w:rPr>
          <w:rFonts w:ascii="Arial" w:hAnsi="Arial" w:cs="Arial"/>
          <w:sz w:val="20"/>
          <w:szCs w:val="20"/>
        </w:rPr>
        <w:t xml:space="preserve"> </w:t>
      </w:r>
      <w:r w:rsidRPr="00C74263">
        <w:rPr>
          <w:rFonts w:ascii="Arial" w:hAnsi="Arial" w:cs="Arial"/>
          <w:sz w:val="20"/>
          <w:szCs w:val="20"/>
        </w:rPr>
        <w:t xml:space="preserve">z DDV. Naložbo sofinancirata Evropska unija iz Evropskega sklada za regionalni razvoj in Republika Slovenija. Operacija se izvaja v okviru Programa </w:t>
      </w:r>
      <w:r w:rsidR="0048606D">
        <w:rPr>
          <w:rFonts w:ascii="Arial" w:hAnsi="Arial" w:cs="Arial"/>
          <w:sz w:val="20"/>
          <w:szCs w:val="20"/>
        </w:rPr>
        <w:t>e</w:t>
      </w:r>
      <w:r w:rsidRPr="00C74263">
        <w:rPr>
          <w:rFonts w:ascii="Arial" w:hAnsi="Arial" w:cs="Arial"/>
          <w:sz w:val="20"/>
          <w:szCs w:val="20"/>
        </w:rPr>
        <w:t>vropske kohezijske politike v obdobju 2021–2027 v Sloveniji, Cilja politike 1, Prednostne naloge 1. Inovacijska družba znanja, Specifičnega cilja RSO1.2: Izkoriščanje prednosti digitalizacije za državljane, podjetja, raziskovalne organizacije in javne organe (ESRR).</w:t>
      </w:r>
    </w:p>
    <w:p w14:paraId="2DA0AE33" w14:textId="67ED8AA4" w:rsidR="001C27BB" w:rsidRPr="00C74263" w:rsidRDefault="001C27BB" w:rsidP="0087326D">
      <w:pPr>
        <w:spacing w:before="120" w:after="120" w:line="260" w:lineRule="exact"/>
        <w:rPr>
          <w:rFonts w:ascii="Arial" w:hAnsi="Arial" w:cs="Arial"/>
          <w:sz w:val="20"/>
          <w:szCs w:val="20"/>
        </w:rPr>
      </w:pPr>
      <w:r w:rsidRPr="00C74263">
        <w:rPr>
          <w:rFonts w:ascii="Arial" w:hAnsi="Arial" w:cs="Arial"/>
          <w:sz w:val="20"/>
          <w:szCs w:val="20"/>
        </w:rPr>
        <w:t>V okviru neposredne operacije se zagotavlja naslednje:</w:t>
      </w:r>
    </w:p>
    <w:p w14:paraId="4F436A46" w14:textId="0B6744A6" w:rsidR="001506F2" w:rsidRPr="00C74263" w:rsidRDefault="001C27BB" w:rsidP="00711E44">
      <w:pPr>
        <w:numPr>
          <w:ilvl w:val="0"/>
          <w:numId w:val="38"/>
        </w:numPr>
        <w:spacing w:after="0" w:line="260" w:lineRule="exact"/>
        <w:rPr>
          <w:rFonts w:ascii="Arial" w:hAnsi="Arial" w:cs="Arial"/>
          <w:sz w:val="20"/>
          <w:szCs w:val="20"/>
        </w:rPr>
      </w:pPr>
      <w:r w:rsidRPr="00C74263">
        <w:rPr>
          <w:rFonts w:ascii="Arial" w:hAnsi="Arial" w:cs="Arial"/>
          <w:sz w:val="20"/>
          <w:szCs w:val="20"/>
        </w:rPr>
        <w:t>dostopnost do storitev javne radiotelevizije za gluhe in naglušne uporabnike: Osnovni namen za izvedbo projekta je izboljšanje dostopnosti medijskih vsebin za gluhe in naglušne gledalce (invalide in starejše osebe) in s tem tudi uresničevanje pravice do svobode izražanja in obveščenosti ter njihova vključenost v kulturno življenje družbe</w:t>
      </w:r>
      <w:r w:rsidR="002D5940">
        <w:rPr>
          <w:rFonts w:ascii="Arial" w:hAnsi="Arial" w:cs="Arial"/>
          <w:sz w:val="20"/>
          <w:szCs w:val="20"/>
        </w:rPr>
        <w:t>;</w:t>
      </w:r>
    </w:p>
    <w:p w14:paraId="210BFF65" w14:textId="49844C7D" w:rsidR="001506F2" w:rsidRPr="00C74263" w:rsidRDefault="002D5940" w:rsidP="00711E44">
      <w:pPr>
        <w:numPr>
          <w:ilvl w:val="0"/>
          <w:numId w:val="38"/>
        </w:numPr>
        <w:spacing w:after="0" w:line="260" w:lineRule="exact"/>
        <w:rPr>
          <w:rFonts w:ascii="Arial" w:hAnsi="Arial" w:cs="Arial"/>
          <w:sz w:val="20"/>
          <w:szCs w:val="20"/>
        </w:rPr>
      </w:pPr>
      <w:r>
        <w:rPr>
          <w:rFonts w:ascii="Arial" w:hAnsi="Arial" w:cs="Arial"/>
          <w:sz w:val="20"/>
          <w:szCs w:val="20"/>
        </w:rPr>
        <w:t>v</w:t>
      </w:r>
      <w:r w:rsidR="001C27BB" w:rsidRPr="00C74263">
        <w:rPr>
          <w:rFonts w:ascii="Arial" w:hAnsi="Arial" w:cs="Arial"/>
          <w:sz w:val="20"/>
          <w:szCs w:val="20"/>
        </w:rPr>
        <w:t>zpostavitev razpoznavalnika in modela slovenskega jezika: Vzpostavitev tehnoloških digitalnih orodij za samodejno pretvorbo govora v besedilo je ključnega pomena za zagotovitev kakovostnega podnaslavljanja. Razpoznavalnik za pretvorbo govora v besedilo je integralni del razvoja slovenščine v digitalnem okolju</w:t>
      </w:r>
      <w:r w:rsidR="00DB5BA5">
        <w:rPr>
          <w:rFonts w:ascii="Arial" w:hAnsi="Arial" w:cs="Arial"/>
          <w:sz w:val="20"/>
          <w:szCs w:val="20"/>
        </w:rPr>
        <w:t>;</w:t>
      </w:r>
    </w:p>
    <w:p w14:paraId="62729E01" w14:textId="1E1659E7" w:rsidR="001C27BB" w:rsidRPr="00C74263" w:rsidRDefault="00DB5BA5" w:rsidP="00711E44">
      <w:pPr>
        <w:numPr>
          <w:ilvl w:val="0"/>
          <w:numId w:val="38"/>
        </w:numPr>
        <w:spacing w:after="0" w:line="260" w:lineRule="exact"/>
        <w:rPr>
          <w:rFonts w:ascii="Arial" w:hAnsi="Arial" w:cs="Arial"/>
          <w:sz w:val="20"/>
          <w:szCs w:val="20"/>
        </w:rPr>
      </w:pPr>
      <w:r>
        <w:rPr>
          <w:rFonts w:ascii="Arial" w:hAnsi="Arial" w:cs="Arial"/>
          <w:sz w:val="20"/>
          <w:szCs w:val="20"/>
        </w:rPr>
        <w:t>p</w:t>
      </w:r>
      <w:r w:rsidR="001C27BB" w:rsidRPr="00C74263">
        <w:rPr>
          <w:rFonts w:ascii="Arial" w:hAnsi="Arial" w:cs="Arial"/>
          <w:sz w:val="20"/>
          <w:szCs w:val="20"/>
        </w:rPr>
        <w:t xml:space="preserve">renos podnapisov </w:t>
      </w:r>
      <w:r w:rsidR="0048606D">
        <w:rPr>
          <w:rFonts w:ascii="Arial" w:hAnsi="Arial" w:cs="Arial"/>
          <w:sz w:val="20"/>
          <w:szCs w:val="20"/>
        </w:rPr>
        <w:t>prek</w:t>
      </w:r>
      <w:r w:rsidR="0048606D" w:rsidRPr="00C74263">
        <w:rPr>
          <w:rFonts w:ascii="Arial" w:hAnsi="Arial" w:cs="Arial"/>
          <w:sz w:val="20"/>
          <w:szCs w:val="20"/>
        </w:rPr>
        <w:t xml:space="preserve"> </w:t>
      </w:r>
      <w:proofErr w:type="gramStart"/>
      <w:r w:rsidR="001C27BB" w:rsidRPr="00C74263">
        <w:rPr>
          <w:rFonts w:ascii="Arial" w:hAnsi="Arial" w:cs="Arial"/>
          <w:sz w:val="20"/>
          <w:szCs w:val="20"/>
        </w:rPr>
        <w:t>internet</w:t>
      </w:r>
      <w:r w:rsidR="0048606D">
        <w:rPr>
          <w:rFonts w:ascii="Arial" w:hAnsi="Arial" w:cs="Arial"/>
          <w:sz w:val="20"/>
          <w:szCs w:val="20"/>
        </w:rPr>
        <w:t>a</w:t>
      </w:r>
      <w:proofErr w:type="gramEnd"/>
      <w:r w:rsidR="001C27BB" w:rsidRPr="00C74263">
        <w:rPr>
          <w:rFonts w:ascii="Arial" w:hAnsi="Arial" w:cs="Arial"/>
          <w:sz w:val="20"/>
          <w:szCs w:val="20"/>
        </w:rPr>
        <w:t xml:space="preserve"> in TV-signala: Omogočanje prenosa podnapisov prek interneta in TV-signala je ključnega pomena za zagotovitev dostopnosti medijskih vsebin na različnih platformah za invalidne osebe. Na ta način je omogočena storitev, ki invalidnim osebam zagotavlja uresničevanje pravice do obveščenosti, in sicer tako, da sami izberejo najprimernejši način za spremljanje televizijskih oddaj, ki so opremljene s sprotnimi podnapisi. </w:t>
      </w:r>
    </w:p>
    <w:p w14:paraId="293C8F01" w14:textId="791F776E" w:rsidR="001C27BB" w:rsidRPr="00C74263" w:rsidRDefault="001C27BB" w:rsidP="0087326D">
      <w:pPr>
        <w:spacing w:before="120" w:after="120" w:line="260" w:lineRule="exact"/>
        <w:rPr>
          <w:rFonts w:ascii="Arial" w:hAnsi="Arial" w:cs="Arial"/>
          <w:sz w:val="20"/>
          <w:szCs w:val="20"/>
        </w:rPr>
      </w:pPr>
      <w:r w:rsidRPr="00C74263">
        <w:rPr>
          <w:rFonts w:ascii="Arial" w:hAnsi="Arial" w:cs="Arial"/>
          <w:sz w:val="20"/>
          <w:szCs w:val="20"/>
        </w:rPr>
        <w:t xml:space="preserve">Poleg tehničnih vidikov je ključnega pomena tudi ozaveščanje javnosti o prednostih in pomenu podnaslavljanja. Projekt bo vključeval kampanje, izobraževalne programe </w:t>
      </w:r>
      <w:r w:rsidR="00A165C9">
        <w:rPr>
          <w:rFonts w:ascii="Arial" w:hAnsi="Arial" w:cs="Arial"/>
          <w:sz w:val="20"/>
          <w:szCs w:val="20"/>
        </w:rPr>
        <w:t xml:space="preserve">in </w:t>
      </w:r>
      <w:r w:rsidRPr="00C74263">
        <w:rPr>
          <w:rFonts w:ascii="Arial" w:hAnsi="Arial" w:cs="Arial"/>
          <w:sz w:val="20"/>
          <w:szCs w:val="20"/>
        </w:rPr>
        <w:t xml:space="preserve">promocijske dejavnosti, ki </w:t>
      </w:r>
      <w:r w:rsidRPr="00C74263">
        <w:rPr>
          <w:rFonts w:ascii="Arial" w:hAnsi="Arial" w:cs="Arial"/>
          <w:sz w:val="20"/>
          <w:szCs w:val="20"/>
        </w:rPr>
        <w:lastRenderedPageBreak/>
        <w:t xml:space="preserve">bodo spodbujali razumevanje in podporo temu pomembnemu vidiku medijske dostopnosti. S tem bodo prispevali k širjenju zavedanja o potrebah gluhih in naglušnih ter spodbudili širšo družbeno </w:t>
      </w:r>
      <w:r w:rsidR="00CD564A">
        <w:rPr>
          <w:rFonts w:ascii="Arial" w:hAnsi="Arial" w:cs="Arial"/>
          <w:sz w:val="20"/>
          <w:szCs w:val="20"/>
        </w:rPr>
        <w:t>vključenost</w:t>
      </w:r>
      <w:r w:rsidRPr="00C74263">
        <w:rPr>
          <w:rFonts w:ascii="Arial" w:hAnsi="Arial" w:cs="Arial"/>
          <w:sz w:val="20"/>
          <w:szCs w:val="20"/>
        </w:rPr>
        <w:t xml:space="preserve">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1506F2" w:rsidRPr="00C74263">
        <w:rPr>
          <w:rFonts w:ascii="Arial" w:hAnsi="Arial" w:cs="Arial"/>
          <w:sz w:val="20"/>
          <w:szCs w:val="20"/>
        </w:rPr>
        <w:t>ukrepi</w:t>
      </w:r>
      <w:r w:rsidRPr="00C74263">
        <w:rPr>
          <w:rFonts w:ascii="Arial" w:hAnsi="Arial" w:cs="Arial"/>
          <w:sz w:val="20"/>
          <w:szCs w:val="20"/>
        </w:rPr>
        <w:t xml:space="preserve"> 3.4, 1.1, 1.2 in 1.3).</w:t>
      </w:r>
    </w:p>
    <w:p w14:paraId="1A810DC6" w14:textId="751368C4" w:rsidR="001C27BB" w:rsidRPr="00C74263" w:rsidRDefault="001C27BB" w:rsidP="0087326D">
      <w:pPr>
        <w:spacing w:before="120" w:after="120" w:line="260" w:lineRule="exact"/>
        <w:rPr>
          <w:rFonts w:ascii="Arial" w:hAnsi="Arial" w:cs="Arial"/>
          <w:sz w:val="20"/>
          <w:szCs w:val="20"/>
        </w:rPr>
      </w:pPr>
      <w:r w:rsidRPr="00C74263">
        <w:rPr>
          <w:rFonts w:ascii="Arial" w:hAnsi="Arial" w:cs="Arial"/>
          <w:b/>
          <w:bCs/>
          <w:sz w:val="20"/>
          <w:szCs w:val="20"/>
        </w:rPr>
        <w:t>MK</w:t>
      </w:r>
      <w:r w:rsidR="001506F2" w:rsidRPr="00C74263">
        <w:rPr>
          <w:rFonts w:ascii="Arial" w:hAnsi="Arial" w:cs="Arial"/>
          <w:b/>
          <w:bCs/>
          <w:sz w:val="20"/>
          <w:szCs w:val="20"/>
        </w:rPr>
        <w:t>, Direktorat za kulturno dediščino, Sektor za muzeje, arhive in knjižnice</w:t>
      </w:r>
      <w:r w:rsidR="001506F2" w:rsidRPr="00C74263">
        <w:rPr>
          <w:rFonts w:ascii="Arial" w:hAnsi="Arial" w:cs="Arial"/>
          <w:sz w:val="20"/>
          <w:szCs w:val="20"/>
        </w:rPr>
        <w:t>, poroča, da se v</w:t>
      </w:r>
      <w:r w:rsidRPr="00C74263">
        <w:rPr>
          <w:rFonts w:ascii="Arial" w:hAnsi="Arial" w:cs="Arial"/>
          <w:sz w:val="20"/>
          <w:szCs w:val="20"/>
        </w:rPr>
        <w:t xml:space="preserve"> knjižnicah redno in v skladu s finančnimi zmožnostmi njihovih ustanoviteljev (občin), izvajajo tudi prilagoditve opreme: vgradnja ustreznih dvigal in klančin, nakup računalnikov z </w:t>
      </w:r>
      <w:r w:rsidR="00DE3787" w:rsidRPr="00C74263">
        <w:rPr>
          <w:rFonts w:ascii="Arial" w:hAnsi="Arial" w:cs="Arial"/>
          <w:sz w:val="20"/>
          <w:szCs w:val="20"/>
        </w:rPr>
        <w:t>bra</w:t>
      </w:r>
      <w:r w:rsidR="00DE3787">
        <w:rPr>
          <w:rFonts w:ascii="Arial" w:hAnsi="Arial" w:cs="Arial"/>
          <w:sz w:val="20"/>
          <w:szCs w:val="20"/>
        </w:rPr>
        <w:t>je</w:t>
      </w:r>
      <w:r w:rsidR="00DE3787" w:rsidRPr="00C74263">
        <w:rPr>
          <w:rFonts w:ascii="Arial" w:hAnsi="Arial" w:cs="Arial"/>
          <w:sz w:val="20"/>
          <w:szCs w:val="20"/>
        </w:rPr>
        <w:t xml:space="preserve">vo </w:t>
      </w:r>
      <w:r w:rsidRPr="00C74263">
        <w:rPr>
          <w:rFonts w:ascii="Arial" w:hAnsi="Arial" w:cs="Arial"/>
          <w:sz w:val="20"/>
          <w:szCs w:val="20"/>
        </w:rPr>
        <w:t>vrstico, nakup bralnih lup, zvočnih knjig, bralnikov, slušnih zank, izdelava prilagojenih spletnih strani v skladu s strokovnimi smernicami, omogočanje slepim uporabnikom</w:t>
      </w:r>
      <w:r w:rsidR="006726AD">
        <w:rPr>
          <w:rFonts w:ascii="Arial" w:hAnsi="Arial" w:cs="Arial"/>
          <w:sz w:val="20"/>
          <w:szCs w:val="20"/>
        </w:rPr>
        <w:t>, da</w:t>
      </w:r>
      <w:r w:rsidRPr="00C74263">
        <w:rPr>
          <w:rFonts w:ascii="Arial" w:hAnsi="Arial" w:cs="Arial"/>
          <w:sz w:val="20"/>
          <w:szCs w:val="20"/>
        </w:rPr>
        <w:t xml:space="preserve"> vstopa</w:t>
      </w:r>
      <w:r w:rsidR="006726AD">
        <w:rPr>
          <w:rFonts w:ascii="Arial" w:hAnsi="Arial" w:cs="Arial"/>
          <w:sz w:val="20"/>
          <w:szCs w:val="20"/>
        </w:rPr>
        <w:t>jo</w:t>
      </w:r>
      <w:r w:rsidRPr="00C74263">
        <w:rPr>
          <w:rFonts w:ascii="Arial" w:hAnsi="Arial" w:cs="Arial"/>
          <w:sz w:val="20"/>
          <w:szCs w:val="20"/>
        </w:rPr>
        <w:t xml:space="preserve"> v knjižnične prostore s psom vodnikom, </w:t>
      </w:r>
      <w:r w:rsidR="006726AD">
        <w:rPr>
          <w:rFonts w:ascii="Arial" w:hAnsi="Arial" w:cs="Arial"/>
          <w:sz w:val="20"/>
          <w:szCs w:val="20"/>
        </w:rPr>
        <w:t xml:space="preserve">si </w:t>
      </w:r>
      <w:r w:rsidR="006726AD" w:rsidRPr="00C74263">
        <w:rPr>
          <w:rFonts w:ascii="Arial" w:hAnsi="Arial" w:cs="Arial"/>
          <w:sz w:val="20"/>
          <w:szCs w:val="20"/>
        </w:rPr>
        <w:t>izposo</w:t>
      </w:r>
      <w:r w:rsidR="006726AD">
        <w:rPr>
          <w:rFonts w:ascii="Arial" w:hAnsi="Arial" w:cs="Arial"/>
          <w:sz w:val="20"/>
          <w:szCs w:val="20"/>
        </w:rPr>
        <w:t>dijo</w:t>
      </w:r>
      <w:r w:rsidR="006726AD" w:rsidRPr="00C74263">
        <w:rPr>
          <w:rFonts w:ascii="Arial" w:hAnsi="Arial" w:cs="Arial"/>
          <w:sz w:val="20"/>
          <w:szCs w:val="20"/>
        </w:rPr>
        <w:t xml:space="preserve"> </w:t>
      </w:r>
      <w:r w:rsidRPr="00C74263">
        <w:rPr>
          <w:rFonts w:ascii="Arial" w:hAnsi="Arial" w:cs="Arial"/>
          <w:sz w:val="20"/>
          <w:szCs w:val="20"/>
        </w:rPr>
        <w:t>očal</w:t>
      </w:r>
      <w:r w:rsidR="006726AD">
        <w:rPr>
          <w:rFonts w:ascii="Arial" w:hAnsi="Arial" w:cs="Arial"/>
          <w:sz w:val="20"/>
          <w:szCs w:val="20"/>
        </w:rPr>
        <w:t>a</w:t>
      </w:r>
      <w:r w:rsidRPr="00C74263">
        <w:rPr>
          <w:rFonts w:ascii="Arial" w:hAnsi="Arial" w:cs="Arial"/>
          <w:sz w:val="20"/>
          <w:szCs w:val="20"/>
        </w:rPr>
        <w:t xml:space="preserve">, </w:t>
      </w:r>
      <w:r w:rsidR="006726AD" w:rsidRPr="00C74263">
        <w:rPr>
          <w:rFonts w:ascii="Arial" w:hAnsi="Arial" w:cs="Arial"/>
          <w:sz w:val="20"/>
          <w:szCs w:val="20"/>
        </w:rPr>
        <w:t>braln</w:t>
      </w:r>
      <w:r w:rsidR="006726AD">
        <w:rPr>
          <w:rFonts w:ascii="Arial" w:hAnsi="Arial" w:cs="Arial"/>
          <w:sz w:val="20"/>
          <w:szCs w:val="20"/>
        </w:rPr>
        <w:t>a</w:t>
      </w:r>
      <w:r w:rsidR="006726AD" w:rsidRPr="00C74263">
        <w:rPr>
          <w:rFonts w:ascii="Arial" w:hAnsi="Arial" w:cs="Arial"/>
          <w:sz w:val="20"/>
          <w:szCs w:val="20"/>
        </w:rPr>
        <w:t xml:space="preserve"> </w:t>
      </w:r>
      <w:r w:rsidRPr="00C74263">
        <w:rPr>
          <w:rFonts w:ascii="Arial" w:hAnsi="Arial" w:cs="Arial"/>
          <w:sz w:val="20"/>
          <w:szCs w:val="20"/>
        </w:rPr>
        <w:t>ravnil</w:t>
      </w:r>
      <w:r w:rsidR="006726AD">
        <w:rPr>
          <w:rFonts w:ascii="Arial" w:hAnsi="Arial" w:cs="Arial"/>
          <w:sz w:val="20"/>
          <w:szCs w:val="20"/>
        </w:rPr>
        <w:t>a</w:t>
      </w:r>
      <w:r w:rsidR="005557BF">
        <w:rPr>
          <w:rFonts w:ascii="Arial" w:hAnsi="Arial" w:cs="Arial"/>
          <w:sz w:val="20"/>
          <w:szCs w:val="20"/>
        </w:rPr>
        <w:t xml:space="preserve"> in tako dalje</w:t>
      </w:r>
      <w:r w:rsidRPr="00C74263">
        <w:rPr>
          <w:rFonts w:ascii="Arial" w:hAnsi="Arial" w:cs="Arial"/>
          <w:sz w:val="20"/>
          <w:szCs w:val="20"/>
        </w:rPr>
        <w:t xml:space="preserve">. V Sloveniji deluje tudi 13 bibliobusov, ki so v veliki večini dostopni invalidom. Pri projektu EODOPEN, v katerem sodeluje Narodna in univerzitetna knjižnica, raziskujejo različne vrste formatov, ki bi jih knjižnice </w:t>
      </w:r>
      <w:r w:rsidR="006726AD">
        <w:rPr>
          <w:rFonts w:ascii="Arial" w:hAnsi="Arial" w:cs="Arial"/>
          <w:sz w:val="20"/>
          <w:szCs w:val="20"/>
        </w:rPr>
        <w:t xml:space="preserve">z </w:t>
      </w:r>
      <w:r w:rsidRPr="00C74263">
        <w:rPr>
          <w:rFonts w:ascii="Arial" w:hAnsi="Arial" w:cs="Arial"/>
          <w:sz w:val="20"/>
          <w:szCs w:val="20"/>
        </w:rPr>
        <w:t>digitalizacij</w:t>
      </w:r>
      <w:r w:rsidR="001A5ABF">
        <w:rPr>
          <w:rFonts w:ascii="Arial" w:hAnsi="Arial" w:cs="Arial"/>
          <w:sz w:val="20"/>
          <w:szCs w:val="20"/>
        </w:rPr>
        <w:t>o</w:t>
      </w:r>
      <w:r w:rsidRPr="00C74263">
        <w:rPr>
          <w:rFonts w:ascii="Arial" w:hAnsi="Arial" w:cs="Arial"/>
          <w:sz w:val="20"/>
          <w:szCs w:val="20"/>
        </w:rPr>
        <w:t xml:space="preserve"> lahko ponudile svojim uporabnikom, pretežno tistim, ki uporabljajo mobilne naprave</w:t>
      </w:r>
      <w:r w:rsidR="006726AD">
        <w:rPr>
          <w:rFonts w:ascii="Arial" w:hAnsi="Arial" w:cs="Arial"/>
          <w:sz w:val="20"/>
          <w:szCs w:val="20"/>
        </w:rPr>
        <w:t>,</w:t>
      </w:r>
      <w:r w:rsidRPr="00C74263">
        <w:rPr>
          <w:rFonts w:ascii="Arial" w:hAnsi="Arial" w:cs="Arial"/>
          <w:sz w:val="20"/>
          <w:szCs w:val="20"/>
        </w:rPr>
        <w:t xml:space="preserve"> ter slepim in slabovidnim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w:t>
      </w:r>
      <w:r w:rsidR="006F7983" w:rsidRPr="00C74263">
        <w:rPr>
          <w:rFonts w:ascii="Arial" w:hAnsi="Arial" w:cs="Arial"/>
          <w:sz w:val="20"/>
          <w:szCs w:val="20"/>
        </w:rPr>
        <w:t>krepi</w:t>
      </w:r>
      <w:r w:rsidRPr="00C74263">
        <w:rPr>
          <w:rFonts w:ascii="Arial" w:hAnsi="Arial" w:cs="Arial"/>
          <w:sz w:val="20"/>
          <w:szCs w:val="20"/>
        </w:rPr>
        <w:t xml:space="preserve"> 3.3, 3.4, 4.11 in 8.11).</w:t>
      </w:r>
    </w:p>
    <w:p w14:paraId="475C2046" w14:textId="654F1383" w:rsidR="006F7983" w:rsidRPr="00C74263" w:rsidRDefault="00F53475" w:rsidP="0087326D">
      <w:pPr>
        <w:spacing w:before="120" w:after="120" w:line="260" w:lineRule="exact"/>
        <w:rPr>
          <w:rFonts w:ascii="Arial" w:hAnsi="Arial" w:cs="Arial"/>
          <w:sz w:val="20"/>
          <w:szCs w:val="20"/>
        </w:rPr>
      </w:pPr>
      <w:r w:rsidRPr="00C74263">
        <w:rPr>
          <w:rFonts w:ascii="Arial" w:hAnsi="Arial" w:cs="Arial"/>
          <w:b/>
          <w:bCs/>
          <w:sz w:val="20"/>
          <w:szCs w:val="20"/>
        </w:rPr>
        <w:t xml:space="preserve">MK, </w:t>
      </w:r>
      <w:r w:rsidR="006F7983" w:rsidRPr="00C74263">
        <w:rPr>
          <w:rFonts w:ascii="Arial" w:hAnsi="Arial" w:cs="Arial"/>
          <w:b/>
          <w:bCs/>
          <w:sz w:val="20"/>
          <w:szCs w:val="20"/>
        </w:rPr>
        <w:t xml:space="preserve">Služba za </w:t>
      </w:r>
      <w:proofErr w:type="gramStart"/>
      <w:r w:rsidR="006F7983" w:rsidRPr="00C74263">
        <w:rPr>
          <w:rFonts w:ascii="Arial" w:hAnsi="Arial" w:cs="Arial"/>
          <w:b/>
          <w:bCs/>
          <w:sz w:val="20"/>
          <w:szCs w:val="20"/>
        </w:rPr>
        <w:t>investicije</w:t>
      </w:r>
      <w:proofErr w:type="gramEnd"/>
      <w:r w:rsidR="006F7983" w:rsidRPr="00C74263">
        <w:rPr>
          <w:rFonts w:ascii="Arial" w:hAnsi="Arial" w:cs="Arial"/>
          <w:b/>
          <w:bCs/>
          <w:sz w:val="20"/>
          <w:szCs w:val="20"/>
        </w:rPr>
        <w:t xml:space="preserve"> in ravnanje s stvarnim premoženjem</w:t>
      </w:r>
      <w:r w:rsidR="006F7983" w:rsidRPr="00C74263">
        <w:rPr>
          <w:rFonts w:ascii="Arial" w:hAnsi="Arial" w:cs="Arial"/>
          <w:sz w:val="20"/>
          <w:szCs w:val="20"/>
        </w:rPr>
        <w:t>, poroča, da se p</w:t>
      </w:r>
      <w:r w:rsidR="001C27BB" w:rsidRPr="00C74263">
        <w:rPr>
          <w:rFonts w:ascii="Arial" w:hAnsi="Arial" w:cs="Arial"/>
          <w:sz w:val="20"/>
          <w:szCs w:val="20"/>
        </w:rPr>
        <w:t>ri izvajanju investicijskih projektov upošteva</w:t>
      </w:r>
      <w:r w:rsidR="001A5ABF">
        <w:rPr>
          <w:rFonts w:ascii="Arial" w:hAnsi="Arial" w:cs="Arial"/>
          <w:sz w:val="20"/>
          <w:szCs w:val="20"/>
        </w:rPr>
        <w:t>ta</w:t>
      </w:r>
      <w:r w:rsidR="001C27BB" w:rsidRPr="00C74263">
        <w:rPr>
          <w:rFonts w:ascii="Arial" w:hAnsi="Arial" w:cs="Arial"/>
          <w:sz w:val="20"/>
          <w:szCs w:val="20"/>
        </w:rPr>
        <w:t xml:space="preserve"> univerzalna graditev in uporaba objektov, pri projektiranju in izvedbi so upoštevana določila GZ-1, </w:t>
      </w:r>
      <w:r w:rsidR="002A3D09">
        <w:rPr>
          <w:rFonts w:ascii="Arial" w:hAnsi="Arial" w:cs="Arial"/>
          <w:sz w:val="20"/>
          <w:szCs w:val="20"/>
        </w:rPr>
        <w:t xml:space="preserve">povezana z </w:t>
      </w:r>
      <w:r w:rsidR="002A3D09" w:rsidRPr="00C74263">
        <w:rPr>
          <w:rFonts w:ascii="Arial" w:hAnsi="Arial" w:cs="Arial"/>
          <w:sz w:val="20"/>
          <w:szCs w:val="20"/>
        </w:rPr>
        <w:t>dostopnost</w:t>
      </w:r>
      <w:r w:rsidR="002A3D09">
        <w:rPr>
          <w:rFonts w:ascii="Arial" w:hAnsi="Arial" w:cs="Arial"/>
          <w:sz w:val="20"/>
          <w:szCs w:val="20"/>
        </w:rPr>
        <w:t>jo</w:t>
      </w:r>
      <w:r w:rsidR="002A3D09" w:rsidRPr="00C74263">
        <w:rPr>
          <w:rFonts w:ascii="Arial" w:hAnsi="Arial" w:cs="Arial"/>
          <w:sz w:val="20"/>
          <w:szCs w:val="20"/>
        </w:rPr>
        <w:t xml:space="preserve"> </w:t>
      </w:r>
      <w:r w:rsidR="001C27BB" w:rsidRPr="00C74263">
        <w:rPr>
          <w:rFonts w:ascii="Arial" w:hAnsi="Arial" w:cs="Arial"/>
          <w:sz w:val="20"/>
          <w:szCs w:val="20"/>
        </w:rPr>
        <w:t>do grajenega okolja ali do vseh objektov v javni rabi, predvsem 32. člen, ki glede univerzalne graditve in uporabe objekta določa:</w:t>
      </w:r>
    </w:p>
    <w:p w14:paraId="001222A0" w14:textId="482BEEB0" w:rsidR="006F7983" w:rsidRPr="00C74263" w:rsidRDefault="001C27BB" w:rsidP="00711E44">
      <w:pPr>
        <w:numPr>
          <w:ilvl w:val="0"/>
          <w:numId w:val="39"/>
        </w:numPr>
        <w:spacing w:after="0" w:line="260" w:lineRule="exact"/>
        <w:rPr>
          <w:rFonts w:ascii="Arial" w:hAnsi="Arial" w:cs="Arial"/>
          <w:sz w:val="20"/>
          <w:szCs w:val="20"/>
        </w:rPr>
      </w:pPr>
      <w:r w:rsidRPr="00C74263">
        <w:rPr>
          <w:rFonts w:ascii="Arial" w:hAnsi="Arial" w:cs="Arial"/>
          <w:sz w:val="20"/>
          <w:szCs w:val="20"/>
        </w:rPr>
        <w:t>Graditev in uporaba objektov, dostopnih vsem ljudem, ne glede na njihovo morebitno trajno ali začasno oviranost</w:t>
      </w:r>
      <w:proofErr w:type="gramStart"/>
      <w:r w:rsidR="004567D8">
        <w:rPr>
          <w:rFonts w:ascii="Arial" w:hAnsi="Arial" w:cs="Arial"/>
          <w:sz w:val="20"/>
          <w:szCs w:val="20"/>
        </w:rPr>
        <w:t>,</w:t>
      </w:r>
      <w:proofErr w:type="gramEnd"/>
      <w:r w:rsidRPr="00C74263">
        <w:rPr>
          <w:rFonts w:ascii="Arial" w:hAnsi="Arial" w:cs="Arial"/>
          <w:sz w:val="20"/>
          <w:szCs w:val="20"/>
        </w:rPr>
        <w:t xml:space="preserve"> pomeni takšno projektiranje, gradnjo in uporabo objektov, ki omogoča neoviran dostop in njihovo uporabo.</w:t>
      </w:r>
    </w:p>
    <w:p w14:paraId="74DFB42A" w14:textId="2F609EFD" w:rsidR="006F7983" w:rsidRPr="00C74263" w:rsidRDefault="001C27BB" w:rsidP="00711E44">
      <w:pPr>
        <w:numPr>
          <w:ilvl w:val="0"/>
          <w:numId w:val="39"/>
        </w:numPr>
        <w:spacing w:after="0" w:line="260" w:lineRule="exact"/>
        <w:rPr>
          <w:rFonts w:ascii="Arial" w:hAnsi="Arial" w:cs="Arial"/>
          <w:sz w:val="20"/>
          <w:szCs w:val="20"/>
        </w:rPr>
      </w:pPr>
      <w:r w:rsidRPr="00C74263">
        <w:rPr>
          <w:rFonts w:ascii="Arial" w:hAnsi="Arial" w:cs="Arial"/>
          <w:sz w:val="20"/>
          <w:szCs w:val="20"/>
        </w:rPr>
        <w:t xml:space="preserve">Dostopi, prehodi, povezovalne poti, vrata in vertikalne povezave (stopnice, klančine, osebna dvigala in druge mehanske dvižne naprave) morajo ljudem s posameznimi funkcionalnimi oviranostmi omogočati samostojno uporabo, opremljeni morajo biti s potrebno signalizacijo in opremo za nemoteno gibanje, komunikacijo in orientacijo. Število parkirnih mest za invalide v bližini glavnega vhoda mora biti zadostno, </w:t>
      </w:r>
      <w:r w:rsidR="002A3D09">
        <w:rPr>
          <w:rFonts w:ascii="Arial" w:hAnsi="Arial" w:cs="Arial"/>
          <w:sz w:val="20"/>
          <w:szCs w:val="20"/>
        </w:rPr>
        <w:t xml:space="preserve">in </w:t>
      </w:r>
      <w:r w:rsidRPr="00C74263">
        <w:rPr>
          <w:rFonts w:ascii="Arial" w:hAnsi="Arial" w:cs="Arial"/>
          <w:sz w:val="20"/>
          <w:szCs w:val="20"/>
        </w:rPr>
        <w:t>če prostorske možnosti to omogočajo, morajo biti zagotovljena tudi parkirna mesta za uporabnike z otroškimi vozički.</w:t>
      </w:r>
    </w:p>
    <w:p w14:paraId="775F1C71" w14:textId="00BE4E21" w:rsidR="001C27BB" w:rsidRPr="00C74263" w:rsidRDefault="001C27BB" w:rsidP="00711E44">
      <w:pPr>
        <w:numPr>
          <w:ilvl w:val="0"/>
          <w:numId w:val="39"/>
        </w:numPr>
        <w:spacing w:after="0" w:line="260" w:lineRule="exact"/>
        <w:rPr>
          <w:rFonts w:ascii="Arial" w:hAnsi="Arial" w:cs="Arial"/>
          <w:sz w:val="20"/>
          <w:szCs w:val="20"/>
        </w:rPr>
      </w:pPr>
      <w:r w:rsidRPr="00C74263">
        <w:rPr>
          <w:rFonts w:ascii="Arial" w:hAnsi="Arial" w:cs="Arial"/>
          <w:sz w:val="20"/>
          <w:szCs w:val="20"/>
        </w:rPr>
        <w:t>Graditev prilagodljivih objektov pomeni takšn</w:t>
      </w:r>
      <w:r w:rsidR="002A3D09">
        <w:rPr>
          <w:rFonts w:ascii="Arial" w:hAnsi="Arial" w:cs="Arial"/>
          <w:sz w:val="20"/>
          <w:szCs w:val="20"/>
        </w:rPr>
        <w:t>a</w:t>
      </w:r>
      <w:r w:rsidRPr="00C74263">
        <w:rPr>
          <w:rFonts w:ascii="Arial" w:hAnsi="Arial" w:cs="Arial"/>
          <w:sz w:val="20"/>
          <w:szCs w:val="20"/>
        </w:rPr>
        <w:t xml:space="preserve"> projektiranje in gradnjo, ki ne posega</w:t>
      </w:r>
      <w:r w:rsidR="004567D8">
        <w:rPr>
          <w:rFonts w:ascii="Arial" w:hAnsi="Arial" w:cs="Arial"/>
          <w:sz w:val="20"/>
          <w:szCs w:val="20"/>
        </w:rPr>
        <w:t>ta</w:t>
      </w:r>
      <w:r w:rsidRPr="00C74263">
        <w:rPr>
          <w:rFonts w:ascii="Arial" w:hAnsi="Arial" w:cs="Arial"/>
          <w:sz w:val="20"/>
          <w:szCs w:val="20"/>
        </w:rPr>
        <w:t xml:space="preserve"> v izpolnjevanje drugih bistvenih zahtev in brez nesorazmernih stroškov omogoča</w:t>
      </w:r>
      <w:r w:rsidR="004567D8">
        <w:rPr>
          <w:rFonts w:ascii="Arial" w:hAnsi="Arial" w:cs="Arial"/>
          <w:sz w:val="20"/>
          <w:szCs w:val="20"/>
        </w:rPr>
        <w:t>ta</w:t>
      </w:r>
      <w:r w:rsidRPr="00C74263">
        <w:rPr>
          <w:rFonts w:ascii="Arial" w:hAnsi="Arial" w:cs="Arial"/>
          <w:sz w:val="20"/>
          <w:szCs w:val="20"/>
        </w:rPr>
        <w:t xml:space="preserve"> prilagoditev objekta trajni ali začasni funkcionalni oviranosti uporabnikov.</w:t>
      </w:r>
    </w:p>
    <w:p w14:paraId="3CA6B454" w14:textId="15FC24F3" w:rsidR="001C27BB" w:rsidRPr="00C74263" w:rsidRDefault="001C27BB" w:rsidP="0087326D">
      <w:pPr>
        <w:spacing w:before="120" w:after="120" w:line="260" w:lineRule="exact"/>
        <w:rPr>
          <w:rFonts w:ascii="Arial" w:hAnsi="Arial" w:cs="Arial"/>
          <w:sz w:val="20"/>
          <w:szCs w:val="20"/>
        </w:rPr>
      </w:pPr>
      <w:r w:rsidRPr="00C74263">
        <w:rPr>
          <w:rFonts w:ascii="Arial" w:hAnsi="Arial" w:cs="Arial"/>
          <w:sz w:val="20"/>
          <w:szCs w:val="20"/>
        </w:rPr>
        <w:t xml:space="preserve">Ob upoštevanju veljavne zakonodaje s področja graditve so upoštevana tudi določila veljavne zakonodaje </w:t>
      </w:r>
      <w:r w:rsidR="00A55A46">
        <w:rPr>
          <w:rFonts w:ascii="Arial" w:hAnsi="Arial" w:cs="Arial"/>
          <w:sz w:val="20"/>
          <w:szCs w:val="20"/>
        </w:rPr>
        <w:t xml:space="preserve">s področja </w:t>
      </w:r>
      <w:r w:rsidRPr="00C74263">
        <w:rPr>
          <w:rFonts w:ascii="Arial" w:hAnsi="Arial" w:cs="Arial"/>
          <w:sz w:val="20"/>
          <w:szCs w:val="20"/>
        </w:rPr>
        <w:t>varstv</w:t>
      </w:r>
      <w:r w:rsidR="00A55A46">
        <w:rPr>
          <w:rFonts w:ascii="Arial" w:hAnsi="Arial" w:cs="Arial"/>
          <w:sz w:val="20"/>
          <w:szCs w:val="20"/>
        </w:rPr>
        <w:t>a</w:t>
      </w:r>
      <w:r w:rsidRPr="00C74263">
        <w:rPr>
          <w:rFonts w:ascii="Arial" w:hAnsi="Arial" w:cs="Arial"/>
          <w:sz w:val="20"/>
          <w:szCs w:val="20"/>
        </w:rPr>
        <w:t xml:space="preserve"> kulturne dediščine </w:t>
      </w:r>
      <w:r w:rsidR="00823BDC">
        <w:rPr>
          <w:rFonts w:ascii="Arial" w:hAnsi="Arial" w:cs="Arial"/>
          <w:sz w:val="20"/>
          <w:szCs w:val="20"/>
        </w:rPr>
        <w:t>(</w:t>
      </w:r>
      <w:r w:rsidRPr="00C74263">
        <w:rPr>
          <w:rFonts w:ascii="Arial" w:hAnsi="Arial" w:cs="Arial"/>
          <w:sz w:val="20"/>
          <w:szCs w:val="20"/>
        </w:rPr>
        <w:t>ZVKD-1</w:t>
      </w:r>
      <w:r w:rsidR="00823BDC">
        <w:rPr>
          <w:rFonts w:ascii="Arial" w:hAnsi="Arial" w:cs="Arial"/>
          <w:sz w:val="20"/>
          <w:szCs w:val="20"/>
        </w:rPr>
        <w:t>)</w:t>
      </w:r>
      <w:r w:rsidRPr="00C74263">
        <w:rPr>
          <w:rFonts w:ascii="Arial" w:hAnsi="Arial" w:cs="Arial"/>
          <w:sz w:val="20"/>
          <w:szCs w:val="20"/>
        </w:rPr>
        <w:t xml:space="preserve"> glede zagotavljanja dostopnosti do grajenega okolja ali do vseh objektov v javni rabi</w:t>
      </w:r>
      <w:r w:rsidR="00137B2E">
        <w:rPr>
          <w:rFonts w:ascii="Arial" w:hAnsi="Arial" w:cs="Arial"/>
          <w:sz w:val="20"/>
          <w:szCs w:val="20"/>
        </w:rPr>
        <w:t>,</w:t>
      </w:r>
      <w:r w:rsidRPr="00C74263">
        <w:rPr>
          <w:rFonts w:ascii="Arial" w:hAnsi="Arial" w:cs="Arial"/>
          <w:sz w:val="20"/>
          <w:szCs w:val="20"/>
        </w:rPr>
        <w:t xml:space="preserve"> predvsem 2. člen</w:t>
      </w:r>
      <w:r w:rsidR="00A55A46">
        <w:rPr>
          <w:rFonts w:ascii="Arial" w:hAnsi="Arial" w:cs="Arial"/>
          <w:sz w:val="20"/>
          <w:szCs w:val="20"/>
        </w:rPr>
        <w:t xml:space="preserve"> ZVKD-1</w:t>
      </w:r>
      <w:r w:rsidRPr="00C74263">
        <w:rPr>
          <w:rFonts w:ascii="Arial" w:hAnsi="Arial" w:cs="Arial"/>
          <w:sz w:val="20"/>
          <w:szCs w:val="20"/>
        </w:rPr>
        <w:t>, ki med drugim določa, da javna korist varstva dediščine obsega tudi omogočanje dostopa do dediščine ali do informacij o njej vsakomur, še posebej mladim, starejšim in invalidom.</w:t>
      </w:r>
    </w:p>
    <w:p w14:paraId="361EAB7C" w14:textId="5F6D0C2C" w:rsidR="001C27BB" w:rsidRPr="00C74263" w:rsidRDefault="001C27BB" w:rsidP="0087326D">
      <w:pPr>
        <w:spacing w:before="120" w:after="120" w:line="260" w:lineRule="exact"/>
        <w:rPr>
          <w:rFonts w:ascii="Arial" w:hAnsi="Arial" w:cs="Arial"/>
          <w:sz w:val="20"/>
          <w:szCs w:val="20"/>
        </w:rPr>
      </w:pPr>
      <w:r w:rsidRPr="00C74263">
        <w:rPr>
          <w:rFonts w:ascii="Arial" w:hAnsi="Arial" w:cs="Arial"/>
          <w:sz w:val="20"/>
          <w:szCs w:val="20"/>
        </w:rPr>
        <w:t xml:space="preserve">Glede na </w:t>
      </w:r>
      <w:r w:rsidR="0068000A">
        <w:rPr>
          <w:rFonts w:ascii="Arial" w:hAnsi="Arial" w:cs="Arial"/>
          <w:sz w:val="20"/>
          <w:szCs w:val="20"/>
        </w:rPr>
        <w:t>posebnosti posameznega</w:t>
      </w:r>
      <w:r w:rsidR="0068000A" w:rsidRPr="00C74263">
        <w:rPr>
          <w:rFonts w:ascii="Arial" w:hAnsi="Arial" w:cs="Arial"/>
          <w:sz w:val="20"/>
          <w:szCs w:val="20"/>
        </w:rPr>
        <w:t xml:space="preserve"> </w:t>
      </w:r>
      <w:r w:rsidRPr="00C74263">
        <w:rPr>
          <w:rFonts w:ascii="Arial" w:hAnsi="Arial" w:cs="Arial"/>
          <w:sz w:val="20"/>
          <w:szCs w:val="20"/>
        </w:rPr>
        <w:t>objekta kulturne dediščine se usklajuje</w:t>
      </w:r>
      <w:r w:rsidR="0068000A">
        <w:rPr>
          <w:rFonts w:ascii="Arial" w:hAnsi="Arial" w:cs="Arial"/>
          <w:sz w:val="20"/>
          <w:szCs w:val="20"/>
        </w:rPr>
        <w:t>jo</w:t>
      </w:r>
      <w:r w:rsidRPr="00C74263">
        <w:rPr>
          <w:rFonts w:ascii="Arial" w:hAnsi="Arial" w:cs="Arial"/>
          <w:sz w:val="20"/>
          <w:szCs w:val="20"/>
        </w:rPr>
        <w:t xml:space="preserve"> posamezne zahteve po univerzalni graditvi in uporabi objekta </w:t>
      </w:r>
      <w:r w:rsidR="00A55A46">
        <w:rPr>
          <w:rFonts w:ascii="Arial" w:hAnsi="Arial" w:cs="Arial"/>
          <w:sz w:val="20"/>
          <w:szCs w:val="20"/>
        </w:rPr>
        <w:t xml:space="preserve">z </w:t>
      </w:r>
      <w:r w:rsidRPr="00C74263">
        <w:rPr>
          <w:rFonts w:ascii="Arial" w:hAnsi="Arial" w:cs="Arial"/>
          <w:sz w:val="20"/>
          <w:szCs w:val="20"/>
        </w:rPr>
        <w:t>varstvenimi zahtevami, ki jih poda pristojna enota Zavoda za varstvo kulturne dediščine Slovenije</w:t>
      </w:r>
      <w:r w:rsidR="0068000A">
        <w:rPr>
          <w:rFonts w:ascii="Arial" w:hAnsi="Arial" w:cs="Arial"/>
          <w:sz w:val="20"/>
          <w:szCs w:val="20"/>
        </w:rPr>
        <w:t>,</w:t>
      </w:r>
      <w:r w:rsidRPr="00C74263">
        <w:rPr>
          <w:rFonts w:ascii="Arial" w:hAnsi="Arial" w:cs="Arial"/>
          <w:sz w:val="20"/>
          <w:szCs w:val="20"/>
        </w:rPr>
        <w:t xml:space="preserve"> in danostmi objekta, ki se prenavljajo (gre za </w:t>
      </w:r>
      <w:r w:rsidR="0027738C">
        <w:rPr>
          <w:rFonts w:ascii="Arial" w:hAnsi="Arial" w:cs="Arial"/>
          <w:sz w:val="20"/>
          <w:szCs w:val="20"/>
        </w:rPr>
        <w:t xml:space="preserve">zgodovinske </w:t>
      </w:r>
      <w:r w:rsidRPr="00C74263">
        <w:rPr>
          <w:rFonts w:ascii="Arial" w:hAnsi="Arial" w:cs="Arial"/>
          <w:sz w:val="20"/>
          <w:szCs w:val="20"/>
        </w:rPr>
        <w:t xml:space="preserve">objekte, </w:t>
      </w:r>
      <w:r w:rsidR="0027738C">
        <w:rPr>
          <w:rFonts w:ascii="Arial" w:hAnsi="Arial" w:cs="Arial"/>
          <w:sz w:val="20"/>
          <w:szCs w:val="20"/>
        </w:rPr>
        <w:t>pri</w:t>
      </w:r>
      <w:r w:rsidR="0068000A">
        <w:rPr>
          <w:rFonts w:ascii="Arial" w:hAnsi="Arial" w:cs="Arial"/>
          <w:sz w:val="20"/>
          <w:szCs w:val="20"/>
        </w:rPr>
        <w:t xml:space="preserve"> katerih</w:t>
      </w:r>
      <w:r w:rsidR="0068000A" w:rsidRPr="00C74263">
        <w:rPr>
          <w:rFonts w:ascii="Arial" w:hAnsi="Arial" w:cs="Arial"/>
          <w:sz w:val="20"/>
          <w:szCs w:val="20"/>
        </w:rPr>
        <w:t xml:space="preserve"> </w:t>
      </w:r>
      <w:r w:rsidRPr="00C74263">
        <w:rPr>
          <w:rFonts w:ascii="Arial" w:hAnsi="Arial" w:cs="Arial"/>
          <w:sz w:val="20"/>
          <w:szCs w:val="20"/>
        </w:rPr>
        <w:t xml:space="preserve">v posameznih primerih glede na spomeniškovarstvene zahteve </w:t>
      </w:r>
      <w:r w:rsidR="0068000A" w:rsidRPr="00C74263">
        <w:rPr>
          <w:rFonts w:ascii="Arial" w:hAnsi="Arial" w:cs="Arial"/>
          <w:sz w:val="20"/>
          <w:szCs w:val="20"/>
        </w:rPr>
        <w:t xml:space="preserve">ni mogoče izvesti </w:t>
      </w:r>
      <w:r w:rsidRPr="00C74263">
        <w:rPr>
          <w:rFonts w:ascii="Arial" w:hAnsi="Arial" w:cs="Arial"/>
          <w:sz w:val="20"/>
          <w:szCs w:val="20"/>
        </w:rPr>
        <w:t xml:space="preserve">vseh ukrepov). </w:t>
      </w:r>
    </w:p>
    <w:p w14:paraId="54C00BFA" w14:textId="01075982" w:rsidR="001C27BB" w:rsidRPr="00C74263" w:rsidRDefault="001C27BB" w:rsidP="0087326D">
      <w:pPr>
        <w:spacing w:before="120" w:after="120" w:line="260" w:lineRule="exact"/>
        <w:rPr>
          <w:rFonts w:ascii="Arial" w:hAnsi="Arial" w:cs="Arial"/>
          <w:sz w:val="20"/>
          <w:szCs w:val="20"/>
        </w:rPr>
      </w:pPr>
      <w:r w:rsidRPr="00C74263">
        <w:rPr>
          <w:rFonts w:ascii="Arial" w:hAnsi="Arial" w:cs="Arial"/>
          <w:sz w:val="20"/>
          <w:szCs w:val="20"/>
        </w:rPr>
        <w:t>Količinsko je projekte težko ovrednotiti, lahko se ovrednoti</w:t>
      </w:r>
      <w:r w:rsidR="00496F44">
        <w:rPr>
          <w:rFonts w:ascii="Arial" w:hAnsi="Arial" w:cs="Arial"/>
          <w:sz w:val="20"/>
          <w:szCs w:val="20"/>
        </w:rPr>
        <w:t>jo</w:t>
      </w:r>
      <w:r w:rsidRPr="00C74263">
        <w:rPr>
          <w:rFonts w:ascii="Arial" w:hAnsi="Arial" w:cs="Arial"/>
          <w:sz w:val="20"/>
          <w:szCs w:val="20"/>
        </w:rPr>
        <w:t xml:space="preserve"> le s splošnim prispevkom, saj se </w:t>
      </w:r>
      <w:proofErr w:type="gramStart"/>
      <w:r w:rsidR="00496F44" w:rsidRPr="00C74263">
        <w:rPr>
          <w:rFonts w:ascii="Arial" w:hAnsi="Arial" w:cs="Arial"/>
          <w:sz w:val="20"/>
          <w:szCs w:val="20"/>
        </w:rPr>
        <w:t>investicijsk</w:t>
      </w:r>
      <w:r w:rsidR="00496F44">
        <w:rPr>
          <w:rFonts w:ascii="Arial" w:hAnsi="Arial" w:cs="Arial"/>
          <w:sz w:val="20"/>
          <w:szCs w:val="20"/>
        </w:rPr>
        <w:t>a</w:t>
      </w:r>
      <w:proofErr w:type="gramEnd"/>
      <w:r w:rsidR="00496F44" w:rsidRPr="00C74263">
        <w:rPr>
          <w:rFonts w:ascii="Arial" w:hAnsi="Arial" w:cs="Arial"/>
          <w:sz w:val="20"/>
          <w:szCs w:val="20"/>
        </w:rPr>
        <w:t xml:space="preserve"> </w:t>
      </w:r>
      <w:r w:rsidRPr="00C74263">
        <w:rPr>
          <w:rFonts w:ascii="Arial" w:hAnsi="Arial" w:cs="Arial"/>
          <w:sz w:val="20"/>
          <w:szCs w:val="20"/>
        </w:rPr>
        <w:t>del</w:t>
      </w:r>
      <w:r w:rsidR="00496F44">
        <w:rPr>
          <w:rFonts w:ascii="Arial" w:hAnsi="Arial" w:cs="Arial"/>
          <w:sz w:val="20"/>
          <w:szCs w:val="20"/>
        </w:rPr>
        <w:t>a</w:t>
      </w:r>
      <w:r w:rsidRPr="00C74263">
        <w:rPr>
          <w:rFonts w:ascii="Arial" w:hAnsi="Arial" w:cs="Arial"/>
          <w:sz w:val="20"/>
          <w:szCs w:val="20"/>
        </w:rPr>
        <w:t xml:space="preserve"> na posameznih objektih kulturne dediščine in javne kulturne infrastrukture izvaja</w:t>
      </w:r>
      <w:r w:rsidR="00496F44">
        <w:rPr>
          <w:rFonts w:ascii="Arial" w:hAnsi="Arial" w:cs="Arial"/>
          <w:sz w:val="20"/>
          <w:szCs w:val="20"/>
        </w:rPr>
        <w:t>jo</w:t>
      </w:r>
      <w:r w:rsidRPr="00C74263">
        <w:rPr>
          <w:rFonts w:ascii="Arial" w:hAnsi="Arial" w:cs="Arial"/>
          <w:sz w:val="20"/>
          <w:szCs w:val="20"/>
        </w:rPr>
        <w:t xml:space="preserve"> za namene širših ukrepov in različnih ciljev (programi </w:t>
      </w:r>
      <w:r w:rsidR="0027738C">
        <w:rPr>
          <w:rFonts w:ascii="Arial" w:hAnsi="Arial" w:cs="Arial"/>
          <w:sz w:val="20"/>
          <w:szCs w:val="20"/>
        </w:rPr>
        <w:t>evropske kohezijske politike</w:t>
      </w:r>
      <w:r w:rsidRPr="00C74263">
        <w:rPr>
          <w:rFonts w:ascii="Arial" w:hAnsi="Arial" w:cs="Arial"/>
          <w:sz w:val="20"/>
          <w:szCs w:val="20"/>
        </w:rPr>
        <w:t xml:space="preserve">, </w:t>
      </w:r>
      <w:r w:rsidR="0027738C">
        <w:rPr>
          <w:rFonts w:ascii="Arial" w:hAnsi="Arial" w:cs="Arial"/>
          <w:sz w:val="20"/>
          <w:szCs w:val="20"/>
        </w:rPr>
        <w:t>načrti za okrevanje in odpornost</w:t>
      </w:r>
      <w:r w:rsidR="006F7983" w:rsidRPr="00C74263">
        <w:rPr>
          <w:rFonts w:ascii="Arial" w:hAnsi="Arial" w:cs="Arial"/>
          <w:sz w:val="20"/>
          <w:szCs w:val="20"/>
        </w:rPr>
        <w:t xml:space="preserve"> </w:t>
      </w:r>
      <w:r w:rsidR="005557BF">
        <w:rPr>
          <w:rFonts w:ascii="Arial" w:hAnsi="Arial" w:cs="Arial"/>
          <w:sz w:val="20"/>
          <w:szCs w:val="20"/>
        </w:rPr>
        <w:t>in tako dalje</w:t>
      </w:r>
      <w:r w:rsidRPr="00C74263">
        <w:rPr>
          <w:rFonts w:ascii="Arial" w:hAnsi="Arial" w:cs="Arial"/>
          <w:sz w:val="20"/>
          <w:szCs w:val="20"/>
        </w:rPr>
        <w:t>), ki pa prispevajo tudi k ukrepu 3.3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6F7983" w:rsidRPr="00C74263">
        <w:rPr>
          <w:rFonts w:ascii="Arial" w:hAnsi="Arial" w:cs="Arial"/>
          <w:sz w:val="20"/>
          <w:szCs w:val="20"/>
        </w:rPr>
        <w:t>ukrep</w:t>
      </w:r>
      <w:r w:rsidRPr="00C74263">
        <w:rPr>
          <w:rFonts w:ascii="Arial" w:hAnsi="Arial" w:cs="Arial"/>
          <w:sz w:val="20"/>
          <w:szCs w:val="20"/>
        </w:rPr>
        <w:t xml:space="preserve"> 3.3)</w:t>
      </w:r>
      <w:r w:rsidR="006F7983" w:rsidRPr="00C74263">
        <w:rPr>
          <w:rFonts w:ascii="Arial" w:hAnsi="Arial" w:cs="Arial"/>
          <w:sz w:val="20"/>
          <w:szCs w:val="20"/>
        </w:rPr>
        <w:t>.</w:t>
      </w:r>
    </w:p>
    <w:p w14:paraId="0A08BC06" w14:textId="3E3ACB43" w:rsidR="001C27BB" w:rsidRPr="00C74263" w:rsidRDefault="006F7983" w:rsidP="0087326D">
      <w:pPr>
        <w:spacing w:before="120" w:after="120" w:line="260" w:lineRule="exact"/>
        <w:rPr>
          <w:rFonts w:ascii="Arial" w:hAnsi="Arial" w:cs="Arial"/>
          <w:b/>
          <w:bCs/>
          <w:sz w:val="20"/>
          <w:szCs w:val="20"/>
        </w:rPr>
      </w:pPr>
      <w:r w:rsidRPr="00C74263">
        <w:rPr>
          <w:rFonts w:ascii="Arial" w:hAnsi="Arial" w:cs="Arial"/>
          <w:b/>
          <w:bCs/>
          <w:sz w:val="20"/>
          <w:szCs w:val="20"/>
        </w:rPr>
        <w:t>MK, Direktorat za ustvarjalnost, Sektor za umetnost</w:t>
      </w:r>
      <w:r w:rsidRPr="00C74263">
        <w:rPr>
          <w:rFonts w:ascii="Arial" w:hAnsi="Arial" w:cs="Arial"/>
          <w:sz w:val="20"/>
          <w:szCs w:val="20"/>
        </w:rPr>
        <w:t>, poroča, da ima n</w:t>
      </w:r>
      <w:r w:rsidR="001C27BB" w:rsidRPr="00C74263">
        <w:rPr>
          <w:rFonts w:ascii="Arial" w:hAnsi="Arial" w:cs="Arial"/>
          <w:sz w:val="20"/>
          <w:szCs w:val="20"/>
        </w:rPr>
        <w:t>a področju vizualne umetnosti ter arhitekture in oblikovanja</w:t>
      </w:r>
      <w:r w:rsidRPr="00C74263">
        <w:rPr>
          <w:rFonts w:ascii="Arial" w:hAnsi="Arial" w:cs="Arial"/>
          <w:sz w:val="20"/>
          <w:szCs w:val="20"/>
        </w:rPr>
        <w:t xml:space="preserve"> </w:t>
      </w:r>
      <w:r w:rsidR="001C27BB" w:rsidRPr="00C74263">
        <w:rPr>
          <w:rFonts w:ascii="Arial" w:hAnsi="Arial" w:cs="Arial"/>
          <w:sz w:val="20"/>
          <w:szCs w:val="20"/>
        </w:rPr>
        <w:t>večina programsko sofinanciranih nevladnih organizacij (</w:t>
      </w:r>
      <w:r w:rsidR="00496F44">
        <w:rPr>
          <w:rFonts w:ascii="Arial" w:hAnsi="Arial" w:cs="Arial"/>
          <w:sz w:val="20"/>
          <w:szCs w:val="20"/>
        </w:rPr>
        <w:t>sedem</w:t>
      </w:r>
      <w:r w:rsidR="00496F44" w:rsidRPr="00C74263">
        <w:rPr>
          <w:rFonts w:ascii="Arial" w:hAnsi="Arial" w:cs="Arial"/>
          <w:sz w:val="20"/>
          <w:szCs w:val="20"/>
        </w:rPr>
        <w:t xml:space="preserve"> </w:t>
      </w:r>
      <w:r w:rsidR="001C27BB" w:rsidRPr="00C74263">
        <w:rPr>
          <w:rFonts w:ascii="Arial" w:hAnsi="Arial" w:cs="Arial"/>
          <w:sz w:val="20"/>
          <w:szCs w:val="20"/>
        </w:rPr>
        <w:t xml:space="preserve">od </w:t>
      </w:r>
      <w:r w:rsidR="00496F44">
        <w:rPr>
          <w:rFonts w:ascii="Arial" w:hAnsi="Arial" w:cs="Arial"/>
          <w:sz w:val="20"/>
          <w:szCs w:val="20"/>
        </w:rPr>
        <w:t>devetih</w:t>
      </w:r>
      <w:r w:rsidR="001C27BB" w:rsidRPr="00C74263">
        <w:rPr>
          <w:rFonts w:ascii="Arial" w:hAnsi="Arial" w:cs="Arial"/>
          <w:sz w:val="20"/>
          <w:szCs w:val="20"/>
        </w:rPr>
        <w:t xml:space="preserve">) ter organizacij, sofinanciranih </w:t>
      </w:r>
      <w:r w:rsidR="00496F44">
        <w:rPr>
          <w:rFonts w:ascii="Arial" w:hAnsi="Arial" w:cs="Arial"/>
          <w:sz w:val="20"/>
          <w:szCs w:val="20"/>
        </w:rPr>
        <w:t xml:space="preserve">z </w:t>
      </w:r>
      <w:r w:rsidR="001C27BB" w:rsidRPr="00C74263">
        <w:rPr>
          <w:rFonts w:ascii="Arial" w:hAnsi="Arial" w:cs="Arial"/>
          <w:sz w:val="20"/>
          <w:szCs w:val="20"/>
        </w:rPr>
        <w:t>večletn</w:t>
      </w:r>
      <w:r w:rsidR="00884797">
        <w:rPr>
          <w:rFonts w:ascii="Arial" w:hAnsi="Arial" w:cs="Arial"/>
          <w:sz w:val="20"/>
          <w:szCs w:val="20"/>
        </w:rPr>
        <w:t>i</w:t>
      </w:r>
      <w:r w:rsidR="001C27BB" w:rsidRPr="00C74263">
        <w:rPr>
          <w:rFonts w:ascii="Arial" w:hAnsi="Arial" w:cs="Arial"/>
          <w:sz w:val="20"/>
          <w:szCs w:val="20"/>
        </w:rPr>
        <w:t>m projektn</w:t>
      </w:r>
      <w:r w:rsidR="00496F44">
        <w:rPr>
          <w:rFonts w:ascii="Arial" w:hAnsi="Arial" w:cs="Arial"/>
          <w:sz w:val="20"/>
          <w:szCs w:val="20"/>
        </w:rPr>
        <w:t>i</w:t>
      </w:r>
      <w:r w:rsidR="001C27BB" w:rsidRPr="00C74263">
        <w:rPr>
          <w:rFonts w:ascii="Arial" w:hAnsi="Arial" w:cs="Arial"/>
          <w:sz w:val="20"/>
          <w:szCs w:val="20"/>
        </w:rPr>
        <w:t xml:space="preserve">m </w:t>
      </w:r>
      <w:r w:rsidR="00496F44" w:rsidRPr="00C74263">
        <w:rPr>
          <w:rFonts w:ascii="Arial" w:hAnsi="Arial" w:cs="Arial"/>
          <w:sz w:val="20"/>
          <w:szCs w:val="20"/>
        </w:rPr>
        <w:t>razpis</w:t>
      </w:r>
      <w:r w:rsidR="00496F44">
        <w:rPr>
          <w:rFonts w:ascii="Arial" w:hAnsi="Arial" w:cs="Arial"/>
          <w:sz w:val="20"/>
          <w:szCs w:val="20"/>
        </w:rPr>
        <w:t>om</w:t>
      </w:r>
      <w:r w:rsidR="00496F44" w:rsidRPr="00C74263">
        <w:rPr>
          <w:rFonts w:ascii="Arial" w:hAnsi="Arial" w:cs="Arial"/>
          <w:sz w:val="20"/>
          <w:szCs w:val="20"/>
        </w:rPr>
        <w:t xml:space="preserve"> </w:t>
      </w:r>
      <w:r w:rsidR="001C27BB" w:rsidRPr="00C74263">
        <w:rPr>
          <w:rFonts w:ascii="Arial" w:hAnsi="Arial" w:cs="Arial"/>
          <w:sz w:val="20"/>
          <w:szCs w:val="20"/>
        </w:rPr>
        <w:t xml:space="preserve">(18 od 21), in organizacij, ki so bile sofinancirane </w:t>
      </w:r>
      <w:r w:rsidR="00496F44">
        <w:rPr>
          <w:rFonts w:ascii="Arial" w:hAnsi="Arial" w:cs="Arial"/>
          <w:sz w:val="20"/>
          <w:szCs w:val="20"/>
        </w:rPr>
        <w:t>z</w:t>
      </w:r>
      <w:r w:rsidR="00496F44" w:rsidRPr="00C74263">
        <w:rPr>
          <w:rFonts w:ascii="Arial" w:hAnsi="Arial" w:cs="Arial"/>
          <w:sz w:val="20"/>
          <w:szCs w:val="20"/>
        </w:rPr>
        <w:t xml:space="preserve"> </w:t>
      </w:r>
      <w:r w:rsidR="001C27BB" w:rsidRPr="00C74263">
        <w:rPr>
          <w:rFonts w:ascii="Arial" w:hAnsi="Arial" w:cs="Arial"/>
          <w:sz w:val="20"/>
          <w:szCs w:val="20"/>
        </w:rPr>
        <w:t>enoletn</w:t>
      </w:r>
      <w:r w:rsidR="00496F44">
        <w:rPr>
          <w:rFonts w:ascii="Arial" w:hAnsi="Arial" w:cs="Arial"/>
          <w:sz w:val="20"/>
          <w:szCs w:val="20"/>
        </w:rPr>
        <w:t>i</w:t>
      </w:r>
      <w:r w:rsidR="001C27BB" w:rsidRPr="00C74263">
        <w:rPr>
          <w:rFonts w:ascii="Arial" w:hAnsi="Arial" w:cs="Arial"/>
          <w:sz w:val="20"/>
          <w:szCs w:val="20"/>
        </w:rPr>
        <w:t>m projektn</w:t>
      </w:r>
      <w:r w:rsidR="00496F44">
        <w:rPr>
          <w:rFonts w:ascii="Arial" w:hAnsi="Arial" w:cs="Arial"/>
          <w:sz w:val="20"/>
          <w:szCs w:val="20"/>
        </w:rPr>
        <w:t>i</w:t>
      </w:r>
      <w:r w:rsidR="001C27BB" w:rsidRPr="00C74263">
        <w:rPr>
          <w:rFonts w:ascii="Arial" w:hAnsi="Arial" w:cs="Arial"/>
          <w:sz w:val="20"/>
          <w:szCs w:val="20"/>
        </w:rPr>
        <w:t xml:space="preserve">m </w:t>
      </w:r>
      <w:r w:rsidR="00496F44" w:rsidRPr="00C74263">
        <w:rPr>
          <w:rFonts w:ascii="Arial" w:hAnsi="Arial" w:cs="Arial"/>
          <w:sz w:val="20"/>
          <w:szCs w:val="20"/>
        </w:rPr>
        <w:t>razpis</w:t>
      </w:r>
      <w:r w:rsidR="00496F44">
        <w:rPr>
          <w:rFonts w:ascii="Arial" w:hAnsi="Arial" w:cs="Arial"/>
          <w:sz w:val="20"/>
          <w:szCs w:val="20"/>
        </w:rPr>
        <w:t>om</w:t>
      </w:r>
      <w:r w:rsidR="00496F44" w:rsidRPr="00C74263">
        <w:rPr>
          <w:rFonts w:ascii="Arial" w:hAnsi="Arial" w:cs="Arial"/>
          <w:sz w:val="20"/>
          <w:szCs w:val="20"/>
        </w:rPr>
        <w:t xml:space="preserve"> </w:t>
      </w:r>
      <w:r w:rsidR="001C27BB" w:rsidRPr="00C74263">
        <w:rPr>
          <w:rFonts w:ascii="Arial" w:hAnsi="Arial" w:cs="Arial"/>
          <w:sz w:val="20"/>
          <w:szCs w:val="20"/>
        </w:rPr>
        <w:t xml:space="preserve">(13 od 18), razstavne prostore, ki zagotavljajo dostopnost do grajenega okolja oziroma do vseh objektov v javni rabi. V tem smislu uresničujejo tudi </w:t>
      </w:r>
      <w:proofErr w:type="gramStart"/>
      <w:r w:rsidR="001C27BB" w:rsidRPr="00C74263">
        <w:rPr>
          <w:rFonts w:ascii="Arial" w:hAnsi="Arial" w:cs="Arial"/>
          <w:sz w:val="20"/>
          <w:szCs w:val="20"/>
        </w:rPr>
        <w:t>Direktivo</w:t>
      </w:r>
      <w:proofErr w:type="gramEnd"/>
      <w:r w:rsidR="001C27BB" w:rsidRPr="00C74263">
        <w:rPr>
          <w:rFonts w:ascii="Arial" w:hAnsi="Arial" w:cs="Arial"/>
          <w:sz w:val="20"/>
          <w:szCs w:val="20"/>
        </w:rPr>
        <w:t xml:space="preserve"> (EU) 2019/882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Pr="00C74263">
        <w:rPr>
          <w:rFonts w:ascii="Arial" w:hAnsi="Arial" w:cs="Arial"/>
          <w:sz w:val="20"/>
          <w:szCs w:val="20"/>
        </w:rPr>
        <w:t>ukrepa</w:t>
      </w:r>
      <w:r w:rsidR="001C27BB" w:rsidRPr="00C74263">
        <w:rPr>
          <w:rFonts w:ascii="Arial" w:hAnsi="Arial" w:cs="Arial"/>
          <w:sz w:val="20"/>
          <w:szCs w:val="20"/>
        </w:rPr>
        <w:t xml:space="preserve"> 3.1 in 3.3).</w:t>
      </w:r>
    </w:p>
    <w:p w14:paraId="44FDBB3D" w14:textId="64C32EB6" w:rsidR="00750C2D" w:rsidRPr="00C74263" w:rsidRDefault="001506F2"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bCs/>
          <w:sz w:val="20"/>
          <w:szCs w:val="20"/>
        </w:rPr>
        <w:lastRenderedPageBreak/>
        <w:t>MK, Direktorat za ustvarjalnost, Sektor za umetnost</w:t>
      </w:r>
      <w:r w:rsidR="00884797" w:rsidRPr="00C74263">
        <w:rPr>
          <w:rFonts w:ascii="Arial" w:hAnsi="Arial" w:cs="Arial"/>
          <w:bCs/>
          <w:color w:val="000000" w:themeColor="text1"/>
          <w:sz w:val="20"/>
          <w:szCs w:val="20"/>
        </w:rPr>
        <w:t>,</w:t>
      </w:r>
      <w:r w:rsidR="00976813" w:rsidRPr="00C74263">
        <w:rPr>
          <w:rFonts w:ascii="Arial" w:hAnsi="Arial" w:cs="Arial"/>
          <w:bCs/>
          <w:color w:val="000000" w:themeColor="text1"/>
          <w:sz w:val="20"/>
          <w:szCs w:val="20"/>
        </w:rPr>
        <w:t xml:space="preserve"> povzema prispevke zunanjih javnih (kulturnih) ustanov in javnih zavodov</w:t>
      </w:r>
      <w:r w:rsidR="00BE1F54" w:rsidRPr="00C74263">
        <w:rPr>
          <w:rFonts w:ascii="Arial" w:hAnsi="Arial" w:cs="Arial"/>
          <w:bCs/>
          <w:color w:val="000000" w:themeColor="text1"/>
          <w:sz w:val="20"/>
          <w:szCs w:val="20"/>
        </w:rPr>
        <w:t xml:space="preserve">, ki </w:t>
      </w:r>
      <w:r w:rsidR="00884797">
        <w:rPr>
          <w:rFonts w:ascii="Arial" w:hAnsi="Arial" w:cs="Arial"/>
          <w:bCs/>
          <w:color w:val="000000" w:themeColor="text1"/>
          <w:sz w:val="20"/>
          <w:szCs w:val="20"/>
        </w:rPr>
        <w:t xml:space="preserve">so </w:t>
      </w:r>
      <w:r w:rsidR="00BE1F54" w:rsidRPr="00C74263">
        <w:rPr>
          <w:rFonts w:ascii="Arial" w:hAnsi="Arial" w:cs="Arial"/>
          <w:bCs/>
          <w:color w:val="000000" w:themeColor="text1"/>
          <w:sz w:val="20"/>
          <w:szCs w:val="20"/>
        </w:rPr>
        <w:t>v Prilog</w:t>
      </w:r>
      <w:r w:rsidR="001846CF" w:rsidRPr="00C74263">
        <w:rPr>
          <w:rFonts w:ascii="Arial" w:hAnsi="Arial" w:cs="Arial"/>
          <w:bCs/>
          <w:color w:val="000000" w:themeColor="text1"/>
          <w:sz w:val="20"/>
          <w:szCs w:val="20"/>
        </w:rPr>
        <w:t>i A2</w:t>
      </w:r>
      <w:r w:rsidR="004725D7" w:rsidRPr="00C74263">
        <w:rPr>
          <w:rFonts w:ascii="Arial" w:hAnsi="Arial" w:cs="Arial"/>
          <w:sz w:val="20"/>
          <w:szCs w:val="20"/>
        </w:rPr>
        <w:t xml:space="preserve"> </w:t>
      </w:r>
      <w:r w:rsidRPr="00C74263">
        <w:rPr>
          <w:rFonts w:ascii="Arial" w:hAnsi="Arial" w:cs="Arial"/>
          <w:sz w:val="20"/>
          <w:szCs w:val="20"/>
        </w:rPr>
        <w:t>(</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4725D7" w:rsidRPr="00C74263">
        <w:rPr>
          <w:rFonts w:ascii="Arial" w:hAnsi="Arial" w:cs="Arial"/>
          <w:sz w:val="20"/>
          <w:szCs w:val="20"/>
        </w:rPr>
        <w:t>ukrepi</w:t>
      </w:r>
      <w:r w:rsidRPr="00C74263">
        <w:rPr>
          <w:rFonts w:ascii="Arial" w:hAnsi="Arial" w:cs="Arial"/>
          <w:sz w:val="20"/>
          <w:szCs w:val="20"/>
        </w:rPr>
        <w:t xml:space="preserve"> 3.4, 8.1 in 8.2).</w:t>
      </w:r>
    </w:p>
    <w:p w14:paraId="6986B321" w14:textId="0EF03C75" w:rsidR="00750C2D" w:rsidRPr="00C74263" w:rsidRDefault="00BE2215" w:rsidP="0087326D">
      <w:pPr>
        <w:spacing w:before="120" w:after="0" w:line="260" w:lineRule="exact"/>
        <w:rPr>
          <w:rFonts w:ascii="Arial" w:hAnsi="Arial" w:cs="Arial"/>
          <w:sz w:val="20"/>
          <w:szCs w:val="20"/>
        </w:rPr>
      </w:pPr>
      <w:r w:rsidRPr="00C74263">
        <w:rPr>
          <w:rFonts w:ascii="Arial" w:hAnsi="Arial" w:cs="Arial"/>
          <w:b/>
          <w:color w:val="000000" w:themeColor="text1"/>
          <w:sz w:val="20"/>
          <w:szCs w:val="20"/>
        </w:rPr>
        <w:t>MOPE, Direktorat za prometno politiko, Sektor za javni potniški promet</w:t>
      </w:r>
      <w:r w:rsidRPr="00C74263">
        <w:rPr>
          <w:rFonts w:ascii="Arial" w:hAnsi="Arial" w:cs="Arial"/>
          <w:bCs/>
          <w:color w:val="000000" w:themeColor="text1"/>
          <w:sz w:val="20"/>
          <w:szCs w:val="20"/>
        </w:rPr>
        <w:t>, poroča o večletnem projektu Omogočanje mult</w:t>
      </w:r>
      <w:r w:rsidR="00F855A6" w:rsidRPr="00C74263">
        <w:rPr>
          <w:rFonts w:ascii="Arial" w:hAnsi="Arial" w:cs="Arial"/>
          <w:bCs/>
          <w:color w:val="000000" w:themeColor="text1"/>
          <w:sz w:val="20"/>
          <w:szCs w:val="20"/>
        </w:rPr>
        <w:t xml:space="preserve">imodalne mobilnosti oseb z različnimi oviranostmi (OMMO) ter o </w:t>
      </w:r>
      <w:r w:rsidR="00933069">
        <w:rPr>
          <w:rFonts w:ascii="Arial" w:hAnsi="Arial" w:cs="Arial"/>
          <w:bCs/>
          <w:color w:val="000000" w:themeColor="text1"/>
          <w:sz w:val="20"/>
          <w:szCs w:val="20"/>
        </w:rPr>
        <w:t>drugem</w:t>
      </w:r>
      <w:r w:rsidR="00F855A6" w:rsidRPr="00C74263">
        <w:rPr>
          <w:rFonts w:ascii="Arial" w:hAnsi="Arial" w:cs="Arial"/>
          <w:bCs/>
          <w:color w:val="000000" w:themeColor="text1"/>
          <w:sz w:val="20"/>
          <w:szCs w:val="20"/>
        </w:rPr>
        <w:t xml:space="preserve"> pilotnem testiranju izvedbe »</w:t>
      </w:r>
      <w:proofErr w:type="gramStart"/>
      <w:r w:rsidR="00F855A6" w:rsidRPr="00C74263">
        <w:rPr>
          <w:rFonts w:ascii="Arial" w:hAnsi="Arial" w:cs="Arial"/>
          <w:bCs/>
          <w:color w:val="000000" w:themeColor="text1"/>
          <w:sz w:val="20"/>
          <w:szCs w:val="20"/>
        </w:rPr>
        <w:t>prevoz</w:t>
      </w:r>
      <w:proofErr w:type="gramEnd"/>
      <w:r w:rsidR="00F855A6" w:rsidRPr="00C74263">
        <w:rPr>
          <w:rFonts w:ascii="Arial" w:hAnsi="Arial" w:cs="Arial"/>
          <w:bCs/>
          <w:color w:val="000000" w:themeColor="text1"/>
          <w:sz w:val="20"/>
          <w:szCs w:val="20"/>
        </w:rPr>
        <w:t xml:space="preserve"> na klic« </w:t>
      </w:r>
      <w:r w:rsidR="004907A2">
        <w:rPr>
          <w:rFonts w:ascii="Arial" w:hAnsi="Arial" w:cs="Arial"/>
          <w:bCs/>
          <w:color w:val="000000" w:themeColor="text1"/>
          <w:sz w:val="20"/>
          <w:szCs w:val="20"/>
        </w:rPr>
        <w:t>–</w:t>
      </w:r>
      <w:r w:rsidR="00F855A6" w:rsidRPr="00C74263">
        <w:rPr>
          <w:rFonts w:ascii="Arial" w:hAnsi="Arial" w:cs="Arial"/>
          <w:bCs/>
          <w:color w:val="000000" w:themeColor="text1"/>
          <w:sz w:val="20"/>
          <w:szCs w:val="20"/>
        </w:rPr>
        <w:t xml:space="preserve"> invalidi v javnem potniškem prometu 2025, ki ga izvaja Družba za upravljanje potniškega prometa, d.</w:t>
      </w:r>
      <w:r w:rsidR="00F21932">
        <w:rPr>
          <w:rFonts w:ascii="Arial" w:hAnsi="Arial" w:cs="Arial"/>
          <w:bCs/>
          <w:color w:val="000000" w:themeColor="text1"/>
          <w:sz w:val="20"/>
          <w:szCs w:val="20"/>
        </w:rPr>
        <w:t xml:space="preserve"> </w:t>
      </w:r>
      <w:r w:rsidR="00F855A6" w:rsidRPr="00C74263">
        <w:rPr>
          <w:rFonts w:ascii="Arial" w:hAnsi="Arial" w:cs="Arial"/>
          <w:bCs/>
          <w:color w:val="000000" w:themeColor="text1"/>
          <w:sz w:val="20"/>
          <w:szCs w:val="20"/>
        </w:rPr>
        <w:t>o.</w:t>
      </w:r>
      <w:r w:rsidR="00F21932">
        <w:rPr>
          <w:rFonts w:ascii="Arial" w:hAnsi="Arial" w:cs="Arial"/>
          <w:bCs/>
          <w:color w:val="000000" w:themeColor="text1"/>
          <w:sz w:val="20"/>
          <w:szCs w:val="20"/>
        </w:rPr>
        <w:t xml:space="preserve"> </w:t>
      </w:r>
      <w:r w:rsidR="00F855A6" w:rsidRPr="00C74263">
        <w:rPr>
          <w:rFonts w:ascii="Arial" w:hAnsi="Arial" w:cs="Arial"/>
          <w:bCs/>
          <w:color w:val="000000" w:themeColor="text1"/>
          <w:sz w:val="20"/>
          <w:szCs w:val="20"/>
        </w:rPr>
        <w:t>o. (</w:t>
      </w:r>
      <w:r w:rsidR="00F855A6" w:rsidRPr="00C74263">
        <w:rPr>
          <w:rFonts w:ascii="Arial" w:hAnsi="Arial" w:cs="Arial"/>
          <w:b/>
          <w:color w:val="000000" w:themeColor="text1"/>
          <w:sz w:val="20"/>
          <w:szCs w:val="20"/>
        </w:rPr>
        <w:t>MOPE</w:t>
      </w:r>
      <w:r w:rsidR="00F855A6" w:rsidRPr="00C74263">
        <w:rPr>
          <w:rFonts w:ascii="Arial" w:hAnsi="Arial" w:cs="Arial"/>
          <w:bCs/>
          <w:color w:val="000000" w:themeColor="text1"/>
          <w:sz w:val="20"/>
          <w:szCs w:val="20"/>
        </w:rPr>
        <w:t>, ukrepi 3.1, 3.2, 3.3, 3.4, 3.5, 3.6, 3.7 in 3.9).</w:t>
      </w:r>
    </w:p>
    <w:p w14:paraId="694D494A" w14:textId="5CF9F56A" w:rsidR="00F855A6" w:rsidRPr="00C74263" w:rsidRDefault="00F855A6" w:rsidP="0087326D">
      <w:pPr>
        <w:spacing w:before="120" w:after="0" w:line="260" w:lineRule="exact"/>
        <w:rPr>
          <w:rFonts w:ascii="Arial" w:hAnsi="Arial" w:cs="Arial"/>
          <w:sz w:val="20"/>
          <w:szCs w:val="20"/>
        </w:rPr>
      </w:pPr>
      <w:r w:rsidRPr="00C74263">
        <w:rPr>
          <w:rFonts w:ascii="Arial" w:hAnsi="Arial" w:cs="Arial"/>
          <w:b/>
          <w:color w:val="000000" w:themeColor="text1"/>
          <w:sz w:val="20"/>
          <w:szCs w:val="20"/>
        </w:rPr>
        <w:t>MORS, Uprav</w:t>
      </w:r>
      <w:r w:rsidR="00913C5F">
        <w:rPr>
          <w:rFonts w:ascii="Arial" w:hAnsi="Arial" w:cs="Arial"/>
          <w:b/>
          <w:color w:val="000000" w:themeColor="text1"/>
          <w:sz w:val="20"/>
          <w:szCs w:val="20"/>
        </w:rPr>
        <w:t>a</w:t>
      </w:r>
      <w:r w:rsidRPr="00C74263">
        <w:rPr>
          <w:rFonts w:ascii="Arial" w:hAnsi="Arial" w:cs="Arial"/>
          <w:b/>
          <w:color w:val="000000" w:themeColor="text1"/>
          <w:sz w:val="20"/>
          <w:szCs w:val="20"/>
        </w:rPr>
        <w:t xml:space="preserve"> Republike Slovenije za zaščito in reševanje</w:t>
      </w:r>
      <w:r w:rsidRPr="00C74263">
        <w:rPr>
          <w:rFonts w:ascii="Arial" w:hAnsi="Arial" w:cs="Arial"/>
          <w:bCs/>
          <w:color w:val="000000" w:themeColor="text1"/>
          <w:sz w:val="20"/>
          <w:szCs w:val="20"/>
        </w:rPr>
        <w:t xml:space="preserve">, poroča o naslednjih </w:t>
      </w:r>
      <w:proofErr w:type="gramStart"/>
      <w:r w:rsidRPr="00C74263">
        <w:rPr>
          <w:rFonts w:ascii="Arial" w:hAnsi="Arial" w:cs="Arial"/>
          <w:bCs/>
          <w:color w:val="000000" w:themeColor="text1"/>
          <w:sz w:val="20"/>
          <w:szCs w:val="20"/>
        </w:rPr>
        <w:t>aktivnostih</w:t>
      </w:r>
      <w:proofErr w:type="gramEnd"/>
      <w:r w:rsidRPr="00C74263">
        <w:rPr>
          <w:rFonts w:ascii="Arial" w:hAnsi="Arial" w:cs="Arial"/>
          <w:bCs/>
          <w:color w:val="000000" w:themeColor="text1"/>
          <w:sz w:val="20"/>
          <w:szCs w:val="20"/>
        </w:rPr>
        <w:t>:</w:t>
      </w:r>
    </w:p>
    <w:p w14:paraId="1E1153F6" w14:textId="489DF79F" w:rsidR="00F855A6" w:rsidRPr="00C74263" w:rsidRDefault="00F855A6" w:rsidP="00711E44">
      <w:pPr>
        <w:numPr>
          <w:ilvl w:val="0"/>
          <w:numId w:val="40"/>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izdelava TV spota z vključenim tolmačem za slovenski znakovni jezik in podnapisi</w:t>
      </w:r>
      <w:r w:rsidR="00913C5F">
        <w:rPr>
          <w:rFonts w:ascii="Arial" w:hAnsi="Arial" w:cs="Arial"/>
          <w:bCs/>
          <w:color w:val="000000" w:themeColor="text1"/>
          <w:sz w:val="20"/>
          <w:szCs w:val="20"/>
        </w:rPr>
        <w:t>,</w:t>
      </w:r>
    </w:p>
    <w:p w14:paraId="19CED897" w14:textId="1853F2CF" w:rsidR="00F855A6" w:rsidRPr="00C74263" w:rsidRDefault="00F855A6" w:rsidP="00711E44">
      <w:pPr>
        <w:numPr>
          <w:ilvl w:val="0"/>
          <w:numId w:val="40"/>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predvajanje šestih TV spotov na RTV SLO z vključenim tolmačem za slovenski znakovni jezik in podnapisi</w:t>
      </w:r>
      <w:r w:rsidR="00913C5F">
        <w:rPr>
          <w:rFonts w:ascii="Arial" w:hAnsi="Arial" w:cs="Arial"/>
          <w:bCs/>
          <w:color w:val="000000" w:themeColor="text1"/>
          <w:sz w:val="20"/>
          <w:szCs w:val="20"/>
        </w:rPr>
        <w:t>,</w:t>
      </w:r>
    </w:p>
    <w:p w14:paraId="2F57D2A0" w14:textId="7AA83100" w:rsidR="00F855A6" w:rsidRPr="00C74263" w:rsidRDefault="00F855A6" w:rsidP="00711E44">
      <w:pPr>
        <w:numPr>
          <w:ilvl w:val="0"/>
          <w:numId w:val="40"/>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izdelava tiskovin</w:t>
      </w:r>
      <w:proofErr w:type="gramStart"/>
      <w:r w:rsidRPr="00C74263">
        <w:rPr>
          <w:rFonts w:ascii="Arial" w:hAnsi="Arial" w:cs="Arial"/>
          <w:bCs/>
          <w:color w:val="000000" w:themeColor="text1"/>
          <w:sz w:val="20"/>
          <w:szCs w:val="20"/>
        </w:rPr>
        <w:t>,</w:t>
      </w:r>
      <w:proofErr w:type="gramEnd"/>
      <w:r w:rsidRPr="00C74263">
        <w:rPr>
          <w:rFonts w:ascii="Arial" w:hAnsi="Arial" w:cs="Arial"/>
          <w:bCs/>
          <w:color w:val="000000" w:themeColor="text1"/>
          <w:sz w:val="20"/>
          <w:szCs w:val="20"/>
        </w:rPr>
        <w:t xml:space="preserve">17 zgibank in </w:t>
      </w:r>
      <w:r w:rsidR="00913C5F">
        <w:rPr>
          <w:rFonts w:ascii="Arial" w:hAnsi="Arial" w:cs="Arial"/>
          <w:bCs/>
          <w:color w:val="000000" w:themeColor="text1"/>
          <w:sz w:val="20"/>
          <w:szCs w:val="20"/>
        </w:rPr>
        <w:t>štirih</w:t>
      </w:r>
      <w:r w:rsidR="00913C5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plakatov, opremljenih z opisi slik</w:t>
      </w:r>
      <w:r w:rsidR="00913C5F">
        <w:rPr>
          <w:rFonts w:ascii="Arial" w:hAnsi="Arial" w:cs="Arial"/>
          <w:bCs/>
          <w:color w:val="000000" w:themeColor="text1"/>
          <w:sz w:val="20"/>
          <w:szCs w:val="20"/>
        </w:rPr>
        <w:t>,</w:t>
      </w:r>
    </w:p>
    <w:p w14:paraId="7B3DE181" w14:textId="7F47FA48" w:rsidR="00F855A6" w:rsidRPr="00C74263" w:rsidRDefault="00F855A6" w:rsidP="00711E44">
      <w:pPr>
        <w:numPr>
          <w:ilvl w:val="0"/>
          <w:numId w:val="40"/>
        </w:numPr>
        <w:spacing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knjižici Ježek </w:t>
      </w:r>
      <w:proofErr w:type="spellStart"/>
      <w:r w:rsidRPr="00C74263">
        <w:rPr>
          <w:rFonts w:ascii="Arial" w:hAnsi="Arial" w:cs="Arial"/>
          <w:bCs/>
          <w:color w:val="000000" w:themeColor="text1"/>
          <w:sz w:val="20"/>
          <w:szCs w:val="20"/>
        </w:rPr>
        <w:t>Snežek</w:t>
      </w:r>
      <w:proofErr w:type="spellEnd"/>
      <w:r w:rsidRPr="00C74263">
        <w:rPr>
          <w:rFonts w:ascii="Arial" w:hAnsi="Arial" w:cs="Arial"/>
          <w:bCs/>
          <w:color w:val="000000" w:themeColor="text1"/>
          <w:sz w:val="20"/>
          <w:szCs w:val="20"/>
        </w:rPr>
        <w:t xml:space="preserve"> in 112 ter Ježek </w:t>
      </w:r>
      <w:proofErr w:type="spellStart"/>
      <w:r w:rsidRPr="00C74263">
        <w:rPr>
          <w:rFonts w:ascii="Arial" w:hAnsi="Arial" w:cs="Arial"/>
          <w:bCs/>
          <w:color w:val="000000" w:themeColor="text1"/>
          <w:sz w:val="20"/>
          <w:szCs w:val="20"/>
        </w:rPr>
        <w:t>Snežek</w:t>
      </w:r>
      <w:proofErr w:type="spellEnd"/>
      <w:r w:rsidRPr="00C74263">
        <w:rPr>
          <w:rFonts w:ascii="Arial" w:hAnsi="Arial" w:cs="Arial"/>
          <w:bCs/>
          <w:color w:val="000000" w:themeColor="text1"/>
          <w:sz w:val="20"/>
          <w:szCs w:val="20"/>
        </w:rPr>
        <w:t xml:space="preserve"> in suša v avdiovizualni obliki z vključenim tolmačem za slovenski znakovni jezik in podnapisi</w:t>
      </w:r>
      <w:r w:rsidR="00B5166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w:t>
      </w:r>
      <w:r w:rsidRPr="00C74263">
        <w:rPr>
          <w:rFonts w:ascii="Arial" w:hAnsi="Arial" w:cs="Arial"/>
          <w:b/>
          <w:color w:val="000000" w:themeColor="text1"/>
          <w:sz w:val="20"/>
          <w:szCs w:val="20"/>
        </w:rPr>
        <w:t>MORS</w:t>
      </w:r>
      <w:r w:rsidRPr="00C74263">
        <w:rPr>
          <w:rFonts w:ascii="Arial" w:hAnsi="Arial" w:cs="Arial"/>
          <w:bCs/>
          <w:color w:val="000000" w:themeColor="text1"/>
          <w:sz w:val="20"/>
          <w:szCs w:val="20"/>
        </w:rPr>
        <w:t>,</w:t>
      </w:r>
      <w:r w:rsidR="001711F8" w:rsidRPr="00C74263">
        <w:rPr>
          <w:rFonts w:ascii="Arial" w:hAnsi="Arial" w:cs="Arial"/>
          <w:bCs/>
          <w:color w:val="000000" w:themeColor="text1"/>
          <w:sz w:val="20"/>
          <w:szCs w:val="20"/>
        </w:rPr>
        <w:t xml:space="preserve"> ukrep 3.4)</w:t>
      </w:r>
      <w:r w:rsidR="00B5166E" w:rsidRPr="00C74263">
        <w:rPr>
          <w:rFonts w:ascii="Arial" w:hAnsi="Arial" w:cs="Arial"/>
          <w:bCs/>
          <w:color w:val="000000" w:themeColor="text1"/>
          <w:sz w:val="20"/>
          <w:szCs w:val="20"/>
        </w:rPr>
        <w:t>.</w:t>
      </w:r>
    </w:p>
    <w:p w14:paraId="6B13A48D" w14:textId="238C8239" w:rsidR="0073247C" w:rsidRPr="00C74263" w:rsidRDefault="0073247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
          <w:bCs/>
          <w:color w:val="000000" w:themeColor="text1"/>
          <w:sz w:val="20"/>
          <w:szCs w:val="20"/>
        </w:rPr>
        <w:t>MP, Uprava Republike Slovenije za izvrševanje kazenskih sankcij</w:t>
      </w:r>
      <w:r w:rsidRPr="00C74263">
        <w:rPr>
          <w:rFonts w:ascii="Arial" w:hAnsi="Arial" w:cs="Arial"/>
          <w:bCs/>
          <w:color w:val="000000" w:themeColor="text1"/>
          <w:sz w:val="20"/>
          <w:szCs w:val="20"/>
        </w:rPr>
        <w:t xml:space="preserve">, poroča, da je v letu 2025 nadaljevala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na področju izboljševanja infrastrukturnih pogojev </w:t>
      </w:r>
      <w:r w:rsidR="00615BD7">
        <w:rPr>
          <w:rFonts w:ascii="Arial" w:hAnsi="Arial" w:cs="Arial"/>
          <w:bCs/>
          <w:color w:val="000000" w:themeColor="text1"/>
          <w:sz w:val="20"/>
          <w:szCs w:val="20"/>
        </w:rPr>
        <w:t xml:space="preserve">in </w:t>
      </w:r>
      <w:r w:rsidRPr="00C74263">
        <w:rPr>
          <w:rFonts w:ascii="Arial" w:hAnsi="Arial" w:cs="Arial"/>
          <w:bCs/>
          <w:color w:val="000000" w:themeColor="text1"/>
          <w:sz w:val="20"/>
          <w:szCs w:val="20"/>
        </w:rPr>
        <w:t xml:space="preserve">zagotavljanja dostopnosti za funkcionalno ovirane osebe. </w:t>
      </w:r>
      <w:r w:rsidR="003C385B">
        <w:rPr>
          <w:rFonts w:ascii="Arial" w:hAnsi="Arial" w:cs="Arial"/>
          <w:bCs/>
          <w:color w:val="000000" w:themeColor="text1"/>
          <w:sz w:val="20"/>
          <w:szCs w:val="20"/>
        </w:rPr>
        <w:t xml:space="preserve">Končana </w:t>
      </w:r>
      <w:r w:rsidRPr="00C74263">
        <w:rPr>
          <w:rFonts w:ascii="Arial" w:hAnsi="Arial" w:cs="Arial"/>
          <w:bCs/>
          <w:color w:val="000000" w:themeColor="text1"/>
          <w:sz w:val="20"/>
          <w:szCs w:val="20"/>
        </w:rPr>
        <w:t xml:space="preserve">je novogradnja Zavoda za prestajanje kazni zapora Ljubljana v Dobrunjah, kjer so prostori v celoti prilagojeni osebam z različnimi oblikami invalidnosti, vključno s posebej prilagojenim oddelkom za obsojence invalide </w:t>
      </w:r>
      <w:r w:rsidR="00615BD7">
        <w:rPr>
          <w:rFonts w:ascii="Arial" w:hAnsi="Arial" w:cs="Arial"/>
          <w:bCs/>
          <w:color w:val="000000" w:themeColor="text1"/>
          <w:sz w:val="20"/>
          <w:szCs w:val="20"/>
        </w:rPr>
        <w:t>in</w:t>
      </w:r>
      <w:r w:rsidR="00615BD7"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starejše zaprte osebe, ki potrebujejo dodatno pomoč in nego.</w:t>
      </w:r>
    </w:p>
    <w:p w14:paraId="6B9CA457" w14:textId="665B5C76" w:rsidR="0073247C" w:rsidRPr="00C74263" w:rsidRDefault="0073247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Hkrati so se v posameznih zavodih nadaljevala </w:t>
      </w:r>
      <w:proofErr w:type="gramStart"/>
      <w:r w:rsidRPr="00C74263">
        <w:rPr>
          <w:rFonts w:ascii="Arial" w:hAnsi="Arial" w:cs="Arial"/>
          <w:bCs/>
          <w:color w:val="000000" w:themeColor="text1"/>
          <w:sz w:val="20"/>
          <w:szCs w:val="20"/>
        </w:rPr>
        <w:t>investicijsko</w:t>
      </w:r>
      <w:proofErr w:type="gramEnd"/>
      <w:r w:rsidRPr="00C74263">
        <w:rPr>
          <w:rFonts w:ascii="Arial" w:hAnsi="Arial" w:cs="Arial"/>
          <w:bCs/>
          <w:color w:val="000000" w:themeColor="text1"/>
          <w:sz w:val="20"/>
          <w:szCs w:val="20"/>
        </w:rPr>
        <w:t xml:space="preserve">-vzdrževalna dela, usmerjena v odpravo arhitekturnih ovir (prilagoditve sanitarij, ureditev klančin, izboljšanje dostopnosti skupnih prostorov), ter </w:t>
      </w:r>
      <w:r w:rsidR="00884797">
        <w:rPr>
          <w:rFonts w:ascii="Arial" w:hAnsi="Arial" w:cs="Arial"/>
          <w:bCs/>
          <w:color w:val="000000" w:themeColor="text1"/>
          <w:sz w:val="20"/>
          <w:szCs w:val="20"/>
        </w:rPr>
        <w:t xml:space="preserve">so se </w:t>
      </w:r>
      <w:r w:rsidRPr="00C74263">
        <w:rPr>
          <w:rFonts w:ascii="Arial" w:hAnsi="Arial" w:cs="Arial"/>
          <w:bCs/>
          <w:color w:val="000000" w:themeColor="text1"/>
          <w:sz w:val="20"/>
          <w:szCs w:val="20"/>
        </w:rPr>
        <w:t xml:space="preserve">postopno </w:t>
      </w:r>
      <w:r w:rsidR="00884797" w:rsidRPr="00C74263">
        <w:rPr>
          <w:rFonts w:ascii="Arial" w:hAnsi="Arial" w:cs="Arial"/>
          <w:bCs/>
          <w:color w:val="000000" w:themeColor="text1"/>
          <w:sz w:val="20"/>
          <w:szCs w:val="20"/>
        </w:rPr>
        <w:t>načrtova</w:t>
      </w:r>
      <w:r w:rsidR="00884797">
        <w:rPr>
          <w:rFonts w:ascii="Arial" w:hAnsi="Arial" w:cs="Arial"/>
          <w:bCs/>
          <w:color w:val="000000" w:themeColor="text1"/>
          <w:sz w:val="20"/>
          <w:szCs w:val="20"/>
        </w:rPr>
        <w:t>le</w:t>
      </w:r>
      <w:r w:rsidR="00884797" w:rsidRPr="00C74263">
        <w:rPr>
          <w:rFonts w:ascii="Arial" w:hAnsi="Arial" w:cs="Arial"/>
          <w:bCs/>
          <w:color w:val="000000" w:themeColor="text1"/>
          <w:sz w:val="20"/>
          <w:szCs w:val="20"/>
        </w:rPr>
        <w:t xml:space="preserve"> dodatn</w:t>
      </w:r>
      <w:r w:rsidR="00884797">
        <w:rPr>
          <w:rFonts w:ascii="Arial" w:hAnsi="Arial" w:cs="Arial"/>
          <w:bCs/>
          <w:color w:val="000000" w:themeColor="text1"/>
          <w:sz w:val="20"/>
          <w:szCs w:val="20"/>
        </w:rPr>
        <w:t>e</w:t>
      </w:r>
      <w:r w:rsidR="00884797" w:rsidRPr="00C74263">
        <w:rPr>
          <w:rFonts w:ascii="Arial" w:hAnsi="Arial" w:cs="Arial"/>
          <w:bCs/>
          <w:color w:val="000000" w:themeColor="text1"/>
          <w:sz w:val="20"/>
          <w:szCs w:val="20"/>
        </w:rPr>
        <w:t xml:space="preserve"> prilagodit</w:t>
      </w:r>
      <w:r w:rsidR="00884797">
        <w:rPr>
          <w:rFonts w:ascii="Arial" w:hAnsi="Arial" w:cs="Arial"/>
          <w:bCs/>
          <w:color w:val="000000" w:themeColor="text1"/>
          <w:sz w:val="20"/>
          <w:szCs w:val="20"/>
        </w:rPr>
        <w:t>ve</w:t>
      </w:r>
      <w:r w:rsidR="00884797"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v okviru rednih investicijskih načrtov, s ciljem dolgoročnega sistemskega zagotavljanja dostopnosti za vse uporabnike zaporskega sistema (</w:t>
      </w:r>
      <w:r w:rsidRPr="00C74263">
        <w:rPr>
          <w:rFonts w:ascii="Arial" w:hAnsi="Arial" w:cs="Arial"/>
          <w:b/>
          <w:bCs/>
          <w:color w:val="000000" w:themeColor="text1"/>
          <w:sz w:val="20"/>
          <w:szCs w:val="20"/>
        </w:rPr>
        <w:t>MP</w:t>
      </w:r>
      <w:r w:rsidRPr="00C74263">
        <w:rPr>
          <w:rFonts w:ascii="Arial" w:hAnsi="Arial" w:cs="Arial"/>
          <w:bCs/>
          <w:color w:val="000000" w:themeColor="text1"/>
          <w:sz w:val="20"/>
          <w:szCs w:val="20"/>
        </w:rPr>
        <w:t>, ukrep 3.3).</w:t>
      </w:r>
    </w:p>
    <w:p w14:paraId="735985D4" w14:textId="7B87FF62" w:rsidR="0073247C" w:rsidRPr="00C74263" w:rsidRDefault="0073247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
          <w:bCs/>
          <w:color w:val="000000" w:themeColor="text1"/>
          <w:sz w:val="20"/>
          <w:szCs w:val="20"/>
        </w:rPr>
        <w:t xml:space="preserve">MP, Služba za nepremičnine in </w:t>
      </w:r>
      <w:proofErr w:type="gramStart"/>
      <w:r w:rsidRPr="00C74263">
        <w:rPr>
          <w:rFonts w:ascii="Arial" w:hAnsi="Arial" w:cs="Arial"/>
          <w:b/>
          <w:bCs/>
          <w:color w:val="000000" w:themeColor="text1"/>
          <w:sz w:val="20"/>
          <w:szCs w:val="20"/>
        </w:rPr>
        <w:t>investicije</w:t>
      </w:r>
      <w:proofErr w:type="gramEnd"/>
      <w:r w:rsidRPr="00C74263">
        <w:rPr>
          <w:rFonts w:ascii="Arial" w:hAnsi="Arial" w:cs="Arial"/>
          <w:b/>
          <w:bCs/>
          <w:color w:val="000000" w:themeColor="text1"/>
          <w:sz w:val="20"/>
          <w:szCs w:val="20"/>
        </w:rPr>
        <w:t xml:space="preserve"> pravosodnih organov</w:t>
      </w:r>
      <w:r w:rsidRPr="00C74263">
        <w:rPr>
          <w:rFonts w:ascii="Arial" w:hAnsi="Arial" w:cs="Arial"/>
          <w:bCs/>
          <w:color w:val="000000" w:themeColor="text1"/>
          <w:sz w:val="20"/>
          <w:szCs w:val="20"/>
        </w:rPr>
        <w:t xml:space="preserve">, poroča, da je </w:t>
      </w:r>
      <w:r w:rsidR="00F93AF2" w:rsidRPr="00C74263">
        <w:rPr>
          <w:rFonts w:ascii="Arial" w:hAnsi="Arial" w:cs="Arial"/>
          <w:bCs/>
          <w:color w:val="000000" w:themeColor="text1"/>
          <w:sz w:val="20"/>
          <w:szCs w:val="20"/>
        </w:rPr>
        <w:t xml:space="preserve">MP </w:t>
      </w:r>
      <w:r w:rsidR="003D5146">
        <w:rPr>
          <w:rFonts w:ascii="Arial" w:hAnsi="Arial" w:cs="Arial"/>
          <w:sz w:val="20"/>
          <w:szCs w:val="20"/>
        </w:rPr>
        <w:t xml:space="preserve">v skladu </w:t>
      </w:r>
      <w:r w:rsidRPr="00C74263">
        <w:rPr>
          <w:rFonts w:ascii="Arial" w:hAnsi="Arial" w:cs="Arial"/>
          <w:bCs/>
          <w:color w:val="000000" w:themeColor="text1"/>
          <w:sz w:val="20"/>
          <w:szCs w:val="20"/>
        </w:rPr>
        <w:t>s predpisi dolžno v okviru za to zagotovljenih vsakoletnih proračunskih sredstev zagotavljati prostorske pogoje za delovanje pravosodnih organov, kar zajema tudi ureditev dostopnosti za funkcionalno ovirane osebe. Vsi objekti pravosodnih organov niso enako dostopni. Informacije o dostopnosti javnih prostorov (</w:t>
      </w:r>
      <w:proofErr w:type="gramStart"/>
      <w:r w:rsidRPr="00C74263">
        <w:rPr>
          <w:rFonts w:ascii="Arial" w:hAnsi="Arial" w:cs="Arial"/>
          <w:bCs/>
          <w:color w:val="000000" w:themeColor="text1"/>
          <w:sz w:val="20"/>
          <w:szCs w:val="20"/>
        </w:rPr>
        <w:t>makro</w:t>
      </w:r>
      <w:proofErr w:type="gramEnd"/>
      <w:r w:rsidRPr="00C74263">
        <w:rPr>
          <w:rFonts w:ascii="Arial" w:hAnsi="Arial" w:cs="Arial"/>
          <w:bCs/>
          <w:color w:val="000000" w:themeColor="text1"/>
          <w:sz w:val="20"/>
          <w:szCs w:val="20"/>
        </w:rPr>
        <w:t xml:space="preserve"> lokacija in notranjost stavbe) </w:t>
      </w:r>
      <w:r w:rsidR="00884797">
        <w:rPr>
          <w:rFonts w:ascii="Arial" w:hAnsi="Arial" w:cs="Arial"/>
          <w:bCs/>
          <w:color w:val="000000" w:themeColor="text1"/>
          <w:sz w:val="20"/>
          <w:szCs w:val="20"/>
        </w:rPr>
        <w:t>so</w:t>
      </w:r>
      <w:r w:rsidR="00884797"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javno dostopn</w:t>
      </w:r>
      <w:r w:rsidR="00884797">
        <w:rPr>
          <w:rFonts w:ascii="Arial" w:hAnsi="Arial" w:cs="Arial"/>
          <w:bCs/>
          <w:color w:val="000000" w:themeColor="text1"/>
          <w:sz w:val="20"/>
          <w:szCs w:val="20"/>
        </w:rPr>
        <w:t>e</w:t>
      </w:r>
      <w:r w:rsidRPr="00C74263">
        <w:rPr>
          <w:rFonts w:ascii="Arial" w:hAnsi="Arial" w:cs="Arial"/>
          <w:bCs/>
          <w:color w:val="000000" w:themeColor="text1"/>
          <w:sz w:val="20"/>
          <w:szCs w:val="20"/>
        </w:rPr>
        <w:t xml:space="preserve"> na: http://dostopnost-prostora.si/ in https://dostopnost.javniobjekti.si/.</w:t>
      </w:r>
    </w:p>
    <w:p w14:paraId="4C700954" w14:textId="6DF70683" w:rsidR="0073247C" w:rsidRPr="00C74263" w:rsidRDefault="00F93AF2"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MP</w:t>
      </w:r>
      <w:r w:rsidR="0073247C" w:rsidRPr="00C74263">
        <w:rPr>
          <w:rFonts w:ascii="Arial" w:hAnsi="Arial" w:cs="Arial"/>
          <w:bCs/>
          <w:color w:val="000000" w:themeColor="text1"/>
          <w:sz w:val="20"/>
          <w:szCs w:val="20"/>
        </w:rPr>
        <w:t xml:space="preserve"> vsako leto od leta 2017 v okviru svojih pristojnosti (investicijsko vzdrževanje), predpisov (ZIMI), API</w:t>
      </w:r>
      <w:r w:rsidR="00EA6CF7" w:rsidRPr="00C74263">
        <w:rPr>
          <w:rFonts w:ascii="Arial" w:hAnsi="Arial" w:cs="Arial"/>
          <w:bCs/>
          <w:color w:val="000000" w:themeColor="text1"/>
          <w:sz w:val="20"/>
          <w:szCs w:val="20"/>
        </w:rPr>
        <w:t xml:space="preserve"> 2022</w:t>
      </w:r>
      <w:r w:rsidR="004907A2">
        <w:rPr>
          <w:rFonts w:ascii="Arial" w:hAnsi="Arial" w:cs="Arial"/>
          <w:bCs/>
          <w:color w:val="000000" w:themeColor="text1"/>
          <w:sz w:val="20"/>
          <w:szCs w:val="20"/>
        </w:rPr>
        <w:t>–</w:t>
      </w:r>
      <w:proofErr w:type="gramStart"/>
      <w:r w:rsidR="00EA6CF7" w:rsidRPr="00C74263">
        <w:rPr>
          <w:rFonts w:ascii="Arial" w:hAnsi="Arial" w:cs="Arial"/>
          <w:bCs/>
          <w:color w:val="000000" w:themeColor="text1"/>
          <w:sz w:val="20"/>
          <w:szCs w:val="20"/>
        </w:rPr>
        <w:t>2030</w:t>
      </w:r>
      <w:proofErr w:type="gramEnd"/>
      <w:r w:rsidR="0073247C" w:rsidRPr="00C74263">
        <w:rPr>
          <w:rFonts w:ascii="Arial" w:hAnsi="Arial" w:cs="Arial"/>
          <w:bCs/>
          <w:color w:val="000000" w:themeColor="text1"/>
          <w:sz w:val="20"/>
          <w:szCs w:val="20"/>
        </w:rPr>
        <w:t xml:space="preserve"> ter predvsem razpoložljivih sredstev in kadrovskih resursov izvaja aktivnosti za ureditev dostopnosti za funkcionalno ovirane osebe, medtem ko pravosodni organi v zvezi s tem izvajajo druge organizacijske ukrepe.</w:t>
      </w:r>
      <w:r w:rsidR="00A45F4C" w:rsidRPr="00C74263">
        <w:rPr>
          <w:rFonts w:ascii="Arial" w:hAnsi="Arial" w:cs="Arial"/>
          <w:bCs/>
          <w:color w:val="000000" w:themeColor="text1"/>
          <w:sz w:val="20"/>
          <w:szCs w:val="20"/>
        </w:rPr>
        <w:t xml:space="preserve"> Poročajo tudi o izboljševanju dostopnosti pravosodnih objektov za gibalno ovirane osebe</w:t>
      </w:r>
      <w:r w:rsidR="00615BD7">
        <w:rPr>
          <w:rFonts w:ascii="Arial" w:hAnsi="Arial" w:cs="Arial"/>
          <w:bCs/>
          <w:color w:val="000000" w:themeColor="text1"/>
          <w:sz w:val="20"/>
          <w:szCs w:val="20"/>
        </w:rPr>
        <w:t>.</w:t>
      </w:r>
      <w:r w:rsidR="00A45F4C" w:rsidRPr="00C74263">
        <w:rPr>
          <w:rFonts w:ascii="Arial" w:hAnsi="Arial" w:cs="Arial"/>
          <w:bCs/>
          <w:color w:val="000000" w:themeColor="text1"/>
          <w:sz w:val="20"/>
          <w:szCs w:val="20"/>
        </w:rPr>
        <w:t xml:space="preserve"> </w:t>
      </w:r>
      <w:r w:rsidR="00615BD7">
        <w:rPr>
          <w:rFonts w:ascii="Arial" w:hAnsi="Arial" w:cs="Arial"/>
          <w:bCs/>
          <w:color w:val="000000" w:themeColor="text1"/>
          <w:sz w:val="20"/>
          <w:szCs w:val="20"/>
        </w:rPr>
        <w:t>P</w:t>
      </w:r>
      <w:r w:rsidR="00A45F4C" w:rsidRPr="00C74263">
        <w:rPr>
          <w:rFonts w:ascii="Arial" w:hAnsi="Arial" w:cs="Arial"/>
          <w:bCs/>
          <w:color w:val="000000" w:themeColor="text1"/>
          <w:sz w:val="20"/>
          <w:szCs w:val="20"/>
        </w:rPr>
        <w:t xml:space="preserve">odrobnejši seznam </w:t>
      </w:r>
      <w:r w:rsidR="00615BD7">
        <w:rPr>
          <w:rFonts w:ascii="Arial" w:hAnsi="Arial" w:cs="Arial"/>
          <w:bCs/>
          <w:color w:val="000000" w:themeColor="text1"/>
          <w:sz w:val="20"/>
          <w:szCs w:val="20"/>
        </w:rPr>
        <w:t>je</w:t>
      </w:r>
      <w:r w:rsidR="00A45F4C" w:rsidRPr="00C74263">
        <w:rPr>
          <w:rFonts w:ascii="Arial" w:hAnsi="Arial" w:cs="Arial"/>
          <w:bCs/>
          <w:color w:val="000000" w:themeColor="text1"/>
          <w:sz w:val="20"/>
          <w:szCs w:val="20"/>
        </w:rPr>
        <w:t xml:space="preserve"> v Prilogi </w:t>
      </w:r>
      <w:proofErr w:type="spellStart"/>
      <w:proofErr w:type="gramStart"/>
      <w:r w:rsidR="00A45F4C" w:rsidRPr="00C74263">
        <w:rPr>
          <w:rFonts w:ascii="Arial" w:hAnsi="Arial" w:cs="Arial"/>
          <w:bCs/>
          <w:color w:val="000000" w:themeColor="text1"/>
          <w:sz w:val="20"/>
          <w:szCs w:val="20"/>
        </w:rPr>
        <w:t>B.</w:t>
      </w:r>
      <w:proofErr w:type="gramEnd"/>
      <w:r w:rsidR="00A45F4C" w:rsidRPr="00C74263">
        <w:rPr>
          <w:rFonts w:ascii="Arial" w:hAnsi="Arial" w:cs="Arial"/>
          <w:bCs/>
          <w:color w:val="000000" w:themeColor="text1"/>
          <w:sz w:val="20"/>
          <w:szCs w:val="20"/>
        </w:rPr>
        <w:t>3</w:t>
      </w:r>
      <w:proofErr w:type="spellEnd"/>
      <w:r w:rsidR="00A45F4C" w:rsidRPr="00C74263">
        <w:rPr>
          <w:rFonts w:ascii="Arial" w:hAnsi="Arial" w:cs="Arial"/>
          <w:bCs/>
          <w:color w:val="000000" w:themeColor="text1"/>
          <w:sz w:val="20"/>
          <w:szCs w:val="20"/>
        </w:rPr>
        <w:t xml:space="preserve"> (cilj 3) (</w:t>
      </w:r>
      <w:r w:rsidR="00A45F4C" w:rsidRPr="00C74263">
        <w:rPr>
          <w:rFonts w:ascii="Arial" w:hAnsi="Arial" w:cs="Arial"/>
          <w:b/>
          <w:bCs/>
          <w:color w:val="000000" w:themeColor="text1"/>
          <w:sz w:val="20"/>
          <w:szCs w:val="20"/>
        </w:rPr>
        <w:t>MP</w:t>
      </w:r>
      <w:r w:rsidR="00A45F4C" w:rsidRPr="00C74263">
        <w:rPr>
          <w:rFonts w:ascii="Arial" w:hAnsi="Arial" w:cs="Arial"/>
          <w:bCs/>
          <w:color w:val="000000" w:themeColor="text1"/>
          <w:sz w:val="20"/>
          <w:szCs w:val="20"/>
        </w:rPr>
        <w:t>, ukrep 3.3).</w:t>
      </w:r>
    </w:p>
    <w:p w14:paraId="3C992AC2" w14:textId="6953F31C" w:rsidR="0073247C" w:rsidRPr="00C74263" w:rsidRDefault="0073247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proofErr w:type="gramStart"/>
      <w:r w:rsidRPr="00C74263">
        <w:rPr>
          <w:rFonts w:ascii="Arial" w:hAnsi="Arial" w:cs="Arial"/>
          <w:b/>
          <w:bCs/>
          <w:color w:val="000000" w:themeColor="text1"/>
          <w:sz w:val="20"/>
          <w:szCs w:val="20"/>
        </w:rPr>
        <w:t>MP, Direktorat za kaznovalno pravo in človekove pravice</w:t>
      </w:r>
      <w:proofErr w:type="gramEnd"/>
      <w:r w:rsidRPr="00C74263">
        <w:rPr>
          <w:rFonts w:ascii="Arial" w:hAnsi="Arial" w:cs="Arial"/>
          <w:bCs/>
          <w:color w:val="000000" w:themeColor="text1"/>
          <w:sz w:val="20"/>
          <w:szCs w:val="20"/>
        </w:rPr>
        <w:t>, poroča, da novela Zakona o kazenskem postopku (Uradni list RS, št. 53/24</w:t>
      </w:r>
      <w:r w:rsidR="00F93AF2" w:rsidRPr="00C74263">
        <w:rPr>
          <w:rFonts w:ascii="Arial" w:hAnsi="Arial" w:cs="Arial"/>
          <w:bCs/>
          <w:color w:val="000000" w:themeColor="text1"/>
          <w:sz w:val="20"/>
          <w:szCs w:val="20"/>
        </w:rPr>
        <w:t>; ZKP-P</w:t>
      </w:r>
      <w:r w:rsidRPr="00C74263">
        <w:rPr>
          <w:rFonts w:ascii="Arial" w:hAnsi="Arial" w:cs="Arial"/>
          <w:bCs/>
          <w:color w:val="000000" w:themeColor="text1"/>
          <w:sz w:val="20"/>
          <w:szCs w:val="20"/>
        </w:rPr>
        <w:t>) omogoča, da sodišče k odločbi, izdani v okviru kazenskega postopka, priloži lahko berljivo ali poenostavljeno obrazložitev odločitve (ki pa ni pravno zavezujoča), kadar odloča o pravicah ranljivih udeležencev postopka (</w:t>
      </w:r>
      <w:r w:rsidRPr="00C74263">
        <w:rPr>
          <w:rFonts w:ascii="Arial" w:hAnsi="Arial" w:cs="Arial"/>
          <w:b/>
          <w:bCs/>
          <w:color w:val="000000" w:themeColor="text1"/>
          <w:sz w:val="20"/>
          <w:szCs w:val="20"/>
        </w:rPr>
        <w:t>MP</w:t>
      </w:r>
      <w:r w:rsidRPr="00C74263">
        <w:rPr>
          <w:rFonts w:ascii="Arial" w:hAnsi="Arial" w:cs="Arial"/>
          <w:bCs/>
          <w:color w:val="000000" w:themeColor="text1"/>
          <w:sz w:val="20"/>
          <w:szCs w:val="20"/>
        </w:rPr>
        <w:t>, ukrep 3.4).</w:t>
      </w:r>
    </w:p>
    <w:p w14:paraId="35B9DBE3" w14:textId="3CE3055D" w:rsidR="001F6538" w:rsidRPr="00C74263" w:rsidRDefault="001F6538"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MZI, </w:t>
      </w:r>
      <w:r w:rsidR="008A16F5" w:rsidRPr="00C74263">
        <w:rPr>
          <w:rFonts w:ascii="Arial" w:hAnsi="Arial" w:cs="Arial"/>
          <w:b/>
          <w:color w:val="000000" w:themeColor="text1"/>
          <w:sz w:val="20"/>
          <w:szCs w:val="20"/>
        </w:rPr>
        <w:t>Direktorat za železnice, žičnice in upravljanje prometa</w:t>
      </w:r>
      <w:r w:rsidRPr="00C74263">
        <w:rPr>
          <w:rFonts w:ascii="Arial" w:hAnsi="Arial" w:cs="Arial"/>
          <w:bCs/>
          <w:color w:val="000000" w:themeColor="text1"/>
          <w:sz w:val="20"/>
          <w:szCs w:val="20"/>
        </w:rPr>
        <w:t xml:space="preserve">, poroča, da </w:t>
      </w:r>
      <w:r w:rsidR="00615BD7">
        <w:rPr>
          <w:rFonts w:ascii="Arial" w:hAnsi="Arial" w:cs="Arial"/>
          <w:bCs/>
          <w:color w:val="000000" w:themeColor="text1"/>
          <w:sz w:val="20"/>
          <w:szCs w:val="20"/>
        </w:rPr>
        <w:t xml:space="preserve">se </w:t>
      </w:r>
      <w:r w:rsidRPr="00C74263">
        <w:rPr>
          <w:rFonts w:ascii="Arial" w:hAnsi="Arial" w:cs="Arial"/>
          <w:bCs/>
          <w:color w:val="000000" w:themeColor="text1"/>
          <w:sz w:val="20"/>
          <w:szCs w:val="20"/>
        </w:rPr>
        <w:t xml:space="preserve">v skladu z </w:t>
      </w:r>
      <w:r w:rsidR="00615BD7">
        <w:rPr>
          <w:rFonts w:ascii="Arial" w:hAnsi="Arial" w:cs="Arial"/>
          <w:bCs/>
          <w:color w:val="000000" w:themeColor="text1"/>
          <w:sz w:val="20"/>
          <w:szCs w:val="20"/>
        </w:rPr>
        <w:t>veljavnimi</w:t>
      </w:r>
      <w:r w:rsidR="00615BD7"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smernicami v okviru vseh projektov </w:t>
      </w:r>
      <w:proofErr w:type="gramStart"/>
      <w:r w:rsidRPr="00C74263">
        <w:rPr>
          <w:rFonts w:ascii="Arial" w:hAnsi="Arial" w:cs="Arial"/>
          <w:bCs/>
          <w:color w:val="000000" w:themeColor="text1"/>
          <w:sz w:val="20"/>
          <w:szCs w:val="20"/>
        </w:rPr>
        <w:t>investicij</w:t>
      </w:r>
      <w:proofErr w:type="gramEnd"/>
      <w:r w:rsidRPr="00C74263">
        <w:rPr>
          <w:rFonts w:ascii="Arial" w:hAnsi="Arial" w:cs="Arial"/>
          <w:bCs/>
          <w:color w:val="000000" w:themeColor="text1"/>
          <w:sz w:val="20"/>
          <w:szCs w:val="20"/>
        </w:rPr>
        <w:t xml:space="preserve"> v železnice izvedejo:</w:t>
      </w:r>
    </w:p>
    <w:p w14:paraId="36355F71" w14:textId="5DC854D4"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dvigala in/ali klančine,</w:t>
      </w:r>
    </w:p>
    <w:p w14:paraId="389B52EF" w14:textId="3591E202"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dostopi brez ovir (urejen dostop brez ovir od naselja, parkirnega mesta za invalide oziroma vseh parkirnih mest do točke za prodajo vozovnic, čakalnice, perona …),</w:t>
      </w:r>
    </w:p>
    <w:p w14:paraId="39C96F58" w14:textId="766F1386"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 xml:space="preserve">parkirna mesta za invalide in funkcionalno ovirane osebe (FOO), usmerjevalni pasovi za slabovidne, talne površine oziroma taktilne oznake, </w:t>
      </w:r>
      <w:proofErr w:type="gramStart"/>
      <w:r w:rsidRPr="00C74263">
        <w:rPr>
          <w:rFonts w:ascii="Arial" w:hAnsi="Arial" w:cs="Arial"/>
          <w:bCs/>
          <w:color w:val="000000" w:themeColor="text1"/>
          <w:sz w:val="20"/>
          <w:szCs w:val="20"/>
        </w:rPr>
        <w:t>otipni</w:t>
      </w:r>
      <w:proofErr w:type="gramEnd"/>
      <w:r w:rsidRPr="00C74263">
        <w:rPr>
          <w:rFonts w:ascii="Arial" w:hAnsi="Arial" w:cs="Arial"/>
          <w:bCs/>
          <w:color w:val="000000" w:themeColor="text1"/>
          <w:sz w:val="20"/>
          <w:szCs w:val="20"/>
        </w:rPr>
        <w:t xml:space="preserve"> znaki v brajevi pisavi in tako dalje,</w:t>
      </w:r>
    </w:p>
    <w:p w14:paraId="7FC1589C" w14:textId="54A26538"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sistemi za obveščanje potnikov; prikazovalniki za informacije, zvočne informacije in druge informacije,</w:t>
      </w:r>
    </w:p>
    <w:p w14:paraId="37714A1D" w14:textId="342C0A4E"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sistem za klic v sili (SOS stebriček),</w:t>
      </w:r>
    </w:p>
    <w:p w14:paraId="103514AD" w14:textId="5E27B2CF"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 xml:space="preserve">prilagoditev obstoječih površin za funkcionalno ovirane osebe in invalide ter ureditev novih površin zanje v skladu z </w:t>
      </w:r>
      <w:r w:rsidR="00615BD7" w:rsidRPr="00C74263">
        <w:rPr>
          <w:rFonts w:ascii="Arial" w:hAnsi="Arial" w:cs="Arial"/>
          <w:bCs/>
          <w:color w:val="000000" w:themeColor="text1"/>
          <w:sz w:val="20"/>
          <w:szCs w:val="20"/>
        </w:rPr>
        <w:t>n</w:t>
      </w:r>
      <w:r w:rsidR="00615BD7">
        <w:rPr>
          <w:rFonts w:ascii="Arial" w:hAnsi="Arial" w:cs="Arial"/>
          <w:bCs/>
          <w:color w:val="000000" w:themeColor="text1"/>
          <w:sz w:val="20"/>
          <w:szCs w:val="20"/>
        </w:rPr>
        <w:t>otranj</w:t>
      </w:r>
      <w:r w:rsidR="00615BD7" w:rsidRPr="00C74263">
        <w:rPr>
          <w:rFonts w:ascii="Arial" w:hAnsi="Arial" w:cs="Arial"/>
          <w:bCs/>
          <w:color w:val="000000" w:themeColor="text1"/>
          <w:sz w:val="20"/>
          <w:szCs w:val="20"/>
        </w:rPr>
        <w:t xml:space="preserve">o </w:t>
      </w:r>
      <w:r w:rsidRPr="00C74263">
        <w:rPr>
          <w:rFonts w:ascii="Arial" w:hAnsi="Arial" w:cs="Arial"/>
          <w:bCs/>
          <w:color w:val="000000" w:themeColor="text1"/>
          <w:sz w:val="20"/>
          <w:szCs w:val="20"/>
        </w:rPr>
        <w:t>zakonodajo in z Uredbo Komisije (EU) št. 1300/2014 o tehničnih specifikacijah za interoperabilnost v zvezi z dostopnostjo železniškega sistema Unije za invalide in funkcionalno ovirane osebe (TSI PRM), kot na primer izvennivojski dostopi na perone s taktilnimi oznakami, peroni višine 55</w:t>
      </w:r>
      <w:proofErr w:type="gramStart"/>
      <w:r w:rsidRPr="00C74263">
        <w:rPr>
          <w:rFonts w:ascii="Arial" w:hAnsi="Arial" w:cs="Arial"/>
          <w:bCs/>
          <w:color w:val="000000" w:themeColor="text1"/>
          <w:sz w:val="20"/>
          <w:szCs w:val="20"/>
        </w:rPr>
        <w:t xml:space="preserve"> cm</w:t>
      </w:r>
      <w:proofErr w:type="gramEnd"/>
      <w:r w:rsidRPr="00C74263">
        <w:rPr>
          <w:rFonts w:ascii="Arial" w:hAnsi="Arial" w:cs="Arial"/>
          <w:bCs/>
          <w:color w:val="000000" w:themeColor="text1"/>
          <w:sz w:val="20"/>
          <w:szCs w:val="20"/>
        </w:rPr>
        <w:t xml:space="preserve">, ki omogočajo lažji vstop na vlak, in podobno, </w:t>
      </w:r>
    </w:p>
    <w:p w14:paraId="7772E248" w14:textId="2126BAE6" w:rsidR="001F6538" w:rsidRPr="00C74263" w:rsidRDefault="001F6538" w:rsidP="0087326D">
      <w:pPr>
        <w:pStyle w:val="Odstavekseznama"/>
        <w:numPr>
          <w:ilvl w:val="0"/>
          <w:numId w:val="1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ind w:left="426" w:hanging="284"/>
        <w:rPr>
          <w:rFonts w:ascii="Arial" w:hAnsi="Arial" w:cs="Arial"/>
          <w:bCs/>
          <w:color w:val="000000" w:themeColor="text1"/>
          <w:sz w:val="20"/>
          <w:szCs w:val="20"/>
        </w:rPr>
      </w:pPr>
      <w:r w:rsidRPr="00C74263">
        <w:rPr>
          <w:rFonts w:ascii="Arial" w:hAnsi="Arial" w:cs="Arial"/>
          <w:bCs/>
          <w:color w:val="000000" w:themeColor="text1"/>
          <w:sz w:val="20"/>
          <w:szCs w:val="20"/>
        </w:rPr>
        <w:t xml:space="preserve">drugo: glede na </w:t>
      </w:r>
      <w:proofErr w:type="gramStart"/>
      <w:r w:rsidRPr="00C74263">
        <w:rPr>
          <w:rFonts w:ascii="Arial" w:hAnsi="Arial" w:cs="Arial"/>
          <w:bCs/>
          <w:color w:val="000000" w:themeColor="text1"/>
          <w:sz w:val="20"/>
          <w:szCs w:val="20"/>
        </w:rPr>
        <w:t>kriterije</w:t>
      </w:r>
      <w:proofErr w:type="gramEnd"/>
      <w:r w:rsidRPr="00C74263">
        <w:rPr>
          <w:rFonts w:ascii="Arial" w:hAnsi="Arial" w:cs="Arial"/>
          <w:bCs/>
          <w:color w:val="000000" w:themeColor="text1"/>
          <w:sz w:val="20"/>
          <w:szCs w:val="20"/>
        </w:rPr>
        <w:t>/zahteve: avtomatsko odpiranje vrat, označevanje prozornih ovir, stranišča in previjalnice, pohištvo in prostostoječe naprave brez robov, posebni sistem izdaje vozovnic, piktogrami, natisnjene in dinamične informacije oziroma prostori za informacije in točke za pomoč potnikom, ustrezna in zadostna razsvetljava; peron, dostop, razsvetljava v sili, ustrezna širina peronov in označeni robovi/konci peronov oziroma meja nevarnega območja, zaščita pred vremenskimi vplivi; nadstrešek oziroma zavetišče in tako dalje.</w:t>
      </w:r>
    </w:p>
    <w:p w14:paraId="2E7A1C1C" w14:textId="06B31A0C" w:rsidR="001F6538" w:rsidRPr="00C74263" w:rsidRDefault="001F6538"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S 1. </w:t>
      </w:r>
      <w:r w:rsidR="000E5FD0" w:rsidRPr="00C74263">
        <w:rPr>
          <w:rFonts w:ascii="Arial" w:hAnsi="Arial" w:cs="Arial"/>
          <w:bCs/>
          <w:color w:val="000000" w:themeColor="text1"/>
          <w:sz w:val="20"/>
          <w:szCs w:val="20"/>
        </w:rPr>
        <w:t>julijem</w:t>
      </w:r>
      <w:r w:rsidRPr="00C74263">
        <w:rPr>
          <w:rFonts w:ascii="Arial" w:hAnsi="Arial" w:cs="Arial"/>
          <w:bCs/>
          <w:color w:val="000000" w:themeColor="text1"/>
          <w:sz w:val="20"/>
          <w:szCs w:val="20"/>
        </w:rPr>
        <w:t xml:space="preserve"> 2025 so se </w:t>
      </w:r>
      <w:r w:rsidR="001F3A31">
        <w:rPr>
          <w:rFonts w:ascii="Arial" w:hAnsi="Arial" w:cs="Arial"/>
          <w:bCs/>
          <w:color w:val="000000" w:themeColor="text1"/>
          <w:sz w:val="20"/>
          <w:szCs w:val="20"/>
        </w:rPr>
        <w:t>znova</w:t>
      </w:r>
      <w:r w:rsidR="001F3A3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začeli izvajati prevozi na klic za gibalno ovirane osebe v mestih Nova Gorica, Ljubljana in Maribor, in sicer pilotno do 30. </w:t>
      </w:r>
      <w:r w:rsidR="002D51C5" w:rsidRPr="00C74263">
        <w:rPr>
          <w:rFonts w:ascii="Arial" w:hAnsi="Arial" w:cs="Arial"/>
          <w:bCs/>
          <w:color w:val="000000" w:themeColor="text1"/>
          <w:sz w:val="20"/>
          <w:szCs w:val="20"/>
        </w:rPr>
        <w:t>junija</w:t>
      </w:r>
      <w:r w:rsidRPr="00C74263">
        <w:rPr>
          <w:rFonts w:ascii="Arial" w:hAnsi="Arial" w:cs="Arial"/>
          <w:bCs/>
          <w:color w:val="000000" w:themeColor="text1"/>
          <w:sz w:val="20"/>
          <w:szCs w:val="20"/>
        </w:rPr>
        <w:t xml:space="preserve"> 2026. </w:t>
      </w:r>
      <w:r w:rsidR="005C1B6A">
        <w:rPr>
          <w:rFonts w:ascii="Arial" w:hAnsi="Arial" w:cs="Arial"/>
          <w:bCs/>
          <w:color w:val="000000" w:themeColor="text1"/>
          <w:sz w:val="20"/>
          <w:szCs w:val="20"/>
        </w:rPr>
        <w:t>Prevoz</w:t>
      </w:r>
      <w:r w:rsidR="005C1B6A"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mora biti </w:t>
      </w:r>
      <w:r w:rsidR="005C1B6A">
        <w:rPr>
          <w:rFonts w:ascii="Arial" w:hAnsi="Arial" w:cs="Arial"/>
          <w:bCs/>
          <w:color w:val="000000" w:themeColor="text1"/>
          <w:sz w:val="20"/>
          <w:szCs w:val="20"/>
        </w:rPr>
        <w:t>naročen</w:t>
      </w:r>
      <w:r w:rsidR="005C1B6A"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prek klicnega </w:t>
      </w:r>
      <w:proofErr w:type="gramStart"/>
      <w:r w:rsidRPr="00C74263">
        <w:rPr>
          <w:rFonts w:ascii="Arial" w:hAnsi="Arial" w:cs="Arial"/>
          <w:bCs/>
          <w:color w:val="000000" w:themeColor="text1"/>
          <w:sz w:val="20"/>
          <w:szCs w:val="20"/>
        </w:rPr>
        <w:t>centra</w:t>
      </w:r>
      <w:proofErr w:type="gramEnd"/>
      <w:r w:rsidRPr="00C74263">
        <w:rPr>
          <w:rFonts w:ascii="Arial" w:hAnsi="Arial" w:cs="Arial"/>
          <w:bCs/>
          <w:color w:val="000000" w:themeColor="text1"/>
          <w:sz w:val="20"/>
          <w:szCs w:val="20"/>
        </w:rPr>
        <w:t xml:space="preserve"> vsaj 24 ur prej</w:t>
      </w:r>
      <w:r w:rsidR="00B5166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w:t>
      </w:r>
      <w:r w:rsidRPr="00C74263">
        <w:rPr>
          <w:rFonts w:ascii="Arial" w:hAnsi="Arial" w:cs="Arial"/>
          <w:b/>
          <w:color w:val="000000" w:themeColor="text1"/>
          <w:sz w:val="20"/>
          <w:szCs w:val="20"/>
        </w:rPr>
        <w:t>MZI</w:t>
      </w:r>
      <w:r w:rsidRPr="00C74263">
        <w:rPr>
          <w:rFonts w:ascii="Arial" w:hAnsi="Arial" w:cs="Arial"/>
          <w:bCs/>
          <w:color w:val="000000" w:themeColor="text1"/>
          <w:sz w:val="20"/>
          <w:szCs w:val="20"/>
        </w:rPr>
        <w:t>, ukrep</w:t>
      </w:r>
      <w:r w:rsidR="001711F8" w:rsidRPr="00C74263">
        <w:rPr>
          <w:rFonts w:ascii="Arial" w:hAnsi="Arial" w:cs="Arial"/>
          <w:bCs/>
          <w:color w:val="000000" w:themeColor="text1"/>
          <w:sz w:val="20"/>
          <w:szCs w:val="20"/>
        </w:rPr>
        <w:t>i 3.2, 3.3, 3.4, 3.7)</w:t>
      </w:r>
      <w:r w:rsidR="00B5166E" w:rsidRPr="00C74263">
        <w:rPr>
          <w:rFonts w:ascii="Arial" w:hAnsi="Arial" w:cs="Arial"/>
          <w:bCs/>
          <w:color w:val="000000" w:themeColor="text1"/>
          <w:sz w:val="20"/>
          <w:szCs w:val="20"/>
        </w:rPr>
        <w:t>.</w:t>
      </w:r>
    </w:p>
    <w:p w14:paraId="2BF2D8A3" w14:textId="704355E0" w:rsidR="008A16F5" w:rsidRPr="00C74263" w:rsidRDefault="008A16F5"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MZI, Sektor za letalstvo</w:t>
      </w:r>
      <w:r w:rsidRPr="00C74263">
        <w:rPr>
          <w:rFonts w:ascii="Arial" w:hAnsi="Arial" w:cs="Arial"/>
          <w:bCs/>
          <w:color w:val="000000" w:themeColor="text1"/>
          <w:sz w:val="20"/>
          <w:szCs w:val="20"/>
        </w:rPr>
        <w:t>, poroča, da je bil na Letališču Jožeta Pučnika Ljubljana v letu 2025 izveden nadzor nad spoštovanjem določb Uredbe (ES) št. 1107/2006 Evropskega parlamenta in Sveta z dne 5. julija 2006 o pravicah invalidnih oseb in oseb z omejeno mobilnostjo v zračnem prevozu, in sicer v delu, ki se nanaša na potnike z omejeno mobilnostjo (PRM) (</w:t>
      </w:r>
      <w:r w:rsidRPr="00C74263">
        <w:rPr>
          <w:rFonts w:ascii="Arial" w:hAnsi="Arial" w:cs="Arial"/>
          <w:b/>
          <w:color w:val="000000" w:themeColor="text1"/>
          <w:sz w:val="20"/>
          <w:szCs w:val="20"/>
        </w:rPr>
        <w:t>MZI</w:t>
      </w:r>
      <w:r w:rsidRPr="00C74263">
        <w:rPr>
          <w:rFonts w:ascii="Arial" w:hAnsi="Arial" w:cs="Arial"/>
          <w:bCs/>
          <w:color w:val="000000" w:themeColor="text1"/>
          <w:sz w:val="20"/>
          <w:szCs w:val="20"/>
        </w:rPr>
        <w:t>, ukrep 3.1).</w:t>
      </w:r>
    </w:p>
    <w:p w14:paraId="02C32FBE" w14:textId="2EF5D129" w:rsidR="00D672B4" w:rsidRPr="00C74263" w:rsidRDefault="00D672B4"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NIJZ</w:t>
      </w:r>
      <w:r w:rsidRPr="00C74263">
        <w:rPr>
          <w:rFonts w:ascii="Arial" w:hAnsi="Arial" w:cs="Arial"/>
          <w:bCs/>
          <w:color w:val="000000" w:themeColor="text1"/>
          <w:sz w:val="20"/>
          <w:szCs w:val="20"/>
        </w:rPr>
        <w:t xml:space="preserve"> poroča o različnih </w:t>
      </w:r>
      <w:proofErr w:type="gramStart"/>
      <w:r w:rsidRPr="00C74263">
        <w:rPr>
          <w:rFonts w:ascii="Arial" w:hAnsi="Arial" w:cs="Arial"/>
          <w:bCs/>
          <w:color w:val="000000" w:themeColor="text1"/>
          <w:sz w:val="20"/>
          <w:szCs w:val="20"/>
        </w:rPr>
        <w:t>aktivnostih</w:t>
      </w:r>
      <w:proofErr w:type="gramEnd"/>
      <w:r w:rsidRPr="00C74263">
        <w:rPr>
          <w:rFonts w:ascii="Arial" w:hAnsi="Arial" w:cs="Arial"/>
          <w:bCs/>
          <w:color w:val="000000" w:themeColor="text1"/>
          <w:sz w:val="20"/>
          <w:szCs w:val="20"/>
        </w:rPr>
        <w:t>:</w:t>
      </w:r>
    </w:p>
    <w:p w14:paraId="0EEC4C84" w14:textId="2609CD28" w:rsidR="00D672B4" w:rsidRPr="00C74263" w:rsidRDefault="00D672B4" w:rsidP="00711E44">
      <w:pPr>
        <w:numPr>
          <w:ilvl w:val="0"/>
          <w:numId w:val="4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Spletna stran NIJZ sledi smernicam standarda </w:t>
      </w:r>
      <w:proofErr w:type="gramStart"/>
      <w:r w:rsidRPr="00C74263">
        <w:rPr>
          <w:rFonts w:ascii="Arial" w:hAnsi="Arial" w:cs="Arial"/>
          <w:bCs/>
          <w:color w:val="000000" w:themeColor="text1"/>
          <w:sz w:val="20"/>
          <w:szCs w:val="20"/>
        </w:rPr>
        <w:t xml:space="preserve">WCAG </w:t>
      </w:r>
      <w:r w:rsidR="0029392B">
        <w:rPr>
          <w:rFonts w:ascii="Arial" w:hAnsi="Arial" w:cs="Arial"/>
          <w:bCs/>
          <w:color w:val="000000" w:themeColor="text1"/>
          <w:sz w:val="20"/>
          <w:szCs w:val="20"/>
        </w:rPr>
        <w:t>stopnje</w:t>
      </w:r>
      <w:proofErr w:type="gramEnd"/>
      <w:r w:rsidR="0029392B">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AA (CK); pri video vsebinah na digitalnih kanalih je bilo poskrbljeno za podnaslavljanje vsebin </w:t>
      </w:r>
      <w:r w:rsidR="003D5146">
        <w:rPr>
          <w:rFonts w:ascii="Arial" w:hAnsi="Arial" w:cs="Arial"/>
          <w:sz w:val="20"/>
          <w:szCs w:val="20"/>
        </w:rPr>
        <w:t xml:space="preserve">v skladu </w:t>
      </w:r>
      <w:r w:rsidRPr="00C74263">
        <w:rPr>
          <w:rFonts w:ascii="Arial" w:hAnsi="Arial" w:cs="Arial"/>
          <w:bCs/>
          <w:color w:val="000000" w:themeColor="text1"/>
          <w:sz w:val="20"/>
          <w:szCs w:val="20"/>
        </w:rPr>
        <w:t xml:space="preserve">s finančnimi in kadrovskimi omejitvami (CK); pri avdio vsebinah na digitalnih kanalih je bilo poskrbljeno za transkribiranje vsebin </w:t>
      </w:r>
      <w:r w:rsidR="003D5146">
        <w:rPr>
          <w:rFonts w:ascii="Arial" w:hAnsi="Arial" w:cs="Arial"/>
          <w:sz w:val="20"/>
          <w:szCs w:val="20"/>
        </w:rPr>
        <w:t xml:space="preserve">v skladu </w:t>
      </w:r>
      <w:r w:rsidRPr="00C74263">
        <w:rPr>
          <w:rFonts w:ascii="Arial" w:hAnsi="Arial" w:cs="Arial"/>
          <w:bCs/>
          <w:color w:val="000000" w:themeColor="text1"/>
          <w:sz w:val="20"/>
          <w:szCs w:val="20"/>
        </w:rPr>
        <w:t>s finančnimi in kadrovskimi omejitvami (CK); pri pripravi tiskanih gradiv so izvedene vizualne prilagoditve (za starejše in osebe z motnjo vida so uporabljene večje črke, ustrezni kontrasti, primerne barvne kombinacije, ne uporablja</w:t>
      </w:r>
      <w:r w:rsidR="00976F6F" w:rsidRPr="00C74263">
        <w:rPr>
          <w:rFonts w:ascii="Arial" w:hAnsi="Arial" w:cs="Arial"/>
          <w:bCs/>
          <w:color w:val="000000" w:themeColor="text1"/>
          <w:sz w:val="20"/>
          <w:szCs w:val="20"/>
        </w:rPr>
        <w:t>j</w:t>
      </w:r>
      <w:r w:rsidRPr="00C74263">
        <w:rPr>
          <w:rFonts w:ascii="Arial" w:hAnsi="Arial" w:cs="Arial"/>
          <w:bCs/>
          <w:color w:val="000000" w:themeColor="text1"/>
          <w:sz w:val="20"/>
          <w:szCs w:val="20"/>
        </w:rPr>
        <w:t xml:space="preserve">o temnih ozadij ali belih črk na temnih podlagah </w:t>
      </w:r>
      <w:r w:rsidR="00FF4491">
        <w:rPr>
          <w:rFonts w:ascii="Arial" w:hAnsi="Arial" w:cs="Arial"/>
          <w:bCs/>
          <w:color w:val="000000" w:themeColor="text1"/>
          <w:sz w:val="20"/>
          <w:szCs w:val="20"/>
        </w:rPr>
        <w:t>…</w:t>
      </w:r>
      <w:r w:rsidRPr="00C74263">
        <w:rPr>
          <w:rFonts w:ascii="Arial" w:hAnsi="Arial" w:cs="Arial"/>
          <w:bCs/>
          <w:color w:val="000000" w:themeColor="text1"/>
          <w:sz w:val="20"/>
          <w:szCs w:val="20"/>
        </w:rPr>
        <w:t>) (CK); skrb za zagotavljanje dostopnih in prilagojenih vsebin bo ena od</w:t>
      </w:r>
      <w:r w:rsidR="00C2777E" w:rsidRPr="00C74263">
        <w:rPr>
          <w:rFonts w:ascii="Arial" w:hAnsi="Arial" w:cs="Arial"/>
          <w:bCs/>
          <w:color w:val="000000" w:themeColor="text1"/>
          <w:sz w:val="20"/>
          <w:szCs w:val="20"/>
        </w:rPr>
        <w:t xml:space="preserve"> </w:t>
      </w:r>
      <w:r w:rsidR="00FF4491">
        <w:rPr>
          <w:rFonts w:ascii="Arial" w:hAnsi="Arial" w:cs="Arial"/>
          <w:bCs/>
          <w:color w:val="000000" w:themeColor="text1"/>
          <w:sz w:val="20"/>
          <w:szCs w:val="20"/>
        </w:rPr>
        <w:t>prednostnih nalog</w:t>
      </w:r>
      <w:r w:rsidR="00FF449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tudi v prihodnje (CK). Na NIJZ poskuša</w:t>
      </w:r>
      <w:r w:rsidR="00C2777E" w:rsidRPr="00C74263">
        <w:rPr>
          <w:rFonts w:ascii="Arial" w:hAnsi="Arial" w:cs="Arial"/>
          <w:bCs/>
          <w:color w:val="000000" w:themeColor="text1"/>
          <w:sz w:val="20"/>
          <w:szCs w:val="20"/>
        </w:rPr>
        <w:t>j</w:t>
      </w:r>
      <w:r w:rsidRPr="00C74263">
        <w:rPr>
          <w:rFonts w:ascii="Arial" w:hAnsi="Arial" w:cs="Arial"/>
          <w:bCs/>
          <w:color w:val="000000" w:themeColor="text1"/>
          <w:sz w:val="20"/>
          <w:szCs w:val="20"/>
        </w:rPr>
        <w:t xml:space="preserve">o pri vseh novonastalih video in </w:t>
      </w:r>
      <w:proofErr w:type="gramStart"/>
      <w:r w:rsidRPr="00C74263">
        <w:rPr>
          <w:rFonts w:ascii="Arial" w:hAnsi="Arial" w:cs="Arial"/>
          <w:bCs/>
          <w:color w:val="000000" w:themeColor="text1"/>
          <w:sz w:val="20"/>
          <w:szCs w:val="20"/>
        </w:rPr>
        <w:t>avdio</w:t>
      </w:r>
      <w:proofErr w:type="gramEnd"/>
      <w:r w:rsidRPr="00C74263">
        <w:rPr>
          <w:rFonts w:ascii="Arial" w:hAnsi="Arial" w:cs="Arial"/>
          <w:bCs/>
          <w:color w:val="000000" w:themeColor="text1"/>
          <w:sz w:val="20"/>
          <w:szCs w:val="20"/>
        </w:rPr>
        <w:t xml:space="preserve"> vsebinah storiti vse, kar je kadrovsko in finančno izvedljivo, da zagotovi</w:t>
      </w:r>
      <w:r w:rsidR="00C2777E" w:rsidRPr="00C74263">
        <w:rPr>
          <w:rFonts w:ascii="Arial" w:hAnsi="Arial" w:cs="Arial"/>
          <w:bCs/>
          <w:color w:val="000000" w:themeColor="text1"/>
          <w:sz w:val="20"/>
          <w:szCs w:val="20"/>
        </w:rPr>
        <w:t>j</w:t>
      </w:r>
      <w:r w:rsidRPr="00C74263">
        <w:rPr>
          <w:rFonts w:ascii="Arial" w:hAnsi="Arial" w:cs="Arial"/>
          <w:bCs/>
          <w:color w:val="000000" w:themeColor="text1"/>
          <w:sz w:val="20"/>
          <w:szCs w:val="20"/>
        </w:rPr>
        <w:t>o podnapise ali kakor</w:t>
      </w:r>
      <w:r w:rsidR="006352EA">
        <w:rPr>
          <w:rFonts w:ascii="Arial" w:hAnsi="Arial" w:cs="Arial"/>
          <w:bCs/>
          <w:color w:val="000000" w:themeColor="text1"/>
          <w:sz w:val="20"/>
          <w:szCs w:val="20"/>
        </w:rPr>
        <w:t xml:space="preserve"> </w:t>
      </w:r>
      <w:r w:rsidRPr="00C74263">
        <w:rPr>
          <w:rFonts w:ascii="Arial" w:hAnsi="Arial" w:cs="Arial"/>
          <w:bCs/>
          <w:color w:val="000000" w:themeColor="text1"/>
          <w:sz w:val="20"/>
          <w:szCs w:val="20"/>
        </w:rPr>
        <w:t>koli drugače ustrezno prilagodi</w:t>
      </w:r>
      <w:r w:rsidR="00C2777E" w:rsidRPr="00C74263">
        <w:rPr>
          <w:rFonts w:ascii="Arial" w:hAnsi="Arial" w:cs="Arial"/>
          <w:bCs/>
          <w:color w:val="000000" w:themeColor="text1"/>
          <w:sz w:val="20"/>
          <w:szCs w:val="20"/>
        </w:rPr>
        <w:t>j</w:t>
      </w:r>
      <w:r w:rsidRPr="00C74263">
        <w:rPr>
          <w:rFonts w:ascii="Arial" w:hAnsi="Arial" w:cs="Arial"/>
          <w:bCs/>
          <w:color w:val="000000" w:themeColor="text1"/>
          <w:sz w:val="20"/>
          <w:szCs w:val="20"/>
        </w:rPr>
        <w:t>o objavljene vsebine, ki bodo v skladu z Zakonom o dostopnosti spletišč in mobilnih aplikacij</w:t>
      </w:r>
      <w:r w:rsidRPr="00C74263">
        <w:rPr>
          <w:rFonts w:ascii="Arial" w:hAnsi="Arial" w:cs="Arial"/>
          <w:b/>
          <w:bCs/>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A536E" w:rsidRPr="00C74263">
        <w:rPr>
          <w:rFonts w:ascii="Arial" w:hAnsi="Arial" w:cs="Arial"/>
          <w:color w:val="000000" w:themeColor="text1"/>
          <w:sz w:val="20"/>
          <w:szCs w:val="20"/>
        </w:rPr>
        <w:t>.</w:t>
      </w:r>
    </w:p>
    <w:p w14:paraId="1A4024C5" w14:textId="12E81ADC" w:rsidR="00D672B4" w:rsidRPr="00C74263" w:rsidRDefault="00D672B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Priprava </w:t>
      </w:r>
      <w:r w:rsidR="00FF4491">
        <w:rPr>
          <w:rFonts w:ascii="Arial" w:hAnsi="Arial" w:cs="Arial"/>
          <w:bCs/>
          <w:color w:val="000000" w:themeColor="text1"/>
          <w:sz w:val="20"/>
          <w:szCs w:val="20"/>
        </w:rPr>
        <w:t>sedmih</w:t>
      </w:r>
      <w:r w:rsidR="00FF449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vsebin </w:t>
      </w:r>
      <w:r w:rsidR="00FF4491">
        <w:rPr>
          <w:rFonts w:ascii="Arial" w:hAnsi="Arial" w:cs="Arial"/>
          <w:bCs/>
          <w:color w:val="000000" w:themeColor="text1"/>
          <w:sz w:val="20"/>
          <w:szCs w:val="20"/>
        </w:rPr>
        <w:t>in</w:t>
      </w:r>
      <w:r w:rsidR="00FF449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prevodi v lahko branje ter objava vsebin za osebe z oviranostmi na spletni strani Mira</w:t>
      </w:r>
      <w:r w:rsidR="00FA536E" w:rsidRPr="00C74263">
        <w:rPr>
          <w:rFonts w:ascii="Arial" w:hAnsi="Arial" w:cs="Arial"/>
          <w:bCs/>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F4491">
        <w:rPr>
          <w:rFonts w:ascii="Arial" w:hAnsi="Arial" w:cs="Arial"/>
          <w:color w:val="000000" w:themeColor="text1"/>
          <w:sz w:val="20"/>
          <w:szCs w:val="20"/>
        </w:rPr>
        <w:t>.</w:t>
      </w:r>
    </w:p>
    <w:p w14:paraId="29CF519D" w14:textId="49593F80" w:rsidR="00D672B4" w:rsidRPr="00C74263" w:rsidRDefault="00D672B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Spletna stran Program ZDAJ – Zdravje danes (https://zdaj.net/) je nadgrajena z barvnimi shemami za slabovidne osebe</w:t>
      </w:r>
      <w:r w:rsidRPr="00C74263">
        <w:rPr>
          <w:rFonts w:ascii="Arial" w:hAnsi="Arial" w:cs="Arial"/>
          <w:b/>
          <w:bCs/>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A536E" w:rsidRPr="00C74263">
        <w:rPr>
          <w:rFonts w:ascii="Arial" w:hAnsi="Arial" w:cs="Arial"/>
          <w:color w:val="000000" w:themeColor="text1"/>
          <w:sz w:val="20"/>
          <w:szCs w:val="20"/>
        </w:rPr>
        <w:t>.</w:t>
      </w:r>
    </w:p>
    <w:p w14:paraId="117AC8C8" w14:textId="08865334" w:rsidR="00D672B4" w:rsidRPr="00C74263" w:rsidRDefault="00D672B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Spletna stran programa Skupaj za zdravje (https://www.skupajzazdravje.si/) je nadgrajena z barvnimi shemami za slabovidne osebe </w:t>
      </w:r>
      <w:r w:rsidR="00FF4491">
        <w:rPr>
          <w:rFonts w:ascii="Arial" w:hAnsi="Arial" w:cs="Arial"/>
          <w:bCs/>
          <w:color w:val="000000" w:themeColor="text1"/>
          <w:sz w:val="20"/>
          <w:szCs w:val="20"/>
        </w:rPr>
        <w:t xml:space="preserve">in </w:t>
      </w:r>
      <w:r w:rsidRPr="00C74263">
        <w:rPr>
          <w:rFonts w:ascii="Arial" w:hAnsi="Arial" w:cs="Arial"/>
          <w:bCs/>
          <w:color w:val="000000" w:themeColor="text1"/>
          <w:sz w:val="20"/>
          <w:szCs w:val="20"/>
        </w:rPr>
        <w:t>prevedena v italijanski, madžarski in angleški</w:t>
      </w:r>
      <w:r w:rsidR="00FA536E" w:rsidRPr="00C74263">
        <w:rPr>
          <w:rFonts w:ascii="Arial" w:hAnsi="Arial" w:cs="Arial"/>
          <w:bCs/>
          <w:color w:val="000000" w:themeColor="text1"/>
          <w:sz w:val="20"/>
          <w:szCs w:val="20"/>
        </w:rPr>
        <w:t xml:space="preserve"> </w:t>
      </w:r>
      <w:r w:rsidR="008A3C11" w:rsidRPr="00C74263">
        <w:rPr>
          <w:rFonts w:ascii="Arial" w:hAnsi="Arial" w:cs="Arial"/>
          <w:bCs/>
          <w:color w:val="000000" w:themeColor="text1"/>
          <w:sz w:val="20"/>
          <w:szCs w:val="20"/>
        </w:rPr>
        <w:t xml:space="preserve">jezik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A536E" w:rsidRPr="00C74263">
        <w:rPr>
          <w:rFonts w:ascii="Arial" w:hAnsi="Arial" w:cs="Arial"/>
          <w:color w:val="000000" w:themeColor="text1"/>
          <w:sz w:val="20"/>
          <w:szCs w:val="20"/>
        </w:rPr>
        <w:t>.</w:t>
      </w:r>
    </w:p>
    <w:p w14:paraId="2E7564D8" w14:textId="0792FA4C" w:rsidR="00D672B4" w:rsidRPr="00C74263" w:rsidRDefault="00D672B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Prilagoditev digitalne platforme </w:t>
      </w:r>
      <w:proofErr w:type="spellStart"/>
      <w:r w:rsidRPr="00C74263">
        <w:rPr>
          <w:rFonts w:ascii="Arial" w:hAnsi="Arial" w:cs="Arial"/>
          <w:bCs/>
          <w:color w:val="000000" w:themeColor="text1"/>
          <w:sz w:val="20"/>
          <w:szCs w:val="20"/>
        </w:rPr>
        <w:t>zVEM</w:t>
      </w:r>
      <w:proofErr w:type="spellEnd"/>
      <w:r w:rsidRPr="00C74263">
        <w:rPr>
          <w:rFonts w:ascii="Arial" w:hAnsi="Arial" w:cs="Arial"/>
          <w:bCs/>
          <w:color w:val="000000" w:themeColor="text1"/>
          <w:sz w:val="20"/>
          <w:szCs w:val="20"/>
        </w:rPr>
        <w:t xml:space="preserve"> za izboljšanje dostopnosti in uporabniške izkušnje krhkih in invalidnih uporabnikov (projekt Obvladovanje krhkosti, DP8 – CIZ). Razvoj »</w:t>
      </w:r>
      <w:proofErr w:type="gramStart"/>
      <w:r w:rsidRPr="00C74263">
        <w:rPr>
          <w:rFonts w:ascii="Arial" w:hAnsi="Arial" w:cs="Arial"/>
          <w:bCs/>
          <w:color w:val="000000" w:themeColor="text1"/>
          <w:sz w:val="20"/>
          <w:szCs w:val="20"/>
        </w:rPr>
        <w:t>enostavnega</w:t>
      </w:r>
      <w:proofErr w:type="gramEnd"/>
      <w:r w:rsidRPr="00C74263">
        <w:rPr>
          <w:rFonts w:ascii="Arial" w:hAnsi="Arial" w:cs="Arial"/>
          <w:bCs/>
          <w:color w:val="000000" w:themeColor="text1"/>
          <w:sz w:val="20"/>
          <w:szCs w:val="20"/>
        </w:rPr>
        <w:t xml:space="preserve"> načina« uporabe aplikacije z večjimi gumbi, zmanjšanim številom funkcij in preglednejšo navigacijo. Priprava pilotne rešitve za video posvete med </w:t>
      </w:r>
      <w:proofErr w:type="gramStart"/>
      <w:r w:rsidRPr="00C74263">
        <w:rPr>
          <w:rFonts w:ascii="Arial" w:hAnsi="Arial" w:cs="Arial"/>
          <w:bCs/>
          <w:color w:val="000000" w:themeColor="text1"/>
          <w:sz w:val="20"/>
          <w:szCs w:val="20"/>
        </w:rPr>
        <w:t>pacienti</w:t>
      </w:r>
      <w:proofErr w:type="gramEnd"/>
      <w:r w:rsidRPr="00C74263">
        <w:rPr>
          <w:rFonts w:ascii="Arial" w:hAnsi="Arial" w:cs="Arial"/>
          <w:bCs/>
          <w:color w:val="000000" w:themeColor="text1"/>
          <w:sz w:val="20"/>
          <w:szCs w:val="20"/>
        </w:rPr>
        <w:t xml:space="preserve"> in zdravniki</w:t>
      </w:r>
      <w:r w:rsidRPr="00C74263">
        <w:rPr>
          <w:rFonts w:ascii="Arial" w:hAnsi="Arial" w:cs="Arial"/>
          <w:color w:val="000000" w:themeColor="text1"/>
          <w:sz w:val="20"/>
          <w:szCs w:val="20"/>
        </w:rPr>
        <w:t xml:space="preserve"> (</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A536E" w:rsidRPr="00C74263">
        <w:rPr>
          <w:rFonts w:ascii="Arial" w:hAnsi="Arial" w:cs="Arial"/>
          <w:color w:val="000000" w:themeColor="text1"/>
          <w:sz w:val="20"/>
          <w:szCs w:val="20"/>
        </w:rPr>
        <w:t>.</w:t>
      </w:r>
    </w:p>
    <w:p w14:paraId="57EF5DDF" w14:textId="74A6711F" w:rsidR="00D672B4" w:rsidRPr="00C74263" w:rsidRDefault="00D672B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Na spletni strani</w:t>
      </w:r>
      <w:r w:rsidR="008A3C11" w:rsidRPr="00C74263">
        <w:rPr>
          <w:rFonts w:ascii="Arial" w:hAnsi="Arial" w:cs="Arial"/>
          <w:bCs/>
          <w:color w:val="000000" w:themeColor="text1"/>
          <w:sz w:val="20"/>
          <w:szCs w:val="20"/>
        </w:rPr>
        <w:t xml:space="preserve"> </w:t>
      </w:r>
      <w:proofErr w:type="spellStart"/>
      <w:r w:rsidRPr="00C74263">
        <w:rPr>
          <w:rFonts w:ascii="Arial" w:hAnsi="Arial" w:cs="Arial"/>
          <w:bCs/>
          <w:color w:val="000000" w:themeColor="text1"/>
          <w:sz w:val="20"/>
          <w:szCs w:val="20"/>
        </w:rPr>
        <w:t>www.zadusevnozdravje.si</w:t>
      </w:r>
      <w:proofErr w:type="spellEnd"/>
      <w:r w:rsidRPr="00C74263">
        <w:rPr>
          <w:rFonts w:ascii="Arial" w:hAnsi="Arial" w:cs="Arial"/>
          <w:bCs/>
          <w:color w:val="000000" w:themeColor="text1"/>
          <w:sz w:val="20"/>
          <w:szCs w:val="20"/>
        </w:rPr>
        <w:t xml:space="preserve"> so v zavihku Prijazno osebam z oviranostmi ključne informacije o </w:t>
      </w:r>
      <w:r w:rsidR="00920EB7">
        <w:rPr>
          <w:rFonts w:ascii="Arial" w:hAnsi="Arial" w:cs="Arial"/>
          <w:bCs/>
          <w:color w:val="000000" w:themeColor="text1"/>
          <w:sz w:val="20"/>
          <w:szCs w:val="20"/>
        </w:rPr>
        <w:t>p</w:t>
      </w:r>
      <w:r w:rsidRPr="00C74263">
        <w:rPr>
          <w:rFonts w:ascii="Arial" w:hAnsi="Arial" w:cs="Arial"/>
          <w:bCs/>
          <w:color w:val="000000" w:themeColor="text1"/>
          <w:sz w:val="20"/>
          <w:szCs w:val="20"/>
        </w:rPr>
        <w:t>rogramu Mira dostopne v lahkem branju in opremljene z videoposnetki v slovenskem znakovnem jeziku. S tem zagotavlja</w:t>
      </w:r>
      <w:r w:rsidR="00976F6F" w:rsidRPr="00C74263">
        <w:rPr>
          <w:rFonts w:ascii="Arial" w:hAnsi="Arial" w:cs="Arial"/>
          <w:bCs/>
          <w:color w:val="000000" w:themeColor="text1"/>
          <w:sz w:val="20"/>
          <w:szCs w:val="20"/>
        </w:rPr>
        <w:t>j</w:t>
      </w:r>
      <w:r w:rsidRPr="00C74263">
        <w:rPr>
          <w:rFonts w:ascii="Arial" w:hAnsi="Arial" w:cs="Arial"/>
          <w:bCs/>
          <w:color w:val="000000" w:themeColor="text1"/>
          <w:sz w:val="20"/>
          <w:szCs w:val="20"/>
        </w:rPr>
        <w:t>o boljšo dostopnost vsebin za osebe z različnimi oviranostmi ter spodbuja</w:t>
      </w:r>
      <w:r w:rsidR="00976F6F" w:rsidRPr="00C74263">
        <w:rPr>
          <w:rFonts w:ascii="Arial" w:hAnsi="Arial" w:cs="Arial"/>
          <w:bCs/>
          <w:color w:val="000000" w:themeColor="text1"/>
          <w:sz w:val="20"/>
          <w:szCs w:val="20"/>
        </w:rPr>
        <w:t>j</w:t>
      </w:r>
      <w:r w:rsidRPr="00C74263">
        <w:rPr>
          <w:rFonts w:ascii="Arial" w:hAnsi="Arial" w:cs="Arial"/>
          <w:bCs/>
          <w:color w:val="000000" w:themeColor="text1"/>
          <w:sz w:val="20"/>
          <w:szCs w:val="20"/>
        </w:rPr>
        <w:t>o vključujočo komunikacijo o duševnem zdravju</w:t>
      </w:r>
      <w:r w:rsidR="00FA536E" w:rsidRPr="00C74263">
        <w:rPr>
          <w:rFonts w:ascii="Arial" w:hAnsi="Arial" w:cs="Arial"/>
          <w:bCs/>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NIJZ</w:t>
      </w:r>
      <w:r w:rsidRPr="00C74263">
        <w:rPr>
          <w:rFonts w:ascii="Arial" w:hAnsi="Arial" w:cs="Arial"/>
          <w:color w:val="000000" w:themeColor="text1"/>
          <w:sz w:val="20"/>
          <w:szCs w:val="20"/>
        </w:rPr>
        <w:t>, ukrepa 3.1 in 3.4)</w:t>
      </w:r>
      <w:r w:rsidR="00FA536E" w:rsidRPr="00C74263">
        <w:rPr>
          <w:rFonts w:ascii="Arial" w:hAnsi="Arial" w:cs="Arial"/>
          <w:color w:val="000000" w:themeColor="text1"/>
          <w:sz w:val="20"/>
          <w:szCs w:val="20"/>
        </w:rPr>
        <w:t>.</w:t>
      </w:r>
    </w:p>
    <w:p w14:paraId="405EB6A3" w14:textId="6C98828B" w:rsidR="00EA0454" w:rsidRPr="00C74263" w:rsidRDefault="00EA0454" w:rsidP="00711E44">
      <w:pPr>
        <w:numPr>
          <w:ilvl w:val="0"/>
          <w:numId w:val="4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Opravljena analiza dostopnosti stavbe za invalide na </w:t>
      </w:r>
      <w:r w:rsidR="00920EB7">
        <w:rPr>
          <w:rFonts w:ascii="Arial" w:hAnsi="Arial" w:cs="Arial"/>
          <w:bCs/>
          <w:color w:val="000000" w:themeColor="text1"/>
          <w:sz w:val="20"/>
          <w:szCs w:val="20"/>
        </w:rPr>
        <w:t xml:space="preserve">NIJZ, </w:t>
      </w:r>
      <w:r w:rsidRPr="00C74263">
        <w:rPr>
          <w:rFonts w:ascii="Arial" w:hAnsi="Arial" w:cs="Arial"/>
          <w:bCs/>
          <w:color w:val="000000" w:themeColor="text1"/>
          <w:sz w:val="20"/>
          <w:szCs w:val="20"/>
        </w:rPr>
        <w:t>OE Celje</w:t>
      </w:r>
      <w:r w:rsidR="00920EB7">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 </w:t>
      </w:r>
      <w:r w:rsidR="00920EB7">
        <w:rPr>
          <w:rFonts w:ascii="Arial" w:hAnsi="Arial" w:cs="Arial"/>
          <w:bCs/>
          <w:color w:val="000000" w:themeColor="text1"/>
          <w:sz w:val="20"/>
          <w:szCs w:val="20"/>
        </w:rPr>
        <w:t xml:space="preserve">NIJZ, </w:t>
      </w:r>
      <w:proofErr w:type="gramStart"/>
      <w:r w:rsidRPr="00C74263">
        <w:rPr>
          <w:rFonts w:ascii="Arial" w:hAnsi="Arial" w:cs="Arial"/>
          <w:bCs/>
          <w:color w:val="000000" w:themeColor="text1"/>
          <w:sz w:val="20"/>
          <w:szCs w:val="20"/>
        </w:rPr>
        <w:t>OE Nova Gorica</w:t>
      </w:r>
      <w:proofErr w:type="gramEnd"/>
      <w:r w:rsidRPr="00C74263">
        <w:rPr>
          <w:rFonts w:ascii="Arial" w:hAnsi="Arial" w:cs="Arial"/>
          <w:bCs/>
          <w:color w:val="000000" w:themeColor="text1"/>
          <w:sz w:val="20"/>
          <w:szCs w:val="20"/>
        </w:rPr>
        <w:t xml:space="preserve"> </w:t>
      </w:r>
      <w:r w:rsidR="004D0AF9" w:rsidRPr="00C74263">
        <w:rPr>
          <w:rFonts w:ascii="Arial" w:hAnsi="Arial" w:cs="Arial"/>
          <w:bCs/>
          <w:color w:val="000000" w:themeColor="text1"/>
          <w:sz w:val="20"/>
          <w:szCs w:val="20"/>
        </w:rPr>
        <w:t>(</w:t>
      </w:r>
      <w:r w:rsidR="004D0AF9" w:rsidRPr="00C74263">
        <w:rPr>
          <w:rFonts w:ascii="Arial" w:hAnsi="Arial" w:cs="Arial"/>
          <w:b/>
          <w:color w:val="000000" w:themeColor="text1"/>
          <w:sz w:val="20"/>
          <w:szCs w:val="20"/>
        </w:rPr>
        <w:t>NIJZ</w:t>
      </w:r>
      <w:r w:rsidR="004D0AF9" w:rsidRPr="00C74263">
        <w:rPr>
          <w:rFonts w:ascii="Arial" w:hAnsi="Arial" w:cs="Arial"/>
          <w:bCs/>
          <w:color w:val="000000" w:themeColor="text1"/>
          <w:sz w:val="20"/>
          <w:szCs w:val="20"/>
        </w:rPr>
        <w:t>, ukrep 3.3)</w:t>
      </w:r>
      <w:r w:rsidR="008A3C11" w:rsidRPr="00C74263">
        <w:rPr>
          <w:rFonts w:ascii="Arial" w:hAnsi="Arial" w:cs="Arial"/>
          <w:bCs/>
          <w:color w:val="000000" w:themeColor="text1"/>
          <w:sz w:val="20"/>
          <w:szCs w:val="20"/>
        </w:rPr>
        <w:t>.</w:t>
      </w:r>
    </w:p>
    <w:p w14:paraId="30D6ED63" w14:textId="7C9493BA" w:rsidR="0021256F" w:rsidRPr="00C74263" w:rsidRDefault="00EA0454" w:rsidP="00711E44">
      <w:pPr>
        <w:numPr>
          <w:ilvl w:val="0"/>
          <w:numId w:val="4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Vse ambulante NIJZ so dobile svoj invalidski voziček</w:t>
      </w:r>
      <w:r w:rsidR="004D0AF9" w:rsidRPr="00C74263">
        <w:rPr>
          <w:rFonts w:ascii="Arial" w:hAnsi="Arial" w:cs="Arial"/>
          <w:bCs/>
          <w:color w:val="000000" w:themeColor="text1"/>
          <w:sz w:val="20"/>
          <w:szCs w:val="20"/>
        </w:rPr>
        <w:t xml:space="preserve"> (</w:t>
      </w:r>
      <w:r w:rsidR="004D0AF9" w:rsidRPr="00C74263">
        <w:rPr>
          <w:rFonts w:ascii="Arial" w:hAnsi="Arial" w:cs="Arial"/>
          <w:b/>
          <w:color w:val="000000" w:themeColor="text1"/>
          <w:sz w:val="20"/>
          <w:szCs w:val="20"/>
        </w:rPr>
        <w:t>NIJZ</w:t>
      </w:r>
      <w:r w:rsidR="004D0AF9" w:rsidRPr="00C74263">
        <w:rPr>
          <w:rFonts w:ascii="Arial" w:hAnsi="Arial" w:cs="Arial"/>
          <w:bCs/>
          <w:color w:val="000000" w:themeColor="text1"/>
          <w:sz w:val="20"/>
          <w:szCs w:val="20"/>
        </w:rPr>
        <w:t>, ukrep 3.3)</w:t>
      </w:r>
      <w:r w:rsidRPr="00C74263">
        <w:rPr>
          <w:rFonts w:ascii="Arial" w:hAnsi="Arial" w:cs="Arial"/>
          <w:bCs/>
          <w:color w:val="000000" w:themeColor="text1"/>
          <w:sz w:val="20"/>
          <w:szCs w:val="20"/>
        </w:rPr>
        <w:t>.</w:t>
      </w:r>
    </w:p>
    <w:p w14:paraId="534EB7B0" w14:textId="77777777" w:rsidR="005474B0" w:rsidRPr="00C74263" w:rsidRDefault="005474B0" w:rsidP="00547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Cs/>
          <w:color w:val="000000" w:themeColor="text1"/>
          <w:sz w:val="20"/>
          <w:szCs w:val="20"/>
        </w:rPr>
      </w:pPr>
    </w:p>
    <w:p w14:paraId="5D07C297" w14:textId="77777777" w:rsidR="005474B0" w:rsidRPr="00C74263" w:rsidRDefault="005474B0" w:rsidP="00547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Cs/>
          <w:color w:val="000000" w:themeColor="text1"/>
          <w:sz w:val="20"/>
          <w:szCs w:val="20"/>
        </w:rPr>
      </w:pPr>
    </w:p>
    <w:p w14:paraId="44E1CB19" w14:textId="77777777" w:rsidR="00C96681" w:rsidRPr="00C74263" w:rsidRDefault="00131412" w:rsidP="0087326D">
      <w:pPr>
        <w:shd w:val="clear" w:color="auto" w:fill="DEEAF6"/>
        <w:spacing w:after="120" w:line="260" w:lineRule="exact"/>
        <w:rPr>
          <w:rStyle w:val="Poudarek"/>
          <w:rFonts w:cs="Arial"/>
          <w:bCs/>
          <w:color w:val="000000" w:themeColor="text1"/>
        </w:rPr>
      </w:pPr>
      <w:r w:rsidRPr="00C74263">
        <w:rPr>
          <w:rStyle w:val="Poudarek"/>
          <w:rFonts w:cs="Arial"/>
          <w:bCs/>
          <w:color w:val="000000" w:themeColor="text1"/>
        </w:rPr>
        <w:t>Raziskovalna dejavnost</w:t>
      </w:r>
    </w:p>
    <w:p w14:paraId="0336CD5F" w14:textId="0C1B956A" w:rsidR="00C96681" w:rsidRPr="00C74263" w:rsidRDefault="00F855A6"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MORS, Uprav</w:t>
      </w:r>
      <w:r w:rsidR="00343C29">
        <w:rPr>
          <w:rFonts w:ascii="Arial" w:hAnsi="Arial" w:cs="Arial"/>
          <w:b/>
          <w:color w:val="000000" w:themeColor="text1"/>
          <w:sz w:val="20"/>
          <w:szCs w:val="20"/>
        </w:rPr>
        <w:t>a</w:t>
      </w:r>
      <w:r w:rsidRPr="00C74263">
        <w:rPr>
          <w:rFonts w:ascii="Arial" w:hAnsi="Arial" w:cs="Arial"/>
          <w:b/>
          <w:color w:val="000000" w:themeColor="text1"/>
          <w:sz w:val="20"/>
          <w:szCs w:val="20"/>
        </w:rPr>
        <w:t xml:space="preserve"> Republike Slovenije za zaščito in reševanje</w:t>
      </w:r>
      <w:r w:rsidRPr="00C74263">
        <w:rPr>
          <w:rFonts w:ascii="Arial" w:hAnsi="Arial" w:cs="Arial"/>
          <w:bCs/>
          <w:color w:val="000000" w:themeColor="text1"/>
          <w:sz w:val="20"/>
          <w:szCs w:val="20"/>
        </w:rPr>
        <w:t xml:space="preserve">, poroča </w:t>
      </w:r>
      <w:r w:rsidR="00343C29">
        <w:rPr>
          <w:rFonts w:ascii="Arial" w:hAnsi="Arial" w:cs="Arial"/>
          <w:bCs/>
          <w:color w:val="000000" w:themeColor="text1"/>
          <w:sz w:val="20"/>
          <w:szCs w:val="20"/>
        </w:rPr>
        <w:t xml:space="preserve">o </w:t>
      </w:r>
      <w:r w:rsidRPr="00C74263">
        <w:rPr>
          <w:rFonts w:ascii="Arial" w:hAnsi="Arial" w:cs="Arial"/>
          <w:bCs/>
          <w:color w:val="000000" w:themeColor="text1"/>
          <w:sz w:val="20"/>
          <w:szCs w:val="20"/>
        </w:rPr>
        <w:t>vzpostavljanju sistema javnega obveščanja in alarmiranja prebivalstva SI-ALARM. Sistem omogoča pošiljanje opozorilnih obvestil in alarmov na mobilne telefone v primeru neposredne nevarnosti (tudi gluhim in naglušnim omogoča sprejemanje alarmnih sporočil). Prvi preizkus je bil opravljen 27.</w:t>
      </w:r>
      <w:r w:rsidR="002D51C5" w:rsidRPr="00C74263">
        <w:rPr>
          <w:rFonts w:ascii="Arial" w:hAnsi="Arial" w:cs="Arial"/>
          <w:bCs/>
          <w:color w:val="000000" w:themeColor="text1"/>
          <w:sz w:val="20"/>
          <w:szCs w:val="20"/>
        </w:rPr>
        <w:t xml:space="preserve"> septembra </w:t>
      </w:r>
      <w:r w:rsidRPr="00C74263">
        <w:rPr>
          <w:rFonts w:ascii="Arial" w:hAnsi="Arial" w:cs="Arial"/>
          <w:bCs/>
          <w:color w:val="000000" w:themeColor="text1"/>
          <w:sz w:val="20"/>
          <w:szCs w:val="20"/>
        </w:rPr>
        <w:t>2025</w:t>
      </w:r>
      <w:r w:rsidR="00AC784B" w:rsidRPr="00C74263">
        <w:rPr>
          <w:rFonts w:ascii="Arial" w:hAnsi="Arial" w:cs="Arial"/>
          <w:bCs/>
          <w:color w:val="000000" w:themeColor="text1"/>
          <w:sz w:val="20"/>
          <w:szCs w:val="20"/>
        </w:rPr>
        <w:t xml:space="preserve"> </w:t>
      </w:r>
      <w:r w:rsidR="00B72B4D" w:rsidRPr="00C74263">
        <w:rPr>
          <w:rFonts w:ascii="Arial" w:hAnsi="Arial" w:cs="Arial"/>
          <w:bCs/>
          <w:color w:val="000000" w:themeColor="text1"/>
          <w:sz w:val="20"/>
          <w:szCs w:val="20"/>
        </w:rPr>
        <w:t>(</w:t>
      </w:r>
      <w:r w:rsidR="00B72B4D" w:rsidRPr="00C74263">
        <w:rPr>
          <w:rFonts w:ascii="Arial" w:hAnsi="Arial" w:cs="Arial"/>
          <w:b/>
          <w:color w:val="000000" w:themeColor="text1"/>
          <w:sz w:val="20"/>
          <w:szCs w:val="20"/>
        </w:rPr>
        <w:t>MORS</w:t>
      </w:r>
      <w:r w:rsidR="00B72B4D" w:rsidRPr="00C74263">
        <w:rPr>
          <w:rFonts w:ascii="Arial" w:hAnsi="Arial" w:cs="Arial"/>
          <w:bCs/>
          <w:color w:val="000000" w:themeColor="text1"/>
          <w:sz w:val="20"/>
          <w:szCs w:val="20"/>
        </w:rPr>
        <w:t xml:space="preserve">, </w:t>
      </w:r>
      <w:r w:rsidR="004D0AF9" w:rsidRPr="00C74263">
        <w:rPr>
          <w:rFonts w:ascii="Arial" w:hAnsi="Arial" w:cs="Arial"/>
          <w:bCs/>
          <w:color w:val="000000" w:themeColor="text1"/>
          <w:sz w:val="20"/>
          <w:szCs w:val="20"/>
        </w:rPr>
        <w:t>ukrepi 3.4, 3.7 in 3.8)</w:t>
      </w:r>
      <w:r w:rsidR="00AC784B" w:rsidRPr="00C74263">
        <w:rPr>
          <w:rFonts w:ascii="Arial" w:hAnsi="Arial" w:cs="Arial"/>
          <w:bCs/>
          <w:color w:val="000000" w:themeColor="text1"/>
          <w:sz w:val="20"/>
          <w:szCs w:val="20"/>
        </w:rPr>
        <w:t>.</w:t>
      </w:r>
    </w:p>
    <w:p w14:paraId="49FA7CF9" w14:textId="441E798D" w:rsidR="00D672B4" w:rsidRPr="00C74263" w:rsidRDefault="00D672B4"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NIJZ</w:t>
      </w:r>
      <w:r w:rsidRPr="00C74263">
        <w:rPr>
          <w:rFonts w:ascii="Arial" w:hAnsi="Arial" w:cs="Arial"/>
          <w:bCs/>
          <w:color w:val="000000" w:themeColor="text1"/>
          <w:sz w:val="20"/>
          <w:szCs w:val="20"/>
        </w:rPr>
        <w:t xml:space="preserve"> poroča o različnih dejavnostih:</w:t>
      </w:r>
    </w:p>
    <w:p w14:paraId="1F01D250" w14:textId="543DE81C" w:rsidR="00D672B4" w:rsidRPr="00C74263" w:rsidRDefault="003769CE" w:rsidP="00E71EF6">
      <w:pPr>
        <w:numPr>
          <w:ilvl w:val="0"/>
          <w:numId w:val="42"/>
        </w:numPr>
        <w:spacing w:after="0" w:line="260" w:lineRule="exact"/>
        <w:rPr>
          <w:rFonts w:ascii="Arial" w:hAnsi="Arial" w:cs="Arial"/>
          <w:bCs/>
          <w:sz w:val="20"/>
          <w:szCs w:val="20"/>
        </w:rPr>
      </w:pPr>
      <w:r>
        <w:rPr>
          <w:rFonts w:ascii="Arial" w:hAnsi="Arial" w:cs="Arial"/>
          <w:bCs/>
          <w:sz w:val="20"/>
          <w:szCs w:val="20"/>
        </w:rPr>
        <w:t>s</w:t>
      </w:r>
      <w:r w:rsidR="00D672B4" w:rsidRPr="00C74263">
        <w:rPr>
          <w:rFonts w:ascii="Arial" w:hAnsi="Arial" w:cs="Arial"/>
          <w:bCs/>
          <w:sz w:val="20"/>
          <w:szCs w:val="20"/>
        </w:rPr>
        <w:t xml:space="preserve">odelovanje z Zvezo organizacij </w:t>
      </w:r>
      <w:proofErr w:type="gramStart"/>
      <w:r w:rsidR="00D672B4" w:rsidRPr="00C74263">
        <w:rPr>
          <w:rFonts w:ascii="Arial" w:hAnsi="Arial" w:cs="Arial"/>
          <w:bCs/>
          <w:sz w:val="20"/>
          <w:szCs w:val="20"/>
        </w:rPr>
        <w:t>pacientov</w:t>
      </w:r>
      <w:proofErr w:type="gramEnd"/>
      <w:r w:rsidR="00D672B4" w:rsidRPr="00C74263">
        <w:rPr>
          <w:rFonts w:ascii="Arial" w:hAnsi="Arial" w:cs="Arial"/>
          <w:bCs/>
          <w:sz w:val="20"/>
          <w:szCs w:val="20"/>
        </w:rPr>
        <w:t xml:space="preserve"> Slovenije (</w:t>
      </w:r>
      <w:r w:rsidR="00EA6CF7" w:rsidRPr="00C74263">
        <w:rPr>
          <w:rFonts w:ascii="Arial" w:hAnsi="Arial" w:cs="Arial"/>
          <w:bCs/>
          <w:sz w:val="20"/>
          <w:szCs w:val="20"/>
        </w:rPr>
        <w:t xml:space="preserve">v nadaljnjem besedilu: </w:t>
      </w:r>
      <w:r w:rsidR="00D672B4" w:rsidRPr="00C74263">
        <w:rPr>
          <w:rFonts w:ascii="Arial" w:hAnsi="Arial" w:cs="Arial"/>
          <w:bCs/>
          <w:sz w:val="20"/>
          <w:szCs w:val="20"/>
        </w:rPr>
        <w:t xml:space="preserve">ZOPS) pri izvedbi fokusne skupine o uporabi </w:t>
      </w:r>
      <w:proofErr w:type="spellStart"/>
      <w:r w:rsidR="00D672B4" w:rsidRPr="00C74263">
        <w:rPr>
          <w:rFonts w:ascii="Arial" w:hAnsi="Arial" w:cs="Arial"/>
          <w:bCs/>
          <w:sz w:val="20"/>
          <w:szCs w:val="20"/>
        </w:rPr>
        <w:t>zVEM</w:t>
      </w:r>
      <w:proofErr w:type="spellEnd"/>
      <w:r w:rsidR="00D672B4" w:rsidRPr="00C74263">
        <w:rPr>
          <w:rFonts w:ascii="Arial" w:hAnsi="Arial" w:cs="Arial"/>
          <w:bCs/>
          <w:sz w:val="20"/>
          <w:szCs w:val="20"/>
        </w:rPr>
        <w:t xml:space="preserve"> ter vključevanje organizacij </w:t>
      </w:r>
      <w:r>
        <w:rPr>
          <w:rFonts w:ascii="Arial" w:hAnsi="Arial" w:cs="Arial"/>
          <w:bCs/>
          <w:sz w:val="20"/>
          <w:szCs w:val="20"/>
        </w:rPr>
        <w:t xml:space="preserve">pacientov </w:t>
      </w:r>
      <w:r w:rsidR="00D672B4" w:rsidRPr="00C74263">
        <w:rPr>
          <w:rFonts w:ascii="Arial" w:hAnsi="Arial" w:cs="Arial"/>
          <w:bCs/>
          <w:sz w:val="20"/>
          <w:szCs w:val="20"/>
        </w:rPr>
        <w:t>v načrtovanje nadgradenj (DP8, CIZ)</w:t>
      </w:r>
      <w:r>
        <w:rPr>
          <w:rFonts w:ascii="Arial" w:hAnsi="Arial" w:cs="Arial"/>
          <w:bCs/>
          <w:sz w:val="20"/>
          <w:szCs w:val="20"/>
        </w:rPr>
        <w:t>;</w:t>
      </w:r>
    </w:p>
    <w:p w14:paraId="23EE1C7C" w14:textId="5D913CD9" w:rsidR="00D672B4" w:rsidRPr="00C74263" w:rsidRDefault="003769CE" w:rsidP="00E71EF6">
      <w:pPr>
        <w:numPr>
          <w:ilvl w:val="0"/>
          <w:numId w:val="42"/>
        </w:numPr>
        <w:spacing w:after="0" w:line="260" w:lineRule="exact"/>
        <w:rPr>
          <w:rFonts w:ascii="Arial" w:hAnsi="Arial" w:cs="Arial"/>
          <w:bCs/>
          <w:sz w:val="20"/>
          <w:szCs w:val="20"/>
        </w:rPr>
      </w:pPr>
      <w:r>
        <w:rPr>
          <w:rFonts w:ascii="Arial" w:hAnsi="Arial" w:cs="Arial"/>
          <w:bCs/>
          <w:sz w:val="20"/>
          <w:szCs w:val="20"/>
        </w:rPr>
        <w:t>i</w:t>
      </w:r>
      <w:r w:rsidR="00D672B4" w:rsidRPr="00C74263">
        <w:rPr>
          <w:rFonts w:ascii="Arial" w:hAnsi="Arial" w:cs="Arial"/>
          <w:bCs/>
          <w:sz w:val="20"/>
          <w:szCs w:val="20"/>
        </w:rPr>
        <w:t xml:space="preserve">zvedena fokusna skupina o uporabi portala </w:t>
      </w:r>
      <w:proofErr w:type="spellStart"/>
      <w:r w:rsidR="00D672B4" w:rsidRPr="00C74263">
        <w:rPr>
          <w:rFonts w:ascii="Arial" w:hAnsi="Arial" w:cs="Arial"/>
          <w:bCs/>
          <w:sz w:val="20"/>
          <w:szCs w:val="20"/>
        </w:rPr>
        <w:t>zVEM</w:t>
      </w:r>
      <w:proofErr w:type="spellEnd"/>
      <w:r w:rsidR="00D672B4" w:rsidRPr="00C74263">
        <w:rPr>
          <w:rFonts w:ascii="Arial" w:hAnsi="Arial" w:cs="Arial"/>
          <w:bCs/>
          <w:sz w:val="20"/>
          <w:szCs w:val="20"/>
        </w:rPr>
        <w:t xml:space="preserve"> s predstavniki organizacij </w:t>
      </w:r>
      <w:proofErr w:type="gramStart"/>
      <w:r w:rsidR="00343C29" w:rsidRPr="00C74263">
        <w:rPr>
          <w:rFonts w:ascii="Arial" w:hAnsi="Arial" w:cs="Arial"/>
          <w:bCs/>
          <w:sz w:val="20"/>
          <w:szCs w:val="20"/>
        </w:rPr>
        <w:t>pacient</w:t>
      </w:r>
      <w:r w:rsidR="00343C29">
        <w:rPr>
          <w:rFonts w:ascii="Arial" w:hAnsi="Arial" w:cs="Arial"/>
          <w:bCs/>
          <w:sz w:val="20"/>
          <w:szCs w:val="20"/>
        </w:rPr>
        <w:t>ov</w:t>
      </w:r>
      <w:proofErr w:type="gramEnd"/>
      <w:r w:rsidR="00343C29" w:rsidRPr="00C74263">
        <w:rPr>
          <w:rFonts w:ascii="Arial" w:hAnsi="Arial" w:cs="Arial"/>
          <w:bCs/>
          <w:sz w:val="20"/>
          <w:szCs w:val="20"/>
        </w:rPr>
        <w:t xml:space="preserve"> </w:t>
      </w:r>
      <w:r w:rsidR="00D672B4" w:rsidRPr="00C74263">
        <w:rPr>
          <w:rFonts w:ascii="Arial" w:hAnsi="Arial" w:cs="Arial"/>
          <w:bCs/>
          <w:sz w:val="20"/>
          <w:szCs w:val="20"/>
        </w:rPr>
        <w:t>(NIJZ in ZOPS, julij 2025) – identifikacija komunikacijskih ovir, težav pri prvem vstopu in predlogov za izboljšave</w:t>
      </w:r>
      <w:r>
        <w:rPr>
          <w:rFonts w:ascii="Arial" w:hAnsi="Arial" w:cs="Arial"/>
          <w:bCs/>
          <w:sz w:val="20"/>
          <w:szCs w:val="20"/>
        </w:rPr>
        <w:t>;</w:t>
      </w:r>
    </w:p>
    <w:p w14:paraId="00C77739" w14:textId="0A1CAEAC" w:rsidR="00D672B4" w:rsidRPr="00C74263" w:rsidRDefault="003769CE" w:rsidP="00E71EF6">
      <w:pPr>
        <w:numPr>
          <w:ilvl w:val="0"/>
          <w:numId w:val="42"/>
        </w:numPr>
        <w:spacing w:after="0" w:line="260" w:lineRule="exact"/>
        <w:rPr>
          <w:rFonts w:ascii="Arial" w:hAnsi="Arial" w:cs="Arial"/>
          <w:bCs/>
          <w:sz w:val="20"/>
          <w:szCs w:val="20"/>
        </w:rPr>
      </w:pPr>
      <w:r>
        <w:rPr>
          <w:rFonts w:ascii="Arial" w:hAnsi="Arial" w:cs="Arial"/>
          <w:bCs/>
          <w:sz w:val="20"/>
          <w:szCs w:val="20"/>
        </w:rPr>
        <w:t>a</w:t>
      </w:r>
      <w:r w:rsidR="00D672B4" w:rsidRPr="00C74263">
        <w:rPr>
          <w:rFonts w:ascii="Arial" w:hAnsi="Arial" w:cs="Arial"/>
          <w:bCs/>
          <w:sz w:val="20"/>
          <w:szCs w:val="20"/>
        </w:rPr>
        <w:t xml:space="preserve">naliza uporabniške izkušnje portala </w:t>
      </w:r>
      <w:proofErr w:type="spellStart"/>
      <w:r w:rsidR="00D672B4" w:rsidRPr="00C74263">
        <w:rPr>
          <w:rFonts w:ascii="Arial" w:hAnsi="Arial" w:cs="Arial"/>
          <w:bCs/>
          <w:sz w:val="20"/>
          <w:szCs w:val="20"/>
        </w:rPr>
        <w:t>zVEM</w:t>
      </w:r>
      <w:proofErr w:type="spellEnd"/>
      <w:r w:rsidR="00D672B4" w:rsidRPr="00C74263">
        <w:rPr>
          <w:rFonts w:ascii="Arial" w:hAnsi="Arial" w:cs="Arial"/>
          <w:bCs/>
          <w:sz w:val="20"/>
          <w:szCs w:val="20"/>
        </w:rPr>
        <w:t xml:space="preserve"> med krhkimi in invalidnimi uporabniki na podlagi fokusne skupine (ZOPS) ter priprava strokovnih podlag za prilagoditve portala</w:t>
      </w:r>
      <w:r>
        <w:rPr>
          <w:rFonts w:ascii="Arial" w:hAnsi="Arial" w:cs="Arial"/>
          <w:bCs/>
          <w:sz w:val="20"/>
          <w:szCs w:val="20"/>
        </w:rPr>
        <w:t>;</w:t>
      </w:r>
    </w:p>
    <w:p w14:paraId="0589C36D" w14:textId="63B61DC6" w:rsidR="004D0AF9" w:rsidRPr="00C74263" w:rsidRDefault="003769CE" w:rsidP="00E71EF6">
      <w:pPr>
        <w:numPr>
          <w:ilvl w:val="0"/>
          <w:numId w:val="42"/>
        </w:numPr>
        <w:spacing w:after="0" w:line="260" w:lineRule="exact"/>
        <w:rPr>
          <w:rFonts w:ascii="Arial" w:hAnsi="Arial" w:cs="Arial"/>
          <w:bCs/>
          <w:sz w:val="20"/>
          <w:szCs w:val="20"/>
        </w:rPr>
      </w:pPr>
      <w:r>
        <w:rPr>
          <w:rFonts w:ascii="Arial" w:hAnsi="Arial" w:cs="Arial"/>
          <w:bCs/>
          <w:sz w:val="20"/>
          <w:szCs w:val="20"/>
        </w:rPr>
        <w:t>v</w:t>
      </w:r>
      <w:r w:rsidR="00D672B4" w:rsidRPr="00C74263">
        <w:rPr>
          <w:rFonts w:ascii="Arial" w:hAnsi="Arial" w:cs="Arial"/>
          <w:bCs/>
          <w:sz w:val="20"/>
          <w:szCs w:val="20"/>
        </w:rPr>
        <w:t xml:space="preserve">ključevanje invalidskih </w:t>
      </w:r>
      <w:r>
        <w:rPr>
          <w:rFonts w:ascii="Arial" w:hAnsi="Arial" w:cs="Arial"/>
          <w:bCs/>
          <w:sz w:val="20"/>
          <w:szCs w:val="20"/>
        </w:rPr>
        <w:t xml:space="preserve">organizacij </w:t>
      </w:r>
      <w:r w:rsidR="00D672B4" w:rsidRPr="00C74263">
        <w:rPr>
          <w:rFonts w:ascii="Arial" w:hAnsi="Arial" w:cs="Arial"/>
          <w:bCs/>
          <w:sz w:val="20"/>
          <w:szCs w:val="20"/>
        </w:rPr>
        <w:t xml:space="preserve">in organizacij </w:t>
      </w:r>
      <w:proofErr w:type="gramStart"/>
      <w:r w:rsidR="00343C29" w:rsidRPr="00C74263">
        <w:rPr>
          <w:rFonts w:ascii="Arial" w:hAnsi="Arial" w:cs="Arial"/>
          <w:bCs/>
          <w:sz w:val="20"/>
          <w:szCs w:val="20"/>
        </w:rPr>
        <w:t>pacient</w:t>
      </w:r>
      <w:r w:rsidR="00343C29">
        <w:rPr>
          <w:rFonts w:ascii="Arial" w:hAnsi="Arial" w:cs="Arial"/>
          <w:bCs/>
          <w:sz w:val="20"/>
          <w:szCs w:val="20"/>
        </w:rPr>
        <w:t>ov</w:t>
      </w:r>
      <w:proofErr w:type="gramEnd"/>
      <w:r w:rsidR="00343C29" w:rsidRPr="00C74263">
        <w:rPr>
          <w:rFonts w:ascii="Arial" w:hAnsi="Arial" w:cs="Arial"/>
          <w:bCs/>
          <w:sz w:val="20"/>
          <w:szCs w:val="20"/>
        </w:rPr>
        <w:t xml:space="preserve"> </w:t>
      </w:r>
      <w:r w:rsidR="00D672B4" w:rsidRPr="00C74263">
        <w:rPr>
          <w:rFonts w:ascii="Arial" w:hAnsi="Arial" w:cs="Arial"/>
          <w:bCs/>
          <w:sz w:val="20"/>
          <w:szCs w:val="20"/>
        </w:rPr>
        <w:t xml:space="preserve">v razvoj prilagoditev portala </w:t>
      </w:r>
      <w:proofErr w:type="spellStart"/>
      <w:r w:rsidR="00D672B4" w:rsidRPr="00C74263">
        <w:rPr>
          <w:rFonts w:ascii="Arial" w:hAnsi="Arial" w:cs="Arial"/>
          <w:bCs/>
          <w:sz w:val="20"/>
          <w:szCs w:val="20"/>
        </w:rPr>
        <w:t>zVEM</w:t>
      </w:r>
      <w:proofErr w:type="spellEnd"/>
      <w:r w:rsidR="00D672B4" w:rsidRPr="00C74263">
        <w:rPr>
          <w:rFonts w:ascii="Arial" w:hAnsi="Arial" w:cs="Arial"/>
          <w:bCs/>
          <w:sz w:val="20"/>
          <w:szCs w:val="20"/>
        </w:rPr>
        <w:t xml:space="preserve"> (sooblikovanje funkcionalnosti, ambasadorji uporabe)</w:t>
      </w:r>
      <w:r w:rsidR="00B5166E" w:rsidRPr="00C74263">
        <w:rPr>
          <w:rFonts w:ascii="Arial" w:hAnsi="Arial" w:cs="Arial"/>
          <w:bCs/>
          <w:sz w:val="20"/>
          <w:szCs w:val="20"/>
        </w:rPr>
        <w:t xml:space="preserve"> </w:t>
      </w:r>
      <w:r w:rsidR="004D0AF9" w:rsidRPr="00C74263">
        <w:rPr>
          <w:rFonts w:ascii="Arial" w:hAnsi="Arial" w:cs="Arial"/>
          <w:bCs/>
          <w:sz w:val="20"/>
          <w:szCs w:val="20"/>
        </w:rPr>
        <w:t>(</w:t>
      </w:r>
      <w:r w:rsidR="004D0AF9" w:rsidRPr="00C74263">
        <w:rPr>
          <w:rFonts w:ascii="Arial" w:hAnsi="Arial" w:cs="Arial"/>
          <w:b/>
          <w:sz w:val="20"/>
          <w:szCs w:val="20"/>
        </w:rPr>
        <w:t>NIJZ</w:t>
      </w:r>
      <w:r w:rsidR="004D0AF9" w:rsidRPr="00C74263">
        <w:rPr>
          <w:rFonts w:ascii="Arial" w:hAnsi="Arial" w:cs="Arial"/>
          <w:bCs/>
          <w:sz w:val="20"/>
          <w:szCs w:val="20"/>
        </w:rPr>
        <w:t>, ukrepa 3.1 in 3.4)</w:t>
      </w:r>
      <w:r w:rsidR="00B5166E" w:rsidRPr="00C74263">
        <w:rPr>
          <w:rFonts w:ascii="Arial" w:hAnsi="Arial" w:cs="Arial"/>
          <w:bCs/>
          <w:sz w:val="20"/>
          <w:szCs w:val="20"/>
        </w:rPr>
        <w:t>.</w:t>
      </w:r>
    </w:p>
    <w:p w14:paraId="60881296"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1AAA4294" w14:textId="18C9EB59" w:rsidR="003502FD" w:rsidRPr="00C74263" w:rsidRDefault="003502FD"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MDDSZ, Direktorat za invalide</w:t>
      </w:r>
      <w:r w:rsidRPr="00C74263">
        <w:rPr>
          <w:rFonts w:ascii="Arial" w:hAnsi="Arial" w:cs="Arial"/>
          <w:bCs/>
          <w:color w:val="000000" w:themeColor="text1"/>
          <w:sz w:val="20"/>
          <w:szCs w:val="20"/>
        </w:rPr>
        <w:t xml:space="preserve">, poroča, da je </w:t>
      </w:r>
      <w:r w:rsidR="00F93AF2" w:rsidRPr="00C74263">
        <w:rPr>
          <w:rFonts w:ascii="Arial" w:hAnsi="Arial" w:cs="Arial"/>
          <w:bCs/>
          <w:color w:val="000000" w:themeColor="text1"/>
          <w:sz w:val="20"/>
          <w:szCs w:val="20"/>
        </w:rPr>
        <w:t xml:space="preserve">bil ZDPSI </w:t>
      </w:r>
      <w:r w:rsidR="009F2AA1">
        <w:rPr>
          <w:rFonts w:ascii="Arial" w:hAnsi="Arial" w:cs="Arial"/>
          <w:bCs/>
          <w:color w:val="000000" w:themeColor="text1"/>
          <w:sz w:val="20"/>
          <w:szCs w:val="20"/>
        </w:rPr>
        <w:t xml:space="preserve">v zvezi </w:t>
      </w:r>
      <w:r w:rsidR="007E3C0E" w:rsidRPr="00C74263">
        <w:rPr>
          <w:rFonts w:ascii="Arial" w:hAnsi="Arial" w:cs="Arial"/>
          <w:bCs/>
          <w:color w:val="000000" w:themeColor="text1"/>
          <w:sz w:val="20"/>
          <w:szCs w:val="20"/>
        </w:rPr>
        <w:t xml:space="preserve">z začetkom veljave </w:t>
      </w:r>
      <w:r w:rsidRPr="00C74263">
        <w:rPr>
          <w:rFonts w:ascii="Arial" w:hAnsi="Arial" w:cs="Arial"/>
          <w:bCs/>
          <w:color w:val="000000" w:themeColor="text1"/>
          <w:sz w:val="20"/>
          <w:szCs w:val="20"/>
        </w:rPr>
        <w:t xml:space="preserve">v letu 2025 </w:t>
      </w:r>
      <w:r w:rsidR="00F93AF2" w:rsidRPr="00C74263">
        <w:rPr>
          <w:rFonts w:ascii="Arial" w:hAnsi="Arial" w:cs="Arial"/>
          <w:bCs/>
          <w:color w:val="000000" w:themeColor="text1"/>
          <w:sz w:val="20"/>
          <w:szCs w:val="20"/>
        </w:rPr>
        <w:t>preds</w:t>
      </w:r>
      <w:r w:rsidR="00EA6CF7" w:rsidRPr="00C74263">
        <w:rPr>
          <w:rFonts w:ascii="Arial" w:hAnsi="Arial" w:cs="Arial"/>
          <w:bCs/>
          <w:color w:val="000000" w:themeColor="text1"/>
          <w:sz w:val="20"/>
          <w:szCs w:val="20"/>
        </w:rPr>
        <w:t>t</w:t>
      </w:r>
      <w:r w:rsidR="00F93AF2" w:rsidRPr="00C74263">
        <w:rPr>
          <w:rFonts w:ascii="Arial" w:hAnsi="Arial" w:cs="Arial"/>
          <w:bCs/>
          <w:color w:val="000000" w:themeColor="text1"/>
          <w:sz w:val="20"/>
          <w:szCs w:val="20"/>
        </w:rPr>
        <w:t>avljen</w:t>
      </w:r>
      <w:r w:rsidRPr="00C74263">
        <w:rPr>
          <w:rFonts w:ascii="Arial" w:hAnsi="Arial" w:cs="Arial"/>
          <w:bCs/>
          <w:color w:val="000000" w:themeColor="text1"/>
          <w:sz w:val="20"/>
          <w:szCs w:val="20"/>
        </w:rPr>
        <w:t xml:space="preserve"> različnim gospodarskim subjektom (</w:t>
      </w:r>
      <w:r w:rsidRPr="00C74263">
        <w:rPr>
          <w:rFonts w:ascii="Arial" w:hAnsi="Arial" w:cs="Arial"/>
          <w:b/>
          <w:color w:val="000000" w:themeColor="text1"/>
          <w:sz w:val="20"/>
          <w:szCs w:val="20"/>
        </w:rPr>
        <w:t>MDDSZ</w:t>
      </w:r>
      <w:r w:rsidRPr="00C74263">
        <w:rPr>
          <w:rFonts w:ascii="Arial" w:hAnsi="Arial" w:cs="Arial"/>
          <w:bCs/>
          <w:color w:val="000000" w:themeColor="text1"/>
          <w:sz w:val="20"/>
          <w:szCs w:val="20"/>
        </w:rPr>
        <w:t>, ukrep 3.1).</w:t>
      </w:r>
    </w:p>
    <w:p w14:paraId="45BAE006" w14:textId="56B8312D" w:rsidR="009161F1" w:rsidRPr="00C74263" w:rsidRDefault="00581FEE"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MDP, Inšpektorat za informacijsko družbo</w:t>
      </w:r>
      <w:r w:rsidR="009F2AA1" w:rsidRPr="00C74263">
        <w:rPr>
          <w:rFonts w:ascii="Arial" w:hAnsi="Arial" w:cs="Arial"/>
          <w:sz w:val="20"/>
          <w:szCs w:val="20"/>
        </w:rPr>
        <w:t>,</w:t>
      </w:r>
      <w:r w:rsidRPr="00C74263">
        <w:rPr>
          <w:rFonts w:ascii="Arial" w:hAnsi="Arial" w:cs="Arial"/>
          <w:sz w:val="20"/>
          <w:szCs w:val="20"/>
        </w:rPr>
        <w:t xml:space="preserve"> je v skladu z drugim in tretjim odstavkom 9. člena ZDSMA v letu 2025 tudi </w:t>
      </w:r>
      <w:r w:rsidR="009F2AA1">
        <w:rPr>
          <w:rFonts w:ascii="Arial" w:hAnsi="Arial" w:cs="Arial"/>
          <w:sz w:val="20"/>
          <w:szCs w:val="20"/>
        </w:rPr>
        <w:t xml:space="preserve">ozaveščal </w:t>
      </w:r>
      <w:r w:rsidRPr="00C74263">
        <w:rPr>
          <w:rFonts w:ascii="Arial" w:hAnsi="Arial" w:cs="Arial"/>
          <w:sz w:val="20"/>
          <w:szCs w:val="20"/>
        </w:rPr>
        <w:t>zavezance in splošn</w:t>
      </w:r>
      <w:r w:rsidR="009F2AA1">
        <w:rPr>
          <w:rFonts w:ascii="Arial" w:hAnsi="Arial" w:cs="Arial"/>
          <w:sz w:val="20"/>
          <w:szCs w:val="20"/>
        </w:rPr>
        <w:t>o</w:t>
      </w:r>
      <w:r w:rsidRPr="00C74263">
        <w:rPr>
          <w:rFonts w:ascii="Arial" w:hAnsi="Arial" w:cs="Arial"/>
          <w:sz w:val="20"/>
          <w:szCs w:val="20"/>
        </w:rPr>
        <w:t xml:space="preserve"> javnost o dostopnosti spletišč in mobilnih </w:t>
      </w:r>
      <w:proofErr w:type="gramStart"/>
      <w:r w:rsidRPr="00C74263">
        <w:rPr>
          <w:rFonts w:ascii="Arial" w:hAnsi="Arial" w:cs="Arial"/>
          <w:sz w:val="20"/>
          <w:szCs w:val="20"/>
        </w:rPr>
        <w:t>aplikacij</w:t>
      </w:r>
      <w:proofErr w:type="gramEnd"/>
      <w:r w:rsidRPr="00C74263">
        <w:rPr>
          <w:rFonts w:ascii="Arial" w:hAnsi="Arial" w:cs="Arial"/>
          <w:sz w:val="20"/>
          <w:szCs w:val="20"/>
        </w:rPr>
        <w:t xml:space="preserve">. V letu 2025 so </w:t>
      </w:r>
      <w:r w:rsidR="009F2AA1" w:rsidRPr="00C74263">
        <w:rPr>
          <w:rFonts w:ascii="Arial" w:hAnsi="Arial" w:cs="Arial"/>
          <w:sz w:val="20"/>
          <w:szCs w:val="20"/>
        </w:rPr>
        <w:t xml:space="preserve">kot sodelujoči </w:t>
      </w:r>
      <w:r w:rsidR="009F2AA1">
        <w:rPr>
          <w:rFonts w:ascii="Arial" w:hAnsi="Arial" w:cs="Arial"/>
          <w:sz w:val="20"/>
          <w:szCs w:val="20"/>
        </w:rPr>
        <w:t xml:space="preserve">in </w:t>
      </w:r>
      <w:r w:rsidR="009F2AA1" w:rsidRPr="00C74263">
        <w:rPr>
          <w:rFonts w:ascii="Arial" w:hAnsi="Arial" w:cs="Arial"/>
          <w:sz w:val="20"/>
          <w:szCs w:val="20"/>
        </w:rPr>
        <w:t xml:space="preserve">kot organizatorji </w:t>
      </w:r>
      <w:r w:rsidRPr="00C74263">
        <w:rPr>
          <w:rFonts w:ascii="Arial" w:hAnsi="Arial" w:cs="Arial"/>
          <w:sz w:val="20"/>
          <w:szCs w:val="20"/>
        </w:rPr>
        <w:t>uspešno izvedli več dogodkov</w:t>
      </w:r>
      <w:bookmarkStart w:id="22" w:name="_Toc220065078"/>
      <w:r w:rsidRPr="00C74263">
        <w:rPr>
          <w:rFonts w:ascii="Arial" w:hAnsi="Arial" w:cs="Arial"/>
          <w:sz w:val="20"/>
          <w:szCs w:val="20"/>
        </w:rPr>
        <w:t>:</w:t>
      </w:r>
      <w:r w:rsidR="00A22AF4" w:rsidRPr="00C74263">
        <w:rPr>
          <w:rFonts w:ascii="Arial" w:hAnsi="Arial" w:cs="Arial"/>
          <w:sz w:val="20"/>
          <w:szCs w:val="20"/>
        </w:rPr>
        <w:t xml:space="preserve"> 1) konferenc</w:t>
      </w:r>
      <w:r w:rsidR="007E3C0E">
        <w:rPr>
          <w:rFonts w:ascii="Arial" w:hAnsi="Arial" w:cs="Arial"/>
          <w:sz w:val="20"/>
          <w:szCs w:val="20"/>
        </w:rPr>
        <w:t>o</w:t>
      </w:r>
      <w:r w:rsidR="00A22AF4" w:rsidRPr="00C74263">
        <w:rPr>
          <w:rFonts w:ascii="Arial" w:hAnsi="Arial" w:cs="Arial"/>
          <w:sz w:val="20"/>
          <w:szCs w:val="20"/>
        </w:rPr>
        <w:t xml:space="preserve"> Digitalna dostopnost za vse, 2) predstavitev Zagotavljanje spletne dostopnosti za vrtce, osnovne in srednje šole po Zakonu o dostopnosti spletišč in mobilnih </w:t>
      </w:r>
      <w:proofErr w:type="gramStart"/>
      <w:r w:rsidR="00A22AF4" w:rsidRPr="00C74263">
        <w:rPr>
          <w:rFonts w:ascii="Arial" w:hAnsi="Arial" w:cs="Arial"/>
          <w:sz w:val="20"/>
          <w:szCs w:val="20"/>
        </w:rPr>
        <w:t>aplikacij</w:t>
      </w:r>
      <w:proofErr w:type="gramEnd"/>
      <w:r w:rsidR="00A22AF4" w:rsidRPr="00C74263">
        <w:rPr>
          <w:rFonts w:ascii="Arial" w:hAnsi="Arial" w:cs="Arial"/>
          <w:sz w:val="20"/>
          <w:szCs w:val="20"/>
        </w:rPr>
        <w:t xml:space="preserve"> (ZDSMA), 3) predavanje Uveljavitev Zakona o dostopnosti spletišč in mobilnih aplikacij, 4) dogodek Vsi do informacij – brez ovir: Od zakona do prakse: skupaj za vključujoč splet, 5) predavanja za študente treh visokošolskih institucij, 6) sodelovanje na drugih dogodkih, povezanih z dostopnostjo spletišč in mobilnih aplikacij. Podrobnejši opis </w:t>
      </w:r>
      <w:proofErr w:type="gramStart"/>
      <w:r w:rsidR="00A22AF4" w:rsidRPr="00C74263">
        <w:rPr>
          <w:rFonts w:ascii="Arial" w:hAnsi="Arial" w:cs="Arial"/>
          <w:sz w:val="20"/>
          <w:szCs w:val="20"/>
        </w:rPr>
        <w:t>aktivnosti</w:t>
      </w:r>
      <w:proofErr w:type="gramEnd"/>
      <w:r w:rsidR="00A22AF4" w:rsidRPr="00C74263">
        <w:rPr>
          <w:rFonts w:ascii="Arial" w:hAnsi="Arial" w:cs="Arial"/>
          <w:sz w:val="20"/>
          <w:szCs w:val="20"/>
        </w:rPr>
        <w:t xml:space="preserve"> </w:t>
      </w:r>
      <w:r w:rsidR="009F2AA1">
        <w:rPr>
          <w:rFonts w:ascii="Arial" w:hAnsi="Arial" w:cs="Arial"/>
          <w:sz w:val="20"/>
          <w:szCs w:val="20"/>
        </w:rPr>
        <w:t>je</w:t>
      </w:r>
      <w:r w:rsidR="00A22AF4" w:rsidRPr="00C74263">
        <w:rPr>
          <w:rFonts w:ascii="Arial" w:hAnsi="Arial" w:cs="Arial"/>
          <w:sz w:val="20"/>
          <w:szCs w:val="20"/>
        </w:rPr>
        <w:t xml:space="preserve"> v Prilog</w:t>
      </w:r>
      <w:bookmarkEnd w:id="22"/>
      <w:r w:rsidR="0021256F" w:rsidRPr="00C74263">
        <w:rPr>
          <w:rFonts w:ascii="Arial" w:hAnsi="Arial" w:cs="Arial"/>
          <w:sz w:val="20"/>
          <w:szCs w:val="20"/>
        </w:rPr>
        <w:t>i B3</w:t>
      </w:r>
      <w:r w:rsidR="00A22AF4" w:rsidRPr="00C74263">
        <w:rPr>
          <w:rFonts w:ascii="Arial" w:hAnsi="Arial" w:cs="Arial"/>
          <w:sz w:val="20"/>
          <w:szCs w:val="20"/>
        </w:rPr>
        <w:t xml:space="preserve"> </w:t>
      </w:r>
      <w:r w:rsidR="009161F1" w:rsidRPr="00C74263">
        <w:rPr>
          <w:rFonts w:ascii="Arial" w:hAnsi="Arial" w:cs="Arial"/>
          <w:sz w:val="20"/>
          <w:szCs w:val="20"/>
        </w:rPr>
        <w:t>(</w:t>
      </w:r>
      <w:r w:rsidR="009161F1" w:rsidRPr="00C74263">
        <w:rPr>
          <w:rFonts w:ascii="Arial" w:hAnsi="Arial" w:cs="Arial"/>
          <w:b/>
          <w:bCs/>
          <w:sz w:val="20"/>
          <w:szCs w:val="20"/>
        </w:rPr>
        <w:t>MDP</w:t>
      </w:r>
      <w:r w:rsidR="009161F1" w:rsidRPr="00C74263">
        <w:rPr>
          <w:rFonts w:ascii="Arial" w:hAnsi="Arial" w:cs="Arial"/>
          <w:sz w:val="20"/>
          <w:szCs w:val="20"/>
        </w:rPr>
        <w:t>, ukrepi 3.1, 3.4 in 3.9)</w:t>
      </w:r>
      <w:r w:rsidR="00A22AF4" w:rsidRPr="00C74263">
        <w:rPr>
          <w:rFonts w:ascii="Arial" w:hAnsi="Arial" w:cs="Arial"/>
          <w:sz w:val="20"/>
          <w:szCs w:val="20"/>
        </w:rPr>
        <w:t>.</w:t>
      </w:r>
    </w:p>
    <w:p w14:paraId="6CA32448" w14:textId="504F0961" w:rsidR="00750C2D" w:rsidRPr="00C74263" w:rsidRDefault="00750C2D"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kulturno dediščino, Sektor za muzeje, arhive in knjižnice</w:t>
      </w:r>
      <w:r w:rsidR="009F2AA1" w:rsidRPr="00C74263">
        <w:rPr>
          <w:rFonts w:ascii="Arial" w:hAnsi="Arial" w:cs="Arial"/>
          <w:sz w:val="20"/>
          <w:szCs w:val="20"/>
        </w:rPr>
        <w:t>,</w:t>
      </w:r>
      <w:r w:rsidR="00BE1F5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povzema prispevke zunanjih javnih (kulturnih) ustanov in javnih zavodov</w:t>
      </w:r>
      <w:r w:rsidR="00BE1F54" w:rsidRPr="00C74263">
        <w:rPr>
          <w:rFonts w:ascii="Arial" w:hAnsi="Arial" w:cs="Arial"/>
          <w:bCs/>
          <w:color w:val="000000" w:themeColor="text1"/>
          <w:sz w:val="20"/>
          <w:szCs w:val="20"/>
        </w:rPr>
        <w:t xml:space="preserve">, ki </w:t>
      </w:r>
      <w:r w:rsidR="009F2AA1">
        <w:rPr>
          <w:rFonts w:ascii="Arial" w:hAnsi="Arial" w:cs="Arial"/>
          <w:bCs/>
          <w:color w:val="000000" w:themeColor="text1"/>
          <w:sz w:val="20"/>
          <w:szCs w:val="20"/>
        </w:rPr>
        <w:t xml:space="preserve">so </w:t>
      </w:r>
      <w:r w:rsidR="00BE1F54" w:rsidRPr="00C74263">
        <w:rPr>
          <w:rFonts w:ascii="Arial" w:hAnsi="Arial" w:cs="Arial"/>
          <w:bCs/>
          <w:color w:val="000000" w:themeColor="text1"/>
          <w:sz w:val="20"/>
          <w:szCs w:val="20"/>
        </w:rPr>
        <w:t xml:space="preserve">v </w:t>
      </w:r>
      <w:r w:rsidR="00DB0B54" w:rsidRPr="00C74263">
        <w:rPr>
          <w:rFonts w:ascii="Arial" w:hAnsi="Arial" w:cs="Arial"/>
          <w:bCs/>
          <w:color w:val="000000" w:themeColor="text1"/>
          <w:sz w:val="20"/>
          <w:szCs w:val="20"/>
        </w:rPr>
        <w:t>Prilog</w:t>
      </w:r>
      <w:r w:rsidR="0021256F" w:rsidRPr="00C74263">
        <w:rPr>
          <w:rFonts w:ascii="Arial" w:hAnsi="Arial" w:cs="Arial"/>
          <w:bCs/>
          <w:color w:val="000000" w:themeColor="text1"/>
          <w:sz w:val="20"/>
          <w:szCs w:val="20"/>
        </w:rPr>
        <w:t>i A2</w:t>
      </w:r>
      <w:r w:rsidR="00DB0B54" w:rsidRPr="00C74263">
        <w:rPr>
          <w:rFonts w:ascii="Arial" w:hAnsi="Arial" w:cs="Arial"/>
          <w:bCs/>
          <w:color w:val="000000" w:themeColor="text1"/>
          <w:sz w:val="20"/>
          <w:szCs w:val="20"/>
        </w:rPr>
        <w:t>.</w:t>
      </w:r>
    </w:p>
    <w:p w14:paraId="0E1BCA4E" w14:textId="31303039" w:rsidR="0021256F" w:rsidRPr="00C74263" w:rsidRDefault="0021256F" w:rsidP="0021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MK, Direktorat za ustvarjalnost, Sektor za umetnost</w:t>
      </w:r>
      <w:r w:rsidR="009F2AA1" w:rsidRPr="00C74263">
        <w:rPr>
          <w:rFonts w:ascii="Arial" w:hAnsi="Arial" w:cs="Arial"/>
          <w:sz w:val="20"/>
          <w:szCs w:val="20"/>
        </w:rPr>
        <w:t>,</w:t>
      </w:r>
      <w:r w:rsidRPr="00C74263">
        <w:rPr>
          <w:rFonts w:ascii="Arial" w:hAnsi="Arial" w:cs="Arial"/>
          <w:bCs/>
          <w:color w:val="000000" w:themeColor="text1"/>
          <w:sz w:val="20"/>
          <w:szCs w:val="20"/>
        </w:rPr>
        <w:t xml:space="preserve"> povzema prispevke zunanjih javnih (kulturnih) ustanov in javnih zavodov, ki </w:t>
      </w:r>
      <w:r w:rsidR="009F2AA1">
        <w:rPr>
          <w:rFonts w:ascii="Arial" w:hAnsi="Arial" w:cs="Arial"/>
          <w:bCs/>
          <w:color w:val="000000" w:themeColor="text1"/>
          <w:sz w:val="20"/>
          <w:szCs w:val="20"/>
        </w:rPr>
        <w:t xml:space="preserve">so </w:t>
      </w:r>
      <w:r w:rsidRPr="00C74263">
        <w:rPr>
          <w:rFonts w:ascii="Arial" w:hAnsi="Arial" w:cs="Arial"/>
          <w:bCs/>
          <w:color w:val="000000" w:themeColor="text1"/>
          <w:sz w:val="20"/>
          <w:szCs w:val="20"/>
        </w:rPr>
        <w:t>v Prilogi A2.</w:t>
      </w:r>
    </w:p>
    <w:p w14:paraId="07CD8274" w14:textId="2857C1BC" w:rsidR="0021256F" w:rsidRPr="00C74263" w:rsidRDefault="0021256F" w:rsidP="0021256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medije</w:t>
      </w:r>
      <w:r w:rsidR="009F2AA1" w:rsidRPr="00C74263">
        <w:rPr>
          <w:rFonts w:ascii="Arial" w:hAnsi="Arial" w:cs="Arial"/>
          <w:sz w:val="20"/>
          <w:szCs w:val="20"/>
        </w:rPr>
        <w:t>,</w:t>
      </w:r>
      <w:r w:rsidRPr="00C74263">
        <w:rPr>
          <w:rFonts w:ascii="Arial" w:hAnsi="Arial" w:cs="Arial"/>
          <w:b/>
          <w:color w:val="000000" w:themeColor="text1"/>
          <w:sz w:val="20"/>
          <w:szCs w:val="20"/>
        </w:rPr>
        <w:t xml:space="preserve"> </w:t>
      </w:r>
      <w:r w:rsidRPr="00C74263">
        <w:rPr>
          <w:rFonts w:ascii="Arial" w:hAnsi="Arial" w:cs="Arial"/>
          <w:bCs/>
          <w:color w:val="000000" w:themeColor="text1"/>
          <w:sz w:val="20"/>
          <w:szCs w:val="20"/>
        </w:rPr>
        <w:t xml:space="preserve">povzema prispevke zunanjih javnih (kulturnih) ustanov in javnih zavodov, ki </w:t>
      </w:r>
      <w:r w:rsidR="009F2AA1">
        <w:rPr>
          <w:rFonts w:ascii="Arial" w:hAnsi="Arial" w:cs="Arial"/>
          <w:bCs/>
          <w:color w:val="000000" w:themeColor="text1"/>
          <w:sz w:val="20"/>
          <w:szCs w:val="20"/>
        </w:rPr>
        <w:t xml:space="preserve">so </w:t>
      </w:r>
      <w:r w:rsidRPr="00C74263">
        <w:rPr>
          <w:rFonts w:ascii="Arial" w:hAnsi="Arial" w:cs="Arial"/>
          <w:bCs/>
          <w:color w:val="000000" w:themeColor="text1"/>
          <w:sz w:val="20"/>
          <w:szCs w:val="20"/>
        </w:rPr>
        <w:t>v Prilogi A2.</w:t>
      </w:r>
    </w:p>
    <w:p w14:paraId="5A6D5190" w14:textId="62C7E7A4" w:rsidR="00F855A6" w:rsidRPr="00C74263" w:rsidRDefault="00F855A6"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MOPE, Direktorat za prometno politiko, Sektor za javni potniški promet</w:t>
      </w:r>
      <w:r w:rsidRPr="00C74263">
        <w:rPr>
          <w:rFonts w:ascii="Arial" w:hAnsi="Arial" w:cs="Arial"/>
          <w:bCs/>
          <w:color w:val="000000" w:themeColor="text1"/>
          <w:sz w:val="20"/>
          <w:szCs w:val="20"/>
        </w:rPr>
        <w:t>, poroča, da ima projekt OMMO organizacijsko raz</w:t>
      </w:r>
      <w:r w:rsidR="00F93AF2" w:rsidRPr="00C74263">
        <w:rPr>
          <w:rFonts w:ascii="Arial" w:hAnsi="Arial" w:cs="Arial"/>
          <w:bCs/>
          <w:color w:val="000000" w:themeColor="text1"/>
          <w:sz w:val="20"/>
          <w:szCs w:val="20"/>
        </w:rPr>
        <w:t>lične</w:t>
      </w:r>
      <w:r w:rsidRPr="00C74263">
        <w:rPr>
          <w:rFonts w:ascii="Arial" w:hAnsi="Arial" w:cs="Arial"/>
          <w:bCs/>
          <w:color w:val="000000" w:themeColor="text1"/>
          <w:sz w:val="20"/>
          <w:szCs w:val="20"/>
        </w:rPr>
        <w:t xml:space="preserve"> delavnice </w:t>
      </w:r>
      <w:r w:rsidR="00A06AAF">
        <w:rPr>
          <w:rFonts w:ascii="Arial" w:hAnsi="Arial" w:cs="Arial"/>
          <w:bCs/>
          <w:color w:val="000000" w:themeColor="text1"/>
          <w:sz w:val="20"/>
          <w:szCs w:val="20"/>
        </w:rPr>
        <w:t xml:space="preserve">in </w:t>
      </w:r>
      <w:r w:rsidRPr="00C74263">
        <w:rPr>
          <w:rFonts w:ascii="Arial" w:hAnsi="Arial" w:cs="Arial"/>
          <w:bCs/>
          <w:color w:val="000000" w:themeColor="text1"/>
          <w:sz w:val="20"/>
          <w:szCs w:val="20"/>
        </w:rPr>
        <w:t xml:space="preserve">konference, </w:t>
      </w:r>
      <w:r w:rsidR="009F2AA1">
        <w:rPr>
          <w:rFonts w:ascii="Arial" w:hAnsi="Arial" w:cs="Arial"/>
          <w:bCs/>
          <w:color w:val="000000" w:themeColor="text1"/>
          <w:sz w:val="20"/>
          <w:szCs w:val="20"/>
        </w:rPr>
        <w:t>na katerih</w:t>
      </w:r>
      <w:r w:rsidRPr="00C74263">
        <w:rPr>
          <w:rFonts w:ascii="Arial" w:hAnsi="Arial" w:cs="Arial"/>
          <w:bCs/>
          <w:color w:val="000000" w:themeColor="text1"/>
          <w:sz w:val="20"/>
          <w:szCs w:val="20"/>
        </w:rPr>
        <w:t xml:space="preserve"> seznani strokovno in širšo javnost </w:t>
      </w:r>
      <w:r w:rsidR="00A06AAF">
        <w:rPr>
          <w:rFonts w:ascii="Arial" w:hAnsi="Arial" w:cs="Arial"/>
          <w:bCs/>
          <w:color w:val="000000" w:themeColor="text1"/>
          <w:sz w:val="20"/>
          <w:szCs w:val="20"/>
        </w:rPr>
        <w:t>s</w:t>
      </w:r>
      <w:r w:rsidR="00AF5881">
        <w:rPr>
          <w:rFonts w:ascii="Arial" w:hAnsi="Arial" w:cs="Arial"/>
          <w:bCs/>
          <w:color w:val="000000" w:themeColor="text1"/>
          <w:sz w:val="20"/>
          <w:szCs w:val="20"/>
        </w:rPr>
        <w:t xml:space="preserve"> </w:t>
      </w:r>
      <w:r w:rsidR="00AF5881" w:rsidRPr="00C74263">
        <w:rPr>
          <w:rFonts w:ascii="Arial" w:hAnsi="Arial" w:cs="Arial"/>
          <w:bCs/>
          <w:color w:val="000000" w:themeColor="text1"/>
          <w:sz w:val="20"/>
          <w:szCs w:val="20"/>
        </w:rPr>
        <w:t>pomen</w:t>
      </w:r>
      <w:r w:rsidR="00AF5881">
        <w:rPr>
          <w:rFonts w:ascii="Arial" w:hAnsi="Arial" w:cs="Arial"/>
          <w:bCs/>
          <w:color w:val="000000" w:themeColor="text1"/>
          <w:sz w:val="20"/>
          <w:szCs w:val="20"/>
        </w:rPr>
        <w:t>om</w:t>
      </w:r>
      <w:r w:rsidR="00AF588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projekta o dostopnosti </w:t>
      </w:r>
      <w:r w:rsidR="00A06AAF">
        <w:rPr>
          <w:rFonts w:ascii="Arial" w:hAnsi="Arial" w:cs="Arial"/>
          <w:bCs/>
          <w:color w:val="000000" w:themeColor="text1"/>
          <w:sz w:val="20"/>
          <w:szCs w:val="20"/>
        </w:rPr>
        <w:t>ter</w:t>
      </w:r>
      <w:r w:rsidR="00A06AA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tako postopoma širi zavest o vključujoči družbi za vse skupine prebivalstva. Potrebno je še zelo veliko prizadevanja zlasti pri odločevalcih razvojnih prostorskih načrtov.   </w:t>
      </w:r>
    </w:p>
    <w:p w14:paraId="36C4D062" w14:textId="7105AB15" w:rsidR="00F855A6" w:rsidRPr="00C74263" w:rsidRDefault="00F855A6"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V sklopu aktivnosti </w:t>
      </w:r>
      <w:proofErr w:type="gramStart"/>
      <w:r w:rsidRPr="00C74263">
        <w:rPr>
          <w:rFonts w:ascii="Arial" w:hAnsi="Arial" w:cs="Arial"/>
          <w:bCs/>
          <w:color w:val="000000" w:themeColor="text1"/>
          <w:sz w:val="20"/>
          <w:szCs w:val="20"/>
        </w:rPr>
        <w:t>Evropskega</w:t>
      </w:r>
      <w:proofErr w:type="gramEnd"/>
      <w:r w:rsidRPr="00C74263">
        <w:rPr>
          <w:rFonts w:ascii="Arial" w:hAnsi="Arial" w:cs="Arial"/>
          <w:bCs/>
          <w:color w:val="000000" w:themeColor="text1"/>
          <w:sz w:val="20"/>
          <w:szCs w:val="20"/>
        </w:rPr>
        <w:t xml:space="preserve"> tedna mobilnosti 2025 je </w:t>
      </w:r>
      <w:r w:rsidR="003F3177" w:rsidRPr="00C74263">
        <w:rPr>
          <w:rFonts w:ascii="Arial" w:hAnsi="Arial" w:cs="Arial"/>
          <w:bCs/>
          <w:color w:val="000000" w:themeColor="text1"/>
          <w:sz w:val="20"/>
          <w:szCs w:val="20"/>
        </w:rPr>
        <w:t>Družba za upravljanj</w:t>
      </w:r>
      <w:r w:rsidR="003F3177">
        <w:rPr>
          <w:rFonts w:ascii="Arial" w:hAnsi="Arial" w:cs="Arial"/>
          <w:bCs/>
          <w:color w:val="000000" w:themeColor="text1"/>
          <w:sz w:val="20"/>
          <w:szCs w:val="20"/>
        </w:rPr>
        <w:t>e javnega potniškega prometa (</w:t>
      </w:r>
      <w:r w:rsidRPr="00C74263">
        <w:rPr>
          <w:rFonts w:ascii="Arial" w:hAnsi="Arial" w:cs="Arial"/>
          <w:bCs/>
          <w:color w:val="000000" w:themeColor="text1"/>
          <w:sz w:val="20"/>
          <w:szCs w:val="20"/>
        </w:rPr>
        <w:t>DUJPP</w:t>
      </w:r>
      <w:r w:rsidR="003F3177">
        <w:rPr>
          <w:rFonts w:ascii="Arial" w:hAnsi="Arial" w:cs="Arial"/>
          <w:bCs/>
          <w:color w:val="000000" w:themeColor="text1"/>
          <w:sz w:val="20"/>
          <w:szCs w:val="20"/>
        </w:rPr>
        <w:t>)</w:t>
      </w:r>
      <w:r w:rsidRPr="00C74263">
        <w:rPr>
          <w:rFonts w:ascii="Arial" w:hAnsi="Arial" w:cs="Arial"/>
          <w:bCs/>
          <w:color w:val="000000" w:themeColor="text1"/>
          <w:sz w:val="20"/>
          <w:szCs w:val="20"/>
        </w:rPr>
        <w:t xml:space="preserve"> na Festivalu mobilnosti in športa v Novi Gorici</w:t>
      </w:r>
      <w:r w:rsidR="003F3177">
        <w:rPr>
          <w:rFonts w:ascii="Arial" w:hAnsi="Arial" w:cs="Arial"/>
          <w:bCs/>
          <w:color w:val="000000" w:themeColor="text1"/>
          <w:sz w:val="20"/>
          <w:szCs w:val="20"/>
        </w:rPr>
        <w:t xml:space="preserve"> </w:t>
      </w:r>
      <w:r w:rsidR="003F3177" w:rsidRPr="00C74263">
        <w:rPr>
          <w:rFonts w:ascii="Arial" w:hAnsi="Arial" w:cs="Arial"/>
          <w:bCs/>
          <w:color w:val="000000" w:themeColor="text1"/>
          <w:sz w:val="20"/>
          <w:szCs w:val="20"/>
        </w:rPr>
        <w:t>30. septembra 2025</w:t>
      </w:r>
      <w:r w:rsidRPr="00C74263">
        <w:rPr>
          <w:rFonts w:ascii="Arial" w:hAnsi="Arial" w:cs="Arial"/>
          <w:bCs/>
          <w:color w:val="000000" w:themeColor="text1"/>
          <w:sz w:val="20"/>
          <w:szCs w:val="20"/>
        </w:rPr>
        <w:t xml:space="preserve"> predstavil</w:t>
      </w:r>
      <w:r w:rsidR="003F3177">
        <w:rPr>
          <w:rFonts w:ascii="Arial" w:hAnsi="Arial" w:cs="Arial"/>
          <w:bCs/>
          <w:color w:val="000000" w:themeColor="text1"/>
          <w:sz w:val="20"/>
          <w:szCs w:val="20"/>
        </w:rPr>
        <w:t>a</w:t>
      </w:r>
      <w:r w:rsidRPr="00C74263">
        <w:rPr>
          <w:rFonts w:ascii="Arial" w:hAnsi="Arial" w:cs="Arial"/>
          <w:bCs/>
          <w:color w:val="000000" w:themeColor="text1"/>
          <w:sz w:val="20"/>
          <w:szCs w:val="20"/>
        </w:rPr>
        <w:t xml:space="preserve"> projekt Prevozi na klic za gibalno ovirane osebe</w:t>
      </w:r>
      <w:r w:rsidR="00B5166E" w:rsidRPr="00C74263">
        <w:rPr>
          <w:rFonts w:ascii="Arial" w:hAnsi="Arial" w:cs="Arial"/>
          <w:bCs/>
          <w:color w:val="000000" w:themeColor="text1"/>
          <w:sz w:val="20"/>
          <w:szCs w:val="20"/>
        </w:rPr>
        <w:t xml:space="preserve"> </w:t>
      </w:r>
      <w:r w:rsidR="004D0AF9" w:rsidRPr="00C74263">
        <w:rPr>
          <w:rFonts w:ascii="Arial" w:hAnsi="Arial" w:cs="Arial"/>
          <w:bCs/>
          <w:color w:val="000000" w:themeColor="text1"/>
          <w:sz w:val="20"/>
          <w:szCs w:val="20"/>
        </w:rPr>
        <w:t>(</w:t>
      </w:r>
      <w:r w:rsidR="004D0AF9" w:rsidRPr="00C74263">
        <w:rPr>
          <w:rFonts w:ascii="Arial" w:hAnsi="Arial" w:cs="Arial"/>
          <w:b/>
          <w:color w:val="000000" w:themeColor="text1"/>
          <w:sz w:val="20"/>
          <w:szCs w:val="20"/>
        </w:rPr>
        <w:t>MOPE</w:t>
      </w:r>
      <w:r w:rsidR="004D0AF9" w:rsidRPr="00C74263">
        <w:rPr>
          <w:rFonts w:ascii="Arial" w:hAnsi="Arial" w:cs="Arial"/>
          <w:bCs/>
          <w:color w:val="000000" w:themeColor="text1"/>
          <w:sz w:val="20"/>
          <w:szCs w:val="20"/>
        </w:rPr>
        <w:t xml:space="preserve">, ukrep </w:t>
      </w:r>
      <w:r w:rsidR="00C21F2D" w:rsidRPr="00C74263">
        <w:rPr>
          <w:rFonts w:ascii="Arial" w:hAnsi="Arial" w:cs="Arial"/>
          <w:bCs/>
          <w:color w:val="000000" w:themeColor="text1"/>
          <w:sz w:val="20"/>
          <w:szCs w:val="20"/>
        </w:rPr>
        <w:t>3.2)</w:t>
      </w:r>
      <w:r w:rsidR="00B5166E" w:rsidRPr="00C74263">
        <w:rPr>
          <w:rFonts w:ascii="Arial" w:hAnsi="Arial" w:cs="Arial"/>
          <w:bCs/>
          <w:color w:val="000000" w:themeColor="text1"/>
          <w:sz w:val="20"/>
          <w:szCs w:val="20"/>
        </w:rPr>
        <w:t>.</w:t>
      </w:r>
    </w:p>
    <w:p w14:paraId="61C64AA3" w14:textId="045038E5" w:rsidR="00B72B4D" w:rsidRPr="00C74263" w:rsidRDefault="00B72B4D"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lastRenderedPageBreak/>
        <w:t>MORS, Uprav</w:t>
      </w:r>
      <w:r w:rsidR="00917123">
        <w:rPr>
          <w:rFonts w:ascii="Arial" w:hAnsi="Arial" w:cs="Arial"/>
          <w:b/>
          <w:color w:val="000000" w:themeColor="text1"/>
          <w:sz w:val="20"/>
          <w:szCs w:val="20"/>
        </w:rPr>
        <w:t>a</w:t>
      </w:r>
      <w:r w:rsidRPr="00C74263">
        <w:rPr>
          <w:rFonts w:ascii="Arial" w:hAnsi="Arial" w:cs="Arial"/>
          <w:b/>
          <w:color w:val="000000" w:themeColor="text1"/>
          <w:sz w:val="20"/>
          <w:szCs w:val="20"/>
        </w:rPr>
        <w:t xml:space="preserve"> Republike Slovenije za zaščito in reševanje</w:t>
      </w:r>
      <w:r w:rsidRPr="00C74263">
        <w:rPr>
          <w:rFonts w:ascii="Arial" w:hAnsi="Arial" w:cs="Arial"/>
          <w:bCs/>
          <w:color w:val="000000" w:themeColor="text1"/>
          <w:sz w:val="20"/>
          <w:szCs w:val="20"/>
        </w:rPr>
        <w:t xml:space="preserve">, poroča, da so na </w:t>
      </w:r>
      <w:r w:rsidR="00E7564B">
        <w:rPr>
          <w:rFonts w:ascii="Arial" w:hAnsi="Arial" w:cs="Arial"/>
          <w:bCs/>
          <w:color w:val="000000" w:themeColor="text1"/>
          <w:sz w:val="20"/>
          <w:szCs w:val="20"/>
        </w:rPr>
        <w:t xml:space="preserve">sejmu </w:t>
      </w:r>
      <w:r w:rsidRPr="00C74263">
        <w:rPr>
          <w:rFonts w:ascii="Arial" w:hAnsi="Arial" w:cs="Arial"/>
          <w:bCs/>
          <w:color w:val="000000" w:themeColor="text1"/>
          <w:sz w:val="20"/>
          <w:szCs w:val="20"/>
        </w:rPr>
        <w:t xml:space="preserve">SOBRA in Festivalu za </w:t>
      </w:r>
      <w:r w:rsidR="003F3177">
        <w:rPr>
          <w:rFonts w:ascii="Arial" w:hAnsi="Arial" w:cs="Arial"/>
          <w:bCs/>
          <w:color w:val="000000" w:themeColor="text1"/>
          <w:sz w:val="20"/>
          <w:szCs w:val="20"/>
        </w:rPr>
        <w:t>tretje</w:t>
      </w:r>
      <w:r w:rsidRPr="00C74263">
        <w:rPr>
          <w:rFonts w:ascii="Arial" w:hAnsi="Arial" w:cs="Arial"/>
          <w:bCs/>
          <w:color w:val="000000" w:themeColor="text1"/>
          <w:sz w:val="20"/>
          <w:szCs w:val="20"/>
        </w:rPr>
        <w:t xml:space="preserve"> življenjsko obdobje ozaveščali obiskovalce tudi o invalidski problematiki na temo poplave, potresa in požara v naravi ter predstavili gradivo, ki je nastalo v projektu Varni in enaki ob poplavi, potresu in požaru v naravi – SEE ME (gradivo za gluhe in naglušne, slepe in slabovidne, gibalno ovirane in avtiste) (</w:t>
      </w:r>
      <w:r w:rsidRPr="00C74263">
        <w:rPr>
          <w:rFonts w:ascii="Arial" w:hAnsi="Arial" w:cs="Arial"/>
          <w:b/>
          <w:color w:val="000000" w:themeColor="text1"/>
          <w:sz w:val="20"/>
          <w:szCs w:val="20"/>
        </w:rPr>
        <w:t>MO</w:t>
      </w:r>
      <w:r w:rsidR="00C21F2D" w:rsidRPr="00C74263">
        <w:rPr>
          <w:rFonts w:ascii="Arial" w:hAnsi="Arial" w:cs="Arial"/>
          <w:b/>
          <w:color w:val="000000" w:themeColor="text1"/>
          <w:sz w:val="20"/>
          <w:szCs w:val="20"/>
        </w:rPr>
        <w:t>RS</w:t>
      </w:r>
      <w:r w:rsidR="00C21F2D" w:rsidRPr="00C74263">
        <w:rPr>
          <w:rFonts w:ascii="Arial" w:hAnsi="Arial" w:cs="Arial"/>
          <w:bCs/>
          <w:color w:val="000000" w:themeColor="text1"/>
          <w:sz w:val="20"/>
          <w:szCs w:val="20"/>
        </w:rPr>
        <w:t>, ukrepi 3.4, 3.7 in 3.8)</w:t>
      </w:r>
      <w:r w:rsidRPr="00C74263">
        <w:rPr>
          <w:rFonts w:ascii="Arial" w:hAnsi="Arial" w:cs="Arial"/>
          <w:bCs/>
          <w:color w:val="000000" w:themeColor="text1"/>
          <w:sz w:val="20"/>
          <w:szCs w:val="20"/>
        </w:rPr>
        <w:t>.</w:t>
      </w:r>
    </w:p>
    <w:p w14:paraId="72CBF13C" w14:textId="76166E34" w:rsidR="001F6538" w:rsidRPr="00C74263" w:rsidRDefault="008A16F5"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MZI, Direktorat za železnice, žičnice in upravljanje prometa</w:t>
      </w:r>
      <w:r w:rsidR="001F6538" w:rsidRPr="00C74263">
        <w:rPr>
          <w:rFonts w:ascii="Arial" w:hAnsi="Arial" w:cs="Arial"/>
          <w:bCs/>
          <w:color w:val="000000" w:themeColor="text1"/>
          <w:sz w:val="20"/>
          <w:szCs w:val="20"/>
        </w:rPr>
        <w:t xml:space="preserve">, poroča, da je </w:t>
      </w:r>
      <w:r w:rsidR="00E7564B" w:rsidRPr="00C74263">
        <w:rPr>
          <w:rFonts w:ascii="Arial" w:hAnsi="Arial" w:cs="Arial"/>
          <w:bCs/>
          <w:color w:val="000000" w:themeColor="text1"/>
          <w:sz w:val="20"/>
          <w:szCs w:val="20"/>
        </w:rPr>
        <w:t xml:space="preserve">v Mariboru na DRSI </w:t>
      </w:r>
      <w:r w:rsidR="001F6538" w:rsidRPr="00C74263">
        <w:rPr>
          <w:rFonts w:ascii="Arial" w:hAnsi="Arial" w:cs="Arial"/>
          <w:bCs/>
          <w:color w:val="000000" w:themeColor="text1"/>
          <w:sz w:val="20"/>
          <w:szCs w:val="20"/>
        </w:rPr>
        <w:t xml:space="preserve">1. </w:t>
      </w:r>
      <w:r w:rsidR="002D51C5" w:rsidRPr="00C74263">
        <w:rPr>
          <w:rFonts w:ascii="Arial" w:hAnsi="Arial" w:cs="Arial"/>
          <w:bCs/>
          <w:color w:val="000000" w:themeColor="text1"/>
          <w:sz w:val="20"/>
          <w:szCs w:val="20"/>
        </w:rPr>
        <w:t xml:space="preserve">oktobra </w:t>
      </w:r>
      <w:r w:rsidR="001F6538" w:rsidRPr="00C74263">
        <w:rPr>
          <w:rFonts w:ascii="Arial" w:hAnsi="Arial" w:cs="Arial"/>
          <w:bCs/>
          <w:color w:val="000000" w:themeColor="text1"/>
          <w:sz w:val="20"/>
          <w:szCs w:val="20"/>
        </w:rPr>
        <w:t xml:space="preserve">2025 </w:t>
      </w:r>
      <w:r w:rsidR="00E7564B">
        <w:rPr>
          <w:rFonts w:ascii="Arial" w:hAnsi="Arial" w:cs="Arial"/>
          <w:bCs/>
          <w:color w:val="000000" w:themeColor="text1"/>
          <w:sz w:val="20"/>
          <w:szCs w:val="20"/>
        </w:rPr>
        <w:t xml:space="preserve">potekalo </w:t>
      </w:r>
      <w:r w:rsidR="001F6538" w:rsidRPr="00C74263">
        <w:rPr>
          <w:rFonts w:ascii="Arial" w:hAnsi="Arial" w:cs="Arial"/>
          <w:bCs/>
          <w:color w:val="000000" w:themeColor="text1"/>
          <w:sz w:val="20"/>
          <w:szCs w:val="20"/>
        </w:rPr>
        <w:t xml:space="preserve">strokovno srečanje razvojnih agencij SV Slovenije in prometnih resorjev na temo Razvoj železniškega prometa in priprava regionalnih prostorskih </w:t>
      </w:r>
      <w:proofErr w:type="gramStart"/>
      <w:r w:rsidR="001F6538" w:rsidRPr="00C74263">
        <w:rPr>
          <w:rFonts w:ascii="Arial" w:hAnsi="Arial" w:cs="Arial"/>
          <w:bCs/>
          <w:color w:val="000000" w:themeColor="text1"/>
          <w:sz w:val="20"/>
          <w:szCs w:val="20"/>
        </w:rPr>
        <w:t>planov</w:t>
      </w:r>
      <w:proofErr w:type="gramEnd"/>
      <w:r w:rsidR="001F6538" w:rsidRPr="00C74263">
        <w:rPr>
          <w:rFonts w:ascii="Arial" w:hAnsi="Arial" w:cs="Arial"/>
          <w:bCs/>
          <w:color w:val="000000" w:themeColor="text1"/>
          <w:sz w:val="20"/>
          <w:szCs w:val="20"/>
        </w:rPr>
        <w:t xml:space="preserve">. Posvet s ključnimi deležniki o predvidenem razvoju železniškega prometa ter multimodalnih vozlišč koroške, podravske in pomurske </w:t>
      </w:r>
      <w:proofErr w:type="gramStart"/>
      <w:r w:rsidR="001F6538" w:rsidRPr="00C74263">
        <w:rPr>
          <w:rFonts w:ascii="Arial" w:hAnsi="Arial" w:cs="Arial"/>
          <w:bCs/>
          <w:color w:val="000000" w:themeColor="text1"/>
          <w:sz w:val="20"/>
          <w:szCs w:val="20"/>
        </w:rPr>
        <w:t>regije</w:t>
      </w:r>
      <w:proofErr w:type="gramEnd"/>
      <w:r w:rsidR="001F6538" w:rsidRPr="00C74263">
        <w:rPr>
          <w:rFonts w:ascii="Arial" w:hAnsi="Arial" w:cs="Arial"/>
          <w:bCs/>
          <w:color w:val="000000" w:themeColor="text1"/>
          <w:sz w:val="20"/>
          <w:szCs w:val="20"/>
        </w:rPr>
        <w:t>.</w:t>
      </w:r>
    </w:p>
    <w:p w14:paraId="0FF60878" w14:textId="5E4C0545" w:rsidR="001F6538" w:rsidRPr="00C74263" w:rsidRDefault="001F6538"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27. </w:t>
      </w:r>
      <w:r w:rsidR="002D51C5" w:rsidRPr="00C74263">
        <w:rPr>
          <w:rFonts w:ascii="Arial" w:hAnsi="Arial" w:cs="Arial"/>
          <w:bCs/>
          <w:color w:val="000000" w:themeColor="text1"/>
          <w:sz w:val="20"/>
          <w:szCs w:val="20"/>
        </w:rPr>
        <w:t xml:space="preserve">marca </w:t>
      </w:r>
      <w:r w:rsidRPr="00C74263">
        <w:rPr>
          <w:rFonts w:ascii="Arial" w:hAnsi="Arial" w:cs="Arial"/>
          <w:bCs/>
          <w:color w:val="000000" w:themeColor="text1"/>
          <w:sz w:val="20"/>
          <w:szCs w:val="20"/>
        </w:rPr>
        <w:t>2025 je bil strokovni posvet v okviru Gradbenega sejma MEGRA 2025 na temo VEČMODALNA VOZLIŠČA, Pomen za izboljšanje trajnostne mobilnosti</w:t>
      </w:r>
      <w:r w:rsidR="00E7564B">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E7564B">
        <w:rPr>
          <w:rFonts w:ascii="Arial" w:hAnsi="Arial" w:cs="Arial"/>
          <w:bCs/>
          <w:color w:val="000000" w:themeColor="text1"/>
          <w:sz w:val="20"/>
          <w:szCs w:val="20"/>
        </w:rPr>
        <w:t xml:space="preserve">Predstavljen je bil </w:t>
      </w:r>
      <w:r w:rsidRPr="00C74263">
        <w:rPr>
          <w:rFonts w:ascii="Arial" w:hAnsi="Arial" w:cs="Arial"/>
          <w:bCs/>
          <w:color w:val="000000" w:themeColor="text1"/>
          <w:sz w:val="20"/>
          <w:szCs w:val="20"/>
        </w:rPr>
        <w:t>strokovni prispevek Tipska ureditev dostopa invalidov in funkcionalno oviranih oseb do JPP</w:t>
      </w:r>
      <w:r w:rsidR="00B5166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w:t>
      </w:r>
      <w:r w:rsidRPr="00C74263">
        <w:rPr>
          <w:rFonts w:ascii="Arial" w:hAnsi="Arial" w:cs="Arial"/>
          <w:b/>
          <w:color w:val="000000" w:themeColor="text1"/>
          <w:sz w:val="20"/>
          <w:szCs w:val="20"/>
        </w:rPr>
        <w:t>MZI</w:t>
      </w:r>
      <w:r w:rsidRPr="00C74263">
        <w:rPr>
          <w:rFonts w:ascii="Arial" w:hAnsi="Arial" w:cs="Arial"/>
          <w:bCs/>
          <w:color w:val="000000" w:themeColor="text1"/>
          <w:sz w:val="20"/>
          <w:szCs w:val="20"/>
        </w:rPr>
        <w:t>, ukrep</w:t>
      </w:r>
      <w:r w:rsidR="00C21F2D" w:rsidRPr="00C74263">
        <w:rPr>
          <w:rFonts w:ascii="Arial" w:hAnsi="Arial" w:cs="Arial"/>
          <w:bCs/>
          <w:color w:val="000000" w:themeColor="text1"/>
          <w:sz w:val="20"/>
          <w:szCs w:val="20"/>
        </w:rPr>
        <w:t>a 3.2 in 3.4)</w:t>
      </w:r>
      <w:r w:rsidR="00B5166E" w:rsidRPr="00C74263">
        <w:rPr>
          <w:rFonts w:ascii="Arial" w:hAnsi="Arial" w:cs="Arial"/>
          <w:bCs/>
          <w:color w:val="000000" w:themeColor="text1"/>
          <w:sz w:val="20"/>
          <w:szCs w:val="20"/>
        </w:rPr>
        <w:t>.</w:t>
      </w:r>
    </w:p>
    <w:p w14:paraId="307695FB" w14:textId="581B441A" w:rsidR="00B5166E" w:rsidRPr="00C74263" w:rsidRDefault="00EA0454"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NIJZ</w:t>
      </w:r>
      <w:r w:rsidRPr="00C74263">
        <w:rPr>
          <w:rFonts w:ascii="Arial" w:hAnsi="Arial" w:cs="Arial"/>
          <w:bCs/>
          <w:color w:val="000000" w:themeColor="text1"/>
          <w:sz w:val="20"/>
          <w:szCs w:val="20"/>
        </w:rPr>
        <w:t xml:space="preserve"> poroča o aktivni udeležbi na strokovnem nacionalnem simpoziju </w:t>
      </w:r>
      <w:proofErr w:type="gramStart"/>
      <w:r w:rsidRPr="00C74263">
        <w:rPr>
          <w:rFonts w:ascii="Arial" w:hAnsi="Arial" w:cs="Arial"/>
          <w:bCs/>
          <w:color w:val="000000" w:themeColor="text1"/>
          <w:sz w:val="20"/>
          <w:szCs w:val="20"/>
        </w:rPr>
        <w:t>Global</w:t>
      </w:r>
      <w:proofErr w:type="gramEnd"/>
      <w:r w:rsidRPr="00C74263">
        <w:rPr>
          <w:rFonts w:ascii="Arial" w:hAnsi="Arial" w:cs="Arial"/>
          <w:bCs/>
          <w:color w:val="000000" w:themeColor="text1"/>
          <w:sz w:val="20"/>
          <w:szCs w:val="20"/>
        </w:rPr>
        <w:t xml:space="preserve"> </w:t>
      </w:r>
      <w:proofErr w:type="spellStart"/>
      <w:r w:rsidRPr="00C74263">
        <w:rPr>
          <w:rFonts w:ascii="Arial" w:hAnsi="Arial" w:cs="Arial"/>
          <w:bCs/>
          <w:color w:val="000000" w:themeColor="text1"/>
          <w:sz w:val="20"/>
          <w:szCs w:val="20"/>
        </w:rPr>
        <w:t>Accessibillity</w:t>
      </w:r>
      <w:proofErr w:type="spellEnd"/>
      <w:r w:rsidRPr="00C74263">
        <w:rPr>
          <w:rFonts w:ascii="Arial" w:hAnsi="Arial" w:cs="Arial"/>
          <w:bCs/>
          <w:color w:val="000000" w:themeColor="text1"/>
          <w:sz w:val="20"/>
          <w:szCs w:val="20"/>
        </w:rPr>
        <w:t xml:space="preserve"> </w:t>
      </w:r>
      <w:proofErr w:type="spellStart"/>
      <w:r w:rsidRPr="00C74263">
        <w:rPr>
          <w:rFonts w:ascii="Arial" w:hAnsi="Arial" w:cs="Arial"/>
          <w:bCs/>
          <w:color w:val="000000" w:themeColor="text1"/>
          <w:sz w:val="20"/>
          <w:szCs w:val="20"/>
        </w:rPr>
        <w:t>Awareness</w:t>
      </w:r>
      <w:proofErr w:type="spellEnd"/>
      <w:r w:rsidRPr="00C74263">
        <w:rPr>
          <w:rFonts w:ascii="Arial" w:hAnsi="Arial" w:cs="Arial"/>
          <w:bCs/>
          <w:color w:val="000000" w:themeColor="text1"/>
          <w:sz w:val="20"/>
          <w:szCs w:val="20"/>
        </w:rPr>
        <w:t xml:space="preserve"> Day-GAAD Slovenija 2025</w:t>
      </w:r>
      <w:r w:rsidR="00C21F2D" w:rsidRPr="00C74263">
        <w:rPr>
          <w:rFonts w:ascii="Arial" w:hAnsi="Arial" w:cs="Arial"/>
          <w:bCs/>
          <w:color w:val="000000" w:themeColor="text1"/>
          <w:sz w:val="20"/>
          <w:szCs w:val="20"/>
        </w:rPr>
        <w:t xml:space="preserve"> (</w:t>
      </w:r>
      <w:r w:rsidR="00C21F2D" w:rsidRPr="00C74263">
        <w:rPr>
          <w:rFonts w:ascii="Arial" w:hAnsi="Arial" w:cs="Arial"/>
          <w:b/>
          <w:color w:val="000000" w:themeColor="text1"/>
          <w:sz w:val="20"/>
          <w:szCs w:val="20"/>
        </w:rPr>
        <w:t>NIJZ</w:t>
      </w:r>
      <w:r w:rsidR="00C21F2D" w:rsidRPr="00C74263">
        <w:rPr>
          <w:rFonts w:ascii="Arial" w:hAnsi="Arial" w:cs="Arial"/>
          <w:bCs/>
          <w:color w:val="000000" w:themeColor="text1"/>
          <w:sz w:val="20"/>
          <w:szCs w:val="20"/>
        </w:rPr>
        <w:t>, ukrep 3.4)</w:t>
      </w:r>
      <w:r w:rsidRPr="00C74263">
        <w:rPr>
          <w:rFonts w:ascii="Arial" w:hAnsi="Arial" w:cs="Arial"/>
          <w:bCs/>
          <w:color w:val="000000" w:themeColor="text1"/>
          <w:sz w:val="20"/>
          <w:szCs w:val="20"/>
        </w:rPr>
        <w:t>.</w:t>
      </w:r>
    </w:p>
    <w:p w14:paraId="6AAC3C3A" w14:textId="77777777" w:rsidR="00C96681" w:rsidRPr="00C74263" w:rsidRDefault="00131412" w:rsidP="0087326D">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74379448" w14:textId="03037903" w:rsidR="00C96681" w:rsidRPr="00C74263" w:rsidRDefault="00666CAB" w:rsidP="0087326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o vavčerjih za plačilo tolmača za slovenski znakovni jezik, ki jih je bilo v letu 2025 17.217 v skupni višini 1.362.480 evrov</w:t>
      </w:r>
      <w:r w:rsidRPr="00C74263">
        <w:rPr>
          <w:rFonts w:ascii="Arial" w:hAnsi="Arial" w:cs="Arial"/>
          <w:b/>
          <w:bCs/>
          <w:sz w:val="20"/>
          <w:szCs w:val="20"/>
        </w:rPr>
        <w:t xml:space="preserve"> </w:t>
      </w:r>
      <w:r w:rsidRPr="00C74263">
        <w:rPr>
          <w:rFonts w:ascii="Arial" w:hAnsi="Arial" w:cs="Arial"/>
          <w:sz w:val="20"/>
          <w:szCs w:val="20"/>
        </w:rPr>
        <w:t>(</w:t>
      </w:r>
      <w:r w:rsidRPr="00C74263">
        <w:rPr>
          <w:rFonts w:ascii="Arial" w:hAnsi="Arial" w:cs="Arial"/>
          <w:b/>
          <w:bCs/>
          <w:sz w:val="20"/>
          <w:szCs w:val="20"/>
        </w:rPr>
        <w:t>MDDSZ</w:t>
      </w:r>
      <w:r w:rsidRPr="00C74263">
        <w:rPr>
          <w:rFonts w:ascii="Arial" w:hAnsi="Arial" w:cs="Arial"/>
          <w:sz w:val="20"/>
          <w:szCs w:val="20"/>
        </w:rPr>
        <w:t>, ukrep 3.4).</w:t>
      </w:r>
    </w:p>
    <w:p w14:paraId="308B8FA0" w14:textId="663932DE" w:rsidR="00F855A6" w:rsidRPr="00C74263" w:rsidRDefault="00F855A6"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MOPE, Direktorat za prometno politiko, Sektor za javni potniški promet</w:t>
      </w:r>
      <w:r w:rsidRPr="00C74263">
        <w:rPr>
          <w:rFonts w:ascii="Arial" w:hAnsi="Arial" w:cs="Arial"/>
          <w:bCs/>
          <w:color w:val="000000" w:themeColor="text1"/>
          <w:sz w:val="20"/>
          <w:szCs w:val="20"/>
        </w:rPr>
        <w:t xml:space="preserve">, poroča, da je </w:t>
      </w:r>
      <w:r w:rsidR="00E7564B">
        <w:rPr>
          <w:rFonts w:ascii="Arial" w:hAnsi="Arial" w:cs="Arial"/>
          <w:bCs/>
          <w:color w:val="000000" w:themeColor="text1"/>
          <w:sz w:val="20"/>
          <w:szCs w:val="20"/>
        </w:rPr>
        <w:t>p</w:t>
      </w:r>
      <w:r w:rsidRPr="00C74263">
        <w:rPr>
          <w:rFonts w:ascii="Arial" w:hAnsi="Arial" w:cs="Arial"/>
          <w:bCs/>
          <w:color w:val="000000" w:themeColor="text1"/>
          <w:sz w:val="20"/>
          <w:szCs w:val="20"/>
        </w:rPr>
        <w:t xml:space="preserve">rojekt Omogočanje multimodalne mobilnosti oseb z različnimi oviranostmi vključil 129 občin, to pa </w:t>
      </w:r>
      <w:r w:rsidR="00E7564B">
        <w:rPr>
          <w:rFonts w:ascii="Arial" w:hAnsi="Arial" w:cs="Arial"/>
          <w:bCs/>
          <w:color w:val="000000" w:themeColor="text1"/>
          <w:sz w:val="20"/>
          <w:szCs w:val="20"/>
        </w:rPr>
        <w:t>pomeni</w:t>
      </w:r>
      <w:r w:rsidR="0066715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vsaj 1,6 </w:t>
      </w:r>
      <w:r w:rsidR="00667159" w:rsidRPr="00C74263">
        <w:rPr>
          <w:rFonts w:ascii="Arial" w:hAnsi="Arial" w:cs="Arial"/>
          <w:bCs/>
          <w:color w:val="000000" w:themeColor="text1"/>
          <w:sz w:val="20"/>
          <w:szCs w:val="20"/>
        </w:rPr>
        <w:t>milijon</w:t>
      </w:r>
      <w:r w:rsidR="00667159">
        <w:rPr>
          <w:rFonts w:ascii="Arial" w:hAnsi="Arial" w:cs="Arial"/>
          <w:bCs/>
          <w:color w:val="000000" w:themeColor="text1"/>
          <w:sz w:val="20"/>
          <w:szCs w:val="20"/>
        </w:rPr>
        <w:t>a</w:t>
      </w:r>
      <w:r w:rsidR="0066715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prebivalcev. Zelo veliko vlogo ima </w:t>
      </w:r>
      <w:r w:rsidR="00AF5939">
        <w:rPr>
          <w:rFonts w:ascii="Arial" w:hAnsi="Arial" w:cs="Arial"/>
          <w:bCs/>
          <w:color w:val="000000" w:themeColor="text1"/>
          <w:sz w:val="20"/>
          <w:szCs w:val="20"/>
        </w:rPr>
        <w:t>sodelovanje</w:t>
      </w:r>
      <w:r w:rsidRPr="00C74263">
        <w:rPr>
          <w:rFonts w:ascii="Arial" w:hAnsi="Arial" w:cs="Arial"/>
          <w:bCs/>
          <w:color w:val="000000" w:themeColor="text1"/>
          <w:sz w:val="20"/>
          <w:szCs w:val="20"/>
        </w:rPr>
        <w:t xml:space="preserve"> z </w:t>
      </w:r>
      <w:r w:rsidR="00F93AF2" w:rsidRPr="00C74263">
        <w:rPr>
          <w:rFonts w:ascii="Arial" w:hAnsi="Arial" w:cs="Arial"/>
          <w:bCs/>
          <w:color w:val="000000" w:themeColor="text1"/>
          <w:sz w:val="20"/>
          <w:szCs w:val="20"/>
        </w:rPr>
        <w:t>NSIOS</w:t>
      </w:r>
      <w:r w:rsidRPr="00C74263">
        <w:rPr>
          <w:rFonts w:ascii="Arial" w:hAnsi="Arial" w:cs="Arial"/>
          <w:bCs/>
          <w:color w:val="000000" w:themeColor="text1"/>
          <w:sz w:val="20"/>
          <w:szCs w:val="20"/>
        </w:rPr>
        <w:t xml:space="preserve">. Finančna sredstva so v višini 362.000 </w:t>
      </w:r>
      <w:r w:rsidR="00724657" w:rsidRPr="00C74263">
        <w:rPr>
          <w:rFonts w:ascii="Arial" w:hAnsi="Arial" w:cs="Arial"/>
          <w:bCs/>
          <w:color w:val="000000" w:themeColor="text1"/>
          <w:sz w:val="20"/>
          <w:szCs w:val="20"/>
        </w:rPr>
        <w:t>evrov</w:t>
      </w:r>
      <w:r w:rsidRPr="00C74263">
        <w:rPr>
          <w:rFonts w:ascii="Arial" w:hAnsi="Arial" w:cs="Arial"/>
          <w:bCs/>
          <w:color w:val="000000" w:themeColor="text1"/>
          <w:sz w:val="20"/>
          <w:szCs w:val="20"/>
        </w:rPr>
        <w:t xml:space="preserve"> (načrtovano), izplačilo 326.000 </w:t>
      </w:r>
      <w:r w:rsidR="00724657" w:rsidRPr="00C74263">
        <w:rPr>
          <w:rFonts w:ascii="Arial" w:hAnsi="Arial" w:cs="Arial"/>
          <w:bCs/>
          <w:color w:val="000000" w:themeColor="text1"/>
          <w:sz w:val="20"/>
          <w:szCs w:val="20"/>
        </w:rPr>
        <w:t>evrov</w:t>
      </w:r>
      <w:r w:rsidRPr="00C74263">
        <w:rPr>
          <w:rFonts w:ascii="Arial" w:hAnsi="Arial" w:cs="Arial"/>
          <w:bCs/>
          <w:color w:val="000000" w:themeColor="text1"/>
          <w:sz w:val="20"/>
          <w:szCs w:val="20"/>
        </w:rPr>
        <w:t xml:space="preserve"> v letu 2025 (36.000 </w:t>
      </w:r>
      <w:r w:rsidR="00724657" w:rsidRPr="00C74263">
        <w:rPr>
          <w:rFonts w:ascii="Arial" w:hAnsi="Arial" w:cs="Arial"/>
          <w:bCs/>
          <w:color w:val="000000" w:themeColor="text1"/>
          <w:sz w:val="20"/>
          <w:szCs w:val="20"/>
        </w:rPr>
        <w:t xml:space="preserve">evrov </w:t>
      </w:r>
      <w:r w:rsidRPr="00C74263">
        <w:rPr>
          <w:rFonts w:ascii="Arial" w:hAnsi="Arial" w:cs="Arial"/>
          <w:bCs/>
          <w:color w:val="000000" w:themeColor="text1"/>
          <w:sz w:val="20"/>
          <w:szCs w:val="20"/>
        </w:rPr>
        <w:t>v letu 2026).</w:t>
      </w:r>
    </w:p>
    <w:p w14:paraId="00619B9C" w14:textId="674CB202" w:rsidR="00F855A6" w:rsidRPr="00C74263" w:rsidRDefault="00F855A6"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Projekt Pilotno testiranje izvedbe prevoza na klic </w:t>
      </w:r>
      <w:r w:rsidR="004907A2">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Invalidi v javnem potniškem prometu 2025 je pregledal 94 avtobusnih in železniških postaj in postajališč. Celoten projekt je znašal 38.000 </w:t>
      </w:r>
      <w:r w:rsidR="00724657" w:rsidRPr="00C74263">
        <w:rPr>
          <w:rFonts w:ascii="Arial" w:hAnsi="Arial" w:cs="Arial"/>
          <w:bCs/>
          <w:color w:val="000000" w:themeColor="text1"/>
          <w:sz w:val="20"/>
          <w:szCs w:val="20"/>
        </w:rPr>
        <w:t>evrov</w:t>
      </w:r>
      <w:r w:rsidRPr="00C74263">
        <w:rPr>
          <w:rFonts w:ascii="Arial" w:hAnsi="Arial" w:cs="Arial"/>
          <w:bCs/>
          <w:color w:val="000000" w:themeColor="text1"/>
          <w:sz w:val="20"/>
          <w:szCs w:val="20"/>
        </w:rPr>
        <w:t xml:space="preserve"> (19.000 izplačanih v letu 2025)</w:t>
      </w:r>
      <w:r w:rsidR="00667159">
        <w:rPr>
          <w:rFonts w:ascii="Arial" w:hAnsi="Arial" w:cs="Arial"/>
          <w:bCs/>
          <w:color w:val="000000" w:themeColor="text1"/>
          <w:sz w:val="20"/>
          <w:szCs w:val="20"/>
        </w:rPr>
        <w:t>.</w:t>
      </w:r>
    </w:p>
    <w:p w14:paraId="54962AB3" w14:textId="2EA2CB0B" w:rsidR="00F855A6" w:rsidRPr="00C74263" w:rsidRDefault="00F855A6"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Družba za upravljanje javnega potniškega prometa, d.</w:t>
      </w:r>
      <w:r w:rsidR="00F21932">
        <w:rPr>
          <w:rFonts w:ascii="Arial" w:hAnsi="Arial" w:cs="Arial"/>
          <w:bCs/>
          <w:color w:val="000000" w:themeColor="text1"/>
          <w:sz w:val="20"/>
          <w:szCs w:val="20"/>
        </w:rPr>
        <w:t xml:space="preserve"> </w:t>
      </w:r>
      <w:r w:rsidRPr="00C74263">
        <w:rPr>
          <w:rFonts w:ascii="Arial" w:hAnsi="Arial" w:cs="Arial"/>
          <w:bCs/>
          <w:color w:val="000000" w:themeColor="text1"/>
          <w:sz w:val="20"/>
          <w:szCs w:val="20"/>
        </w:rPr>
        <w:t>o.</w:t>
      </w:r>
      <w:r w:rsidR="00F21932">
        <w:rPr>
          <w:rFonts w:ascii="Arial" w:hAnsi="Arial" w:cs="Arial"/>
          <w:bCs/>
          <w:color w:val="000000" w:themeColor="text1"/>
          <w:sz w:val="20"/>
          <w:szCs w:val="20"/>
        </w:rPr>
        <w:t xml:space="preserve"> </w:t>
      </w:r>
      <w:r w:rsidRPr="00C74263">
        <w:rPr>
          <w:rFonts w:ascii="Arial" w:hAnsi="Arial" w:cs="Arial"/>
          <w:bCs/>
          <w:color w:val="000000" w:themeColor="text1"/>
          <w:sz w:val="20"/>
          <w:szCs w:val="20"/>
        </w:rPr>
        <w:t>o</w:t>
      </w:r>
      <w:r w:rsidR="003F3177">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E7564B">
        <w:rPr>
          <w:rFonts w:ascii="Arial" w:hAnsi="Arial" w:cs="Arial"/>
          <w:bCs/>
          <w:color w:val="000000" w:themeColor="text1"/>
          <w:sz w:val="20"/>
          <w:szCs w:val="20"/>
        </w:rPr>
        <w:t>p</w:t>
      </w:r>
      <w:r w:rsidRPr="00C74263">
        <w:rPr>
          <w:rFonts w:ascii="Arial" w:hAnsi="Arial" w:cs="Arial"/>
          <w:bCs/>
          <w:color w:val="000000" w:themeColor="text1"/>
          <w:sz w:val="20"/>
          <w:szCs w:val="20"/>
        </w:rPr>
        <w:t xml:space="preserve">rojekt Pilotno testiranje izvedbe Prevoza na klic </w:t>
      </w:r>
      <w:r w:rsidR="004907A2">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Invalidi v javnem potniškem prometu 2025, izvajanje prevozov študentov invalidov v Ljubljani in Mariboru ter gibalno </w:t>
      </w:r>
      <w:r w:rsidR="00667159" w:rsidRPr="00C74263">
        <w:rPr>
          <w:rFonts w:ascii="Arial" w:hAnsi="Arial" w:cs="Arial"/>
          <w:bCs/>
          <w:color w:val="000000" w:themeColor="text1"/>
          <w:sz w:val="20"/>
          <w:szCs w:val="20"/>
        </w:rPr>
        <w:t>oviran</w:t>
      </w:r>
      <w:r w:rsidR="00667159">
        <w:rPr>
          <w:rFonts w:ascii="Arial" w:hAnsi="Arial" w:cs="Arial"/>
          <w:bCs/>
          <w:color w:val="000000" w:themeColor="text1"/>
          <w:sz w:val="20"/>
          <w:szCs w:val="20"/>
        </w:rPr>
        <w:t>ih</w:t>
      </w:r>
      <w:r w:rsidR="0066715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oseb v Novi Gorici. </w:t>
      </w:r>
    </w:p>
    <w:p w14:paraId="7A83FB3F" w14:textId="2C447BDF" w:rsidR="00F855A6" w:rsidRPr="00C74263" w:rsidRDefault="00F855A6"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V obdobju od 1. </w:t>
      </w:r>
      <w:proofErr w:type="gramStart"/>
      <w:r w:rsidR="002D51C5" w:rsidRPr="00C74263">
        <w:rPr>
          <w:rFonts w:ascii="Arial" w:hAnsi="Arial" w:cs="Arial"/>
          <w:bCs/>
          <w:color w:val="000000" w:themeColor="text1"/>
          <w:sz w:val="20"/>
          <w:szCs w:val="20"/>
        </w:rPr>
        <w:t xml:space="preserve">januarja </w:t>
      </w:r>
      <w:r w:rsidR="00667159" w:rsidRPr="00C74263">
        <w:rPr>
          <w:rFonts w:ascii="Arial" w:hAnsi="Arial" w:cs="Arial"/>
          <w:bCs/>
          <w:color w:val="000000" w:themeColor="text1"/>
          <w:sz w:val="20"/>
          <w:szCs w:val="20"/>
        </w:rPr>
        <w:t xml:space="preserve"> </w:t>
      </w:r>
      <w:proofErr w:type="gramEnd"/>
      <w:r w:rsidRPr="00C74263">
        <w:rPr>
          <w:rFonts w:ascii="Arial" w:hAnsi="Arial" w:cs="Arial"/>
          <w:bCs/>
          <w:color w:val="000000" w:themeColor="text1"/>
          <w:sz w:val="20"/>
          <w:szCs w:val="20"/>
        </w:rPr>
        <w:t xml:space="preserve">do vključno 31. </w:t>
      </w:r>
      <w:r w:rsidR="002D51C5" w:rsidRPr="00C74263">
        <w:rPr>
          <w:rFonts w:ascii="Arial" w:hAnsi="Arial" w:cs="Arial"/>
          <w:bCs/>
          <w:color w:val="000000" w:themeColor="text1"/>
          <w:sz w:val="20"/>
          <w:szCs w:val="20"/>
        </w:rPr>
        <w:t xml:space="preserve">decembra </w:t>
      </w:r>
      <w:r w:rsidRPr="00C74263">
        <w:rPr>
          <w:rFonts w:ascii="Arial" w:hAnsi="Arial" w:cs="Arial"/>
          <w:bCs/>
          <w:color w:val="000000" w:themeColor="text1"/>
          <w:sz w:val="20"/>
          <w:szCs w:val="20"/>
        </w:rPr>
        <w:t xml:space="preserve">2025 je bilo za študente invalide v Ljubljani opravljenih 74.187 kilometrov v višini 69.802,40 </w:t>
      </w:r>
      <w:r w:rsidR="00667159" w:rsidRPr="00C74263">
        <w:rPr>
          <w:rFonts w:ascii="Arial" w:hAnsi="Arial" w:cs="Arial"/>
          <w:bCs/>
          <w:color w:val="000000" w:themeColor="text1"/>
          <w:sz w:val="20"/>
          <w:szCs w:val="20"/>
        </w:rPr>
        <w:t>evr</w:t>
      </w:r>
      <w:r w:rsidR="00667159">
        <w:rPr>
          <w:rFonts w:ascii="Arial" w:hAnsi="Arial" w:cs="Arial"/>
          <w:bCs/>
          <w:color w:val="000000" w:themeColor="text1"/>
          <w:sz w:val="20"/>
          <w:szCs w:val="20"/>
        </w:rPr>
        <w:t>a</w:t>
      </w:r>
      <w:r w:rsidR="0066715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in v Mariboru 44.613 kilometrov v višini 41.615,35 </w:t>
      </w:r>
      <w:r w:rsidR="00667159" w:rsidRPr="00C74263">
        <w:rPr>
          <w:rFonts w:ascii="Arial" w:hAnsi="Arial" w:cs="Arial"/>
          <w:bCs/>
          <w:color w:val="000000" w:themeColor="text1"/>
          <w:sz w:val="20"/>
          <w:szCs w:val="20"/>
        </w:rPr>
        <w:t>evr</w:t>
      </w:r>
      <w:r w:rsidR="00667159">
        <w:rPr>
          <w:rFonts w:ascii="Arial" w:hAnsi="Arial" w:cs="Arial"/>
          <w:bCs/>
          <w:color w:val="000000" w:themeColor="text1"/>
          <w:sz w:val="20"/>
          <w:szCs w:val="20"/>
        </w:rPr>
        <w:t>a</w:t>
      </w:r>
      <w:r w:rsidRPr="00C74263">
        <w:rPr>
          <w:rFonts w:ascii="Arial" w:hAnsi="Arial" w:cs="Arial"/>
          <w:bCs/>
          <w:color w:val="000000" w:themeColor="text1"/>
          <w:sz w:val="20"/>
          <w:szCs w:val="20"/>
        </w:rPr>
        <w:t>.</w:t>
      </w:r>
    </w:p>
    <w:p w14:paraId="56E8F389" w14:textId="0B4279D8" w:rsidR="00F855A6" w:rsidRPr="00C74263" w:rsidRDefault="00F855A6" w:rsidP="0087326D">
      <w:pPr>
        <w:spacing w:before="120" w:after="120" w:line="260" w:lineRule="exact"/>
        <w:rPr>
          <w:rFonts w:ascii="Arial" w:hAnsi="Arial" w:cs="Arial"/>
          <w:b/>
          <w:color w:val="000000" w:themeColor="text1"/>
          <w:sz w:val="20"/>
          <w:szCs w:val="20"/>
        </w:rPr>
      </w:pPr>
      <w:r w:rsidRPr="00C74263">
        <w:rPr>
          <w:rFonts w:ascii="Arial" w:hAnsi="Arial" w:cs="Arial"/>
          <w:bCs/>
          <w:color w:val="000000" w:themeColor="text1"/>
          <w:sz w:val="20"/>
          <w:szCs w:val="20"/>
        </w:rPr>
        <w:t xml:space="preserve">V obdobju od 1. </w:t>
      </w:r>
      <w:proofErr w:type="gramStart"/>
      <w:r w:rsidR="002D51C5" w:rsidRPr="00C74263">
        <w:rPr>
          <w:rFonts w:ascii="Arial" w:hAnsi="Arial" w:cs="Arial"/>
          <w:bCs/>
          <w:color w:val="000000" w:themeColor="text1"/>
          <w:sz w:val="20"/>
          <w:szCs w:val="20"/>
        </w:rPr>
        <w:t xml:space="preserve">julija </w:t>
      </w:r>
      <w:r w:rsidRPr="00C74263">
        <w:rPr>
          <w:rFonts w:ascii="Arial" w:hAnsi="Arial" w:cs="Arial"/>
          <w:bCs/>
          <w:color w:val="000000" w:themeColor="text1"/>
          <w:sz w:val="20"/>
          <w:szCs w:val="20"/>
        </w:rPr>
        <w:t xml:space="preserve"> </w:t>
      </w:r>
      <w:proofErr w:type="gramEnd"/>
      <w:r w:rsidRPr="00C74263">
        <w:rPr>
          <w:rFonts w:ascii="Arial" w:hAnsi="Arial" w:cs="Arial"/>
          <w:bCs/>
          <w:color w:val="000000" w:themeColor="text1"/>
          <w:sz w:val="20"/>
          <w:szCs w:val="20"/>
        </w:rPr>
        <w:t xml:space="preserve">do 31. </w:t>
      </w:r>
      <w:r w:rsidR="002D51C5" w:rsidRPr="00C74263">
        <w:rPr>
          <w:rFonts w:ascii="Arial" w:hAnsi="Arial" w:cs="Arial"/>
          <w:bCs/>
          <w:color w:val="000000" w:themeColor="text1"/>
          <w:sz w:val="20"/>
          <w:szCs w:val="20"/>
        </w:rPr>
        <w:t xml:space="preserve">decembra </w:t>
      </w:r>
      <w:r w:rsidRPr="00C74263">
        <w:rPr>
          <w:rFonts w:ascii="Arial" w:hAnsi="Arial" w:cs="Arial"/>
          <w:bCs/>
          <w:color w:val="000000" w:themeColor="text1"/>
          <w:sz w:val="20"/>
          <w:szCs w:val="20"/>
        </w:rPr>
        <w:t xml:space="preserve">2025 je bilo za gibalno ovirane osebe v Novi Gorici opravljenih 2708 kilometrov v višini 2.301,80 </w:t>
      </w:r>
      <w:r w:rsidR="00667159" w:rsidRPr="00C74263">
        <w:rPr>
          <w:rFonts w:ascii="Arial" w:hAnsi="Arial" w:cs="Arial"/>
          <w:bCs/>
          <w:color w:val="000000" w:themeColor="text1"/>
          <w:sz w:val="20"/>
          <w:szCs w:val="20"/>
        </w:rPr>
        <w:t>evr</w:t>
      </w:r>
      <w:r w:rsidR="00667159">
        <w:rPr>
          <w:rFonts w:ascii="Arial" w:hAnsi="Arial" w:cs="Arial"/>
          <w:bCs/>
          <w:color w:val="000000" w:themeColor="text1"/>
          <w:sz w:val="20"/>
          <w:szCs w:val="20"/>
        </w:rPr>
        <w:t>a</w:t>
      </w:r>
      <w:r w:rsidR="00667159"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w:t>
      </w:r>
      <w:r w:rsidRPr="00C74263">
        <w:rPr>
          <w:rFonts w:ascii="Arial" w:hAnsi="Arial" w:cs="Arial"/>
          <w:b/>
          <w:color w:val="000000" w:themeColor="text1"/>
          <w:sz w:val="20"/>
          <w:szCs w:val="20"/>
        </w:rPr>
        <w:t>MOPE</w:t>
      </w:r>
      <w:r w:rsidRPr="00C74263">
        <w:rPr>
          <w:rFonts w:ascii="Arial" w:hAnsi="Arial" w:cs="Arial"/>
          <w:bCs/>
          <w:color w:val="000000" w:themeColor="text1"/>
          <w:sz w:val="20"/>
          <w:szCs w:val="20"/>
        </w:rPr>
        <w:t>,</w:t>
      </w:r>
      <w:r w:rsidR="00C21F2D" w:rsidRPr="00C74263">
        <w:rPr>
          <w:rFonts w:ascii="Arial" w:hAnsi="Arial" w:cs="Arial"/>
          <w:bCs/>
          <w:color w:val="000000" w:themeColor="text1"/>
          <w:sz w:val="20"/>
          <w:szCs w:val="20"/>
        </w:rPr>
        <w:t xml:space="preserve"> ukrep 3.2)</w:t>
      </w:r>
      <w:r w:rsidR="00B5166E" w:rsidRPr="00C74263">
        <w:rPr>
          <w:rFonts w:ascii="Arial" w:hAnsi="Arial" w:cs="Arial"/>
          <w:bCs/>
          <w:color w:val="000000" w:themeColor="text1"/>
          <w:sz w:val="20"/>
          <w:szCs w:val="20"/>
        </w:rPr>
        <w:t>.</w:t>
      </w:r>
    </w:p>
    <w:p w14:paraId="7C3B0195" w14:textId="52AD6B4F" w:rsidR="001F6538" w:rsidRPr="00C74263" w:rsidRDefault="008A16F5"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MZI, </w:t>
      </w:r>
      <w:r w:rsidR="00CB491C">
        <w:rPr>
          <w:rFonts w:ascii="Arial" w:hAnsi="Arial" w:cs="Arial"/>
          <w:b/>
          <w:color w:val="000000" w:themeColor="text1"/>
          <w:sz w:val="20"/>
          <w:szCs w:val="20"/>
        </w:rPr>
        <w:t xml:space="preserve">Direkcija Republike Slovenije za infrastrukturo, </w:t>
      </w:r>
      <w:r w:rsidR="001F6538" w:rsidRPr="00C74263">
        <w:rPr>
          <w:rFonts w:ascii="Arial" w:hAnsi="Arial" w:cs="Arial"/>
          <w:b/>
          <w:color w:val="000000" w:themeColor="text1"/>
          <w:sz w:val="20"/>
          <w:szCs w:val="20"/>
        </w:rPr>
        <w:t>Sektor za investicije v železnice</w:t>
      </w:r>
      <w:r w:rsidRPr="00C74263">
        <w:rPr>
          <w:rFonts w:ascii="Arial" w:hAnsi="Arial" w:cs="Arial"/>
          <w:bCs/>
          <w:color w:val="000000" w:themeColor="text1"/>
          <w:sz w:val="20"/>
          <w:szCs w:val="20"/>
        </w:rPr>
        <w:t>, poroča, da so v</w:t>
      </w:r>
      <w:r w:rsidR="001F6538" w:rsidRPr="00C74263">
        <w:rPr>
          <w:rFonts w:ascii="Arial" w:hAnsi="Arial" w:cs="Arial"/>
          <w:bCs/>
          <w:color w:val="000000" w:themeColor="text1"/>
          <w:sz w:val="20"/>
          <w:szCs w:val="20"/>
        </w:rPr>
        <w:t xml:space="preserve"> skladu </w:t>
      </w:r>
      <w:r w:rsidRPr="00C74263">
        <w:rPr>
          <w:rFonts w:ascii="Arial" w:hAnsi="Arial" w:cs="Arial"/>
          <w:bCs/>
          <w:color w:val="000000" w:themeColor="text1"/>
          <w:sz w:val="20"/>
          <w:szCs w:val="20"/>
        </w:rPr>
        <w:t xml:space="preserve">s </w:t>
      </w:r>
      <w:r w:rsidR="001F6538" w:rsidRPr="00C74263">
        <w:rPr>
          <w:rFonts w:ascii="Arial" w:hAnsi="Arial" w:cs="Arial"/>
          <w:bCs/>
          <w:color w:val="000000" w:themeColor="text1"/>
          <w:sz w:val="20"/>
          <w:szCs w:val="20"/>
        </w:rPr>
        <w:t xml:space="preserve">smernicami izdelani tudi projekti, ki že imajo izdelano projektno dokumentacijo in čakajo na zagotovitev finančnih sredstev. </w:t>
      </w:r>
      <w:r w:rsidR="00A53051" w:rsidRPr="00C74263">
        <w:rPr>
          <w:rFonts w:ascii="Arial" w:hAnsi="Arial" w:cs="Arial"/>
          <w:bCs/>
          <w:color w:val="000000" w:themeColor="text1"/>
          <w:sz w:val="20"/>
          <w:szCs w:val="20"/>
        </w:rPr>
        <w:t xml:space="preserve">Podrobnejši seznam </w:t>
      </w:r>
      <w:r w:rsidR="00667159">
        <w:rPr>
          <w:rFonts w:ascii="Arial" w:hAnsi="Arial" w:cs="Arial"/>
          <w:bCs/>
          <w:color w:val="000000" w:themeColor="text1"/>
          <w:sz w:val="20"/>
          <w:szCs w:val="20"/>
        </w:rPr>
        <w:t>je</w:t>
      </w:r>
      <w:r w:rsidR="00A53051" w:rsidRPr="00C74263">
        <w:rPr>
          <w:rFonts w:ascii="Arial" w:hAnsi="Arial" w:cs="Arial"/>
          <w:bCs/>
          <w:color w:val="000000" w:themeColor="text1"/>
          <w:sz w:val="20"/>
          <w:szCs w:val="20"/>
        </w:rPr>
        <w:t xml:space="preserve"> v </w:t>
      </w:r>
      <w:r w:rsidR="00667159">
        <w:rPr>
          <w:rFonts w:ascii="Arial" w:hAnsi="Arial" w:cs="Arial"/>
          <w:bCs/>
          <w:color w:val="000000" w:themeColor="text1"/>
          <w:sz w:val="20"/>
          <w:szCs w:val="20"/>
        </w:rPr>
        <w:t>p</w:t>
      </w:r>
      <w:r w:rsidR="00A53051" w:rsidRPr="00C74263">
        <w:rPr>
          <w:rFonts w:ascii="Arial" w:hAnsi="Arial" w:cs="Arial"/>
          <w:bCs/>
          <w:color w:val="000000" w:themeColor="text1"/>
          <w:sz w:val="20"/>
          <w:szCs w:val="20"/>
        </w:rPr>
        <w:t>riloga</w:t>
      </w:r>
      <w:r w:rsidR="00DB0B54" w:rsidRPr="00C74263">
        <w:rPr>
          <w:rFonts w:ascii="Arial" w:hAnsi="Arial" w:cs="Arial"/>
          <w:bCs/>
          <w:color w:val="000000" w:themeColor="text1"/>
          <w:sz w:val="20"/>
          <w:szCs w:val="20"/>
        </w:rPr>
        <w:t>h v poglavju B2 na strani 55</w:t>
      </w:r>
      <w:r w:rsidR="00667159">
        <w:rPr>
          <w:rFonts w:ascii="Arial" w:hAnsi="Arial" w:cs="Arial"/>
          <w:bCs/>
          <w:color w:val="000000" w:themeColor="text1"/>
          <w:sz w:val="20"/>
          <w:szCs w:val="20"/>
        </w:rPr>
        <w:t>.</w:t>
      </w:r>
      <w:r w:rsidR="00A53051" w:rsidRPr="00C74263">
        <w:rPr>
          <w:rFonts w:ascii="Arial" w:hAnsi="Arial" w:cs="Arial"/>
          <w:bCs/>
          <w:color w:val="000000" w:themeColor="text1"/>
          <w:sz w:val="20"/>
          <w:szCs w:val="20"/>
        </w:rPr>
        <w:t xml:space="preserve"> </w:t>
      </w:r>
      <w:r w:rsidR="001F6538" w:rsidRPr="00C74263">
        <w:rPr>
          <w:rFonts w:ascii="Arial" w:hAnsi="Arial" w:cs="Arial"/>
          <w:bCs/>
          <w:color w:val="000000" w:themeColor="text1"/>
          <w:sz w:val="20"/>
          <w:szCs w:val="20"/>
        </w:rPr>
        <w:t xml:space="preserve">V okviru </w:t>
      </w:r>
      <w:proofErr w:type="gramStart"/>
      <w:r w:rsidR="001F6538" w:rsidRPr="00C74263">
        <w:rPr>
          <w:rFonts w:ascii="Arial" w:hAnsi="Arial" w:cs="Arial"/>
          <w:bCs/>
          <w:color w:val="000000" w:themeColor="text1"/>
          <w:sz w:val="20"/>
          <w:szCs w:val="20"/>
        </w:rPr>
        <w:t>investicij</w:t>
      </w:r>
      <w:proofErr w:type="gramEnd"/>
      <w:r w:rsidR="001F6538" w:rsidRPr="00C74263">
        <w:rPr>
          <w:rFonts w:ascii="Arial" w:hAnsi="Arial" w:cs="Arial"/>
          <w:bCs/>
          <w:color w:val="000000" w:themeColor="text1"/>
          <w:sz w:val="20"/>
          <w:szCs w:val="20"/>
        </w:rPr>
        <w:t xml:space="preserve"> v železnice so se v letu 2025 odprla gradbišča</w:t>
      </w:r>
      <w:r w:rsidR="00A53051" w:rsidRPr="00C74263">
        <w:rPr>
          <w:rFonts w:ascii="Arial" w:hAnsi="Arial" w:cs="Arial"/>
          <w:bCs/>
          <w:color w:val="000000" w:themeColor="text1"/>
          <w:sz w:val="20"/>
          <w:szCs w:val="20"/>
        </w:rPr>
        <w:t xml:space="preserve"> – seznam </w:t>
      </w:r>
      <w:r w:rsidR="00667159">
        <w:rPr>
          <w:rFonts w:ascii="Arial" w:hAnsi="Arial" w:cs="Arial"/>
          <w:bCs/>
          <w:color w:val="000000" w:themeColor="text1"/>
          <w:sz w:val="20"/>
          <w:szCs w:val="20"/>
        </w:rPr>
        <w:t>je</w:t>
      </w:r>
      <w:r w:rsidR="00A53051" w:rsidRPr="00C74263">
        <w:rPr>
          <w:rFonts w:ascii="Arial" w:hAnsi="Arial" w:cs="Arial"/>
          <w:bCs/>
          <w:color w:val="000000" w:themeColor="text1"/>
          <w:sz w:val="20"/>
          <w:szCs w:val="20"/>
        </w:rPr>
        <w:t xml:space="preserve"> </w:t>
      </w:r>
      <w:r w:rsidR="00DB0B54" w:rsidRPr="00C74263">
        <w:rPr>
          <w:rFonts w:ascii="Arial" w:hAnsi="Arial" w:cs="Arial"/>
          <w:bCs/>
          <w:color w:val="000000" w:themeColor="text1"/>
          <w:sz w:val="20"/>
          <w:szCs w:val="20"/>
        </w:rPr>
        <w:t>v Prilog</w:t>
      </w:r>
      <w:r w:rsidR="0021256F" w:rsidRPr="00C74263">
        <w:rPr>
          <w:rFonts w:ascii="Arial" w:hAnsi="Arial" w:cs="Arial"/>
          <w:bCs/>
          <w:color w:val="000000" w:themeColor="text1"/>
          <w:sz w:val="20"/>
          <w:szCs w:val="20"/>
        </w:rPr>
        <w:t>i B3</w:t>
      </w:r>
      <w:r w:rsidR="00DB0B54" w:rsidRPr="00C74263">
        <w:rPr>
          <w:rFonts w:ascii="Arial" w:hAnsi="Arial" w:cs="Arial"/>
          <w:bCs/>
          <w:color w:val="000000" w:themeColor="text1"/>
          <w:sz w:val="20"/>
          <w:szCs w:val="20"/>
        </w:rPr>
        <w:t>.</w:t>
      </w:r>
    </w:p>
    <w:p w14:paraId="63D4A15D" w14:textId="58CBD8C3" w:rsidR="001F6538" w:rsidRPr="00C74263" w:rsidRDefault="001F6538" w:rsidP="0087326D">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V teku je nadgradnja železniške postaje Ljubljana v več fazah.</w:t>
      </w:r>
      <w:r w:rsidR="008A16F5"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 letu 2026 </w:t>
      </w:r>
      <w:r w:rsidR="00267E45">
        <w:rPr>
          <w:rFonts w:ascii="Arial" w:hAnsi="Arial" w:cs="Arial"/>
          <w:bCs/>
          <w:color w:val="000000" w:themeColor="text1"/>
          <w:sz w:val="20"/>
          <w:szCs w:val="20"/>
        </w:rPr>
        <w:t>so</w:t>
      </w:r>
      <w:r w:rsidR="00267E45"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predviden</w:t>
      </w:r>
      <w:r w:rsidR="00267E45">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začetek ureditve postajnega poslopja žel</w:t>
      </w:r>
      <w:r w:rsidR="00A53051" w:rsidRPr="00C74263">
        <w:rPr>
          <w:rFonts w:ascii="Arial" w:hAnsi="Arial" w:cs="Arial"/>
          <w:bCs/>
          <w:color w:val="000000" w:themeColor="text1"/>
          <w:sz w:val="20"/>
          <w:szCs w:val="20"/>
        </w:rPr>
        <w:t xml:space="preserve">ezniške </w:t>
      </w:r>
      <w:r w:rsidRPr="00C74263">
        <w:rPr>
          <w:rFonts w:ascii="Arial" w:hAnsi="Arial" w:cs="Arial"/>
          <w:bCs/>
          <w:color w:val="000000" w:themeColor="text1"/>
          <w:sz w:val="20"/>
          <w:szCs w:val="20"/>
        </w:rPr>
        <w:t>postaje Koper, gradnja novega železniškega postajališča Zbelovo in umestitev nadhoda na železniški postaji Trbovlje.</w:t>
      </w:r>
      <w:r w:rsidR="00A53051" w:rsidRPr="00C74263">
        <w:rPr>
          <w:rFonts w:ascii="Arial" w:hAnsi="Arial" w:cs="Arial"/>
          <w:bCs/>
          <w:color w:val="000000" w:themeColor="text1"/>
          <w:sz w:val="20"/>
          <w:szCs w:val="20"/>
        </w:rPr>
        <w:t xml:space="preserve"> </w:t>
      </w:r>
      <w:r w:rsidR="002F66B6">
        <w:rPr>
          <w:rFonts w:ascii="Arial" w:hAnsi="Arial" w:cs="Arial"/>
          <w:bCs/>
          <w:color w:val="000000" w:themeColor="text1"/>
          <w:sz w:val="20"/>
          <w:szCs w:val="20"/>
        </w:rPr>
        <w:t>Konča</w:t>
      </w:r>
      <w:r w:rsidR="002F66B6" w:rsidRPr="00C74263">
        <w:rPr>
          <w:rFonts w:ascii="Arial" w:hAnsi="Arial" w:cs="Arial"/>
          <w:bCs/>
          <w:color w:val="000000" w:themeColor="text1"/>
          <w:sz w:val="20"/>
          <w:szCs w:val="20"/>
        </w:rPr>
        <w:t xml:space="preserve">la </w:t>
      </w:r>
      <w:r w:rsidR="00A53051" w:rsidRPr="00C74263">
        <w:rPr>
          <w:rFonts w:ascii="Arial" w:hAnsi="Arial" w:cs="Arial"/>
          <w:bCs/>
          <w:color w:val="000000" w:themeColor="text1"/>
          <w:sz w:val="20"/>
          <w:szCs w:val="20"/>
        </w:rPr>
        <w:t xml:space="preserve">so se gradbišča naslednjih projektov, katerih seznam </w:t>
      </w:r>
      <w:r w:rsidR="002F66B6">
        <w:rPr>
          <w:rFonts w:ascii="Arial" w:hAnsi="Arial" w:cs="Arial"/>
          <w:bCs/>
          <w:color w:val="000000" w:themeColor="text1"/>
          <w:sz w:val="20"/>
          <w:szCs w:val="20"/>
        </w:rPr>
        <w:t>je</w:t>
      </w:r>
      <w:r w:rsidR="00A53051" w:rsidRPr="00C74263">
        <w:rPr>
          <w:rFonts w:ascii="Arial" w:hAnsi="Arial" w:cs="Arial"/>
          <w:bCs/>
          <w:color w:val="000000" w:themeColor="text1"/>
          <w:sz w:val="20"/>
          <w:szCs w:val="20"/>
        </w:rPr>
        <w:t xml:space="preserve"> </w:t>
      </w:r>
      <w:r w:rsidR="00DB0B54" w:rsidRPr="00C74263">
        <w:rPr>
          <w:rFonts w:ascii="Arial" w:hAnsi="Arial" w:cs="Arial"/>
          <w:bCs/>
          <w:color w:val="000000" w:themeColor="text1"/>
          <w:sz w:val="20"/>
          <w:szCs w:val="20"/>
        </w:rPr>
        <w:t>v Prilog</w:t>
      </w:r>
      <w:r w:rsidR="0021256F" w:rsidRPr="00C74263">
        <w:rPr>
          <w:rFonts w:ascii="Arial" w:hAnsi="Arial" w:cs="Arial"/>
          <w:bCs/>
          <w:color w:val="000000" w:themeColor="text1"/>
          <w:sz w:val="20"/>
          <w:szCs w:val="20"/>
        </w:rPr>
        <w:t>i B3</w:t>
      </w:r>
      <w:r w:rsidR="00DB0B54" w:rsidRPr="00C74263">
        <w:rPr>
          <w:rFonts w:ascii="Arial" w:hAnsi="Arial" w:cs="Arial"/>
          <w:bCs/>
          <w:color w:val="000000" w:themeColor="text1"/>
          <w:sz w:val="20"/>
          <w:szCs w:val="20"/>
        </w:rPr>
        <w:t>.</w:t>
      </w:r>
    </w:p>
    <w:p w14:paraId="6BE9BB0D" w14:textId="35D18B9C" w:rsidR="001F6538" w:rsidRPr="00C74263" w:rsidRDefault="001F6538" w:rsidP="0087326D">
      <w:pPr>
        <w:spacing w:after="160" w:line="260" w:lineRule="exact"/>
        <w:jc w:val="both"/>
        <w:rPr>
          <w:rFonts w:ascii="Arial" w:hAnsi="Arial" w:cs="Arial"/>
          <w:color w:val="000000" w:themeColor="text1"/>
          <w:sz w:val="20"/>
          <w:szCs w:val="20"/>
        </w:rPr>
      </w:pPr>
      <w:r w:rsidRPr="00C74263">
        <w:rPr>
          <w:rFonts w:ascii="Arial" w:hAnsi="Arial" w:cs="Arial"/>
          <w:color w:val="000000" w:themeColor="text1"/>
          <w:sz w:val="20"/>
          <w:szCs w:val="20"/>
        </w:rPr>
        <w:t xml:space="preserve">V okviru </w:t>
      </w:r>
      <w:r w:rsidR="002F66B6">
        <w:rPr>
          <w:rFonts w:ascii="Arial" w:hAnsi="Arial" w:cs="Arial"/>
          <w:color w:val="000000" w:themeColor="text1"/>
          <w:sz w:val="20"/>
          <w:szCs w:val="20"/>
        </w:rPr>
        <w:t>o</w:t>
      </w:r>
      <w:r w:rsidRPr="00C74263">
        <w:rPr>
          <w:rFonts w:ascii="Arial" w:hAnsi="Arial" w:cs="Arial"/>
          <w:color w:val="000000" w:themeColor="text1"/>
          <w:sz w:val="20"/>
          <w:szCs w:val="20"/>
        </w:rPr>
        <w:t xml:space="preserve">bveznih gospodarskih javnih služb je upravljavec javne železniške infrastrukture v letu 2025 začel obnovo javnih sanitarij na železniških postajah Koper in Divača. V sklopu projekta bodo urejene tudi nove javne invalidske sanitarije. Projekt bo predvidoma </w:t>
      </w:r>
      <w:r w:rsidR="003C385B">
        <w:rPr>
          <w:rFonts w:ascii="Arial" w:hAnsi="Arial" w:cs="Arial"/>
          <w:color w:val="000000" w:themeColor="text1"/>
          <w:sz w:val="20"/>
          <w:szCs w:val="20"/>
        </w:rPr>
        <w:t xml:space="preserve">končan </w:t>
      </w:r>
      <w:r w:rsidRPr="00C74263">
        <w:rPr>
          <w:rFonts w:ascii="Arial" w:hAnsi="Arial" w:cs="Arial"/>
          <w:color w:val="000000" w:themeColor="text1"/>
          <w:sz w:val="20"/>
          <w:szCs w:val="20"/>
        </w:rPr>
        <w:t>konec marca 2026. Na železniški postaji Rakek je bil urejen tudi dostop brez ovir do čakalnice.</w:t>
      </w:r>
    </w:p>
    <w:p w14:paraId="00B9CC0D" w14:textId="56309E1A" w:rsidR="001F6538" w:rsidRPr="00C74263" w:rsidRDefault="001F6538" w:rsidP="0087326D">
      <w:pPr>
        <w:spacing w:after="160" w:line="260" w:lineRule="exact"/>
        <w:jc w:val="both"/>
        <w:rPr>
          <w:rFonts w:ascii="Arial" w:hAnsi="Arial" w:cs="Arial"/>
          <w:color w:val="000000" w:themeColor="text1"/>
          <w:sz w:val="20"/>
          <w:szCs w:val="20"/>
        </w:rPr>
      </w:pPr>
      <w:r w:rsidRPr="00C74263">
        <w:rPr>
          <w:rFonts w:ascii="Arial" w:hAnsi="Arial" w:cs="Arial"/>
          <w:color w:val="000000" w:themeColor="text1"/>
          <w:sz w:val="20"/>
          <w:szCs w:val="20"/>
        </w:rPr>
        <w:lastRenderedPageBreak/>
        <w:t xml:space="preserve">Z letom 2025 je v uporabi spletna stran </w:t>
      </w:r>
      <w:hyperlink r:id="rId20" w:history="1">
        <w:r w:rsidRPr="00C74263">
          <w:rPr>
            <w:rStyle w:val="Hiperpovezava"/>
            <w:rFonts w:ascii="Arial" w:hAnsi="Arial" w:cs="Arial"/>
            <w:color w:val="000000" w:themeColor="text1"/>
            <w:sz w:val="20"/>
            <w:szCs w:val="20"/>
            <w:u w:val="none"/>
          </w:rPr>
          <w:t xml:space="preserve">Opremljenost postaj </w:t>
        </w:r>
        <w:r w:rsidR="004907A2">
          <w:rPr>
            <w:rStyle w:val="Hiperpovezava"/>
            <w:rFonts w:ascii="Arial" w:hAnsi="Arial" w:cs="Arial"/>
            <w:color w:val="000000" w:themeColor="text1"/>
            <w:sz w:val="20"/>
            <w:szCs w:val="20"/>
            <w:u w:val="none"/>
          </w:rPr>
          <w:t>–</w:t>
        </w:r>
        <w:r w:rsidRPr="00C74263">
          <w:rPr>
            <w:rStyle w:val="Hiperpovezava"/>
            <w:rFonts w:ascii="Arial" w:hAnsi="Arial" w:cs="Arial"/>
            <w:color w:val="000000" w:themeColor="text1"/>
            <w:sz w:val="20"/>
            <w:szCs w:val="20"/>
            <w:u w:val="none"/>
          </w:rPr>
          <w:t xml:space="preserve"> Infrastruktura</w:t>
        </w:r>
      </w:hyperlink>
      <w:r w:rsidRPr="00C74263">
        <w:rPr>
          <w:rFonts w:ascii="Arial" w:hAnsi="Arial" w:cs="Arial"/>
          <w:color w:val="000000" w:themeColor="text1"/>
          <w:sz w:val="20"/>
          <w:szCs w:val="20"/>
        </w:rPr>
        <w:t xml:space="preserve">, </w:t>
      </w:r>
      <w:r w:rsidR="002F66B6">
        <w:rPr>
          <w:rFonts w:ascii="Arial" w:hAnsi="Arial" w:cs="Arial"/>
          <w:color w:val="000000" w:themeColor="text1"/>
          <w:sz w:val="20"/>
          <w:szCs w:val="20"/>
        </w:rPr>
        <w:t>na kateri</w:t>
      </w:r>
      <w:r w:rsidR="002F66B6"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so javno dostopni podatki o opremljenosti železniških postaj in postajališč, vključno z dostopi do tirov oziroma peronov.</w:t>
      </w:r>
    </w:p>
    <w:p w14:paraId="2BAC84BB" w14:textId="618C8426" w:rsidR="008A16F5" w:rsidRPr="00C74263" w:rsidRDefault="001F6538" w:rsidP="0087326D">
      <w:pPr>
        <w:spacing w:after="0" w:line="260" w:lineRule="exact"/>
        <w:jc w:val="both"/>
        <w:rPr>
          <w:rFonts w:ascii="Arial" w:hAnsi="Arial" w:cs="Arial"/>
          <w:color w:val="000000" w:themeColor="text1"/>
          <w:sz w:val="20"/>
          <w:szCs w:val="20"/>
        </w:rPr>
      </w:pPr>
      <w:r w:rsidRPr="00C74263">
        <w:rPr>
          <w:rFonts w:ascii="Arial" w:hAnsi="Arial" w:cs="Arial"/>
          <w:color w:val="000000" w:themeColor="text1"/>
          <w:sz w:val="20"/>
          <w:szCs w:val="20"/>
        </w:rPr>
        <w:t>Trenutno je na železniškem omrežju Slovenije 63 novejših postaj z visokimi peroni (55</w:t>
      </w:r>
      <w:proofErr w:type="gramStart"/>
      <w:r w:rsidRPr="00C74263">
        <w:rPr>
          <w:rFonts w:ascii="Arial" w:hAnsi="Arial" w:cs="Arial"/>
          <w:color w:val="000000" w:themeColor="text1"/>
          <w:sz w:val="20"/>
          <w:szCs w:val="20"/>
        </w:rPr>
        <w:t xml:space="preserve"> cm</w:t>
      </w:r>
      <w:proofErr w:type="gramEnd"/>
      <w:r w:rsidRPr="00C74263">
        <w:rPr>
          <w:rFonts w:ascii="Arial" w:hAnsi="Arial" w:cs="Arial"/>
          <w:color w:val="000000" w:themeColor="text1"/>
          <w:sz w:val="20"/>
          <w:szCs w:val="20"/>
        </w:rPr>
        <w:t>) in vso pripadajočo opremo za neoviran dostop oseb z omejeno mobilnostjo. Število postaj s sodobno opremljenostjo in prilagoditvami za omogočen dostop oseb z omejeno mobilnostjo se bo v prihodnje nenehno povečevalo. Invalidnim osebam na vozičku je omogočen tudi dostop do peronov na 93 postajah, kjer je peron nižji od 55</w:t>
      </w:r>
      <w:proofErr w:type="gramStart"/>
      <w:r w:rsidRPr="00C74263">
        <w:rPr>
          <w:rFonts w:ascii="Arial" w:hAnsi="Arial" w:cs="Arial"/>
          <w:color w:val="000000" w:themeColor="text1"/>
          <w:sz w:val="20"/>
          <w:szCs w:val="20"/>
        </w:rPr>
        <w:t xml:space="preserve"> cm</w:t>
      </w:r>
      <w:proofErr w:type="gramEnd"/>
      <w:r w:rsidRPr="00C74263">
        <w:rPr>
          <w:rFonts w:ascii="Arial" w:hAnsi="Arial" w:cs="Arial"/>
          <w:color w:val="000000" w:themeColor="text1"/>
          <w:sz w:val="20"/>
          <w:szCs w:val="20"/>
        </w:rPr>
        <w:t xml:space="preserve"> in jim je posledično otežen vstop/izstop z vlaka</w:t>
      </w:r>
      <w:r w:rsidR="00B5166E" w:rsidRPr="00C74263">
        <w:rPr>
          <w:rFonts w:ascii="Arial" w:hAnsi="Arial" w:cs="Arial"/>
          <w:color w:val="000000" w:themeColor="text1"/>
          <w:sz w:val="20"/>
          <w:szCs w:val="20"/>
        </w:rPr>
        <w:t xml:space="preserve"> </w:t>
      </w:r>
      <w:r w:rsidR="008A16F5" w:rsidRPr="00C74263">
        <w:rPr>
          <w:rFonts w:ascii="Arial" w:hAnsi="Arial" w:cs="Arial"/>
          <w:color w:val="000000" w:themeColor="text1"/>
          <w:sz w:val="20"/>
          <w:szCs w:val="20"/>
        </w:rPr>
        <w:t>(</w:t>
      </w:r>
      <w:r w:rsidR="008A16F5" w:rsidRPr="00C74263">
        <w:rPr>
          <w:rFonts w:ascii="Arial" w:hAnsi="Arial" w:cs="Arial"/>
          <w:b/>
          <w:bCs/>
          <w:color w:val="000000" w:themeColor="text1"/>
          <w:sz w:val="20"/>
          <w:szCs w:val="20"/>
        </w:rPr>
        <w:t>MZI</w:t>
      </w:r>
      <w:r w:rsidR="008A16F5" w:rsidRPr="00C74263">
        <w:rPr>
          <w:rFonts w:ascii="Arial" w:hAnsi="Arial" w:cs="Arial"/>
          <w:color w:val="000000" w:themeColor="text1"/>
          <w:sz w:val="20"/>
          <w:szCs w:val="20"/>
        </w:rPr>
        <w:t>, ukrep</w:t>
      </w:r>
      <w:r w:rsidR="00C21F2D" w:rsidRPr="00C74263">
        <w:rPr>
          <w:rFonts w:ascii="Arial" w:hAnsi="Arial" w:cs="Arial"/>
          <w:color w:val="000000" w:themeColor="text1"/>
          <w:sz w:val="20"/>
          <w:szCs w:val="20"/>
        </w:rPr>
        <w:t>i 3.2, 3.3, 3.4 in 3.7)</w:t>
      </w:r>
      <w:r w:rsidR="00B5166E" w:rsidRPr="00C74263">
        <w:rPr>
          <w:rFonts w:ascii="Arial" w:hAnsi="Arial" w:cs="Arial"/>
          <w:color w:val="000000" w:themeColor="text1"/>
          <w:sz w:val="20"/>
          <w:szCs w:val="20"/>
        </w:rPr>
        <w:t>.</w:t>
      </w:r>
    </w:p>
    <w:p w14:paraId="2C85C97C" w14:textId="3E0B6249" w:rsidR="00C96681" w:rsidRPr="00C74263" w:rsidRDefault="00131412" w:rsidP="0087326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37E1F143" w14:textId="7E32FDD0" w:rsidR="00F855A6" w:rsidRPr="00C74263" w:rsidRDefault="00F855A6" w:rsidP="0087326D">
      <w:pPr>
        <w:spacing w:before="120" w:after="0" w:line="260" w:lineRule="exact"/>
        <w:rPr>
          <w:rFonts w:ascii="Arial" w:hAnsi="Arial" w:cs="Arial"/>
          <w:snapToGrid w:val="0"/>
          <w:color w:val="000000" w:themeColor="text1"/>
          <w:sz w:val="20"/>
          <w:szCs w:val="20"/>
        </w:rPr>
      </w:pPr>
      <w:r w:rsidRPr="00C74263">
        <w:rPr>
          <w:rFonts w:ascii="Arial" w:hAnsi="Arial" w:cs="Arial"/>
          <w:b/>
          <w:color w:val="000000" w:themeColor="text1"/>
          <w:sz w:val="20"/>
          <w:szCs w:val="20"/>
        </w:rPr>
        <w:t xml:space="preserve">MOPE, </w:t>
      </w:r>
      <w:r w:rsidRPr="00C74263">
        <w:rPr>
          <w:rFonts w:ascii="Arial" w:hAnsi="Arial" w:cs="Arial"/>
          <w:b/>
          <w:bCs/>
          <w:snapToGrid w:val="0"/>
          <w:color w:val="000000" w:themeColor="text1"/>
          <w:sz w:val="20"/>
          <w:szCs w:val="20"/>
        </w:rPr>
        <w:t>Direktorat</w:t>
      </w:r>
      <w:r w:rsidRPr="00C74263">
        <w:rPr>
          <w:rFonts w:ascii="Arial" w:hAnsi="Arial" w:cs="Arial"/>
          <w:b/>
          <w:color w:val="000000" w:themeColor="text1"/>
          <w:sz w:val="20"/>
          <w:szCs w:val="20"/>
        </w:rPr>
        <w:t xml:space="preserve"> za prometno politiko, Sektor za javni potniški promet</w:t>
      </w:r>
      <w:r w:rsidRPr="00C74263">
        <w:rPr>
          <w:rFonts w:ascii="Arial" w:hAnsi="Arial" w:cs="Arial"/>
          <w:snapToGrid w:val="0"/>
          <w:color w:val="000000" w:themeColor="text1"/>
          <w:sz w:val="20"/>
          <w:szCs w:val="20"/>
        </w:rPr>
        <w:t xml:space="preserve">, želi pri podatkih </w:t>
      </w:r>
      <w:r w:rsidR="00C8065A">
        <w:rPr>
          <w:rFonts w:ascii="Arial" w:hAnsi="Arial" w:cs="Arial"/>
          <w:snapToGrid w:val="0"/>
          <w:color w:val="000000" w:themeColor="text1"/>
          <w:sz w:val="20"/>
          <w:szCs w:val="20"/>
        </w:rPr>
        <w:t>o</w:t>
      </w:r>
      <w:r w:rsidRPr="00C74263">
        <w:rPr>
          <w:rFonts w:ascii="Arial" w:hAnsi="Arial" w:cs="Arial"/>
          <w:snapToGrid w:val="0"/>
          <w:color w:val="000000" w:themeColor="text1"/>
          <w:sz w:val="20"/>
          <w:szCs w:val="20"/>
        </w:rPr>
        <w:t xml:space="preserve"> izvajanj</w:t>
      </w:r>
      <w:r w:rsidR="00C8065A">
        <w:rPr>
          <w:rFonts w:ascii="Arial" w:hAnsi="Arial" w:cs="Arial"/>
          <w:snapToGrid w:val="0"/>
          <w:color w:val="000000" w:themeColor="text1"/>
          <w:sz w:val="20"/>
          <w:szCs w:val="20"/>
        </w:rPr>
        <w:t>u</w:t>
      </w:r>
      <w:r w:rsidRPr="00C74263">
        <w:rPr>
          <w:rFonts w:ascii="Arial" w:hAnsi="Arial" w:cs="Arial"/>
          <w:snapToGrid w:val="0"/>
          <w:color w:val="000000" w:themeColor="text1"/>
          <w:sz w:val="20"/>
          <w:szCs w:val="20"/>
        </w:rPr>
        <w:t xml:space="preserve"> pilotnega projekta prevozov na klic </w:t>
      </w:r>
      <w:r w:rsidR="00C8065A">
        <w:rPr>
          <w:rFonts w:ascii="Arial" w:hAnsi="Arial" w:cs="Arial"/>
          <w:snapToGrid w:val="0"/>
          <w:color w:val="000000" w:themeColor="text1"/>
          <w:sz w:val="20"/>
          <w:szCs w:val="20"/>
        </w:rPr>
        <w:t>poudar</w:t>
      </w:r>
      <w:r w:rsidR="00C8065A" w:rsidRPr="00C74263">
        <w:rPr>
          <w:rFonts w:ascii="Arial" w:hAnsi="Arial" w:cs="Arial"/>
          <w:snapToGrid w:val="0"/>
          <w:color w:val="000000" w:themeColor="text1"/>
          <w:sz w:val="20"/>
          <w:szCs w:val="20"/>
        </w:rPr>
        <w:t>iti</w:t>
      </w:r>
      <w:r w:rsidRPr="00C74263">
        <w:rPr>
          <w:rFonts w:ascii="Arial" w:hAnsi="Arial" w:cs="Arial"/>
          <w:snapToGrid w:val="0"/>
          <w:color w:val="000000" w:themeColor="text1"/>
          <w:sz w:val="20"/>
          <w:szCs w:val="20"/>
        </w:rPr>
        <w:t xml:space="preserve">, da se je ta sklop nadaljeval v letu 2025. Invalidska društva se iz neznanih razlogov ob velikem zanimanju niso odločila za prijavo </w:t>
      </w:r>
      <w:r w:rsidR="00D44CF1" w:rsidRPr="00C74263">
        <w:rPr>
          <w:rFonts w:ascii="Arial" w:hAnsi="Arial" w:cs="Arial"/>
          <w:snapToGrid w:val="0"/>
          <w:color w:val="000000" w:themeColor="text1"/>
          <w:sz w:val="20"/>
          <w:szCs w:val="20"/>
        </w:rPr>
        <w:t>n</w:t>
      </w:r>
      <w:r w:rsidRPr="00C74263">
        <w:rPr>
          <w:rFonts w:ascii="Arial" w:hAnsi="Arial" w:cs="Arial"/>
          <w:snapToGrid w:val="0"/>
          <w:color w:val="000000" w:themeColor="text1"/>
          <w:sz w:val="20"/>
          <w:szCs w:val="20"/>
        </w:rPr>
        <w:t xml:space="preserve">a </w:t>
      </w:r>
      <w:r w:rsidR="00D44CF1" w:rsidRPr="00C74263">
        <w:rPr>
          <w:rFonts w:ascii="Arial" w:hAnsi="Arial" w:cs="Arial"/>
          <w:snapToGrid w:val="0"/>
          <w:color w:val="000000" w:themeColor="text1"/>
          <w:sz w:val="20"/>
          <w:szCs w:val="20"/>
        </w:rPr>
        <w:t>javno naročilo</w:t>
      </w:r>
      <w:r w:rsidRPr="00C74263">
        <w:rPr>
          <w:rFonts w:ascii="Arial" w:hAnsi="Arial" w:cs="Arial"/>
          <w:snapToGrid w:val="0"/>
          <w:color w:val="000000" w:themeColor="text1"/>
          <w:sz w:val="20"/>
          <w:szCs w:val="20"/>
        </w:rPr>
        <w:t xml:space="preserve">. V letu 2026 se bo </w:t>
      </w:r>
      <w:r w:rsidR="00D44CF1" w:rsidRPr="00C74263">
        <w:rPr>
          <w:rFonts w:ascii="Arial" w:hAnsi="Arial" w:cs="Arial"/>
          <w:snapToGrid w:val="0"/>
          <w:color w:val="000000" w:themeColor="text1"/>
          <w:sz w:val="20"/>
          <w:szCs w:val="20"/>
        </w:rPr>
        <w:t>javno naročilo</w:t>
      </w:r>
      <w:r w:rsidRPr="00C74263">
        <w:rPr>
          <w:rFonts w:ascii="Arial" w:hAnsi="Arial" w:cs="Arial"/>
          <w:snapToGrid w:val="0"/>
          <w:color w:val="000000" w:themeColor="text1"/>
          <w:sz w:val="20"/>
          <w:szCs w:val="20"/>
        </w:rPr>
        <w:t xml:space="preserve"> ponovil</w:t>
      </w:r>
      <w:r w:rsidR="00D44CF1" w:rsidRPr="00C74263">
        <w:rPr>
          <w:rFonts w:ascii="Arial" w:hAnsi="Arial" w:cs="Arial"/>
          <w:snapToGrid w:val="0"/>
          <w:color w:val="000000" w:themeColor="text1"/>
          <w:sz w:val="20"/>
          <w:szCs w:val="20"/>
        </w:rPr>
        <w:t>o</w:t>
      </w:r>
      <w:r w:rsidRPr="00C74263">
        <w:rPr>
          <w:rFonts w:ascii="Arial" w:hAnsi="Arial" w:cs="Arial"/>
          <w:snapToGrid w:val="0"/>
          <w:color w:val="000000" w:themeColor="text1"/>
          <w:sz w:val="20"/>
          <w:szCs w:val="20"/>
        </w:rPr>
        <w:t xml:space="preserve"> za vsa območja v </w:t>
      </w:r>
      <w:r w:rsidR="003D5146">
        <w:rPr>
          <w:rFonts w:ascii="Arial" w:hAnsi="Arial" w:cs="Arial"/>
          <w:snapToGrid w:val="0"/>
          <w:color w:val="000000" w:themeColor="text1"/>
          <w:sz w:val="20"/>
          <w:szCs w:val="20"/>
        </w:rPr>
        <w:t>Republiki Sloveniji</w:t>
      </w:r>
      <w:r w:rsidRPr="00C74263">
        <w:rPr>
          <w:rFonts w:ascii="Arial" w:hAnsi="Arial" w:cs="Arial"/>
          <w:snapToGrid w:val="0"/>
          <w:color w:val="000000" w:themeColor="text1"/>
          <w:sz w:val="20"/>
          <w:szCs w:val="20"/>
        </w:rPr>
        <w:t xml:space="preserve">. Namen projekta je narediti enoten sistem prevozov na klic, ki bodo sestavni del JPP. </w:t>
      </w:r>
      <w:r w:rsidR="00D44CF1" w:rsidRPr="00C74263">
        <w:rPr>
          <w:rFonts w:ascii="Arial" w:hAnsi="Arial" w:cs="Arial"/>
          <w:snapToGrid w:val="0"/>
          <w:color w:val="000000" w:themeColor="text1"/>
          <w:sz w:val="20"/>
          <w:szCs w:val="20"/>
        </w:rPr>
        <w:t xml:space="preserve">MOPE </w:t>
      </w:r>
      <w:r w:rsidRPr="00C74263">
        <w:rPr>
          <w:rFonts w:ascii="Arial" w:hAnsi="Arial" w:cs="Arial"/>
          <w:snapToGrid w:val="0"/>
          <w:color w:val="000000" w:themeColor="text1"/>
          <w:sz w:val="20"/>
          <w:szCs w:val="20"/>
        </w:rPr>
        <w:t xml:space="preserve">je za preostale skupine </w:t>
      </w:r>
      <w:r w:rsidR="00AF5939">
        <w:rPr>
          <w:rFonts w:ascii="Arial" w:hAnsi="Arial" w:cs="Arial"/>
          <w:snapToGrid w:val="0"/>
          <w:color w:val="000000" w:themeColor="text1"/>
          <w:sz w:val="20"/>
          <w:szCs w:val="20"/>
        </w:rPr>
        <w:t xml:space="preserve">in geografska območja </w:t>
      </w:r>
      <w:r w:rsidRPr="00C74263">
        <w:rPr>
          <w:rFonts w:ascii="Arial" w:hAnsi="Arial" w:cs="Arial"/>
          <w:snapToGrid w:val="0"/>
          <w:color w:val="000000" w:themeColor="text1"/>
          <w:sz w:val="20"/>
          <w:szCs w:val="20"/>
        </w:rPr>
        <w:t xml:space="preserve">načrtovalo sredstva tudi v </w:t>
      </w:r>
      <w:r w:rsidR="00AF5939">
        <w:rPr>
          <w:rFonts w:ascii="Arial" w:hAnsi="Arial" w:cs="Arial"/>
          <w:snapToGrid w:val="0"/>
          <w:color w:val="000000" w:themeColor="text1"/>
          <w:sz w:val="20"/>
          <w:szCs w:val="20"/>
        </w:rPr>
        <w:t xml:space="preserve">socialnem skladu za podnebje, </w:t>
      </w:r>
      <w:r w:rsidRPr="00C74263">
        <w:rPr>
          <w:rFonts w:ascii="Arial" w:hAnsi="Arial" w:cs="Arial"/>
          <w:snapToGrid w:val="0"/>
          <w:color w:val="000000" w:themeColor="text1"/>
          <w:sz w:val="20"/>
          <w:szCs w:val="20"/>
        </w:rPr>
        <w:t xml:space="preserve">ki bi se začel izvajati v letu 2027 </w:t>
      </w:r>
      <w:r w:rsidR="00AF5939">
        <w:rPr>
          <w:rFonts w:ascii="Arial" w:hAnsi="Arial" w:cs="Arial"/>
          <w:snapToGrid w:val="0"/>
          <w:color w:val="000000" w:themeColor="text1"/>
          <w:sz w:val="20"/>
          <w:szCs w:val="20"/>
        </w:rPr>
        <w:t xml:space="preserve">oziroma po potrditvi na Evropski komisiji. </w:t>
      </w:r>
      <w:r w:rsidRPr="00C74263">
        <w:rPr>
          <w:rFonts w:ascii="Arial" w:hAnsi="Arial" w:cs="Arial"/>
          <w:snapToGrid w:val="0"/>
          <w:color w:val="000000" w:themeColor="text1"/>
          <w:sz w:val="20"/>
          <w:szCs w:val="20"/>
        </w:rPr>
        <w:t>(</w:t>
      </w:r>
      <w:r w:rsidRPr="00C74263">
        <w:rPr>
          <w:rFonts w:ascii="Arial" w:hAnsi="Arial" w:cs="Arial"/>
          <w:b/>
          <w:bCs/>
          <w:snapToGrid w:val="0"/>
          <w:color w:val="000000" w:themeColor="text1"/>
          <w:sz w:val="20"/>
          <w:szCs w:val="20"/>
        </w:rPr>
        <w:t>MOPE</w:t>
      </w:r>
      <w:r w:rsidRPr="00C74263">
        <w:rPr>
          <w:rFonts w:ascii="Arial" w:hAnsi="Arial" w:cs="Arial"/>
          <w:snapToGrid w:val="0"/>
          <w:color w:val="000000" w:themeColor="text1"/>
          <w:sz w:val="20"/>
          <w:szCs w:val="20"/>
        </w:rPr>
        <w:t xml:space="preserve">, </w:t>
      </w:r>
      <w:r w:rsidR="00C21F2D" w:rsidRPr="00C74263">
        <w:rPr>
          <w:rFonts w:ascii="Arial" w:hAnsi="Arial" w:cs="Arial"/>
          <w:snapToGrid w:val="0"/>
          <w:color w:val="000000" w:themeColor="text1"/>
          <w:sz w:val="20"/>
          <w:szCs w:val="20"/>
        </w:rPr>
        <w:t>ukrep 3.2</w:t>
      </w:r>
      <w:r w:rsidRPr="00C74263">
        <w:rPr>
          <w:rFonts w:ascii="Arial" w:hAnsi="Arial" w:cs="Arial"/>
          <w:snapToGrid w:val="0"/>
          <w:color w:val="000000" w:themeColor="text1"/>
          <w:sz w:val="20"/>
          <w:szCs w:val="20"/>
        </w:rPr>
        <w:t>).</w:t>
      </w:r>
    </w:p>
    <w:p w14:paraId="796DDDFA" w14:textId="1DBBC73E" w:rsidR="00F855A6" w:rsidRPr="00C74263" w:rsidRDefault="00FB7B22" w:rsidP="0087326D">
      <w:pPr>
        <w:spacing w:before="120" w:after="0" w:line="260" w:lineRule="exact"/>
        <w:rPr>
          <w:rFonts w:ascii="Arial" w:hAnsi="Arial" w:cs="Arial"/>
          <w:snapToGrid w:val="0"/>
          <w:color w:val="000000" w:themeColor="text1"/>
          <w:sz w:val="20"/>
          <w:szCs w:val="20"/>
        </w:rPr>
      </w:pPr>
      <w:r w:rsidRPr="00C74263">
        <w:rPr>
          <w:rFonts w:ascii="Arial" w:hAnsi="Arial" w:cs="Arial"/>
          <w:b/>
          <w:color w:val="000000" w:themeColor="text1"/>
          <w:sz w:val="20"/>
          <w:szCs w:val="20"/>
        </w:rPr>
        <w:t>MZI, Direktorat za železnice, žičnice in upravljanje prometa</w:t>
      </w:r>
      <w:r w:rsidRPr="00C74263">
        <w:rPr>
          <w:rFonts w:ascii="Arial" w:hAnsi="Arial" w:cs="Arial"/>
          <w:snapToGrid w:val="0"/>
          <w:color w:val="000000" w:themeColor="text1"/>
          <w:sz w:val="20"/>
          <w:szCs w:val="20"/>
        </w:rPr>
        <w:t xml:space="preserve">, </w:t>
      </w:r>
      <w:r w:rsidR="008A16F5" w:rsidRPr="00C74263">
        <w:rPr>
          <w:rFonts w:ascii="Arial" w:hAnsi="Arial" w:cs="Arial"/>
          <w:snapToGrid w:val="0"/>
          <w:color w:val="000000" w:themeColor="text1"/>
          <w:sz w:val="20"/>
          <w:szCs w:val="20"/>
        </w:rPr>
        <w:t xml:space="preserve">poroča, da uredba Komisije (EU) št. 1300/2014 z dne 18. novembra 2014 v členu 7a predpisuje vzpostavitev </w:t>
      </w:r>
      <w:r w:rsidR="00C8065A">
        <w:rPr>
          <w:rFonts w:ascii="Arial" w:hAnsi="Arial" w:cs="Arial"/>
          <w:snapToGrid w:val="0"/>
          <w:color w:val="000000" w:themeColor="text1"/>
          <w:sz w:val="20"/>
          <w:szCs w:val="20"/>
        </w:rPr>
        <w:t>zbirke</w:t>
      </w:r>
      <w:r w:rsidR="00C8065A" w:rsidRPr="00C74263">
        <w:rPr>
          <w:rFonts w:ascii="Arial" w:hAnsi="Arial" w:cs="Arial"/>
          <w:snapToGrid w:val="0"/>
          <w:color w:val="000000" w:themeColor="text1"/>
          <w:sz w:val="20"/>
          <w:szCs w:val="20"/>
        </w:rPr>
        <w:t xml:space="preserve"> </w:t>
      </w:r>
      <w:r w:rsidR="008A16F5" w:rsidRPr="00C74263">
        <w:rPr>
          <w:rFonts w:ascii="Arial" w:hAnsi="Arial" w:cs="Arial"/>
          <w:snapToGrid w:val="0"/>
          <w:color w:val="000000" w:themeColor="text1"/>
          <w:sz w:val="20"/>
          <w:szCs w:val="20"/>
        </w:rPr>
        <w:t xml:space="preserve">podatkov o dostopnosti železniških postaj za vse države članice EU. Na </w:t>
      </w:r>
      <w:proofErr w:type="spellStart"/>
      <w:r w:rsidR="008A16F5" w:rsidRPr="00C74263">
        <w:rPr>
          <w:rFonts w:ascii="Arial" w:hAnsi="Arial" w:cs="Arial"/>
          <w:snapToGrid w:val="0"/>
          <w:color w:val="000000" w:themeColor="text1"/>
          <w:sz w:val="20"/>
          <w:szCs w:val="20"/>
        </w:rPr>
        <w:t>European</w:t>
      </w:r>
      <w:proofErr w:type="spellEnd"/>
      <w:r w:rsidR="008A16F5" w:rsidRPr="00C74263">
        <w:rPr>
          <w:rFonts w:ascii="Arial" w:hAnsi="Arial" w:cs="Arial"/>
          <w:snapToGrid w:val="0"/>
          <w:color w:val="000000" w:themeColor="text1"/>
          <w:sz w:val="20"/>
          <w:szCs w:val="20"/>
        </w:rPr>
        <w:t xml:space="preserve"> Union </w:t>
      </w:r>
      <w:proofErr w:type="spellStart"/>
      <w:r w:rsidR="008A16F5" w:rsidRPr="00C74263">
        <w:rPr>
          <w:rFonts w:ascii="Arial" w:hAnsi="Arial" w:cs="Arial"/>
          <w:snapToGrid w:val="0"/>
          <w:color w:val="000000" w:themeColor="text1"/>
          <w:sz w:val="20"/>
          <w:szCs w:val="20"/>
        </w:rPr>
        <w:t>Agency</w:t>
      </w:r>
      <w:proofErr w:type="spellEnd"/>
      <w:r w:rsidR="008A16F5" w:rsidRPr="00C74263">
        <w:rPr>
          <w:rFonts w:ascii="Arial" w:hAnsi="Arial" w:cs="Arial"/>
          <w:snapToGrid w:val="0"/>
          <w:color w:val="000000" w:themeColor="text1"/>
          <w:sz w:val="20"/>
          <w:szCs w:val="20"/>
        </w:rPr>
        <w:t xml:space="preserve"> </w:t>
      </w:r>
      <w:proofErr w:type="gramStart"/>
      <w:r w:rsidR="008A16F5" w:rsidRPr="00C74263">
        <w:rPr>
          <w:rFonts w:ascii="Arial" w:hAnsi="Arial" w:cs="Arial"/>
          <w:snapToGrid w:val="0"/>
          <w:color w:val="000000" w:themeColor="text1"/>
          <w:sz w:val="20"/>
          <w:szCs w:val="20"/>
        </w:rPr>
        <w:t>for</w:t>
      </w:r>
      <w:proofErr w:type="gramEnd"/>
      <w:r w:rsidR="008A16F5" w:rsidRPr="00C74263">
        <w:rPr>
          <w:rFonts w:ascii="Arial" w:hAnsi="Arial" w:cs="Arial"/>
          <w:snapToGrid w:val="0"/>
          <w:color w:val="000000" w:themeColor="text1"/>
          <w:sz w:val="20"/>
          <w:szCs w:val="20"/>
        </w:rPr>
        <w:t xml:space="preserve"> </w:t>
      </w:r>
      <w:proofErr w:type="spellStart"/>
      <w:r w:rsidR="008A16F5" w:rsidRPr="00C74263">
        <w:rPr>
          <w:rFonts w:ascii="Arial" w:hAnsi="Arial" w:cs="Arial"/>
          <w:snapToGrid w:val="0"/>
          <w:color w:val="000000" w:themeColor="text1"/>
          <w:sz w:val="20"/>
          <w:szCs w:val="20"/>
        </w:rPr>
        <w:t>Railways</w:t>
      </w:r>
      <w:proofErr w:type="spellEnd"/>
      <w:r w:rsidR="008A16F5" w:rsidRPr="00C74263">
        <w:rPr>
          <w:rFonts w:ascii="Arial" w:hAnsi="Arial" w:cs="Arial"/>
          <w:snapToGrid w:val="0"/>
          <w:color w:val="000000" w:themeColor="text1"/>
          <w:sz w:val="20"/>
          <w:szCs w:val="20"/>
        </w:rPr>
        <w:t xml:space="preserve"> je razvidno, da je </w:t>
      </w:r>
      <w:r w:rsidR="00C8065A">
        <w:rPr>
          <w:rFonts w:ascii="Arial" w:hAnsi="Arial" w:cs="Arial"/>
          <w:snapToGrid w:val="0"/>
          <w:color w:val="000000" w:themeColor="text1"/>
          <w:sz w:val="20"/>
          <w:szCs w:val="20"/>
        </w:rPr>
        <w:t>zbirka</w:t>
      </w:r>
      <w:r w:rsidR="00C8065A" w:rsidRPr="00C74263">
        <w:rPr>
          <w:rFonts w:ascii="Arial" w:hAnsi="Arial" w:cs="Arial"/>
          <w:snapToGrid w:val="0"/>
          <w:color w:val="000000" w:themeColor="text1"/>
          <w:sz w:val="20"/>
          <w:szCs w:val="20"/>
        </w:rPr>
        <w:t xml:space="preserve"> </w:t>
      </w:r>
      <w:r w:rsidR="008A16F5" w:rsidRPr="00C74263">
        <w:rPr>
          <w:rFonts w:ascii="Arial" w:hAnsi="Arial" w:cs="Arial"/>
          <w:snapToGrid w:val="0"/>
          <w:color w:val="000000" w:themeColor="text1"/>
          <w:sz w:val="20"/>
          <w:szCs w:val="20"/>
        </w:rPr>
        <w:t>podatkov še v fazi vzpostavitve, kar pomeni, da bo tematika v prihodnje še posebej aktualna (</w:t>
      </w:r>
      <w:r w:rsidR="00C21F2D" w:rsidRPr="00C74263">
        <w:rPr>
          <w:rFonts w:ascii="Arial" w:hAnsi="Arial" w:cs="Arial"/>
          <w:b/>
          <w:bCs/>
          <w:snapToGrid w:val="0"/>
          <w:color w:val="000000" w:themeColor="text1"/>
          <w:sz w:val="20"/>
          <w:szCs w:val="20"/>
        </w:rPr>
        <w:t>MZI</w:t>
      </w:r>
      <w:r w:rsidR="00C21F2D" w:rsidRPr="00C74263">
        <w:rPr>
          <w:rFonts w:ascii="Arial" w:hAnsi="Arial" w:cs="Arial"/>
          <w:snapToGrid w:val="0"/>
          <w:color w:val="000000" w:themeColor="text1"/>
          <w:sz w:val="20"/>
          <w:szCs w:val="20"/>
        </w:rPr>
        <w:t>, ukrep 3.4)</w:t>
      </w:r>
      <w:r w:rsidR="008A16F5" w:rsidRPr="00C74263">
        <w:rPr>
          <w:rFonts w:ascii="Arial" w:hAnsi="Arial" w:cs="Arial"/>
          <w:snapToGrid w:val="0"/>
          <w:color w:val="000000" w:themeColor="text1"/>
          <w:sz w:val="20"/>
          <w:szCs w:val="20"/>
        </w:rPr>
        <w:t>.</w:t>
      </w:r>
    </w:p>
    <w:p w14:paraId="6EBBBBED" w14:textId="0F20CD84" w:rsidR="00EA0454" w:rsidRPr="00C74263" w:rsidRDefault="00EA0454" w:rsidP="0087326D">
      <w:pPr>
        <w:spacing w:before="120" w:after="0" w:line="260" w:lineRule="exact"/>
        <w:rPr>
          <w:rFonts w:ascii="Arial" w:hAnsi="Arial" w:cs="Arial"/>
          <w:snapToGrid w:val="0"/>
          <w:color w:val="000000" w:themeColor="text1"/>
          <w:sz w:val="20"/>
          <w:szCs w:val="20"/>
        </w:rPr>
      </w:pPr>
      <w:r w:rsidRPr="00C74263">
        <w:rPr>
          <w:rFonts w:ascii="Arial" w:hAnsi="Arial" w:cs="Arial"/>
          <w:b/>
          <w:bCs/>
          <w:snapToGrid w:val="0"/>
          <w:color w:val="000000" w:themeColor="text1"/>
          <w:sz w:val="20"/>
          <w:szCs w:val="20"/>
        </w:rPr>
        <w:t>NIJZ</w:t>
      </w:r>
      <w:r w:rsidRPr="00C74263">
        <w:rPr>
          <w:rFonts w:ascii="Arial" w:hAnsi="Arial" w:cs="Arial"/>
          <w:snapToGrid w:val="0"/>
          <w:color w:val="000000" w:themeColor="text1"/>
          <w:sz w:val="20"/>
          <w:szCs w:val="20"/>
        </w:rPr>
        <w:t xml:space="preserve"> opozarja, da bi za</w:t>
      </w:r>
      <w:r w:rsidR="00C8065A">
        <w:rPr>
          <w:rFonts w:ascii="Arial" w:hAnsi="Arial" w:cs="Arial"/>
          <w:snapToGrid w:val="0"/>
          <w:color w:val="000000" w:themeColor="text1"/>
          <w:sz w:val="20"/>
          <w:szCs w:val="20"/>
        </w:rPr>
        <w:t>nj</w:t>
      </w:r>
      <w:r w:rsidRPr="00C74263">
        <w:rPr>
          <w:rFonts w:ascii="Arial" w:hAnsi="Arial" w:cs="Arial"/>
          <w:snapToGrid w:val="0"/>
          <w:color w:val="000000" w:themeColor="text1"/>
          <w:sz w:val="20"/>
          <w:szCs w:val="20"/>
        </w:rPr>
        <w:t xml:space="preserve"> nastale finančne posledice, če bi hoteli celotno vsebino ustrezno prilagoditi (prevesti v znakovni jezik in/ali opremiti s podnapisi ali drugače ustrezno prilagoditi </w:t>
      </w:r>
      <w:r w:rsidR="003D5146">
        <w:rPr>
          <w:rFonts w:ascii="Arial" w:hAnsi="Arial" w:cs="Arial"/>
          <w:sz w:val="20"/>
          <w:szCs w:val="20"/>
        </w:rPr>
        <w:t xml:space="preserve">v skladu </w:t>
      </w:r>
      <w:r w:rsidRPr="00C74263">
        <w:rPr>
          <w:rFonts w:ascii="Arial" w:hAnsi="Arial" w:cs="Arial"/>
          <w:snapToGrid w:val="0"/>
          <w:color w:val="000000" w:themeColor="text1"/>
          <w:sz w:val="20"/>
          <w:szCs w:val="20"/>
        </w:rPr>
        <w:t xml:space="preserve">z Zakonom o dostopnosti spletišč in mobilnih </w:t>
      </w:r>
      <w:proofErr w:type="gramStart"/>
      <w:r w:rsidRPr="00C74263">
        <w:rPr>
          <w:rFonts w:ascii="Arial" w:hAnsi="Arial" w:cs="Arial"/>
          <w:snapToGrid w:val="0"/>
          <w:color w:val="000000" w:themeColor="text1"/>
          <w:sz w:val="20"/>
          <w:szCs w:val="20"/>
        </w:rPr>
        <w:t>aplikacij</w:t>
      </w:r>
      <w:proofErr w:type="gramEnd"/>
      <w:r w:rsidRPr="00C74263">
        <w:rPr>
          <w:rFonts w:ascii="Arial" w:hAnsi="Arial" w:cs="Arial"/>
          <w:snapToGrid w:val="0"/>
          <w:color w:val="000000" w:themeColor="text1"/>
          <w:sz w:val="20"/>
          <w:szCs w:val="20"/>
        </w:rPr>
        <w:t xml:space="preserve">), pojavila pa bi se tudi potreba po dodatnem kadru, ki ga ne morejo zagotoviti, saj je obseg vsebin na spletni strani izjemno velik. </w:t>
      </w:r>
      <w:r w:rsidR="002537A8">
        <w:rPr>
          <w:rFonts w:ascii="Arial" w:hAnsi="Arial" w:cs="Arial"/>
          <w:snapToGrid w:val="0"/>
          <w:color w:val="000000" w:themeColor="text1"/>
          <w:sz w:val="20"/>
          <w:szCs w:val="20"/>
        </w:rPr>
        <w:t>S</w:t>
      </w:r>
      <w:r w:rsidRPr="00C74263">
        <w:rPr>
          <w:rFonts w:ascii="Arial" w:hAnsi="Arial" w:cs="Arial"/>
          <w:snapToGrid w:val="0"/>
          <w:color w:val="000000" w:themeColor="text1"/>
          <w:sz w:val="20"/>
          <w:szCs w:val="20"/>
        </w:rPr>
        <w:t>pletn</w:t>
      </w:r>
      <w:r w:rsidR="002537A8">
        <w:rPr>
          <w:rFonts w:ascii="Arial" w:hAnsi="Arial" w:cs="Arial"/>
          <w:snapToGrid w:val="0"/>
          <w:color w:val="000000" w:themeColor="text1"/>
          <w:sz w:val="20"/>
          <w:szCs w:val="20"/>
        </w:rPr>
        <w:t>a</w:t>
      </w:r>
      <w:r w:rsidRPr="00C74263">
        <w:rPr>
          <w:rFonts w:ascii="Arial" w:hAnsi="Arial" w:cs="Arial"/>
          <w:snapToGrid w:val="0"/>
          <w:color w:val="000000" w:themeColor="text1"/>
          <w:sz w:val="20"/>
          <w:szCs w:val="20"/>
        </w:rPr>
        <w:t xml:space="preserve"> stran </w:t>
      </w:r>
      <w:hyperlink r:id="rId21" w:history="1">
        <w:r w:rsidR="00F9523F" w:rsidRPr="005549BF">
          <w:rPr>
            <w:rStyle w:val="Hiperpovezava"/>
            <w:rFonts w:ascii="Arial" w:hAnsi="Arial" w:cs="Arial"/>
            <w:snapToGrid w:val="0"/>
            <w:sz w:val="20"/>
            <w:szCs w:val="20"/>
          </w:rPr>
          <w:t>www.program-svit.si</w:t>
        </w:r>
      </w:hyperlink>
      <w:r w:rsidR="002537A8">
        <w:rPr>
          <w:rFonts w:ascii="Arial" w:hAnsi="Arial" w:cs="Arial"/>
          <w:snapToGrid w:val="0"/>
          <w:color w:val="000000" w:themeColor="text1"/>
          <w:sz w:val="20"/>
          <w:szCs w:val="20"/>
        </w:rPr>
        <w:t xml:space="preserve"> </w:t>
      </w:r>
      <w:r w:rsidR="00F9523F">
        <w:rPr>
          <w:rFonts w:ascii="Arial" w:hAnsi="Arial" w:cs="Arial"/>
          <w:snapToGrid w:val="0"/>
          <w:color w:val="000000" w:themeColor="text1"/>
          <w:sz w:val="20"/>
          <w:szCs w:val="20"/>
        </w:rPr>
        <w:t xml:space="preserve">mora biti </w:t>
      </w:r>
      <w:r w:rsidR="002537A8">
        <w:rPr>
          <w:rFonts w:ascii="Arial" w:hAnsi="Arial" w:cs="Arial"/>
          <w:snapToGrid w:val="0"/>
          <w:color w:val="000000" w:themeColor="text1"/>
          <w:sz w:val="20"/>
          <w:szCs w:val="20"/>
        </w:rPr>
        <w:t>prenovljena</w:t>
      </w:r>
      <w:r w:rsidR="00F9523F">
        <w:rPr>
          <w:rFonts w:ascii="Arial" w:hAnsi="Arial" w:cs="Arial"/>
          <w:snapToGrid w:val="0"/>
          <w:color w:val="000000" w:themeColor="text1"/>
          <w:sz w:val="20"/>
          <w:szCs w:val="20"/>
        </w:rPr>
        <w:t xml:space="preserve"> tako</w:t>
      </w:r>
      <w:r w:rsidRPr="00C74263">
        <w:rPr>
          <w:rFonts w:ascii="Arial" w:hAnsi="Arial" w:cs="Arial"/>
          <w:snapToGrid w:val="0"/>
          <w:color w:val="000000" w:themeColor="text1"/>
          <w:sz w:val="20"/>
          <w:szCs w:val="20"/>
        </w:rPr>
        <w:t xml:space="preserve">, da </w:t>
      </w:r>
      <w:r w:rsidR="002537A8">
        <w:rPr>
          <w:rFonts w:ascii="Arial" w:hAnsi="Arial" w:cs="Arial"/>
          <w:snapToGrid w:val="0"/>
          <w:color w:val="000000" w:themeColor="text1"/>
          <w:sz w:val="20"/>
          <w:szCs w:val="20"/>
        </w:rPr>
        <w:t>bo</w:t>
      </w:r>
      <w:r w:rsidR="002537A8"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z barvnimi shemami, velikostjo pisave in zvočnimi posnetki prilagojena uporabi oseb z oviranostmi.</w:t>
      </w:r>
    </w:p>
    <w:p w14:paraId="0B2A9473" w14:textId="0E6E5F42" w:rsidR="00EA0454" w:rsidRPr="00C74263" w:rsidRDefault="00EA0454" w:rsidP="0087326D">
      <w:pPr>
        <w:spacing w:before="120" w:after="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Prav tako je </w:t>
      </w:r>
      <w:r w:rsidR="00F93AF2" w:rsidRPr="00C74263">
        <w:rPr>
          <w:rFonts w:ascii="Arial" w:hAnsi="Arial" w:cs="Arial"/>
          <w:snapToGrid w:val="0"/>
          <w:color w:val="000000" w:themeColor="text1"/>
          <w:sz w:val="20"/>
          <w:szCs w:val="20"/>
        </w:rPr>
        <w:t>NIJZ</w:t>
      </w:r>
      <w:r w:rsidRPr="00C74263">
        <w:rPr>
          <w:rFonts w:ascii="Arial" w:hAnsi="Arial" w:cs="Arial"/>
          <w:snapToGrid w:val="0"/>
          <w:color w:val="000000" w:themeColor="text1"/>
          <w:sz w:val="20"/>
          <w:szCs w:val="20"/>
        </w:rPr>
        <w:t xml:space="preserve"> pri oceni nesorazmernega bremena poleg znatnih dodatnih finančnih stroškov upošteva</w:t>
      </w:r>
      <w:r w:rsidR="00C8065A">
        <w:rPr>
          <w:rFonts w:ascii="Arial" w:hAnsi="Arial" w:cs="Arial"/>
          <w:snapToGrid w:val="0"/>
          <w:color w:val="000000" w:themeColor="text1"/>
          <w:sz w:val="20"/>
          <w:szCs w:val="20"/>
        </w:rPr>
        <w:t>l</w:t>
      </w:r>
      <w:r w:rsidRPr="00C74263">
        <w:rPr>
          <w:rFonts w:ascii="Arial" w:hAnsi="Arial" w:cs="Arial"/>
          <w:snapToGrid w:val="0"/>
          <w:color w:val="000000" w:themeColor="text1"/>
          <w:sz w:val="20"/>
          <w:szCs w:val="20"/>
        </w:rPr>
        <w:t xml:space="preserve"> tudi notranjo organizacijo in vrsto dejavnosti, ki </w:t>
      </w:r>
      <w:r w:rsidR="00C8065A" w:rsidRPr="00C74263">
        <w:rPr>
          <w:rFonts w:ascii="Arial" w:hAnsi="Arial" w:cs="Arial"/>
          <w:snapToGrid w:val="0"/>
          <w:color w:val="000000" w:themeColor="text1"/>
          <w:sz w:val="20"/>
          <w:szCs w:val="20"/>
        </w:rPr>
        <w:t>j</w:t>
      </w:r>
      <w:r w:rsidR="00C8065A">
        <w:rPr>
          <w:rFonts w:ascii="Arial" w:hAnsi="Arial" w:cs="Arial"/>
          <w:snapToGrid w:val="0"/>
          <w:color w:val="000000" w:themeColor="text1"/>
          <w:sz w:val="20"/>
          <w:szCs w:val="20"/>
        </w:rPr>
        <w:t xml:space="preserve">ih </w:t>
      </w:r>
      <w:r w:rsidRPr="00C74263">
        <w:rPr>
          <w:rFonts w:ascii="Arial" w:hAnsi="Arial" w:cs="Arial"/>
          <w:snapToGrid w:val="0"/>
          <w:color w:val="000000" w:themeColor="text1"/>
          <w:sz w:val="20"/>
          <w:szCs w:val="20"/>
        </w:rPr>
        <w:t xml:space="preserve">opravlja </w:t>
      </w:r>
      <w:r w:rsidR="00C8065A">
        <w:rPr>
          <w:rFonts w:ascii="Arial" w:hAnsi="Arial" w:cs="Arial"/>
          <w:snapToGrid w:val="0"/>
          <w:color w:val="000000" w:themeColor="text1"/>
          <w:sz w:val="20"/>
          <w:szCs w:val="20"/>
        </w:rPr>
        <w:t>in pri katerih ravna</w:t>
      </w:r>
      <w:r w:rsidR="00C8065A" w:rsidRPr="00C74263">
        <w:rPr>
          <w:rFonts w:ascii="Arial" w:hAnsi="Arial" w:cs="Arial"/>
          <w:snapToGrid w:val="0"/>
          <w:color w:val="000000" w:themeColor="text1"/>
          <w:sz w:val="20"/>
          <w:szCs w:val="20"/>
        </w:rPr>
        <w:t xml:space="preserve"> </w:t>
      </w:r>
      <w:r w:rsidR="003D5146">
        <w:rPr>
          <w:rFonts w:ascii="Arial" w:hAnsi="Arial" w:cs="Arial"/>
          <w:sz w:val="20"/>
          <w:szCs w:val="20"/>
        </w:rPr>
        <w:t xml:space="preserve">v skladu </w:t>
      </w:r>
      <w:r w:rsidRPr="00C74263">
        <w:rPr>
          <w:rFonts w:ascii="Arial" w:hAnsi="Arial" w:cs="Arial"/>
          <w:snapToGrid w:val="0"/>
          <w:color w:val="000000" w:themeColor="text1"/>
          <w:sz w:val="20"/>
          <w:szCs w:val="20"/>
        </w:rPr>
        <w:t xml:space="preserve">z Zakonom o dostopnosti spletišč in mobilnih </w:t>
      </w:r>
      <w:proofErr w:type="gramStart"/>
      <w:r w:rsidRPr="00C74263">
        <w:rPr>
          <w:rFonts w:ascii="Arial" w:hAnsi="Arial" w:cs="Arial"/>
          <w:snapToGrid w:val="0"/>
          <w:color w:val="000000" w:themeColor="text1"/>
          <w:sz w:val="20"/>
          <w:szCs w:val="20"/>
        </w:rPr>
        <w:t>aplikacij</w:t>
      </w:r>
      <w:proofErr w:type="gramEnd"/>
      <w:r w:rsidR="001878FD">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w:t>
      </w:r>
      <w:r w:rsidR="001878FD">
        <w:rPr>
          <w:rFonts w:ascii="Arial" w:hAnsi="Arial" w:cs="Arial"/>
          <w:snapToGrid w:val="0"/>
          <w:color w:val="000000" w:themeColor="text1"/>
          <w:sz w:val="20"/>
          <w:szCs w:val="20"/>
        </w:rPr>
        <w:t>ta</w:t>
      </w:r>
      <w:r w:rsidR="001878FD" w:rsidRPr="00C74263">
        <w:rPr>
          <w:rFonts w:ascii="Arial" w:hAnsi="Arial" w:cs="Arial"/>
          <w:snapToGrid w:val="0"/>
          <w:color w:val="000000" w:themeColor="text1"/>
          <w:sz w:val="20"/>
          <w:szCs w:val="20"/>
        </w:rPr>
        <w:t xml:space="preserve"> </w:t>
      </w:r>
      <w:r w:rsidR="003D5146">
        <w:rPr>
          <w:rFonts w:ascii="Arial" w:hAnsi="Arial" w:cs="Arial"/>
          <w:snapToGrid w:val="0"/>
          <w:color w:val="000000" w:themeColor="text1"/>
          <w:sz w:val="20"/>
          <w:szCs w:val="20"/>
        </w:rPr>
        <w:t>prav</w:t>
      </w:r>
      <w:r w:rsidR="003D5146"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 xml:space="preserve">iz teh razlogov dopušča navedena odstopanja </w:t>
      </w:r>
      <w:r w:rsidR="003D5146">
        <w:rPr>
          <w:rFonts w:ascii="Arial" w:hAnsi="Arial" w:cs="Arial"/>
          <w:sz w:val="20"/>
          <w:szCs w:val="20"/>
        </w:rPr>
        <w:t xml:space="preserve">v skladu </w:t>
      </w:r>
      <w:r w:rsidRPr="00C74263">
        <w:rPr>
          <w:rFonts w:ascii="Arial" w:hAnsi="Arial" w:cs="Arial"/>
          <w:snapToGrid w:val="0"/>
          <w:color w:val="000000" w:themeColor="text1"/>
          <w:sz w:val="20"/>
          <w:szCs w:val="20"/>
        </w:rPr>
        <w:t xml:space="preserve">z oceno o nesorazmernosti in na podlagi Izjave o dostopnosti. Razlaga nedostopnih vsebin je sicer podana na spletni strani v izjavi o dostopnosti. </w:t>
      </w:r>
    </w:p>
    <w:p w14:paraId="07562873" w14:textId="5E813C94" w:rsidR="00EA0454" w:rsidRPr="00C74263" w:rsidRDefault="00EA0454" w:rsidP="0087326D">
      <w:pPr>
        <w:spacing w:before="120" w:after="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Ključna ovira ostaja zapleten prvi vstop v portal (zunanji sistem SI-TRUST). Potrebna </w:t>
      </w:r>
      <w:r w:rsidR="00C8065A">
        <w:rPr>
          <w:rFonts w:ascii="Arial" w:hAnsi="Arial" w:cs="Arial"/>
          <w:snapToGrid w:val="0"/>
          <w:color w:val="000000" w:themeColor="text1"/>
          <w:sz w:val="20"/>
          <w:szCs w:val="20"/>
        </w:rPr>
        <w:t xml:space="preserve">je </w:t>
      </w:r>
      <w:r w:rsidRPr="00C74263">
        <w:rPr>
          <w:rFonts w:ascii="Arial" w:hAnsi="Arial" w:cs="Arial"/>
          <w:snapToGrid w:val="0"/>
          <w:color w:val="000000" w:themeColor="text1"/>
          <w:sz w:val="20"/>
          <w:szCs w:val="20"/>
        </w:rPr>
        <w:t xml:space="preserve">medresorska uskladitev za poenostavitev avtentikacije </w:t>
      </w:r>
      <w:r w:rsidR="00C8065A">
        <w:rPr>
          <w:rFonts w:ascii="Arial" w:hAnsi="Arial" w:cs="Arial"/>
          <w:snapToGrid w:val="0"/>
          <w:color w:val="000000" w:themeColor="text1"/>
          <w:sz w:val="20"/>
          <w:szCs w:val="20"/>
        </w:rPr>
        <w:t>in</w:t>
      </w:r>
      <w:r w:rsidR="00C8065A"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nadaljnje prilagoditve za ranljive skupine.</w:t>
      </w:r>
    </w:p>
    <w:p w14:paraId="6BC196BA" w14:textId="0F5A8A4A" w:rsidR="00EA0454" w:rsidRPr="00C74263" w:rsidRDefault="00EA0454" w:rsidP="0087326D">
      <w:pPr>
        <w:spacing w:before="120" w:after="0" w:line="260" w:lineRule="exact"/>
        <w:rPr>
          <w:rFonts w:ascii="Arial" w:hAnsi="Arial" w:cs="Arial"/>
          <w:snapToGrid w:val="0"/>
          <w:color w:val="000000" w:themeColor="text1"/>
          <w:sz w:val="20"/>
          <w:szCs w:val="20"/>
        </w:rPr>
      </w:pPr>
    </w:p>
    <w:p w14:paraId="79AA225F" w14:textId="406615B3" w:rsidR="00131412" w:rsidRPr="00C74263" w:rsidRDefault="00131412"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0B113406" w14:textId="172134BC" w:rsidR="00C96681" w:rsidRPr="00C74263" w:rsidRDefault="004D2FB5" w:rsidP="0087326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w:t>
      </w:r>
      <w:r w:rsidR="00ED5DC6" w:rsidRPr="00C74263">
        <w:rPr>
          <w:rFonts w:ascii="Arial" w:hAnsi="Arial" w:cs="Arial"/>
          <w:b/>
          <w:color w:val="000000" w:themeColor="text1"/>
          <w:sz w:val="20"/>
          <w:szCs w:val="20"/>
        </w:rPr>
        <w:t>, Slovenska karitas</w:t>
      </w:r>
    </w:p>
    <w:p w14:paraId="21EF1C02"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2B41BBA2" w14:textId="32DBAD4F" w:rsidR="00BC46CB" w:rsidRPr="00C74263" w:rsidRDefault="002A4417" w:rsidP="0087326D">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00BC46CB" w:rsidRPr="00C74263">
        <w:rPr>
          <w:rFonts w:ascii="Arial" w:hAnsi="Arial" w:cs="Arial"/>
          <w:sz w:val="20"/>
          <w:szCs w:val="20"/>
        </w:rPr>
        <w:t xml:space="preserve">je kot partner sodeloval v projektu CE-Spaces4All. S projektom razvijajo nove prilagojene turistične ponudbe in storitve, obenem izobražujejo in ozaveščajo turistične ponudnike ter vse partnerje iz različnih držav, vključenih v projekt. Hkrati pregledujejo dostopnost tako namestitvenih </w:t>
      </w:r>
      <w:r w:rsidR="007D0E8C">
        <w:rPr>
          <w:rFonts w:ascii="Arial" w:hAnsi="Arial" w:cs="Arial"/>
          <w:sz w:val="20"/>
          <w:szCs w:val="20"/>
        </w:rPr>
        <w:t>zmogljivosti</w:t>
      </w:r>
      <w:r w:rsidR="00BC46CB" w:rsidRPr="00C74263">
        <w:rPr>
          <w:rFonts w:ascii="Arial" w:hAnsi="Arial" w:cs="Arial"/>
          <w:sz w:val="20"/>
          <w:szCs w:val="20"/>
        </w:rPr>
        <w:t xml:space="preserve"> kot storitev, ponudb, javnega potniškega prometa in mestnih središč. S projektom želijo pripraviti smernice za bolj vključujoč turizem.</w:t>
      </w:r>
    </w:p>
    <w:p w14:paraId="7720015A" w14:textId="58FE81BC" w:rsidR="00C96681" w:rsidRPr="00C74263" w:rsidRDefault="00BC46CB" w:rsidP="0087326D">
      <w:pPr>
        <w:spacing w:before="120" w:after="120" w:line="260" w:lineRule="exact"/>
        <w:rPr>
          <w:rFonts w:ascii="Arial" w:hAnsi="Arial" w:cs="Arial"/>
          <w:sz w:val="20"/>
          <w:szCs w:val="20"/>
        </w:rPr>
      </w:pPr>
      <w:r w:rsidRPr="00C74263">
        <w:rPr>
          <w:rFonts w:ascii="Arial" w:hAnsi="Arial" w:cs="Arial"/>
          <w:sz w:val="20"/>
          <w:szCs w:val="20"/>
        </w:rPr>
        <w:t xml:space="preserve">V okviru Vseslovenske akcije o socialnem vključevanju invalidov NSIOS s partnerjem </w:t>
      </w:r>
      <w:r w:rsidR="00F93AF2" w:rsidRPr="00C74263">
        <w:rPr>
          <w:rFonts w:ascii="Arial" w:hAnsi="Arial" w:cs="Arial"/>
          <w:sz w:val="20"/>
          <w:szCs w:val="20"/>
        </w:rPr>
        <w:t>UIRS</w:t>
      </w:r>
      <w:r w:rsidRPr="00C74263">
        <w:rPr>
          <w:rFonts w:ascii="Arial" w:hAnsi="Arial" w:cs="Arial"/>
          <w:sz w:val="20"/>
          <w:szCs w:val="20"/>
        </w:rPr>
        <w:t xml:space="preserve"> preverja dostopnost pri različnih ponudnikih po Sloveniji z namenom</w:t>
      </w:r>
      <w:r w:rsidR="006C2C30">
        <w:rPr>
          <w:rFonts w:ascii="Arial" w:hAnsi="Arial" w:cs="Arial"/>
          <w:sz w:val="20"/>
          <w:szCs w:val="20"/>
        </w:rPr>
        <w:t>,</w:t>
      </w:r>
      <w:r w:rsidRPr="00C74263">
        <w:rPr>
          <w:rFonts w:ascii="Arial" w:hAnsi="Arial" w:cs="Arial"/>
          <w:sz w:val="20"/>
          <w:szCs w:val="20"/>
        </w:rPr>
        <w:t xml:space="preserve"> </w:t>
      </w:r>
      <w:r w:rsidR="006C2C30">
        <w:rPr>
          <w:rFonts w:ascii="Arial" w:hAnsi="Arial" w:cs="Arial"/>
          <w:sz w:val="20"/>
          <w:szCs w:val="20"/>
        </w:rPr>
        <w:t xml:space="preserve">da bi </w:t>
      </w:r>
      <w:r w:rsidRPr="00C74263">
        <w:rPr>
          <w:rFonts w:ascii="Arial" w:hAnsi="Arial" w:cs="Arial"/>
          <w:sz w:val="20"/>
          <w:szCs w:val="20"/>
        </w:rPr>
        <w:t xml:space="preserve">informacijo deliti s potencialnimi </w:t>
      </w:r>
      <w:proofErr w:type="gramStart"/>
      <w:r w:rsidRPr="00C74263">
        <w:rPr>
          <w:rFonts w:ascii="Arial" w:hAnsi="Arial" w:cs="Arial"/>
          <w:sz w:val="20"/>
          <w:szCs w:val="20"/>
        </w:rPr>
        <w:t>koristniki</w:t>
      </w:r>
      <w:proofErr w:type="gramEnd"/>
      <w:r w:rsidRPr="00C74263">
        <w:rPr>
          <w:rFonts w:ascii="Arial" w:hAnsi="Arial" w:cs="Arial"/>
          <w:sz w:val="20"/>
          <w:szCs w:val="20"/>
        </w:rPr>
        <w:t xml:space="preserve"> ponudb in storitev na spletni strani </w:t>
      </w:r>
      <w:r w:rsidR="006C2C30" w:rsidRPr="00C74263">
        <w:rPr>
          <w:rFonts w:ascii="Arial" w:hAnsi="Arial" w:cs="Arial"/>
          <w:sz w:val="20"/>
          <w:szCs w:val="20"/>
        </w:rPr>
        <w:t>inv</w:t>
      </w:r>
      <w:r w:rsidR="006C2C30">
        <w:rPr>
          <w:rFonts w:ascii="Arial" w:hAnsi="Arial" w:cs="Arial"/>
          <w:sz w:val="20"/>
          <w:szCs w:val="20"/>
        </w:rPr>
        <w:t>al</w:t>
      </w:r>
      <w:r w:rsidR="006C2C30" w:rsidRPr="00C74263">
        <w:rPr>
          <w:rFonts w:ascii="Arial" w:hAnsi="Arial" w:cs="Arial"/>
          <w:sz w:val="20"/>
          <w:szCs w:val="20"/>
        </w:rPr>
        <w:t>idska</w:t>
      </w:r>
      <w:r w:rsidRPr="00C74263">
        <w:rPr>
          <w:rFonts w:ascii="Arial" w:hAnsi="Arial" w:cs="Arial"/>
          <w:sz w:val="20"/>
          <w:szCs w:val="20"/>
        </w:rPr>
        <w:t>-</w:t>
      </w:r>
      <w:proofErr w:type="spellStart"/>
      <w:r w:rsidRPr="00C74263">
        <w:rPr>
          <w:rFonts w:ascii="Arial" w:hAnsi="Arial" w:cs="Arial"/>
          <w:sz w:val="20"/>
          <w:szCs w:val="20"/>
        </w:rPr>
        <w:t>kartica.si</w:t>
      </w:r>
      <w:proofErr w:type="spellEnd"/>
      <w:r w:rsidR="007D036D" w:rsidRPr="00C74263">
        <w:rPr>
          <w:rFonts w:ascii="Arial" w:hAnsi="Arial" w:cs="Arial"/>
          <w:sz w:val="20"/>
          <w:szCs w:val="20"/>
        </w:rPr>
        <w:t xml:space="preserve"> (</w:t>
      </w:r>
      <w:r w:rsidR="007D036D" w:rsidRPr="00C74263">
        <w:rPr>
          <w:rFonts w:ascii="Arial" w:hAnsi="Arial" w:cs="Arial"/>
          <w:b/>
          <w:bCs/>
          <w:sz w:val="20"/>
          <w:szCs w:val="20"/>
        </w:rPr>
        <w:t>NSIOS</w:t>
      </w:r>
      <w:r w:rsidR="007D036D" w:rsidRPr="00C74263">
        <w:rPr>
          <w:rFonts w:ascii="Arial" w:hAnsi="Arial" w:cs="Arial"/>
          <w:sz w:val="20"/>
          <w:szCs w:val="20"/>
        </w:rPr>
        <w:t>, ukrepi 3.2, 3.3, 3.4, 3.5 in 3.7).</w:t>
      </w:r>
    </w:p>
    <w:p w14:paraId="03A74831" w14:textId="13FD1E42" w:rsidR="00ED5DC6" w:rsidRPr="00C74263" w:rsidRDefault="00ED5DC6"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lastRenderedPageBreak/>
        <w:t>Slovenska karitas</w:t>
      </w:r>
      <w:r w:rsidRPr="00C74263">
        <w:rPr>
          <w:rFonts w:ascii="Arial" w:hAnsi="Arial" w:cs="Arial"/>
          <w:bCs/>
          <w:color w:val="000000" w:themeColor="text1"/>
          <w:sz w:val="20"/>
          <w:szCs w:val="20"/>
        </w:rPr>
        <w:t xml:space="preserve"> si prizadeva za zagotavljanje fizične dostopnosti prostorov za invalide. V Ljubljani, Celju in Murski Soboti so prostori opremljeni s klančinami in prilagojenimi sanitarijami. V Murski Soboti omogočajo dostop tudi do prostorov za osebno higieno, posebej prilagojenih za invalide na vozičkih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ukrepa 3.3 in 3.4).</w:t>
      </w:r>
    </w:p>
    <w:p w14:paraId="46DB2358" w14:textId="77777777" w:rsidR="00C96681" w:rsidRPr="00C74263" w:rsidRDefault="00131412" w:rsidP="0087326D">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Raziskovalna dejavnost</w:t>
      </w:r>
    </w:p>
    <w:p w14:paraId="1D799F86" w14:textId="7E171F6D" w:rsidR="008A3C11" w:rsidRPr="00C74263" w:rsidRDefault="002A4417" w:rsidP="0087326D">
      <w:pPr>
        <w:spacing w:before="120" w:after="120" w:line="260" w:lineRule="exact"/>
        <w:rPr>
          <w:rFonts w:ascii="Arial" w:hAnsi="Arial" w:cs="Arial"/>
          <w:bCs/>
          <w:sz w:val="20"/>
          <w:szCs w:val="20"/>
        </w:rPr>
      </w:pPr>
      <w:r w:rsidRPr="00C74263">
        <w:rPr>
          <w:rFonts w:ascii="Arial" w:hAnsi="Arial" w:cs="Arial"/>
          <w:b/>
          <w:bCs/>
          <w:sz w:val="20"/>
          <w:szCs w:val="20"/>
        </w:rPr>
        <w:t>NSIOS</w:t>
      </w:r>
      <w:r w:rsidRPr="00C74263">
        <w:rPr>
          <w:rFonts w:ascii="Arial" w:hAnsi="Arial" w:cs="Arial"/>
          <w:bCs/>
          <w:sz w:val="20"/>
          <w:szCs w:val="20"/>
        </w:rPr>
        <w:t xml:space="preserve"> poroča, </w:t>
      </w:r>
      <w:r w:rsidR="00BC46CB" w:rsidRPr="00C74263">
        <w:rPr>
          <w:rFonts w:ascii="Arial" w:hAnsi="Arial" w:cs="Arial"/>
          <w:bCs/>
          <w:sz w:val="20"/>
          <w:szCs w:val="20"/>
        </w:rPr>
        <w:t xml:space="preserve">da so </w:t>
      </w:r>
      <w:r w:rsidR="006C2C30">
        <w:rPr>
          <w:rFonts w:ascii="Arial" w:hAnsi="Arial" w:cs="Arial"/>
          <w:bCs/>
          <w:sz w:val="20"/>
          <w:szCs w:val="20"/>
        </w:rPr>
        <w:t xml:space="preserve">v </w:t>
      </w:r>
      <w:r w:rsidR="00BC46CB" w:rsidRPr="00C74263">
        <w:rPr>
          <w:rFonts w:ascii="Arial" w:hAnsi="Arial" w:cs="Arial"/>
          <w:bCs/>
          <w:sz w:val="20"/>
          <w:szCs w:val="20"/>
        </w:rPr>
        <w:t xml:space="preserve">projektu </w:t>
      </w:r>
      <w:proofErr w:type="gramStart"/>
      <w:r w:rsidR="00BC46CB" w:rsidRPr="00C74263">
        <w:rPr>
          <w:rFonts w:ascii="Arial" w:hAnsi="Arial" w:cs="Arial"/>
          <w:bCs/>
          <w:sz w:val="20"/>
          <w:szCs w:val="20"/>
        </w:rPr>
        <w:t>Ce</w:t>
      </w:r>
      <w:proofErr w:type="gramEnd"/>
      <w:r w:rsidR="00BC46CB" w:rsidRPr="00C74263">
        <w:rPr>
          <w:rFonts w:ascii="Arial" w:hAnsi="Arial" w:cs="Arial"/>
          <w:bCs/>
          <w:sz w:val="20"/>
          <w:szCs w:val="20"/>
        </w:rPr>
        <w:t xml:space="preserve">-Spaces4All pripravili pilotne turistične produkte, ki omogočajo vključevanje različnih vrst in oblik invalidnosti v turizem. </w:t>
      </w:r>
      <w:r w:rsidR="00D44CF1" w:rsidRPr="00C74263">
        <w:rPr>
          <w:rFonts w:ascii="Arial" w:hAnsi="Arial" w:cs="Arial"/>
          <w:bCs/>
          <w:sz w:val="20"/>
          <w:szCs w:val="20"/>
        </w:rPr>
        <w:t>I</w:t>
      </w:r>
      <w:r w:rsidR="00BC46CB" w:rsidRPr="00C74263">
        <w:rPr>
          <w:rFonts w:ascii="Arial" w:hAnsi="Arial" w:cs="Arial"/>
          <w:bCs/>
          <w:sz w:val="20"/>
          <w:szCs w:val="20"/>
        </w:rPr>
        <w:t>zvedli</w:t>
      </w:r>
      <w:r w:rsidR="00D44CF1" w:rsidRPr="00C74263">
        <w:rPr>
          <w:rFonts w:ascii="Arial" w:hAnsi="Arial" w:cs="Arial"/>
          <w:bCs/>
          <w:sz w:val="20"/>
          <w:szCs w:val="20"/>
        </w:rPr>
        <w:t xml:space="preserve"> so</w:t>
      </w:r>
      <w:r w:rsidR="00BC46CB" w:rsidRPr="00C74263">
        <w:rPr>
          <w:rFonts w:ascii="Arial" w:hAnsi="Arial" w:cs="Arial"/>
          <w:bCs/>
          <w:sz w:val="20"/>
          <w:szCs w:val="20"/>
        </w:rPr>
        <w:t xml:space="preserve"> pilotno testiranje </w:t>
      </w:r>
      <w:r w:rsidR="00D80D6E">
        <w:rPr>
          <w:rFonts w:ascii="Arial" w:hAnsi="Arial" w:cs="Arial"/>
          <w:bCs/>
          <w:sz w:val="20"/>
          <w:szCs w:val="20"/>
        </w:rPr>
        <w:t>navedenih</w:t>
      </w:r>
      <w:r w:rsidR="00D80D6E" w:rsidRPr="00C74263">
        <w:rPr>
          <w:rFonts w:ascii="Arial" w:hAnsi="Arial" w:cs="Arial"/>
          <w:bCs/>
          <w:sz w:val="20"/>
          <w:szCs w:val="20"/>
        </w:rPr>
        <w:t xml:space="preserve"> </w:t>
      </w:r>
      <w:r w:rsidR="00BC46CB" w:rsidRPr="00C74263">
        <w:rPr>
          <w:rFonts w:ascii="Arial" w:hAnsi="Arial" w:cs="Arial"/>
          <w:bCs/>
          <w:sz w:val="20"/>
          <w:szCs w:val="20"/>
        </w:rPr>
        <w:t xml:space="preserve">produktov, </w:t>
      </w:r>
      <w:r w:rsidR="003942F8">
        <w:rPr>
          <w:rFonts w:ascii="Arial" w:hAnsi="Arial" w:cs="Arial"/>
          <w:bCs/>
          <w:sz w:val="20"/>
          <w:szCs w:val="20"/>
        </w:rPr>
        <w:t>v katero</w:t>
      </w:r>
      <w:r w:rsidR="003942F8" w:rsidRPr="00C74263">
        <w:rPr>
          <w:rFonts w:ascii="Arial" w:hAnsi="Arial" w:cs="Arial"/>
          <w:bCs/>
          <w:sz w:val="20"/>
          <w:szCs w:val="20"/>
        </w:rPr>
        <w:t xml:space="preserve"> </w:t>
      </w:r>
      <w:r w:rsidR="00BC46CB" w:rsidRPr="00C74263">
        <w:rPr>
          <w:rFonts w:ascii="Arial" w:hAnsi="Arial" w:cs="Arial"/>
          <w:bCs/>
          <w:sz w:val="20"/>
          <w:szCs w:val="20"/>
        </w:rPr>
        <w:t>so vključili slepo osebo, gluho osebo, osebo, ki za svojo mobilnost potrebuje invalidnosti voziček</w:t>
      </w:r>
      <w:r w:rsidR="003942F8">
        <w:rPr>
          <w:rFonts w:ascii="Arial" w:hAnsi="Arial" w:cs="Arial"/>
          <w:bCs/>
          <w:sz w:val="20"/>
          <w:szCs w:val="20"/>
        </w:rPr>
        <w:t>,</w:t>
      </w:r>
      <w:r w:rsidR="00BC46CB" w:rsidRPr="00C74263">
        <w:rPr>
          <w:rFonts w:ascii="Arial" w:hAnsi="Arial" w:cs="Arial"/>
          <w:bCs/>
          <w:sz w:val="20"/>
          <w:szCs w:val="20"/>
        </w:rPr>
        <w:t xml:space="preserve"> in osebo z motnjami v duševnem razvoju. Izsledke pilotnega projekta so predstavili tudi v Bruslju</w:t>
      </w:r>
      <w:r w:rsidR="007D036D" w:rsidRPr="00C74263">
        <w:rPr>
          <w:rFonts w:ascii="Arial" w:hAnsi="Arial" w:cs="Arial"/>
          <w:bCs/>
          <w:sz w:val="20"/>
          <w:szCs w:val="20"/>
        </w:rPr>
        <w:t xml:space="preserve"> (</w:t>
      </w:r>
      <w:r w:rsidR="007D036D" w:rsidRPr="00C74263">
        <w:rPr>
          <w:rFonts w:ascii="Arial" w:hAnsi="Arial" w:cs="Arial"/>
          <w:b/>
          <w:bCs/>
          <w:sz w:val="20"/>
          <w:szCs w:val="20"/>
        </w:rPr>
        <w:t>NSIOS</w:t>
      </w:r>
      <w:r w:rsidR="007D036D" w:rsidRPr="00C74263">
        <w:rPr>
          <w:rFonts w:ascii="Arial" w:hAnsi="Arial" w:cs="Arial"/>
          <w:bCs/>
          <w:sz w:val="20"/>
          <w:szCs w:val="20"/>
        </w:rPr>
        <w:t>, ukrepa 3.3 in 3.5).</w:t>
      </w:r>
    </w:p>
    <w:p w14:paraId="303994CA"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03D0C80C" w14:textId="04073E74" w:rsidR="00B5166E" w:rsidRPr="00C74263" w:rsidRDefault="002A4417"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Style w:val="Poudarek"/>
          <w:rFonts w:cs="Arial"/>
          <w:b w:val="0"/>
          <w:iCs w:val="0"/>
          <w:szCs w:val="20"/>
        </w:rPr>
      </w:pPr>
      <w:r w:rsidRPr="00C74263">
        <w:rPr>
          <w:rFonts w:ascii="Arial" w:hAnsi="Arial" w:cs="Arial"/>
          <w:b/>
          <w:bCs/>
          <w:sz w:val="20"/>
          <w:szCs w:val="20"/>
        </w:rPr>
        <w:t>NSIOS</w:t>
      </w:r>
      <w:r w:rsidR="00BC46CB" w:rsidRPr="00C74263">
        <w:rPr>
          <w:rFonts w:ascii="Arial" w:hAnsi="Arial" w:cs="Arial"/>
          <w:sz w:val="20"/>
          <w:szCs w:val="20"/>
        </w:rPr>
        <w:t xml:space="preserve"> je sodeloval kot soorganizator posveta petih prostorov v Državnem svetu Republike Slovenije. Predstavnik NSIOS v </w:t>
      </w:r>
      <w:proofErr w:type="spellStart"/>
      <w:r w:rsidR="00BC46CB" w:rsidRPr="00C74263">
        <w:rPr>
          <w:rFonts w:ascii="Arial" w:hAnsi="Arial" w:cs="Arial"/>
          <w:sz w:val="20"/>
          <w:szCs w:val="20"/>
        </w:rPr>
        <w:t>Accessible</w:t>
      </w:r>
      <w:proofErr w:type="spellEnd"/>
      <w:r w:rsidR="00BC46CB" w:rsidRPr="00C74263">
        <w:rPr>
          <w:rFonts w:ascii="Arial" w:hAnsi="Arial" w:cs="Arial"/>
          <w:sz w:val="20"/>
          <w:szCs w:val="20"/>
        </w:rPr>
        <w:t xml:space="preserve"> EU je v sodelovanju z NSIOS </w:t>
      </w:r>
      <w:r w:rsidR="003942F8" w:rsidRPr="00C74263">
        <w:rPr>
          <w:rFonts w:ascii="Arial" w:hAnsi="Arial" w:cs="Arial"/>
          <w:sz w:val="20"/>
          <w:szCs w:val="20"/>
        </w:rPr>
        <w:t xml:space="preserve">organiziral </w:t>
      </w:r>
      <w:r w:rsidR="00BC46CB" w:rsidRPr="00C74263">
        <w:rPr>
          <w:rFonts w:ascii="Arial" w:hAnsi="Arial" w:cs="Arial"/>
          <w:sz w:val="20"/>
          <w:szCs w:val="20"/>
        </w:rPr>
        <w:t xml:space="preserve">številne delavnice in dogodke, ki so prispevali k izboljšanju dostopnosti. Med pomembnejšimi dogodki je bil </w:t>
      </w:r>
      <w:r w:rsidR="003942F8">
        <w:rPr>
          <w:rFonts w:ascii="Arial" w:hAnsi="Arial" w:cs="Arial"/>
          <w:sz w:val="20"/>
          <w:szCs w:val="20"/>
        </w:rPr>
        <w:t>g</w:t>
      </w:r>
      <w:r w:rsidR="00BC46CB" w:rsidRPr="00C74263">
        <w:rPr>
          <w:rFonts w:ascii="Arial" w:hAnsi="Arial" w:cs="Arial"/>
          <w:sz w:val="20"/>
          <w:szCs w:val="20"/>
        </w:rPr>
        <w:t xml:space="preserve">lobalni dan ozaveščanja o dostopnosti (GAAD) v Ljubljani, ki se ga je udeležilo več kot 200 udeležencev. Prav tako </w:t>
      </w:r>
      <w:r w:rsidR="00F15FD8">
        <w:rPr>
          <w:rFonts w:ascii="Arial" w:hAnsi="Arial" w:cs="Arial"/>
          <w:sz w:val="20"/>
          <w:szCs w:val="20"/>
        </w:rPr>
        <w:t>sta</w:t>
      </w:r>
      <w:r w:rsidR="00F15FD8" w:rsidRPr="00C74263">
        <w:rPr>
          <w:rFonts w:ascii="Arial" w:hAnsi="Arial" w:cs="Arial"/>
          <w:sz w:val="20"/>
          <w:szCs w:val="20"/>
        </w:rPr>
        <w:t xml:space="preserve"> </w:t>
      </w:r>
      <w:r w:rsidR="00BC46CB" w:rsidRPr="00C74263">
        <w:rPr>
          <w:rFonts w:ascii="Arial" w:hAnsi="Arial" w:cs="Arial"/>
          <w:sz w:val="20"/>
          <w:szCs w:val="20"/>
        </w:rPr>
        <w:t>bil</w:t>
      </w:r>
      <w:r w:rsidR="00F15FD8">
        <w:rPr>
          <w:rFonts w:ascii="Arial" w:hAnsi="Arial" w:cs="Arial"/>
          <w:sz w:val="20"/>
          <w:szCs w:val="20"/>
        </w:rPr>
        <w:t>a</w:t>
      </w:r>
      <w:r w:rsidR="00BC46CB" w:rsidRPr="00C74263">
        <w:rPr>
          <w:rFonts w:ascii="Arial" w:hAnsi="Arial" w:cs="Arial"/>
          <w:sz w:val="20"/>
          <w:szCs w:val="20"/>
        </w:rPr>
        <w:t xml:space="preserve"> organiziran</w:t>
      </w:r>
      <w:r w:rsidR="00F15FD8">
        <w:rPr>
          <w:rFonts w:ascii="Arial" w:hAnsi="Arial" w:cs="Arial"/>
          <w:sz w:val="20"/>
          <w:szCs w:val="20"/>
        </w:rPr>
        <w:t>a</w:t>
      </w:r>
      <w:r w:rsidR="00BC46CB" w:rsidRPr="00C74263">
        <w:rPr>
          <w:rFonts w:ascii="Arial" w:hAnsi="Arial" w:cs="Arial"/>
          <w:sz w:val="20"/>
          <w:szCs w:val="20"/>
        </w:rPr>
        <w:t xml:space="preserve"> seminar o digitalni dostopnosti v sodelovanju z ministrstvi in podjetjem </w:t>
      </w:r>
      <w:proofErr w:type="spellStart"/>
      <w:r w:rsidR="00BC46CB" w:rsidRPr="00C74263">
        <w:rPr>
          <w:rFonts w:ascii="Arial" w:hAnsi="Arial" w:cs="Arial"/>
          <w:sz w:val="20"/>
          <w:szCs w:val="20"/>
        </w:rPr>
        <w:t>A11Y.SI</w:t>
      </w:r>
      <w:proofErr w:type="spellEnd"/>
      <w:r w:rsidR="00BC46CB" w:rsidRPr="00C74263">
        <w:rPr>
          <w:rFonts w:ascii="Arial" w:hAnsi="Arial" w:cs="Arial"/>
          <w:sz w:val="20"/>
          <w:szCs w:val="20"/>
        </w:rPr>
        <w:t>, ki je privabil več kot 150 udeležencev</w:t>
      </w:r>
      <w:r w:rsidR="003942F8">
        <w:rPr>
          <w:rFonts w:ascii="Arial" w:hAnsi="Arial" w:cs="Arial"/>
          <w:sz w:val="20"/>
          <w:szCs w:val="20"/>
        </w:rPr>
        <w:t>,</w:t>
      </w:r>
      <w:r w:rsidR="00BC46CB" w:rsidRPr="00C74263">
        <w:rPr>
          <w:rFonts w:ascii="Arial" w:hAnsi="Arial" w:cs="Arial"/>
          <w:sz w:val="20"/>
          <w:szCs w:val="20"/>
        </w:rPr>
        <w:t xml:space="preserve"> </w:t>
      </w:r>
      <w:r w:rsidR="00F15FD8">
        <w:rPr>
          <w:rFonts w:ascii="Arial" w:hAnsi="Arial" w:cs="Arial"/>
          <w:sz w:val="20"/>
          <w:szCs w:val="20"/>
        </w:rPr>
        <w:t xml:space="preserve">in </w:t>
      </w:r>
      <w:r w:rsidR="00BC46CB" w:rsidRPr="00C74263">
        <w:rPr>
          <w:rFonts w:ascii="Arial" w:hAnsi="Arial" w:cs="Arial"/>
          <w:sz w:val="20"/>
          <w:szCs w:val="20"/>
        </w:rPr>
        <w:t xml:space="preserve">konferenca DIGIN 2025 v Ljubljani, na kateri so sodelovali strokovnjaki in odločevalci iz različnih sektorjev, v ospredju </w:t>
      </w:r>
      <w:r w:rsidR="00F15FD8">
        <w:rPr>
          <w:rFonts w:ascii="Arial" w:hAnsi="Arial" w:cs="Arial"/>
          <w:sz w:val="20"/>
          <w:szCs w:val="20"/>
        </w:rPr>
        <w:t xml:space="preserve">pa </w:t>
      </w:r>
      <w:r w:rsidR="003942F8">
        <w:rPr>
          <w:rFonts w:ascii="Arial" w:hAnsi="Arial" w:cs="Arial"/>
          <w:sz w:val="20"/>
          <w:szCs w:val="20"/>
        </w:rPr>
        <w:t>so bili</w:t>
      </w:r>
      <w:r w:rsidR="003942F8" w:rsidRPr="00C74263">
        <w:rPr>
          <w:rFonts w:ascii="Arial" w:hAnsi="Arial" w:cs="Arial"/>
          <w:sz w:val="20"/>
          <w:szCs w:val="20"/>
        </w:rPr>
        <w:t xml:space="preserve"> </w:t>
      </w:r>
      <w:r w:rsidR="00BC46CB" w:rsidRPr="00C74263">
        <w:rPr>
          <w:rFonts w:ascii="Arial" w:hAnsi="Arial" w:cs="Arial"/>
          <w:sz w:val="20"/>
          <w:szCs w:val="20"/>
        </w:rPr>
        <w:t>digitalna vključenost in standardi dostopnosti</w:t>
      </w:r>
      <w:r w:rsidR="007D036D" w:rsidRPr="00C74263">
        <w:rPr>
          <w:rFonts w:ascii="Arial" w:hAnsi="Arial" w:cs="Arial"/>
          <w:sz w:val="20"/>
          <w:szCs w:val="20"/>
        </w:rPr>
        <w:t xml:space="preserve"> </w:t>
      </w:r>
      <w:r w:rsidR="007D036D" w:rsidRPr="00C74263">
        <w:rPr>
          <w:rFonts w:ascii="Arial" w:hAnsi="Arial" w:cs="Arial"/>
          <w:bCs/>
          <w:sz w:val="20"/>
          <w:szCs w:val="20"/>
        </w:rPr>
        <w:t>(</w:t>
      </w:r>
      <w:r w:rsidR="007D036D" w:rsidRPr="00C74263">
        <w:rPr>
          <w:rFonts w:ascii="Arial" w:hAnsi="Arial" w:cs="Arial"/>
          <w:b/>
          <w:bCs/>
          <w:sz w:val="20"/>
          <w:szCs w:val="20"/>
        </w:rPr>
        <w:t>NSIOS</w:t>
      </w:r>
      <w:r w:rsidR="007D036D" w:rsidRPr="00C74263">
        <w:rPr>
          <w:rFonts w:ascii="Arial" w:hAnsi="Arial" w:cs="Arial"/>
          <w:bCs/>
          <w:sz w:val="20"/>
          <w:szCs w:val="20"/>
        </w:rPr>
        <w:t>, ukrepi 3.1, 3.4 in 3.9).</w:t>
      </w:r>
    </w:p>
    <w:p w14:paraId="37917183" w14:textId="372B4131" w:rsidR="00BC46CB" w:rsidRPr="00C74263" w:rsidRDefault="00BC46CB" w:rsidP="0087326D">
      <w:pPr>
        <w:shd w:val="clear" w:color="auto" w:fill="DEEAF6"/>
        <w:spacing w:before="120" w:after="120" w:line="260" w:lineRule="exact"/>
        <w:rPr>
          <w:rStyle w:val="Poudarek"/>
          <w:rFonts w:cs="Arial"/>
          <w:szCs w:val="20"/>
        </w:rPr>
      </w:pPr>
      <w:r w:rsidRPr="00C74263">
        <w:rPr>
          <w:rStyle w:val="Poudarek"/>
          <w:rFonts w:cs="Arial"/>
          <w:szCs w:val="20"/>
        </w:rPr>
        <w:t>Količinski podatki</w:t>
      </w:r>
    </w:p>
    <w:p w14:paraId="11D53A1F" w14:textId="6BF83D44" w:rsidR="00BC46CB" w:rsidRPr="00C74263" w:rsidRDefault="00AD2E3E"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o naslednjih količinskih podatkih:</w:t>
      </w:r>
    </w:p>
    <w:p w14:paraId="1A4D3B0A" w14:textId="23EB6AB7" w:rsidR="00AD2E3E" w:rsidRPr="00C74263" w:rsidRDefault="00AD2E3E" w:rsidP="00E71EF6">
      <w:pPr>
        <w:numPr>
          <w:ilvl w:val="0"/>
          <w:numId w:val="67"/>
        </w:numPr>
        <w:spacing w:after="0" w:line="260" w:lineRule="exact"/>
        <w:rPr>
          <w:rFonts w:ascii="Arial" w:hAnsi="Arial" w:cs="Arial"/>
          <w:sz w:val="20"/>
          <w:szCs w:val="20"/>
        </w:rPr>
      </w:pPr>
      <w:r w:rsidRPr="00C74263">
        <w:rPr>
          <w:rFonts w:ascii="Arial" w:hAnsi="Arial" w:cs="Arial"/>
          <w:sz w:val="20"/>
          <w:szCs w:val="20"/>
        </w:rPr>
        <w:t xml:space="preserve">100 preverjenih ponudnikov po </w:t>
      </w:r>
      <w:proofErr w:type="gramStart"/>
      <w:r w:rsidRPr="00C74263">
        <w:rPr>
          <w:rFonts w:ascii="Arial" w:hAnsi="Arial" w:cs="Arial"/>
          <w:sz w:val="20"/>
          <w:szCs w:val="20"/>
        </w:rPr>
        <w:t>EU kartici</w:t>
      </w:r>
      <w:proofErr w:type="gramEnd"/>
      <w:r w:rsidRPr="00C74263">
        <w:rPr>
          <w:rFonts w:ascii="Arial" w:hAnsi="Arial" w:cs="Arial"/>
          <w:sz w:val="20"/>
          <w:szCs w:val="20"/>
        </w:rPr>
        <w:t xml:space="preserve"> ugodnosti za invalide</w:t>
      </w:r>
      <w:r w:rsidR="007D036D" w:rsidRPr="00C74263">
        <w:rPr>
          <w:rFonts w:ascii="Arial" w:hAnsi="Arial" w:cs="Arial"/>
          <w:sz w:val="20"/>
          <w:szCs w:val="20"/>
        </w:rPr>
        <w:t>,</w:t>
      </w:r>
    </w:p>
    <w:p w14:paraId="1FDEA5C8" w14:textId="6A915100" w:rsidR="00AD2E3E" w:rsidRPr="00C74263" w:rsidRDefault="00AD2E3E" w:rsidP="00E71EF6">
      <w:pPr>
        <w:numPr>
          <w:ilvl w:val="0"/>
          <w:numId w:val="67"/>
        </w:numPr>
        <w:spacing w:after="0" w:line="260" w:lineRule="exact"/>
        <w:rPr>
          <w:rFonts w:ascii="Arial" w:hAnsi="Arial" w:cs="Arial"/>
          <w:sz w:val="20"/>
          <w:szCs w:val="20"/>
        </w:rPr>
      </w:pPr>
      <w:r w:rsidRPr="00C74263">
        <w:rPr>
          <w:rFonts w:ascii="Arial" w:hAnsi="Arial" w:cs="Arial"/>
          <w:sz w:val="20"/>
          <w:szCs w:val="20"/>
        </w:rPr>
        <w:t xml:space="preserve">200 udeležencev na </w:t>
      </w:r>
      <w:proofErr w:type="gramStart"/>
      <w:r w:rsidRPr="00C74263">
        <w:rPr>
          <w:rFonts w:ascii="Arial" w:hAnsi="Arial" w:cs="Arial"/>
          <w:sz w:val="20"/>
          <w:szCs w:val="20"/>
        </w:rPr>
        <w:t>dogodku</w:t>
      </w:r>
      <w:proofErr w:type="gramEnd"/>
      <w:r w:rsidR="0083757D" w:rsidRPr="0083757D">
        <w:rPr>
          <w:rFonts w:ascii="Arial" w:hAnsi="Arial" w:cs="Arial"/>
          <w:sz w:val="20"/>
          <w:szCs w:val="20"/>
        </w:rPr>
        <w:t xml:space="preserve"> </w:t>
      </w:r>
      <w:r w:rsidR="0083757D" w:rsidRPr="00C74263">
        <w:rPr>
          <w:rFonts w:ascii="Arial" w:hAnsi="Arial" w:cs="Arial"/>
          <w:sz w:val="20"/>
          <w:szCs w:val="20"/>
        </w:rPr>
        <w:t>GAAD</w:t>
      </w:r>
      <w:r w:rsidR="007D036D" w:rsidRPr="00C74263">
        <w:rPr>
          <w:rFonts w:ascii="Arial" w:hAnsi="Arial" w:cs="Arial"/>
          <w:sz w:val="20"/>
          <w:szCs w:val="20"/>
        </w:rPr>
        <w:t>,</w:t>
      </w:r>
    </w:p>
    <w:p w14:paraId="6EF82A45" w14:textId="535350F6" w:rsidR="00AD2E3E" w:rsidRPr="00C74263" w:rsidRDefault="00AD2E3E" w:rsidP="00E71EF6">
      <w:pPr>
        <w:numPr>
          <w:ilvl w:val="0"/>
          <w:numId w:val="67"/>
        </w:numPr>
        <w:spacing w:after="0" w:line="260" w:lineRule="exact"/>
        <w:rPr>
          <w:rFonts w:ascii="Arial" w:hAnsi="Arial" w:cs="Arial"/>
          <w:sz w:val="20"/>
          <w:szCs w:val="20"/>
        </w:rPr>
      </w:pPr>
      <w:r w:rsidRPr="00C74263">
        <w:rPr>
          <w:rFonts w:ascii="Arial" w:hAnsi="Arial" w:cs="Arial"/>
          <w:sz w:val="20"/>
          <w:szCs w:val="20"/>
        </w:rPr>
        <w:t>150 udeležencev na seminarju o digitalni dostopnosti</w:t>
      </w:r>
      <w:r w:rsidR="007D036D" w:rsidRPr="00C74263">
        <w:rPr>
          <w:rFonts w:ascii="Arial" w:hAnsi="Arial" w:cs="Arial"/>
          <w:sz w:val="20"/>
          <w:szCs w:val="20"/>
        </w:rPr>
        <w:t xml:space="preserve"> (</w:t>
      </w:r>
      <w:r w:rsidR="007D036D" w:rsidRPr="00C74263">
        <w:rPr>
          <w:rFonts w:ascii="Arial" w:hAnsi="Arial" w:cs="Arial"/>
          <w:b/>
          <w:bCs/>
          <w:sz w:val="20"/>
          <w:szCs w:val="20"/>
        </w:rPr>
        <w:t>NSIOS</w:t>
      </w:r>
      <w:r w:rsidR="007D036D" w:rsidRPr="00C74263">
        <w:rPr>
          <w:rFonts w:ascii="Arial" w:hAnsi="Arial" w:cs="Arial"/>
          <w:sz w:val="20"/>
          <w:szCs w:val="20"/>
        </w:rPr>
        <w:t>, ukrep 3.4).</w:t>
      </w:r>
    </w:p>
    <w:p w14:paraId="110E198A" w14:textId="77777777" w:rsidR="00C96681" w:rsidRPr="00C74263" w:rsidRDefault="00131412" w:rsidP="0087326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1BC7F759" w14:textId="2AFAB975" w:rsidR="00164E28" w:rsidRPr="00C74263" w:rsidRDefault="002A4417" w:rsidP="0087326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w:t>
      </w:r>
      <w:r w:rsidR="003942F8">
        <w:rPr>
          <w:rFonts w:ascii="Arial" w:hAnsi="Arial" w:cs="Arial"/>
          <w:color w:val="000000" w:themeColor="text1"/>
          <w:sz w:val="20"/>
          <w:szCs w:val="20"/>
        </w:rPr>
        <w:t>po</w:t>
      </w:r>
      <w:r w:rsidR="0083757D">
        <w:rPr>
          <w:rFonts w:ascii="Arial" w:hAnsi="Arial" w:cs="Arial"/>
          <w:color w:val="000000" w:themeColor="text1"/>
          <w:sz w:val="20"/>
          <w:szCs w:val="20"/>
        </w:rPr>
        <w:t>udarja</w:t>
      </w:r>
      <w:r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 xml:space="preserve">da se </w:t>
      </w:r>
      <w:r w:rsidR="003942F8" w:rsidRPr="00C74263">
        <w:rPr>
          <w:rFonts w:ascii="Arial" w:hAnsi="Arial" w:cs="Arial"/>
          <w:color w:val="000000" w:themeColor="text1"/>
          <w:sz w:val="20"/>
          <w:szCs w:val="20"/>
        </w:rPr>
        <w:t xml:space="preserve">v Sloveniji </w:t>
      </w:r>
      <w:r w:rsidR="00BC46CB" w:rsidRPr="00C74263">
        <w:rPr>
          <w:rFonts w:ascii="Arial" w:hAnsi="Arial" w:cs="Arial"/>
          <w:color w:val="000000" w:themeColor="text1"/>
          <w:sz w:val="20"/>
          <w:szCs w:val="20"/>
        </w:rPr>
        <w:t xml:space="preserve">splošna </w:t>
      </w:r>
      <w:r w:rsidR="00D44CF1" w:rsidRPr="00C74263">
        <w:rPr>
          <w:rFonts w:ascii="Arial" w:hAnsi="Arial" w:cs="Arial"/>
          <w:color w:val="000000" w:themeColor="text1"/>
          <w:sz w:val="20"/>
          <w:szCs w:val="20"/>
        </w:rPr>
        <w:t xml:space="preserve">ozaveščenost </w:t>
      </w:r>
      <w:r w:rsidR="00BC46CB" w:rsidRPr="00C74263">
        <w:rPr>
          <w:rFonts w:ascii="Arial" w:hAnsi="Arial" w:cs="Arial"/>
          <w:color w:val="000000" w:themeColor="text1"/>
          <w:sz w:val="20"/>
          <w:szCs w:val="20"/>
        </w:rPr>
        <w:t>glede dostopnosti izboljšuje, vendar še vedno opa</w:t>
      </w:r>
      <w:r w:rsidR="00BC6405" w:rsidRPr="00C74263">
        <w:rPr>
          <w:rFonts w:ascii="Arial" w:hAnsi="Arial" w:cs="Arial"/>
          <w:color w:val="000000" w:themeColor="text1"/>
          <w:sz w:val="20"/>
          <w:szCs w:val="20"/>
        </w:rPr>
        <w:t>ža</w:t>
      </w:r>
      <w:r w:rsidR="00BC46CB" w:rsidRPr="00C74263">
        <w:rPr>
          <w:rFonts w:ascii="Arial" w:hAnsi="Arial" w:cs="Arial"/>
          <w:color w:val="000000" w:themeColor="text1"/>
          <w:sz w:val="20"/>
          <w:szCs w:val="20"/>
        </w:rPr>
        <w:t>, da si ljudje ne znajo razložiti</w:t>
      </w:r>
      <w:r w:rsidR="003942F8">
        <w:rPr>
          <w:rFonts w:ascii="Arial" w:hAnsi="Arial" w:cs="Arial"/>
          <w:color w:val="000000" w:themeColor="text1"/>
          <w:sz w:val="20"/>
          <w:szCs w:val="20"/>
        </w:rPr>
        <w:t>,</w:t>
      </w:r>
      <w:r w:rsidR="00BC46CB" w:rsidRPr="00C74263">
        <w:rPr>
          <w:rFonts w:ascii="Arial" w:hAnsi="Arial" w:cs="Arial"/>
          <w:color w:val="000000" w:themeColor="text1"/>
          <w:sz w:val="20"/>
          <w:szCs w:val="20"/>
        </w:rPr>
        <w:t xml:space="preserve"> zakaj so nekatere klančine prestrme, zakaj morajo biti napisi v kontrastni pisavi</w:t>
      </w:r>
      <w:r w:rsidR="00AD2E3E" w:rsidRPr="00C74263">
        <w:rPr>
          <w:rFonts w:ascii="Arial" w:hAnsi="Arial" w:cs="Arial"/>
          <w:color w:val="000000" w:themeColor="text1"/>
          <w:sz w:val="20"/>
          <w:szCs w:val="20"/>
        </w:rPr>
        <w:t xml:space="preserve"> </w:t>
      </w:r>
      <w:r w:rsidR="005557BF">
        <w:rPr>
          <w:rFonts w:ascii="Arial" w:hAnsi="Arial" w:cs="Arial"/>
          <w:color w:val="000000" w:themeColor="text1"/>
          <w:sz w:val="20"/>
          <w:szCs w:val="20"/>
        </w:rPr>
        <w:t>in podobno</w:t>
      </w:r>
      <w:r w:rsidR="00AD2E3E" w:rsidRPr="00C74263">
        <w:rPr>
          <w:rFonts w:ascii="Arial" w:hAnsi="Arial" w:cs="Arial"/>
          <w:color w:val="000000" w:themeColor="text1"/>
          <w:sz w:val="20"/>
          <w:szCs w:val="20"/>
        </w:rPr>
        <w:t xml:space="preserve">. </w:t>
      </w:r>
      <w:r w:rsidR="00BC46CB" w:rsidRPr="00C74263">
        <w:rPr>
          <w:rFonts w:ascii="Arial" w:hAnsi="Arial" w:cs="Arial"/>
          <w:color w:val="000000" w:themeColor="text1"/>
          <w:sz w:val="20"/>
          <w:szCs w:val="20"/>
        </w:rPr>
        <w:t xml:space="preserve">NSIOS predlaga, da bi se v najkrajšem času pripravile smernice za prilagoditve objektov v javni rabi, hkrati </w:t>
      </w:r>
      <w:r w:rsidR="0083757D">
        <w:rPr>
          <w:rFonts w:ascii="Arial" w:hAnsi="Arial" w:cs="Arial"/>
          <w:color w:val="000000" w:themeColor="text1"/>
          <w:sz w:val="20"/>
          <w:szCs w:val="20"/>
        </w:rPr>
        <w:t xml:space="preserve">pa bi se </w:t>
      </w:r>
      <w:r w:rsidR="00BC46CB" w:rsidRPr="00C74263">
        <w:rPr>
          <w:rFonts w:ascii="Arial" w:hAnsi="Arial" w:cs="Arial"/>
          <w:color w:val="000000" w:themeColor="text1"/>
          <w:sz w:val="20"/>
          <w:szCs w:val="20"/>
        </w:rPr>
        <w:t>ozavestil</w:t>
      </w:r>
      <w:r w:rsidR="003942F8">
        <w:rPr>
          <w:rFonts w:ascii="Arial" w:hAnsi="Arial" w:cs="Arial"/>
          <w:color w:val="000000" w:themeColor="text1"/>
          <w:sz w:val="20"/>
          <w:szCs w:val="20"/>
        </w:rPr>
        <w:t>i</w:t>
      </w:r>
      <w:r w:rsidR="00BC46CB" w:rsidRPr="00C74263">
        <w:rPr>
          <w:rFonts w:ascii="Arial" w:hAnsi="Arial" w:cs="Arial"/>
          <w:color w:val="000000" w:themeColor="text1"/>
          <w:sz w:val="20"/>
          <w:szCs w:val="20"/>
        </w:rPr>
        <w:t xml:space="preserve"> lastnik</w:t>
      </w:r>
      <w:r w:rsidR="003942F8">
        <w:rPr>
          <w:rFonts w:ascii="Arial" w:hAnsi="Arial" w:cs="Arial"/>
          <w:color w:val="000000" w:themeColor="text1"/>
          <w:sz w:val="20"/>
          <w:szCs w:val="20"/>
        </w:rPr>
        <w:t>i</w:t>
      </w:r>
      <w:r w:rsidR="00BC46CB" w:rsidRPr="00C74263">
        <w:rPr>
          <w:rFonts w:ascii="Arial" w:hAnsi="Arial" w:cs="Arial"/>
          <w:color w:val="000000" w:themeColor="text1"/>
          <w:sz w:val="20"/>
          <w:szCs w:val="20"/>
        </w:rPr>
        <w:t xml:space="preserve"> večstanovanjskih objektov o možnosti črpanja sredstev iz različnih skladov EU.</w:t>
      </w:r>
    </w:p>
    <w:p w14:paraId="471CA975" w14:textId="18EED0BD" w:rsidR="00C96681" w:rsidRPr="00C74263" w:rsidRDefault="001D07EF" w:rsidP="0087326D">
      <w:pPr>
        <w:pStyle w:val="IRSSVNaslov2"/>
      </w:pPr>
      <w:r w:rsidRPr="00C74263">
        <w:rPr>
          <w:sz w:val="20"/>
        </w:rPr>
        <w:br w:type="page"/>
      </w:r>
      <w:bookmarkStart w:id="23" w:name="_Toc228892917"/>
      <w:bookmarkStart w:id="24" w:name="_Hlk35380884"/>
      <w:r w:rsidR="004A73E1" w:rsidRPr="00C74263">
        <w:lastRenderedPageBreak/>
        <w:t xml:space="preserve">4. </w:t>
      </w:r>
      <w:r w:rsidR="00A050C1" w:rsidRPr="00C74263">
        <w:t>CILJ</w:t>
      </w:r>
      <w:r w:rsidR="004A73E1" w:rsidRPr="00C74263">
        <w:t>: VZGOJA IN IZOBRAŽEVANJE</w:t>
      </w:r>
      <w:bookmarkEnd w:id="8"/>
      <w:bookmarkEnd w:id="23"/>
    </w:p>
    <w:p w14:paraId="0AF7AD2D" w14:textId="30F4B3F4" w:rsidR="007A4F14" w:rsidRPr="00C74263" w:rsidRDefault="007A4F14" w:rsidP="0087326D">
      <w:pPr>
        <w:autoSpaceDE w:val="0"/>
        <w:autoSpaceDN w:val="0"/>
        <w:adjustRightInd w:val="0"/>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Ukrepi</w:t>
      </w:r>
    </w:p>
    <w:p w14:paraId="49F5D563" w14:textId="77777777" w:rsidR="001C1F39" w:rsidRPr="00C74263" w:rsidRDefault="001C1F39" w:rsidP="0087326D">
      <w:pPr>
        <w:pStyle w:val="Odstavekseznama"/>
        <w:numPr>
          <w:ilvl w:val="0"/>
          <w:numId w:val="9"/>
        </w:numPr>
        <w:spacing w:before="120" w:after="120" w:line="260" w:lineRule="exact"/>
        <w:contextualSpacing w:val="0"/>
        <w:rPr>
          <w:rFonts w:ascii="Arial" w:hAnsi="Arial" w:cs="Arial"/>
          <w:snapToGrid w:val="0"/>
          <w:vanish/>
          <w:color w:val="000000" w:themeColor="text1"/>
          <w:sz w:val="20"/>
          <w:szCs w:val="20"/>
        </w:rPr>
      </w:pPr>
    </w:p>
    <w:p w14:paraId="5ABB5310" w14:textId="7936E4D6" w:rsidR="007A4F14" w:rsidRPr="00C74263" w:rsidRDefault="007A4F14" w:rsidP="0087326D">
      <w:pPr>
        <w:numPr>
          <w:ilvl w:val="1"/>
          <w:numId w:val="9"/>
        </w:numPr>
        <w:spacing w:before="120" w:after="120" w:line="260" w:lineRule="exact"/>
        <w:ind w:left="705"/>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enakih možnosti pri vpisu v vse izobraževalne programe ter </w:t>
      </w:r>
      <w:r w:rsidRPr="00C74263">
        <w:rPr>
          <w:rFonts w:ascii="Arial" w:hAnsi="Arial" w:cs="Arial"/>
          <w:color w:val="000000" w:themeColor="text1"/>
          <w:sz w:val="20"/>
          <w:szCs w:val="20"/>
        </w:rPr>
        <w:t xml:space="preserve">spodbujanje večjega vključevanja invalidov v redne oblike vzgoje, izobraževanja in usposabljanja; </w:t>
      </w:r>
    </w:p>
    <w:p w14:paraId="5F6E8419" w14:textId="3A2F3C71"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mreže strokovnih institucij za podporo izobraževanju invalidov v specializiranih in rednih oblikah vzgoje, izobraževanja in usposabljanja;</w:t>
      </w:r>
    </w:p>
    <w:p w14:paraId="2DCE9384" w14:textId="188C6878"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možnosti, da lahko osebe, ki se izobražujejo v okviru </w:t>
      </w:r>
      <w:r w:rsidR="00CC0525" w:rsidRPr="00C74263">
        <w:rPr>
          <w:rFonts w:ascii="Arial" w:hAnsi="Arial" w:cs="Arial"/>
          <w:snapToGrid w:val="0"/>
          <w:color w:val="000000" w:themeColor="text1"/>
          <w:sz w:val="20"/>
          <w:szCs w:val="20"/>
        </w:rPr>
        <w:t>p</w:t>
      </w:r>
      <w:r w:rsidRPr="00C74263">
        <w:rPr>
          <w:rFonts w:ascii="Arial" w:hAnsi="Arial" w:cs="Arial"/>
          <w:snapToGrid w:val="0"/>
          <w:color w:val="000000" w:themeColor="text1"/>
          <w:sz w:val="20"/>
          <w:szCs w:val="20"/>
        </w:rPr>
        <w:t>osebnega programa vzgoje in izobraževanja (tudi na ravni usposabljanja za življenje in delo)</w:t>
      </w:r>
      <w:r w:rsidR="00942E6E">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pridobijo kvalifikacije, ki omogočajo vstop v delo;</w:t>
      </w:r>
    </w:p>
    <w:p w14:paraId="68FE0006" w14:textId="781FD1E8"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 xml:space="preserve">zagotavljanje praktičnega usposabljanja (tako v okviru </w:t>
      </w:r>
      <w:r w:rsidR="002537A8" w:rsidRPr="00C74263">
        <w:rPr>
          <w:rFonts w:ascii="Arial" w:hAnsi="Arial" w:cs="Arial"/>
          <w:color w:val="000000" w:themeColor="text1"/>
          <w:sz w:val="20"/>
          <w:szCs w:val="20"/>
        </w:rPr>
        <w:t>šol</w:t>
      </w:r>
      <w:r w:rsidR="002537A8">
        <w:rPr>
          <w:rFonts w:ascii="Arial" w:hAnsi="Arial" w:cs="Arial"/>
          <w:color w:val="000000" w:themeColor="text1"/>
          <w:sz w:val="20"/>
          <w:szCs w:val="20"/>
        </w:rPr>
        <w:t>e</w:t>
      </w:r>
      <w:r w:rsidR="002537A8"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kot pri delodajalcih), pripravništva in prakse v okviru srednješolskega in univerzitetnega izobraževanja pri delodajalcih s programskimi spodbudami;</w:t>
      </w:r>
    </w:p>
    <w:p w14:paraId="7353D48C" w14:textId="77777777"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zagotavljanje sistema vajeništva, ki je prilagojeno za tiste mladostnike s posebnimi potrebami, ki jim ta sistem izobraževanja ustreza;</w:t>
      </w:r>
    </w:p>
    <w:p w14:paraId="720DEE0D" w14:textId="414E7616"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razvijanje in podpiranje vseživljenjskega učenja odraslih invalidov, brezposelnih in zaposlenih;</w:t>
      </w:r>
    </w:p>
    <w:p w14:paraId="1B7257D8" w14:textId="77777777"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 xml:space="preserve">zagotavljanje ustreznega števila strokovnjakov in razširjanje znanja v izobraževalne programe vzgojiteljev, učiteljev in svetovalnih delavcev; </w:t>
      </w:r>
    </w:p>
    <w:p w14:paraId="0CA0BB56" w14:textId="77777777"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zagotavljanje učbenikov in drugih učil v obliki, ki je primerna glede na vrsto invalidnosti, vključno z zagotavljanjem učbenikov za otroke v programu z nižjim izobrazbenim standardom;</w:t>
      </w:r>
    </w:p>
    <w:p w14:paraId="0D3F78C2" w14:textId="0156BFD3"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zagotavljanje prostorskih in tehničnih možnosti za izvajanje programov vzgoje in izobraževanja ter prilagojenega prevoza (zagotavljanje dostopnosti grajenega okolja v izobraževalnih ustanovah mora obsegati tudi dostopnost prostorov</w:t>
      </w:r>
      <w:r w:rsidR="008F0B09">
        <w:rPr>
          <w:rFonts w:ascii="Arial" w:hAnsi="Arial" w:cs="Arial"/>
          <w:color w:val="000000" w:themeColor="text1"/>
          <w:sz w:val="20"/>
          <w:szCs w:val="20"/>
        </w:rPr>
        <w:t>,</w:t>
      </w:r>
      <w:r w:rsidRPr="00C74263">
        <w:rPr>
          <w:rFonts w:ascii="Arial" w:hAnsi="Arial" w:cs="Arial"/>
          <w:color w:val="000000" w:themeColor="text1"/>
          <w:sz w:val="20"/>
          <w:szCs w:val="20"/>
        </w:rPr>
        <w:t xml:space="preserve"> kot so sanitarije, vključno z montažo pripomočkov za presedanje invalidov; kot so stropna dvigala);</w:t>
      </w:r>
    </w:p>
    <w:p w14:paraId="57086BE3"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ustrezne opreme za individualno uporabo pri izobraževanju;</w:t>
      </w:r>
    </w:p>
    <w:p w14:paraId="791FD341"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zagotavljanje pravice do dodatne komunikacijske opreme, ki je nujno potrebna zaradi funkcionalne oviranosti; </w:t>
      </w:r>
    </w:p>
    <w:p w14:paraId="54F8651D"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fizične pomoči vsem učencem, ki tako pomoč potrebujejo;</w:t>
      </w:r>
    </w:p>
    <w:p w14:paraId="584BF727" w14:textId="77777777" w:rsidR="007A4F14" w:rsidRPr="00C74263" w:rsidRDefault="007A4F14" w:rsidP="0087326D">
      <w:pPr>
        <w:numPr>
          <w:ilvl w:val="1"/>
          <w:numId w:val="9"/>
        </w:numPr>
        <w:spacing w:before="120" w:after="120" w:line="260" w:lineRule="exact"/>
        <w:ind w:left="703" w:hanging="703"/>
        <w:rPr>
          <w:rFonts w:ascii="Arial" w:hAnsi="Arial" w:cs="Arial"/>
          <w:color w:val="000000" w:themeColor="text1"/>
          <w:sz w:val="20"/>
          <w:szCs w:val="20"/>
        </w:rPr>
      </w:pPr>
      <w:r w:rsidRPr="00C74263">
        <w:rPr>
          <w:rFonts w:ascii="Arial" w:hAnsi="Arial" w:cs="Arial"/>
          <w:snapToGrid w:val="0"/>
          <w:color w:val="000000" w:themeColor="text1"/>
          <w:sz w:val="20"/>
          <w:szCs w:val="20"/>
        </w:rPr>
        <w:t xml:space="preserve">zagotavljanje podpore pri </w:t>
      </w:r>
      <w:r w:rsidRPr="00C74263">
        <w:rPr>
          <w:rFonts w:ascii="Arial" w:hAnsi="Arial" w:cs="Arial"/>
          <w:color w:val="000000" w:themeColor="text1"/>
          <w:sz w:val="20"/>
          <w:szCs w:val="20"/>
        </w:rPr>
        <w:t xml:space="preserve">visokošolskem izobraževanju </w:t>
      </w:r>
      <w:r w:rsidRPr="00C74263">
        <w:rPr>
          <w:rFonts w:ascii="Arial" w:hAnsi="Arial" w:cs="Arial"/>
          <w:snapToGrid w:val="0"/>
          <w:color w:val="000000" w:themeColor="text1"/>
          <w:sz w:val="20"/>
          <w:szCs w:val="20"/>
        </w:rPr>
        <w:t>z osebno pomočjo, spremljanjem in svetovanjem za študente invalide,</w:t>
      </w:r>
      <w:r w:rsidRPr="00C74263">
        <w:rPr>
          <w:rFonts w:ascii="Arial" w:hAnsi="Arial" w:cs="Arial"/>
          <w:color w:val="000000" w:themeColor="text1"/>
          <w:sz w:val="20"/>
          <w:szCs w:val="20"/>
        </w:rPr>
        <w:t xml:space="preserve"> zagotavljanjem primernih nastanitvenih zmogljivosti za bivanje zanje in sistemom štipendiranja, ki jih bo spodbujal k doseganju višje izobrazbe;</w:t>
      </w:r>
    </w:p>
    <w:p w14:paraId="75558967" w14:textId="195F0730"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učenja znakovnega jezika, jezika gluhoslepih in dvojezičnega izobraževanja gluhih, učenje znakovnega jezika in jezika gluhoslepih kot izbirni predmet za vse v osnovnih in srednjih šolah, spodbujanje učenja znakovnega jezika in jezika gluhoslepih za zaposlene v javni upravi in pri izvajalcih javnih služb, ki v okviru svojega delovnega mesta komunicirajo s strankami oziroma uporabniki storitev;</w:t>
      </w:r>
    </w:p>
    <w:p w14:paraId="6D852662" w14:textId="77777777"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omogočiti učencem primerljiv način izobraževanja, glede na vrsto invalidnosti v skladu z njihovimi sposobnostmi;</w:t>
      </w:r>
    </w:p>
    <w:p w14:paraId="281E6215" w14:textId="3D80C9A6" w:rsidR="007A4F1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sistema izobraževanja otrok z motnjo v duševnem razvoju, ki bo omogočal fleksibilnejše prilagajanje izobraževalnim potrebam </w:t>
      </w:r>
      <w:r w:rsidR="008F0B09">
        <w:rPr>
          <w:rFonts w:ascii="Arial" w:hAnsi="Arial" w:cs="Arial"/>
          <w:snapToGrid w:val="0"/>
          <w:color w:val="000000" w:themeColor="text1"/>
          <w:sz w:val="20"/>
          <w:szCs w:val="20"/>
        </w:rPr>
        <w:t>in</w:t>
      </w:r>
      <w:r w:rsidR="008F0B09"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boljše pogoje za nadaljnje izobraževanje (prehajanje med programi, vključevanje v izobraževalne programe i</w:t>
      </w:r>
      <w:r w:rsidR="00CC0525" w:rsidRPr="00C74263">
        <w:rPr>
          <w:rFonts w:ascii="Arial" w:hAnsi="Arial" w:cs="Arial"/>
          <w:snapToGrid w:val="0"/>
          <w:color w:val="000000" w:themeColor="text1"/>
          <w:sz w:val="20"/>
          <w:szCs w:val="20"/>
        </w:rPr>
        <w:t>n podobno</w:t>
      </w:r>
      <w:r w:rsidRPr="00C74263">
        <w:rPr>
          <w:rFonts w:ascii="Arial" w:hAnsi="Arial" w:cs="Arial"/>
          <w:snapToGrid w:val="0"/>
          <w:color w:val="000000" w:themeColor="text1"/>
          <w:sz w:val="20"/>
          <w:szCs w:val="20"/>
        </w:rPr>
        <w:t>);</w:t>
      </w:r>
    </w:p>
    <w:p w14:paraId="26BB11AE" w14:textId="3599B3AE" w:rsidR="00E13174" w:rsidRPr="00C74263" w:rsidRDefault="007A4F14" w:rsidP="0087326D">
      <w:pPr>
        <w:numPr>
          <w:ilvl w:val="1"/>
          <w:numId w:val="9"/>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izvajanje programov kot vseživljenjska priprava na samostojno življenje glede na posamezno vrsto in specifiko invalidnosti, ki vključuje potrebne prilagoditve glede na naravo oviranosti (</w:t>
      </w:r>
      <w:r w:rsidR="00ED7776" w:rsidRPr="00C74263">
        <w:rPr>
          <w:rFonts w:ascii="Arial" w:hAnsi="Arial" w:cs="Arial"/>
          <w:snapToGrid w:val="0"/>
          <w:color w:val="000000" w:themeColor="text1"/>
          <w:sz w:val="20"/>
          <w:szCs w:val="20"/>
        </w:rPr>
        <w:t>vsakodnevn</w:t>
      </w:r>
      <w:r w:rsidR="00ED7776">
        <w:rPr>
          <w:rFonts w:ascii="Arial" w:hAnsi="Arial" w:cs="Arial"/>
          <w:snapToGrid w:val="0"/>
          <w:color w:val="000000" w:themeColor="text1"/>
          <w:sz w:val="20"/>
          <w:szCs w:val="20"/>
        </w:rPr>
        <w:t>a</w:t>
      </w:r>
      <w:r w:rsidR="00ED7776"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opravil</w:t>
      </w:r>
      <w:r w:rsidR="00ED7776">
        <w:rPr>
          <w:rFonts w:ascii="Arial" w:hAnsi="Arial" w:cs="Arial"/>
          <w:snapToGrid w:val="0"/>
          <w:color w:val="000000" w:themeColor="text1"/>
          <w:sz w:val="20"/>
          <w:szCs w:val="20"/>
        </w:rPr>
        <w:t>a</w:t>
      </w:r>
      <w:r w:rsidRPr="00C74263">
        <w:rPr>
          <w:rFonts w:ascii="Arial" w:hAnsi="Arial" w:cs="Arial"/>
          <w:snapToGrid w:val="0"/>
          <w:color w:val="000000" w:themeColor="text1"/>
          <w:sz w:val="20"/>
          <w:szCs w:val="20"/>
        </w:rPr>
        <w:t>, učenje socialnih večin, načinov sporazumevanja, uporaba tehničnih pripomočkov i</w:t>
      </w:r>
      <w:r w:rsidR="00CC0525" w:rsidRPr="00C74263">
        <w:rPr>
          <w:rFonts w:ascii="Arial" w:hAnsi="Arial" w:cs="Arial"/>
          <w:snapToGrid w:val="0"/>
          <w:color w:val="000000" w:themeColor="text1"/>
          <w:sz w:val="20"/>
          <w:szCs w:val="20"/>
        </w:rPr>
        <w:t>n podobno</w:t>
      </w:r>
      <w:r w:rsidRPr="00C74263">
        <w:rPr>
          <w:rFonts w:ascii="Arial" w:hAnsi="Arial" w:cs="Arial"/>
          <w:snapToGrid w:val="0"/>
          <w:color w:val="000000" w:themeColor="text1"/>
          <w:sz w:val="20"/>
          <w:szCs w:val="20"/>
        </w:rPr>
        <w:t>).</w:t>
      </w:r>
    </w:p>
    <w:p w14:paraId="25591EEF" w14:textId="526CF3BA" w:rsidR="0082060A" w:rsidRPr="00C74263" w:rsidRDefault="0082060A" w:rsidP="0087326D">
      <w:pPr>
        <w:pBdr>
          <w:top w:val="single" w:sz="18" w:space="1" w:color="DEEAF6"/>
          <w:left w:val="single" w:sz="18" w:space="4" w:color="DEEAF6"/>
          <w:bottom w:val="single" w:sz="18" w:space="1" w:color="DEEAF6"/>
          <w:right w:val="single" w:sz="18" w:space="4" w:color="DEEAF6"/>
        </w:pBdr>
        <w:spacing w:before="36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lastRenderedPageBreak/>
        <w:t>Uresničevanje četrtega cilja</w:t>
      </w:r>
    </w:p>
    <w:p w14:paraId="2BDA4683" w14:textId="369D812F" w:rsidR="00C96A98" w:rsidRPr="00C74263" w:rsidRDefault="00C96A98" w:rsidP="0087326D">
      <w:pPr>
        <w:pBdr>
          <w:top w:val="single" w:sz="18" w:space="1" w:color="DEEAF6"/>
          <w:left w:val="single" w:sz="18" w:space="4" w:color="DEEAF6"/>
          <w:bottom w:val="single" w:sz="18" w:space="1" w:color="DEEAF6"/>
          <w:right w:val="single" w:sz="18" w:space="4" w:color="DEEAF6"/>
        </w:pBd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V letu 2025 so bile na področju vzgoje, izobraževanja in kulture sprejete zakonodajne in sistemske spremembe, usmerjene v večjo dostopnost in vključevanje oseb s posebnimi potrebami. Med ključnimi novostmi so spremembe zakonodaje, ki omogočajo izobraževanj</w:t>
      </w:r>
      <w:r w:rsidR="008F0B09">
        <w:rPr>
          <w:rFonts w:ascii="Arial" w:hAnsi="Arial" w:cs="Arial"/>
          <w:bCs/>
          <w:snapToGrid w:val="0"/>
          <w:color w:val="000000" w:themeColor="text1"/>
          <w:sz w:val="20"/>
          <w:szCs w:val="20"/>
        </w:rPr>
        <w:t>e</w:t>
      </w:r>
      <w:r w:rsidRPr="00C74263">
        <w:rPr>
          <w:rFonts w:ascii="Arial" w:hAnsi="Arial" w:cs="Arial"/>
          <w:bCs/>
          <w:snapToGrid w:val="0"/>
          <w:color w:val="000000" w:themeColor="text1"/>
          <w:sz w:val="20"/>
          <w:szCs w:val="20"/>
        </w:rPr>
        <w:t xml:space="preserve"> v znakovnem jeziku, izboljšujejo dostop do izobraževanja na domu </w:t>
      </w:r>
      <w:r w:rsidR="008F0B09">
        <w:rPr>
          <w:rFonts w:ascii="Arial" w:hAnsi="Arial" w:cs="Arial"/>
          <w:bCs/>
          <w:snapToGrid w:val="0"/>
          <w:color w:val="000000" w:themeColor="text1"/>
          <w:sz w:val="20"/>
          <w:szCs w:val="20"/>
        </w:rPr>
        <w:t>in</w:t>
      </w:r>
      <w:r w:rsidR="008F0B09"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uvajajo dodatno podporo (</w:t>
      </w:r>
      <w:r w:rsidR="005557BF">
        <w:rPr>
          <w:rFonts w:ascii="Arial" w:hAnsi="Arial" w:cs="Arial"/>
          <w:bCs/>
          <w:snapToGrid w:val="0"/>
          <w:color w:val="000000" w:themeColor="text1"/>
          <w:sz w:val="20"/>
          <w:szCs w:val="20"/>
        </w:rPr>
        <w:t>na primer</w:t>
      </w:r>
      <w:r w:rsidR="005557BF"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spremljevalce pri prevozu). Pomemben napredek </w:t>
      </w:r>
      <w:r w:rsidR="008F0B09">
        <w:rPr>
          <w:rFonts w:ascii="Arial" w:hAnsi="Arial" w:cs="Arial"/>
          <w:bCs/>
          <w:snapToGrid w:val="0"/>
          <w:color w:val="000000" w:themeColor="text1"/>
          <w:sz w:val="20"/>
          <w:szCs w:val="20"/>
        </w:rPr>
        <w:t>je</w:t>
      </w:r>
      <w:r w:rsidR="008F0B09"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tudi vzpostavitev pravnih podlag za prilagajanje učnih gradiv, financiranje podpornih storitev </w:t>
      </w:r>
      <w:r w:rsidR="008F0B09">
        <w:rPr>
          <w:rFonts w:ascii="Arial" w:hAnsi="Arial" w:cs="Arial"/>
          <w:bCs/>
          <w:snapToGrid w:val="0"/>
          <w:color w:val="000000" w:themeColor="text1"/>
          <w:sz w:val="20"/>
          <w:szCs w:val="20"/>
        </w:rPr>
        <w:t>in</w:t>
      </w:r>
      <w:r w:rsidR="008F0B09"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razvoj digitalnih rešitev.</w:t>
      </w:r>
    </w:p>
    <w:p w14:paraId="12AE9B81" w14:textId="51F4670A" w:rsidR="00C96A98" w:rsidRPr="00C74263" w:rsidRDefault="00C96A98" w:rsidP="0087326D">
      <w:pPr>
        <w:pBdr>
          <w:top w:val="single" w:sz="18" w:space="1" w:color="DEEAF6"/>
          <w:left w:val="single" w:sz="18" w:space="4" w:color="DEEAF6"/>
          <w:bottom w:val="single" w:sz="18" w:space="1" w:color="DEEAF6"/>
          <w:right w:val="single" w:sz="18" w:space="4" w:color="DEEAF6"/>
        </w:pBd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Na področju izobraževanja se krepi dostopnost učnih vsebin in digitalnih orodij (</w:t>
      </w:r>
      <w:r w:rsidR="005557BF">
        <w:rPr>
          <w:rFonts w:ascii="Arial" w:hAnsi="Arial" w:cs="Arial"/>
          <w:bCs/>
          <w:snapToGrid w:val="0"/>
          <w:color w:val="000000" w:themeColor="text1"/>
          <w:sz w:val="20"/>
          <w:szCs w:val="20"/>
        </w:rPr>
        <w:t>na primer</w:t>
      </w:r>
      <w:r w:rsidR="005557BF"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prilagojeni učbeniki, digitalni repozitoriji, dostopne </w:t>
      </w:r>
      <w:proofErr w:type="gramStart"/>
      <w:r w:rsidRPr="00C74263">
        <w:rPr>
          <w:rFonts w:ascii="Arial" w:hAnsi="Arial" w:cs="Arial"/>
          <w:bCs/>
          <w:snapToGrid w:val="0"/>
          <w:color w:val="000000" w:themeColor="text1"/>
          <w:sz w:val="20"/>
          <w:szCs w:val="20"/>
        </w:rPr>
        <w:t>aplikacije</w:t>
      </w:r>
      <w:proofErr w:type="gramEnd"/>
      <w:r w:rsidRPr="00C74263">
        <w:rPr>
          <w:rFonts w:ascii="Arial" w:hAnsi="Arial" w:cs="Arial"/>
          <w:bCs/>
          <w:snapToGrid w:val="0"/>
          <w:color w:val="000000" w:themeColor="text1"/>
          <w:sz w:val="20"/>
          <w:szCs w:val="20"/>
        </w:rPr>
        <w:t xml:space="preserve">), hkrati pa se razvijajo novi programi za inkluzivno izobraževanje, podporo učencem s posebnimi potrebami ter usposabljanje strokovnih delavcev. Poseben poudarek je na razvoju znakovnega jezika, podpori gluhoslepim </w:t>
      </w:r>
      <w:r w:rsidR="008F0B09">
        <w:rPr>
          <w:rFonts w:ascii="Arial" w:hAnsi="Arial" w:cs="Arial"/>
          <w:bCs/>
          <w:snapToGrid w:val="0"/>
          <w:color w:val="000000" w:themeColor="text1"/>
          <w:sz w:val="20"/>
          <w:szCs w:val="20"/>
        </w:rPr>
        <w:t>in</w:t>
      </w:r>
      <w:r w:rsidR="008F0B09"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izboljšanju pedagoških pristopov za ranljive skupine.</w:t>
      </w:r>
    </w:p>
    <w:p w14:paraId="4F9054F1" w14:textId="62F6FBF2" w:rsidR="00C96A98" w:rsidRPr="00C74263" w:rsidRDefault="00C96A98" w:rsidP="0087326D">
      <w:pPr>
        <w:pBdr>
          <w:top w:val="single" w:sz="18" w:space="1" w:color="DEEAF6"/>
          <w:left w:val="single" w:sz="18" w:space="4" w:color="DEEAF6"/>
          <w:bottom w:val="single" w:sz="18" w:space="1" w:color="DEEAF6"/>
          <w:right w:val="single" w:sz="18" w:space="4" w:color="DEEAF6"/>
        </w:pBd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Programi in projekti pomembno prispevajo k digitalni pismenosti, socialnemu vključevanju ter dostopnosti kulture in znanja za vse generacije.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xml:space="preserve"> vključujejo izobraževanja, razvoj učnih gradiv, raziskave </w:t>
      </w:r>
      <w:r w:rsidR="008F0B09">
        <w:rPr>
          <w:rFonts w:ascii="Arial" w:hAnsi="Arial" w:cs="Arial"/>
          <w:bCs/>
          <w:snapToGrid w:val="0"/>
          <w:color w:val="000000" w:themeColor="text1"/>
          <w:sz w:val="20"/>
          <w:szCs w:val="20"/>
        </w:rPr>
        <w:t>in</w:t>
      </w:r>
      <w:r w:rsidR="008F0B09"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povezovanje različnih institucij, kar krepi vključujoč izobraževalni sistem.</w:t>
      </w:r>
    </w:p>
    <w:p w14:paraId="56CCCC6E" w14:textId="61938E1B" w:rsidR="00A27919" w:rsidRPr="00C74263" w:rsidRDefault="00A27919" w:rsidP="0087326D">
      <w:pPr>
        <w:pBdr>
          <w:top w:val="single" w:sz="18" w:space="1" w:color="DEEAF6"/>
          <w:left w:val="single" w:sz="18" w:space="4" w:color="DEEAF6"/>
          <w:bottom w:val="single" w:sz="18" w:space="1" w:color="DEEAF6"/>
          <w:right w:val="single" w:sz="18" w:space="4" w:color="DEEAF6"/>
        </w:pBd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Univerze sistematično krepijo vključevanje študentov s posebnimi potrebami z razvojem podpornih storitev, </w:t>
      </w:r>
      <w:r w:rsidR="00ED7776" w:rsidRPr="00C74263">
        <w:rPr>
          <w:rFonts w:ascii="Arial" w:hAnsi="Arial" w:cs="Arial"/>
          <w:bCs/>
          <w:snapToGrid w:val="0"/>
          <w:color w:val="000000" w:themeColor="text1"/>
          <w:sz w:val="20"/>
          <w:szCs w:val="20"/>
        </w:rPr>
        <w:t>prilagodit</w:t>
      </w:r>
      <w:r w:rsidR="00ED7776">
        <w:rPr>
          <w:rFonts w:ascii="Arial" w:hAnsi="Arial" w:cs="Arial"/>
          <w:bCs/>
          <w:snapToGrid w:val="0"/>
          <w:color w:val="000000" w:themeColor="text1"/>
          <w:sz w:val="20"/>
          <w:szCs w:val="20"/>
        </w:rPr>
        <w:t>vami</w:t>
      </w:r>
      <w:r w:rsidR="00ED7776"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študijskega procesa ter izboljševanjem fizične in digitalne dostopnosti. Pri tem uvajajo svetovalne, tutorske in psihosocialne oblike pomoči, vlagajo v dostopno infrastrukturo in gradiva ter spodbujajo usposabljanje zaposlenih za delo z raznolikimi skupinami študentov</w:t>
      </w:r>
      <w:r w:rsidR="007A5164" w:rsidRPr="00C74263">
        <w:rPr>
          <w:rFonts w:ascii="Arial" w:hAnsi="Arial" w:cs="Arial"/>
          <w:bCs/>
          <w:snapToGrid w:val="0"/>
          <w:color w:val="000000" w:themeColor="text1"/>
          <w:sz w:val="20"/>
          <w:szCs w:val="20"/>
        </w:rPr>
        <w:t>.</w:t>
      </w:r>
    </w:p>
    <w:p w14:paraId="28319649" w14:textId="7E1BF2AA" w:rsidR="00C96681" w:rsidRPr="00C74263" w:rsidRDefault="00C96A98" w:rsidP="0087326D">
      <w:pPr>
        <w:pBdr>
          <w:top w:val="single" w:sz="18" w:space="1" w:color="DEEAF6"/>
          <w:left w:val="single" w:sz="18" w:space="4" w:color="DEEAF6"/>
          <w:bottom w:val="single" w:sz="18" w:space="1" w:color="DEEAF6"/>
          <w:right w:val="single" w:sz="18" w:space="4" w:color="DEEAF6"/>
        </w:pBd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Kljub napredku ostajajo izzivi, predvsem pomanjkanje prilagojenih učnih gradiv, neenotna praksa vključevanja </w:t>
      </w:r>
      <w:r w:rsidR="001D6EDB">
        <w:rPr>
          <w:rFonts w:ascii="Arial" w:hAnsi="Arial" w:cs="Arial"/>
          <w:bCs/>
          <w:snapToGrid w:val="0"/>
          <w:color w:val="000000" w:themeColor="text1"/>
          <w:sz w:val="20"/>
          <w:szCs w:val="20"/>
        </w:rPr>
        <w:t>in</w:t>
      </w:r>
      <w:r w:rsidR="001D6EDB"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 xml:space="preserve">potreba po dodatnem usposabljanju strokovnih delavcev. </w:t>
      </w:r>
      <w:r w:rsidR="001D6EDB">
        <w:rPr>
          <w:rFonts w:ascii="Arial" w:hAnsi="Arial" w:cs="Arial"/>
          <w:bCs/>
          <w:snapToGrid w:val="0"/>
          <w:color w:val="000000" w:themeColor="text1"/>
          <w:sz w:val="20"/>
          <w:szCs w:val="20"/>
        </w:rPr>
        <w:t>Poudar</w:t>
      </w:r>
      <w:r w:rsidR="001D6EDB" w:rsidRPr="00C74263">
        <w:rPr>
          <w:rFonts w:ascii="Arial" w:hAnsi="Arial" w:cs="Arial"/>
          <w:bCs/>
          <w:snapToGrid w:val="0"/>
          <w:color w:val="000000" w:themeColor="text1"/>
          <w:sz w:val="20"/>
          <w:szCs w:val="20"/>
        </w:rPr>
        <w:t xml:space="preserve">jena </w:t>
      </w:r>
      <w:r w:rsidRPr="00C74263">
        <w:rPr>
          <w:rFonts w:ascii="Arial" w:hAnsi="Arial" w:cs="Arial"/>
          <w:bCs/>
          <w:snapToGrid w:val="0"/>
          <w:color w:val="000000" w:themeColor="text1"/>
          <w:sz w:val="20"/>
          <w:szCs w:val="20"/>
        </w:rPr>
        <w:t xml:space="preserve">je tudi potreba po bolj sistemski ureditvi </w:t>
      </w:r>
      <w:proofErr w:type="gramStart"/>
      <w:r w:rsidRPr="00C74263">
        <w:rPr>
          <w:rFonts w:ascii="Arial" w:hAnsi="Arial" w:cs="Arial"/>
          <w:bCs/>
          <w:snapToGrid w:val="0"/>
          <w:color w:val="000000" w:themeColor="text1"/>
          <w:sz w:val="20"/>
          <w:szCs w:val="20"/>
        </w:rPr>
        <w:t>inkluzivnega</w:t>
      </w:r>
      <w:proofErr w:type="gramEnd"/>
      <w:r w:rsidRPr="00C74263">
        <w:rPr>
          <w:rFonts w:ascii="Arial" w:hAnsi="Arial" w:cs="Arial"/>
          <w:bCs/>
          <w:snapToGrid w:val="0"/>
          <w:color w:val="000000" w:themeColor="text1"/>
          <w:sz w:val="20"/>
          <w:szCs w:val="20"/>
        </w:rPr>
        <w:t xml:space="preserve"> izobraževanja in zagotavljanju enakih možnosti za vse otroke in mladostnike.</w:t>
      </w:r>
    </w:p>
    <w:p w14:paraId="121518E8" w14:textId="0A1682A9" w:rsidR="007B3A39" w:rsidRPr="00C74263" w:rsidRDefault="007B3A39" w:rsidP="0087326D">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r w:rsidR="00DF76FF" w:rsidRPr="00C74263">
        <w:rPr>
          <w:rFonts w:ascii="Arial" w:hAnsi="Arial" w:cs="Arial"/>
          <w:b/>
          <w:snapToGrid w:val="0"/>
          <w:color w:val="000000" w:themeColor="text1"/>
          <w:sz w:val="20"/>
          <w:szCs w:val="20"/>
        </w:rPr>
        <w:t xml:space="preserve"> </w:t>
      </w:r>
    </w:p>
    <w:p w14:paraId="0C3D2791" w14:textId="4252A270" w:rsidR="00C96681" w:rsidRPr="00C74263" w:rsidRDefault="007A4F14" w:rsidP="0087326D">
      <w:pPr>
        <w:spacing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MK, </w:t>
      </w:r>
      <w:r w:rsidR="002654B1" w:rsidRPr="00C74263">
        <w:rPr>
          <w:rFonts w:ascii="Arial" w:hAnsi="Arial" w:cs="Arial"/>
          <w:snapToGrid w:val="0"/>
          <w:color w:val="000000" w:themeColor="text1"/>
          <w:sz w:val="20"/>
          <w:szCs w:val="20"/>
        </w:rPr>
        <w:t>MDDSZ</w:t>
      </w:r>
      <w:r w:rsidRPr="00C74263">
        <w:rPr>
          <w:rFonts w:ascii="Arial" w:hAnsi="Arial" w:cs="Arial"/>
          <w:snapToGrid w:val="0"/>
          <w:color w:val="000000" w:themeColor="text1"/>
          <w:sz w:val="20"/>
          <w:szCs w:val="20"/>
        </w:rPr>
        <w:t xml:space="preserve">, </w:t>
      </w:r>
      <w:r w:rsidR="00B7035D" w:rsidRPr="00C74263">
        <w:rPr>
          <w:rFonts w:ascii="Arial" w:hAnsi="Arial" w:cs="Arial"/>
          <w:snapToGrid w:val="0"/>
          <w:color w:val="000000" w:themeColor="text1"/>
          <w:sz w:val="20"/>
          <w:szCs w:val="20"/>
        </w:rPr>
        <w:t>MV</w:t>
      </w:r>
      <w:r w:rsidR="00CF257C" w:rsidRPr="00C74263">
        <w:rPr>
          <w:rFonts w:ascii="Arial" w:hAnsi="Arial" w:cs="Arial"/>
          <w:snapToGrid w:val="0"/>
          <w:color w:val="000000" w:themeColor="text1"/>
          <w:sz w:val="20"/>
          <w:szCs w:val="20"/>
        </w:rPr>
        <w:t>I</w:t>
      </w:r>
      <w:r w:rsidRPr="00C74263">
        <w:rPr>
          <w:rFonts w:ascii="Arial" w:hAnsi="Arial" w:cs="Arial"/>
          <w:snapToGrid w:val="0"/>
          <w:color w:val="000000" w:themeColor="text1"/>
          <w:sz w:val="20"/>
          <w:szCs w:val="20"/>
        </w:rPr>
        <w:t>,</w:t>
      </w:r>
      <w:r w:rsidR="002654B1" w:rsidRPr="00C74263">
        <w:rPr>
          <w:rFonts w:ascii="Arial" w:hAnsi="Arial" w:cs="Arial"/>
          <w:snapToGrid w:val="0"/>
          <w:color w:val="000000" w:themeColor="text1"/>
          <w:sz w:val="20"/>
          <w:szCs w:val="20"/>
        </w:rPr>
        <w:t xml:space="preserve"> </w:t>
      </w:r>
      <w:r w:rsidR="003B0DE0" w:rsidRPr="00C74263">
        <w:rPr>
          <w:rFonts w:ascii="Arial" w:hAnsi="Arial" w:cs="Arial"/>
          <w:snapToGrid w:val="0"/>
          <w:color w:val="000000" w:themeColor="text1"/>
          <w:sz w:val="20"/>
          <w:szCs w:val="20"/>
        </w:rPr>
        <w:t>Ministrstvo za visoko šolstvo, znanost in inovacije</w:t>
      </w:r>
      <w:r w:rsidR="00D80D6E">
        <w:rPr>
          <w:rFonts w:ascii="Arial" w:hAnsi="Arial" w:cs="Arial"/>
          <w:snapToGrid w:val="0"/>
          <w:color w:val="000000" w:themeColor="text1"/>
          <w:sz w:val="20"/>
          <w:szCs w:val="20"/>
        </w:rPr>
        <w:t xml:space="preserve"> Republike Slovenije</w:t>
      </w:r>
      <w:r w:rsidR="003B0DE0" w:rsidRPr="00C74263">
        <w:rPr>
          <w:rFonts w:ascii="Arial" w:hAnsi="Arial" w:cs="Arial"/>
          <w:snapToGrid w:val="0"/>
          <w:color w:val="000000" w:themeColor="text1"/>
          <w:sz w:val="20"/>
          <w:szCs w:val="20"/>
        </w:rPr>
        <w:t xml:space="preserve"> (</w:t>
      </w:r>
      <w:r w:rsidR="00A84CA3" w:rsidRPr="00C74263">
        <w:rPr>
          <w:rFonts w:ascii="Arial" w:hAnsi="Arial" w:cs="Arial"/>
          <w:snapToGrid w:val="0"/>
          <w:color w:val="000000" w:themeColor="text1"/>
          <w:sz w:val="20"/>
          <w:szCs w:val="20"/>
        </w:rPr>
        <w:t>v nadaljnjem besedilu</w:t>
      </w:r>
      <w:r w:rsidR="003B0DE0" w:rsidRPr="00C74263">
        <w:rPr>
          <w:rFonts w:ascii="Arial" w:hAnsi="Arial" w:cs="Arial"/>
          <w:snapToGrid w:val="0"/>
          <w:color w:val="000000" w:themeColor="text1"/>
          <w:sz w:val="20"/>
          <w:szCs w:val="20"/>
        </w:rPr>
        <w:t xml:space="preserve">: MVZI), </w:t>
      </w:r>
      <w:r w:rsidR="002654B1" w:rsidRPr="00C74263">
        <w:rPr>
          <w:rFonts w:ascii="Arial" w:hAnsi="Arial" w:cs="Arial"/>
          <w:snapToGrid w:val="0"/>
          <w:color w:val="000000" w:themeColor="text1"/>
          <w:sz w:val="20"/>
          <w:szCs w:val="20"/>
        </w:rPr>
        <w:t>NIJZ, NSIOS</w:t>
      </w:r>
    </w:p>
    <w:p w14:paraId="1B0DD13B" w14:textId="56FB8C5B" w:rsidR="00131412" w:rsidRPr="00C74263" w:rsidRDefault="00131412" w:rsidP="0087326D">
      <w:pPr>
        <w:spacing w:before="120" w:after="120" w:line="260" w:lineRule="exact"/>
        <w:rPr>
          <w:rFonts w:ascii="Arial" w:hAnsi="Arial" w:cs="Arial"/>
          <w:b/>
          <w:color w:val="000000" w:themeColor="text1"/>
          <w:sz w:val="20"/>
          <w:szCs w:val="20"/>
        </w:rPr>
      </w:pPr>
      <w:bookmarkStart w:id="25" w:name="_Toc138571316"/>
      <w:bookmarkEnd w:id="24"/>
      <w:r w:rsidRPr="00C74263">
        <w:rPr>
          <w:rFonts w:ascii="Arial" w:hAnsi="Arial" w:cs="Arial"/>
          <w:b/>
          <w:color w:val="000000" w:themeColor="text1"/>
          <w:sz w:val="20"/>
          <w:szCs w:val="20"/>
        </w:rPr>
        <w:t>Poročevalci ministrstev in javnih zavodov</w:t>
      </w:r>
    </w:p>
    <w:p w14:paraId="6F552C37" w14:textId="77777777" w:rsidR="00C96681" w:rsidRPr="00C74263" w:rsidRDefault="0088754C" w:rsidP="0087326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MDP</w:t>
      </w:r>
      <w:r w:rsidR="004F382B" w:rsidRPr="00C74263">
        <w:rPr>
          <w:rFonts w:ascii="Arial" w:hAnsi="Arial" w:cs="Arial"/>
          <w:b/>
          <w:color w:val="000000" w:themeColor="text1"/>
          <w:sz w:val="20"/>
          <w:szCs w:val="20"/>
        </w:rPr>
        <w:t xml:space="preserve">, </w:t>
      </w:r>
      <w:r w:rsidR="00F71EE8" w:rsidRPr="00C74263">
        <w:rPr>
          <w:rFonts w:ascii="Arial" w:hAnsi="Arial" w:cs="Arial"/>
          <w:b/>
          <w:color w:val="000000" w:themeColor="text1"/>
          <w:sz w:val="20"/>
          <w:szCs w:val="20"/>
        </w:rPr>
        <w:t xml:space="preserve">MK, </w:t>
      </w:r>
      <w:r w:rsidR="004F382B" w:rsidRPr="00C74263">
        <w:rPr>
          <w:rFonts w:ascii="Arial" w:hAnsi="Arial" w:cs="Arial"/>
          <w:b/>
          <w:color w:val="000000" w:themeColor="text1"/>
          <w:sz w:val="20"/>
          <w:szCs w:val="20"/>
        </w:rPr>
        <w:t>MVI</w:t>
      </w:r>
      <w:r w:rsidR="00DB660A" w:rsidRPr="00C74263">
        <w:rPr>
          <w:rFonts w:ascii="Arial" w:hAnsi="Arial" w:cs="Arial"/>
          <w:b/>
          <w:color w:val="000000" w:themeColor="text1"/>
          <w:sz w:val="20"/>
          <w:szCs w:val="20"/>
        </w:rPr>
        <w:t>, MVZI</w:t>
      </w:r>
    </w:p>
    <w:p w14:paraId="3597CEA3"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090BEF2D" w14:textId="17342D06"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Direktorat za predšolsko vzgojo in osnovno šolstvo</w:t>
      </w:r>
      <w:r w:rsidRPr="00C74263">
        <w:rPr>
          <w:rFonts w:ascii="Arial" w:hAnsi="Arial" w:cs="Arial"/>
          <w:bCs/>
          <w:color w:val="000000" w:themeColor="text1"/>
          <w:sz w:val="20"/>
          <w:szCs w:val="20"/>
        </w:rPr>
        <w:t>, poroča o sprejetju Zakona o spremembah in dopolnitvah Zakona o organizaciji in financiranju vzgoje in izobraževanja (</w:t>
      </w:r>
      <w:r w:rsidR="00003EF0" w:rsidRPr="00C74263">
        <w:rPr>
          <w:rFonts w:ascii="Arial" w:hAnsi="Arial" w:cs="Arial"/>
          <w:bCs/>
          <w:color w:val="000000" w:themeColor="text1"/>
          <w:sz w:val="20"/>
          <w:szCs w:val="20"/>
        </w:rPr>
        <w:t>Uradni list RS, št. 48/25</w:t>
      </w:r>
      <w:r w:rsidR="00044276" w:rsidRPr="00C74263">
        <w:rPr>
          <w:rFonts w:ascii="Arial" w:hAnsi="Arial" w:cs="Arial"/>
          <w:bCs/>
          <w:color w:val="000000" w:themeColor="text1"/>
          <w:sz w:val="20"/>
          <w:szCs w:val="20"/>
        </w:rPr>
        <w:t>; ZOFVI-R</w:t>
      </w:r>
      <w:r w:rsidRPr="00C74263">
        <w:rPr>
          <w:rFonts w:ascii="Arial" w:hAnsi="Arial" w:cs="Arial"/>
          <w:bCs/>
          <w:color w:val="000000" w:themeColor="text1"/>
          <w:sz w:val="20"/>
          <w:szCs w:val="20"/>
        </w:rPr>
        <w:t xml:space="preserve">), ki otrokom in mladostnikom z gluhoto ali težko izgubo sluha ter otrokom in mladostnikom z gluhoslepoto omogoča </w:t>
      </w:r>
      <w:r w:rsidR="001D6EDB" w:rsidRPr="00C74263">
        <w:rPr>
          <w:rFonts w:ascii="Arial" w:hAnsi="Arial" w:cs="Arial"/>
          <w:bCs/>
          <w:color w:val="000000" w:themeColor="text1"/>
          <w:sz w:val="20"/>
          <w:szCs w:val="20"/>
        </w:rPr>
        <w:t>vzgoj</w:t>
      </w:r>
      <w:r w:rsidR="001D6EDB">
        <w:rPr>
          <w:rFonts w:ascii="Arial" w:hAnsi="Arial" w:cs="Arial"/>
          <w:bCs/>
          <w:color w:val="000000" w:themeColor="text1"/>
          <w:sz w:val="20"/>
          <w:szCs w:val="20"/>
        </w:rPr>
        <w:t xml:space="preserve">o in </w:t>
      </w:r>
      <w:r w:rsidR="001D6EDB" w:rsidRPr="00C74263">
        <w:rPr>
          <w:rFonts w:ascii="Arial" w:hAnsi="Arial" w:cs="Arial"/>
          <w:bCs/>
          <w:color w:val="000000" w:themeColor="text1"/>
          <w:sz w:val="20"/>
          <w:szCs w:val="20"/>
        </w:rPr>
        <w:t>izobraževa</w:t>
      </w:r>
      <w:r w:rsidR="001D6EDB">
        <w:rPr>
          <w:rFonts w:ascii="Arial" w:hAnsi="Arial" w:cs="Arial"/>
          <w:bCs/>
          <w:color w:val="000000" w:themeColor="text1"/>
          <w:sz w:val="20"/>
          <w:szCs w:val="20"/>
        </w:rPr>
        <w:t>nje</w:t>
      </w:r>
      <w:r w:rsidR="001D6EDB"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 </w:t>
      </w:r>
      <w:r w:rsidR="001D6EDB" w:rsidRPr="00C74263">
        <w:rPr>
          <w:rFonts w:ascii="Arial" w:hAnsi="Arial" w:cs="Arial"/>
          <w:bCs/>
          <w:color w:val="000000" w:themeColor="text1"/>
          <w:sz w:val="20"/>
          <w:szCs w:val="20"/>
        </w:rPr>
        <w:t>slovensk</w:t>
      </w:r>
      <w:r w:rsidR="001D6EDB">
        <w:rPr>
          <w:rFonts w:ascii="Arial" w:hAnsi="Arial" w:cs="Arial"/>
          <w:bCs/>
          <w:color w:val="000000" w:themeColor="text1"/>
          <w:sz w:val="20"/>
          <w:szCs w:val="20"/>
        </w:rPr>
        <w:t>em</w:t>
      </w:r>
      <w:r w:rsidR="001D6EDB" w:rsidRPr="00C74263">
        <w:rPr>
          <w:rFonts w:ascii="Arial" w:hAnsi="Arial" w:cs="Arial"/>
          <w:bCs/>
          <w:color w:val="000000" w:themeColor="text1"/>
          <w:sz w:val="20"/>
          <w:szCs w:val="20"/>
        </w:rPr>
        <w:t xml:space="preserve"> znakovn</w:t>
      </w:r>
      <w:r w:rsidR="001D6EDB">
        <w:rPr>
          <w:rFonts w:ascii="Arial" w:hAnsi="Arial" w:cs="Arial"/>
          <w:bCs/>
          <w:color w:val="000000" w:themeColor="text1"/>
          <w:sz w:val="20"/>
          <w:szCs w:val="20"/>
        </w:rPr>
        <w:t>em</w:t>
      </w:r>
      <w:r w:rsidR="001D6EDB"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jezik</w:t>
      </w:r>
      <w:r w:rsidR="001D6EDB">
        <w:rPr>
          <w:rFonts w:ascii="Arial" w:hAnsi="Arial" w:cs="Arial"/>
          <w:bCs/>
          <w:color w:val="000000" w:themeColor="text1"/>
          <w:sz w:val="20"/>
          <w:szCs w:val="20"/>
        </w:rPr>
        <w:t>u</w:t>
      </w:r>
      <w:r w:rsidRPr="00C74263">
        <w:rPr>
          <w:rFonts w:ascii="Arial" w:hAnsi="Arial" w:cs="Arial"/>
          <w:bCs/>
          <w:color w:val="000000" w:themeColor="text1"/>
          <w:sz w:val="20"/>
          <w:szCs w:val="20"/>
        </w:rPr>
        <w:t xml:space="preserve"> oziroma v jeziku gluhoslepih. Na območjih, kjer živijo pripadniki narodnih skupnosti, se lahko vzgojno-izobraževalno delo izvaja tudi v italijanskem znakovnem jeziku ali madžarskem znakovnem jeziku oziroma v jeziku gluhoslepih.</w:t>
      </w:r>
    </w:p>
    <w:p w14:paraId="29E33A56" w14:textId="67C14178" w:rsidR="00921BDC" w:rsidRPr="00C74263" w:rsidRDefault="00AD0F52"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V letu 2025 je bil sprejet tudi Zakon o spremembah in dopolnitvah Zakona o osnovni šoli (Uradni list RS, št. 54/25), ki ureja področje izobraževanja otrok s posebnimi potrebami na način, da se </w:t>
      </w:r>
      <w:r w:rsidR="001D6EDB">
        <w:rPr>
          <w:rFonts w:ascii="Arial" w:hAnsi="Arial" w:cs="Arial"/>
          <w:bCs/>
          <w:color w:val="000000" w:themeColor="text1"/>
          <w:sz w:val="20"/>
          <w:szCs w:val="20"/>
        </w:rPr>
        <w:t>j</w:t>
      </w:r>
      <w:r w:rsidR="001D6EDB" w:rsidRPr="00C74263">
        <w:rPr>
          <w:rFonts w:ascii="Arial" w:hAnsi="Arial" w:cs="Arial"/>
          <w:bCs/>
          <w:color w:val="000000" w:themeColor="text1"/>
          <w:sz w:val="20"/>
          <w:szCs w:val="20"/>
        </w:rPr>
        <w:t xml:space="preserve">im </w:t>
      </w:r>
      <w:r w:rsidRPr="00C74263">
        <w:rPr>
          <w:rFonts w:ascii="Arial" w:hAnsi="Arial" w:cs="Arial"/>
          <w:bCs/>
          <w:color w:val="000000" w:themeColor="text1"/>
          <w:sz w:val="20"/>
          <w:szCs w:val="20"/>
        </w:rPr>
        <w:t xml:space="preserve">omogoča vključevanje v izobraževanje na domu tudi med letom. V zvezi s tem je bil spremenjen tudi Pravilnik o izobraževanju učencev s posebnimi potrebami na domu (Uradni list RS, št. 53/24 in 76/25). Zakon o spremembah in dopolnitvah Zakona o osnovni šoli za učence z življenjsko ogrožajočim zdravstvenim stanjem uvaja zagotavljanje prisotnosti spremljevalca tudi med organiziranim prevozom v šolo in iz nje </w:t>
      </w:r>
      <w:r w:rsidR="00921BDC" w:rsidRPr="00C74263">
        <w:rPr>
          <w:rFonts w:ascii="Arial" w:hAnsi="Arial" w:cs="Arial"/>
          <w:bCs/>
          <w:color w:val="000000" w:themeColor="text1"/>
          <w:sz w:val="20"/>
          <w:szCs w:val="20"/>
        </w:rPr>
        <w:t>(</w:t>
      </w:r>
      <w:r w:rsidR="00921BDC" w:rsidRPr="00C74263">
        <w:rPr>
          <w:rFonts w:ascii="Arial" w:hAnsi="Arial" w:cs="Arial"/>
          <w:b/>
          <w:color w:val="000000" w:themeColor="text1"/>
          <w:sz w:val="20"/>
          <w:szCs w:val="20"/>
        </w:rPr>
        <w:t>MVI</w:t>
      </w:r>
      <w:r w:rsidR="00921BDC" w:rsidRPr="00C74263">
        <w:rPr>
          <w:rFonts w:ascii="Arial" w:hAnsi="Arial" w:cs="Arial"/>
          <w:bCs/>
          <w:color w:val="000000" w:themeColor="text1"/>
          <w:sz w:val="20"/>
          <w:szCs w:val="20"/>
        </w:rPr>
        <w:t>, ukrep 4.1).</w:t>
      </w:r>
    </w:p>
    <w:p w14:paraId="1BB768B4" w14:textId="7E472F23"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S sprejetjem ZOFVI-R</w:t>
      </w:r>
      <w:r w:rsidR="00A22AF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se je vzpostavila pravna podlaga za financiranje prispevkov invalidskega zavarovanja učencev, ki so usmerjeni v Posebni program vzgoje in izobraževanja za primer nesreče v času izvajanja delovne vzgoje pri delodajalcu. Prav tako je vzpostavljena pravna podlaga za zagotovitev sredstev za obvezne zdravniške preglede učencev, vključenih v posebni program, v času izvajanja delovne vzgoje pri delodajalcu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4.3),</w:t>
      </w:r>
    </w:p>
    <w:p w14:paraId="58CC7852" w14:textId="6CFEAC9E" w:rsidR="00921BDC" w:rsidRPr="00C74263" w:rsidRDefault="00A22AF4"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N</w:t>
      </w:r>
      <w:r w:rsidR="00921BDC" w:rsidRPr="00C74263">
        <w:rPr>
          <w:rFonts w:ascii="Arial" w:hAnsi="Arial" w:cs="Arial"/>
          <w:bCs/>
          <w:color w:val="000000" w:themeColor="text1"/>
          <w:sz w:val="20"/>
          <w:szCs w:val="20"/>
        </w:rPr>
        <w:t xml:space="preserve">atančneje </w:t>
      </w:r>
      <w:r w:rsidRPr="00C74263">
        <w:rPr>
          <w:rFonts w:ascii="Arial" w:hAnsi="Arial" w:cs="Arial"/>
          <w:bCs/>
          <w:color w:val="000000" w:themeColor="text1"/>
          <w:sz w:val="20"/>
          <w:szCs w:val="20"/>
        </w:rPr>
        <w:t xml:space="preserve">se </w:t>
      </w:r>
      <w:r w:rsidR="00921BDC" w:rsidRPr="00C74263">
        <w:rPr>
          <w:rFonts w:ascii="Arial" w:hAnsi="Arial" w:cs="Arial"/>
          <w:bCs/>
          <w:color w:val="000000" w:themeColor="text1"/>
          <w:sz w:val="20"/>
          <w:szCs w:val="20"/>
        </w:rPr>
        <w:t>določa</w:t>
      </w:r>
      <w:r w:rsidR="00A11F3F">
        <w:rPr>
          <w:rFonts w:ascii="Arial" w:hAnsi="Arial" w:cs="Arial"/>
          <w:bCs/>
          <w:color w:val="000000" w:themeColor="text1"/>
          <w:sz w:val="20"/>
          <w:szCs w:val="20"/>
        </w:rPr>
        <w:t>jo</w:t>
      </w:r>
      <w:r w:rsidR="00921BDC" w:rsidRPr="00C74263">
        <w:rPr>
          <w:rFonts w:ascii="Arial" w:hAnsi="Arial" w:cs="Arial"/>
          <w:bCs/>
          <w:color w:val="000000" w:themeColor="text1"/>
          <w:sz w:val="20"/>
          <w:szCs w:val="20"/>
        </w:rPr>
        <w:t xml:space="preserve"> strokovn</w:t>
      </w:r>
      <w:r w:rsidR="00A11F3F">
        <w:rPr>
          <w:rFonts w:ascii="Arial" w:hAnsi="Arial" w:cs="Arial"/>
          <w:bCs/>
          <w:color w:val="000000" w:themeColor="text1"/>
          <w:sz w:val="20"/>
          <w:szCs w:val="20"/>
        </w:rPr>
        <w:t>i</w:t>
      </w:r>
      <w:r w:rsidR="00921BDC" w:rsidRPr="00C74263">
        <w:rPr>
          <w:rFonts w:ascii="Arial" w:hAnsi="Arial" w:cs="Arial"/>
          <w:bCs/>
          <w:color w:val="000000" w:themeColor="text1"/>
          <w:sz w:val="20"/>
          <w:szCs w:val="20"/>
        </w:rPr>
        <w:t xml:space="preserve"> delavc</w:t>
      </w:r>
      <w:r w:rsidR="00A11F3F">
        <w:rPr>
          <w:rFonts w:ascii="Arial" w:hAnsi="Arial" w:cs="Arial"/>
          <w:bCs/>
          <w:color w:val="000000" w:themeColor="text1"/>
          <w:sz w:val="20"/>
          <w:szCs w:val="20"/>
        </w:rPr>
        <w:t>i</w:t>
      </w:r>
      <w:r w:rsidR="00921BDC" w:rsidRPr="00C74263">
        <w:rPr>
          <w:rFonts w:ascii="Arial" w:hAnsi="Arial" w:cs="Arial"/>
          <w:bCs/>
          <w:color w:val="000000" w:themeColor="text1"/>
          <w:sz w:val="20"/>
          <w:szCs w:val="20"/>
        </w:rPr>
        <w:t>, ki napredujejo v nazive. Posebej je napredovanje v nazive eksplicitno določeno za strokovne delavce na vzgojno-izobraževalnih področjih, ki jih ne določa zakon, temveč področna zakonodaja, ki ureja višje strokovno izobraževanje in izobraževanje odraslih. Sprememba člena določa tudi strokovne delavce, ki v skladu s tem členom napredujejo v javnih zavodih po 28. členu zakona. Izrecno je poudarjeno, da je napredovanje v naziv pravica, ki je vezana na delovno razmerje</w:t>
      </w:r>
      <w:r w:rsidR="00346D13">
        <w:rPr>
          <w:rFonts w:ascii="Arial" w:hAnsi="Arial" w:cs="Arial"/>
          <w:bCs/>
          <w:color w:val="000000" w:themeColor="text1"/>
          <w:sz w:val="20"/>
          <w:szCs w:val="20"/>
        </w:rPr>
        <w:t>.</w:t>
      </w:r>
      <w:r w:rsidR="00921BDC"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V</w:t>
      </w:r>
      <w:r w:rsidR="00921BDC" w:rsidRPr="00C74263">
        <w:rPr>
          <w:rFonts w:ascii="Arial" w:hAnsi="Arial" w:cs="Arial"/>
          <w:bCs/>
          <w:color w:val="000000" w:themeColor="text1"/>
          <w:sz w:val="20"/>
          <w:szCs w:val="20"/>
        </w:rPr>
        <w:t xml:space="preserve">zpostavljena </w:t>
      </w:r>
      <w:r w:rsidRPr="00C74263">
        <w:rPr>
          <w:rFonts w:ascii="Arial" w:hAnsi="Arial" w:cs="Arial"/>
          <w:bCs/>
          <w:color w:val="000000" w:themeColor="text1"/>
          <w:sz w:val="20"/>
          <w:szCs w:val="20"/>
        </w:rPr>
        <w:t xml:space="preserve">je </w:t>
      </w:r>
      <w:r w:rsidR="00921BDC" w:rsidRPr="00C74263">
        <w:rPr>
          <w:rFonts w:ascii="Arial" w:hAnsi="Arial" w:cs="Arial"/>
          <w:bCs/>
          <w:color w:val="000000" w:themeColor="text1"/>
          <w:sz w:val="20"/>
          <w:szCs w:val="20"/>
        </w:rPr>
        <w:t xml:space="preserve">pravna podlaga za financiranje prilagajanja in pretvarjanja učbenikov, učnih gradiv in pripomočkov za otroke in mladostnike s posebnimi potrebami </w:t>
      </w:r>
      <w:r w:rsidRPr="00C74263">
        <w:rPr>
          <w:rFonts w:ascii="Arial" w:hAnsi="Arial" w:cs="Arial"/>
          <w:bCs/>
          <w:color w:val="000000" w:themeColor="text1"/>
          <w:sz w:val="20"/>
          <w:szCs w:val="20"/>
        </w:rPr>
        <w:t>ter</w:t>
      </w:r>
      <w:r w:rsidR="00921BDC" w:rsidRPr="00C74263">
        <w:rPr>
          <w:rFonts w:ascii="Arial" w:hAnsi="Arial" w:cs="Arial"/>
          <w:bCs/>
          <w:color w:val="000000" w:themeColor="text1"/>
          <w:sz w:val="20"/>
          <w:szCs w:val="20"/>
        </w:rPr>
        <w:t xml:space="preserve"> za zagotavljanje sredstev za informacijsko-komunikacijsko tehnologijo (</w:t>
      </w:r>
      <w:r w:rsidR="00921BDC" w:rsidRPr="00C74263">
        <w:rPr>
          <w:rFonts w:ascii="Arial" w:hAnsi="Arial" w:cs="Arial"/>
          <w:b/>
          <w:color w:val="000000" w:themeColor="text1"/>
          <w:sz w:val="20"/>
          <w:szCs w:val="20"/>
        </w:rPr>
        <w:t>MVI</w:t>
      </w:r>
      <w:r w:rsidR="00921BDC" w:rsidRPr="00C74263">
        <w:rPr>
          <w:rFonts w:ascii="Arial" w:hAnsi="Arial" w:cs="Arial"/>
          <w:bCs/>
          <w:color w:val="000000" w:themeColor="text1"/>
          <w:sz w:val="20"/>
          <w:szCs w:val="20"/>
        </w:rPr>
        <w:t>, ukrep</w:t>
      </w:r>
      <w:r w:rsidRPr="00C74263">
        <w:rPr>
          <w:rFonts w:ascii="Arial" w:hAnsi="Arial" w:cs="Arial"/>
          <w:bCs/>
          <w:color w:val="000000" w:themeColor="text1"/>
          <w:sz w:val="20"/>
          <w:szCs w:val="20"/>
        </w:rPr>
        <w:t>a 4.8 in</w:t>
      </w:r>
      <w:r w:rsidR="00921BDC" w:rsidRPr="00C74263">
        <w:rPr>
          <w:rFonts w:ascii="Arial" w:hAnsi="Arial" w:cs="Arial"/>
          <w:bCs/>
          <w:color w:val="000000" w:themeColor="text1"/>
          <w:sz w:val="20"/>
          <w:szCs w:val="20"/>
        </w:rPr>
        <w:t xml:space="preserve"> 4.10).</w:t>
      </w:r>
    </w:p>
    <w:p w14:paraId="532B430B" w14:textId="31F58DA2"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Sprejetje Zakona o spremembah in dopolnitvah Zakona o osnovni šoli določa, da mora osnovna šola na podlagi odločbe o usmeritvi za otroka s posebnimi potrebami, ki zaradi zdravstvenega stanja potrebuje spremstvo, na organiziranem prevozu zagotoviti spremstvo odrasle osebe. Ta oseba po opravljenem usposabljanju v zdravstveni ustanovi kot laični sodelavec nudi tudi osnovno zdravstveno pomoč med prevozom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4.12).</w:t>
      </w:r>
    </w:p>
    <w:p w14:paraId="6A249E37" w14:textId="6FD878D2"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Urad za razvoj in kakovost izobraževanja</w:t>
      </w:r>
      <w:r w:rsidRPr="00C74263">
        <w:rPr>
          <w:rFonts w:ascii="Arial" w:hAnsi="Arial" w:cs="Arial"/>
          <w:bCs/>
          <w:color w:val="000000" w:themeColor="text1"/>
          <w:sz w:val="20"/>
          <w:szCs w:val="20"/>
        </w:rPr>
        <w:t>, poroča, da je v okviru prenove učbeniške politike sprejelo nov Zakon o potrjevanju učnih gradiv (Uradni list RS, št. 112/2</w:t>
      </w:r>
      <w:r w:rsidR="00003EF0" w:rsidRPr="00C74263">
        <w:rPr>
          <w:rFonts w:ascii="Arial" w:hAnsi="Arial" w:cs="Arial"/>
          <w:bCs/>
          <w:color w:val="000000" w:themeColor="text1"/>
          <w:sz w:val="20"/>
          <w:szCs w:val="20"/>
        </w:rPr>
        <w:t>5</w:t>
      </w:r>
      <w:r w:rsidR="00044276" w:rsidRPr="00C74263">
        <w:rPr>
          <w:rFonts w:ascii="Arial" w:hAnsi="Arial" w:cs="Arial"/>
          <w:bCs/>
          <w:color w:val="000000" w:themeColor="text1"/>
          <w:sz w:val="20"/>
          <w:szCs w:val="20"/>
        </w:rPr>
        <w:t>; ZPUG</w:t>
      </w:r>
      <w:r w:rsidRPr="00C74263">
        <w:rPr>
          <w:rFonts w:ascii="Arial" w:hAnsi="Arial" w:cs="Arial"/>
          <w:bCs/>
          <w:color w:val="000000" w:themeColor="text1"/>
          <w:sz w:val="20"/>
          <w:szCs w:val="20"/>
        </w:rPr>
        <w:t>)</w:t>
      </w:r>
      <w:r w:rsidR="00346D1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346D13">
        <w:rPr>
          <w:rFonts w:ascii="Arial" w:hAnsi="Arial" w:cs="Arial"/>
          <w:bCs/>
          <w:color w:val="000000" w:themeColor="text1"/>
          <w:sz w:val="20"/>
          <w:szCs w:val="20"/>
        </w:rPr>
        <w:t>ta</w:t>
      </w:r>
      <w:r w:rsidR="00346D1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uvaja obvezne standarde kakovosti, ki jih bo </w:t>
      </w:r>
      <w:r w:rsidR="001F3A31">
        <w:rPr>
          <w:rFonts w:ascii="Arial" w:hAnsi="Arial" w:cs="Arial"/>
          <w:bCs/>
          <w:color w:val="000000" w:themeColor="text1"/>
          <w:sz w:val="20"/>
          <w:szCs w:val="20"/>
        </w:rPr>
        <w:t>treba</w:t>
      </w:r>
      <w:r w:rsidR="001F3A3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upoštevati pri pripravi učnih gradiv. </w:t>
      </w:r>
    </w:p>
    <w:p w14:paraId="19D6A097" w14:textId="53AA6A44"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Pomembna novost je, da bo pristojni svet odslej potrjeval tudi delovne zvezke in delovne učbenike, ne </w:t>
      </w:r>
      <w:proofErr w:type="gramStart"/>
      <w:r w:rsidRPr="00C74263">
        <w:rPr>
          <w:rFonts w:ascii="Arial" w:hAnsi="Arial" w:cs="Arial"/>
          <w:bCs/>
          <w:color w:val="000000" w:themeColor="text1"/>
          <w:sz w:val="20"/>
          <w:szCs w:val="20"/>
        </w:rPr>
        <w:t>le učbenike</w:t>
      </w:r>
      <w:proofErr w:type="gramEnd"/>
      <w:r w:rsidRPr="00C74263">
        <w:rPr>
          <w:rFonts w:ascii="Arial" w:hAnsi="Arial" w:cs="Arial"/>
          <w:bCs/>
          <w:color w:val="000000" w:themeColor="text1"/>
          <w:sz w:val="20"/>
          <w:szCs w:val="20"/>
        </w:rPr>
        <w:t xml:space="preserve">, kar bo prispevalo k </w:t>
      </w:r>
      <w:r w:rsidR="00346D13" w:rsidRPr="00C74263">
        <w:rPr>
          <w:rFonts w:ascii="Arial" w:hAnsi="Arial" w:cs="Arial"/>
          <w:bCs/>
          <w:color w:val="000000" w:themeColor="text1"/>
          <w:sz w:val="20"/>
          <w:szCs w:val="20"/>
        </w:rPr>
        <w:t>celovitejš</w:t>
      </w:r>
      <w:r w:rsidR="00346D13">
        <w:rPr>
          <w:rFonts w:ascii="Arial" w:hAnsi="Arial" w:cs="Arial"/>
          <w:bCs/>
          <w:color w:val="000000" w:themeColor="text1"/>
          <w:sz w:val="20"/>
          <w:szCs w:val="20"/>
        </w:rPr>
        <w:t>emu</w:t>
      </w:r>
      <w:r w:rsidR="00346D13" w:rsidRPr="00C74263">
        <w:rPr>
          <w:rFonts w:ascii="Arial" w:hAnsi="Arial" w:cs="Arial"/>
          <w:bCs/>
          <w:color w:val="000000" w:themeColor="text1"/>
          <w:sz w:val="20"/>
          <w:szCs w:val="20"/>
        </w:rPr>
        <w:t xml:space="preserve"> </w:t>
      </w:r>
      <w:r w:rsidR="00346D13">
        <w:rPr>
          <w:rFonts w:ascii="Arial" w:hAnsi="Arial" w:cs="Arial"/>
          <w:bCs/>
          <w:color w:val="000000" w:themeColor="text1"/>
          <w:sz w:val="20"/>
          <w:szCs w:val="20"/>
        </w:rPr>
        <w:t xml:space="preserve">vrednotenju </w:t>
      </w:r>
      <w:r w:rsidRPr="00C74263">
        <w:rPr>
          <w:rFonts w:ascii="Arial" w:hAnsi="Arial" w:cs="Arial"/>
          <w:bCs/>
          <w:color w:val="000000" w:themeColor="text1"/>
          <w:sz w:val="20"/>
          <w:szCs w:val="20"/>
        </w:rPr>
        <w:t xml:space="preserve">učnih gradiv. Poudarek na dvigu kakovosti gradiv, namenjenih učencem, bo prispeval tudi k izboljšanju bralne pismenosti in </w:t>
      </w:r>
      <w:r w:rsidR="00346D13">
        <w:rPr>
          <w:rFonts w:ascii="Arial" w:hAnsi="Arial" w:cs="Arial"/>
          <w:bCs/>
          <w:color w:val="000000" w:themeColor="text1"/>
          <w:sz w:val="20"/>
          <w:szCs w:val="20"/>
        </w:rPr>
        <w:t xml:space="preserve">bolj </w:t>
      </w:r>
      <w:r w:rsidR="00346D13" w:rsidRPr="00C74263">
        <w:rPr>
          <w:rFonts w:ascii="Arial" w:hAnsi="Arial" w:cs="Arial"/>
          <w:bCs/>
          <w:color w:val="000000" w:themeColor="text1"/>
          <w:sz w:val="20"/>
          <w:szCs w:val="20"/>
        </w:rPr>
        <w:t>kakovostne</w:t>
      </w:r>
      <w:r w:rsidR="00346D13">
        <w:rPr>
          <w:rFonts w:ascii="Arial" w:hAnsi="Arial" w:cs="Arial"/>
          <w:bCs/>
          <w:color w:val="000000" w:themeColor="text1"/>
          <w:sz w:val="20"/>
          <w:szCs w:val="20"/>
        </w:rPr>
        <w:t>mu</w:t>
      </w:r>
      <w:r w:rsidR="00346D1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učnemu procesu. Zakon bo vplival tudi na zagotavljanje bolj kakovostnih učnih gradiv tudi za ranljive skupine,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slepe in slabovidne ter gluhe učence.</w:t>
      </w:r>
    </w:p>
    <w:p w14:paraId="70111EC8" w14:textId="0DADA67B"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Vsako leto MVI (Urad za razvoj in kakovost izobraževanja, Sektor za razvoj izobraževanja) namreč namenja sredstva za</w:t>
      </w:r>
      <w:r w:rsidR="00A22AF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prilagoditev obstoječih in razvijanje novih učbenikov ter drugih didaktičnih in učnih gradiv za gluhe in naglušne ter slepe in slabovidne otroke v različnih vzgojno-izobraževalnih obdobjih</w:t>
      </w:r>
      <w:r w:rsidR="00A22AF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namen je </w:t>
      </w:r>
      <w:r w:rsidR="00A40D04">
        <w:rPr>
          <w:rFonts w:ascii="Arial" w:hAnsi="Arial" w:cs="Arial"/>
          <w:bCs/>
          <w:color w:val="000000" w:themeColor="text1"/>
          <w:sz w:val="20"/>
          <w:szCs w:val="20"/>
        </w:rPr>
        <w:t>poveča</w:t>
      </w:r>
      <w:r w:rsidR="00A40D04" w:rsidRPr="00C74263">
        <w:rPr>
          <w:rFonts w:ascii="Arial" w:hAnsi="Arial" w:cs="Arial"/>
          <w:bCs/>
          <w:color w:val="000000" w:themeColor="text1"/>
          <w:sz w:val="20"/>
          <w:szCs w:val="20"/>
        </w:rPr>
        <w:t xml:space="preserve">ti </w:t>
      </w:r>
      <w:r w:rsidRPr="00C74263">
        <w:rPr>
          <w:rFonts w:ascii="Arial" w:hAnsi="Arial" w:cs="Arial"/>
          <w:bCs/>
          <w:color w:val="000000" w:themeColor="text1"/>
          <w:sz w:val="20"/>
          <w:szCs w:val="20"/>
        </w:rPr>
        <w:t xml:space="preserve">jezikovni napredek ter </w:t>
      </w:r>
      <w:r w:rsidR="005B469F">
        <w:rPr>
          <w:rFonts w:ascii="Arial" w:hAnsi="Arial" w:cs="Arial"/>
          <w:bCs/>
          <w:color w:val="000000" w:themeColor="text1"/>
          <w:sz w:val="20"/>
          <w:szCs w:val="20"/>
        </w:rPr>
        <w:t xml:space="preserve">izboljšati </w:t>
      </w:r>
      <w:r w:rsidRPr="00C74263">
        <w:rPr>
          <w:rFonts w:ascii="Arial" w:hAnsi="Arial" w:cs="Arial"/>
          <w:bCs/>
          <w:color w:val="000000" w:themeColor="text1"/>
          <w:sz w:val="20"/>
          <w:szCs w:val="20"/>
        </w:rPr>
        <w:t>kakovost izobraževanja in pismenosti te skupine učečih se otrok</w:t>
      </w:r>
      <w:r w:rsidR="00A22AF4" w:rsidRPr="00C74263">
        <w:rPr>
          <w:rFonts w:ascii="Arial" w:hAnsi="Arial" w:cs="Arial"/>
          <w:bCs/>
          <w:color w:val="000000" w:themeColor="text1"/>
          <w:sz w:val="20"/>
          <w:szCs w:val="20"/>
        </w:rPr>
        <w:t xml:space="preserve">) ter za </w:t>
      </w:r>
      <w:r w:rsidRPr="00C74263">
        <w:rPr>
          <w:rFonts w:ascii="Arial" w:hAnsi="Arial" w:cs="Arial"/>
          <w:bCs/>
          <w:color w:val="000000" w:themeColor="text1"/>
          <w:sz w:val="20"/>
          <w:szCs w:val="20"/>
        </w:rPr>
        <w:t>pripravo in izdajo učbenikov ter učne tehnologije z</w:t>
      </w:r>
      <w:r w:rsidR="002537A8">
        <w:rPr>
          <w:rFonts w:ascii="Arial" w:hAnsi="Arial" w:cs="Arial"/>
          <w:bCs/>
          <w:color w:val="000000" w:themeColor="text1"/>
          <w:sz w:val="20"/>
          <w:szCs w:val="20"/>
        </w:rPr>
        <w:t>a</w:t>
      </w:r>
      <w:r w:rsidRPr="00C74263">
        <w:rPr>
          <w:rFonts w:ascii="Arial" w:hAnsi="Arial" w:cs="Arial"/>
          <w:bCs/>
          <w:color w:val="000000" w:themeColor="text1"/>
          <w:sz w:val="20"/>
          <w:szCs w:val="20"/>
        </w:rPr>
        <w:t xml:space="preserve">: </w:t>
      </w:r>
      <w:r w:rsidR="00A22AF4" w:rsidRPr="00C74263">
        <w:rPr>
          <w:rFonts w:ascii="Arial" w:hAnsi="Arial" w:cs="Arial"/>
          <w:bCs/>
          <w:color w:val="000000" w:themeColor="text1"/>
          <w:sz w:val="20"/>
          <w:szCs w:val="20"/>
        </w:rPr>
        <w:t xml:space="preserve">1) </w:t>
      </w:r>
      <w:r w:rsidRPr="00C74263">
        <w:rPr>
          <w:rFonts w:ascii="Arial" w:hAnsi="Arial" w:cs="Arial"/>
          <w:bCs/>
          <w:color w:val="000000" w:themeColor="text1"/>
          <w:sz w:val="20"/>
          <w:szCs w:val="20"/>
        </w:rPr>
        <w:t xml:space="preserve">šolstvo narodnih skupnosti, </w:t>
      </w:r>
      <w:r w:rsidR="00A22AF4" w:rsidRPr="00C74263">
        <w:rPr>
          <w:rFonts w:ascii="Arial" w:hAnsi="Arial" w:cs="Arial"/>
          <w:bCs/>
          <w:color w:val="000000" w:themeColor="text1"/>
          <w:sz w:val="20"/>
          <w:szCs w:val="20"/>
        </w:rPr>
        <w:t xml:space="preserve">2) </w:t>
      </w:r>
      <w:r w:rsidRPr="00C74263">
        <w:rPr>
          <w:rFonts w:ascii="Arial" w:hAnsi="Arial" w:cs="Arial"/>
          <w:bCs/>
          <w:color w:val="000000" w:themeColor="text1"/>
          <w:sz w:val="20"/>
          <w:szCs w:val="20"/>
        </w:rPr>
        <w:t xml:space="preserve">učence in dijake s posebnimi potrebami, </w:t>
      </w:r>
      <w:r w:rsidR="00A22AF4" w:rsidRPr="00C74263">
        <w:rPr>
          <w:rFonts w:ascii="Arial" w:hAnsi="Arial" w:cs="Arial"/>
          <w:bCs/>
          <w:color w:val="000000" w:themeColor="text1"/>
          <w:sz w:val="20"/>
          <w:szCs w:val="20"/>
        </w:rPr>
        <w:t xml:space="preserve">3) </w:t>
      </w:r>
      <w:r w:rsidRPr="00C74263">
        <w:rPr>
          <w:rFonts w:ascii="Arial" w:hAnsi="Arial" w:cs="Arial"/>
          <w:bCs/>
          <w:color w:val="000000" w:themeColor="text1"/>
          <w:sz w:val="20"/>
          <w:szCs w:val="20"/>
        </w:rPr>
        <w:t xml:space="preserve">Rome in </w:t>
      </w:r>
      <w:r w:rsidR="00A22AF4" w:rsidRPr="00C74263">
        <w:rPr>
          <w:rFonts w:ascii="Arial" w:hAnsi="Arial" w:cs="Arial"/>
          <w:bCs/>
          <w:color w:val="000000" w:themeColor="text1"/>
          <w:sz w:val="20"/>
          <w:szCs w:val="20"/>
        </w:rPr>
        <w:t xml:space="preserve">4) </w:t>
      </w:r>
      <w:r w:rsidRPr="00C74263">
        <w:rPr>
          <w:rFonts w:ascii="Arial" w:hAnsi="Arial" w:cs="Arial"/>
          <w:bCs/>
          <w:color w:val="000000" w:themeColor="text1"/>
          <w:sz w:val="20"/>
          <w:szCs w:val="20"/>
        </w:rPr>
        <w:t>druga nizko nakladna gradiva, ki so nujno potrebna za nemoteno izvajanje vzgojno</w:t>
      </w:r>
      <w:r w:rsidR="005B469F">
        <w:rPr>
          <w:rFonts w:ascii="Arial" w:hAnsi="Arial" w:cs="Arial"/>
          <w:bCs/>
          <w:color w:val="000000" w:themeColor="text1"/>
          <w:sz w:val="20"/>
          <w:szCs w:val="20"/>
        </w:rPr>
        <w:t>-</w:t>
      </w:r>
      <w:r w:rsidRPr="00C74263">
        <w:rPr>
          <w:rFonts w:ascii="Arial" w:hAnsi="Arial" w:cs="Arial"/>
          <w:bCs/>
          <w:color w:val="000000" w:themeColor="text1"/>
          <w:sz w:val="20"/>
          <w:szCs w:val="20"/>
        </w:rPr>
        <w:t>izobraževalnega procesa.</w:t>
      </w:r>
    </w:p>
    <w:p w14:paraId="1901B032" w14:textId="2943C6FE" w:rsidR="00921BDC" w:rsidRPr="00C74263" w:rsidRDefault="00921BDC"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Nov</w:t>
      </w:r>
      <w:r w:rsidR="00FF0532">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Zakon o spremembah in dopolnitvah Zakona o usmerjanju otrok s posebnimi potrebami (Uradni list RS, št. </w:t>
      </w:r>
      <w:hyperlink r:id="rId22" w:tgtFrame="_blank" w:tooltip="Zakon o spremembah in dopolnitvah Zakona o usmerjanju otrok s posebnimi potrebami (ZUOPP-1B)" w:history="1">
        <w:r w:rsidRPr="00C74263">
          <w:rPr>
            <w:rStyle w:val="Hiperpovezava"/>
            <w:rFonts w:ascii="Arial" w:hAnsi="Arial" w:cs="Arial"/>
            <w:bCs/>
            <w:color w:val="000000" w:themeColor="text1"/>
            <w:sz w:val="20"/>
            <w:szCs w:val="20"/>
            <w:u w:val="none"/>
          </w:rPr>
          <w:t>12/26</w:t>
        </w:r>
      </w:hyperlink>
      <w:r w:rsidR="00025C15" w:rsidRPr="00C74263">
        <w:t xml:space="preserve">; </w:t>
      </w:r>
      <w:r w:rsidR="00025C15" w:rsidRPr="00C74263">
        <w:rPr>
          <w:rFonts w:ascii="Arial" w:hAnsi="Arial" w:cs="Arial"/>
          <w:bCs/>
          <w:color w:val="000000" w:themeColor="text1"/>
          <w:sz w:val="20"/>
          <w:szCs w:val="20"/>
        </w:rPr>
        <w:t>ZUOPP-1B</w:t>
      </w:r>
      <w:r w:rsidRPr="00C74263">
        <w:rPr>
          <w:rFonts w:ascii="Arial" w:hAnsi="Arial" w:cs="Arial"/>
          <w:bCs/>
          <w:color w:val="000000" w:themeColor="text1"/>
          <w:sz w:val="20"/>
          <w:szCs w:val="20"/>
        </w:rPr>
        <w:t xml:space="preserve">), ki </w:t>
      </w:r>
      <w:r w:rsidR="00FF0532">
        <w:rPr>
          <w:rFonts w:ascii="Arial" w:hAnsi="Arial" w:cs="Arial"/>
          <w:bCs/>
          <w:color w:val="000000" w:themeColor="text1"/>
          <w:sz w:val="20"/>
          <w:szCs w:val="20"/>
        </w:rPr>
        <w:t xml:space="preserve">se </w:t>
      </w:r>
      <w:r w:rsidRPr="00C74263">
        <w:rPr>
          <w:rFonts w:ascii="Arial" w:hAnsi="Arial" w:cs="Arial"/>
          <w:bCs/>
          <w:color w:val="000000" w:themeColor="text1"/>
          <w:sz w:val="20"/>
          <w:szCs w:val="20"/>
        </w:rPr>
        <w:t xml:space="preserve">bo </w:t>
      </w:r>
      <w:r w:rsidR="00FF0532">
        <w:rPr>
          <w:rFonts w:ascii="Arial" w:hAnsi="Arial" w:cs="Arial"/>
          <w:bCs/>
          <w:color w:val="000000" w:themeColor="text1"/>
          <w:sz w:val="20"/>
          <w:szCs w:val="20"/>
        </w:rPr>
        <w:t>začel uporabljati</w:t>
      </w:r>
      <w:r w:rsidRPr="00C74263">
        <w:rPr>
          <w:rFonts w:ascii="Arial" w:hAnsi="Arial" w:cs="Arial"/>
          <w:bCs/>
          <w:color w:val="000000" w:themeColor="text1"/>
          <w:sz w:val="20"/>
          <w:szCs w:val="20"/>
        </w:rPr>
        <w:t xml:space="preserve"> 1. </w:t>
      </w:r>
      <w:r w:rsidR="00A63DC8" w:rsidRPr="00C74263">
        <w:rPr>
          <w:rFonts w:ascii="Arial" w:hAnsi="Arial" w:cs="Arial"/>
          <w:bCs/>
          <w:color w:val="000000" w:themeColor="text1"/>
          <w:sz w:val="20"/>
          <w:szCs w:val="20"/>
        </w:rPr>
        <w:t xml:space="preserve">septembra </w:t>
      </w:r>
      <w:r w:rsidRPr="00C74263">
        <w:rPr>
          <w:rFonts w:ascii="Arial" w:hAnsi="Arial" w:cs="Arial"/>
          <w:bCs/>
          <w:color w:val="000000" w:themeColor="text1"/>
          <w:sz w:val="20"/>
          <w:szCs w:val="20"/>
        </w:rPr>
        <w:t xml:space="preserve">2026, v četrtem odstavku 3. člena določa vzpostavitev digitalnega repozitorija. Ta bo omogočal lažjo in širšo dostopnost do strokovno preverjenih učnih gradiv za raznolike ranljive skupine </w:t>
      </w:r>
      <w:r w:rsidR="005B469F">
        <w:rPr>
          <w:rFonts w:ascii="Arial" w:hAnsi="Arial" w:cs="Arial"/>
          <w:bCs/>
          <w:color w:val="000000" w:themeColor="text1"/>
          <w:sz w:val="20"/>
          <w:szCs w:val="20"/>
        </w:rPr>
        <w:t xml:space="preserve">in se </w:t>
      </w:r>
      <w:r w:rsidRPr="00C74263">
        <w:rPr>
          <w:rFonts w:ascii="Arial" w:hAnsi="Arial" w:cs="Arial"/>
          <w:bCs/>
          <w:color w:val="000000" w:themeColor="text1"/>
          <w:sz w:val="20"/>
          <w:szCs w:val="20"/>
        </w:rPr>
        <w:t xml:space="preserve">bo </w:t>
      </w:r>
      <w:r w:rsidR="005B469F">
        <w:rPr>
          <w:rFonts w:ascii="Arial" w:hAnsi="Arial" w:cs="Arial"/>
          <w:bCs/>
          <w:color w:val="000000" w:themeColor="text1"/>
          <w:sz w:val="20"/>
          <w:szCs w:val="20"/>
        </w:rPr>
        <w:t xml:space="preserve">uporabljal </w:t>
      </w:r>
      <w:r w:rsidRPr="00C74263">
        <w:rPr>
          <w:rFonts w:ascii="Arial" w:hAnsi="Arial" w:cs="Arial"/>
          <w:bCs/>
          <w:color w:val="000000" w:themeColor="text1"/>
          <w:sz w:val="20"/>
          <w:szCs w:val="20"/>
        </w:rPr>
        <w:t xml:space="preserve">kot centraliziran vir </w:t>
      </w:r>
      <w:proofErr w:type="gramStart"/>
      <w:r w:rsidRPr="00C74263">
        <w:rPr>
          <w:rFonts w:ascii="Arial" w:hAnsi="Arial" w:cs="Arial"/>
          <w:bCs/>
          <w:color w:val="000000" w:themeColor="text1"/>
          <w:sz w:val="20"/>
          <w:szCs w:val="20"/>
        </w:rPr>
        <w:t>e</w:t>
      </w:r>
      <w:r w:rsidR="00FF0532">
        <w:rPr>
          <w:rFonts w:ascii="Arial" w:hAnsi="Arial" w:cs="Arial"/>
          <w:bCs/>
          <w:color w:val="000000" w:themeColor="text1"/>
          <w:sz w:val="20"/>
          <w:szCs w:val="20"/>
        </w:rPr>
        <w:t>-</w:t>
      </w:r>
      <w:r w:rsidRPr="00C74263">
        <w:rPr>
          <w:rFonts w:ascii="Arial" w:hAnsi="Arial" w:cs="Arial"/>
          <w:bCs/>
          <w:color w:val="000000" w:themeColor="text1"/>
          <w:sz w:val="20"/>
          <w:szCs w:val="20"/>
        </w:rPr>
        <w:t>verzij</w:t>
      </w:r>
      <w:proofErr w:type="gramEnd"/>
      <w:r w:rsidRPr="00C74263">
        <w:rPr>
          <w:rFonts w:ascii="Arial" w:hAnsi="Arial" w:cs="Arial"/>
          <w:bCs/>
          <w:color w:val="000000" w:themeColor="text1"/>
          <w:sz w:val="20"/>
          <w:szCs w:val="20"/>
        </w:rPr>
        <w:t>, kar bo omogočalo hitrejše prilagajanje gradiv in prispevalo k enakopravnejšemu dostopu do znanja in hkrati krepitvi bralne pismenosti pri vseh uporabnikih, posebej pa pri tistih, ki potrebujejo dodatno podporo pri razvijanju bralnih in učnih veščin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4.8).</w:t>
      </w:r>
    </w:p>
    <w:p w14:paraId="1DC9F7CE" w14:textId="3E5DFB72" w:rsidR="00AD0F52" w:rsidRPr="00C74263" w:rsidRDefault="00AD0F52"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MVZI </w:t>
      </w:r>
      <w:r w:rsidRPr="00C74263">
        <w:rPr>
          <w:rFonts w:ascii="Arial" w:hAnsi="Arial" w:cs="Arial"/>
          <w:bCs/>
          <w:color w:val="000000" w:themeColor="text1"/>
          <w:sz w:val="20"/>
          <w:szCs w:val="20"/>
        </w:rPr>
        <w:t>poroča, da nov</w:t>
      </w:r>
      <w:r w:rsidR="00FF0532">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Zakon o visokem šolstvu (Uradni list RS, št. 56/25; ZViS-1) velja od avgusta 2025 in v 115. členu spreminja </w:t>
      </w:r>
      <w:r w:rsidR="00FF0532">
        <w:rPr>
          <w:rFonts w:ascii="Arial" w:hAnsi="Arial" w:cs="Arial"/>
          <w:bCs/>
          <w:color w:val="000000" w:themeColor="text1"/>
          <w:sz w:val="20"/>
          <w:szCs w:val="20"/>
        </w:rPr>
        <w:t>opredelitev</w:t>
      </w:r>
      <w:r w:rsidR="00FF0532"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študenta s posebnimi potrebami: </w:t>
      </w:r>
    </w:p>
    <w:p w14:paraId="0973853C" w14:textId="6F4A4106" w:rsidR="00AD0F52" w:rsidRPr="00C74263" w:rsidRDefault="00FF0532" w:rsidP="00AD0F52">
      <w:pPr>
        <w:spacing w:after="120" w:line="260" w:lineRule="exact"/>
        <w:jc w:val="center"/>
        <w:rPr>
          <w:rFonts w:ascii="Arial" w:hAnsi="Arial" w:cs="Arial"/>
          <w:bCs/>
          <w:color w:val="000000" w:themeColor="text1"/>
          <w:sz w:val="20"/>
          <w:szCs w:val="20"/>
        </w:rPr>
      </w:pPr>
      <w:r>
        <w:rPr>
          <w:rFonts w:ascii="Arial" w:hAnsi="Arial" w:cs="Arial"/>
          <w:bCs/>
          <w:color w:val="000000" w:themeColor="text1"/>
          <w:sz w:val="20"/>
          <w:szCs w:val="20"/>
        </w:rPr>
        <w:t>»</w:t>
      </w:r>
      <w:r w:rsidR="00AD0F52" w:rsidRPr="00C74263">
        <w:rPr>
          <w:rFonts w:ascii="Arial" w:hAnsi="Arial" w:cs="Arial"/>
          <w:bCs/>
          <w:color w:val="000000" w:themeColor="text1"/>
          <w:sz w:val="20"/>
          <w:szCs w:val="20"/>
        </w:rPr>
        <w:t>115. člen</w:t>
      </w:r>
    </w:p>
    <w:p w14:paraId="2FCB10E3" w14:textId="77777777" w:rsidR="00AD0F52" w:rsidRPr="00C74263" w:rsidRDefault="00AD0F52" w:rsidP="00AD0F52">
      <w:pPr>
        <w:spacing w:after="120" w:line="260" w:lineRule="exact"/>
        <w:jc w:val="center"/>
        <w:rPr>
          <w:rFonts w:ascii="Arial" w:hAnsi="Arial" w:cs="Arial"/>
          <w:bCs/>
          <w:color w:val="000000" w:themeColor="text1"/>
          <w:sz w:val="20"/>
          <w:szCs w:val="20"/>
        </w:rPr>
      </w:pPr>
      <w:r w:rsidRPr="00C74263">
        <w:rPr>
          <w:rFonts w:ascii="Arial" w:hAnsi="Arial" w:cs="Arial"/>
          <w:bCs/>
          <w:color w:val="000000" w:themeColor="text1"/>
          <w:sz w:val="20"/>
          <w:szCs w:val="20"/>
        </w:rPr>
        <w:t>(študenti s posebnimi potrebami in posebnim statusom)</w:t>
      </w:r>
    </w:p>
    <w:p w14:paraId="1C538FE3" w14:textId="77777777"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(1) Študenti s posebnimi potrebami so slepi in slabovidni študenti oziroma študenti z okvaro vidne funkcije, gluhi in naglušni študenti, gluhoslepi študenti, študenti z </w:t>
      </w:r>
      <w:proofErr w:type="spellStart"/>
      <w:r w:rsidRPr="00C74263">
        <w:rPr>
          <w:rFonts w:ascii="Arial" w:hAnsi="Arial" w:cs="Arial"/>
          <w:bCs/>
          <w:color w:val="000000" w:themeColor="text1"/>
          <w:sz w:val="20"/>
          <w:szCs w:val="20"/>
        </w:rPr>
        <w:t>govornojezikovnimi</w:t>
      </w:r>
      <w:proofErr w:type="spellEnd"/>
      <w:r w:rsidRPr="00C74263">
        <w:rPr>
          <w:rFonts w:ascii="Arial" w:hAnsi="Arial" w:cs="Arial"/>
          <w:bCs/>
          <w:color w:val="000000" w:themeColor="text1"/>
          <w:sz w:val="20"/>
          <w:szCs w:val="20"/>
        </w:rPr>
        <w:t xml:space="preserve"> motnjami, študenti s primanjkljajem na posameznih področjih učenja, gibalno ovirani študenti, dolgotrajno bolni študenti, študenti z motnjami avtističnega spektra in študenti s psihosocialnimi težavami.</w:t>
      </w:r>
    </w:p>
    <w:p w14:paraId="4CC3AC83" w14:textId="77777777"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(2) Študenti s posebnim statusom po tem zakonu so študenti, ki so kategorizirani športniki, trenerji, priznani umetniki in kulturniki, drugi študenti, ki se udeležujejo (področnih) mednarodnih tekmovanj, in študenti starši do začetka obveznega šolanja otroka.</w:t>
      </w:r>
    </w:p>
    <w:p w14:paraId="09BE0E83" w14:textId="77777777"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(3) Študenti s posebnimi potrebami in študenti s posebnim statusom so upravičeni do prilagoditve izvajanja študijskih programov na podlagi individualiziranega načrta prilagoditev, ki ga po razgovoru s študentom pripravi visokošolski zavod, pri čemer lahko napredujejo in dokončajo študij v daljšem času, kot je predvideno s študijskim programom, in pri tem obdržijo druge pravice in ugodnosti študentov iz prvega odstavka 114. člena tega zakona.</w:t>
      </w:r>
    </w:p>
    <w:p w14:paraId="5B3F60CD" w14:textId="72BF9606"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(4) Študenti uveljavljajo status iz tega člena z vložitvijo vloge na visokošolskem zavodu, na katerega so vpisani, ob vpisu ali kadar koli med študijskim letom.</w:t>
      </w:r>
    </w:p>
    <w:p w14:paraId="29716E91" w14:textId="34897EAB"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(5) V postopkih v zvezi s pridobitvijo statusa iz prejšnjega odstavka oziroma njegovim prenehanjem odloča komisija, ki jo določi visokošolski zavod.</w:t>
      </w:r>
    </w:p>
    <w:p w14:paraId="7FAB7F32" w14:textId="77777777"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(6) O pritožbah zoper odločitve iz prejšnjega odstavka odloča posebna pritožbena komisija, ki jo določi visokošolski zavod.</w:t>
      </w:r>
    </w:p>
    <w:p w14:paraId="713BAF27" w14:textId="77777777" w:rsidR="00AD0F52" w:rsidRPr="00C74263" w:rsidRDefault="00AD0F52" w:rsidP="00AD0F52">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(7) V postopkih iz petega in šestega odstavka tega člena se uporabljajo določbe zakona, ki ureja splošni upravni postopek, če s tem zakonom ni določeno drugače.</w:t>
      </w:r>
    </w:p>
    <w:p w14:paraId="0ADA4F75" w14:textId="5C5F3C1A" w:rsidR="00AD0F52" w:rsidRPr="00C74263" w:rsidRDefault="00AD0F52"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(8) Podrobnejše določbe glede pridobitve in izvrševanja pravic iz tega člena oziroma njihovega prenehanja določi minister.</w:t>
      </w:r>
      <w:r w:rsidR="006E0EFB">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r w:rsidR="00406C4A" w:rsidRPr="00C74263">
        <w:rPr>
          <w:rFonts w:ascii="Arial" w:hAnsi="Arial" w:cs="Arial"/>
          <w:b/>
          <w:color w:val="000000" w:themeColor="text1"/>
          <w:sz w:val="20"/>
          <w:szCs w:val="20"/>
        </w:rPr>
        <w:t>MVZI,</w:t>
      </w:r>
      <w:r w:rsidR="00406C4A" w:rsidRPr="00C74263">
        <w:rPr>
          <w:rFonts w:ascii="Arial" w:hAnsi="Arial" w:cs="Arial"/>
          <w:bCs/>
          <w:color w:val="000000" w:themeColor="text1"/>
          <w:sz w:val="20"/>
          <w:szCs w:val="20"/>
        </w:rPr>
        <w:t xml:space="preserve"> ukrep 4.1)</w:t>
      </w:r>
    </w:p>
    <w:p w14:paraId="383F1DC1" w14:textId="77777777" w:rsidR="00C96681" w:rsidRPr="00C74263" w:rsidRDefault="00131412" w:rsidP="0087326D">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0339F838" w14:textId="04D03099" w:rsidR="00C96681"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Direktorat za predšolsko vzgojo in osnovno šolstvo</w:t>
      </w:r>
      <w:r w:rsidRPr="00C74263">
        <w:rPr>
          <w:rFonts w:ascii="Arial" w:hAnsi="Arial" w:cs="Arial"/>
          <w:bCs/>
          <w:color w:val="000000" w:themeColor="text1"/>
          <w:sz w:val="20"/>
          <w:szCs w:val="20"/>
        </w:rPr>
        <w:t xml:space="preserve">, poroča, da je v letu 2025 pripravljalo </w:t>
      </w:r>
      <w:proofErr w:type="gramStart"/>
      <w:r w:rsidRPr="00C74263">
        <w:rPr>
          <w:rFonts w:ascii="Arial" w:hAnsi="Arial" w:cs="Arial"/>
          <w:bCs/>
          <w:color w:val="000000" w:themeColor="text1"/>
          <w:sz w:val="20"/>
          <w:szCs w:val="20"/>
        </w:rPr>
        <w:t>predlog Zakona</w:t>
      </w:r>
      <w:proofErr w:type="gramEnd"/>
      <w:r w:rsidRPr="00C74263">
        <w:rPr>
          <w:rFonts w:ascii="Arial" w:hAnsi="Arial" w:cs="Arial"/>
          <w:bCs/>
          <w:color w:val="000000" w:themeColor="text1"/>
          <w:sz w:val="20"/>
          <w:szCs w:val="20"/>
        </w:rPr>
        <w:t xml:space="preserve"> o spremembah in dopolnitvah Zakona o usmerjanju otrok s posebnimi potrebami, ki v zakonodajo uvaja novo skupino otrok s posebnimi potrebami – otroke z gluhoslepoto. Predlog zakona opredeljuje tudi podporo in pomoč za otroke, pri katerih šola zazna učne težave ali druge okoliščine, zaradi katerih potrebujejo dodatno strokovno podporo. Določa prilagajanje in pretvarjanje učbenikov </w:t>
      </w:r>
      <w:r w:rsidR="006E0EFB">
        <w:rPr>
          <w:rFonts w:ascii="Arial" w:hAnsi="Arial" w:cs="Arial"/>
          <w:bCs/>
          <w:color w:val="000000" w:themeColor="text1"/>
          <w:sz w:val="20"/>
          <w:szCs w:val="20"/>
        </w:rPr>
        <w:t>in</w:t>
      </w:r>
      <w:r w:rsidR="006E0EFB"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drugih učnih gradiv v okviru javne službe ter ureja pomoč spremljevalca, spremljevalca skupine in varuha negovalca. Vzpostavlja se digitalni repozitorij potrjenih učnih gradiv. Učencem in dijakom se določa pravica do vključitve v domove za učence, pri čemer se dodaja tudi možnost vključitve z namenom razbremenitve družin. Predlog zakona spreminja sestavo komisij za usmerjanje na prvi stopnji </w:t>
      </w:r>
      <w:r w:rsidR="006E0EFB">
        <w:rPr>
          <w:rFonts w:ascii="Arial" w:hAnsi="Arial" w:cs="Arial"/>
          <w:bCs/>
          <w:color w:val="000000" w:themeColor="text1"/>
          <w:sz w:val="20"/>
          <w:szCs w:val="20"/>
        </w:rPr>
        <w:t>in</w:t>
      </w:r>
      <w:r w:rsidR="006E0EFB"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določa obvezne priloge k zahtevi za uvedbo postopka usmerjanja, ki jo lahko vlagatelj odda tudi po elektronski pošti. Dopolnjuje se tudi vsebina odločbe o usmeritvi, vročanje v postopku usmerjanja pa bo potekalo v skladu z zakonom, ki ureja splošni upravni postopek. Priprava individualiziranega programa se veže na strokovne smernice, njegov</w:t>
      </w:r>
      <w:r w:rsidR="00C91215">
        <w:rPr>
          <w:rFonts w:ascii="Arial" w:hAnsi="Arial" w:cs="Arial"/>
          <w:bCs/>
          <w:color w:val="000000" w:themeColor="text1"/>
          <w:sz w:val="20"/>
          <w:szCs w:val="20"/>
        </w:rPr>
        <w:t>o</w:t>
      </w:r>
      <w:r w:rsidRPr="00C74263">
        <w:rPr>
          <w:rFonts w:ascii="Arial" w:hAnsi="Arial" w:cs="Arial"/>
          <w:bCs/>
          <w:color w:val="000000" w:themeColor="text1"/>
          <w:sz w:val="20"/>
          <w:szCs w:val="20"/>
        </w:rPr>
        <w:t xml:space="preserve"> </w:t>
      </w:r>
      <w:r w:rsidR="00C91215">
        <w:rPr>
          <w:rFonts w:ascii="Arial" w:hAnsi="Arial" w:cs="Arial"/>
          <w:bCs/>
          <w:color w:val="000000" w:themeColor="text1"/>
          <w:sz w:val="20"/>
          <w:szCs w:val="20"/>
        </w:rPr>
        <w:t>vrednotenje</w:t>
      </w:r>
      <w:r w:rsidR="00C91215"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pa je predviden</w:t>
      </w:r>
      <w:r w:rsidR="00C91215">
        <w:rPr>
          <w:rFonts w:ascii="Arial" w:hAnsi="Arial" w:cs="Arial"/>
          <w:bCs/>
          <w:color w:val="000000" w:themeColor="text1"/>
          <w:sz w:val="20"/>
          <w:szCs w:val="20"/>
        </w:rPr>
        <w:t>o</w:t>
      </w:r>
      <w:r w:rsidRPr="00C74263">
        <w:rPr>
          <w:rFonts w:ascii="Arial" w:hAnsi="Arial" w:cs="Arial"/>
          <w:bCs/>
          <w:color w:val="000000" w:themeColor="text1"/>
          <w:sz w:val="20"/>
          <w:szCs w:val="20"/>
        </w:rPr>
        <w:t xml:space="preserve"> najmanj ob </w:t>
      </w:r>
      <w:r w:rsidR="00C91215">
        <w:rPr>
          <w:rFonts w:ascii="Arial" w:hAnsi="Arial" w:cs="Arial"/>
          <w:bCs/>
          <w:color w:val="000000" w:themeColor="text1"/>
          <w:sz w:val="20"/>
          <w:szCs w:val="20"/>
        </w:rPr>
        <w:t>koncu</w:t>
      </w:r>
      <w:r w:rsidR="00C91215"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vsakega šolskega leta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w:t>
      </w:r>
      <w:r w:rsidR="007D036D" w:rsidRPr="00C74263">
        <w:rPr>
          <w:rFonts w:ascii="Arial" w:hAnsi="Arial" w:cs="Arial"/>
          <w:bCs/>
          <w:color w:val="000000" w:themeColor="text1"/>
          <w:sz w:val="20"/>
          <w:szCs w:val="20"/>
        </w:rPr>
        <w:t xml:space="preserve"> 4.15</w:t>
      </w:r>
      <w:r w:rsidRPr="00C74263">
        <w:rPr>
          <w:rFonts w:ascii="Arial" w:hAnsi="Arial" w:cs="Arial"/>
          <w:bCs/>
          <w:color w:val="000000" w:themeColor="text1"/>
          <w:sz w:val="20"/>
          <w:szCs w:val="20"/>
        </w:rPr>
        <w:t>).</w:t>
      </w:r>
    </w:p>
    <w:p w14:paraId="50F8CEF9" w14:textId="6A60FFCC"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Urad za razvoj in kakovost izobraževanja</w:t>
      </w:r>
      <w:r w:rsidRPr="00C74263">
        <w:rPr>
          <w:rFonts w:ascii="Arial" w:hAnsi="Arial" w:cs="Arial"/>
          <w:bCs/>
          <w:color w:val="000000" w:themeColor="text1"/>
          <w:sz w:val="20"/>
          <w:szCs w:val="20"/>
        </w:rPr>
        <w:t>, poroča, da je bil v povezavi z ZPUG pripravljen tudi predlog novega Pravilnika o potrjevanju učnih gradiv, ki v prilogi določa podrobnejša merila in standarde kakovosti za preverjanje učnih gradiv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w:t>
      </w:r>
      <w:r w:rsidR="004205E0" w:rsidRPr="00C74263">
        <w:rPr>
          <w:rFonts w:ascii="Arial" w:hAnsi="Arial" w:cs="Arial"/>
          <w:bCs/>
          <w:color w:val="000000" w:themeColor="text1"/>
          <w:sz w:val="20"/>
          <w:szCs w:val="20"/>
        </w:rPr>
        <w:t xml:space="preserve"> 4.8</w:t>
      </w:r>
      <w:r w:rsidRPr="00C74263">
        <w:rPr>
          <w:rFonts w:ascii="Arial" w:hAnsi="Arial" w:cs="Arial"/>
          <w:bCs/>
          <w:color w:val="000000" w:themeColor="text1"/>
          <w:sz w:val="20"/>
          <w:szCs w:val="20"/>
        </w:rPr>
        <w:t>).</w:t>
      </w:r>
    </w:p>
    <w:p w14:paraId="5A814FBB" w14:textId="110099B8" w:rsidR="00406C4A" w:rsidRPr="00C74263" w:rsidRDefault="00406C4A"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MVZI</w:t>
      </w:r>
      <w:r w:rsidRPr="00C74263">
        <w:rPr>
          <w:rFonts w:ascii="Arial" w:hAnsi="Arial" w:cs="Arial"/>
          <w:bCs/>
          <w:color w:val="000000" w:themeColor="text1"/>
          <w:sz w:val="20"/>
          <w:szCs w:val="20"/>
        </w:rPr>
        <w:t xml:space="preserve"> poroča, da ZViS-1 v 115. členu določa, da podrobnejše določbe glede pridobitve in izvrševanja pravic iz tega člena oziroma njihovega prenehanja določi minister. Pravilnik o postopkih in načinu izvrševanja pravic študentov s posebnimi potrebami in študentov s posebnim statusom v visokem šolstvu je v pripravi in bo sprejet v letu 2026 (</w:t>
      </w:r>
      <w:r w:rsidRPr="00C74263">
        <w:rPr>
          <w:rFonts w:ascii="Arial" w:hAnsi="Arial" w:cs="Arial"/>
          <w:b/>
          <w:color w:val="000000" w:themeColor="text1"/>
          <w:sz w:val="20"/>
          <w:szCs w:val="20"/>
        </w:rPr>
        <w:t>MVZI</w:t>
      </w:r>
      <w:r w:rsidRPr="00C74263">
        <w:rPr>
          <w:rFonts w:ascii="Arial" w:hAnsi="Arial" w:cs="Arial"/>
          <w:bCs/>
          <w:color w:val="000000" w:themeColor="text1"/>
          <w:sz w:val="20"/>
          <w:szCs w:val="20"/>
        </w:rPr>
        <w:t>, ukrepa 4.1 in 4.13)</w:t>
      </w:r>
      <w:r w:rsidR="00C91215">
        <w:rPr>
          <w:rFonts w:ascii="Arial" w:hAnsi="Arial" w:cs="Arial"/>
          <w:bCs/>
          <w:color w:val="000000" w:themeColor="text1"/>
          <w:sz w:val="20"/>
          <w:szCs w:val="20"/>
        </w:rPr>
        <w:t>.</w:t>
      </w:r>
    </w:p>
    <w:p w14:paraId="6FCFDD7A"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211122C6" w14:textId="5F15D6BF" w:rsidR="00985897" w:rsidRPr="00C74263" w:rsidRDefault="00985897" w:rsidP="0087326D">
      <w:pPr>
        <w:spacing w:before="120" w:after="120" w:line="260" w:lineRule="exact"/>
        <w:rPr>
          <w:rFonts w:ascii="Arial" w:hAnsi="Arial" w:cs="Arial"/>
          <w:sz w:val="20"/>
          <w:szCs w:val="20"/>
        </w:rPr>
      </w:pPr>
      <w:r w:rsidRPr="00C74263">
        <w:rPr>
          <w:rFonts w:ascii="Arial" w:hAnsi="Arial" w:cs="Arial"/>
          <w:b/>
          <w:bCs/>
          <w:sz w:val="20"/>
          <w:szCs w:val="20"/>
        </w:rPr>
        <w:t>MDP, Direktorat za digitalno družbo</w:t>
      </w:r>
      <w:r w:rsidRPr="00C74263">
        <w:rPr>
          <w:rFonts w:ascii="Arial" w:hAnsi="Arial" w:cs="Arial"/>
          <w:sz w:val="20"/>
          <w:szCs w:val="20"/>
        </w:rPr>
        <w:t xml:space="preserve">, poroča o javnih razpisih in naročilih, katerih številni projekti digitalnega opismenjevanja prebivalstva so se izvajali po mestih, krajih in vaseh v Sloveniji v </w:t>
      </w:r>
      <w:r w:rsidR="003674C7">
        <w:rPr>
          <w:rFonts w:ascii="Arial" w:hAnsi="Arial" w:cs="Arial"/>
          <w:sz w:val="20"/>
          <w:szCs w:val="20"/>
        </w:rPr>
        <w:t xml:space="preserve">letu </w:t>
      </w:r>
      <w:r w:rsidRPr="00C74263">
        <w:rPr>
          <w:rFonts w:ascii="Arial" w:hAnsi="Arial" w:cs="Arial"/>
          <w:sz w:val="20"/>
          <w:szCs w:val="20"/>
        </w:rPr>
        <w:t xml:space="preserve">2025: </w:t>
      </w:r>
    </w:p>
    <w:p w14:paraId="296FDB6D" w14:textId="46A5F69D" w:rsidR="00985897" w:rsidRPr="00C74263" w:rsidRDefault="00985897" w:rsidP="00E71EF6">
      <w:pPr>
        <w:numPr>
          <w:ilvl w:val="0"/>
          <w:numId w:val="68"/>
        </w:numPr>
        <w:spacing w:after="0" w:line="260" w:lineRule="exact"/>
        <w:rPr>
          <w:rFonts w:ascii="Arial" w:hAnsi="Arial" w:cs="Arial"/>
          <w:sz w:val="20"/>
          <w:szCs w:val="20"/>
        </w:rPr>
      </w:pPr>
      <w:r w:rsidRPr="00C74263">
        <w:rPr>
          <w:rFonts w:ascii="Arial" w:hAnsi="Arial" w:cs="Arial"/>
          <w:sz w:val="20"/>
          <w:szCs w:val="20"/>
        </w:rPr>
        <w:t>Javni razpis za sofinanciranje usposabljanj otrok in mladih za krepitev digitalnih kompetenc ter spodbujanje in promocijo naravoslovnih in tehniških poklicev (</w:t>
      </w:r>
      <w:proofErr w:type="gramStart"/>
      <w:r w:rsidRPr="00C74263">
        <w:rPr>
          <w:rFonts w:ascii="Arial" w:hAnsi="Arial" w:cs="Arial"/>
          <w:sz w:val="20"/>
          <w:szCs w:val="20"/>
        </w:rPr>
        <w:t>JR</w:t>
      </w:r>
      <w:proofErr w:type="gramEnd"/>
      <w:r w:rsidRPr="00C74263">
        <w:rPr>
          <w:rFonts w:ascii="Arial" w:hAnsi="Arial" w:cs="Arial"/>
          <w:sz w:val="20"/>
          <w:szCs w:val="20"/>
        </w:rPr>
        <w:t xml:space="preserve"> mladi 25/26) po treh različnih sklopih aktivnosti: </w:t>
      </w:r>
      <w:r w:rsidR="00C91215">
        <w:rPr>
          <w:rFonts w:ascii="Arial" w:hAnsi="Arial" w:cs="Arial"/>
          <w:sz w:val="20"/>
          <w:szCs w:val="20"/>
        </w:rPr>
        <w:t>s</w:t>
      </w:r>
      <w:r w:rsidRPr="00C74263">
        <w:rPr>
          <w:rFonts w:ascii="Arial" w:hAnsi="Arial" w:cs="Arial"/>
          <w:sz w:val="20"/>
          <w:szCs w:val="20"/>
        </w:rPr>
        <w:t xml:space="preserve">klop A: IKT vsebine za dekleta in ženske, </w:t>
      </w:r>
      <w:r w:rsidR="00C91215">
        <w:rPr>
          <w:rFonts w:ascii="Arial" w:hAnsi="Arial" w:cs="Arial"/>
          <w:sz w:val="20"/>
          <w:szCs w:val="20"/>
        </w:rPr>
        <w:t>s</w:t>
      </w:r>
      <w:r w:rsidRPr="00C74263">
        <w:rPr>
          <w:rFonts w:ascii="Arial" w:hAnsi="Arial" w:cs="Arial"/>
          <w:sz w:val="20"/>
          <w:szCs w:val="20"/>
        </w:rPr>
        <w:t xml:space="preserve">klop B: Umetna inteligenca, </w:t>
      </w:r>
      <w:r w:rsidR="00C91215">
        <w:rPr>
          <w:rFonts w:ascii="Arial" w:hAnsi="Arial" w:cs="Arial"/>
          <w:sz w:val="20"/>
          <w:szCs w:val="20"/>
        </w:rPr>
        <w:t>s</w:t>
      </w:r>
      <w:r w:rsidRPr="00C74263">
        <w:rPr>
          <w:rFonts w:ascii="Arial" w:hAnsi="Arial" w:cs="Arial"/>
          <w:sz w:val="20"/>
          <w:szCs w:val="20"/>
        </w:rPr>
        <w:t xml:space="preserve">klop </w:t>
      </w:r>
      <w:r w:rsidRPr="00C74263">
        <w:rPr>
          <w:rFonts w:ascii="Arial" w:hAnsi="Arial" w:cs="Arial"/>
          <w:sz w:val="20"/>
          <w:szCs w:val="20"/>
        </w:rPr>
        <w:lastRenderedPageBreak/>
        <w:t xml:space="preserve">C: Dvig digitalnih kompetenc otrok in mladih. V okviru </w:t>
      </w:r>
      <w:proofErr w:type="gramStart"/>
      <w:r w:rsidRPr="00C74263">
        <w:rPr>
          <w:rFonts w:ascii="Arial" w:hAnsi="Arial" w:cs="Arial"/>
          <w:sz w:val="20"/>
          <w:szCs w:val="20"/>
        </w:rPr>
        <w:t>JR</w:t>
      </w:r>
      <w:proofErr w:type="gramEnd"/>
      <w:r w:rsidRPr="00C74263">
        <w:rPr>
          <w:rFonts w:ascii="Arial" w:hAnsi="Arial" w:cs="Arial"/>
          <w:sz w:val="20"/>
          <w:szCs w:val="20"/>
        </w:rPr>
        <w:t xml:space="preserve"> mladi 25/26 je bilo izbranih 34 izvajalcev, v programe digitalnega opismenjevanja pa je bilo v letu 2025 vključenih 16.409 otrok in mladih. </w:t>
      </w:r>
    </w:p>
    <w:p w14:paraId="4341A1BD" w14:textId="57F36B8C" w:rsidR="00985897" w:rsidRPr="00C74263" w:rsidRDefault="00985897" w:rsidP="00E71EF6">
      <w:pPr>
        <w:numPr>
          <w:ilvl w:val="0"/>
          <w:numId w:val="68"/>
        </w:numPr>
        <w:spacing w:after="0" w:line="260" w:lineRule="exact"/>
        <w:rPr>
          <w:rFonts w:ascii="Arial" w:hAnsi="Arial" w:cs="Arial"/>
          <w:sz w:val="20"/>
          <w:szCs w:val="20"/>
        </w:rPr>
      </w:pPr>
      <w:r w:rsidRPr="00C74263">
        <w:rPr>
          <w:rFonts w:ascii="Arial" w:hAnsi="Arial" w:cs="Arial"/>
          <w:sz w:val="20"/>
          <w:szCs w:val="20"/>
        </w:rPr>
        <w:t>Javni razpis za sofinanciranje neformalnih izobraževanj s področja digitalnih kompetenc za odrasle (</w:t>
      </w:r>
      <w:proofErr w:type="gramStart"/>
      <w:r w:rsidRPr="00C74263">
        <w:rPr>
          <w:rFonts w:ascii="Arial" w:hAnsi="Arial" w:cs="Arial"/>
          <w:sz w:val="20"/>
          <w:szCs w:val="20"/>
        </w:rPr>
        <w:t>JR</w:t>
      </w:r>
      <w:proofErr w:type="gramEnd"/>
      <w:r w:rsidRPr="00C74263">
        <w:rPr>
          <w:rFonts w:ascii="Arial" w:hAnsi="Arial" w:cs="Arial"/>
          <w:sz w:val="20"/>
          <w:szCs w:val="20"/>
        </w:rPr>
        <w:t xml:space="preserve"> DDK 24/25), s ciljem pridobivanj</w:t>
      </w:r>
      <w:r w:rsidR="00C91215">
        <w:rPr>
          <w:rFonts w:ascii="Arial" w:hAnsi="Arial" w:cs="Arial"/>
          <w:sz w:val="20"/>
          <w:szCs w:val="20"/>
        </w:rPr>
        <w:t>a</w:t>
      </w:r>
      <w:r w:rsidRPr="00C74263">
        <w:rPr>
          <w:rFonts w:ascii="Arial" w:hAnsi="Arial" w:cs="Arial"/>
          <w:sz w:val="20"/>
          <w:szCs w:val="20"/>
        </w:rPr>
        <w:t xml:space="preserve"> in dvig</w:t>
      </w:r>
      <w:r w:rsidR="00C91215">
        <w:rPr>
          <w:rFonts w:ascii="Arial" w:hAnsi="Arial" w:cs="Arial"/>
          <w:sz w:val="20"/>
          <w:szCs w:val="20"/>
        </w:rPr>
        <w:t>a</w:t>
      </w:r>
      <w:r w:rsidRPr="00C74263">
        <w:rPr>
          <w:rFonts w:ascii="Arial" w:hAnsi="Arial" w:cs="Arial"/>
          <w:sz w:val="20"/>
          <w:szCs w:val="20"/>
        </w:rPr>
        <w:t xml:space="preserve"> osnovnih digitalnih kompetenc odraslih prebivalcev</w:t>
      </w:r>
      <w:r w:rsidR="009F0713">
        <w:rPr>
          <w:rFonts w:ascii="Arial" w:hAnsi="Arial" w:cs="Arial"/>
          <w:sz w:val="20"/>
          <w:szCs w:val="20"/>
        </w:rPr>
        <w:t>,</w:t>
      </w:r>
      <w:r w:rsidRPr="00C74263">
        <w:rPr>
          <w:rFonts w:ascii="Arial" w:hAnsi="Arial" w:cs="Arial"/>
          <w:sz w:val="20"/>
          <w:szCs w:val="20"/>
        </w:rPr>
        <w:t xml:space="preserve"> starih 30 let in več, spodbujanj</w:t>
      </w:r>
      <w:r w:rsidR="00C91215">
        <w:rPr>
          <w:rFonts w:ascii="Arial" w:hAnsi="Arial" w:cs="Arial"/>
          <w:sz w:val="20"/>
          <w:szCs w:val="20"/>
        </w:rPr>
        <w:t>a</w:t>
      </w:r>
      <w:r w:rsidRPr="00C74263">
        <w:rPr>
          <w:rFonts w:ascii="Arial" w:hAnsi="Arial" w:cs="Arial"/>
          <w:sz w:val="20"/>
          <w:szCs w:val="20"/>
        </w:rPr>
        <w:t xml:space="preserve"> zanimanja za digitalne tehnologije, njihovo razumevanje ter odgovorno in varno uporabo, pridobivanj</w:t>
      </w:r>
      <w:r w:rsidR="00C91215">
        <w:rPr>
          <w:rFonts w:ascii="Arial" w:hAnsi="Arial" w:cs="Arial"/>
          <w:sz w:val="20"/>
          <w:szCs w:val="20"/>
        </w:rPr>
        <w:t>a</w:t>
      </w:r>
      <w:r w:rsidRPr="00C74263">
        <w:rPr>
          <w:rFonts w:ascii="Arial" w:hAnsi="Arial" w:cs="Arial"/>
          <w:sz w:val="20"/>
          <w:szCs w:val="20"/>
        </w:rPr>
        <w:t xml:space="preserve"> in dvig</w:t>
      </w:r>
      <w:r w:rsidR="00C91215">
        <w:rPr>
          <w:rFonts w:ascii="Arial" w:hAnsi="Arial" w:cs="Arial"/>
          <w:sz w:val="20"/>
          <w:szCs w:val="20"/>
        </w:rPr>
        <w:t>a</w:t>
      </w:r>
      <w:r w:rsidRPr="00C74263">
        <w:rPr>
          <w:rFonts w:ascii="Arial" w:hAnsi="Arial" w:cs="Arial"/>
          <w:sz w:val="20"/>
          <w:szCs w:val="20"/>
        </w:rPr>
        <w:t xml:space="preserve"> naprednih digitalnih kompetenc. V okviru </w:t>
      </w:r>
      <w:proofErr w:type="gramStart"/>
      <w:r w:rsidRPr="00C74263">
        <w:rPr>
          <w:rFonts w:ascii="Arial" w:hAnsi="Arial" w:cs="Arial"/>
          <w:sz w:val="20"/>
          <w:szCs w:val="20"/>
        </w:rPr>
        <w:t>JR</w:t>
      </w:r>
      <w:proofErr w:type="gramEnd"/>
      <w:r w:rsidRPr="00C74263">
        <w:rPr>
          <w:rFonts w:ascii="Arial" w:hAnsi="Arial" w:cs="Arial"/>
          <w:sz w:val="20"/>
          <w:szCs w:val="20"/>
        </w:rPr>
        <w:t xml:space="preserve"> DDK 24/25</w:t>
      </w:r>
      <w:r w:rsidR="00C5154F" w:rsidRPr="00C74263">
        <w:rPr>
          <w:rFonts w:ascii="Arial" w:hAnsi="Arial" w:cs="Arial"/>
          <w:sz w:val="20"/>
          <w:szCs w:val="20"/>
        </w:rPr>
        <w:t xml:space="preserve"> </w:t>
      </w:r>
      <w:r w:rsidRPr="00C74263">
        <w:rPr>
          <w:rFonts w:ascii="Arial" w:hAnsi="Arial" w:cs="Arial"/>
          <w:sz w:val="20"/>
          <w:szCs w:val="20"/>
        </w:rPr>
        <w:t xml:space="preserve">je bilo izbranih 15 izvajalcev, v programe neformalnega izobraževanja je bilo vključenih 28.423 udeležencev, starih 30 let in več. </w:t>
      </w:r>
    </w:p>
    <w:p w14:paraId="47E6B1E4" w14:textId="587D6D4E" w:rsidR="00985897" w:rsidRPr="00C74263" w:rsidRDefault="00985897" w:rsidP="00E71EF6">
      <w:pPr>
        <w:numPr>
          <w:ilvl w:val="0"/>
          <w:numId w:val="68"/>
        </w:numPr>
        <w:spacing w:after="0" w:line="260" w:lineRule="exact"/>
        <w:rPr>
          <w:rFonts w:ascii="Arial" w:hAnsi="Arial" w:cs="Arial"/>
          <w:sz w:val="20"/>
          <w:szCs w:val="20"/>
        </w:rPr>
      </w:pPr>
      <w:r w:rsidRPr="00C74263">
        <w:rPr>
          <w:rFonts w:ascii="Arial" w:hAnsi="Arial" w:cs="Arial"/>
          <w:sz w:val="20"/>
          <w:szCs w:val="20"/>
        </w:rPr>
        <w:t xml:space="preserve">Javno naročilo Izvedba usposabljanj za starejše z mobilno enoto (JN Mobilni </w:t>
      </w:r>
      <w:proofErr w:type="gramStart"/>
      <w:r w:rsidRPr="00C74263">
        <w:rPr>
          <w:rFonts w:ascii="Arial" w:hAnsi="Arial" w:cs="Arial"/>
          <w:sz w:val="20"/>
          <w:szCs w:val="20"/>
        </w:rPr>
        <w:t>heroji</w:t>
      </w:r>
      <w:proofErr w:type="gramEnd"/>
      <w:r w:rsidRPr="00C74263">
        <w:rPr>
          <w:rFonts w:ascii="Arial" w:hAnsi="Arial" w:cs="Arial"/>
          <w:sz w:val="20"/>
          <w:szCs w:val="20"/>
        </w:rPr>
        <w:t xml:space="preserve">), brezplačna usposabljanja za osebe, starejše od 55 let, s pomočjo mobilne enote, ki omogoča dostop do digitalnega izobraževanja tudi v krajih, kjer </w:t>
      </w:r>
      <w:r w:rsidR="009F0713" w:rsidRPr="00C74263">
        <w:rPr>
          <w:rFonts w:ascii="Arial" w:hAnsi="Arial" w:cs="Arial"/>
          <w:sz w:val="20"/>
          <w:szCs w:val="20"/>
        </w:rPr>
        <w:t>t</w:t>
      </w:r>
      <w:r w:rsidR="009F0713">
        <w:rPr>
          <w:rFonts w:ascii="Arial" w:hAnsi="Arial" w:cs="Arial"/>
          <w:sz w:val="20"/>
          <w:szCs w:val="20"/>
        </w:rPr>
        <w:t>ak</w:t>
      </w:r>
      <w:r w:rsidR="009F0713" w:rsidRPr="00C74263">
        <w:rPr>
          <w:rFonts w:ascii="Arial" w:hAnsi="Arial" w:cs="Arial"/>
          <w:sz w:val="20"/>
          <w:szCs w:val="20"/>
        </w:rPr>
        <w:t xml:space="preserve">a </w:t>
      </w:r>
      <w:r w:rsidRPr="00C74263">
        <w:rPr>
          <w:rFonts w:ascii="Arial" w:hAnsi="Arial" w:cs="Arial"/>
          <w:sz w:val="20"/>
          <w:szCs w:val="20"/>
        </w:rPr>
        <w:t xml:space="preserve">znanja običajno niso na voljo. V letu 2025 je bilo </w:t>
      </w:r>
      <w:r w:rsidR="001D733B">
        <w:rPr>
          <w:rFonts w:ascii="Arial" w:hAnsi="Arial" w:cs="Arial"/>
          <w:sz w:val="20"/>
          <w:szCs w:val="20"/>
        </w:rPr>
        <w:t>i</w:t>
      </w:r>
      <w:r w:rsidRPr="00C74263">
        <w:rPr>
          <w:rFonts w:ascii="Arial" w:hAnsi="Arial" w:cs="Arial"/>
          <w:sz w:val="20"/>
          <w:szCs w:val="20"/>
        </w:rPr>
        <w:t>zvedenih 307 usposabljanj, v katera je bilo vključenih 5203 udeležencev.</w:t>
      </w:r>
    </w:p>
    <w:p w14:paraId="62A6A230" w14:textId="12647666" w:rsidR="00BC6405" w:rsidRPr="00C74263" w:rsidRDefault="00985897" w:rsidP="00E71EF6">
      <w:pPr>
        <w:numPr>
          <w:ilvl w:val="0"/>
          <w:numId w:val="68"/>
        </w:numPr>
        <w:spacing w:line="260" w:lineRule="exact"/>
        <w:rPr>
          <w:rFonts w:ascii="Arial" w:hAnsi="Arial" w:cs="Arial"/>
          <w:sz w:val="20"/>
          <w:szCs w:val="20"/>
        </w:rPr>
      </w:pPr>
      <w:r w:rsidRPr="00C74263">
        <w:rPr>
          <w:rFonts w:ascii="Arial" w:hAnsi="Arial" w:cs="Arial"/>
          <w:bCs/>
          <w:sz w:val="20"/>
          <w:szCs w:val="20"/>
        </w:rPr>
        <w:t>Javno</w:t>
      </w:r>
      <w:r w:rsidRPr="00C74263">
        <w:rPr>
          <w:rFonts w:ascii="Arial" w:hAnsi="Arial" w:cs="Arial"/>
          <w:sz w:val="20"/>
          <w:szCs w:val="20"/>
        </w:rPr>
        <w:t xml:space="preserve"> naročilo Svetovanje in uporabniška podpora prebivalkam in prebivalcem pri uporabi digitalnih javnih storitev t</w:t>
      </w:r>
      <w:r w:rsidR="001F3A31">
        <w:rPr>
          <w:rFonts w:ascii="Arial" w:hAnsi="Arial" w:cs="Arial"/>
          <w:sz w:val="20"/>
          <w:szCs w:val="20"/>
        </w:rPr>
        <w:t xml:space="preserve">ako </w:t>
      </w:r>
      <w:r w:rsidRPr="00C74263">
        <w:rPr>
          <w:rFonts w:ascii="Arial" w:hAnsi="Arial" w:cs="Arial"/>
          <w:sz w:val="20"/>
          <w:szCs w:val="20"/>
        </w:rPr>
        <w:t>i</w:t>
      </w:r>
      <w:r w:rsidR="001F3A31">
        <w:rPr>
          <w:rFonts w:ascii="Arial" w:hAnsi="Arial" w:cs="Arial"/>
          <w:sz w:val="20"/>
          <w:szCs w:val="20"/>
        </w:rPr>
        <w:t>menovane</w:t>
      </w:r>
      <w:r w:rsidRPr="00C74263">
        <w:rPr>
          <w:rFonts w:ascii="Arial" w:hAnsi="Arial" w:cs="Arial"/>
          <w:sz w:val="20"/>
          <w:szCs w:val="20"/>
        </w:rPr>
        <w:t xml:space="preserve"> DIGI </w:t>
      </w:r>
      <w:proofErr w:type="gramStart"/>
      <w:r w:rsidRPr="00C74263">
        <w:rPr>
          <w:rFonts w:ascii="Arial" w:hAnsi="Arial" w:cs="Arial"/>
          <w:sz w:val="20"/>
          <w:szCs w:val="20"/>
        </w:rPr>
        <w:t>INFO</w:t>
      </w:r>
      <w:proofErr w:type="gramEnd"/>
      <w:r w:rsidRPr="00C74263">
        <w:rPr>
          <w:rFonts w:ascii="Arial" w:hAnsi="Arial" w:cs="Arial"/>
          <w:sz w:val="20"/>
          <w:szCs w:val="20"/>
        </w:rPr>
        <w:t xml:space="preserve"> točke</w:t>
      </w:r>
      <w:r w:rsidR="001D733B">
        <w:rPr>
          <w:rFonts w:ascii="Arial" w:hAnsi="Arial" w:cs="Arial"/>
          <w:sz w:val="20"/>
          <w:szCs w:val="20"/>
        </w:rPr>
        <w:t>.</w:t>
      </w:r>
      <w:r w:rsidRPr="00C74263">
        <w:rPr>
          <w:rFonts w:ascii="Arial" w:hAnsi="Arial" w:cs="Arial"/>
          <w:sz w:val="20"/>
          <w:szCs w:val="20"/>
        </w:rPr>
        <w:t xml:space="preserve"> </w:t>
      </w:r>
      <w:r w:rsidR="001D733B">
        <w:rPr>
          <w:rFonts w:ascii="Arial" w:hAnsi="Arial" w:cs="Arial"/>
          <w:sz w:val="20"/>
          <w:szCs w:val="20"/>
        </w:rPr>
        <w:t>V</w:t>
      </w:r>
      <w:r w:rsidRPr="00C74263">
        <w:rPr>
          <w:rFonts w:ascii="Arial" w:hAnsi="Arial" w:cs="Arial"/>
          <w:sz w:val="20"/>
          <w:szCs w:val="20"/>
        </w:rPr>
        <w:t xml:space="preserve"> sklopu </w:t>
      </w:r>
      <w:r w:rsidR="001D733B">
        <w:rPr>
          <w:rFonts w:ascii="Arial" w:hAnsi="Arial" w:cs="Arial"/>
          <w:sz w:val="20"/>
          <w:szCs w:val="20"/>
        </w:rPr>
        <w:t>tega javnega naročila</w:t>
      </w:r>
      <w:r w:rsidR="001D733B" w:rsidRPr="00C74263">
        <w:rPr>
          <w:rFonts w:ascii="Arial" w:hAnsi="Arial" w:cs="Arial"/>
          <w:sz w:val="20"/>
          <w:szCs w:val="20"/>
        </w:rPr>
        <w:t xml:space="preserve"> </w:t>
      </w:r>
      <w:r w:rsidRPr="00C74263">
        <w:rPr>
          <w:rFonts w:ascii="Arial" w:hAnsi="Arial" w:cs="Arial"/>
          <w:sz w:val="20"/>
          <w:szCs w:val="20"/>
        </w:rPr>
        <w:t xml:space="preserve">je bilo v letu 2025 izvedenih </w:t>
      </w:r>
      <w:proofErr w:type="gramStart"/>
      <w:r w:rsidRPr="00C74263">
        <w:rPr>
          <w:rFonts w:ascii="Arial" w:hAnsi="Arial" w:cs="Arial"/>
          <w:sz w:val="20"/>
          <w:szCs w:val="20"/>
        </w:rPr>
        <w:t>170.201</w:t>
      </w:r>
      <w:proofErr w:type="gramEnd"/>
      <w:r w:rsidRPr="00C74263">
        <w:rPr>
          <w:rFonts w:ascii="Arial" w:hAnsi="Arial" w:cs="Arial"/>
          <w:sz w:val="20"/>
          <w:szCs w:val="20"/>
        </w:rPr>
        <w:t xml:space="preserve"> svetovanj</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MDP</w:t>
      </w:r>
      <w:r w:rsidRPr="00C74263">
        <w:rPr>
          <w:rFonts w:ascii="Arial" w:hAnsi="Arial" w:cs="Arial"/>
          <w:sz w:val="20"/>
          <w:szCs w:val="20"/>
        </w:rPr>
        <w:t>, ukrep 4.17)</w:t>
      </w:r>
      <w:r w:rsidR="00B5166E" w:rsidRPr="00C74263">
        <w:rPr>
          <w:rFonts w:ascii="Arial" w:hAnsi="Arial" w:cs="Arial"/>
          <w:sz w:val="20"/>
          <w:szCs w:val="20"/>
        </w:rPr>
        <w:t>.</w:t>
      </w:r>
    </w:p>
    <w:p w14:paraId="46986220" w14:textId="7F35B3AB" w:rsidR="00BC6405" w:rsidRPr="00C74263" w:rsidRDefault="00BC6405"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razvoj kulturnih politik</w:t>
      </w:r>
      <w:r w:rsidRPr="00C74263">
        <w:rPr>
          <w:rFonts w:ascii="Arial" w:hAnsi="Arial" w:cs="Arial"/>
          <w:bCs/>
          <w:color w:val="000000" w:themeColor="text1"/>
          <w:sz w:val="20"/>
          <w:szCs w:val="20"/>
        </w:rPr>
        <w:t>, poroča, da AN 2027 k ReNPK24</w:t>
      </w:r>
      <w:r w:rsidR="00BC7DC3">
        <w:rPr>
          <w:rFonts w:ascii="Arial" w:hAnsi="Arial" w:cs="Arial"/>
          <w:bCs/>
          <w:color w:val="000000" w:themeColor="text1"/>
          <w:sz w:val="20"/>
          <w:szCs w:val="20"/>
        </w:rPr>
        <w:t>–</w:t>
      </w:r>
      <w:r w:rsidRPr="00C74263">
        <w:rPr>
          <w:rFonts w:ascii="Arial" w:hAnsi="Arial" w:cs="Arial"/>
          <w:bCs/>
          <w:color w:val="000000" w:themeColor="text1"/>
          <w:sz w:val="20"/>
          <w:szCs w:val="20"/>
        </w:rPr>
        <w:t xml:space="preserve">31 vsebuje Rešitev 45: </w:t>
      </w:r>
      <w:proofErr w:type="gramStart"/>
      <w:r w:rsidRPr="00C74263">
        <w:rPr>
          <w:rFonts w:ascii="Arial" w:hAnsi="Arial" w:cs="Arial"/>
          <w:bCs/>
          <w:color w:val="000000" w:themeColor="text1"/>
          <w:sz w:val="20"/>
          <w:szCs w:val="20"/>
        </w:rPr>
        <w:t>Celostni razvoj kulturno-umetnostne vzgoje</w:t>
      </w:r>
      <w:proofErr w:type="gramEnd"/>
      <w:r w:rsidRPr="00C74263">
        <w:rPr>
          <w:rFonts w:ascii="Arial" w:hAnsi="Arial" w:cs="Arial"/>
          <w:bCs/>
          <w:color w:val="000000" w:themeColor="text1"/>
          <w:sz w:val="20"/>
          <w:szCs w:val="20"/>
        </w:rPr>
        <w:t xml:space="preserve"> (</w:t>
      </w:r>
      <w:r w:rsidR="00A43F64" w:rsidRPr="00C74263">
        <w:rPr>
          <w:rFonts w:ascii="Arial" w:hAnsi="Arial" w:cs="Arial"/>
          <w:bCs/>
          <w:color w:val="000000" w:themeColor="text1"/>
          <w:sz w:val="20"/>
          <w:szCs w:val="20"/>
        </w:rPr>
        <w:t xml:space="preserve">v nadaljnjem besedilu: </w:t>
      </w:r>
      <w:r w:rsidRPr="00C74263">
        <w:rPr>
          <w:rFonts w:ascii="Arial" w:hAnsi="Arial" w:cs="Arial"/>
          <w:bCs/>
          <w:color w:val="000000" w:themeColor="text1"/>
          <w:sz w:val="20"/>
          <w:szCs w:val="20"/>
        </w:rPr>
        <w:t xml:space="preserve">KUV), ki predvideva več ukrepov in aktivnosti. V letu 2025 so se </w:t>
      </w:r>
      <w:r w:rsidR="003D5146">
        <w:rPr>
          <w:rFonts w:ascii="Arial" w:hAnsi="Arial" w:cs="Arial"/>
          <w:bCs/>
          <w:color w:val="000000" w:themeColor="text1"/>
          <w:sz w:val="20"/>
          <w:szCs w:val="20"/>
        </w:rPr>
        <w:t>zač</w:t>
      </w:r>
      <w:r w:rsidR="003D5146" w:rsidRPr="00C74263">
        <w:rPr>
          <w:rFonts w:ascii="Arial" w:hAnsi="Arial" w:cs="Arial"/>
          <w:bCs/>
          <w:color w:val="000000" w:themeColor="text1"/>
          <w:sz w:val="20"/>
          <w:szCs w:val="20"/>
        </w:rPr>
        <w:t xml:space="preserve">ele </w:t>
      </w:r>
      <w:r w:rsidRPr="00C74263">
        <w:rPr>
          <w:rFonts w:ascii="Arial" w:hAnsi="Arial" w:cs="Arial"/>
          <w:bCs/>
          <w:color w:val="000000" w:themeColor="text1"/>
          <w:sz w:val="20"/>
          <w:szCs w:val="20"/>
        </w:rPr>
        <w:t>izvajati tri operacije</w:t>
      </w:r>
      <w:r w:rsidR="009F071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vezane na </w:t>
      </w:r>
      <w:r w:rsidR="001D733B">
        <w:rPr>
          <w:rFonts w:ascii="Arial" w:hAnsi="Arial" w:cs="Arial"/>
          <w:bCs/>
          <w:color w:val="000000" w:themeColor="text1"/>
          <w:sz w:val="20"/>
          <w:szCs w:val="20"/>
        </w:rPr>
        <w:t>KUV</w:t>
      </w:r>
      <w:r w:rsidR="009F071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 sicer Javni razpis za izbor nacionalnega projekta kulturno</w:t>
      </w:r>
      <w:r w:rsidR="009F0713">
        <w:rPr>
          <w:rFonts w:ascii="Arial" w:hAnsi="Arial" w:cs="Arial"/>
          <w:bCs/>
          <w:color w:val="000000" w:themeColor="text1"/>
          <w:sz w:val="20"/>
          <w:szCs w:val="20"/>
        </w:rPr>
        <w:t>-</w:t>
      </w:r>
      <w:r w:rsidRPr="00C74263">
        <w:rPr>
          <w:rFonts w:ascii="Arial" w:hAnsi="Arial" w:cs="Arial"/>
          <w:bCs/>
          <w:color w:val="000000" w:themeColor="text1"/>
          <w:sz w:val="20"/>
          <w:szCs w:val="20"/>
        </w:rPr>
        <w:t xml:space="preserve">umetnostne vzgoje za povezovanje </w:t>
      </w:r>
      <w:proofErr w:type="gramStart"/>
      <w:r w:rsidRPr="00C74263">
        <w:rPr>
          <w:rFonts w:ascii="Arial" w:hAnsi="Arial" w:cs="Arial"/>
          <w:bCs/>
          <w:color w:val="000000" w:themeColor="text1"/>
          <w:sz w:val="20"/>
          <w:szCs w:val="20"/>
        </w:rPr>
        <w:t>VIZ</w:t>
      </w:r>
      <w:proofErr w:type="gramEnd"/>
      <w:r w:rsidRPr="00C74263">
        <w:rPr>
          <w:rFonts w:ascii="Arial" w:hAnsi="Arial" w:cs="Arial"/>
          <w:bCs/>
          <w:color w:val="000000" w:themeColor="text1"/>
          <w:sz w:val="20"/>
          <w:szCs w:val="20"/>
        </w:rPr>
        <w:t xml:space="preserve"> in kulturnih ustanov na regijski ravni, Nacionalno stičišče KUV Kulturni bazar </w:t>
      </w:r>
      <w:r w:rsidR="009F0713">
        <w:rPr>
          <w:rFonts w:ascii="Arial" w:hAnsi="Arial" w:cs="Arial"/>
          <w:bCs/>
          <w:color w:val="000000" w:themeColor="text1"/>
          <w:sz w:val="20"/>
          <w:szCs w:val="20"/>
        </w:rPr>
        <w:t>in</w:t>
      </w:r>
      <w:r w:rsidR="009F071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Vzpostavitev razvojne pisarne za </w:t>
      </w:r>
      <w:r w:rsidR="00B44F28">
        <w:rPr>
          <w:rFonts w:ascii="Arial" w:hAnsi="Arial" w:cs="Arial"/>
          <w:bCs/>
          <w:color w:val="000000" w:themeColor="text1"/>
          <w:sz w:val="20"/>
          <w:szCs w:val="20"/>
        </w:rPr>
        <w:t>KUV</w:t>
      </w:r>
      <w:r w:rsidRPr="00C74263">
        <w:rPr>
          <w:rFonts w:ascii="Arial" w:hAnsi="Arial" w:cs="Arial"/>
          <w:bCs/>
          <w:color w:val="000000" w:themeColor="text1"/>
          <w:sz w:val="20"/>
          <w:szCs w:val="20"/>
        </w:rPr>
        <w:t xml:space="preserve">. </w:t>
      </w:r>
      <w:r w:rsidR="00B44F28">
        <w:rPr>
          <w:rFonts w:ascii="Arial" w:hAnsi="Arial" w:cs="Arial"/>
          <w:bCs/>
          <w:color w:val="000000" w:themeColor="text1"/>
          <w:sz w:val="20"/>
          <w:szCs w:val="20"/>
        </w:rPr>
        <w:t>KUV</w:t>
      </w:r>
      <w:r w:rsidRPr="00C74263">
        <w:rPr>
          <w:rFonts w:ascii="Arial" w:hAnsi="Arial" w:cs="Arial"/>
          <w:bCs/>
          <w:color w:val="000000" w:themeColor="text1"/>
          <w:sz w:val="20"/>
          <w:szCs w:val="20"/>
        </w:rPr>
        <w:t xml:space="preserve"> je pomemben del</w:t>
      </w:r>
      <w:r w:rsidR="00A43F6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vseživljenjskega učenja in je kljub poudarku na mladih usmerjena tudi k odraslim. V okviru navedenih ukrepov bodo v prihodnjih letih </w:t>
      </w:r>
      <w:r w:rsidR="00B44F28">
        <w:rPr>
          <w:rFonts w:ascii="Arial" w:hAnsi="Arial" w:cs="Arial"/>
          <w:bCs/>
          <w:color w:val="000000" w:themeColor="text1"/>
          <w:sz w:val="20"/>
          <w:szCs w:val="20"/>
        </w:rPr>
        <w:t xml:space="preserve">potekale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ki bodo posredno ali tudi neposredno namenjene invalidom, saj si bo na primer razvojna pisarna KUV prizadevala za okrepitve vseh oblik </w:t>
      </w:r>
      <w:r w:rsidR="00B44F28">
        <w:rPr>
          <w:rFonts w:ascii="Arial" w:hAnsi="Arial" w:cs="Arial"/>
          <w:bCs/>
          <w:color w:val="000000" w:themeColor="text1"/>
          <w:sz w:val="20"/>
          <w:szCs w:val="20"/>
        </w:rPr>
        <w:t>KUV</w:t>
      </w:r>
      <w:r w:rsidRPr="00C74263">
        <w:rPr>
          <w:rFonts w:ascii="Arial" w:hAnsi="Arial" w:cs="Arial"/>
          <w:bCs/>
          <w:color w:val="000000" w:themeColor="text1"/>
          <w:sz w:val="20"/>
          <w:szCs w:val="20"/>
        </w:rPr>
        <w:t xml:space="preserve"> in za boljše sistemsko delovanje področja, nacionalno stičišče KUV Kultni bazar pa bo </w:t>
      </w:r>
      <w:r w:rsidR="009F0713">
        <w:rPr>
          <w:rFonts w:ascii="Arial" w:hAnsi="Arial" w:cs="Arial"/>
          <w:bCs/>
          <w:color w:val="000000" w:themeColor="text1"/>
          <w:sz w:val="20"/>
          <w:szCs w:val="20"/>
        </w:rPr>
        <w:t>poudarjalo</w:t>
      </w:r>
      <w:r w:rsidR="009F071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aktivnosti, ki bodo namenjene invalidom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color w:val="000000" w:themeColor="text1"/>
          <w:sz w:val="20"/>
          <w:szCs w:val="20"/>
        </w:rPr>
        <w:t>ukrepi 4.3, 4.4, 4.5, 4.6, 4.8, 4.9, 4.11, 4.14 in 4.17).</w:t>
      </w:r>
    </w:p>
    <w:p w14:paraId="6D4AC541" w14:textId="343DDCFC" w:rsidR="00F53475" w:rsidRPr="00C74263" w:rsidRDefault="00F53475" w:rsidP="0087326D">
      <w:pPr>
        <w:spacing w:before="120" w:after="120" w:line="260" w:lineRule="exact"/>
        <w:rPr>
          <w:rFonts w:ascii="Arial" w:hAnsi="Arial" w:cs="Arial"/>
          <w:sz w:val="20"/>
          <w:szCs w:val="20"/>
        </w:rPr>
      </w:pPr>
      <w:r w:rsidRPr="00C74263">
        <w:rPr>
          <w:rFonts w:ascii="Arial" w:hAnsi="Arial" w:cs="Arial"/>
          <w:b/>
          <w:bCs/>
          <w:sz w:val="20"/>
          <w:szCs w:val="20"/>
        </w:rPr>
        <w:t xml:space="preserve">MK, </w:t>
      </w:r>
      <w:r w:rsidR="00816193" w:rsidRPr="00C74263">
        <w:rPr>
          <w:rFonts w:ascii="Arial" w:hAnsi="Arial" w:cs="Arial"/>
          <w:b/>
          <w:bCs/>
          <w:sz w:val="20"/>
          <w:szCs w:val="20"/>
        </w:rPr>
        <w:t>Direktorat za kulturno dediščino, Sektor za muzeje, arhive in knjižnice</w:t>
      </w:r>
      <w:r w:rsidR="00816193" w:rsidRPr="00C74263">
        <w:rPr>
          <w:rFonts w:ascii="Arial" w:hAnsi="Arial" w:cs="Arial"/>
          <w:sz w:val="20"/>
          <w:szCs w:val="20"/>
        </w:rPr>
        <w:t>, poroča, da n</w:t>
      </w:r>
      <w:r w:rsidRPr="00C74263">
        <w:rPr>
          <w:rFonts w:ascii="Arial" w:hAnsi="Arial" w:cs="Arial"/>
          <w:sz w:val="20"/>
          <w:szCs w:val="20"/>
        </w:rPr>
        <w:t xml:space="preserve">a področju knjižnične dejavnosti uporabnikom s posebnimi potrebami NUK nudi svetovanje in pomoč pri raziskovanju, iskanju po informacijskih virih, </w:t>
      </w:r>
      <w:r w:rsidR="009F0713">
        <w:rPr>
          <w:rFonts w:ascii="Arial" w:hAnsi="Arial" w:cs="Arial"/>
          <w:sz w:val="20"/>
          <w:szCs w:val="20"/>
        </w:rPr>
        <w:t>sporoča</w:t>
      </w:r>
      <w:r w:rsidR="009F0713" w:rsidRPr="00C74263">
        <w:rPr>
          <w:rFonts w:ascii="Arial" w:hAnsi="Arial" w:cs="Arial"/>
          <w:sz w:val="20"/>
          <w:szCs w:val="20"/>
        </w:rPr>
        <w:t xml:space="preserve"> </w:t>
      </w:r>
      <w:r w:rsidRPr="00C74263">
        <w:rPr>
          <w:rFonts w:ascii="Arial" w:hAnsi="Arial" w:cs="Arial"/>
          <w:sz w:val="20"/>
          <w:szCs w:val="20"/>
        </w:rPr>
        <w:t xml:space="preserve">podatke o gradivu in iz gradiva. Slepim uporabnikom pogosto pomaga pri navajanju bibliografskih </w:t>
      </w:r>
      <w:proofErr w:type="gramStart"/>
      <w:r w:rsidRPr="00C74263">
        <w:rPr>
          <w:rFonts w:ascii="Arial" w:hAnsi="Arial" w:cs="Arial"/>
          <w:sz w:val="20"/>
          <w:szCs w:val="20"/>
        </w:rPr>
        <w:t>referenc</w:t>
      </w:r>
      <w:proofErr w:type="gramEnd"/>
      <w:r w:rsidRPr="00C74263">
        <w:rPr>
          <w:rFonts w:ascii="Arial" w:hAnsi="Arial" w:cs="Arial"/>
          <w:sz w:val="20"/>
          <w:szCs w:val="20"/>
        </w:rPr>
        <w:t>. Uporabniki s posebnimi potrebami so ob vpisu v NUK oproščeni plačila članarine. Kot dokazilo o statusu lahko predložijo EU kartico ugodnosti za invalide ali druga dokazila, ki jih izdajo ZPIZ, ZZZS, ZRSZ, Zavod za šolstvo oziroma matična fakulteta (</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816193" w:rsidRPr="00C74263">
        <w:rPr>
          <w:rFonts w:ascii="Arial" w:hAnsi="Arial" w:cs="Arial"/>
          <w:sz w:val="20"/>
          <w:szCs w:val="20"/>
        </w:rPr>
        <w:t>ukrepi</w:t>
      </w:r>
      <w:r w:rsidRPr="00C74263">
        <w:rPr>
          <w:rFonts w:ascii="Arial" w:hAnsi="Arial" w:cs="Arial"/>
          <w:sz w:val="20"/>
          <w:szCs w:val="20"/>
        </w:rPr>
        <w:t xml:space="preserve"> 4.3, 3.1 in 3.4).</w:t>
      </w:r>
    </w:p>
    <w:p w14:paraId="6FF4CEC0" w14:textId="262B0BC0" w:rsidR="00F53475" w:rsidRPr="00C74263" w:rsidRDefault="00BA4E80"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kulturno dediščino, Sektor za muzeje, arhive in knjižnice</w:t>
      </w:r>
      <w:r w:rsidR="00B44F28" w:rsidRPr="00C74263">
        <w:rPr>
          <w:rFonts w:ascii="Arial" w:hAnsi="Arial" w:cs="Arial"/>
          <w:bCs/>
          <w:color w:val="000000" w:themeColor="text1"/>
          <w:sz w:val="20"/>
          <w:szCs w:val="20"/>
        </w:rPr>
        <w:t>,</w:t>
      </w:r>
      <w:r w:rsidR="00C3708D" w:rsidRPr="00C74263">
        <w:rPr>
          <w:rFonts w:ascii="Arial" w:hAnsi="Arial" w:cs="Arial"/>
          <w:bCs/>
          <w:color w:val="000000" w:themeColor="text1"/>
          <w:sz w:val="20"/>
          <w:szCs w:val="20"/>
        </w:rPr>
        <w:t xml:space="preserve"> </w:t>
      </w:r>
      <w:r w:rsidR="00976813" w:rsidRPr="00C74263">
        <w:rPr>
          <w:rFonts w:ascii="Arial" w:hAnsi="Arial" w:cs="Arial"/>
          <w:bCs/>
          <w:color w:val="000000" w:themeColor="text1"/>
          <w:sz w:val="20"/>
          <w:szCs w:val="20"/>
        </w:rPr>
        <w:t>povzema prispevke zunanjih javnih (kulturnih) ustanov in javnih zavodov</w:t>
      </w:r>
      <w:r w:rsidR="00C3708D" w:rsidRPr="00C74263">
        <w:rPr>
          <w:rFonts w:ascii="Arial" w:hAnsi="Arial" w:cs="Arial"/>
          <w:bCs/>
          <w:color w:val="000000" w:themeColor="text1"/>
          <w:sz w:val="20"/>
          <w:szCs w:val="20"/>
        </w:rPr>
        <w:t xml:space="preserve">, ki </w:t>
      </w:r>
      <w:r w:rsidR="00B44F28">
        <w:rPr>
          <w:rFonts w:ascii="Arial" w:hAnsi="Arial" w:cs="Arial"/>
          <w:bCs/>
          <w:color w:val="000000" w:themeColor="text1"/>
          <w:sz w:val="20"/>
          <w:szCs w:val="20"/>
        </w:rPr>
        <w:t xml:space="preserve">so </w:t>
      </w:r>
      <w:r w:rsidR="00C3708D" w:rsidRPr="00C74263">
        <w:rPr>
          <w:rFonts w:ascii="Arial" w:hAnsi="Arial" w:cs="Arial"/>
          <w:bCs/>
          <w:color w:val="000000" w:themeColor="text1"/>
          <w:sz w:val="20"/>
          <w:szCs w:val="20"/>
        </w:rPr>
        <w:t>v Prilog</w:t>
      </w:r>
      <w:r w:rsidR="000F5133" w:rsidRPr="00C74263">
        <w:rPr>
          <w:rFonts w:ascii="Arial" w:hAnsi="Arial" w:cs="Arial"/>
          <w:bCs/>
          <w:color w:val="000000" w:themeColor="text1"/>
          <w:sz w:val="20"/>
          <w:szCs w:val="20"/>
        </w:rPr>
        <w:t>i A3</w:t>
      </w:r>
      <w:r w:rsidR="00C3708D" w:rsidRPr="00C74263">
        <w:rPr>
          <w:rFonts w:ascii="Arial" w:hAnsi="Arial" w:cs="Arial"/>
          <w:bCs/>
          <w:color w:val="000000" w:themeColor="text1"/>
          <w:sz w:val="20"/>
          <w:szCs w:val="20"/>
        </w:rPr>
        <w:t>.</w:t>
      </w:r>
    </w:p>
    <w:p w14:paraId="72806AB7" w14:textId="24C4C90D" w:rsidR="005644D0" w:rsidRPr="00C74263" w:rsidRDefault="005644D0"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ustvarjalnost, Sektor za umetnost</w:t>
      </w:r>
      <w:r w:rsidR="00B44F28" w:rsidRPr="00C7426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povzema prispevke zunanjih javnih (kulturnih) ustanov in javnih zavodov</w:t>
      </w:r>
      <w:r w:rsidR="00C3708D" w:rsidRPr="00C74263">
        <w:rPr>
          <w:rFonts w:ascii="Arial" w:hAnsi="Arial" w:cs="Arial"/>
          <w:bCs/>
          <w:color w:val="000000" w:themeColor="text1"/>
          <w:sz w:val="20"/>
          <w:szCs w:val="20"/>
        </w:rPr>
        <w:t xml:space="preserve">, ki </w:t>
      </w:r>
      <w:r w:rsidR="00B44F28">
        <w:rPr>
          <w:rFonts w:ascii="Arial" w:hAnsi="Arial" w:cs="Arial"/>
          <w:bCs/>
          <w:color w:val="000000" w:themeColor="text1"/>
          <w:sz w:val="20"/>
          <w:szCs w:val="20"/>
        </w:rPr>
        <w:t xml:space="preserve">so </w:t>
      </w:r>
      <w:r w:rsidR="00C3708D" w:rsidRPr="00C74263">
        <w:rPr>
          <w:rFonts w:ascii="Arial" w:hAnsi="Arial" w:cs="Arial"/>
          <w:bCs/>
          <w:color w:val="000000" w:themeColor="text1"/>
          <w:sz w:val="20"/>
          <w:szCs w:val="20"/>
        </w:rPr>
        <w:t>v Prilog</w:t>
      </w:r>
      <w:r w:rsidR="000F5133" w:rsidRPr="00C74263">
        <w:rPr>
          <w:rFonts w:ascii="Arial" w:hAnsi="Arial" w:cs="Arial"/>
          <w:bCs/>
          <w:color w:val="000000" w:themeColor="text1"/>
          <w:sz w:val="20"/>
          <w:szCs w:val="20"/>
        </w:rPr>
        <w:t>i A3</w:t>
      </w:r>
      <w:r w:rsidR="00DB0B54" w:rsidRPr="00C74263">
        <w:rPr>
          <w:rFonts w:ascii="Arial" w:hAnsi="Arial" w:cs="Arial"/>
          <w:bCs/>
          <w:color w:val="000000" w:themeColor="text1"/>
          <w:sz w:val="20"/>
          <w:szCs w:val="20"/>
        </w:rPr>
        <w:t>.</w:t>
      </w:r>
    </w:p>
    <w:p w14:paraId="592C729B" w14:textId="7720C4DC"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Urad za razvoj in kakovost izobraževanja</w:t>
      </w:r>
      <w:r w:rsidRPr="00C74263">
        <w:rPr>
          <w:rFonts w:ascii="Arial" w:hAnsi="Arial" w:cs="Arial"/>
          <w:bCs/>
          <w:color w:val="000000" w:themeColor="text1"/>
          <w:sz w:val="20"/>
          <w:szCs w:val="20"/>
        </w:rPr>
        <w:t xml:space="preserve">, poroča, da </w:t>
      </w:r>
      <w:r w:rsidR="009F0713">
        <w:rPr>
          <w:rFonts w:ascii="Arial" w:hAnsi="Arial" w:cs="Arial"/>
          <w:bCs/>
          <w:color w:val="000000" w:themeColor="text1"/>
          <w:sz w:val="20"/>
          <w:szCs w:val="20"/>
        </w:rPr>
        <w:t>v</w:t>
      </w:r>
      <w:r w:rsidR="009F0713"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Sektorju za razvoj izobraževanja poteka projekt, ki je sofinanciran </w:t>
      </w:r>
      <w:r w:rsidR="003D5146">
        <w:rPr>
          <w:rFonts w:ascii="Arial" w:hAnsi="Arial" w:cs="Arial"/>
          <w:sz w:val="20"/>
          <w:szCs w:val="20"/>
        </w:rPr>
        <w:t xml:space="preserve">v skladu </w:t>
      </w:r>
      <w:r w:rsidRPr="00C74263">
        <w:rPr>
          <w:rFonts w:ascii="Arial" w:hAnsi="Arial" w:cs="Arial"/>
          <w:bCs/>
          <w:color w:val="000000" w:themeColor="text1"/>
          <w:sz w:val="20"/>
          <w:szCs w:val="20"/>
        </w:rPr>
        <w:t xml:space="preserve">z 20. členom </w:t>
      </w:r>
      <w:bookmarkStart w:id="26" w:name="_Hlk150269109"/>
      <w:r w:rsidRPr="00C74263">
        <w:rPr>
          <w:rFonts w:ascii="Arial" w:hAnsi="Arial" w:cs="Arial"/>
          <w:bCs/>
          <w:color w:val="000000" w:themeColor="text1"/>
          <w:sz w:val="20"/>
          <w:szCs w:val="20"/>
        </w:rPr>
        <w:t>Uredbe o izvajanju uredb (EU) in (Euratom) na področju izvajanja evropske kohezijske politike v obdobju 2021–202</w:t>
      </w:r>
      <w:bookmarkEnd w:id="26"/>
      <w:r w:rsidRPr="00C74263">
        <w:rPr>
          <w:rFonts w:ascii="Arial" w:hAnsi="Arial" w:cs="Arial"/>
          <w:bCs/>
          <w:color w:val="000000" w:themeColor="text1"/>
          <w:sz w:val="20"/>
          <w:szCs w:val="20"/>
        </w:rPr>
        <w:t xml:space="preserve">7 v okviru </w:t>
      </w:r>
      <w:bookmarkStart w:id="27" w:name="OLE_LINK1"/>
      <w:r w:rsidRPr="00C74263">
        <w:rPr>
          <w:rFonts w:ascii="Arial" w:hAnsi="Arial" w:cs="Arial"/>
          <w:bCs/>
          <w:color w:val="000000" w:themeColor="text1"/>
          <w:sz w:val="20"/>
          <w:szCs w:val="20"/>
        </w:rPr>
        <w:t>cilja politike</w:t>
      </w:r>
      <w:bookmarkEnd w:id="27"/>
      <w:r w:rsidRPr="00C74263">
        <w:rPr>
          <w:rFonts w:ascii="Arial" w:hAnsi="Arial" w:cs="Arial"/>
          <w:bCs/>
          <w:color w:val="000000" w:themeColor="text1"/>
          <w:sz w:val="20"/>
          <w:szCs w:val="20"/>
        </w:rPr>
        <w:t xml:space="preserve"> 4: Bolj socialna in vključujoča Evropa za izvajanje evropskega stebra socialnih pravic; prednostne naloge 7</w:t>
      </w:r>
      <w:r w:rsidR="00B44F28">
        <w:rPr>
          <w:rFonts w:ascii="Arial" w:hAnsi="Arial" w:cs="Arial"/>
          <w:bCs/>
          <w:color w:val="000000" w:themeColor="text1"/>
          <w:sz w:val="20"/>
          <w:szCs w:val="20"/>
        </w:rPr>
        <w:t>:</w:t>
      </w:r>
      <w:r w:rsidRPr="00C74263">
        <w:rPr>
          <w:rFonts w:ascii="Arial" w:hAnsi="Arial" w:cs="Arial"/>
          <w:bCs/>
          <w:color w:val="000000" w:themeColor="text1"/>
          <w:sz w:val="20"/>
          <w:szCs w:val="20"/>
        </w:rPr>
        <w:t xml:space="preserve"> </w:t>
      </w:r>
      <w:proofErr w:type="gramStart"/>
      <w:r w:rsidRPr="00C74263">
        <w:rPr>
          <w:rFonts w:ascii="Arial" w:hAnsi="Arial" w:cs="Arial"/>
          <w:bCs/>
          <w:color w:val="000000" w:themeColor="text1"/>
          <w:sz w:val="20"/>
          <w:szCs w:val="20"/>
        </w:rPr>
        <w:t>Vzdržen</w:t>
      </w:r>
      <w:proofErr w:type="gramEnd"/>
      <w:r w:rsidRPr="00C74263">
        <w:rPr>
          <w:rFonts w:ascii="Arial" w:hAnsi="Arial" w:cs="Arial"/>
          <w:bCs/>
          <w:color w:val="000000" w:themeColor="text1"/>
          <w:sz w:val="20"/>
          <w:szCs w:val="20"/>
        </w:rPr>
        <w:t xml:space="preserve">, vključujoč in kvaliteten sistem dolgotrajne oskrbe in zdravstvenega varstva ter zagotavljanje dostojnega življenja in vključenosti za vse, in sicer specifični cilj ESO4.12. </w:t>
      </w:r>
      <w:bookmarkStart w:id="28" w:name="_Hlk169696759"/>
      <w:r w:rsidRPr="00C74263">
        <w:rPr>
          <w:rFonts w:ascii="Arial" w:hAnsi="Arial" w:cs="Arial"/>
          <w:bCs/>
          <w:color w:val="000000" w:themeColor="text1"/>
          <w:sz w:val="20"/>
          <w:szCs w:val="20"/>
        </w:rPr>
        <w:t>Spodbujanje socialnega vključevanja oseb, izpostavljenih tveganju revščine ali socialni izključenosti, vključno z najbolj ogroženimi osebami in otroki.</w:t>
      </w:r>
      <w:bookmarkEnd w:id="28"/>
    </w:p>
    <w:p w14:paraId="47AD7120" w14:textId="1903B612"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Projekt Priprava javnoveljavnega izobraževalnega programa slovenskega znakovnega jezika za odrasle</w:t>
      </w:r>
      <w:proofErr w:type="gramStart"/>
      <w:r w:rsidRPr="00C74263">
        <w:rPr>
          <w:rFonts w:ascii="Arial" w:hAnsi="Arial" w:cs="Arial"/>
          <w:bCs/>
          <w:color w:val="000000" w:themeColor="text1"/>
          <w:sz w:val="20"/>
          <w:szCs w:val="20"/>
        </w:rPr>
        <w:t xml:space="preserve"> kot</w:t>
      </w:r>
      <w:proofErr w:type="gramEnd"/>
      <w:r w:rsidRPr="00C74263">
        <w:rPr>
          <w:rFonts w:ascii="Arial" w:hAnsi="Arial" w:cs="Arial"/>
          <w:bCs/>
          <w:color w:val="000000" w:themeColor="text1"/>
          <w:sz w:val="20"/>
          <w:szCs w:val="20"/>
        </w:rPr>
        <w:t xml:space="preserve"> upravičenec izvaja Andragoški center Republike Slovenije v konzorciju z Državnim izpitnim centrom na podlagi načina izbora operacije »neposredna potrditev operacije v višini do 600.000 </w:t>
      </w:r>
      <w:r w:rsidR="00724657" w:rsidRPr="00C74263">
        <w:rPr>
          <w:rFonts w:ascii="Arial" w:hAnsi="Arial" w:cs="Arial"/>
          <w:bCs/>
          <w:color w:val="000000" w:themeColor="text1"/>
          <w:sz w:val="20"/>
          <w:szCs w:val="20"/>
        </w:rPr>
        <w:t>evrov</w:t>
      </w:r>
      <w:r w:rsidR="007533E3">
        <w:rPr>
          <w:rFonts w:ascii="Arial" w:hAnsi="Arial" w:cs="Arial"/>
          <w:bCs/>
          <w:color w:val="000000" w:themeColor="text1"/>
          <w:sz w:val="20"/>
          <w:szCs w:val="20"/>
        </w:rPr>
        <w:t>«</w:t>
      </w:r>
      <w:r w:rsidRPr="00C74263">
        <w:rPr>
          <w:rFonts w:ascii="Arial" w:hAnsi="Arial" w:cs="Arial"/>
          <w:bCs/>
          <w:color w:val="000000" w:themeColor="text1"/>
          <w:sz w:val="20"/>
          <w:szCs w:val="20"/>
        </w:rPr>
        <w:t xml:space="preserve">. Obdobje izvajanja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je od 1. </w:t>
      </w:r>
      <w:r w:rsidR="00A63DC8" w:rsidRPr="00C74263">
        <w:rPr>
          <w:rFonts w:ascii="Arial" w:hAnsi="Arial" w:cs="Arial"/>
          <w:bCs/>
          <w:color w:val="000000" w:themeColor="text1"/>
          <w:sz w:val="20"/>
          <w:szCs w:val="20"/>
        </w:rPr>
        <w:t xml:space="preserve">oktobra </w:t>
      </w:r>
      <w:r w:rsidRPr="00C74263">
        <w:rPr>
          <w:rFonts w:ascii="Arial" w:hAnsi="Arial" w:cs="Arial"/>
          <w:bCs/>
          <w:color w:val="000000" w:themeColor="text1"/>
          <w:sz w:val="20"/>
          <w:szCs w:val="20"/>
        </w:rPr>
        <w:t xml:space="preserve">2025 do 30. </w:t>
      </w:r>
      <w:r w:rsidR="00A63DC8" w:rsidRPr="00C74263">
        <w:rPr>
          <w:rFonts w:ascii="Arial" w:hAnsi="Arial" w:cs="Arial"/>
          <w:bCs/>
          <w:color w:val="000000" w:themeColor="text1"/>
          <w:sz w:val="20"/>
          <w:szCs w:val="20"/>
        </w:rPr>
        <w:t xml:space="preserve">septembra </w:t>
      </w:r>
      <w:r w:rsidRPr="00C74263">
        <w:rPr>
          <w:rFonts w:ascii="Arial" w:hAnsi="Arial" w:cs="Arial"/>
          <w:bCs/>
          <w:color w:val="000000" w:themeColor="text1"/>
          <w:sz w:val="20"/>
          <w:szCs w:val="20"/>
        </w:rPr>
        <w:t>2028.</w:t>
      </w:r>
    </w:p>
    <w:p w14:paraId="31867211" w14:textId="50046465"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 xml:space="preserve">Namen neposredne potrditve operacije – projekta je </w:t>
      </w:r>
      <w:bookmarkStart w:id="29" w:name="_Hlk181950601"/>
      <w:r w:rsidRPr="00C74263">
        <w:rPr>
          <w:rFonts w:ascii="Arial" w:hAnsi="Arial" w:cs="Arial"/>
          <w:bCs/>
          <w:color w:val="000000" w:themeColor="text1"/>
          <w:sz w:val="20"/>
          <w:szCs w:val="20"/>
        </w:rPr>
        <w:t xml:space="preserve">zagotavljanje kakovostnega in učinkovitega učenja in poučevanja slovenskega znakovnega jezika v vzgoji in izobraževanju gluhim in naglušnim ter spodbujanje socialnega vključevanja gluhih in naglušnih otrok z vzpostavljanjem pogojev za izvajanje vzgojno-izobraževalnega procesa, ki v največji </w:t>
      </w:r>
      <w:r w:rsidR="00D80D6E">
        <w:rPr>
          <w:rFonts w:ascii="Arial" w:hAnsi="Arial" w:cs="Arial"/>
          <w:bCs/>
          <w:color w:val="000000" w:themeColor="text1"/>
          <w:sz w:val="20"/>
          <w:szCs w:val="20"/>
        </w:rPr>
        <w:t>mogoči</w:t>
      </w:r>
      <w:r w:rsidR="00D80D6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meri upošteva gluhe in naglušne otroke, katerih prvi jezik je slovenski znakovni jezik.</w:t>
      </w:r>
      <w:bookmarkEnd w:id="29"/>
    </w:p>
    <w:p w14:paraId="0DD2CE4B" w14:textId="77777777"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Cilj neposredne potrditve operacije – projekta je pripravljen predlog </w:t>
      </w:r>
      <w:proofErr w:type="gramStart"/>
      <w:r w:rsidRPr="00C74263">
        <w:rPr>
          <w:rFonts w:ascii="Arial" w:hAnsi="Arial" w:cs="Arial"/>
          <w:bCs/>
          <w:color w:val="000000" w:themeColor="text1"/>
          <w:sz w:val="20"/>
          <w:szCs w:val="20"/>
        </w:rPr>
        <w:t>javnoveljavnega</w:t>
      </w:r>
      <w:proofErr w:type="gramEnd"/>
      <w:r w:rsidRPr="00C74263">
        <w:rPr>
          <w:rFonts w:ascii="Arial" w:hAnsi="Arial" w:cs="Arial"/>
          <w:bCs/>
          <w:color w:val="000000" w:themeColor="text1"/>
          <w:sz w:val="20"/>
          <w:szCs w:val="20"/>
        </w:rPr>
        <w:t xml:space="preserve"> izobraževalnega programa slovenskega znakovnega jezika za odrasle.</w:t>
      </w:r>
    </w:p>
    <w:p w14:paraId="5EC2F1FD" w14:textId="0AF8AEDE"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Predmet neposredne potrditve operacije – projekta je sofinanciranje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namenjenih razvoju predloga novega javnoveljavnega izobraževalnega programa slovenskega znakovnega jezika za odrasle </w:t>
      </w:r>
      <w:r w:rsidR="000565B1">
        <w:rPr>
          <w:rFonts w:ascii="Arial" w:hAnsi="Arial" w:cs="Arial"/>
          <w:bCs/>
          <w:color w:val="000000" w:themeColor="text1"/>
          <w:sz w:val="20"/>
          <w:szCs w:val="20"/>
        </w:rPr>
        <w:t>in</w:t>
      </w:r>
      <w:r w:rsidR="000565B1"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njegov</w:t>
      </w:r>
      <w:r w:rsidR="000565B1">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pilotn</w:t>
      </w:r>
      <w:r w:rsidR="000565B1">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izvedb</w:t>
      </w:r>
      <w:r w:rsidR="000565B1">
        <w:rPr>
          <w:rFonts w:ascii="Arial" w:hAnsi="Arial" w:cs="Arial"/>
          <w:bCs/>
          <w:color w:val="000000" w:themeColor="text1"/>
          <w:sz w:val="20"/>
          <w:szCs w:val="20"/>
        </w:rPr>
        <w:t>i</w:t>
      </w:r>
      <w:r w:rsidRPr="00C74263">
        <w:rPr>
          <w:rFonts w:ascii="Arial" w:hAnsi="Arial" w:cs="Arial"/>
          <w:bCs/>
          <w:color w:val="000000" w:themeColor="text1"/>
          <w:sz w:val="20"/>
          <w:szCs w:val="20"/>
        </w:rPr>
        <w:t>, pripravi predlogov strokovnih podlag za certificiranje znanja slovenskega znakovnega jezika ter izvedbi promocije učenja in poučevanja slovenskega znakovnega jezika v vzgoji in izobraževanju</w:t>
      </w:r>
      <w:r w:rsidR="00B5166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4.14)</w:t>
      </w:r>
      <w:r w:rsidR="00B5166E" w:rsidRPr="00C74263">
        <w:rPr>
          <w:rFonts w:ascii="Arial" w:hAnsi="Arial" w:cs="Arial"/>
          <w:bCs/>
          <w:color w:val="000000" w:themeColor="text1"/>
          <w:sz w:val="20"/>
          <w:szCs w:val="20"/>
        </w:rPr>
        <w:t>.</w:t>
      </w:r>
    </w:p>
    <w:p w14:paraId="66A7210D" w14:textId="0759D29F" w:rsidR="00540104" w:rsidRPr="00C74263" w:rsidRDefault="00540104"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MVI, Zavod Republike Slovenije za šolstvo</w:t>
      </w:r>
      <w:r w:rsidRPr="00C74263">
        <w:rPr>
          <w:rFonts w:ascii="Arial" w:hAnsi="Arial" w:cs="Arial"/>
          <w:bCs/>
          <w:color w:val="000000" w:themeColor="text1"/>
          <w:sz w:val="20"/>
          <w:szCs w:val="20"/>
        </w:rPr>
        <w:t xml:space="preserve">, poroča o naslednjih </w:t>
      </w:r>
      <w:proofErr w:type="gramStart"/>
      <w:r w:rsidRPr="00C74263">
        <w:rPr>
          <w:rFonts w:ascii="Arial" w:hAnsi="Arial" w:cs="Arial"/>
          <w:bCs/>
          <w:color w:val="000000" w:themeColor="text1"/>
          <w:sz w:val="20"/>
          <w:szCs w:val="20"/>
        </w:rPr>
        <w:t>aktivnostih</w:t>
      </w:r>
      <w:proofErr w:type="gramEnd"/>
      <w:r w:rsidRPr="00C74263">
        <w:rPr>
          <w:rFonts w:ascii="Arial" w:hAnsi="Arial" w:cs="Arial"/>
          <w:bCs/>
          <w:color w:val="000000" w:themeColor="text1"/>
          <w:sz w:val="20"/>
          <w:szCs w:val="20"/>
        </w:rPr>
        <w:t>:</w:t>
      </w:r>
    </w:p>
    <w:p w14:paraId="1971CA95" w14:textId="67D21DCA"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s</w:t>
      </w:r>
      <w:r w:rsidR="00540104" w:rsidRPr="00C74263">
        <w:rPr>
          <w:rFonts w:ascii="Arial" w:hAnsi="Arial" w:cs="Arial"/>
          <w:bCs/>
          <w:color w:val="000000" w:themeColor="text1"/>
          <w:sz w:val="20"/>
          <w:szCs w:val="20"/>
        </w:rPr>
        <w:t xml:space="preserve">premljava modela vzporednega izvajanja izobraževalnega programa osnovne </w:t>
      </w:r>
      <w:r w:rsidR="00FA536E" w:rsidRPr="00C74263">
        <w:rPr>
          <w:rFonts w:ascii="Arial" w:hAnsi="Arial" w:cs="Arial"/>
          <w:bCs/>
          <w:color w:val="000000" w:themeColor="text1"/>
          <w:sz w:val="20"/>
          <w:szCs w:val="20"/>
        </w:rPr>
        <w:t>šole</w:t>
      </w:r>
      <w:r w:rsidR="00540104" w:rsidRPr="00C74263">
        <w:rPr>
          <w:rFonts w:ascii="Arial" w:hAnsi="Arial" w:cs="Arial"/>
          <w:bCs/>
          <w:color w:val="000000" w:themeColor="text1"/>
          <w:sz w:val="20"/>
          <w:szCs w:val="20"/>
        </w:rPr>
        <w:t xml:space="preserve"> (v nadalj</w:t>
      </w:r>
      <w:r w:rsidR="00A43F64" w:rsidRPr="00C74263">
        <w:rPr>
          <w:rFonts w:ascii="Arial" w:hAnsi="Arial" w:cs="Arial"/>
          <w:bCs/>
          <w:color w:val="000000" w:themeColor="text1"/>
          <w:sz w:val="20"/>
          <w:szCs w:val="20"/>
        </w:rPr>
        <w:t>njem besedilu</w:t>
      </w:r>
      <w:r w:rsidR="00540104" w:rsidRPr="00C74263">
        <w:rPr>
          <w:rFonts w:ascii="Arial" w:hAnsi="Arial" w:cs="Arial"/>
          <w:bCs/>
          <w:color w:val="000000" w:themeColor="text1"/>
          <w:sz w:val="20"/>
          <w:szCs w:val="20"/>
        </w:rPr>
        <w:t>: OŠ) in prilagojenega izobraževalnega programa OŠ z nižjim izobrazbenim standardom</w:t>
      </w:r>
      <w:r w:rsidR="00112441" w:rsidRPr="00C74263">
        <w:rPr>
          <w:rFonts w:ascii="Arial" w:hAnsi="Arial" w:cs="Arial"/>
          <w:bCs/>
          <w:color w:val="000000" w:themeColor="text1"/>
          <w:sz w:val="20"/>
          <w:szCs w:val="20"/>
        </w:rPr>
        <w:t xml:space="preserve"> (</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4.1)</w:t>
      </w:r>
      <w:r>
        <w:rPr>
          <w:rFonts w:ascii="Arial" w:hAnsi="Arial" w:cs="Arial"/>
          <w:bCs/>
          <w:color w:val="000000" w:themeColor="text1"/>
          <w:sz w:val="20"/>
          <w:szCs w:val="20"/>
        </w:rPr>
        <w:t>;</w:t>
      </w:r>
    </w:p>
    <w:p w14:paraId="3D7575F8" w14:textId="3768B0CE"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renova Navodil za prilagojeno izvajanje izobraževalnega programa osnovne šole z dodatno strokovno pomočjo za delo z učenci s posebnimi vzgojno-izobraževalnimi potrebami</w:t>
      </w:r>
      <w:r>
        <w:rPr>
          <w:rFonts w:ascii="Arial" w:hAnsi="Arial" w:cs="Arial"/>
          <w:bCs/>
          <w:color w:val="000000" w:themeColor="text1"/>
          <w:sz w:val="20"/>
          <w:szCs w:val="20"/>
        </w:rPr>
        <w:t>;</w:t>
      </w:r>
    </w:p>
    <w:p w14:paraId="5E3B7BA4" w14:textId="5C9BA610"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redlog prenove Vzgojnega programa domov za učence s posebnimi potrebami</w:t>
      </w:r>
      <w:r>
        <w:rPr>
          <w:rFonts w:ascii="Arial" w:hAnsi="Arial" w:cs="Arial"/>
          <w:bCs/>
          <w:color w:val="000000" w:themeColor="text1"/>
          <w:sz w:val="20"/>
          <w:szCs w:val="20"/>
        </w:rPr>
        <w:t>;</w:t>
      </w:r>
    </w:p>
    <w:p w14:paraId="2B032689" w14:textId="65275AAB"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k</w:t>
      </w:r>
      <w:r w:rsidR="003C385B">
        <w:rPr>
          <w:rFonts w:ascii="Arial" w:hAnsi="Arial" w:cs="Arial"/>
          <w:bCs/>
          <w:color w:val="000000" w:themeColor="text1"/>
          <w:sz w:val="20"/>
          <w:szCs w:val="20"/>
        </w:rPr>
        <w:t xml:space="preserve">ončano </w:t>
      </w:r>
      <w:r w:rsidR="00540104" w:rsidRPr="00C74263">
        <w:rPr>
          <w:rFonts w:ascii="Arial" w:hAnsi="Arial" w:cs="Arial"/>
          <w:bCs/>
          <w:color w:val="000000" w:themeColor="text1"/>
          <w:sz w:val="20"/>
          <w:szCs w:val="20"/>
        </w:rPr>
        <w:t xml:space="preserve">uvajanje, spremljanje in </w:t>
      </w:r>
      <w:r>
        <w:rPr>
          <w:rFonts w:ascii="Arial" w:hAnsi="Arial" w:cs="Arial"/>
          <w:bCs/>
          <w:color w:val="000000" w:themeColor="text1"/>
          <w:sz w:val="20"/>
          <w:szCs w:val="20"/>
        </w:rPr>
        <w:t xml:space="preserve">vrednotenje </w:t>
      </w:r>
      <w:r w:rsidR="00540104" w:rsidRPr="00C74263">
        <w:rPr>
          <w:rFonts w:ascii="Arial" w:hAnsi="Arial" w:cs="Arial"/>
          <w:bCs/>
          <w:color w:val="000000" w:themeColor="text1"/>
          <w:sz w:val="20"/>
          <w:szCs w:val="20"/>
        </w:rPr>
        <w:t>prilagojenega izobraževalnega programa osnovne šole z enakovrednim izobrazbenim standardom za otroke z avtističnimi motnjami in priprava poročila o spremljavi</w:t>
      </w:r>
      <w:r>
        <w:rPr>
          <w:rFonts w:ascii="Arial" w:hAnsi="Arial" w:cs="Arial"/>
          <w:bCs/>
          <w:color w:val="000000" w:themeColor="text1"/>
          <w:sz w:val="20"/>
          <w:szCs w:val="20"/>
        </w:rPr>
        <w:t>;</w:t>
      </w:r>
    </w:p>
    <w:p w14:paraId="32EA1516" w14:textId="70712C8B"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z</w:t>
      </w:r>
      <w:r w:rsidR="00540104" w:rsidRPr="00C74263">
        <w:rPr>
          <w:rFonts w:ascii="Arial" w:hAnsi="Arial" w:cs="Arial"/>
          <w:bCs/>
          <w:color w:val="000000" w:themeColor="text1"/>
          <w:sz w:val="20"/>
          <w:szCs w:val="20"/>
        </w:rPr>
        <w:t>ačetek priprave navodil za razširjeni program v posebnem programu vzgoje in izobraževanja</w:t>
      </w:r>
      <w:r>
        <w:rPr>
          <w:rFonts w:ascii="Arial" w:hAnsi="Arial" w:cs="Arial"/>
          <w:bCs/>
          <w:color w:val="000000" w:themeColor="text1"/>
          <w:sz w:val="20"/>
          <w:szCs w:val="20"/>
        </w:rPr>
        <w:t>;</w:t>
      </w:r>
    </w:p>
    <w:p w14:paraId="5937B320" w14:textId="24A56E0B"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i</w:t>
      </w:r>
      <w:r w:rsidR="00540104" w:rsidRPr="00C74263">
        <w:rPr>
          <w:rFonts w:ascii="Arial" w:hAnsi="Arial" w:cs="Arial"/>
          <w:bCs/>
          <w:color w:val="000000" w:themeColor="text1"/>
          <w:sz w:val="20"/>
          <w:szCs w:val="20"/>
        </w:rPr>
        <w:t xml:space="preserve">zvajanje dejavnosti razvojne naloge Vključujoča šola </w:t>
      </w:r>
      <w:r w:rsidR="004907A2">
        <w:rPr>
          <w:rFonts w:ascii="Arial" w:hAnsi="Arial" w:cs="Arial"/>
          <w:bCs/>
          <w:color w:val="000000" w:themeColor="text1"/>
          <w:sz w:val="20"/>
          <w:szCs w:val="20"/>
        </w:rPr>
        <w:t>–</w:t>
      </w:r>
      <w:r w:rsidR="00540104" w:rsidRPr="00C74263">
        <w:rPr>
          <w:rFonts w:ascii="Arial" w:hAnsi="Arial" w:cs="Arial"/>
          <w:bCs/>
          <w:color w:val="000000" w:themeColor="text1"/>
          <w:sz w:val="20"/>
          <w:szCs w:val="20"/>
        </w:rPr>
        <w:t xml:space="preserve"> vključujoč fizični prostor na področju vzgoje in izobraževanja otrok s posebnimi potrebami, specifično z motnjami v duševnem razvoju</w:t>
      </w:r>
      <w:r>
        <w:rPr>
          <w:rFonts w:ascii="Arial" w:hAnsi="Arial" w:cs="Arial"/>
          <w:bCs/>
          <w:color w:val="000000" w:themeColor="text1"/>
          <w:sz w:val="20"/>
          <w:szCs w:val="20"/>
        </w:rPr>
        <w:t>;</w:t>
      </w:r>
    </w:p>
    <w:p w14:paraId="48DFAD10" w14:textId="0E21C66D"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i</w:t>
      </w:r>
      <w:r w:rsidR="00540104" w:rsidRPr="00C74263">
        <w:rPr>
          <w:rFonts w:ascii="Arial" w:hAnsi="Arial" w:cs="Arial"/>
          <w:bCs/>
          <w:color w:val="000000" w:themeColor="text1"/>
          <w:sz w:val="20"/>
          <w:szCs w:val="20"/>
        </w:rPr>
        <w:t xml:space="preserve">zvedba dveh svetovanj za spremljevalce in varuhe negovalce v prilagojenem programu z nižjim izobrazbenim standardom in v </w:t>
      </w: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osebnem programu vzgoje in izobraževanja</w:t>
      </w:r>
      <w:r>
        <w:rPr>
          <w:rFonts w:ascii="Arial" w:hAnsi="Arial" w:cs="Arial"/>
          <w:bCs/>
          <w:color w:val="000000" w:themeColor="text1"/>
          <w:sz w:val="20"/>
          <w:szCs w:val="20"/>
        </w:rPr>
        <w:t>;</w:t>
      </w:r>
    </w:p>
    <w:p w14:paraId="41745772" w14:textId="761643C6"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i</w:t>
      </w:r>
      <w:r w:rsidR="00540104" w:rsidRPr="00C74263">
        <w:rPr>
          <w:rFonts w:ascii="Arial" w:hAnsi="Arial" w:cs="Arial"/>
          <w:bCs/>
          <w:color w:val="000000" w:themeColor="text1"/>
          <w:sz w:val="20"/>
          <w:szCs w:val="20"/>
        </w:rPr>
        <w:t>zvedba svetovalnih storitev za podporo strokovnim delavcem pri delu z otroki s posebnimi vzgojno-izobraževalnimi storitvami</w:t>
      </w:r>
      <w:r w:rsidR="00B5166E" w:rsidRPr="00C74263">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4.2)</w:t>
      </w:r>
      <w:r>
        <w:rPr>
          <w:rFonts w:ascii="Arial" w:hAnsi="Arial" w:cs="Arial"/>
          <w:bCs/>
          <w:color w:val="000000" w:themeColor="text1"/>
          <w:sz w:val="20"/>
          <w:szCs w:val="20"/>
        </w:rPr>
        <w:t>;</w:t>
      </w:r>
    </w:p>
    <w:p w14:paraId="274B76C6" w14:textId="34250DDE"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riprava predloga posodobitve sistema predšolske vzgoje ter osnovnošolskega in srednješolskega izobraževanja gluhih in naglušnih otrok, učencev, dijakov in udeležencev izobraževanja odraslih</w:t>
      </w:r>
      <w:r w:rsidR="00112441" w:rsidRPr="00C74263">
        <w:rPr>
          <w:rFonts w:ascii="Arial" w:hAnsi="Arial" w:cs="Arial"/>
          <w:bCs/>
          <w:color w:val="000000" w:themeColor="text1"/>
          <w:sz w:val="20"/>
          <w:szCs w:val="20"/>
        </w:rPr>
        <w:t xml:space="preserve"> (</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4.14)</w:t>
      </w:r>
      <w:r>
        <w:rPr>
          <w:rFonts w:ascii="Arial" w:hAnsi="Arial" w:cs="Arial"/>
          <w:bCs/>
          <w:color w:val="000000" w:themeColor="text1"/>
          <w:sz w:val="20"/>
          <w:szCs w:val="20"/>
        </w:rPr>
        <w:t>;</w:t>
      </w:r>
    </w:p>
    <w:p w14:paraId="62E9578C" w14:textId="7A1F4E60"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u</w:t>
      </w:r>
      <w:r w:rsidR="00540104" w:rsidRPr="00C74263">
        <w:rPr>
          <w:rFonts w:ascii="Arial" w:hAnsi="Arial" w:cs="Arial"/>
          <w:bCs/>
          <w:color w:val="000000" w:themeColor="text1"/>
          <w:sz w:val="20"/>
          <w:szCs w:val="20"/>
        </w:rPr>
        <w:t xml:space="preserve">smerjanje otrok in mladostnikov s posebnimi potrebami </w:t>
      </w:r>
      <w:r w:rsidR="003D5146">
        <w:rPr>
          <w:rFonts w:ascii="Arial" w:hAnsi="Arial" w:cs="Arial"/>
          <w:sz w:val="20"/>
          <w:szCs w:val="20"/>
        </w:rPr>
        <w:t xml:space="preserve">v skladu </w:t>
      </w:r>
      <w:r w:rsidR="00540104" w:rsidRPr="00C74263">
        <w:rPr>
          <w:rFonts w:ascii="Arial" w:hAnsi="Arial" w:cs="Arial"/>
          <w:bCs/>
          <w:color w:val="000000" w:themeColor="text1"/>
          <w:sz w:val="20"/>
          <w:szCs w:val="20"/>
        </w:rPr>
        <w:t>z Zakonom o usmerjanju otrok s posebnimi potrebami (Ur</w:t>
      </w:r>
      <w:r w:rsidR="00003EF0" w:rsidRPr="00C74263">
        <w:rPr>
          <w:rFonts w:ascii="Arial" w:hAnsi="Arial" w:cs="Arial"/>
          <w:bCs/>
          <w:color w:val="000000" w:themeColor="text1"/>
          <w:sz w:val="20"/>
          <w:szCs w:val="20"/>
        </w:rPr>
        <w:t xml:space="preserve">adni list </w:t>
      </w:r>
      <w:r w:rsidR="00540104" w:rsidRPr="00C74263">
        <w:rPr>
          <w:rFonts w:ascii="Arial" w:hAnsi="Arial" w:cs="Arial"/>
          <w:bCs/>
          <w:color w:val="000000" w:themeColor="text1"/>
          <w:sz w:val="20"/>
          <w:szCs w:val="20"/>
        </w:rPr>
        <w:t>RS, št. </w:t>
      </w:r>
      <w:hyperlink r:id="rId23" w:history="1">
        <w:r w:rsidR="00540104" w:rsidRPr="00C74263">
          <w:rPr>
            <w:rStyle w:val="Hiperpovezava"/>
            <w:rFonts w:ascii="Arial" w:hAnsi="Arial" w:cs="Arial"/>
            <w:bCs/>
            <w:color w:val="000000" w:themeColor="text1"/>
            <w:sz w:val="20"/>
            <w:szCs w:val="20"/>
            <w:u w:val="none"/>
          </w:rPr>
          <w:t>58/11</w:t>
        </w:r>
      </w:hyperlink>
      <w:r w:rsidR="00540104" w:rsidRPr="00C74263">
        <w:rPr>
          <w:rFonts w:ascii="Arial" w:hAnsi="Arial" w:cs="Arial"/>
          <w:bCs/>
          <w:color w:val="000000" w:themeColor="text1"/>
          <w:sz w:val="20"/>
          <w:szCs w:val="20"/>
        </w:rPr>
        <w:t>, </w:t>
      </w:r>
      <w:hyperlink r:id="rId24" w:history="1">
        <w:r w:rsidR="00540104" w:rsidRPr="00C74263">
          <w:rPr>
            <w:rStyle w:val="Hiperpovezava"/>
            <w:rFonts w:ascii="Arial" w:hAnsi="Arial" w:cs="Arial"/>
            <w:bCs/>
            <w:color w:val="000000" w:themeColor="text1"/>
            <w:sz w:val="20"/>
            <w:szCs w:val="20"/>
            <w:u w:val="none"/>
          </w:rPr>
          <w:t>40/12</w:t>
        </w:r>
      </w:hyperlink>
      <w:r w:rsidR="00540104" w:rsidRPr="00C74263">
        <w:rPr>
          <w:rFonts w:ascii="Arial" w:hAnsi="Arial" w:cs="Arial"/>
          <w:bCs/>
          <w:color w:val="000000" w:themeColor="text1"/>
          <w:sz w:val="20"/>
          <w:szCs w:val="20"/>
        </w:rPr>
        <w:t> –</w:t>
      </w:r>
      <w:r w:rsidR="00112441" w:rsidRPr="00C74263">
        <w:rPr>
          <w:rFonts w:ascii="Arial" w:hAnsi="Arial" w:cs="Arial"/>
          <w:bCs/>
          <w:color w:val="000000" w:themeColor="text1"/>
          <w:sz w:val="20"/>
          <w:szCs w:val="20"/>
        </w:rPr>
        <w:t xml:space="preserve"> </w:t>
      </w:r>
      <w:r w:rsidR="00540104" w:rsidRPr="00C74263">
        <w:rPr>
          <w:rFonts w:ascii="Arial" w:hAnsi="Arial" w:cs="Arial"/>
          <w:bCs/>
          <w:color w:val="000000" w:themeColor="text1"/>
          <w:sz w:val="20"/>
          <w:szCs w:val="20"/>
        </w:rPr>
        <w:t>ZUJF, </w:t>
      </w:r>
      <w:hyperlink r:id="rId25" w:history="1">
        <w:r w:rsidR="00540104" w:rsidRPr="00C74263">
          <w:rPr>
            <w:rStyle w:val="Hiperpovezava"/>
            <w:rFonts w:ascii="Arial" w:hAnsi="Arial" w:cs="Arial"/>
            <w:bCs/>
            <w:color w:val="000000" w:themeColor="text1"/>
            <w:sz w:val="20"/>
            <w:szCs w:val="20"/>
            <w:u w:val="none"/>
          </w:rPr>
          <w:t>90/12</w:t>
        </w:r>
      </w:hyperlink>
      <w:r w:rsidR="00540104" w:rsidRPr="00C74263">
        <w:rPr>
          <w:rFonts w:ascii="Arial" w:hAnsi="Arial" w:cs="Arial"/>
          <w:bCs/>
          <w:color w:val="000000" w:themeColor="text1"/>
          <w:sz w:val="20"/>
          <w:szCs w:val="20"/>
        </w:rPr>
        <w:t>, </w:t>
      </w:r>
      <w:hyperlink r:id="rId26" w:history="1">
        <w:r w:rsidR="00540104" w:rsidRPr="00C74263">
          <w:rPr>
            <w:rStyle w:val="Hiperpovezava"/>
            <w:rFonts w:ascii="Arial" w:hAnsi="Arial" w:cs="Arial"/>
            <w:bCs/>
            <w:color w:val="000000" w:themeColor="text1"/>
            <w:sz w:val="20"/>
            <w:szCs w:val="20"/>
            <w:u w:val="none"/>
          </w:rPr>
          <w:t>41/17</w:t>
        </w:r>
      </w:hyperlink>
      <w:r w:rsidR="00540104" w:rsidRPr="00C74263">
        <w:rPr>
          <w:rFonts w:ascii="Arial" w:hAnsi="Arial" w:cs="Arial"/>
          <w:bCs/>
          <w:color w:val="000000" w:themeColor="text1"/>
          <w:sz w:val="20"/>
          <w:szCs w:val="20"/>
        </w:rPr>
        <w:t> – ZOPOPP in </w:t>
      </w:r>
      <w:hyperlink r:id="rId27" w:history="1">
        <w:r w:rsidR="00540104" w:rsidRPr="00C74263">
          <w:rPr>
            <w:rStyle w:val="Hiperpovezava"/>
            <w:rFonts w:ascii="Arial" w:hAnsi="Arial" w:cs="Arial"/>
            <w:bCs/>
            <w:color w:val="000000" w:themeColor="text1"/>
            <w:sz w:val="20"/>
            <w:szCs w:val="20"/>
            <w:u w:val="none"/>
          </w:rPr>
          <w:t>200/20</w:t>
        </w:r>
      </w:hyperlink>
      <w:r w:rsidR="00540104" w:rsidRPr="00C74263">
        <w:rPr>
          <w:rFonts w:ascii="Arial" w:hAnsi="Arial" w:cs="Arial"/>
          <w:bCs/>
          <w:color w:val="000000" w:themeColor="text1"/>
          <w:sz w:val="20"/>
          <w:szCs w:val="20"/>
        </w:rPr>
        <w:t> – ZOOMTVI)</w:t>
      </w:r>
      <w:r>
        <w:rPr>
          <w:rFonts w:ascii="Arial" w:hAnsi="Arial" w:cs="Arial"/>
          <w:bCs/>
          <w:color w:val="000000" w:themeColor="text1"/>
          <w:sz w:val="20"/>
          <w:szCs w:val="20"/>
        </w:rPr>
        <w:t>;</w:t>
      </w:r>
    </w:p>
    <w:p w14:paraId="2CD08B6C" w14:textId="0B6C79CA"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 xml:space="preserve">riprava predloga </w:t>
      </w:r>
      <w:r>
        <w:rPr>
          <w:rFonts w:ascii="Arial" w:hAnsi="Arial" w:cs="Arial"/>
          <w:bCs/>
          <w:color w:val="000000" w:themeColor="text1"/>
          <w:sz w:val="20"/>
          <w:szCs w:val="20"/>
        </w:rPr>
        <w:t>i</w:t>
      </w:r>
      <w:r w:rsidR="00540104" w:rsidRPr="00C74263">
        <w:rPr>
          <w:rFonts w:ascii="Arial" w:hAnsi="Arial" w:cs="Arial"/>
          <w:bCs/>
          <w:color w:val="000000" w:themeColor="text1"/>
          <w:sz w:val="20"/>
          <w:szCs w:val="20"/>
        </w:rPr>
        <w:t xml:space="preserve">zhodišč za prenovo </w:t>
      </w:r>
      <w:proofErr w:type="gramStart"/>
      <w:r>
        <w:rPr>
          <w:rFonts w:ascii="Arial" w:hAnsi="Arial" w:cs="Arial"/>
          <w:bCs/>
          <w:color w:val="000000" w:themeColor="text1"/>
          <w:sz w:val="20"/>
          <w:szCs w:val="20"/>
        </w:rPr>
        <w:t>k</w:t>
      </w:r>
      <w:r w:rsidR="00540104" w:rsidRPr="00C74263">
        <w:rPr>
          <w:rFonts w:ascii="Arial" w:hAnsi="Arial" w:cs="Arial"/>
          <w:bCs/>
          <w:color w:val="000000" w:themeColor="text1"/>
          <w:sz w:val="20"/>
          <w:szCs w:val="20"/>
        </w:rPr>
        <w:t>riterijev</w:t>
      </w:r>
      <w:proofErr w:type="gramEnd"/>
      <w:r w:rsidR="00540104" w:rsidRPr="00C74263">
        <w:rPr>
          <w:rFonts w:ascii="Arial" w:hAnsi="Arial" w:cs="Arial"/>
          <w:bCs/>
          <w:color w:val="000000" w:themeColor="text1"/>
          <w:sz w:val="20"/>
          <w:szCs w:val="20"/>
        </w:rPr>
        <w:t xml:space="preserve"> za opredelitev vrste in stopnje primanjkljajev, ovir oziroma motenj otrok s posebnimi vzgojno-izobraževalnimi potrebami</w:t>
      </w:r>
      <w:r>
        <w:rPr>
          <w:rFonts w:ascii="Arial" w:hAnsi="Arial" w:cs="Arial"/>
          <w:bCs/>
          <w:color w:val="000000" w:themeColor="text1"/>
          <w:sz w:val="20"/>
          <w:szCs w:val="20"/>
        </w:rPr>
        <w:t>;</w:t>
      </w:r>
    </w:p>
    <w:p w14:paraId="0EE59635" w14:textId="06C9F4F9" w:rsidR="00112441"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n</w:t>
      </w:r>
      <w:r w:rsidR="00112441" w:rsidRPr="00C74263">
        <w:rPr>
          <w:rFonts w:ascii="Arial" w:hAnsi="Arial" w:cs="Arial"/>
          <w:bCs/>
          <w:color w:val="000000" w:themeColor="text1"/>
          <w:sz w:val="20"/>
          <w:szCs w:val="20"/>
        </w:rPr>
        <w:t>a podlagi ugotovitev raziskave Zagotavljanje enakih možnosti v izobraževanju za otroke in mladostnike s posebnimi potrebami nadaljevanje priprave priročnika Petstopenjski model podpore in pomoči učencu z učnimi težavami</w:t>
      </w:r>
      <w:r>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4.15)</w:t>
      </w:r>
      <w:r>
        <w:rPr>
          <w:rFonts w:ascii="Arial" w:hAnsi="Arial" w:cs="Arial"/>
          <w:bCs/>
          <w:color w:val="000000" w:themeColor="text1"/>
          <w:sz w:val="20"/>
          <w:szCs w:val="20"/>
        </w:rPr>
        <w:t>;</w:t>
      </w:r>
    </w:p>
    <w:p w14:paraId="53392112" w14:textId="5A51C0BA"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v</w:t>
      </w:r>
      <w:r w:rsidR="00540104" w:rsidRPr="00C74263">
        <w:rPr>
          <w:rFonts w:ascii="Arial" w:hAnsi="Arial" w:cs="Arial"/>
          <w:bCs/>
          <w:color w:val="000000" w:themeColor="text1"/>
          <w:sz w:val="20"/>
          <w:szCs w:val="20"/>
        </w:rPr>
        <w:t xml:space="preserve"> okviru razvojne naloge Vključujoča šola </w:t>
      </w:r>
      <w:r w:rsidR="004907A2">
        <w:rPr>
          <w:rFonts w:ascii="Arial" w:hAnsi="Arial" w:cs="Arial"/>
          <w:bCs/>
          <w:color w:val="000000" w:themeColor="text1"/>
          <w:sz w:val="20"/>
          <w:szCs w:val="20"/>
        </w:rPr>
        <w:t>–</w:t>
      </w:r>
      <w:r w:rsidR="00540104" w:rsidRPr="00C74263">
        <w:rPr>
          <w:rFonts w:ascii="Arial" w:hAnsi="Arial" w:cs="Arial"/>
          <w:bCs/>
          <w:color w:val="000000" w:themeColor="text1"/>
          <w:sz w:val="20"/>
          <w:szCs w:val="20"/>
        </w:rPr>
        <w:t xml:space="preserve"> vključujoč fizični prostor načrtovane hospitacije in mreženje med strokovnimi delavci, ki delujejo v </w:t>
      </w: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osebnem programu vzgoje in izobraževanja</w:t>
      </w:r>
      <w:r>
        <w:rPr>
          <w:rFonts w:ascii="Arial" w:hAnsi="Arial" w:cs="Arial"/>
          <w:bCs/>
          <w:color w:val="000000" w:themeColor="text1"/>
          <w:sz w:val="20"/>
          <w:szCs w:val="20"/>
        </w:rPr>
        <w:t>;</w:t>
      </w:r>
    </w:p>
    <w:p w14:paraId="51B69477" w14:textId="5FA6253C"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p</w:t>
      </w:r>
      <w:r w:rsidR="00540104" w:rsidRPr="00C74263">
        <w:rPr>
          <w:rFonts w:ascii="Arial" w:hAnsi="Arial" w:cs="Arial"/>
          <w:bCs/>
          <w:color w:val="000000" w:themeColor="text1"/>
          <w:sz w:val="20"/>
          <w:szCs w:val="20"/>
        </w:rPr>
        <w:t xml:space="preserve">ovezovanje strokovnih delavcev </w:t>
      </w:r>
      <w:r w:rsidR="00CE208F">
        <w:rPr>
          <w:rFonts w:ascii="Arial" w:hAnsi="Arial" w:cs="Arial"/>
          <w:bCs/>
          <w:color w:val="000000" w:themeColor="text1"/>
          <w:sz w:val="20"/>
          <w:szCs w:val="20"/>
        </w:rPr>
        <w:t>in</w:t>
      </w:r>
      <w:r w:rsidR="00CE208F" w:rsidRPr="00C74263">
        <w:rPr>
          <w:rFonts w:ascii="Arial" w:hAnsi="Arial" w:cs="Arial"/>
          <w:bCs/>
          <w:color w:val="000000" w:themeColor="text1"/>
          <w:sz w:val="20"/>
          <w:szCs w:val="20"/>
        </w:rPr>
        <w:t xml:space="preserve"> </w:t>
      </w:r>
      <w:r w:rsidR="00540104" w:rsidRPr="00C74263">
        <w:rPr>
          <w:rFonts w:ascii="Arial" w:hAnsi="Arial" w:cs="Arial"/>
          <w:bCs/>
          <w:color w:val="000000" w:themeColor="text1"/>
          <w:sz w:val="20"/>
          <w:szCs w:val="20"/>
        </w:rPr>
        <w:t>izmenjava primerov dobre prakse pri delu z otroki z zmernimi, težjimi in težkimi motnjami v duševnem razvoju v okviru študijskih srečanj in razvojnih nalog Zavoda Republike Slovenije za šolstvo</w:t>
      </w:r>
      <w:r>
        <w:rPr>
          <w:rFonts w:ascii="Arial" w:hAnsi="Arial" w:cs="Arial"/>
          <w:bCs/>
          <w:color w:val="000000" w:themeColor="text1"/>
          <w:sz w:val="20"/>
          <w:szCs w:val="20"/>
        </w:rPr>
        <w:t>;</w:t>
      </w:r>
    </w:p>
    <w:p w14:paraId="646A8CC5" w14:textId="6362B23F" w:rsidR="00540104" w:rsidRPr="00C74263" w:rsidRDefault="006A2132" w:rsidP="00E71EF6">
      <w:pPr>
        <w:numPr>
          <w:ilvl w:val="0"/>
          <w:numId w:val="69"/>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t>z</w:t>
      </w:r>
      <w:r w:rsidR="00540104" w:rsidRPr="00C74263">
        <w:rPr>
          <w:rFonts w:ascii="Arial" w:hAnsi="Arial" w:cs="Arial"/>
          <w:bCs/>
          <w:color w:val="000000" w:themeColor="text1"/>
          <w:sz w:val="20"/>
          <w:szCs w:val="20"/>
        </w:rPr>
        <w:t>ačetek priprave priročnika za učitelje: Priporočila za ustvarjanje podpornega okolja za učence v prilagojenem izobraževalnem programu osnovne šole z nižjim izobrazbenim standardom na področju čustvovanja in vedenja</w:t>
      </w:r>
      <w:r>
        <w:rPr>
          <w:rFonts w:ascii="Arial" w:hAnsi="Arial" w:cs="Arial"/>
          <w:bCs/>
          <w:color w:val="000000" w:themeColor="text1"/>
          <w:sz w:val="20"/>
          <w:szCs w:val="20"/>
        </w:rPr>
        <w:t>;</w:t>
      </w:r>
    </w:p>
    <w:p w14:paraId="162C8B64" w14:textId="44D07D91" w:rsidR="00112441" w:rsidRPr="00C74263" w:rsidRDefault="006A2132" w:rsidP="00E71EF6">
      <w:pPr>
        <w:numPr>
          <w:ilvl w:val="0"/>
          <w:numId w:val="69"/>
        </w:numPr>
        <w:spacing w:line="260" w:lineRule="exact"/>
        <w:rPr>
          <w:rFonts w:ascii="Arial" w:hAnsi="Arial" w:cs="Arial"/>
          <w:bCs/>
          <w:color w:val="000000" w:themeColor="text1"/>
          <w:sz w:val="20"/>
          <w:szCs w:val="20"/>
        </w:rPr>
      </w:pPr>
      <w:r>
        <w:rPr>
          <w:rFonts w:ascii="Arial" w:hAnsi="Arial" w:cs="Arial"/>
          <w:bCs/>
          <w:color w:val="000000" w:themeColor="text1"/>
          <w:sz w:val="20"/>
          <w:szCs w:val="20"/>
        </w:rPr>
        <w:t>s</w:t>
      </w:r>
      <w:r w:rsidR="00540104" w:rsidRPr="00C74263">
        <w:rPr>
          <w:rFonts w:ascii="Arial" w:hAnsi="Arial" w:cs="Arial"/>
          <w:bCs/>
          <w:color w:val="000000" w:themeColor="text1"/>
          <w:sz w:val="20"/>
          <w:szCs w:val="20"/>
        </w:rPr>
        <w:t xml:space="preserve">premljava uvajanja in izvajanja prenovljenega </w:t>
      </w:r>
      <w:proofErr w:type="gramStart"/>
      <w:r w:rsidR="00540104" w:rsidRPr="00C74263">
        <w:rPr>
          <w:rFonts w:ascii="Arial" w:hAnsi="Arial" w:cs="Arial"/>
          <w:bCs/>
          <w:color w:val="000000" w:themeColor="text1"/>
          <w:sz w:val="20"/>
          <w:szCs w:val="20"/>
        </w:rPr>
        <w:t>koncepta</w:t>
      </w:r>
      <w:proofErr w:type="gramEnd"/>
      <w:r w:rsidR="00540104" w:rsidRPr="00C74263">
        <w:rPr>
          <w:rFonts w:ascii="Arial" w:hAnsi="Arial" w:cs="Arial"/>
          <w:bCs/>
          <w:color w:val="000000" w:themeColor="text1"/>
          <w:sz w:val="20"/>
          <w:szCs w:val="20"/>
        </w:rPr>
        <w:t xml:space="preserve"> razširjenega programa v prilagojenem izobraževalnem programu osnovne šole z nižjim izobrazbenim standardom</w:t>
      </w:r>
      <w:r w:rsidR="00B5166E" w:rsidRPr="00C74263">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4.16)</w:t>
      </w:r>
      <w:r w:rsidR="00B5166E" w:rsidRPr="00C74263">
        <w:rPr>
          <w:rFonts w:ascii="Arial" w:hAnsi="Arial" w:cs="Arial"/>
          <w:bCs/>
          <w:color w:val="000000" w:themeColor="text1"/>
          <w:sz w:val="20"/>
          <w:szCs w:val="20"/>
        </w:rPr>
        <w:t>.</w:t>
      </w:r>
    </w:p>
    <w:p w14:paraId="310F84A9" w14:textId="6A6117DF" w:rsidR="00112441" w:rsidRPr="00C74263" w:rsidRDefault="00112441"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MVI, Služba za </w:t>
      </w:r>
      <w:r w:rsidRPr="00C74263">
        <w:rPr>
          <w:rFonts w:ascii="Arial" w:hAnsi="Arial" w:cs="Arial"/>
          <w:b/>
          <w:bCs/>
          <w:color w:val="000000" w:themeColor="text1"/>
          <w:sz w:val="20"/>
          <w:szCs w:val="20"/>
        </w:rPr>
        <w:t>digitalizacijo</w:t>
      </w:r>
      <w:r w:rsidRPr="00C74263">
        <w:rPr>
          <w:rFonts w:ascii="Arial" w:hAnsi="Arial" w:cs="Arial"/>
          <w:b/>
          <w:color w:val="000000" w:themeColor="text1"/>
          <w:sz w:val="20"/>
          <w:szCs w:val="20"/>
        </w:rPr>
        <w:t xml:space="preserve"> izobraževanja</w:t>
      </w:r>
      <w:r w:rsidRPr="00C74263">
        <w:rPr>
          <w:rFonts w:ascii="Arial" w:hAnsi="Arial" w:cs="Arial"/>
          <w:bCs/>
          <w:color w:val="000000" w:themeColor="text1"/>
          <w:sz w:val="20"/>
          <w:szCs w:val="20"/>
        </w:rPr>
        <w:t xml:space="preserve">, poroča o naslednjih </w:t>
      </w:r>
      <w:proofErr w:type="gramStart"/>
      <w:r w:rsidRPr="00C74263">
        <w:rPr>
          <w:rFonts w:ascii="Arial" w:hAnsi="Arial" w:cs="Arial"/>
          <w:bCs/>
          <w:color w:val="000000" w:themeColor="text1"/>
          <w:sz w:val="20"/>
          <w:szCs w:val="20"/>
        </w:rPr>
        <w:t>aktivnostih</w:t>
      </w:r>
      <w:proofErr w:type="gramEnd"/>
      <w:r w:rsidRPr="00C74263">
        <w:rPr>
          <w:rFonts w:ascii="Arial" w:hAnsi="Arial" w:cs="Arial"/>
          <w:bCs/>
          <w:color w:val="000000" w:themeColor="text1"/>
          <w:sz w:val="20"/>
          <w:szCs w:val="20"/>
        </w:rPr>
        <w:t>:</w:t>
      </w:r>
    </w:p>
    <w:p w14:paraId="0CF995F5" w14:textId="0FD7F561" w:rsidR="00112441" w:rsidRPr="00C74263" w:rsidRDefault="009A56CA" w:rsidP="00E71EF6">
      <w:pPr>
        <w:numPr>
          <w:ilvl w:val="0"/>
          <w:numId w:val="70"/>
        </w:numPr>
        <w:spacing w:after="0" w:line="260" w:lineRule="exact"/>
        <w:rPr>
          <w:rFonts w:ascii="Arial" w:hAnsi="Arial" w:cs="Arial"/>
          <w:bCs/>
          <w:color w:val="000000" w:themeColor="text1"/>
          <w:sz w:val="20"/>
          <w:szCs w:val="20"/>
        </w:rPr>
      </w:pPr>
      <w:r>
        <w:rPr>
          <w:rFonts w:ascii="Arial" w:hAnsi="Arial" w:cs="Arial"/>
          <w:bCs/>
          <w:color w:val="000000" w:themeColor="text1"/>
          <w:sz w:val="20"/>
          <w:szCs w:val="20"/>
        </w:rPr>
        <w:lastRenderedPageBreak/>
        <w:t>r</w:t>
      </w:r>
      <w:r w:rsidR="00112441" w:rsidRPr="00C74263">
        <w:rPr>
          <w:rFonts w:ascii="Arial" w:hAnsi="Arial" w:cs="Arial"/>
          <w:bCs/>
          <w:color w:val="000000" w:themeColor="text1"/>
          <w:sz w:val="20"/>
          <w:szCs w:val="20"/>
        </w:rPr>
        <w:t xml:space="preserve">azvoj spletne aplikacija </w:t>
      </w:r>
      <w:proofErr w:type="spellStart"/>
      <w:r w:rsidR="00112441" w:rsidRPr="00C74263">
        <w:rPr>
          <w:rFonts w:ascii="Arial" w:hAnsi="Arial" w:cs="Arial"/>
          <w:bCs/>
          <w:color w:val="000000" w:themeColor="text1"/>
          <w:sz w:val="20"/>
          <w:szCs w:val="20"/>
        </w:rPr>
        <w:t>eTorba</w:t>
      </w:r>
      <w:proofErr w:type="spellEnd"/>
      <w:r w:rsidR="00112441" w:rsidRPr="00C74263">
        <w:rPr>
          <w:rFonts w:ascii="Arial" w:hAnsi="Arial" w:cs="Arial"/>
          <w:bCs/>
          <w:color w:val="000000" w:themeColor="text1"/>
          <w:sz w:val="20"/>
          <w:szCs w:val="20"/>
        </w:rPr>
        <w:t xml:space="preserve"> v okviru projekta </w:t>
      </w:r>
      <w:proofErr w:type="gramStart"/>
      <w:r w:rsidR="00112441" w:rsidRPr="00C74263">
        <w:rPr>
          <w:rFonts w:ascii="Arial" w:hAnsi="Arial" w:cs="Arial"/>
          <w:bCs/>
          <w:color w:val="000000" w:themeColor="text1"/>
          <w:sz w:val="20"/>
          <w:szCs w:val="20"/>
        </w:rPr>
        <w:t>Aplikacije</w:t>
      </w:r>
      <w:proofErr w:type="gramEnd"/>
      <w:r w:rsidR="00112441" w:rsidRPr="00C74263">
        <w:rPr>
          <w:rFonts w:ascii="Arial" w:hAnsi="Arial" w:cs="Arial"/>
          <w:bCs/>
          <w:color w:val="000000" w:themeColor="text1"/>
          <w:sz w:val="20"/>
          <w:szCs w:val="20"/>
        </w:rPr>
        <w:t xml:space="preserve"> NOO</w:t>
      </w:r>
      <w:r>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 xml:space="preserve">V spletni aplikaciji </w:t>
      </w:r>
      <w:proofErr w:type="spellStart"/>
      <w:r w:rsidR="00112441" w:rsidRPr="00C74263">
        <w:rPr>
          <w:rFonts w:ascii="Arial" w:hAnsi="Arial" w:cs="Arial"/>
          <w:bCs/>
          <w:color w:val="000000" w:themeColor="text1"/>
          <w:sz w:val="20"/>
          <w:szCs w:val="20"/>
        </w:rPr>
        <w:t>eTorba</w:t>
      </w:r>
      <w:proofErr w:type="spellEnd"/>
      <w:r w:rsidR="00112441" w:rsidRPr="00C74263">
        <w:rPr>
          <w:rFonts w:ascii="Arial" w:hAnsi="Arial" w:cs="Arial"/>
          <w:bCs/>
          <w:color w:val="000000" w:themeColor="text1"/>
          <w:sz w:val="20"/>
          <w:szCs w:val="20"/>
        </w:rPr>
        <w:t xml:space="preserve"> so dosegljivi učbeniki, ki omogočajo prilagoditve uporabe po priporočilih WCAG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bralniki zaslona, povečava besedila, kontrast), kar zagotavlja dostopnost digitalnih učbenikov slepim, slabovidnim in drugim uporabnikom</w:t>
      </w:r>
      <w:r>
        <w:rPr>
          <w:rFonts w:ascii="Arial" w:hAnsi="Arial" w:cs="Arial"/>
          <w:bCs/>
          <w:color w:val="000000" w:themeColor="text1"/>
          <w:sz w:val="20"/>
          <w:szCs w:val="20"/>
        </w:rPr>
        <w:t>;</w:t>
      </w:r>
    </w:p>
    <w:p w14:paraId="5DFA857C" w14:textId="2CACDF0D" w:rsidR="00112441" w:rsidRPr="00C74263" w:rsidRDefault="009A56CA" w:rsidP="00E71EF6">
      <w:pPr>
        <w:numPr>
          <w:ilvl w:val="0"/>
          <w:numId w:val="70"/>
        </w:numPr>
        <w:spacing w:line="260" w:lineRule="exact"/>
        <w:rPr>
          <w:rFonts w:ascii="Arial" w:hAnsi="Arial" w:cs="Arial"/>
          <w:bCs/>
          <w:color w:val="000000" w:themeColor="text1"/>
          <w:sz w:val="20"/>
          <w:szCs w:val="20"/>
        </w:rPr>
      </w:pPr>
      <w:r>
        <w:rPr>
          <w:rFonts w:ascii="Arial" w:hAnsi="Arial" w:cs="Arial"/>
          <w:bCs/>
          <w:color w:val="000000" w:themeColor="text1"/>
          <w:sz w:val="20"/>
          <w:szCs w:val="20"/>
        </w:rPr>
        <w:t>r</w:t>
      </w:r>
      <w:r w:rsidR="00112441" w:rsidRPr="00C74263">
        <w:rPr>
          <w:rFonts w:ascii="Arial" w:hAnsi="Arial" w:cs="Arial"/>
          <w:bCs/>
          <w:color w:val="000000" w:themeColor="text1"/>
          <w:sz w:val="20"/>
          <w:szCs w:val="20"/>
        </w:rPr>
        <w:t xml:space="preserve">azvoj spletne </w:t>
      </w:r>
      <w:proofErr w:type="gramStart"/>
      <w:r w:rsidR="00112441" w:rsidRPr="00C74263">
        <w:rPr>
          <w:rFonts w:ascii="Arial" w:hAnsi="Arial" w:cs="Arial"/>
          <w:bCs/>
          <w:color w:val="000000" w:themeColor="text1"/>
          <w:sz w:val="20"/>
          <w:szCs w:val="20"/>
        </w:rPr>
        <w:t>aplikacije</w:t>
      </w:r>
      <w:proofErr w:type="gramEnd"/>
      <w:r w:rsidR="00112441" w:rsidRPr="00C74263">
        <w:rPr>
          <w:rFonts w:ascii="Arial" w:hAnsi="Arial" w:cs="Arial"/>
          <w:bCs/>
          <w:color w:val="000000" w:themeColor="text1"/>
          <w:sz w:val="20"/>
          <w:szCs w:val="20"/>
        </w:rPr>
        <w:t xml:space="preserve"> v okviru projekta Aplikacije NOO, ki omogoča primerljiv način izobraževanja glede na vrsto invalidnosti</w:t>
      </w:r>
      <w:r>
        <w:rPr>
          <w:rFonts w:ascii="Arial" w:hAnsi="Arial" w:cs="Arial"/>
          <w:bCs/>
          <w:color w:val="000000" w:themeColor="text1"/>
          <w:sz w:val="20"/>
          <w:szCs w:val="20"/>
        </w:rPr>
        <w:t>:</w:t>
      </w:r>
      <w:r w:rsidR="00112441" w:rsidRPr="00C74263">
        <w:rPr>
          <w:rFonts w:ascii="Arial" w:hAnsi="Arial" w:cs="Arial"/>
          <w:bCs/>
          <w:color w:val="000000" w:themeColor="text1"/>
          <w:sz w:val="20"/>
          <w:szCs w:val="20"/>
        </w:rPr>
        <w:t xml:space="preserve"> V projektu Aplikacije NOO so bile razvite </w:t>
      </w:r>
      <w:r w:rsidR="003D5146">
        <w:rPr>
          <w:rFonts w:ascii="Arial" w:hAnsi="Arial" w:cs="Arial"/>
          <w:sz w:val="20"/>
          <w:szCs w:val="20"/>
        </w:rPr>
        <w:t xml:space="preserve">v skladu </w:t>
      </w:r>
      <w:r w:rsidR="00112441" w:rsidRPr="00C74263">
        <w:rPr>
          <w:rFonts w:ascii="Arial" w:hAnsi="Arial" w:cs="Arial"/>
          <w:bCs/>
          <w:color w:val="000000" w:themeColor="text1"/>
          <w:sz w:val="20"/>
          <w:szCs w:val="20"/>
        </w:rPr>
        <w:t xml:space="preserve">s priporočili WCAG in drugimi smernicami za oblikovanje dostopne aplikacije, ki so zasnovane tako, da odpravljajo ovire pri uporabi. To pomeni, da vmesnik ni prilagojen le </w:t>
      </w:r>
      <w:r>
        <w:rPr>
          <w:rFonts w:ascii="Arial" w:hAnsi="Arial" w:cs="Arial"/>
          <w:bCs/>
          <w:color w:val="000000" w:themeColor="text1"/>
          <w:sz w:val="20"/>
          <w:szCs w:val="20"/>
        </w:rPr>
        <w:t>»</w:t>
      </w:r>
      <w:r w:rsidR="00112441" w:rsidRPr="00C74263">
        <w:rPr>
          <w:rFonts w:ascii="Arial" w:hAnsi="Arial" w:cs="Arial"/>
          <w:bCs/>
          <w:color w:val="000000" w:themeColor="text1"/>
          <w:sz w:val="20"/>
          <w:szCs w:val="20"/>
        </w:rPr>
        <w:t>povprečnemu</w:t>
      </w:r>
      <w:r>
        <w:rPr>
          <w:rFonts w:ascii="Arial" w:hAnsi="Arial" w:cs="Arial"/>
          <w:bCs/>
          <w:color w:val="000000" w:themeColor="text1"/>
          <w:sz w:val="20"/>
          <w:szCs w:val="20"/>
        </w:rPr>
        <w:t>«</w:t>
      </w:r>
      <w:r w:rsidR="00112441" w:rsidRPr="00C74263">
        <w:rPr>
          <w:rFonts w:ascii="Arial" w:hAnsi="Arial" w:cs="Arial"/>
          <w:bCs/>
          <w:color w:val="000000" w:themeColor="text1"/>
          <w:sz w:val="20"/>
          <w:szCs w:val="20"/>
        </w:rPr>
        <w:t xml:space="preserve"> uporabniku z miško in dobrim vidom, temveč omogoča </w:t>
      </w:r>
      <w:r w:rsidR="005557BF">
        <w:rPr>
          <w:rFonts w:ascii="Arial" w:hAnsi="Arial" w:cs="Arial"/>
          <w:bCs/>
          <w:snapToGrid w:val="0"/>
          <w:color w:val="000000" w:themeColor="text1"/>
          <w:sz w:val="20"/>
          <w:szCs w:val="20"/>
        </w:rPr>
        <w:t>na primer</w:t>
      </w:r>
      <w:r w:rsidR="005557BF" w:rsidRPr="00C74263">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uporabo brez miške, branje besedila za slabovidne in slepe, možnost povečave besedila in povečanje kontrasta</w:t>
      </w:r>
      <w:r w:rsidR="00B5166E" w:rsidRPr="00C74263">
        <w:rPr>
          <w:rFonts w:ascii="Arial" w:hAnsi="Arial" w:cs="Arial"/>
          <w:bCs/>
          <w:color w:val="000000" w:themeColor="text1"/>
          <w:sz w:val="20"/>
          <w:szCs w:val="20"/>
        </w:rPr>
        <w:t xml:space="preserve"> </w:t>
      </w:r>
      <w:r w:rsidR="00112441" w:rsidRPr="00C74263">
        <w:rPr>
          <w:rFonts w:ascii="Arial" w:hAnsi="Arial" w:cs="Arial"/>
          <w:bCs/>
          <w:color w:val="000000" w:themeColor="text1"/>
          <w:sz w:val="20"/>
          <w:szCs w:val="20"/>
        </w:rPr>
        <w:t>(</w:t>
      </w:r>
      <w:r w:rsidR="00112441" w:rsidRPr="00C74263">
        <w:rPr>
          <w:rFonts w:ascii="Arial" w:hAnsi="Arial" w:cs="Arial"/>
          <w:b/>
          <w:color w:val="000000" w:themeColor="text1"/>
          <w:sz w:val="20"/>
          <w:szCs w:val="20"/>
        </w:rPr>
        <w:t>MVI</w:t>
      </w:r>
      <w:r w:rsidR="00112441" w:rsidRPr="00C74263">
        <w:rPr>
          <w:rFonts w:ascii="Arial" w:hAnsi="Arial" w:cs="Arial"/>
          <w:bCs/>
          <w:color w:val="000000" w:themeColor="text1"/>
          <w:sz w:val="20"/>
          <w:szCs w:val="20"/>
        </w:rPr>
        <w:t>, ukrep 4.8)</w:t>
      </w:r>
      <w:r w:rsidR="00B5166E" w:rsidRPr="00C74263">
        <w:rPr>
          <w:rFonts w:ascii="Arial" w:hAnsi="Arial" w:cs="Arial"/>
          <w:bCs/>
          <w:color w:val="000000" w:themeColor="text1"/>
          <w:sz w:val="20"/>
          <w:szCs w:val="20"/>
        </w:rPr>
        <w:t>.</w:t>
      </w:r>
    </w:p>
    <w:p w14:paraId="087CDE6E" w14:textId="1647F53D" w:rsidR="00112441" w:rsidRPr="00C74263" w:rsidRDefault="00112441" w:rsidP="0087326D">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MVI, </w:t>
      </w:r>
      <w:r w:rsidRPr="00C74263">
        <w:rPr>
          <w:rFonts w:ascii="Arial" w:hAnsi="Arial" w:cs="Arial"/>
          <w:b/>
          <w:bCs/>
          <w:color w:val="000000" w:themeColor="text1"/>
          <w:sz w:val="20"/>
          <w:szCs w:val="20"/>
        </w:rPr>
        <w:t>Direktorat za predšolsko vzgojo in osnovno šolstvo</w:t>
      </w:r>
      <w:r w:rsidRPr="00C74263">
        <w:rPr>
          <w:rFonts w:ascii="Arial" w:hAnsi="Arial" w:cs="Arial"/>
          <w:bCs/>
          <w:color w:val="000000" w:themeColor="text1"/>
          <w:sz w:val="20"/>
          <w:szCs w:val="20"/>
        </w:rPr>
        <w:t xml:space="preserve">, poroča, da se je v letu 2025 začel izvajati projekt Vzpostavitev sistema pomoči otrokom z gluhoslepoto v vzgoji in izobraževanju. V okviru projekta bodo preizkušene dobre prakse sporazumevanja in pedagoških pristopov za delo z </w:t>
      </w:r>
      <w:r w:rsidR="005C6454" w:rsidRPr="00C74263">
        <w:rPr>
          <w:rFonts w:ascii="Arial" w:hAnsi="Arial" w:cs="Arial"/>
          <w:bCs/>
          <w:color w:val="000000" w:themeColor="text1"/>
          <w:sz w:val="20"/>
          <w:szCs w:val="20"/>
        </w:rPr>
        <w:t>otro</w:t>
      </w:r>
      <w:r w:rsidR="005C6454">
        <w:rPr>
          <w:rFonts w:ascii="Arial" w:hAnsi="Arial" w:cs="Arial"/>
          <w:bCs/>
          <w:color w:val="000000" w:themeColor="text1"/>
          <w:sz w:val="20"/>
          <w:szCs w:val="20"/>
        </w:rPr>
        <w:t>k</w:t>
      </w:r>
      <w:r w:rsidR="005C6454" w:rsidRPr="00C74263">
        <w:rPr>
          <w:rFonts w:ascii="Arial" w:hAnsi="Arial" w:cs="Arial"/>
          <w:bCs/>
          <w:color w:val="000000" w:themeColor="text1"/>
          <w:sz w:val="20"/>
          <w:szCs w:val="20"/>
        </w:rPr>
        <w:t xml:space="preserve">i </w:t>
      </w:r>
      <w:r w:rsidRPr="00C74263">
        <w:rPr>
          <w:rFonts w:ascii="Arial" w:hAnsi="Arial" w:cs="Arial"/>
          <w:bCs/>
          <w:color w:val="000000" w:themeColor="text1"/>
          <w:sz w:val="20"/>
          <w:szCs w:val="20"/>
        </w:rPr>
        <w:t>z gluhoslepoto, izvedene delavnice za strokovne delavce, pripravljeni didaktični materiali in izdelan javno dostopen e-priročnik. Poleg tega bo pripravljena tudi pobuda za uvedbo nove nacionalne poklicne kvalifikacije (v nadalj</w:t>
      </w:r>
      <w:r w:rsidR="00025C15" w:rsidRPr="00C74263">
        <w:rPr>
          <w:rFonts w:ascii="Arial" w:hAnsi="Arial" w:cs="Arial"/>
          <w:bCs/>
          <w:color w:val="000000" w:themeColor="text1"/>
          <w:sz w:val="20"/>
          <w:szCs w:val="20"/>
        </w:rPr>
        <w:t>njem besedilu</w:t>
      </w:r>
      <w:r w:rsidRPr="00C74263">
        <w:rPr>
          <w:rFonts w:ascii="Arial" w:hAnsi="Arial" w:cs="Arial"/>
          <w:bCs/>
          <w:color w:val="000000" w:themeColor="text1"/>
          <w:sz w:val="20"/>
          <w:szCs w:val="20"/>
        </w:rPr>
        <w:t xml:space="preserve">: NPK) za tolmača za delo z gluhoslepimi v vzgoji in izobraževanju. Z opravljeno NPK bo vzgojitelj ali učitelj pridobil javno listino – certifikat o </w:t>
      </w:r>
      <w:proofErr w:type="gramStart"/>
      <w:r w:rsidRPr="00C74263">
        <w:rPr>
          <w:rFonts w:ascii="Arial" w:hAnsi="Arial" w:cs="Arial"/>
          <w:bCs/>
          <w:color w:val="000000" w:themeColor="text1"/>
          <w:sz w:val="20"/>
          <w:szCs w:val="20"/>
        </w:rPr>
        <w:t>pridobljenem NPK</w:t>
      </w:r>
      <w:proofErr w:type="gramEnd"/>
      <w:r w:rsidRPr="00C74263">
        <w:rPr>
          <w:rFonts w:ascii="Arial" w:hAnsi="Arial" w:cs="Arial"/>
          <w:bCs/>
          <w:color w:val="000000" w:themeColor="text1"/>
          <w:sz w:val="20"/>
          <w:szCs w:val="20"/>
        </w:rPr>
        <w:t xml:space="preserve"> za tolmača za delo z gluhoslepimi v vzgoji in izobraževanju, čemur bodo sledile tudi spremembe izobrazbenih pogojev za zasedbo delovnih mest na področju dela z gluhoslepimi v vzgojno-izobraževalnih zavodih. Projekt poteka v obliki konzorcija. Začel se je izvajati septembra 2025, trajal bo dve leti. Vrednost projekta je 380.000 </w:t>
      </w:r>
      <w:r w:rsidR="00724657" w:rsidRPr="00C74263">
        <w:rPr>
          <w:rFonts w:ascii="Arial" w:hAnsi="Arial" w:cs="Arial"/>
          <w:bCs/>
          <w:color w:val="000000" w:themeColor="text1"/>
          <w:sz w:val="20"/>
          <w:szCs w:val="20"/>
        </w:rPr>
        <w:t>evrov</w:t>
      </w:r>
      <w:r w:rsidRPr="00C74263">
        <w:rPr>
          <w:rFonts w:ascii="Arial" w:hAnsi="Arial" w:cs="Arial"/>
          <w:bCs/>
          <w:color w:val="000000" w:themeColor="text1"/>
          <w:sz w:val="20"/>
          <w:szCs w:val="20"/>
        </w:rPr>
        <w:t>. V letu 2025 je bilo za ta namen porabljenih 55.000 evrov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ukrepa 4.1 in 4.14).</w:t>
      </w:r>
    </w:p>
    <w:p w14:paraId="30E636B5" w14:textId="7FD1E551" w:rsidR="00112441" w:rsidRPr="00C74263" w:rsidRDefault="00112441"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V letu 2025 se je začel izvajati projekt Izboljšanje pedagoškega procesa za delo z dijaki iz ranljivih skupin v programih nižjega poklicnega izobraževanja (</w:t>
      </w:r>
      <w:proofErr w:type="gramStart"/>
      <w:r w:rsidRPr="00C74263">
        <w:rPr>
          <w:rFonts w:ascii="Arial" w:hAnsi="Arial" w:cs="Arial"/>
          <w:bCs/>
          <w:color w:val="000000" w:themeColor="text1"/>
          <w:sz w:val="20"/>
          <w:szCs w:val="20"/>
        </w:rPr>
        <w:t>NPI</w:t>
      </w:r>
      <w:proofErr w:type="gramEnd"/>
      <w:r w:rsidRPr="00C74263">
        <w:rPr>
          <w:rFonts w:ascii="Arial" w:hAnsi="Arial" w:cs="Arial"/>
          <w:bCs/>
          <w:color w:val="000000" w:themeColor="text1"/>
          <w:sz w:val="20"/>
          <w:szCs w:val="20"/>
        </w:rPr>
        <w:t xml:space="preserve"> DRS), ki je namenjen razvoju novih pedagoških metod in prilagojenih oblik dela z dijaki iz socialno ogroženih okolij, migranti, dijaki s posebnimi potrebami ter čustvenimi in vedenjskimi motnjami. Cilj je socialno vključevanje teh </w:t>
      </w:r>
      <w:r w:rsidR="00CE208F">
        <w:rPr>
          <w:rFonts w:ascii="Arial" w:hAnsi="Arial" w:cs="Arial"/>
          <w:bCs/>
          <w:color w:val="000000" w:themeColor="text1"/>
          <w:sz w:val="20"/>
          <w:szCs w:val="20"/>
        </w:rPr>
        <w:t>oseb</w:t>
      </w:r>
      <w:r w:rsidR="00CE208F"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ter oblikovanje predlogov normativnih sprememb v programih nižjega poklicnega izobraževanja. Projekt vključuje tudi usposabljanja strokovnih delavcev, razvoj podpornih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za dijake in </w:t>
      </w:r>
      <w:r w:rsidR="005C6454">
        <w:rPr>
          <w:rFonts w:ascii="Arial" w:hAnsi="Arial" w:cs="Arial"/>
          <w:bCs/>
          <w:color w:val="000000" w:themeColor="text1"/>
          <w:sz w:val="20"/>
          <w:szCs w:val="20"/>
        </w:rPr>
        <w:t>vrednotenje</w:t>
      </w:r>
      <w:r w:rsidR="005C6454"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rezultatov. Izvedba projekta poteka v okviru konzorcijev vzgojno-izobraževalnih zavodov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4.2).</w:t>
      </w:r>
    </w:p>
    <w:p w14:paraId="130A0C64" w14:textId="42774FC0" w:rsidR="00112441" w:rsidRPr="00C74263" w:rsidRDefault="00112441"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MVI pripravlja razpisno dokumentacijo za pripravo projekta Vzpostavitev in razvoj prilagojenega izvajanja praktičnega usposabljanja za učence in dijake s posebnimi potrebami, ki bo namenjen spodbujanju socialne vključenosti mladih z različnimi oblikami invalidnosti ali učnimi primanjkljaji. Cilj projekta bo vzpostavitev in razvoj praktičnih usposabljanj, ki omogočajo učencem in dijakom s posebnimi potrebami pridobivanje novih znanj, spretnosti in izkušenj na področju delovne vzgoje, praktičnega pouka oziroma praktičnega usposabljanja z delom. Pripravljena navodila in smernice s priporočili, ki se bodo oblikovale znotraj operacije za vzpostavitev in razvoj praktičnih usposabljanj učencev in dijakov, bodo javno dostopn</w:t>
      </w:r>
      <w:r w:rsidR="00CE208F">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v e-priročniku. Predviden</w:t>
      </w:r>
      <w:r w:rsidR="00CE208F">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začetek projekta je v drugi polovici leta 2026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ukrepa 4.3 in 4.4).</w:t>
      </w:r>
    </w:p>
    <w:p w14:paraId="4820E575" w14:textId="745AA64F" w:rsidR="00112441" w:rsidRPr="00C74263" w:rsidRDefault="00112441" w:rsidP="0087326D">
      <w:pPr>
        <w:spacing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MVI razvija razvojne projekte, sofinancirane iz </w:t>
      </w:r>
      <w:proofErr w:type="gramStart"/>
      <w:r w:rsidRPr="00C74263">
        <w:rPr>
          <w:rFonts w:ascii="Arial" w:hAnsi="Arial" w:cs="Arial"/>
          <w:bCs/>
          <w:color w:val="000000" w:themeColor="text1"/>
          <w:sz w:val="20"/>
          <w:szCs w:val="20"/>
        </w:rPr>
        <w:t>Evropskega</w:t>
      </w:r>
      <w:proofErr w:type="gramEnd"/>
      <w:r w:rsidRPr="00C74263">
        <w:rPr>
          <w:rFonts w:ascii="Arial" w:hAnsi="Arial" w:cs="Arial"/>
          <w:bCs/>
          <w:color w:val="000000" w:themeColor="text1"/>
          <w:sz w:val="20"/>
          <w:szCs w:val="20"/>
        </w:rPr>
        <w:t xml:space="preserve"> socialnega sklada plus (ESS+), ki sistemsko krepijo področje prilagajanja učbenikov in učnih gradiv. V okviru javnega razpisa </w:t>
      </w:r>
      <w:bookmarkStart w:id="30" w:name="_Hlk190256426"/>
      <w:bookmarkStart w:id="31" w:name="_Hlk196213165"/>
      <w:r w:rsidRPr="00C74263">
        <w:rPr>
          <w:rFonts w:ascii="Arial" w:hAnsi="Arial" w:cs="Arial"/>
          <w:bCs/>
          <w:color w:val="000000" w:themeColor="text1"/>
          <w:sz w:val="20"/>
          <w:szCs w:val="20"/>
        </w:rPr>
        <w:t xml:space="preserve">Vzpostavitev mreže </w:t>
      </w:r>
      <w:proofErr w:type="gramStart"/>
      <w:r w:rsidRPr="00C74263">
        <w:rPr>
          <w:rFonts w:ascii="Arial" w:hAnsi="Arial" w:cs="Arial"/>
          <w:bCs/>
          <w:color w:val="000000" w:themeColor="text1"/>
          <w:sz w:val="20"/>
          <w:szCs w:val="20"/>
        </w:rPr>
        <w:t>inkluzivnih</w:t>
      </w:r>
      <w:proofErr w:type="gramEnd"/>
      <w:r w:rsidRPr="00C74263">
        <w:rPr>
          <w:rFonts w:ascii="Arial" w:hAnsi="Arial" w:cs="Arial"/>
          <w:bCs/>
          <w:color w:val="000000" w:themeColor="text1"/>
          <w:sz w:val="20"/>
          <w:szCs w:val="20"/>
        </w:rPr>
        <w:t xml:space="preserve"> šol, spodbujanje sodelovanja šole z družino in prilagajanje gradiv</w:t>
      </w:r>
      <w:bookmarkEnd w:id="30"/>
      <w:r w:rsidRPr="00C74263">
        <w:rPr>
          <w:rFonts w:ascii="Arial" w:hAnsi="Arial" w:cs="Arial"/>
          <w:bCs/>
          <w:color w:val="000000" w:themeColor="text1"/>
          <w:sz w:val="20"/>
          <w:szCs w:val="20"/>
        </w:rPr>
        <w:t xml:space="preserve"> </w:t>
      </w:r>
      <w:bookmarkEnd w:id="31"/>
      <w:r w:rsidRPr="00C74263">
        <w:rPr>
          <w:rFonts w:ascii="Arial" w:hAnsi="Arial" w:cs="Arial"/>
          <w:bCs/>
          <w:color w:val="000000" w:themeColor="text1"/>
          <w:sz w:val="20"/>
          <w:szCs w:val="20"/>
        </w:rPr>
        <w:t xml:space="preserve">bodo potekala usposabljanja strokovnih delavcev za prilagajanje učbenikov, pripravo vzorčnih prilagojenih gradiv na različnih zahtevnostnih ravneh ter oblikovanje skupnih smernic za njihovo prilagajanje, uporabo in izposojo. Poseben poudarek bo na krepitvi kompetenc šol in zavodov za vzgojo in izobraževanje otrok in mladostnikov s posebnimi potrebami ter </w:t>
      </w:r>
      <w:r w:rsidR="00CE208F">
        <w:rPr>
          <w:rFonts w:ascii="Arial" w:hAnsi="Arial" w:cs="Arial"/>
          <w:bCs/>
          <w:color w:val="000000" w:themeColor="text1"/>
          <w:sz w:val="20"/>
          <w:szCs w:val="20"/>
        </w:rPr>
        <w:t xml:space="preserve">na </w:t>
      </w:r>
      <w:r w:rsidRPr="00C74263">
        <w:rPr>
          <w:rFonts w:ascii="Arial" w:hAnsi="Arial" w:cs="Arial"/>
          <w:bCs/>
          <w:color w:val="000000" w:themeColor="text1"/>
          <w:sz w:val="20"/>
          <w:szCs w:val="20"/>
        </w:rPr>
        <w:t xml:space="preserve">vzpostavljanju sodelovanja med institucijami pri zagotavljanju dostopnih učnih virov za otroke s posebnimi potrebami. Rezultati projektnih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bodo zbrani v e-priročnikih z dobrimi praksami in konkretnimi modeli prilagajanja gradiv. Projekt se bo izvajal v letu 2026 (</w:t>
      </w:r>
      <w:r w:rsidRPr="00C74263">
        <w:rPr>
          <w:rFonts w:ascii="Arial" w:hAnsi="Arial" w:cs="Arial"/>
          <w:b/>
          <w:color w:val="000000" w:themeColor="text1"/>
          <w:sz w:val="20"/>
          <w:szCs w:val="20"/>
        </w:rPr>
        <w:t>MVI</w:t>
      </w:r>
      <w:r w:rsidRPr="00C74263">
        <w:rPr>
          <w:rFonts w:ascii="Arial" w:hAnsi="Arial" w:cs="Arial"/>
          <w:bCs/>
          <w:color w:val="000000" w:themeColor="text1"/>
          <w:sz w:val="20"/>
          <w:szCs w:val="20"/>
        </w:rPr>
        <w:t>, ukrep 4.8).</w:t>
      </w:r>
    </w:p>
    <w:p w14:paraId="4A648A58" w14:textId="76D99CD1" w:rsidR="00714F74" w:rsidRPr="00C74263" w:rsidRDefault="00714F74" w:rsidP="0087326D">
      <w:pPr>
        <w:spacing w:after="120" w:line="260" w:lineRule="exact"/>
        <w:rPr>
          <w:rFonts w:ascii="Arial" w:hAnsi="Arial" w:cs="Arial"/>
          <w:bCs/>
          <w:sz w:val="20"/>
          <w:szCs w:val="20"/>
        </w:rPr>
      </w:pPr>
      <w:r w:rsidRPr="00CE208F">
        <w:rPr>
          <w:rFonts w:ascii="Arial" w:hAnsi="Arial" w:cs="Arial"/>
          <w:b/>
          <w:sz w:val="20"/>
          <w:szCs w:val="20"/>
        </w:rPr>
        <w:t>MVZI</w:t>
      </w:r>
      <w:r w:rsidRPr="00CE208F">
        <w:rPr>
          <w:rFonts w:ascii="Arial" w:hAnsi="Arial" w:cs="Arial"/>
          <w:bCs/>
          <w:sz w:val="20"/>
          <w:szCs w:val="20"/>
        </w:rPr>
        <w:t xml:space="preserve"> navaja</w:t>
      </w:r>
      <w:r w:rsidRPr="00C74263">
        <w:rPr>
          <w:rFonts w:ascii="Arial" w:hAnsi="Arial" w:cs="Arial"/>
          <w:bCs/>
          <w:sz w:val="20"/>
          <w:szCs w:val="20"/>
        </w:rPr>
        <w:t xml:space="preserve"> poročila visokošolskih zavodov za leto 2025</w:t>
      </w:r>
      <w:r w:rsidR="00C3708D" w:rsidRPr="00C74263">
        <w:rPr>
          <w:rFonts w:ascii="Arial" w:hAnsi="Arial" w:cs="Arial"/>
          <w:bCs/>
          <w:sz w:val="20"/>
          <w:szCs w:val="20"/>
        </w:rPr>
        <w:t xml:space="preserve">, ki </w:t>
      </w:r>
      <w:r w:rsidR="00685E8D">
        <w:rPr>
          <w:rFonts w:ascii="Arial" w:hAnsi="Arial" w:cs="Arial"/>
          <w:bCs/>
          <w:sz w:val="20"/>
          <w:szCs w:val="20"/>
        </w:rPr>
        <w:t xml:space="preserve">so </w:t>
      </w:r>
      <w:r w:rsidR="00C3708D" w:rsidRPr="00C74263">
        <w:rPr>
          <w:rFonts w:ascii="Arial" w:hAnsi="Arial" w:cs="Arial"/>
          <w:bCs/>
          <w:sz w:val="20"/>
          <w:szCs w:val="20"/>
        </w:rPr>
        <w:t>v Prilog</w:t>
      </w:r>
      <w:r w:rsidR="000F5133" w:rsidRPr="00C74263">
        <w:rPr>
          <w:rFonts w:ascii="Arial" w:hAnsi="Arial" w:cs="Arial"/>
          <w:bCs/>
          <w:sz w:val="20"/>
          <w:szCs w:val="20"/>
        </w:rPr>
        <w:t>i A3</w:t>
      </w:r>
      <w:r w:rsidR="00DB0B54" w:rsidRPr="00C74263">
        <w:rPr>
          <w:rFonts w:ascii="Arial" w:hAnsi="Arial" w:cs="Arial"/>
          <w:bCs/>
          <w:sz w:val="20"/>
          <w:szCs w:val="20"/>
        </w:rPr>
        <w:t>.</w:t>
      </w:r>
    </w:p>
    <w:p w14:paraId="4A0A329E" w14:textId="77777777" w:rsidR="00C96681" w:rsidRPr="00C74263" w:rsidRDefault="00131412" w:rsidP="0087326D">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lastRenderedPageBreak/>
        <w:t>Raziskovalna dejavnost</w:t>
      </w:r>
    </w:p>
    <w:p w14:paraId="7E1EC849" w14:textId="1EB36F26" w:rsidR="00D76CC9" w:rsidRPr="00C74263" w:rsidRDefault="00D76CC9" w:rsidP="0087326D">
      <w:pPr>
        <w:spacing w:after="120" w:line="260" w:lineRule="exact"/>
        <w:rPr>
          <w:rFonts w:ascii="Arial" w:hAnsi="Arial" w:cs="Arial"/>
          <w:bCs/>
          <w:sz w:val="20"/>
          <w:szCs w:val="20"/>
        </w:rPr>
      </w:pPr>
      <w:r w:rsidRPr="00C74263">
        <w:rPr>
          <w:rFonts w:ascii="Arial" w:hAnsi="Arial" w:cs="Arial"/>
          <w:b/>
          <w:sz w:val="20"/>
          <w:szCs w:val="20"/>
        </w:rPr>
        <w:t>MVI, Zavod Republike Slovenije za šolstvo</w:t>
      </w:r>
      <w:r w:rsidRPr="00C74263">
        <w:rPr>
          <w:rFonts w:ascii="Arial" w:hAnsi="Arial" w:cs="Arial"/>
          <w:bCs/>
          <w:sz w:val="20"/>
          <w:szCs w:val="20"/>
        </w:rPr>
        <w:t xml:space="preserve">, poroča o objavi </w:t>
      </w:r>
      <w:r w:rsidR="00DD5181">
        <w:rPr>
          <w:rFonts w:ascii="Arial" w:hAnsi="Arial" w:cs="Arial"/>
          <w:bCs/>
          <w:sz w:val="20"/>
          <w:szCs w:val="20"/>
        </w:rPr>
        <w:t xml:space="preserve">končnega </w:t>
      </w:r>
      <w:r w:rsidRPr="00C74263">
        <w:rPr>
          <w:rFonts w:ascii="Arial" w:hAnsi="Arial" w:cs="Arial"/>
          <w:bCs/>
          <w:sz w:val="20"/>
          <w:szCs w:val="20"/>
        </w:rPr>
        <w:t xml:space="preserve">poročila o uvajanju, spremljanju in </w:t>
      </w:r>
      <w:r w:rsidR="00685E8D">
        <w:rPr>
          <w:rFonts w:ascii="Arial" w:hAnsi="Arial" w:cs="Arial"/>
          <w:bCs/>
          <w:sz w:val="20"/>
          <w:szCs w:val="20"/>
        </w:rPr>
        <w:t>vrednotenju</w:t>
      </w:r>
      <w:r w:rsidR="00685E8D" w:rsidRPr="00C74263">
        <w:rPr>
          <w:rFonts w:ascii="Arial" w:hAnsi="Arial" w:cs="Arial"/>
          <w:bCs/>
          <w:sz w:val="20"/>
          <w:szCs w:val="20"/>
        </w:rPr>
        <w:t xml:space="preserve"> </w:t>
      </w:r>
      <w:r w:rsidRPr="00C74263">
        <w:rPr>
          <w:rFonts w:ascii="Arial" w:hAnsi="Arial" w:cs="Arial"/>
          <w:bCs/>
          <w:sz w:val="20"/>
          <w:szCs w:val="20"/>
        </w:rPr>
        <w:t>prilagojenega izobraževalnega programa osnovne šole z enakovrednim izobrazbenim standardom za otroke z avtističnimi motnjami (</w:t>
      </w:r>
      <w:r w:rsidRPr="00C74263">
        <w:rPr>
          <w:rFonts w:ascii="Arial" w:hAnsi="Arial" w:cs="Arial"/>
          <w:b/>
          <w:sz w:val="20"/>
          <w:szCs w:val="20"/>
        </w:rPr>
        <w:t>MVI</w:t>
      </w:r>
      <w:r w:rsidRPr="00C74263">
        <w:rPr>
          <w:rFonts w:ascii="Arial" w:hAnsi="Arial" w:cs="Arial"/>
          <w:bCs/>
          <w:sz w:val="20"/>
          <w:szCs w:val="20"/>
        </w:rPr>
        <w:t>, ukrep 4.2).</w:t>
      </w:r>
    </w:p>
    <w:p w14:paraId="078F7CA3" w14:textId="7CBA1384" w:rsidR="0075518D" w:rsidRPr="00C74263" w:rsidRDefault="0075518D" w:rsidP="0087326D">
      <w:pPr>
        <w:spacing w:after="120" w:line="260" w:lineRule="exact"/>
        <w:rPr>
          <w:rFonts w:ascii="Arial" w:hAnsi="Arial" w:cs="Arial"/>
          <w:bCs/>
          <w:sz w:val="20"/>
          <w:szCs w:val="20"/>
        </w:rPr>
      </w:pPr>
      <w:r w:rsidRPr="00C74263">
        <w:rPr>
          <w:rFonts w:ascii="Arial" w:hAnsi="Arial" w:cs="Arial"/>
          <w:b/>
          <w:sz w:val="20"/>
          <w:szCs w:val="20"/>
        </w:rPr>
        <w:t>MVZI</w:t>
      </w:r>
      <w:r w:rsidRPr="00C74263">
        <w:rPr>
          <w:rFonts w:ascii="Arial" w:hAnsi="Arial" w:cs="Arial"/>
          <w:bCs/>
          <w:sz w:val="20"/>
          <w:szCs w:val="20"/>
        </w:rPr>
        <w:t xml:space="preserve"> </w:t>
      </w:r>
      <w:r w:rsidR="00E63676" w:rsidRPr="00C74263">
        <w:rPr>
          <w:rFonts w:ascii="Arial" w:hAnsi="Arial" w:cs="Arial"/>
          <w:bCs/>
          <w:sz w:val="20"/>
          <w:szCs w:val="20"/>
        </w:rPr>
        <w:t xml:space="preserve">navaja poročila visokošolskih zavodov za leto 2025, ki </w:t>
      </w:r>
      <w:r w:rsidR="00685E8D">
        <w:rPr>
          <w:rFonts w:ascii="Arial" w:hAnsi="Arial" w:cs="Arial"/>
          <w:bCs/>
          <w:sz w:val="20"/>
          <w:szCs w:val="20"/>
        </w:rPr>
        <w:t xml:space="preserve">so </w:t>
      </w:r>
      <w:r w:rsidR="00E63676" w:rsidRPr="00C74263">
        <w:rPr>
          <w:rFonts w:ascii="Arial" w:hAnsi="Arial" w:cs="Arial"/>
          <w:bCs/>
          <w:sz w:val="20"/>
          <w:szCs w:val="20"/>
        </w:rPr>
        <w:t>v Prilog</w:t>
      </w:r>
      <w:r w:rsidR="000F5133" w:rsidRPr="00C74263">
        <w:rPr>
          <w:rFonts w:ascii="Arial" w:hAnsi="Arial" w:cs="Arial"/>
          <w:bCs/>
          <w:sz w:val="20"/>
          <w:szCs w:val="20"/>
        </w:rPr>
        <w:t>i A3</w:t>
      </w:r>
      <w:r w:rsidR="00DB0B54" w:rsidRPr="00C74263">
        <w:rPr>
          <w:rFonts w:ascii="Arial" w:hAnsi="Arial" w:cs="Arial"/>
          <w:bCs/>
          <w:sz w:val="20"/>
          <w:szCs w:val="20"/>
        </w:rPr>
        <w:t>.</w:t>
      </w:r>
    </w:p>
    <w:p w14:paraId="2F41C614"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529CB531" w14:textId="4E0CA8EC" w:rsidR="00D76CC9" w:rsidRPr="00C74263" w:rsidRDefault="00D76CC9" w:rsidP="0087326D">
      <w:pPr>
        <w:spacing w:after="120" w:line="260" w:lineRule="exact"/>
        <w:rPr>
          <w:rFonts w:ascii="Arial" w:hAnsi="Arial" w:cs="Arial"/>
          <w:bCs/>
          <w:sz w:val="20"/>
          <w:szCs w:val="20"/>
        </w:rPr>
      </w:pPr>
      <w:r w:rsidRPr="00C74263">
        <w:rPr>
          <w:rFonts w:ascii="Arial" w:hAnsi="Arial" w:cs="Arial"/>
          <w:b/>
          <w:sz w:val="20"/>
          <w:szCs w:val="20"/>
        </w:rPr>
        <w:t>MVI, Zavod Republike Slovenije za šolstvo</w:t>
      </w:r>
      <w:r w:rsidRPr="00C74263">
        <w:rPr>
          <w:rFonts w:ascii="Arial" w:hAnsi="Arial" w:cs="Arial"/>
          <w:bCs/>
          <w:sz w:val="20"/>
          <w:szCs w:val="20"/>
        </w:rPr>
        <w:t>, poroča o naslednjih dogodkih:</w:t>
      </w:r>
    </w:p>
    <w:p w14:paraId="60DFED05" w14:textId="5EF6727F" w:rsidR="00D76CC9" w:rsidRPr="00C74263" w:rsidRDefault="00905F97" w:rsidP="00E71EF6">
      <w:pPr>
        <w:numPr>
          <w:ilvl w:val="0"/>
          <w:numId w:val="71"/>
        </w:numPr>
        <w:spacing w:after="0" w:line="260" w:lineRule="exact"/>
        <w:rPr>
          <w:rFonts w:ascii="Arial" w:hAnsi="Arial" w:cs="Arial"/>
          <w:bCs/>
          <w:sz w:val="20"/>
          <w:szCs w:val="20"/>
        </w:rPr>
      </w:pPr>
      <w:r>
        <w:rPr>
          <w:rFonts w:ascii="Arial" w:hAnsi="Arial" w:cs="Arial"/>
          <w:bCs/>
          <w:sz w:val="20"/>
          <w:szCs w:val="20"/>
        </w:rPr>
        <w:t>o</w:t>
      </w:r>
      <w:r w:rsidR="00D76CC9" w:rsidRPr="00C74263">
        <w:rPr>
          <w:rFonts w:ascii="Arial" w:hAnsi="Arial" w:cs="Arial"/>
          <w:bCs/>
          <w:sz w:val="20"/>
          <w:szCs w:val="20"/>
        </w:rPr>
        <w:t>rganizacija 35. strokovnega srečanja vodilnih in vodstvenih delavcev s področja vzgoje in izobraževanja otrok s posebnimi potrebami z naslovom Krepitev kulture vključenosti v izobraževanju otrok s posebnimi potrebami: izzivi, premisleki in rešitve</w:t>
      </w:r>
      <w:r>
        <w:rPr>
          <w:rFonts w:ascii="Arial" w:hAnsi="Arial" w:cs="Arial"/>
          <w:bCs/>
          <w:sz w:val="20"/>
          <w:szCs w:val="20"/>
        </w:rPr>
        <w:t>;</w:t>
      </w:r>
    </w:p>
    <w:p w14:paraId="0994C46B" w14:textId="521A87CB" w:rsidR="00D76CC9" w:rsidRPr="00C74263" w:rsidRDefault="00905F97" w:rsidP="00E71EF6">
      <w:pPr>
        <w:numPr>
          <w:ilvl w:val="0"/>
          <w:numId w:val="71"/>
        </w:numPr>
        <w:spacing w:after="0" w:line="260" w:lineRule="exact"/>
        <w:rPr>
          <w:rFonts w:ascii="Arial" w:hAnsi="Arial" w:cs="Arial"/>
          <w:bCs/>
          <w:sz w:val="20"/>
          <w:szCs w:val="20"/>
        </w:rPr>
      </w:pPr>
      <w:r>
        <w:rPr>
          <w:rFonts w:ascii="Arial" w:hAnsi="Arial" w:cs="Arial"/>
          <w:bCs/>
          <w:sz w:val="20"/>
          <w:szCs w:val="20"/>
        </w:rPr>
        <w:t>š</w:t>
      </w:r>
      <w:r w:rsidR="00D76CC9" w:rsidRPr="00C74263">
        <w:rPr>
          <w:rFonts w:ascii="Arial" w:hAnsi="Arial" w:cs="Arial"/>
          <w:bCs/>
          <w:sz w:val="20"/>
          <w:szCs w:val="20"/>
        </w:rPr>
        <w:t xml:space="preserve">est izvedb študijskih srečanj za celotno področje vzgoje in izobraževanja otrok s posebnimi potrebami, tako za prilagojene kot </w:t>
      </w:r>
      <w:r>
        <w:rPr>
          <w:rFonts w:ascii="Arial" w:hAnsi="Arial" w:cs="Arial"/>
          <w:bCs/>
          <w:sz w:val="20"/>
          <w:szCs w:val="20"/>
        </w:rPr>
        <w:t xml:space="preserve">za </w:t>
      </w:r>
      <w:r w:rsidR="00D76CC9" w:rsidRPr="00C74263">
        <w:rPr>
          <w:rFonts w:ascii="Arial" w:hAnsi="Arial" w:cs="Arial"/>
          <w:bCs/>
          <w:sz w:val="20"/>
          <w:szCs w:val="20"/>
        </w:rPr>
        <w:t>redne izobraževalne programe</w:t>
      </w:r>
      <w:r>
        <w:rPr>
          <w:rFonts w:ascii="Arial" w:hAnsi="Arial" w:cs="Arial"/>
          <w:bCs/>
          <w:sz w:val="20"/>
          <w:szCs w:val="20"/>
        </w:rPr>
        <w:t>;</w:t>
      </w:r>
    </w:p>
    <w:p w14:paraId="2B3FEA0E" w14:textId="2759B854" w:rsidR="00D76CC9" w:rsidRPr="00C74263" w:rsidRDefault="00905F97" w:rsidP="00E71EF6">
      <w:pPr>
        <w:numPr>
          <w:ilvl w:val="0"/>
          <w:numId w:val="71"/>
        </w:numPr>
        <w:spacing w:after="0" w:line="260" w:lineRule="exact"/>
        <w:rPr>
          <w:rFonts w:ascii="Arial" w:hAnsi="Arial" w:cs="Arial"/>
          <w:bCs/>
          <w:sz w:val="20"/>
          <w:szCs w:val="20"/>
        </w:rPr>
      </w:pPr>
      <w:r>
        <w:rPr>
          <w:rFonts w:ascii="Arial" w:hAnsi="Arial" w:cs="Arial"/>
          <w:bCs/>
          <w:sz w:val="20"/>
          <w:szCs w:val="20"/>
        </w:rPr>
        <w:t>i</w:t>
      </w:r>
      <w:r w:rsidR="00D76CC9" w:rsidRPr="00C74263">
        <w:rPr>
          <w:rFonts w:ascii="Arial" w:hAnsi="Arial" w:cs="Arial"/>
          <w:bCs/>
          <w:sz w:val="20"/>
          <w:szCs w:val="20"/>
        </w:rPr>
        <w:t xml:space="preserve">zvedba usposabljanj za </w:t>
      </w:r>
      <w:r>
        <w:rPr>
          <w:rFonts w:ascii="Arial" w:hAnsi="Arial" w:cs="Arial"/>
          <w:bCs/>
          <w:sz w:val="20"/>
          <w:szCs w:val="20"/>
        </w:rPr>
        <w:t>u</w:t>
      </w:r>
      <w:r w:rsidR="00D76CC9" w:rsidRPr="00C74263">
        <w:rPr>
          <w:rFonts w:ascii="Arial" w:hAnsi="Arial" w:cs="Arial"/>
          <w:bCs/>
          <w:sz w:val="20"/>
          <w:szCs w:val="20"/>
        </w:rPr>
        <w:t xml:space="preserve">čitelje na začetku karierne poti (modul za učence z učnimi težavami in s posebnimi potrebami) </w:t>
      </w:r>
      <w:r>
        <w:rPr>
          <w:rFonts w:ascii="Arial" w:hAnsi="Arial" w:cs="Arial"/>
          <w:bCs/>
          <w:sz w:val="20"/>
          <w:szCs w:val="20"/>
        </w:rPr>
        <w:t xml:space="preserve">in </w:t>
      </w:r>
      <w:r w:rsidR="00D76CC9" w:rsidRPr="00C74263">
        <w:rPr>
          <w:rFonts w:ascii="Arial" w:hAnsi="Arial" w:cs="Arial"/>
          <w:bCs/>
          <w:sz w:val="20"/>
          <w:szCs w:val="20"/>
        </w:rPr>
        <w:t>mentorje učitelju začetniku</w:t>
      </w:r>
      <w:r>
        <w:rPr>
          <w:rFonts w:ascii="Arial" w:hAnsi="Arial" w:cs="Arial"/>
          <w:bCs/>
          <w:sz w:val="20"/>
          <w:szCs w:val="20"/>
        </w:rPr>
        <w:t>;</w:t>
      </w:r>
    </w:p>
    <w:p w14:paraId="4E02E2DE" w14:textId="1950EB23" w:rsidR="00D76CC9" w:rsidRPr="00C74263" w:rsidRDefault="00905F97" w:rsidP="00E71EF6">
      <w:pPr>
        <w:numPr>
          <w:ilvl w:val="0"/>
          <w:numId w:val="71"/>
        </w:numPr>
        <w:spacing w:after="0" w:line="260" w:lineRule="exact"/>
        <w:rPr>
          <w:rFonts w:ascii="Arial" w:hAnsi="Arial" w:cs="Arial"/>
          <w:bCs/>
          <w:sz w:val="20"/>
          <w:szCs w:val="20"/>
        </w:rPr>
      </w:pPr>
      <w:r>
        <w:rPr>
          <w:rFonts w:ascii="Arial" w:hAnsi="Arial" w:cs="Arial"/>
          <w:bCs/>
          <w:sz w:val="20"/>
          <w:szCs w:val="20"/>
        </w:rPr>
        <w:t>i</w:t>
      </w:r>
      <w:r w:rsidR="00D76CC9" w:rsidRPr="00C74263">
        <w:rPr>
          <w:rFonts w:ascii="Arial" w:hAnsi="Arial" w:cs="Arial"/>
          <w:bCs/>
          <w:sz w:val="20"/>
          <w:szCs w:val="20"/>
        </w:rPr>
        <w:t>zvedba dveh usposabljanj za osnovne šole, ki poleg izobraževalnega programa OŠ v šolskem letu 2025/26 izvajajo tudi prilagojen izobraževalni program z nižjim izobrazbenim standardom</w:t>
      </w:r>
      <w:r>
        <w:rPr>
          <w:rFonts w:ascii="Arial" w:hAnsi="Arial" w:cs="Arial"/>
          <w:bCs/>
          <w:sz w:val="20"/>
          <w:szCs w:val="20"/>
        </w:rPr>
        <w:t>;</w:t>
      </w:r>
    </w:p>
    <w:p w14:paraId="5FC638EF" w14:textId="43475466" w:rsidR="00D76CC9" w:rsidRPr="00C74263" w:rsidRDefault="00905F97" w:rsidP="00E71EF6">
      <w:pPr>
        <w:numPr>
          <w:ilvl w:val="0"/>
          <w:numId w:val="71"/>
        </w:numPr>
        <w:spacing w:after="0" w:line="260" w:lineRule="exact"/>
        <w:rPr>
          <w:rFonts w:ascii="Arial" w:hAnsi="Arial" w:cs="Arial"/>
          <w:bCs/>
          <w:sz w:val="20"/>
          <w:szCs w:val="20"/>
        </w:rPr>
      </w:pPr>
      <w:r>
        <w:rPr>
          <w:rFonts w:ascii="Arial" w:hAnsi="Arial" w:cs="Arial"/>
          <w:bCs/>
          <w:sz w:val="20"/>
          <w:szCs w:val="20"/>
        </w:rPr>
        <w:t>i</w:t>
      </w:r>
      <w:r w:rsidR="00D76CC9" w:rsidRPr="00C74263">
        <w:rPr>
          <w:rFonts w:ascii="Arial" w:hAnsi="Arial" w:cs="Arial"/>
          <w:bCs/>
          <w:sz w:val="20"/>
          <w:szCs w:val="20"/>
        </w:rPr>
        <w:t>zvedba seminarja Podpora pri razvijanju socialnih spretnosti in samostojnosti otrok s posebnimi potrebami (2.</w:t>
      </w:r>
      <w:r w:rsidR="003C2149" w:rsidRPr="00C74263">
        <w:rPr>
          <w:rFonts w:ascii="Arial" w:hAnsi="Arial" w:cs="Arial"/>
          <w:bCs/>
          <w:sz w:val="20"/>
          <w:szCs w:val="20"/>
        </w:rPr>
        <w:t xml:space="preserve"> junija </w:t>
      </w:r>
      <w:r w:rsidR="00D76CC9" w:rsidRPr="00C74263">
        <w:rPr>
          <w:rFonts w:ascii="Arial" w:hAnsi="Arial" w:cs="Arial"/>
          <w:bCs/>
          <w:sz w:val="20"/>
          <w:szCs w:val="20"/>
        </w:rPr>
        <w:t>in 3.</w:t>
      </w:r>
      <w:r w:rsidR="00A43F64" w:rsidRPr="00C74263">
        <w:rPr>
          <w:rFonts w:ascii="Arial" w:hAnsi="Arial" w:cs="Arial"/>
          <w:bCs/>
          <w:sz w:val="20"/>
          <w:szCs w:val="20"/>
        </w:rPr>
        <w:t xml:space="preserve"> </w:t>
      </w:r>
      <w:r w:rsidR="003C2149" w:rsidRPr="00C74263">
        <w:rPr>
          <w:rFonts w:ascii="Arial" w:hAnsi="Arial" w:cs="Arial"/>
          <w:bCs/>
          <w:sz w:val="20"/>
          <w:szCs w:val="20"/>
        </w:rPr>
        <w:t xml:space="preserve">novembra </w:t>
      </w:r>
      <w:r w:rsidR="00D76CC9" w:rsidRPr="00C74263">
        <w:rPr>
          <w:rFonts w:ascii="Arial" w:hAnsi="Arial" w:cs="Arial"/>
          <w:bCs/>
          <w:sz w:val="20"/>
          <w:szCs w:val="20"/>
        </w:rPr>
        <w:t>2025)</w:t>
      </w:r>
      <w:r>
        <w:rPr>
          <w:rFonts w:ascii="Arial" w:hAnsi="Arial" w:cs="Arial"/>
          <w:bCs/>
          <w:sz w:val="20"/>
          <w:szCs w:val="20"/>
        </w:rPr>
        <w:t>;</w:t>
      </w:r>
    </w:p>
    <w:p w14:paraId="00B59EE0" w14:textId="27FA6BB2" w:rsidR="00D76CC9" w:rsidRPr="00C74263" w:rsidRDefault="00905F97" w:rsidP="00E71EF6">
      <w:pPr>
        <w:numPr>
          <w:ilvl w:val="0"/>
          <w:numId w:val="71"/>
        </w:numPr>
        <w:spacing w:line="260" w:lineRule="exact"/>
        <w:rPr>
          <w:rFonts w:ascii="Arial" w:hAnsi="Arial" w:cs="Arial"/>
          <w:bCs/>
          <w:sz w:val="20"/>
          <w:szCs w:val="20"/>
        </w:rPr>
      </w:pPr>
      <w:r>
        <w:rPr>
          <w:rFonts w:ascii="Arial" w:hAnsi="Arial" w:cs="Arial"/>
          <w:bCs/>
          <w:sz w:val="20"/>
          <w:szCs w:val="20"/>
        </w:rPr>
        <w:t>i</w:t>
      </w:r>
      <w:r w:rsidR="00D76CC9" w:rsidRPr="00C74263">
        <w:rPr>
          <w:rFonts w:ascii="Arial" w:hAnsi="Arial" w:cs="Arial"/>
          <w:bCs/>
          <w:sz w:val="20"/>
          <w:szCs w:val="20"/>
        </w:rPr>
        <w:t xml:space="preserve">zvedba seminarja Kakovostna priprava individualiziranega programa za otroka s posebnimi potrebami: načrtovanje ciljev in učinkovitih prilagoditev (28. </w:t>
      </w:r>
      <w:r w:rsidR="003C2149" w:rsidRPr="00C74263">
        <w:rPr>
          <w:rFonts w:ascii="Arial" w:hAnsi="Arial" w:cs="Arial"/>
          <w:bCs/>
          <w:sz w:val="20"/>
          <w:szCs w:val="20"/>
        </w:rPr>
        <w:t>maja</w:t>
      </w:r>
      <w:r w:rsidR="00D76CC9" w:rsidRPr="00C74263">
        <w:rPr>
          <w:rFonts w:ascii="Arial" w:hAnsi="Arial" w:cs="Arial"/>
          <w:bCs/>
          <w:sz w:val="20"/>
          <w:szCs w:val="20"/>
        </w:rPr>
        <w:t xml:space="preserve"> in 30. </w:t>
      </w:r>
      <w:r w:rsidR="003C2149" w:rsidRPr="00C74263">
        <w:rPr>
          <w:rFonts w:ascii="Arial" w:hAnsi="Arial" w:cs="Arial"/>
          <w:bCs/>
          <w:sz w:val="20"/>
          <w:szCs w:val="20"/>
        </w:rPr>
        <w:t>septembra</w:t>
      </w:r>
      <w:r w:rsidR="00D76CC9" w:rsidRPr="00C74263">
        <w:rPr>
          <w:rFonts w:ascii="Arial" w:hAnsi="Arial" w:cs="Arial"/>
          <w:bCs/>
          <w:sz w:val="20"/>
          <w:szCs w:val="20"/>
        </w:rPr>
        <w:t xml:space="preserve"> 2025)</w:t>
      </w:r>
      <w:r w:rsidR="00B5166E" w:rsidRPr="00C74263">
        <w:rPr>
          <w:rFonts w:ascii="Arial" w:hAnsi="Arial" w:cs="Arial"/>
          <w:bCs/>
          <w:sz w:val="20"/>
          <w:szCs w:val="20"/>
        </w:rPr>
        <w:t xml:space="preserve"> </w:t>
      </w:r>
      <w:r w:rsidR="00D76CC9" w:rsidRPr="00C74263">
        <w:rPr>
          <w:rFonts w:ascii="Arial" w:hAnsi="Arial" w:cs="Arial"/>
          <w:bCs/>
          <w:sz w:val="20"/>
          <w:szCs w:val="20"/>
        </w:rPr>
        <w:t>(</w:t>
      </w:r>
      <w:r w:rsidR="00D76CC9" w:rsidRPr="00C74263">
        <w:rPr>
          <w:rFonts w:ascii="Arial" w:hAnsi="Arial" w:cs="Arial"/>
          <w:b/>
          <w:sz w:val="20"/>
          <w:szCs w:val="20"/>
        </w:rPr>
        <w:t>MVI</w:t>
      </w:r>
      <w:r w:rsidR="00D76CC9" w:rsidRPr="00C74263">
        <w:rPr>
          <w:rFonts w:ascii="Arial" w:hAnsi="Arial" w:cs="Arial"/>
          <w:bCs/>
          <w:sz w:val="20"/>
          <w:szCs w:val="20"/>
        </w:rPr>
        <w:t>, ukrep 4.2)</w:t>
      </w:r>
      <w:r w:rsidR="00B5166E" w:rsidRPr="00C74263">
        <w:rPr>
          <w:rFonts w:ascii="Arial" w:hAnsi="Arial" w:cs="Arial"/>
          <w:bCs/>
          <w:sz w:val="20"/>
          <w:szCs w:val="20"/>
        </w:rPr>
        <w:t>.</w:t>
      </w:r>
    </w:p>
    <w:p w14:paraId="16C95B0C" w14:textId="78B99207" w:rsidR="0075518D" w:rsidRPr="00C74263" w:rsidRDefault="001265DF" w:rsidP="0087326D">
      <w:pPr>
        <w:spacing w:after="120" w:line="260" w:lineRule="exact"/>
        <w:rPr>
          <w:rFonts w:ascii="Arial" w:hAnsi="Arial" w:cs="Arial"/>
          <w:bCs/>
          <w:sz w:val="20"/>
          <w:szCs w:val="20"/>
        </w:rPr>
      </w:pPr>
      <w:r w:rsidRPr="00C74263">
        <w:rPr>
          <w:rFonts w:ascii="Arial" w:hAnsi="Arial" w:cs="Arial"/>
          <w:b/>
          <w:sz w:val="20"/>
          <w:szCs w:val="20"/>
        </w:rPr>
        <w:t>MVZI</w:t>
      </w:r>
      <w:r w:rsidRPr="00C74263">
        <w:rPr>
          <w:rFonts w:ascii="Arial" w:hAnsi="Arial" w:cs="Arial"/>
          <w:bCs/>
          <w:sz w:val="20"/>
          <w:szCs w:val="20"/>
        </w:rPr>
        <w:t xml:space="preserve"> </w:t>
      </w:r>
      <w:r w:rsidR="00E63676" w:rsidRPr="00C74263">
        <w:rPr>
          <w:rFonts w:ascii="Arial" w:hAnsi="Arial" w:cs="Arial"/>
          <w:bCs/>
          <w:sz w:val="20"/>
          <w:szCs w:val="20"/>
        </w:rPr>
        <w:t xml:space="preserve">navaja poročila visokošolskih zavodov za leto 2025, ki </w:t>
      </w:r>
      <w:r w:rsidR="00905F97">
        <w:rPr>
          <w:rFonts w:ascii="Arial" w:hAnsi="Arial" w:cs="Arial"/>
          <w:bCs/>
          <w:sz w:val="20"/>
          <w:szCs w:val="20"/>
        </w:rPr>
        <w:t xml:space="preserve">so </w:t>
      </w:r>
      <w:r w:rsidR="00E63676" w:rsidRPr="00C74263">
        <w:rPr>
          <w:rFonts w:ascii="Arial" w:hAnsi="Arial" w:cs="Arial"/>
          <w:bCs/>
          <w:sz w:val="20"/>
          <w:szCs w:val="20"/>
        </w:rPr>
        <w:t>v Prilog</w:t>
      </w:r>
      <w:r w:rsidR="00E064D9" w:rsidRPr="00C74263">
        <w:rPr>
          <w:rFonts w:ascii="Arial" w:hAnsi="Arial" w:cs="Arial"/>
          <w:bCs/>
          <w:sz w:val="20"/>
          <w:szCs w:val="20"/>
        </w:rPr>
        <w:t>i A3.</w:t>
      </w:r>
    </w:p>
    <w:p w14:paraId="2240E615" w14:textId="77777777" w:rsidR="00C96681" w:rsidRPr="00C74263" w:rsidRDefault="00131412" w:rsidP="0087326D">
      <w:pPr>
        <w:shd w:val="clear" w:color="auto" w:fill="DEEAF6"/>
        <w:spacing w:before="120" w:after="120" w:line="260" w:lineRule="exact"/>
        <w:rPr>
          <w:rStyle w:val="Poudarek"/>
          <w:rFonts w:cs="Arial"/>
          <w:bCs/>
          <w:szCs w:val="20"/>
        </w:rPr>
      </w:pPr>
      <w:r w:rsidRPr="00C74263">
        <w:rPr>
          <w:rStyle w:val="Poudarek"/>
          <w:rFonts w:cs="Arial"/>
          <w:bCs/>
          <w:szCs w:val="20"/>
        </w:rPr>
        <w:t>Količinski podatki</w:t>
      </w:r>
    </w:p>
    <w:p w14:paraId="515C9146" w14:textId="18487AA7" w:rsidR="00D76CC9" w:rsidRPr="00C74263" w:rsidRDefault="00D76CC9" w:rsidP="0087326D">
      <w:pPr>
        <w:spacing w:after="120" w:line="260" w:lineRule="exact"/>
        <w:rPr>
          <w:rFonts w:ascii="Arial" w:hAnsi="Arial" w:cs="Arial"/>
          <w:bCs/>
          <w:sz w:val="20"/>
          <w:szCs w:val="20"/>
        </w:rPr>
      </w:pPr>
      <w:r w:rsidRPr="00C74263">
        <w:rPr>
          <w:rFonts w:ascii="Arial" w:hAnsi="Arial" w:cs="Arial"/>
          <w:b/>
          <w:sz w:val="20"/>
          <w:szCs w:val="20"/>
        </w:rPr>
        <w:t>MVI, Zavod Republike Slovenije za šolstvo</w:t>
      </w:r>
      <w:r w:rsidRPr="00C74263">
        <w:rPr>
          <w:rFonts w:ascii="Arial" w:hAnsi="Arial" w:cs="Arial"/>
          <w:bCs/>
          <w:sz w:val="20"/>
          <w:szCs w:val="20"/>
        </w:rPr>
        <w:t>, poroča o količinskih podatkih:</w:t>
      </w:r>
    </w:p>
    <w:p w14:paraId="5C85D437" w14:textId="3DD0A8F7"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proofErr w:type="gramStart"/>
      <w:r w:rsidR="0079731A">
        <w:rPr>
          <w:rFonts w:ascii="Arial" w:hAnsi="Arial" w:cs="Arial"/>
          <w:sz w:val="20"/>
          <w:szCs w:val="20"/>
        </w:rPr>
        <w:t>u</w:t>
      </w:r>
      <w:r w:rsidR="00D76CC9" w:rsidRPr="00C74263">
        <w:rPr>
          <w:rFonts w:ascii="Arial" w:hAnsi="Arial" w:cs="Arial"/>
          <w:sz w:val="20"/>
          <w:szCs w:val="20"/>
        </w:rPr>
        <w:t>deleženih</w:t>
      </w:r>
      <w:proofErr w:type="gramEnd"/>
      <w:r w:rsidR="00D76CC9" w:rsidRPr="00C74263">
        <w:rPr>
          <w:rFonts w:ascii="Arial" w:hAnsi="Arial" w:cs="Arial"/>
          <w:sz w:val="20"/>
          <w:szCs w:val="20"/>
        </w:rPr>
        <w:t xml:space="preserve"> strokovnih delavcev na študijskih srečanjih: 545</w:t>
      </w:r>
      <w:r w:rsidR="00905F97">
        <w:rPr>
          <w:rFonts w:ascii="Arial" w:hAnsi="Arial" w:cs="Arial"/>
          <w:sz w:val="20"/>
          <w:szCs w:val="20"/>
        </w:rPr>
        <w:t>,</w:t>
      </w:r>
    </w:p>
    <w:p w14:paraId="152B3945" w14:textId="67B543CD"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r w:rsidR="0079731A">
        <w:rPr>
          <w:rFonts w:ascii="Arial" w:hAnsi="Arial" w:cs="Arial"/>
          <w:sz w:val="20"/>
          <w:szCs w:val="20"/>
        </w:rPr>
        <w:t>u</w:t>
      </w:r>
      <w:r w:rsidR="00D76CC9" w:rsidRPr="00C74263">
        <w:rPr>
          <w:rFonts w:ascii="Arial" w:hAnsi="Arial" w:cs="Arial"/>
          <w:sz w:val="20"/>
          <w:szCs w:val="20"/>
        </w:rPr>
        <w:t>deleženih na 35. posvetu vodilnih in vodstvenih delavcev: 54</w:t>
      </w:r>
      <w:r w:rsidR="0079731A">
        <w:rPr>
          <w:rFonts w:ascii="Arial" w:hAnsi="Arial" w:cs="Arial"/>
          <w:sz w:val="20"/>
          <w:szCs w:val="20"/>
        </w:rPr>
        <w:t>,</w:t>
      </w:r>
    </w:p>
    <w:p w14:paraId="3640C623" w14:textId="6D9CE662"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r w:rsidR="0079731A">
        <w:rPr>
          <w:rFonts w:ascii="Arial" w:hAnsi="Arial" w:cs="Arial"/>
          <w:sz w:val="20"/>
          <w:szCs w:val="20"/>
        </w:rPr>
        <w:t>u</w:t>
      </w:r>
      <w:r w:rsidR="00D76CC9" w:rsidRPr="00C74263">
        <w:rPr>
          <w:rFonts w:ascii="Arial" w:hAnsi="Arial" w:cs="Arial"/>
          <w:sz w:val="20"/>
          <w:szCs w:val="20"/>
        </w:rPr>
        <w:t>deleženih v razvojn</w:t>
      </w:r>
      <w:r w:rsidR="00905F97">
        <w:rPr>
          <w:rFonts w:ascii="Arial" w:hAnsi="Arial" w:cs="Arial"/>
          <w:sz w:val="20"/>
          <w:szCs w:val="20"/>
        </w:rPr>
        <w:t>i</w:t>
      </w:r>
      <w:r w:rsidR="00D76CC9" w:rsidRPr="00C74263">
        <w:rPr>
          <w:rFonts w:ascii="Arial" w:hAnsi="Arial" w:cs="Arial"/>
          <w:sz w:val="20"/>
          <w:szCs w:val="20"/>
        </w:rPr>
        <w:t xml:space="preserve"> nalog</w:t>
      </w:r>
      <w:r w:rsidR="00905F97">
        <w:rPr>
          <w:rFonts w:ascii="Arial" w:hAnsi="Arial" w:cs="Arial"/>
          <w:sz w:val="20"/>
          <w:szCs w:val="20"/>
        </w:rPr>
        <w:t>i</w:t>
      </w:r>
      <w:r w:rsidR="00D76CC9" w:rsidRPr="00C74263">
        <w:rPr>
          <w:rFonts w:ascii="Arial" w:hAnsi="Arial" w:cs="Arial"/>
          <w:sz w:val="20"/>
          <w:szCs w:val="20"/>
        </w:rPr>
        <w:t xml:space="preserve"> Vključujoča šola – vključujoč fizični prostor: 103</w:t>
      </w:r>
      <w:r w:rsidR="0079731A">
        <w:rPr>
          <w:rFonts w:ascii="Arial" w:hAnsi="Arial" w:cs="Arial"/>
          <w:sz w:val="20"/>
          <w:szCs w:val="20"/>
        </w:rPr>
        <w:t>,</w:t>
      </w:r>
    </w:p>
    <w:p w14:paraId="6DFDFDC9" w14:textId="343A98FC"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r w:rsidR="0079731A">
        <w:rPr>
          <w:rFonts w:ascii="Arial" w:hAnsi="Arial" w:cs="Arial"/>
          <w:sz w:val="20"/>
          <w:szCs w:val="20"/>
        </w:rPr>
        <w:t>u</w:t>
      </w:r>
      <w:r w:rsidR="00D76CC9" w:rsidRPr="00C74263">
        <w:rPr>
          <w:rFonts w:ascii="Arial" w:hAnsi="Arial" w:cs="Arial"/>
          <w:sz w:val="20"/>
          <w:szCs w:val="20"/>
        </w:rPr>
        <w:t>deleženi</w:t>
      </w:r>
      <w:r w:rsidR="00905F97">
        <w:rPr>
          <w:rFonts w:ascii="Arial" w:hAnsi="Arial" w:cs="Arial"/>
          <w:sz w:val="20"/>
          <w:szCs w:val="20"/>
        </w:rPr>
        <w:t>h</w:t>
      </w:r>
      <w:r w:rsidR="00D76CC9" w:rsidRPr="00C74263">
        <w:rPr>
          <w:rFonts w:ascii="Arial" w:hAnsi="Arial" w:cs="Arial"/>
          <w:sz w:val="20"/>
          <w:szCs w:val="20"/>
        </w:rPr>
        <w:t xml:space="preserve"> na svetovanjih za spremljevalce in varuhe negovalce: 30</w:t>
      </w:r>
      <w:r w:rsidR="0079731A">
        <w:rPr>
          <w:rFonts w:ascii="Arial" w:hAnsi="Arial" w:cs="Arial"/>
          <w:sz w:val="20"/>
          <w:szCs w:val="20"/>
        </w:rPr>
        <w:t>,</w:t>
      </w:r>
    </w:p>
    <w:p w14:paraId="43FDF664" w14:textId="252F6302"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r w:rsidR="0079731A">
        <w:rPr>
          <w:rFonts w:ascii="Arial" w:hAnsi="Arial" w:cs="Arial"/>
          <w:sz w:val="20"/>
          <w:szCs w:val="20"/>
        </w:rPr>
        <w:t>u</w:t>
      </w:r>
      <w:r w:rsidR="00D76CC9" w:rsidRPr="00C74263">
        <w:rPr>
          <w:rFonts w:ascii="Arial" w:hAnsi="Arial" w:cs="Arial"/>
          <w:sz w:val="20"/>
          <w:szCs w:val="20"/>
        </w:rPr>
        <w:t>deleženi</w:t>
      </w:r>
      <w:r w:rsidR="00905F97">
        <w:rPr>
          <w:rFonts w:ascii="Arial" w:hAnsi="Arial" w:cs="Arial"/>
          <w:sz w:val="20"/>
          <w:szCs w:val="20"/>
        </w:rPr>
        <w:t>h</w:t>
      </w:r>
      <w:r w:rsidR="00D76CC9" w:rsidRPr="00C74263">
        <w:rPr>
          <w:rFonts w:ascii="Arial" w:hAnsi="Arial" w:cs="Arial"/>
          <w:sz w:val="20"/>
          <w:szCs w:val="20"/>
        </w:rPr>
        <w:t xml:space="preserve"> na dveh izvedbah </w:t>
      </w:r>
      <w:r w:rsidRPr="00C74263">
        <w:rPr>
          <w:rFonts w:ascii="Arial" w:hAnsi="Arial" w:cs="Arial"/>
          <w:sz w:val="20"/>
          <w:szCs w:val="20"/>
        </w:rPr>
        <w:t>seminarj</w:t>
      </w:r>
      <w:r>
        <w:rPr>
          <w:rFonts w:ascii="Arial" w:hAnsi="Arial" w:cs="Arial"/>
          <w:sz w:val="20"/>
          <w:szCs w:val="20"/>
        </w:rPr>
        <w:t>a</w:t>
      </w:r>
      <w:r w:rsidRPr="00C74263">
        <w:rPr>
          <w:rFonts w:ascii="Arial" w:hAnsi="Arial" w:cs="Arial"/>
          <w:sz w:val="20"/>
          <w:szCs w:val="20"/>
        </w:rPr>
        <w:t xml:space="preserve"> </w:t>
      </w:r>
      <w:r w:rsidR="00D76CC9" w:rsidRPr="00C74263">
        <w:rPr>
          <w:rFonts w:ascii="Arial" w:hAnsi="Arial" w:cs="Arial"/>
          <w:sz w:val="20"/>
          <w:szCs w:val="20"/>
        </w:rPr>
        <w:t>Podpora pri razvijanju socialnih spretnosti in samostojnosti otrok s posebnimi potrebami: 57</w:t>
      </w:r>
      <w:r w:rsidR="0079731A">
        <w:rPr>
          <w:rFonts w:ascii="Arial" w:hAnsi="Arial" w:cs="Arial"/>
          <w:sz w:val="20"/>
          <w:szCs w:val="20"/>
        </w:rPr>
        <w:t>,</w:t>
      </w:r>
    </w:p>
    <w:p w14:paraId="00E2233D" w14:textId="17799A5A" w:rsidR="00D76CC9" w:rsidRPr="00C74263" w:rsidRDefault="00BE354F" w:rsidP="00E71EF6">
      <w:pPr>
        <w:numPr>
          <w:ilvl w:val="0"/>
          <w:numId w:val="72"/>
        </w:numPr>
        <w:spacing w:after="0" w:line="260" w:lineRule="exact"/>
        <w:rPr>
          <w:rFonts w:ascii="Arial" w:hAnsi="Arial" w:cs="Arial"/>
          <w:sz w:val="20"/>
          <w:szCs w:val="20"/>
        </w:rPr>
      </w:pPr>
      <w:r>
        <w:rPr>
          <w:rFonts w:ascii="Arial" w:hAnsi="Arial" w:cs="Arial"/>
          <w:sz w:val="20"/>
          <w:szCs w:val="20"/>
        </w:rPr>
        <w:t>š</w:t>
      </w:r>
      <w:r w:rsidRPr="00C74263">
        <w:rPr>
          <w:rFonts w:ascii="Arial" w:hAnsi="Arial" w:cs="Arial"/>
          <w:sz w:val="20"/>
          <w:szCs w:val="20"/>
        </w:rPr>
        <w:t>tevilo</w:t>
      </w:r>
      <w:r>
        <w:rPr>
          <w:rFonts w:ascii="Arial" w:hAnsi="Arial" w:cs="Arial"/>
          <w:sz w:val="20"/>
          <w:szCs w:val="20"/>
        </w:rPr>
        <w:t xml:space="preserve"> </w:t>
      </w:r>
      <w:r w:rsidR="0079731A">
        <w:rPr>
          <w:rFonts w:ascii="Arial" w:hAnsi="Arial" w:cs="Arial"/>
          <w:sz w:val="20"/>
          <w:szCs w:val="20"/>
        </w:rPr>
        <w:t>u</w:t>
      </w:r>
      <w:r w:rsidR="00D76CC9" w:rsidRPr="00C74263">
        <w:rPr>
          <w:rFonts w:ascii="Arial" w:hAnsi="Arial" w:cs="Arial"/>
          <w:sz w:val="20"/>
          <w:szCs w:val="20"/>
        </w:rPr>
        <w:t>deleženi</w:t>
      </w:r>
      <w:r>
        <w:rPr>
          <w:rFonts w:ascii="Arial" w:hAnsi="Arial" w:cs="Arial"/>
          <w:sz w:val="20"/>
          <w:szCs w:val="20"/>
        </w:rPr>
        <w:t>h</w:t>
      </w:r>
      <w:r w:rsidR="00D76CC9" w:rsidRPr="00C74263">
        <w:rPr>
          <w:rFonts w:ascii="Arial" w:hAnsi="Arial" w:cs="Arial"/>
          <w:sz w:val="20"/>
          <w:szCs w:val="20"/>
        </w:rPr>
        <w:t xml:space="preserve"> na dveh izvedbah </w:t>
      </w:r>
      <w:r w:rsidRPr="00C74263">
        <w:rPr>
          <w:rFonts w:ascii="Arial" w:hAnsi="Arial" w:cs="Arial"/>
          <w:sz w:val="20"/>
          <w:szCs w:val="20"/>
        </w:rPr>
        <w:t>seminarj</w:t>
      </w:r>
      <w:r>
        <w:rPr>
          <w:rFonts w:ascii="Arial" w:hAnsi="Arial" w:cs="Arial"/>
          <w:sz w:val="20"/>
          <w:szCs w:val="20"/>
        </w:rPr>
        <w:t>a</w:t>
      </w:r>
      <w:r w:rsidRPr="00C74263">
        <w:rPr>
          <w:rFonts w:ascii="Arial" w:hAnsi="Arial" w:cs="Arial"/>
          <w:sz w:val="20"/>
          <w:szCs w:val="20"/>
        </w:rPr>
        <w:t xml:space="preserve"> </w:t>
      </w:r>
      <w:r w:rsidR="00D76CC9" w:rsidRPr="00C74263">
        <w:rPr>
          <w:rFonts w:ascii="Arial" w:hAnsi="Arial" w:cs="Arial"/>
          <w:sz w:val="20"/>
          <w:szCs w:val="20"/>
        </w:rPr>
        <w:t>Kakovostna priprava individualiziranega programa za otroka s posebnimi potrebami: načrtovanje ciljev in učinkovitih prilagoditev: 56</w:t>
      </w:r>
      <w:r w:rsidR="0079731A">
        <w:rPr>
          <w:rFonts w:ascii="Arial" w:hAnsi="Arial" w:cs="Arial"/>
          <w:sz w:val="20"/>
          <w:szCs w:val="20"/>
        </w:rPr>
        <w:t>,</w:t>
      </w:r>
    </w:p>
    <w:p w14:paraId="3190DB4E" w14:textId="45DB8F3F" w:rsidR="00D76CC9" w:rsidRPr="00C74263" w:rsidRDefault="0079731A" w:rsidP="00E71EF6">
      <w:pPr>
        <w:numPr>
          <w:ilvl w:val="0"/>
          <w:numId w:val="72"/>
        </w:numPr>
        <w:spacing w:line="260" w:lineRule="exact"/>
        <w:rPr>
          <w:rFonts w:ascii="Arial" w:hAnsi="Arial" w:cs="Arial"/>
          <w:sz w:val="20"/>
          <w:szCs w:val="20"/>
        </w:rPr>
      </w:pPr>
      <w:r>
        <w:rPr>
          <w:rFonts w:ascii="Arial" w:hAnsi="Arial" w:cs="Arial"/>
          <w:sz w:val="20"/>
          <w:szCs w:val="20"/>
        </w:rPr>
        <w:t>š</w:t>
      </w:r>
      <w:r w:rsidR="00D76CC9" w:rsidRPr="00C74263">
        <w:rPr>
          <w:rFonts w:ascii="Arial" w:hAnsi="Arial" w:cs="Arial"/>
          <w:sz w:val="20"/>
          <w:szCs w:val="20"/>
        </w:rPr>
        <w:t>tevilo izvedenih svetovalnih storitev za kolektive: 22</w:t>
      </w:r>
      <w:r w:rsidR="00B5166E" w:rsidRPr="00C74263">
        <w:rPr>
          <w:rFonts w:ascii="Arial" w:hAnsi="Arial" w:cs="Arial"/>
          <w:sz w:val="20"/>
          <w:szCs w:val="20"/>
        </w:rPr>
        <w:t xml:space="preserve"> </w:t>
      </w:r>
      <w:r w:rsidR="00D76CC9" w:rsidRPr="00C74263">
        <w:rPr>
          <w:rFonts w:ascii="Arial" w:hAnsi="Arial" w:cs="Arial"/>
          <w:sz w:val="20"/>
          <w:szCs w:val="20"/>
        </w:rPr>
        <w:t>(</w:t>
      </w:r>
      <w:r w:rsidR="00D76CC9" w:rsidRPr="00C74263">
        <w:rPr>
          <w:rFonts w:ascii="Arial" w:hAnsi="Arial" w:cs="Arial"/>
          <w:b/>
          <w:bCs/>
          <w:sz w:val="20"/>
          <w:szCs w:val="20"/>
        </w:rPr>
        <w:t>MVI</w:t>
      </w:r>
      <w:r w:rsidR="00D76CC9" w:rsidRPr="00C74263">
        <w:rPr>
          <w:rFonts w:ascii="Arial" w:hAnsi="Arial" w:cs="Arial"/>
          <w:sz w:val="20"/>
          <w:szCs w:val="20"/>
        </w:rPr>
        <w:t>, ukrep 4.2)</w:t>
      </w:r>
      <w:r w:rsidR="00B5166E" w:rsidRPr="00C74263">
        <w:rPr>
          <w:rFonts w:ascii="Arial" w:hAnsi="Arial" w:cs="Arial"/>
          <w:sz w:val="20"/>
          <w:szCs w:val="20"/>
        </w:rPr>
        <w:t>.</w:t>
      </w:r>
    </w:p>
    <w:p w14:paraId="37283D3F" w14:textId="0D03A220" w:rsidR="00D76CC9" w:rsidRPr="00C74263" w:rsidRDefault="00D76CC9" w:rsidP="0087326D">
      <w:pPr>
        <w:spacing w:after="120" w:line="260" w:lineRule="exact"/>
        <w:rPr>
          <w:rFonts w:ascii="Arial" w:hAnsi="Arial" w:cs="Arial"/>
          <w:sz w:val="20"/>
          <w:szCs w:val="20"/>
        </w:rPr>
      </w:pPr>
      <w:r w:rsidRPr="00C74263">
        <w:rPr>
          <w:rFonts w:ascii="Arial" w:hAnsi="Arial" w:cs="Arial"/>
          <w:b/>
          <w:bCs/>
          <w:sz w:val="20"/>
          <w:szCs w:val="20"/>
        </w:rPr>
        <w:t>MVI, Urad za razvoj in kakovost izobraževanja</w:t>
      </w:r>
      <w:r w:rsidRPr="00C74263">
        <w:rPr>
          <w:rFonts w:ascii="Arial" w:hAnsi="Arial" w:cs="Arial"/>
          <w:sz w:val="20"/>
          <w:szCs w:val="20"/>
        </w:rPr>
        <w:t>, poroča, da so v letu 2025 za nakup, prilagoditve in pretvorbe učbenikov za slepe in slabovidne učence in dijake v tehnike, primerne za slepe in slabovidne</w:t>
      </w:r>
      <w:r w:rsidR="0079731A">
        <w:rPr>
          <w:rFonts w:ascii="Arial" w:hAnsi="Arial" w:cs="Arial"/>
          <w:sz w:val="20"/>
          <w:szCs w:val="20"/>
        </w:rPr>
        <w:t>,</w:t>
      </w:r>
      <w:r w:rsidRPr="00C74263">
        <w:rPr>
          <w:rFonts w:ascii="Arial" w:hAnsi="Arial" w:cs="Arial"/>
          <w:sz w:val="20"/>
          <w:szCs w:val="20"/>
        </w:rPr>
        <w:t xml:space="preserve"> zagotovili 67 učbenikov in </w:t>
      </w:r>
      <w:r w:rsidR="001E09EB">
        <w:rPr>
          <w:rFonts w:ascii="Arial" w:hAnsi="Arial" w:cs="Arial"/>
          <w:sz w:val="20"/>
          <w:szCs w:val="20"/>
        </w:rPr>
        <w:t xml:space="preserve">drugih </w:t>
      </w:r>
      <w:r w:rsidRPr="00C74263">
        <w:rPr>
          <w:rFonts w:ascii="Arial" w:hAnsi="Arial" w:cs="Arial"/>
          <w:sz w:val="20"/>
          <w:szCs w:val="20"/>
        </w:rPr>
        <w:t xml:space="preserve">učnih gradiv ter </w:t>
      </w:r>
      <w:proofErr w:type="gramStart"/>
      <w:r w:rsidRPr="00C74263">
        <w:rPr>
          <w:rFonts w:ascii="Arial" w:hAnsi="Arial" w:cs="Arial"/>
          <w:sz w:val="20"/>
          <w:szCs w:val="20"/>
        </w:rPr>
        <w:t>okoli</w:t>
      </w:r>
      <w:proofErr w:type="gramEnd"/>
      <w:r w:rsidRPr="00C74263">
        <w:rPr>
          <w:rFonts w:ascii="Arial" w:hAnsi="Arial" w:cs="Arial"/>
          <w:sz w:val="20"/>
          <w:szCs w:val="20"/>
        </w:rPr>
        <w:t xml:space="preserve"> 200 </w:t>
      </w:r>
      <w:r w:rsidR="001E09EB">
        <w:rPr>
          <w:rFonts w:ascii="Arial" w:hAnsi="Arial" w:cs="Arial"/>
          <w:sz w:val="20"/>
          <w:szCs w:val="20"/>
        </w:rPr>
        <w:t xml:space="preserve">drugih </w:t>
      </w:r>
      <w:r w:rsidRPr="00C74263">
        <w:rPr>
          <w:rFonts w:ascii="Arial" w:hAnsi="Arial" w:cs="Arial"/>
          <w:sz w:val="20"/>
          <w:szCs w:val="20"/>
        </w:rPr>
        <w:t xml:space="preserve">sprotnih prilagoditev. </w:t>
      </w:r>
    </w:p>
    <w:p w14:paraId="1DC26F15" w14:textId="6A8AB102" w:rsidR="00D76CC9" w:rsidRPr="00C74263" w:rsidRDefault="00D76CC9" w:rsidP="0087326D">
      <w:pPr>
        <w:spacing w:before="120" w:after="120" w:line="260" w:lineRule="exact"/>
        <w:rPr>
          <w:rFonts w:ascii="Arial" w:hAnsi="Arial" w:cs="Arial"/>
          <w:sz w:val="20"/>
          <w:szCs w:val="20"/>
        </w:rPr>
      </w:pPr>
      <w:r w:rsidRPr="00C74263">
        <w:rPr>
          <w:rFonts w:ascii="Arial" w:hAnsi="Arial" w:cs="Arial"/>
          <w:sz w:val="20"/>
          <w:szCs w:val="20"/>
        </w:rPr>
        <w:t xml:space="preserve">Prav tako je </w:t>
      </w:r>
      <w:r w:rsidR="001E09EB">
        <w:rPr>
          <w:rFonts w:ascii="Arial" w:hAnsi="Arial" w:cs="Arial"/>
          <w:sz w:val="20"/>
          <w:szCs w:val="20"/>
        </w:rPr>
        <w:t xml:space="preserve">MVI </w:t>
      </w:r>
      <w:r w:rsidRPr="00C74263">
        <w:rPr>
          <w:rFonts w:ascii="Arial" w:hAnsi="Arial" w:cs="Arial"/>
          <w:sz w:val="20"/>
          <w:szCs w:val="20"/>
        </w:rPr>
        <w:t xml:space="preserve">subvencioniralo ponatis učbenika za strokovne module v programih poklicnega in strokovnega izobraževanja (nizkonakladni učbeniki). V letu 2025 so v kategoriji nizkonakladni učbeniki (šolstvo narodnosti, prilagojeni program z nižjim izobrazbenim standardom) subvencionirali učbenike za italijansko in madžarsko narodno skupnost, ki jih </w:t>
      </w:r>
      <w:r w:rsidR="0079731A">
        <w:rPr>
          <w:rFonts w:ascii="Arial" w:hAnsi="Arial" w:cs="Arial"/>
          <w:sz w:val="20"/>
          <w:szCs w:val="20"/>
        </w:rPr>
        <w:t>izdaj</w:t>
      </w:r>
      <w:r w:rsidR="0079731A" w:rsidRPr="00C74263">
        <w:rPr>
          <w:rFonts w:ascii="Arial" w:hAnsi="Arial" w:cs="Arial"/>
          <w:sz w:val="20"/>
          <w:szCs w:val="20"/>
        </w:rPr>
        <w:t xml:space="preserve">a </w:t>
      </w:r>
      <w:r w:rsidRPr="00C74263">
        <w:rPr>
          <w:rFonts w:ascii="Arial" w:hAnsi="Arial" w:cs="Arial"/>
          <w:sz w:val="20"/>
          <w:szCs w:val="20"/>
        </w:rPr>
        <w:t>Zavod Republike Slovenije za šolstvo (tisk po naročilu, šole sporočijo potrebe), komplet (učbenik, priročnik in videogradivo) Me razumeš 6, ki je namenjen za komunikacijo v slovenskem in slovenskem znakovnem jeziku za prilagojeni izobraževalni program z enakovrednim izobrazbenim standardom v tretjem razredu</w:t>
      </w:r>
      <w:r w:rsidR="001E09EB">
        <w:rPr>
          <w:rFonts w:ascii="Arial" w:hAnsi="Arial" w:cs="Arial"/>
          <w:sz w:val="20"/>
          <w:szCs w:val="20"/>
        </w:rPr>
        <w:t>,</w:t>
      </w:r>
      <w:r w:rsidRPr="00C74263">
        <w:rPr>
          <w:rFonts w:ascii="Arial" w:hAnsi="Arial" w:cs="Arial"/>
          <w:sz w:val="20"/>
          <w:szCs w:val="20"/>
        </w:rPr>
        <w:t xml:space="preserve"> in knjižico z osnovami slovenskega znakovnega jezika Se lahko tudi jaz naučim znakovnega jezika?</w:t>
      </w:r>
      <w:r w:rsidR="001E09EB">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MVI</w:t>
      </w:r>
      <w:r w:rsidRPr="00C74263">
        <w:rPr>
          <w:rFonts w:ascii="Arial" w:hAnsi="Arial" w:cs="Arial"/>
          <w:sz w:val="20"/>
          <w:szCs w:val="20"/>
        </w:rPr>
        <w:t>, ukrep 4.8)</w:t>
      </w:r>
      <w:r w:rsidR="0079731A">
        <w:rPr>
          <w:rFonts w:ascii="Arial" w:hAnsi="Arial" w:cs="Arial"/>
          <w:sz w:val="20"/>
          <w:szCs w:val="20"/>
        </w:rPr>
        <w:t>.</w:t>
      </w:r>
    </w:p>
    <w:p w14:paraId="78A6CD1C" w14:textId="411A34A9" w:rsidR="00D76CC9" w:rsidRPr="00C74263" w:rsidRDefault="00D76CC9" w:rsidP="0087326D">
      <w:pPr>
        <w:spacing w:before="120" w:after="120" w:line="260" w:lineRule="exact"/>
        <w:rPr>
          <w:rFonts w:ascii="Arial" w:hAnsi="Arial" w:cs="Arial"/>
          <w:sz w:val="20"/>
          <w:szCs w:val="20"/>
        </w:rPr>
      </w:pPr>
      <w:r w:rsidRPr="00C74263">
        <w:rPr>
          <w:rFonts w:ascii="Arial" w:hAnsi="Arial" w:cs="Arial"/>
          <w:b/>
          <w:bCs/>
          <w:sz w:val="20"/>
          <w:szCs w:val="20"/>
        </w:rPr>
        <w:t>MVI, Direktorat za predšolsko vzgojo in osnovno šolstvo</w:t>
      </w:r>
      <w:r w:rsidRPr="00C74263">
        <w:rPr>
          <w:rFonts w:ascii="Arial" w:hAnsi="Arial" w:cs="Arial"/>
          <w:sz w:val="20"/>
          <w:szCs w:val="20"/>
        </w:rPr>
        <w:t xml:space="preserve">, poroča, da sredstva za tehnične pripomočke za izobraževanje slepih in slabovidnih zagotavlja v okviru vsakoletnega proračuna, </w:t>
      </w:r>
      <w:r w:rsidR="003D5146">
        <w:rPr>
          <w:rFonts w:ascii="Arial" w:hAnsi="Arial" w:cs="Arial"/>
          <w:sz w:val="20"/>
          <w:szCs w:val="20"/>
        </w:rPr>
        <w:t xml:space="preserve">v skladu </w:t>
      </w:r>
      <w:r w:rsidRPr="00C74263">
        <w:rPr>
          <w:rFonts w:ascii="Arial" w:hAnsi="Arial" w:cs="Arial"/>
          <w:sz w:val="20"/>
          <w:szCs w:val="20"/>
        </w:rPr>
        <w:t xml:space="preserve">z njihovimi potrebami in razpoložljivimi finančnimi možnostmi. V letu 2025 je </w:t>
      </w:r>
      <w:r w:rsidR="0006721F">
        <w:rPr>
          <w:rFonts w:ascii="Arial" w:hAnsi="Arial" w:cs="Arial"/>
          <w:sz w:val="20"/>
          <w:szCs w:val="20"/>
        </w:rPr>
        <w:t xml:space="preserve">MVI </w:t>
      </w:r>
      <w:proofErr w:type="gramStart"/>
      <w:r w:rsidRPr="00C74263">
        <w:rPr>
          <w:rFonts w:ascii="Arial" w:hAnsi="Arial" w:cs="Arial"/>
          <w:sz w:val="20"/>
          <w:szCs w:val="20"/>
        </w:rPr>
        <w:t>Centru</w:t>
      </w:r>
      <w:proofErr w:type="gramEnd"/>
      <w:r w:rsidRPr="00C74263">
        <w:rPr>
          <w:rFonts w:ascii="Arial" w:hAnsi="Arial" w:cs="Arial"/>
          <w:sz w:val="20"/>
          <w:szCs w:val="20"/>
        </w:rPr>
        <w:t xml:space="preserve"> IRIS </w:t>
      </w:r>
      <w:r w:rsidRPr="00C74263">
        <w:rPr>
          <w:rFonts w:ascii="Arial" w:hAnsi="Arial" w:cs="Arial"/>
          <w:sz w:val="20"/>
          <w:szCs w:val="20"/>
        </w:rPr>
        <w:lastRenderedPageBreak/>
        <w:t xml:space="preserve">financiralo nakup 59 elektronskih lup za slepe in slabovidne otroke v skupni višini 123.741,02 </w:t>
      </w:r>
      <w:r w:rsidR="0079731A" w:rsidRPr="00C74263">
        <w:rPr>
          <w:rFonts w:ascii="Arial" w:hAnsi="Arial" w:cs="Arial"/>
          <w:sz w:val="20"/>
          <w:szCs w:val="20"/>
        </w:rPr>
        <w:t>evr</w:t>
      </w:r>
      <w:r w:rsidR="0079731A">
        <w:rPr>
          <w:rFonts w:ascii="Arial" w:hAnsi="Arial" w:cs="Arial"/>
          <w:sz w:val="20"/>
          <w:szCs w:val="20"/>
        </w:rPr>
        <w:t>a</w:t>
      </w:r>
      <w:r w:rsidR="0079731A"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MVI</w:t>
      </w:r>
      <w:r w:rsidRPr="00C74263">
        <w:rPr>
          <w:rFonts w:ascii="Arial" w:hAnsi="Arial" w:cs="Arial"/>
          <w:sz w:val="20"/>
          <w:szCs w:val="20"/>
        </w:rPr>
        <w:t>, ukrep 4.10).</w:t>
      </w:r>
    </w:p>
    <w:p w14:paraId="2DA003A3" w14:textId="47264BF5" w:rsidR="001265DF" w:rsidRPr="00C74263" w:rsidRDefault="001265DF" w:rsidP="0087326D">
      <w:pPr>
        <w:spacing w:after="120" w:line="260" w:lineRule="exact"/>
        <w:rPr>
          <w:rFonts w:ascii="Arial" w:hAnsi="Arial" w:cs="Arial"/>
          <w:bCs/>
          <w:sz w:val="20"/>
          <w:szCs w:val="20"/>
        </w:rPr>
      </w:pPr>
      <w:r w:rsidRPr="00C74263">
        <w:rPr>
          <w:rFonts w:ascii="Arial" w:hAnsi="Arial" w:cs="Arial"/>
          <w:b/>
          <w:sz w:val="20"/>
          <w:szCs w:val="20"/>
        </w:rPr>
        <w:t>MVZI</w:t>
      </w:r>
      <w:r w:rsidRPr="00C74263">
        <w:rPr>
          <w:rFonts w:ascii="Arial" w:hAnsi="Arial" w:cs="Arial"/>
          <w:bCs/>
          <w:sz w:val="20"/>
          <w:szCs w:val="20"/>
        </w:rPr>
        <w:t xml:space="preserve"> </w:t>
      </w:r>
      <w:r w:rsidR="00E63676" w:rsidRPr="00C74263">
        <w:rPr>
          <w:rFonts w:ascii="Arial" w:hAnsi="Arial" w:cs="Arial"/>
          <w:bCs/>
          <w:sz w:val="20"/>
          <w:szCs w:val="20"/>
        </w:rPr>
        <w:t xml:space="preserve">navaja poročila visokošolskih zavodov za leto 2025, ki </w:t>
      </w:r>
      <w:r w:rsidR="0006721F">
        <w:rPr>
          <w:rFonts w:ascii="Arial" w:hAnsi="Arial" w:cs="Arial"/>
          <w:bCs/>
          <w:sz w:val="20"/>
          <w:szCs w:val="20"/>
        </w:rPr>
        <w:t xml:space="preserve">so </w:t>
      </w:r>
      <w:r w:rsidR="00E63676" w:rsidRPr="00C74263">
        <w:rPr>
          <w:rFonts w:ascii="Arial" w:hAnsi="Arial" w:cs="Arial"/>
          <w:bCs/>
          <w:sz w:val="20"/>
          <w:szCs w:val="20"/>
        </w:rPr>
        <w:t>v Prilog</w:t>
      </w:r>
      <w:r w:rsidR="00E064D9" w:rsidRPr="00C74263">
        <w:rPr>
          <w:rFonts w:ascii="Arial" w:hAnsi="Arial" w:cs="Arial"/>
          <w:bCs/>
          <w:sz w:val="20"/>
          <w:szCs w:val="20"/>
        </w:rPr>
        <w:t>i A3</w:t>
      </w:r>
      <w:r w:rsidR="00DB0B54" w:rsidRPr="00C74263">
        <w:rPr>
          <w:rFonts w:ascii="Arial" w:hAnsi="Arial" w:cs="Arial"/>
          <w:bCs/>
          <w:sz w:val="20"/>
          <w:szCs w:val="20"/>
        </w:rPr>
        <w:t>.</w:t>
      </w:r>
    </w:p>
    <w:p w14:paraId="01FE0D48" w14:textId="77777777" w:rsidR="00C96681" w:rsidRPr="00C74263" w:rsidRDefault="00131412" w:rsidP="0087326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0EBC0233" w14:textId="52C53153" w:rsidR="00D76CC9" w:rsidRPr="00C74263" w:rsidRDefault="00D76CC9" w:rsidP="0087326D">
      <w:pPr>
        <w:spacing w:after="120" w:line="260" w:lineRule="exact"/>
        <w:rPr>
          <w:rFonts w:ascii="Arial" w:hAnsi="Arial" w:cs="Arial"/>
          <w:bCs/>
          <w:sz w:val="20"/>
          <w:szCs w:val="20"/>
        </w:rPr>
      </w:pPr>
      <w:r w:rsidRPr="00C74263">
        <w:rPr>
          <w:rFonts w:ascii="Arial" w:hAnsi="Arial" w:cs="Arial"/>
          <w:b/>
          <w:sz w:val="20"/>
          <w:szCs w:val="20"/>
        </w:rPr>
        <w:t>MVI, Zavod Republike Slovenije za šolstvo</w:t>
      </w:r>
      <w:r w:rsidRPr="00C74263">
        <w:rPr>
          <w:rFonts w:ascii="Arial" w:hAnsi="Arial" w:cs="Arial"/>
          <w:bCs/>
          <w:sz w:val="20"/>
          <w:szCs w:val="20"/>
        </w:rPr>
        <w:t xml:space="preserve">, navaja, da strokovni delavci sporočajo potrebe po gradivih za izvajanje </w:t>
      </w:r>
      <w:proofErr w:type="spellStart"/>
      <w:r w:rsidRPr="00C74263">
        <w:rPr>
          <w:rFonts w:ascii="Arial" w:hAnsi="Arial" w:cs="Arial"/>
          <w:bCs/>
          <w:sz w:val="20"/>
          <w:szCs w:val="20"/>
        </w:rPr>
        <w:t>specialnodidaktičnih</w:t>
      </w:r>
      <w:proofErr w:type="spellEnd"/>
      <w:r w:rsidRPr="00C74263">
        <w:rPr>
          <w:rFonts w:ascii="Arial" w:hAnsi="Arial" w:cs="Arial"/>
          <w:bCs/>
          <w:sz w:val="20"/>
          <w:szCs w:val="20"/>
        </w:rPr>
        <w:t xml:space="preserve"> vsebin za otroke z avtističnimi motnjami ter opozarjajo na pomanjkanje ustrezno prilagojenih gradiv za slepe in slabovidne učence ter učence z okvaro vidne funkcije. Izkazuje se potreba po kontinuiranem usposabljanju spremljevalcev in varuhov negovalcev v prilagojenih izobraževalnih programih </w:t>
      </w:r>
      <w:r w:rsidR="005D58AC">
        <w:rPr>
          <w:rFonts w:ascii="Arial" w:hAnsi="Arial" w:cs="Arial"/>
          <w:bCs/>
          <w:sz w:val="20"/>
          <w:szCs w:val="20"/>
        </w:rPr>
        <w:t>in</w:t>
      </w:r>
      <w:r w:rsidR="005D58AC" w:rsidRPr="00C74263">
        <w:rPr>
          <w:rFonts w:ascii="Arial" w:hAnsi="Arial" w:cs="Arial"/>
          <w:bCs/>
          <w:sz w:val="20"/>
          <w:szCs w:val="20"/>
        </w:rPr>
        <w:t xml:space="preserve"> </w:t>
      </w:r>
      <w:r w:rsidRPr="00C74263">
        <w:rPr>
          <w:rFonts w:ascii="Arial" w:hAnsi="Arial" w:cs="Arial"/>
          <w:bCs/>
          <w:sz w:val="20"/>
          <w:szCs w:val="20"/>
        </w:rPr>
        <w:t>posebnem programu.</w:t>
      </w:r>
    </w:p>
    <w:p w14:paraId="0DA32D2F" w14:textId="77777777" w:rsidR="00334E04" w:rsidRPr="00C74263" w:rsidRDefault="00334E04" w:rsidP="005474B0">
      <w:pPr>
        <w:spacing w:line="260" w:lineRule="exact"/>
        <w:rPr>
          <w:rFonts w:ascii="Arial" w:hAnsi="Arial" w:cs="Arial"/>
          <w:bCs/>
          <w:sz w:val="20"/>
          <w:szCs w:val="20"/>
        </w:rPr>
      </w:pPr>
    </w:p>
    <w:p w14:paraId="7F82B87E" w14:textId="77D6E1F5" w:rsidR="00131412" w:rsidRPr="00C74263" w:rsidRDefault="00131412"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6052C8F5" w14:textId="77777777" w:rsidR="00C96681" w:rsidRPr="00C74263" w:rsidRDefault="00596876" w:rsidP="0087326D">
      <w:pPr>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w:t>
      </w:r>
    </w:p>
    <w:p w14:paraId="5018726A"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3028EEF8" w14:textId="76CA52E3" w:rsidR="00296FC5" w:rsidRPr="00C74263" w:rsidRDefault="00AD2E3E" w:rsidP="0087326D">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Pr="00C74263">
        <w:rPr>
          <w:rFonts w:ascii="Arial" w:hAnsi="Arial" w:cs="Arial"/>
          <w:sz w:val="20"/>
          <w:szCs w:val="20"/>
        </w:rPr>
        <w:t xml:space="preserve">poroča, da so s projektom Vseslovenska akcija o socialnem vključevanju invalidov z zgodbami invalidov želeli otrokom predstaviti življenje, delo, šport in </w:t>
      </w:r>
      <w:r w:rsidR="0006721F">
        <w:rPr>
          <w:rFonts w:ascii="Arial" w:hAnsi="Arial" w:cs="Arial"/>
          <w:sz w:val="20"/>
          <w:szCs w:val="20"/>
        </w:rPr>
        <w:t xml:space="preserve">druge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s katerimi se invalidi vsakodnevno ukvarjajo in srečujejo. Tako invalidi z različnimi vrstami invalidnostmi sodelujejo kot predavatelji po vrtcih, osnovnih in srednjih šolah s ciljem podiranja meja in </w:t>
      </w:r>
      <w:r w:rsidR="005D58AC" w:rsidRPr="00C74263">
        <w:rPr>
          <w:rFonts w:ascii="Arial" w:hAnsi="Arial" w:cs="Arial"/>
          <w:sz w:val="20"/>
          <w:szCs w:val="20"/>
        </w:rPr>
        <w:t>predstavit</w:t>
      </w:r>
      <w:r w:rsidR="005D58AC">
        <w:rPr>
          <w:rFonts w:ascii="Arial" w:hAnsi="Arial" w:cs="Arial"/>
          <w:sz w:val="20"/>
          <w:szCs w:val="20"/>
        </w:rPr>
        <w:t xml:space="preserve">ve </w:t>
      </w:r>
      <w:r w:rsidRPr="00C74263">
        <w:rPr>
          <w:rFonts w:ascii="Arial" w:hAnsi="Arial" w:cs="Arial"/>
          <w:sz w:val="20"/>
          <w:szCs w:val="20"/>
        </w:rPr>
        <w:t>posameznika kot človeka in ne invalida.</w:t>
      </w:r>
    </w:p>
    <w:p w14:paraId="511F1D41"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3330E4E9" w14:textId="269B93D4" w:rsidR="00AD2E3E" w:rsidRPr="00C74263" w:rsidRDefault="00AD2E3E" w:rsidP="0087326D">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Pr="00C74263">
        <w:rPr>
          <w:rFonts w:ascii="Arial" w:hAnsi="Arial" w:cs="Arial"/>
          <w:sz w:val="20"/>
          <w:szCs w:val="20"/>
        </w:rPr>
        <w:t xml:space="preserve">je </w:t>
      </w:r>
      <w:r w:rsidR="0006721F">
        <w:rPr>
          <w:rFonts w:ascii="Arial" w:hAnsi="Arial" w:cs="Arial"/>
          <w:sz w:val="20"/>
          <w:szCs w:val="20"/>
        </w:rPr>
        <w:t xml:space="preserve">še naprej </w:t>
      </w:r>
      <w:r w:rsidR="0006721F" w:rsidRPr="00C74263">
        <w:rPr>
          <w:rFonts w:ascii="Arial" w:hAnsi="Arial" w:cs="Arial"/>
          <w:sz w:val="20"/>
          <w:szCs w:val="20"/>
        </w:rPr>
        <w:t>opozarja</w:t>
      </w:r>
      <w:r w:rsidR="0006721F">
        <w:rPr>
          <w:rFonts w:ascii="Arial" w:hAnsi="Arial" w:cs="Arial"/>
          <w:sz w:val="20"/>
          <w:szCs w:val="20"/>
        </w:rPr>
        <w:t>l</w:t>
      </w:r>
      <w:r w:rsidRPr="00C74263">
        <w:rPr>
          <w:rFonts w:ascii="Arial" w:hAnsi="Arial" w:cs="Arial"/>
          <w:sz w:val="20"/>
          <w:szCs w:val="20"/>
        </w:rPr>
        <w:t xml:space="preserve">, da je </w:t>
      </w:r>
      <w:r w:rsidR="001F3A31">
        <w:rPr>
          <w:rFonts w:ascii="Arial" w:hAnsi="Arial" w:cs="Arial"/>
          <w:sz w:val="20"/>
          <w:szCs w:val="20"/>
        </w:rPr>
        <w:t>treba</w:t>
      </w:r>
      <w:r w:rsidR="001F3A31" w:rsidRPr="00C74263">
        <w:rPr>
          <w:rFonts w:ascii="Arial" w:hAnsi="Arial" w:cs="Arial"/>
          <w:sz w:val="20"/>
          <w:szCs w:val="20"/>
        </w:rPr>
        <w:t xml:space="preserve"> </w:t>
      </w:r>
      <w:r w:rsidRPr="00C74263">
        <w:rPr>
          <w:rFonts w:ascii="Arial" w:hAnsi="Arial" w:cs="Arial"/>
          <w:sz w:val="20"/>
          <w:szCs w:val="20"/>
        </w:rPr>
        <w:t xml:space="preserve">s koncem leta zagotoviti dostopnost za invalide, tako fizično dostopnost kot tudi dostopnost do informacij in komunikacij. Opozoril </w:t>
      </w:r>
      <w:r w:rsidR="0006721F">
        <w:rPr>
          <w:rFonts w:ascii="Arial" w:hAnsi="Arial" w:cs="Arial"/>
          <w:sz w:val="20"/>
          <w:szCs w:val="20"/>
        </w:rPr>
        <w:t>je</w:t>
      </w:r>
      <w:r w:rsidR="0006721F" w:rsidRPr="00C74263">
        <w:rPr>
          <w:rFonts w:ascii="Arial" w:hAnsi="Arial" w:cs="Arial"/>
          <w:sz w:val="20"/>
          <w:szCs w:val="20"/>
        </w:rPr>
        <w:t xml:space="preserve"> </w:t>
      </w:r>
      <w:r w:rsidRPr="00C74263">
        <w:rPr>
          <w:rFonts w:ascii="Arial" w:hAnsi="Arial" w:cs="Arial"/>
          <w:sz w:val="20"/>
          <w:szCs w:val="20"/>
        </w:rPr>
        <w:t>tudi na neustreznost vtičnikov pri prilagajanju spletnih in digitalnih vsebin, ki ne izpolnjujejo standarda dostopnosti WCAG.</w:t>
      </w:r>
    </w:p>
    <w:p w14:paraId="2CC401AC" w14:textId="143881A9" w:rsidR="005474B0" w:rsidRPr="00C74263" w:rsidRDefault="0006721F" w:rsidP="0087326D">
      <w:pPr>
        <w:spacing w:before="120" w:after="120" w:line="260" w:lineRule="exact"/>
        <w:rPr>
          <w:rFonts w:ascii="Arial" w:hAnsi="Arial" w:cs="Arial"/>
          <w:sz w:val="20"/>
          <w:szCs w:val="20"/>
        </w:rPr>
      </w:pPr>
      <w:r>
        <w:rPr>
          <w:rFonts w:ascii="Arial" w:hAnsi="Arial" w:cs="Arial"/>
          <w:sz w:val="20"/>
          <w:szCs w:val="20"/>
        </w:rPr>
        <w:t>NSIOS poroča, da so o</w:t>
      </w:r>
      <w:r w:rsidR="00AD2E3E" w:rsidRPr="00C74263">
        <w:rPr>
          <w:rFonts w:ascii="Arial" w:hAnsi="Arial" w:cs="Arial"/>
          <w:sz w:val="20"/>
          <w:szCs w:val="20"/>
        </w:rPr>
        <w:t xml:space="preserve">biskovali vrtce </w:t>
      </w:r>
      <w:r>
        <w:rPr>
          <w:rFonts w:ascii="Arial" w:hAnsi="Arial" w:cs="Arial"/>
          <w:sz w:val="20"/>
          <w:szCs w:val="20"/>
        </w:rPr>
        <w:t xml:space="preserve">ter </w:t>
      </w:r>
      <w:r w:rsidR="00AD2E3E" w:rsidRPr="00C74263">
        <w:rPr>
          <w:rFonts w:ascii="Arial" w:hAnsi="Arial" w:cs="Arial"/>
          <w:sz w:val="20"/>
          <w:szCs w:val="20"/>
        </w:rPr>
        <w:t>osnovne in srednje šole</w:t>
      </w:r>
      <w:r>
        <w:rPr>
          <w:rFonts w:ascii="Arial" w:hAnsi="Arial" w:cs="Arial"/>
          <w:sz w:val="20"/>
          <w:szCs w:val="20"/>
        </w:rPr>
        <w:t>,</w:t>
      </w:r>
      <w:r w:rsidR="00AD2E3E" w:rsidRPr="00C74263">
        <w:rPr>
          <w:rFonts w:ascii="Arial" w:hAnsi="Arial" w:cs="Arial"/>
          <w:sz w:val="20"/>
          <w:szCs w:val="20"/>
        </w:rPr>
        <w:t xml:space="preserve"> </w:t>
      </w:r>
      <w:r>
        <w:rPr>
          <w:rFonts w:ascii="Arial" w:hAnsi="Arial" w:cs="Arial"/>
          <w:sz w:val="20"/>
          <w:szCs w:val="20"/>
        </w:rPr>
        <w:t xml:space="preserve">da so </w:t>
      </w:r>
      <w:r w:rsidR="00AE171D">
        <w:rPr>
          <w:rFonts w:ascii="Arial" w:hAnsi="Arial" w:cs="Arial"/>
          <w:sz w:val="20"/>
          <w:szCs w:val="20"/>
        </w:rPr>
        <w:t xml:space="preserve">z </w:t>
      </w:r>
      <w:r w:rsidR="00AE171D" w:rsidRPr="00C74263">
        <w:rPr>
          <w:rFonts w:ascii="Arial" w:hAnsi="Arial" w:cs="Arial"/>
          <w:sz w:val="20"/>
          <w:szCs w:val="20"/>
        </w:rPr>
        <w:t>življenjsk</w:t>
      </w:r>
      <w:r w:rsidR="00AE171D">
        <w:rPr>
          <w:rFonts w:ascii="Arial" w:hAnsi="Arial" w:cs="Arial"/>
          <w:sz w:val="20"/>
          <w:szCs w:val="20"/>
        </w:rPr>
        <w:t>imi</w:t>
      </w:r>
      <w:r w:rsidR="00AE171D" w:rsidRPr="00C74263">
        <w:rPr>
          <w:rFonts w:ascii="Arial" w:hAnsi="Arial" w:cs="Arial"/>
          <w:sz w:val="20"/>
          <w:szCs w:val="20"/>
        </w:rPr>
        <w:t xml:space="preserve"> zgodb</w:t>
      </w:r>
      <w:r w:rsidR="00AE171D">
        <w:rPr>
          <w:rFonts w:ascii="Arial" w:hAnsi="Arial" w:cs="Arial"/>
          <w:sz w:val="20"/>
          <w:szCs w:val="20"/>
        </w:rPr>
        <w:t>ami</w:t>
      </w:r>
      <w:r w:rsidR="00AE171D" w:rsidRPr="00C74263">
        <w:rPr>
          <w:rFonts w:ascii="Arial" w:hAnsi="Arial" w:cs="Arial"/>
          <w:sz w:val="20"/>
          <w:szCs w:val="20"/>
        </w:rPr>
        <w:t xml:space="preserve"> </w:t>
      </w:r>
      <w:r w:rsidR="00AD2E3E" w:rsidRPr="00C74263">
        <w:rPr>
          <w:rFonts w:ascii="Arial" w:hAnsi="Arial" w:cs="Arial"/>
          <w:sz w:val="20"/>
          <w:szCs w:val="20"/>
        </w:rPr>
        <w:t>invalidov predstavljali drugačen način življenja in ozaveščali o pomenu socialnega vključevanja invalidov v vsakdanje življenje.</w:t>
      </w:r>
    </w:p>
    <w:p w14:paraId="34A48604" w14:textId="77777777" w:rsidR="00C96681" w:rsidRPr="00C74263" w:rsidRDefault="00131412" w:rsidP="0087326D">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3108EFDF" w14:textId="0F0D2E92" w:rsidR="00C96681" w:rsidRPr="00C74263" w:rsidRDefault="00AD2E3E" w:rsidP="0087326D">
      <w:pPr>
        <w:spacing w:before="120" w:after="0" w:line="260" w:lineRule="exact"/>
        <w:rPr>
          <w:rFonts w:ascii="Arial" w:hAnsi="Arial" w:cs="Arial"/>
          <w:bCs/>
          <w:color w:val="000000"/>
          <w:sz w:val="20"/>
          <w:szCs w:val="20"/>
        </w:rPr>
      </w:pPr>
      <w:r w:rsidRPr="00C74263">
        <w:rPr>
          <w:rFonts w:ascii="Arial" w:hAnsi="Arial" w:cs="Arial"/>
          <w:b/>
          <w:color w:val="000000"/>
          <w:sz w:val="20"/>
          <w:szCs w:val="20"/>
        </w:rPr>
        <w:t xml:space="preserve">NSIOS </w:t>
      </w:r>
      <w:r w:rsidRPr="00C74263">
        <w:rPr>
          <w:rFonts w:ascii="Arial" w:hAnsi="Arial" w:cs="Arial"/>
          <w:bCs/>
          <w:color w:val="000000"/>
          <w:sz w:val="20"/>
          <w:szCs w:val="20"/>
        </w:rPr>
        <w:t>poroča, da so vključili:</w:t>
      </w:r>
    </w:p>
    <w:p w14:paraId="4A4304F9" w14:textId="0E222A4A" w:rsidR="00AD2E3E" w:rsidRPr="00C74263" w:rsidRDefault="00AE171D" w:rsidP="0087326D">
      <w:pPr>
        <w:numPr>
          <w:ilvl w:val="0"/>
          <w:numId w:val="16"/>
        </w:numPr>
        <w:spacing w:after="0" w:line="260" w:lineRule="exact"/>
        <w:rPr>
          <w:rFonts w:ascii="Arial" w:hAnsi="Arial" w:cs="Arial"/>
          <w:sz w:val="20"/>
          <w:szCs w:val="20"/>
        </w:rPr>
      </w:pPr>
      <w:r>
        <w:rPr>
          <w:rFonts w:ascii="Arial" w:hAnsi="Arial" w:cs="Arial"/>
          <w:sz w:val="20"/>
          <w:szCs w:val="20"/>
        </w:rPr>
        <w:t>sedem</w:t>
      </w:r>
      <w:r w:rsidRPr="00C74263">
        <w:rPr>
          <w:rFonts w:ascii="Arial" w:hAnsi="Arial" w:cs="Arial"/>
          <w:sz w:val="20"/>
          <w:szCs w:val="20"/>
        </w:rPr>
        <w:t xml:space="preserve"> </w:t>
      </w:r>
      <w:r w:rsidR="00AD2E3E" w:rsidRPr="00C74263">
        <w:rPr>
          <w:rFonts w:ascii="Arial" w:hAnsi="Arial" w:cs="Arial"/>
          <w:sz w:val="20"/>
          <w:szCs w:val="20"/>
        </w:rPr>
        <w:t>vrtcev (400 otrok)</w:t>
      </w:r>
      <w:r>
        <w:rPr>
          <w:rFonts w:ascii="Arial" w:hAnsi="Arial" w:cs="Arial"/>
          <w:sz w:val="20"/>
          <w:szCs w:val="20"/>
        </w:rPr>
        <w:t>,</w:t>
      </w:r>
    </w:p>
    <w:p w14:paraId="0822965B" w14:textId="44C6D755" w:rsidR="00AD2E3E" w:rsidRPr="00C74263" w:rsidRDefault="00E71EF6" w:rsidP="0087326D">
      <w:pPr>
        <w:numPr>
          <w:ilvl w:val="0"/>
          <w:numId w:val="16"/>
        </w:numPr>
        <w:spacing w:after="0" w:line="260" w:lineRule="exact"/>
        <w:rPr>
          <w:rFonts w:ascii="Arial" w:hAnsi="Arial" w:cs="Arial"/>
          <w:sz w:val="20"/>
          <w:szCs w:val="20"/>
        </w:rPr>
      </w:pPr>
      <w:r>
        <w:rPr>
          <w:rFonts w:ascii="Arial" w:hAnsi="Arial" w:cs="Arial"/>
          <w:sz w:val="20"/>
          <w:szCs w:val="20"/>
        </w:rPr>
        <w:t xml:space="preserve">štiri </w:t>
      </w:r>
      <w:r w:rsidR="00AD2E3E" w:rsidRPr="00C74263">
        <w:rPr>
          <w:rFonts w:ascii="Arial" w:hAnsi="Arial" w:cs="Arial"/>
          <w:sz w:val="20"/>
          <w:szCs w:val="20"/>
        </w:rPr>
        <w:t>osnovn</w:t>
      </w:r>
      <w:r>
        <w:rPr>
          <w:rFonts w:ascii="Arial" w:hAnsi="Arial" w:cs="Arial"/>
          <w:sz w:val="20"/>
          <w:szCs w:val="20"/>
        </w:rPr>
        <w:t>e</w:t>
      </w:r>
      <w:r w:rsidR="00AD2E3E" w:rsidRPr="00C74263">
        <w:rPr>
          <w:rFonts w:ascii="Arial" w:hAnsi="Arial" w:cs="Arial"/>
          <w:sz w:val="20"/>
          <w:szCs w:val="20"/>
        </w:rPr>
        <w:t xml:space="preserve"> šol</w:t>
      </w:r>
      <w:r>
        <w:rPr>
          <w:rFonts w:ascii="Arial" w:hAnsi="Arial" w:cs="Arial"/>
          <w:sz w:val="20"/>
          <w:szCs w:val="20"/>
        </w:rPr>
        <w:t>e</w:t>
      </w:r>
      <w:r w:rsidR="00AD2E3E" w:rsidRPr="00C74263">
        <w:rPr>
          <w:rFonts w:ascii="Arial" w:hAnsi="Arial" w:cs="Arial"/>
          <w:sz w:val="20"/>
          <w:szCs w:val="20"/>
        </w:rPr>
        <w:t xml:space="preserve"> (250 učencev)</w:t>
      </w:r>
      <w:r w:rsidR="00AE171D">
        <w:rPr>
          <w:rFonts w:ascii="Arial" w:hAnsi="Arial" w:cs="Arial"/>
          <w:sz w:val="20"/>
          <w:szCs w:val="20"/>
        </w:rPr>
        <w:t>,</w:t>
      </w:r>
    </w:p>
    <w:p w14:paraId="7A67140C" w14:textId="2235948E" w:rsidR="00AD2E3E" w:rsidRPr="00C74263" w:rsidRDefault="00AE171D" w:rsidP="0087326D">
      <w:pPr>
        <w:numPr>
          <w:ilvl w:val="0"/>
          <w:numId w:val="16"/>
        </w:numPr>
        <w:spacing w:after="0" w:line="260" w:lineRule="exact"/>
        <w:rPr>
          <w:rFonts w:ascii="Arial" w:hAnsi="Arial" w:cs="Arial"/>
          <w:sz w:val="20"/>
          <w:szCs w:val="20"/>
        </w:rPr>
      </w:pPr>
      <w:r>
        <w:rPr>
          <w:rFonts w:ascii="Arial" w:hAnsi="Arial" w:cs="Arial"/>
          <w:sz w:val="20"/>
          <w:szCs w:val="20"/>
        </w:rPr>
        <w:t>dve</w:t>
      </w:r>
      <w:r w:rsidRPr="00C74263">
        <w:rPr>
          <w:rFonts w:ascii="Arial" w:hAnsi="Arial" w:cs="Arial"/>
          <w:sz w:val="20"/>
          <w:szCs w:val="20"/>
        </w:rPr>
        <w:t xml:space="preserve"> </w:t>
      </w:r>
      <w:r w:rsidR="00AD2E3E" w:rsidRPr="00C74263">
        <w:rPr>
          <w:rFonts w:ascii="Arial" w:hAnsi="Arial" w:cs="Arial"/>
          <w:sz w:val="20"/>
          <w:szCs w:val="20"/>
        </w:rPr>
        <w:t>srednj</w:t>
      </w:r>
      <w:r w:rsidR="00A43F64" w:rsidRPr="00C74263">
        <w:rPr>
          <w:rFonts w:ascii="Arial" w:hAnsi="Arial" w:cs="Arial"/>
          <w:sz w:val="20"/>
          <w:szCs w:val="20"/>
        </w:rPr>
        <w:t>i</w:t>
      </w:r>
      <w:r w:rsidR="00AD2E3E" w:rsidRPr="00C74263">
        <w:rPr>
          <w:rFonts w:ascii="Arial" w:hAnsi="Arial" w:cs="Arial"/>
          <w:sz w:val="20"/>
          <w:szCs w:val="20"/>
        </w:rPr>
        <w:t xml:space="preserve"> šol</w:t>
      </w:r>
      <w:r w:rsidR="00A43F64" w:rsidRPr="00C74263">
        <w:rPr>
          <w:rFonts w:ascii="Arial" w:hAnsi="Arial" w:cs="Arial"/>
          <w:sz w:val="20"/>
          <w:szCs w:val="20"/>
        </w:rPr>
        <w:t>i</w:t>
      </w:r>
      <w:r w:rsidR="00AD2E3E" w:rsidRPr="00C74263">
        <w:rPr>
          <w:rFonts w:ascii="Arial" w:hAnsi="Arial" w:cs="Arial"/>
          <w:sz w:val="20"/>
          <w:szCs w:val="20"/>
        </w:rPr>
        <w:t xml:space="preserve"> (350 dijakov)</w:t>
      </w:r>
      <w:r>
        <w:rPr>
          <w:rFonts w:ascii="Arial" w:hAnsi="Arial" w:cs="Arial"/>
          <w:sz w:val="20"/>
          <w:szCs w:val="20"/>
        </w:rPr>
        <w:t>,</w:t>
      </w:r>
    </w:p>
    <w:p w14:paraId="41B061B2" w14:textId="77777777" w:rsidR="00C96681" w:rsidRPr="00C74263" w:rsidRDefault="00131412" w:rsidP="0087326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25DE7C43" w14:textId="72681A9C" w:rsidR="00C96681" w:rsidRPr="00C74263" w:rsidRDefault="00AD2E3E" w:rsidP="0087326D">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0006721F">
        <w:rPr>
          <w:rFonts w:ascii="Arial" w:hAnsi="Arial" w:cs="Arial"/>
          <w:sz w:val="20"/>
          <w:szCs w:val="20"/>
        </w:rPr>
        <w:t>poudarja</w:t>
      </w:r>
      <w:r w:rsidRPr="00C74263">
        <w:rPr>
          <w:rFonts w:ascii="Arial" w:hAnsi="Arial" w:cs="Arial"/>
          <w:sz w:val="20"/>
          <w:szCs w:val="20"/>
        </w:rPr>
        <w:t xml:space="preserve">, da šolanje v Sloveniji še vedno ni </w:t>
      </w:r>
      <w:proofErr w:type="gramStart"/>
      <w:r w:rsidRPr="00C74263">
        <w:rPr>
          <w:rFonts w:ascii="Arial" w:hAnsi="Arial" w:cs="Arial"/>
          <w:sz w:val="20"/>
          <w:szCs w:val="20"/>
        </w:rPr>
        <w:t>inkluzivno</w:t>
      </w:r>
      <w:proofErr w:type="gramEnd"/>
      <w:r w:rsidRPr="00C74263">
        <w:rPr>
          <w:rFonts w:ascii="Arial" w:hAnsi="Arial" w:cs="Arial"/>
          <w:sz w:val="20"/>
          <w:szCs w:val="20"/>
        </w:rPr>
        <w:t xml:space="preserve">. Opaža, da otroci s posebnimi potrebami niso deležni enakovredne obravnave pred vpisom v šolo in med samim izvajanjem učnih procesov. Njihovo šolanje je v veliki meri odvisno od </w:t>
      </w:r>
      <w:proofErr w:type="gramStart"/>
      <w:r w:rsidRPr="00C74263">
        <w:rPr>
          <w:rFonts w:ascii="Arial" w:hAnsi="Arial" w:cs="Arial"/>
          <w:sz w:val="20"/>
          <w:szCs w:val="20"/>
        </w:rPr>
        <w:t>fleksibilnosti</w:t>
      </w:r>
      <w:proofErr w:type="gramEnd"/>
      <w:r w:rsidRPr="00C74263">
        <w:rPr>
          <w:rFonts w:ascii="Arial" w:hAnsi="Arial" w:cs="Arial"/>
          <w:sz w:val="20"/>
          <w:szCs w:val="20"/>
        </w:rPr>
        <w:t xml:space="preserve"> posameznega ravnatelja in sprejemanja drugačnosti učiteljev. </w:t>
      </w:r>
      <w:r w:rsidR="001F3A31">
        <w:rPr>
          <w:rFonts w:ascii="Arial" w:hAnsi="Arial" w:cs="Arial"/>
          <w:sz w:val="20"/>
          <w:szCs w:val="20"/>
        </w:rPr>
        <w:t>N</w:t>
      </w:r>
      <w:r w:rsidRPr="00C74263">
        <w:rPr>
          <w:rFonts w:ascii="Arial" w:hAnsi="Arial" w:cs="Arial"/>
          <w:sz w:val="20"/>
          <w:szCs w:val="20"/>
        </w:rPr>
        <w:t xml:space="preserve">atančneje </w:t>
      </w:r>
      <w:r w:rsidR="001F3A31">
        <w:rPr>
          <w:rFonts w:ascii="Arial" w:hAnsi="Arial" w:cs="Arial"/>
          <w:sz w:val="20"/>
          <w:szCs w:val="20"/>
        </w:rPr>
        <w:t xml:space="preserve">bi bilo treba </w:t>
      </w:r>
      <w:r w:rsidRPr="00C74263">
        <w:rPr>
          <w:rFonts w:ascii="Arial" w:hAnsi="Arial" w:cs="Arial"/>
          <w:sz w:val="20"/>
          <w:szCs w:val="20"/>
        </w:rPr>
        <w:t>opredeliti pravilnik, ki ureja postopke in način izvrševanja pravic študentov s posebnimi potrebami</w:t>
      </w:r>
      <w:r w:rsidR="000B552D" w:rsidRPr="00C74263">
        <w:rPr>
          <w:rFonts w:ascii="Arial" w:hAnsi="Arial" w:cs="Arial"/>
          <w:sz w:val="20"/>
          <w:szCs w:val="20"/>
        </w:rPr>
        <w:t>, d</w:t>
      </w:r>
      <w:r w:rsidRPr="00C74263">
        <w:rPr>
          <w:rFonts w:ascii="Arial" w:hAnsi="Arial" w:cs="Arial"/>
          <w:sz w:val="20"/>
          <w:szCs w:val="20"/>
        </w:rPr>
        <w:t>oločiti enoten postopek določanja statusa študentov s posebnimi potrebami glede na vrsto in stopnjo invalidnosti</w:t>
      </w:r>
      <w:r w:rsidR="000B552D" w:rsidRPr="00C74263">
        <w:rPr>
          <w:rFonts w:ascii="Arial" w:hAnsi="Arial" w:cs="Arial"/>
          <w:sz w:val="20"/>
          <w:szCs w:val="20"/>
        </w:rPr>
        <w:t>, o</w:t>
      </w:r>
      <w:r w:rsidRPr="00C74263">
        <w:rPr>
          <w:rFonts w:ascii="Arial" w:hAnsi="Arial" w:cs="Arial"/>
          <w:sz w:val="20"/>
          <w:szCs w:val="20"/>
        </w:rPr>
        <w:t xml:space="preserve">dpraviti neenakost med otroki s posebnimi potrebami in </w:t>
      </w:r>
      <w:r w:rsidR="0006721F">
        <w:rPr>
          <w:rFonts w:ascii="Arial" w:hAnsi="Arial" w:cs="Arial"/>
          <w:sz w:val="20"/>
          <w:szCs w:val="20"/>
        </w:rPr>
        <w:t>pre</w:t>
      </w:r>
      <w:r w:rsidRPr="00C74263">
        <w:rPr>
          <w:rFonts w:ascii="Arial" w:hAnsi="Arial" w:cs="Arial"/>
          <w:sz w:val="20"/>
          <w:szCs w:val="20"/>
        </w:rPr>
        <w:t>ostalimi otroki pri počitniškem varstvu, saj nekateri izvajalci dopuščajo varstvo le določenim otrokom s posebnim potrebam</w:t>
      </w:r>
      <w:r w:rsidR="00A73005">
        <w:rPr>
          <w:rFonts w:ascii="Arial" w:hAnsi="Arial" w:cs="Arial"/>
          <w:sz w:val="20"/>
          <w:szCs w:val="20"/>
        </w:rPr>
        <w:t>,</w:t>
      </w:r>
      <w:r w:rsidR="000B552D" w:rsidRPr="00C74263">
        <w:rPr>
          <w:rFonts w:ascii="Arial" w:hAnsi="Arial" w:cs="Arial"/>
          <w:sz w:val="20"/>
          <w:szCs w:val="20"/>
        </w:rPr>
        <w:t xml:space="preserve"> ter </w:t>
      </w:r>
      <w:r w:rsidR="0006721F" w:rsidRPr="00C74263">
        <w:rPr>
          <w:rFonts w:ascii="Arial" w:hAnsi="Arial" w:cs="Arial"/>
          <w:sz w:val="20"/>
          <w:szCs w:val="20"/>
        </w:rPr>
        <w:t>vključit</w:t>
      </w:r>
      <w:r w:rsidR="0006721F">
        <w:rPr>
          <w:rFonts w:ascii="Arial" w:hAnsi="Arial" w:cs="Arial"/>
          <w:sz w:val="20"/>
          <w:szCs w:val="20"/>
        </w:rPr>
        <w:t>i</w:t>
      </w:r>
      <w:r w:rsidR="0006721F" w:rsidRPr="00C74263">
        <w:rPr>
          <w:rFonts w:ascii="Arial" w:hAnsi="Arial" w:cs="Arial"/>
          <w:sz w:val="20"/>
          <w:szCs w:val="20"/>
        </w:rPr>
        <w:t xml:space="preserve"> </w:t>
      </w:r>
      <w:r w:rsidRPr="00C74263">
        <w:rPr>
          <w:rFonts w:ascii="Arial" w:hAnsi="Arial" w:cs="Arial"/>
          <w:sz w:val="20"/>
          <w:szCs w:val="20"/>
        </w:rPr>
        <w:t>v učne programe spoznavanje in poznavanje invalidnosti.</w:t>
      </w:r>
      <w:r w:rsidR="00103168" w:rsidRPr="00C74263">
        <w:rPr>
          <w:rFonts w:ascii="Arial" w:hAnsi="Arial" w:cs="Arial"/>
          <w:sz w:val="20"/>
          <w:szCs w:val="20"/>
        </w:rPr>
        <w:t xml:space="preserve"> Vseživljenjsko učenje in usposabljanje za življenje je </w:t>
      </w:r>
      <w:r w:rsidR="001F3A31">
        <w:rPr>
          <w:rFonts w:ascii="Arial" w:hAnsi="Arial" w:cs="Arial"/>
          <w:sz w:val="20"/>
          <w:szCs w:val="20"/>
        </w:rPr>
        <w:t>treba</w:t>
      </w:r>
      <w:r w:rsidR="001F3A31" w:rsidRPr="00C74263">
        <w:rPr>
          <w:rFonts w:ascii="Arial" w:hAnsi="Arial" w:cs="Arial"/>
          <w:sz w:val="20"/>
          <w:szCs w:val="20"/>
        </w:rPr>
        <w:t xml:space="preserve"> </w:t>
      </w:r>
      <w:r w:rsidR="00103168" w:rsidRPr="00C74263">
        <w:rPr>
          <w:rFonts w:ascii="Arial" w:hAnsi="Arial" w:cs="Arial"/>
          <w:sz w:val="20"/>
          <w:szCs w:val="20"/>
        </w:rPr>
        <w:t xml:space="preserve">sistemsko </w:t>
      </w:r>
      <w:r w:rsidR="0006721F">
        <w:rPr>
          <w:rFonts w:ascii="Arial" w:hAnsi="Arial" w:cs="Arial"/>
          <w:sz w:val="20"/>
          <w:szCs w:val="20"/>
        </w:rPr>
        <w:t xml:space="preserve">urejati </w:t>
      </w:r>
      <w:r w:rsidR="00103168" w:rsidRPr="00C74263">
        <w:rPr>
          <w:rFonts w:ascii="Arial" w:hAnsi="Arial" w:cs="Arial"/>
          <w:sz w:val="20"/>
          <w:szCs w:val="20"/>
        </w:rPr>
        <w:t xml:space="preserve">in tudi sistemsko financirati. S takim usposabljanjem omogočamo pridobivanje znanj in izkušenj za čim </w:t>
      </w:r>
      <w:r w:rsidR="003D3A8C" w:rsidRPr="00C74263">
        <w:rPr>
          <w:rFonts w:ascii="Arial" w:hAnsi="Arial" w:cs="Arial"/>
          <w:sz w:val="20"/>
          <w:szCs w:val="20"/>
        </w:rPr>
        <w:t>samostojn</w:t>
      </w:r>
      <w:r w:rsidR="003D3A8C">
        <w:rPr>
          <w:rFonts w:ascii="Arial" w:hAnsi="Arial" w:cs="Arial"/>
          <w:sz w:val="20"/>
          <w:szCs w:val="20"/>
        </w:rPr>
        <w:t>ejše</w:t>
      </w:r>
      <w:r w:rsidR="003D3A8C" w:rsidRPr="00C74263">
        <w:rPr>
          <w:rFonts w:ascii="Arial" w:hAnsi="Arial" w:cs="Arial"/>
          <w:sz w:val="20"/>
          <w:szCs w:val="20"/>
        </w:rPr>
        <w:t xml:space="preserve"> </w:t>
      </w:r>
      <w:r w:rsidR="00103168" w:rsidRPr="00C74263">
        <w:rPr>
          <w:rFonts w:ascii="Arial" w:hAnsi="Arial" w:cs="Arial"/>
          <w:sz w:val="20"/>
          <w:szCs w:val="20"/>
        </w:rPr>
        <w:t>življenje invalidov</w:t>
      </w:r>
      <w:r w:rsidR="00A73005">
        <w:rPr>
          <w:rFonts w:ascii="Arial" w:hAnsi="Arial" w:cs="Arial"/>
          <w:sz w:val="20"/>
          <w:szCs w:val="20"/>
        </w:rPr>
        <w:t xml:space="preserve"> v prihodnosti</w:t>
      </w:r>
      <w:r w:rsidR="00103168" w:rsidRPr="00C74263">
        <w:rPr>
          <w:rFonts w:ascii="Arial" w:hAnsi="Arial" w:cs="Arial"/>
          <w:sz w:val="20"/>
          <w:szCs w:val="20"/>
        </w:rPr>
        <w:t xml:space="preserve">. </w:t>
      </w:r>
    </w:p>
    <w:p w14:paraId="56CBC529" w14:textId="49B03F65" w:rsidR="00C96681" w:rsidRPr="00C74263" w:rsidRDefault="00D964C9" w:rsidP="0087326D">
      <w:pPr>
        <w:pStyle w:val="IRSSVNaslov2"/>
      </w:pPr>
      <w:r w:rsidRPr="00C74263">
        <w:br w:type="page"/>
      </w:r>
      <w:bookmarkStart w:id="32" w:name="_Toc228892918"/>
      <w:bookmarkStart w:id="33" w:name="_Hlk35380849"/>
      <w:r w:rsidR="00F547E7" w:rsidRPr="00C74263">
        <w:lastRenderedPageBreak/>
        <w:t xml:space="preserve">5. </w:t>
      </w:r>
      <w:r w:rsidR="00A050C1" w:rsidRPr="00C74263">
        <w:t>CILJ</w:t>
      </w:r>
      <w:r w:rsidR="00F547E7" w:rsidRPr="00C74263">
        <w:t>: DELO IN ZAPOSLOVANJE</w:t>
      </w:r>
      <w:bookmarkEnd w:id="32"/>
    </w:p>
    <w:p w14:paraId="05851276" w14:textId="72D9FD9E" w:rsidR="00874088" w:rsidRPr="00C74263" w:rsidRDefault="00874088" w:rsidP="0087326D">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Ukrepi</w:t>
      </w:r>
    </w:p>
    <w:p w14:paraId="5D21F422" w14:textId="0735A62C"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preučitev možnosti za poenotenje strokovnih meril in postopkov pri ugotavljanju posebnih potreb ali potrebne pomoči in podpore ter pri ocenjevanju invalidnosti, ki jih uporabljajo v in</w:t>
      </w:r>
      <w:r w:rsidR="00411543">
        <w:rPr>
          <w:rFonts w:ascii="Arial" w:hAnsi="Arial" w:cs="Arial"/>
          <w:snapToGrid w:val="0"/>
          <w:color w:val="000000" w:themeColor="text1"/>
          <w:sz w:val="20"/>
          <w:szCs w:val="20"/>
        </w:rPr>
        <w:t>s</w:t>
      </w:r>
      <w:r w:rsidRPr="00C74263">
        <w:rPr>
          <w:rFonts w:ascii="Arial" w:hAnsi="Arial" w:cs="Arial"/>
          <w:snapToGrid w:val="0"/>
          <w:color w:val="000000" w:themeColor="text1"/>
          <w:sz w:val="20"/>
          <w:szCs w:val="20"/>
        </w:rPr>
        <w:t>titucijah Republike Slovenije (ZPIZ, ZZZS, ZRSZ, Zavod za šolstvo);</w:t>
      </w:r>
    </w:p>
    <w:p w14:paraId="7A9FB030" w14:textId="20B9655D"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zagotoviti sistem podpore delodajalcem, ki zaposlujejo invalide (spodbujanje pridržanih javnih naročil, </w:t>
      </w:r>
      <w:r w:rsidR="00CC0525" w:rsidRPr="00C74263">
        <w:rPr>
          <w:rFonts w:ascii="Arial" w:hAnsi="Arial" w:cs="Arial"/>
          <w:snapToGrid w:val="0"/>
          <w:color w:val="000000" w:themeColor="text1"/>
          <w:sz w:val="20"/>
          <w:szCs w:val="20"/>
        </w:rPr>
        <w:t xml:space="preserve">povezovanje </w:t>
      </w:r>
      <w:r w:rsidRPr="00C74263">
        <w:rPr>
          <w:rFonts w:ascii="Arial" w:hAnsi="Arial" w:cs="Arial"/>
          <w:snapToGrid w:val="0"/>
          <w:color w:val="000000" w:themeColor="text1"/>
          <w:sz w:val="20"/>
          <w:szCs w:val="20"/>
        </w:rPr>
        <w:t xml:space="preserve">zaposlitveno-izobraževalnih programov </w:t>
      </w:r>
      <w:r w:rsidR="00062820">
        <w:rPr>
          <w:rFonts w:ascii="Arial" w:hAnsi="Arial" w:cs="Arial"/>
          <w:snapToGrid w:val="0"/>
          <w:color w:val="000000" w:themeColor="text1"/>
          <w:sz w:val="20"/>
          <w:szCs w:val="20"/>
        </w:rPr>
        <w:t>ter</w:t>
      </w:r>
      <w:r w:rsidR="00062820"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začasnega zaposlovanja glede na netržne zaposlitvene možnosti in druge možnosti subvencioniranega zaposlovanja; vzpostavljanje programov izobraževanja, ozaveščanja in obveščanja za delodajalce; omogočanje brezplačnih storitev strokovnega svetovanja delodajalcem in invalidom pri usposabljanju in zaposlovanju invalidov, spodbujanje prilagoditev delovnih mest in podpornega zaposlovanja ter zagotavljanje podpornih storitev za invalide);</w:t>
      </w:r>
    </w:p>
    <w:p w14:paraId="5B371A98" w14:textId="15B1F719"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vključevanje vsebin s področja zaposlovanja invalidov v izobraževalne programe s področja menedžmenta organizacij, podjetništva in delovnih razmerij;</w:t>
      </w:r>
    </w:p>
    <w:p w14:paraId="6C042E7B" w14:textId="1FDE2106"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izboljšanje zaposljivosti zaposlenih invalidov; zagotavljanje podpore pri razvijanju poklicne kariere zaposlenega invalida ter zagotavljanj</w:t>
      </w:r>
      <w:r w:rsidR="00CC0525" w:rsidRPr="00C74263">
        <w:rPr>
          <w:rFonts w:ascii="Arial" w:hAnsi="Arial" w:cs="Arial"/>
          <w:snapToGrid w:val="0"/>
          <w:color w:val="000000" w:themeColor="text1"/>
          <w:sz w:val="20"/>
          <w:szCs w:val="20"/>
        </w:rPr>
        <w:t>e</w:t>
      </w:r>
      <w:r w:rsidRPr="00C74263">
        <w:rPr>
          <w:rFonts w:ascii="Arial" w:hAnsi="Arial" w:cs="Arial"/>
          <w:snapToGrid w:val="0"/>
          <w:color w:val="000000" w:themeColor="text1"/>
          <w:sz w:val="20"/>
          <w:szCs w:val="20"/>
        </w:rPr>
        <w:t xml:space="preserve"> ustreznih tehničnih pripomočkov in prilagoditev delovnih mest za vse invalide; spodbujanje usposabljanja in zaposlovanja invalidov v organih državne uprave, priprava programa za spodbujanje delodajalcev za ohranjanje delovnih mest in novo zaposlovanje invalidov, ki izgubijo delo v postopku odpovedi pogodbe o zaposlitvi;</w:t>
      </w:r>
    </w:p>
    <w:p w14:paraId="777808C9" w14:textId="173937FE"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čimprejšnje vključitve vseh brezposelnih invalidov v eno od aktivnih oblik obravnave (vseživljenjska karierna usmeritev, razvoj prilagojenih oblik izvajanja programov aktivne politike zaposlovanja, storitve zaposlitvene rehabilitacije, zagotavljanje sistemske podpore mladim invalidom pri prehodu iz izobraževanja v zaposlitev, stimulativni denarni prejemki za vse vključene invalide ne glede na status) </w:t>
      </w:r>
      <w:r w:rsidR="002C30FA">
        <w:rPr>
          <w:rFonts w:ascii="Arial" w:hAnsi="Arial" w:cs="Arial"/>
          <w:snapToGrid w:val="0"/>
          <w:color w:val="000000" w:themeColor="text1"/>
          <w:sz w:val="20"/>
          <w:szCs w:val="20"/>
        </w:rPr>
        <w:t>ter</w:t>
      </w:r>
      <w:r w:rsidR="002C30FA"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zagotavljanje zgodnje poklicne in zaposlitvene rehabilitacije v procesu vračanja na delo na sistemski ravni;</w:t>
      </w:r>
    </w:p>
    <w:p w14:paraId="52F5FAA2" w14:textId="2F800E5C"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na podlagi </w:t>
      </w:r>
      <w:r w:rsidR="00062820">
        <w:rPr>
          <w:rFonts w:ascii="Arial" w:hAnsi="Arial" w:cs="Arial"/>
          <w:snapToGrid w:val="0"/>
          <w:color w:val="000000" w:themeColor="text1"/>
          <w:sz w:val="20"/>
          <w:szCs w:val="20"/>
        </w:rPr>
        <w:t>ugotovite</w:t>
      </w:r>
      <w:r w:rsidR="00062820" w:rsidRPr="00C74263">
        <w:rPr>
          <w:rFonts w:ascii="Arial" w:hAnsi="Arial" w:cs="Arial"/>
          <w:snapToGrid w:val="0"/>
          <w:color w:val="000000" w:themeColor="text1"/>
          <w:sz w:val="20"/>
          <w:szCs w:val="20"/>
        </w:rPr>
        <w:t xml:space="preserve">v </w:t>
      </w:r>
      <w:r w:rsidRPr="00C74263">
        <w:rPr>
          <w:rFonts w:ascii="Arial" w:hAnsi="Arial" w:cs="Arial"/>
          <w:snapToGrid w:val="0"/>
          <w:color w:val="000000" w:themeColor="text1"/>
          <w:sz w:val="20"/>
          <w:szCs w:val="20"/>
        </w:rPr>
        <w:t xml:space="preserve">pilotnega projekta Razvoj in izvajanje prehoda mladih s posebnimi potrebami na trg dela se </w:t>
      </w:r>
      <w:r w:rsidR="00CC0525" w:rsidRPr="00C74263">
        <w:rPr>
          <w:rFonts w:ascii="Arial" w:hAnsi="Arial" w:cs="Arial"/>
          <w:snapToGrid w:val="0"/>
          <w:color w:val="000000" w:themeColor="text1"/>
          <w:sz w:val="20"/>
          <w:szCs w:val="20"/>
        </w:rPr>
        <w:t>v okviru</w:t>
      </w:r>
      <w:r w:rsidRPr="00C74263">
        <w:rPr>
          <w:rFonts w:ascii="Arial" w:hAnsi="Arial" w:cs="Arial"/>
          <w:snapToGrid w:val="0"/>
          <w:color w:val="000000" w:themeColor="text1"/>
          <w:sz w:val="20"/>
          <w:szCs w:val="20"/>
        </w:rPr>
        <w:t xml:space="preserve"> že obstoječega sistema zaposlitvene rehabilitacije zagotovi sistemsk</w:t>
      </w:r>
      <w:r w:rsidR="00CC0525" w:rsidRPr="00C74263">
        <w:rPr>
          <w:rFonts w:ascii="Arial" w:hAnsi="Arial" w:cs="Arial"/>
          <w:snapToGrid w:val="0"/>
          <w:color w:val="000000" w:themeColor="text1"/>
          <w:sz w:val="20"/>
          <w:szCs w:val="20"/>
        </w:rPr>
        <w:t>a</w:t>
      </w:r>
      <w:r w:rsidRPr="00C74263">
        <w:rPr>
          <w:rFonts w:ascii="Arial" w:hAnsi="Arial" w:cs="Arial"/>
          <w:snapToGrid w:val="0"/>
          <w:color w:val="000000" w:themeColor="text1"/>
          <w:sz w:val="20"/>
          <w:szCs w:val="20"/>
        </w:rPr>
        <w:t xml:space="preserve"> rešitev za prehod mladih s posebnimi potrebami iz šole na trg dela </w:t>
      </w:r>
      <w:r w:rsidR="00062820">
        <w:rPr>
          <w:rFonts w:ascii="Arial" w:hAnsi="Arial" w:cs="Arial"/>
          <w:snapToGrid w:val="0"/>
          <w:color w:val="000000" w:themeColor="text1"/>
          <w:sz w:val="20"/>
          <w:szCs w:val="20"/>
        </w:rPr>
        <w:t>in</w:t>
      </w:r>
      <w:r w:rsidR="00062820"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 xml:space="preserve">na ta način poveže sistem izobraževanja mladih s posebnimi potrebami s sistemom zaposlovanja </w:t>
      </w:r>
      <w:r w:rsidR="00062820">
        <w:rPr>
          <w:rFonts w:ascii="Arial" w:hAnsi="Arial" w:cs="Arial"/>
          <w:snapToGrid w:val="0"/>
          <w:color w:val="000000" w:themeColor="text1"/>
          <w:sz w:val="20"/>
          <w:szCs w:val="20"/>
        </w:rPr>
        <w:t>ter se</w:t>
      </w:r>
      <w:r w:rsidR="00062820"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 xml:space="preserve">vpliva na večjo zaposljivost in socialno vključenost ranljive </w:t>
      </w:r>
      <w:r w:rsidR="003064A4" w:rsidRPr="00C74263">
        <w:rPr>
          <w:rFonts w:ascii="Arial" w:hAnsi="Arial" w:cs="Arial"/>
          <w:snapToGrid w:val="0"/>
          <w:color w:val="000000" w:themeColor="text1"/>
          <w:sz w:val="20"/>
          <w:szCs w:val="20"/>
        </w:rPr>
        <w:t>c</w:t>
      </w:r>
      <w:r w:rsidR="00A050C1" w:rsidRPr="00C74263">
        <w:rPr>
          <w:rFonts w:ascii="Arial" w:hAnsi="Arial" w:cs="Arial"/>
          <w:snapToGrid w:val="0"/>
          <w:color w:val="000000" w:themeColor="text1"/>
          <w:sz w:val="20"/>
          <w:szCs w:val="20"/>
        </w:rPr>
        <w:t>ilj</w:t>
      </w:r>
      <w:r w:rsidRPr="00C74263">
        <w:rPr>
          <w:rFonts w:ascii="Arial" w:hAnsi="Arial" w:cs="Arial"/>
          <w:snapToGrid w:val="0"/>
          <w:color w:val="000000" w:themeColor="text1"/>
          <w:sz w:val="20"/>
          <w:szCs w:val="20"/>
        </w:rPr>
        <w:t>ne skupine mladih s posebnimi potrebami;</w:t>
      </w:r>
    </w:p>
    <w:p w14:paraId="419CFD2E" w14:textId="6DF66348"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 xml:space="preserve">izboljšanje mreže izvajalcev programov socialnega vključevanja, predvsem v </w:t>
      </w:r>
      <w:proofErr w:type="gramStart"/>
      <w:r w:rsidRPr="00C74263">
        <w:rPr>
          <w:rFonts w:ascii="Arial" w:hAnsi="Arial" w:cs="Arial"/>
          <w:color w:val="000000" w:themeColor="text1"/>
          <w:sz w:val="20"/>
          <w:szCs w:val="20"/>
        </w:rPr>
        <w:t>regijah</w:t>
      </w:r>
      <w:proofErr w:type="gramEnd"/>
      <w:r w:rsidR="00062820">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00062820">
        <w:rPr>
          <w:rFonts w:ascii="Arial" w:hAnsi="Arial" w:cs="Arial"/>
          <w:color w:val="000000" w:themeColor="text1"/>
          <w:sz w:val="20"/>
          <w:szCs w:val="20"/>
        </w:rPr>
        <w:t>v katerih</w:t>
      </w:r>
      <w:r w:rsidR="00062820"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do</w:t>
      </w:r>
      <w:r w:rsidR="00223CCA" w:rsidRPr="00C74263">
        <w:rPr>
          <w:rFonts w:ascii="Arial" w:hAnsi="Arial" w:cs="Arial"/>
          <w:color w:val="000000" w:themeColor="text1"/>
          <w:sz w:val="20"/>
          <w:szCs w:val="20"/>
        </w:rPr>
        <w:t xml:space="preserve"> </w:t>
      </w:r>
      <w:r w:rsidR="00CC0525" w:rsidRPr="00C74263">
        <w:rPr>
          <w:rFonts w:ascii="Arial" w:hAnsi="Arial" w:cs="Arial"/>
          <w:color w:val="000000" w:themeColor="text1"/>
          <w:sz w:val="20"/>
          <w:szCs w:val="20"/>
        </w:rPr>
        <w:t xml:space="preserve">zdaj </w:t>
      </w:r>
      <w:r w:rsidRPr="00C74263">
        <w:rPr>
          <w:rFonts w:ascii="Arial" w:hAnsi="Arial" w:cs="Arial"/>
          <w:color w:val="000000" w:themeColor="text1"/>
          <w:sz w:val="20"/>
          <w:szCs w:val="20"/>
        </w:rPr>
        <w:t xml:space="preserve">ni bilo mogoče vključevati invalidov, ki zaradi invalidnosti niso zaposljivi </w:t>
      </w:r>
      <w:r w:rsidRPr="00C74263">
        <w:rPr>
          <w:rFonts w:ascii="Arial" w:hAnsi="Arial" w:cs="Arial"/>
          <w:color w:val="000000" w:themeColor="text1"/>
          <w:sz w:val="20"/>
          <w:szCs w:val="20"/>
        </w:rPr>
        <w:br/>
        <w:t>(z odločbo o nezaposljivosti);</w:t>
      </w:r>
    </w:p>
    <w:p w14:paraId="3EA9AFDE" w14:textId="7C6C3A9E" w:rsidR="00874088" w:rsidRPr="00C74263" w:rsidRDefault="00874088" w:rsidP="0087326D">
      <w:pPr>
        <w:numPr>
          <w:ilvl w:val="1"/>
          <w:numId w:val="2"/>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ozaveščanje delodajalcev za spodbujanje zaposlovanja invalidov na odprtem trgu dela </w:t>
      </w:r>
      <w:r w:rsidR="00592D78">
        <w:rPr>
          <w:rFonts w:ascii="Arial" w:hAnsi="Arial" w:cs="Arial"/>
          <w:color w:val="000000" w:themeColor="text1"/>
          <w:sz w:val="20"/>
          <w:szCs w:val="20"/>
        </w:rPr>
        <w:t>in</w:t>
      </w:r>
      <w:r w:rsidR="00592D78" w:rsidRPr="00C74263">
        <w:rPr>
          <w:rFonts w:ascii="Arial" w:hAnsi="Arial" w:cs="Arial"/>
          <w:b/>
          <w:bCs/>
          <w:color w:val="000000" w:themeColor="text1"/>
          <w:sz w:val="20"/>
          <w:szCs w:val="20"/>
        </w:rPr>
        <w:t xml:space="preserve"> </w:t>
      </w:r>
      <w:r w:rsidRPr="00C74263">
        <w:rPr>
          <w:rFonts w:ascii="Arial" w:hAnsi="Arial" w:cs="Arial"/>
          <w:color w:val="000000" w:themeColor="text1"/>
          <w:sz w:val="20"/>
          <w:szCs w:val="20"/>
        </w:rPr>
        <w:t>izvajanje javnega natečaja za podelitev letnih nagrad za dobro prakso na področju zaposlovanja invalidov;</w:t>
      </w:r>
    </w:p>
    <w:p w14:paraId="0ECCAF8B" w14:textId="30137283" w:rsidR="00874088"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spodbujanje delodajalcev, da v</w:t>
      </w:r>
      <w:r w:rsidR="00CC0525" w:rsidRPr="00C74263">
        <w:rPr>
          <w:rFonts w:ascii="Arial" w:hAnsi="Arial" w:cs="Arial"/>
          <w:color w:val="000000" w:themeColor="text1"/>
          <w:sz w:val="20"/>
          <w:szCs w:val="20"/>
        </w:rPr>
        <w:t xml:space="preserve"> razmerah</w:t>
      </w:r>
      <w:r w:rsidRPr="00C74263">
        <w:rPr>
          <w:rFonts w:ascii="Arial" w:hAnsi="Arial" w:cs="Arial"/>
          <w:color w:val="000000" w:themeColor="text1"/>
          <w:sz w:val="20"/>
          <w:szCs w:val="20"/>
        </w:rPr>
        <w:t xml:space="preserve"> epidemije </w:t>
      </w:r>
      <w:r w:rsidR="00CC0525" w:rsidRPr="00C74263">
        <w:rPr>
          <w:rFonts w:ascii="Arial" w:hAnsi="Arial" w:cs="Arial"/>
          <w:color w:val="000000" w:themeColor="text1"/>
          <w:sz w:val="20"/>
          <w:szCs w:val="20"/>
        </w:rPr>
        <w:t>covida</w:t>
      </w:r>
      <w:r w:rsidRPr="00C74263">
        <w:rPr>
          <w:rFonts w:ascii="Arial" w:hAnsi="Arial" w:cs="Arial"/>
          <w:color w:val="000000" w:themeColor="text1"/>
          <w:sz w:val="20"/>
          <w:szCs w:val="20"/>
        </w:rPr>
        <w:t xml:space="preserve">-19 omogočajo za zaposlene invalide delo na daljavo </w:t>
      </w:r>
      <w:r w:rsidR="00CC0525" w:rsidRPr="00C74263">
        <w:rPr>
          <w:rFonts w:ascii="Arial" w:hAnsi="Arial" w:cs="Arial"/>
          <w:color w:val="000000" w:themeColor="text1"/>
          <w:sz w:val="20"/>
          <w:szCs w:val="20"/>
        </w:rPr>
        <w:t xml:space="preserve">in </w:t>
      </w:r>
      <w:r w:rsidRPr="00C74263">
        <w:rPr>
          <w:rFonts w:ascii="Arial" w:hAnsi="Arial" w:cs="Arial"/>
          <w:color w:val="000000" w:themeColor="text1"/>
          <w:sz w:val="20"/>
          <w:szCs w:val="20"/>
        </w:rPr>
        <w:t>za vključene uporabnike storitev zaposlitvene rehabilitacije usposabljanje na daljavo;</w:t>
      </w:r>
    </w:p>
    <w:p w14:paraId="0F2FC660" w14:textId="6300936E" w:rsidR="008A2F92" w:rsidRPr="00C74263" w:rsidRDefault="00874088" w:rsidP="0087326D">
      <w:pPr>
        <w:numPr>
          <w:ilvl w:val="1"/>
          <w:numId w:val="2"/>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v zaposlitveni rehabilitaciji omogočati invalidom vključevanje v storitve zaposlitvene rehabilitacije na daljavo, pri tem se invalid</w:t>
      </w:r>
      <w:r w:rsidR="00592D78">
        <w:rPr>
          <w:rFonts w:ascii="Arial" w:hAnsi="Arial" w:cs="Arial"/>
          <w:snapToGrid w:val="0"/>
          <w:color w:val="000000" w:themeColor="text1"/>
          <w:sz w:val="20"/>
          <w:szCs w:val="20"/>
        </w:rPr>
        <w:t>i</w:t>
      </w:r>
      <w:r w:rsidRPr="00C74263">
        <w:rPr>
          <w:rFonts w:ascii="Arial" w:hAnsi="Arial" w:cs="Arial"/>
          <w:snapToGrid w:val="0"/>
          <w:color w:val="000000" w:themeColor="text1"/>
          <w:sz w:val="20"/>
          <w:szCs w:val="20"/>
        </w:rPr>
        <w:t xml:space="preserve"> podpre</w:t>
      </w:r>
      <w:r w:rsidR="00592D78">
        <w:rPr>
          <w:rFonts w:ascii="Arial" w:hAnsi="Arial" w:cs="Arial"/>
          <w:snapToGrid w:val="0"/>
          <w:color w:val="000000" w:themeColor="text1"/>
          <w:sz w:val="20"/>
          <w:szCs w:val="20"/>
        </w:rPr>
        <w:t>jo</w:t>
      </w:r>
      <w:r w:rsidRPr="00C74263">
        <w:rPr>
          <w:rFonts w:ascii="Arial" w:hAnsi="Arial" w:cs="Arial"/>
          <w:snapToGrid w:val="0"/>
          <w:color w:val="000000" w:themeColor="text1"/>
          <w:sz w:val="20"/>
          <w:szCs w:val="20"/>
        </w:rPr>
        <w:t xml:space="preserve"> tehnološko (nabava informacijsko</w:t>
      </w:r>
      <w:r w:rsidR="002C30FA">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komunikacijske tehnologije </w:t>
      </w:r>
      <w:r w:rsidR="004907A2">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IKT), z zagotavljanjem sredstev za </w:t>
      </w:r>
      <w:proofErr w:type="spellStart"/>
      <w:proofErr w:type="gramStart"/>
      <w:r w:rsidRPr="00C74263">
        <w:rPr>
          <w:rFonts w:ascii="Arial" w:hAnsi="Arial" w:cs="Arial"/>
          <w:snapToGrid w:val="0"/>
          <w:color w:val="000000" w:themeColor="text1"/>
          <w:sz w:val="20"/>
          <w:szCs w:val="20"/>
        </w:rPr>
        <w:t>wi</w:t>
      </w:r>
      <w:proofErr w:type="spellEnd"/>
      <w:r w:rsidRPr="00C74263">
        <w:rPr>
          <w:rFonts w:ascii="Arial" w:hAnsi="Arial" w:cs="Arial"/>
          <w:snapToGrid w:val="0"/>
          <w:color w:val="000000" w:themeColor="text1"/>
          <w:sz w:val="20"/>
          <w:szCs w:val="20"/>
        </w:rPr>
        <w:t>-fi</w:t>
      </w:r>
      <w:proofErr w:type="gramEnd"/>
      <w:r w:rsidRPr="00C74263">
        <w:rPr>
          <w:rFonts w:ascii="Arial" w:hAnsi="Arial" w:cs="Arial"/>
          <w:snapToGrid w:val="0"/>
          <w:color w:val="000000" w:themeColor="text1"/>
          <w:sz w:val="20"/>
          <w:szCs w:val="20"/>
        </w:rPr>
        <w:t xml:space="preserve"> in z usposabljanjem za uporabo IKT.</w:t>
      </w:r>
    </w:p>
    <w:p w14:paraId="6B031FF5" w14:textId="485D6BF8" w:rsidR="0082060A" w:rsidRPr="00C74263" w:rsidRDefault="0082060A"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petega cilja</w:t>
      </w:r>
    </w:p>
    <w:p w14:paraId="54ADADA9" w14:textId="027CE41D" w:rsidR="00C4019B"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Sprejeta zakonodaja na področju </w:t>
      </w:r>
      <w:r w:rsidR="007F5D99">
        <w:rPr>
          <w:rFonts w:ascii="Arial" w:hAnsi="Arial" w:cs="Arial"/>
          <w:bCs/>
          <w:snapToGrid w:val="0"/>
          <w:color w:val="000000" w:themeColor="text1"/>
          <w:sz w:val="20"/>
          <w:szCs w:val="20"/>
        </w:rPr>
        <w:t xml:space="preserve">dela in </w:t>
      </w:r>
      <w:r w:rsidRPr="00C74263">
        <w:rPr>
          <w:rFonts w:ascii="Arial" w:hAnsi="Arial" w:cs="Arial"/>
          <w:bCs/>
          <w:snapToGrid w:val="0"/>
          <w:color w:val="000000" w:themeColor="text1"/>
          <w:sz w:val="20"/>
          <w:szCs w:val="20"/>
        </w:rPr>
        <w:t xml:space="preserve">zaposlovanja invalidov prinaša pomembne spremembe predvsem pri poklicni rehabilitaciji in razvoju socialne ekonomije. Novela ZPIZ-2O </w:t>
      </w:r>
      <w:r w:rsidR="007F5D99">
        <w:rPr>
          <w:rFonts w:ascii="Arial" w:hAnsi="Arial" w:cs="Arial"/>
          <w:bCs/>
          <w:snapToGrid w:val="0"/>
          <w:color w:val="000000" w:themeColor="text1"/>
          <w:sz w:val="20"/>
          <w:szCs w:val="20"/>
        </w:rPr>
        <w:t xml:space="preserve">ohranja ključni </w:t>
      </w:r>
      <w:r w:rsidR="007F5D99">
        <w:rPr>
          <w:rFonts w:ascii="Arial" w:hAnsi="Arial" w:cs="Arial"/>
          <w:bCs/>
          <w:snapToGrid w:val="0"/>
          <w:color w:val="000000" w:themeColor="text1"/>
          <w:sz w:val="20"/>
          <w:szCs w:val="20"/>
        </w:rPr>
        <w:lastRenderedPageBreak/>
        <w:t xml:space="preserve">poudarek na </w:t>
      </w:r>
      <w:r w:rsidRPr="00C74263">
        <w:rPr>
          <w:rFonts w:ascii="Arial" w:hAnsi="Arial" w:cs="Arial"/>
          <w:bCs/>
          <w:snapToGrid w:val="0"/>
          <w:color w:val="000000" w:themeColor="text1"/>
          <w:sz w:val="20"/>
          <w:szCs w:val="20"/>
        </w:rPr>
        <w:t>sistem</w:t>
      </w:r>
      <w:r w:rsidR="007F5D99">
        <w:rPr>
          <w:rFonts w:ascii="Arial" w:hAnsi="Arial" w:cs="Arial"/>
          <w:bCs/>
          <w:snapToGrid w:val="0"/>
          <w:color w:val="000000" w:themeColor="text1"/>
          <w:sz w:val="20"/>
          <w:szCs w:val="20"/>
        </w:rPr>
        <w:t>u</w:t>
      </w:r>
      <w:r w:rsidRPr="00C74263">
        <w:rPr>
          <w:rFonts w:ascii="Arial" w:hAnsi="Arial" w:cs="Arial"/>
          <w:bCs/>
          <w:snapToGrid w:val="0"/>
          <w:color w:val="000000" w:themeColor="text1"/>
          <w:sz w:val="20"/>
          <w:szCs w:val="20"/>
        </w:rPr>
        <w:t xml:space="preserve"> poklicne rehabilitacije</w:t>
      </w:r>
      <w:r w:rsidR="007F5D99">
        <w:rPr>
          <w:rFonts w:ascii="Arial" w:hAnsi="Arial" w:cs="Arial"/>
          <w:bCs/>
          <w:snapToGrid w:val="0"/>
          <w:color w:val="000000" w:themeColor="text1"/>
          <w:sz w:val="20"/>
          <w:szCs w:val="20"/>
        </w:rPr>
        <w:t xml:space="preserve"> za delovne invalide II. in III. kategorije invalidnosti. </w:t>
      </w:r>
      <w:r w:rsidRPr="00C74263">
        <w:rPr>
          <w:rFonts w:ascii="Arial" w:hAnsi="Arial" w:cs="Arial"/>
          <w:bCs/>
          <w:snapToGrid w:val="0"/>
          <w:color w:val="000000" w:themeColor="text1"/>
          <w:sz w:val="20"/>
          <w:szCs w:val="20"/>
        </w:rPr>
        <w:t>Uveden je bolj strukturiran izbor ukrepov, ki se uporabljajo zaporedno ali v kombinaciji glede na potrebe posameznika.</w:t>
      </w:r>
    </w:p>
    <w:p w14:paraId="69FD25DF" w14:textId="2195BF7B" w:rsidR="00C4019B"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Hkrati je bila sprejeta strategija razvoja socialne ekonomije (2025–2035), ki vključuje tudi invalidska podjetja in zaposlitvene </w:t>
      </w:r>
      <w:proofErr w:type="gramStart"/>
      <w:r w:rsidRPr="00C74263">
        <w:rPr>
          <w:rFonts w:ascii="Arial" w:hAnsi="Arial" w:cs="Arial"/>
          <w:bCs/>
          <w:snapToGrid w:val="0"/>
          <w:color w:val="000000" w:themeColor="text1"/>
          <w:sz w:val="20"/>
          <w:szCs w:val="20"/>
        </w:rPr>
        <w:t>centre</w:t>
      </w:r>
      <w:proofErr w:type="gramEnd"/>
      <w:r w:rsidRPr="00C74263">
        <w:rPr>
          <w:rFonts w:ascii="Arial" w:hAnsi="Arial" w:cs="Arial"/>
          <w:bCs/>
          <w:snapToGrid w:val="0"/>
          <w:color w:val="000000" w:themeColor="text1"/>
          <w:sz w:val="20"/>
          <w:szCs w:val="20"/>
        </w:rPr>
        <w:t xml:space="preserve">. Ta predvideva finančne spodbude za zaposlovanje invalidov </w:t>
      </w:r>
      <w:r w:rsidR="00A6506E">
        <w:rPr>
          <w:rFonts w:ascii="Arial" w:hAnsi="Arial" w:cs="Arial"/>
          <w:bCs/>
          <w:snapToGrid w:val="0"/>
          <w:color w:val="000000" w:themeColor="text1"/>
          <w:sz w:val="20"/>
          <w:szCs w:val="20"/>
        </w:rPr>
        <w:t>in</w:t>
      </w:r>
      <w:r w:rsidR="00A6506E"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podporo socialnim podjetjem, zlasti v začetnih fazah delovanja. Dodatno je bil sprejet pravilnik za spremljanje poslovanja socialnih podjetij, ki ureja pogoje za pridobitev in ohranitev statusa ter nadzor nad porabo sredstev.</w:t>
      </w:r>
    </w:p>
    <w:p w14:paraId="3066EB12" w14:textId="7C0BEAE2" w:rsidR="00BE5DF1" w:rsidRPr="00C74263" w:rsidRDefault="00C4019B"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pripravi so dodatni ukrepi, predvsem spremembe financiranja zaposlitvenih </w:t>
      </w:r>
      <w:proofErr w:type="gramStart"/>
      <w:r w:rsidRPr="00C74263">
        <w:rPr>
          <w:rFonts w:ascii="Arial" w:hAnsi="Arial" w:cs="Arial"/>
          <w:bCs/>
          <w:snapToGrid w:val="0"/>
          <w:color w:val="000000" w:themeColor="text1"/>
          <w:sz w:val="20"/>
          <w:szCs w:val="20"/>
        </w:rPr>
        <w:t>centrov</w:t>
      </w:r>
      <w:proofErr w:type="gramEnd"/>
      <w:r w:rsidRPr="00C74263">
        <w:rPr>
          <w:rFonts w:ascii="Arial" w:hAnsi="Arial" w:cs="Arial"/>
          <w:bCs/>
          <w:snapToGrid w:val="0"/>
          <w:color w:val="000000" w:themeColor="text1"/>
          <w:sz w:val="20"/>
          <w:szCs w:val="20"/>
        </w:rPr>
        <w:t xml:space="preserve"> </w:t>
      </w:r>
      <w:r w:rsidR="00A6506E">
        <w:rPr>
          <w:rFonts w:ascii="Arial" w:hAnsi="Arial" w:cs="Arial"/>
          <w:bCs/>
          <w:snapToGrid w:val="0"/>
          <w:color w:val="000000" w:themeColor="text1"/>
          <w:sz w:val="20"/>
          <w:szCs w:val="20"/>
        </w:rPr>
        <w:t>in</w:t>
      </w:r>
      <w:r w:rsidR="00A6506E" w:rsidRPr="00C74263">
        <w:rPr>
          <w:rFonts w:ascii="Arial" w:hAnsi="Arial" w:cs="Arial"/>
          <w:bCs/>
          <w:snapToGrid w:val="0"/>
          <w:color w:val="000000" w:themeColor="text1"/>
          <w:sz w:val="20"/>
          <w:szCs w:val="20"/>
        </w:rPr>
        <w:t xml:space="preserve"> </w:t>
      </w:r>
      <w:r w:rsidRPr="00C74263">
        <w:rPr>
          <w:rFonts w:ascii="Arial" w:hAnsi="Arial" w:cs="Arial"/>
          <w:bCs/>
          <w:snapToGrid w:val="0"/>
          <w:color w:val="000000" w:themeColor="text1"/>
          <w:sz w:val="20"/>
          <w:szCs w:val="20"/>
        </w:rPr>
        <w:t>program ukrepov za razvoj socialne ekonomije do leta 2030, ki vključuje finančno podporo, spodbujanje zaposlovanja in izboljšanje poslovnega okolja.</w:t>
      </w:r>
    </w:p>
    <w:p w14:paraId="0B2444CB" w14:textId="4BC4156D" w:rsidR="00C4019B" w:rsidRPr="00C74263" w:rsidRDefault="008D4561" w:rsidP="0087326D">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Število</w:t>
      </w:r>
      <w:r w:rsidR="00C4019B" w:rsidRPr="00C74263">
        <w:rPr>
          <w:rFonts w:ascii="Arial" w:hAnsi="Arial" w:cs="Arial"/>
          <w:bCs/>
          <w:snapToGrid w:val="0"/>
          <w:color w:val="000000" w:themeColor="text1"/>
          <w:sz w:val="20"/>
          <w:szCs w:val="20"/>
        </w:rPr>
        <w:t xml:space="preserve"> brezposelnih invalidov se zmanjšuje, povečuje pa se njihova vključenost v programe zaposlovanja. Kljub temu ostajajo izzivi, saj je velik delež brezposelnih invalidov starejših in z nižjo izobrazbo.</w:t>
      </w:r>
      <w:r w:rsidR="001F0E96" w:rsidRPr="00C74263">
        <w:rPr>
          <w:rFonts w:ascii="Arial" w:hAnsi="Arial" w:cs="Arial"/>
          <w:bCs/>
          <w:snapToGrid w:val="0"/>
          <w:color w:val="000000" w:themeColor="text1"/>
          <w:sz w:val="20"/>
          <w:szCs w:val="20"/>
        </w:rPr>
        <w:t xml:space="preserve"> </w:t>
      </w:r>
      <w:r w:rsidR="00C4019B" w:rsidRPr="00C74263">
        <w:rPr>
          <w:rFonts w:ascii="Arial" w:hAnsi="Arial" w:cs="Arial"/>
          <w:bCs/>
          <w:snapToGrid w:val="0"/>
          <w:color w:val="000000" w:themeColor="text1"/>
          <w:sz w:val="20"/>
          <w:szCs w:val="20"/>
        </w:rPr>
        <w:t>Pomembno vlogo imajo tudi finančne spodbude za delodajalce (subvencije plač, nagrade za preseganje kvot, prilagoditve delovnih mest), ki prispevajo k večji zaposlenosti invalidov.</w:t>
      </w:r>
    </w:p>
    <w:p w14:paraId="41CB5180" w14:textId="77777777" w:rsidR="00D550CA" w:rsidRPr="00C74263" w:rsidRDefault="00D550CA" w:rsidP="00D550CA">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Kljub napredku se pojavljajo tudi številni izzivi, kot so dolge čakalne dobe za vključitev v rehabilitacijo, pomanjkanje strokovnega kadra, potreba po dodatnem informiranju in ozaveščanju delodajalcev, strukturna neskladja med potrebami delodajalcev in kompetencami invalidov ter omejene možnosti zaposlovanja, zlasti za starejše invalide.</w:t>
      </w:r>
    </w:p>
    <w:p w14:paraId="1ED4D2F8" w14:textId="18B67AC2" w:rsidR="007B3A39" w:rsidRPr="00C74263" w:rsidRDefault="007B3A39" w:rsidP="0087326D">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 xml:space="preserve">Nosilci </w:t>
      </w:r>
    </w:p>
    <w:p w14:paraId="58E46F35" w14:textId="24CBC844" w:rsidR="00C96681" w:rsidRPr="00C74263" w:rsidRDefault="00874088" w:rsidP="0087326D">
      <w:pPr>
        <w:spacing w:before="120" w:after="120" w:line="260" w:lineRule="exact"/>
        <w:rPr>
          <w:rFonts w:ascii="Arial" w:hAnsi="Arial" w:cs="Arial"/>
          <w:snapToGrid w:val="0"/>
          <w:color w:val="000000" w:themeColor="text1"/>
          <w:sz w:val="20"/>
          <w:szCs w:val="20"/>
        </w:rPr>
      </w:pPr>
      <w:r w:rsidRPr="00C74263">
        <w:rPr>
          <w:rFonts w:ascii="Arial" w:hAnsi="Arial" w:cs="Arial"/>
          <w:color w:val="000000" w:themeColor="text1"/>
          <w:sz w:val="20"/>
          <w:szCs w:val="20"/>
        </w:rPr>
        <w:t xml:space="preserve">MK, </w:t>
      </w:r>
      <w:r w:rsidR="006F6D19" w:rsidRPr="00C74263">
        <w:rPr>
          <w:rFonts w:ascii="Arial" w:hAnsi="Arial" w:cs="Arial"/>
          <w:color w:val="000000" w:themeColor="text1"/>
          <w:sz w:val="20"/>
          <w:szCs w:val="20"/>
        </w:rPr>
        <w:t>MDDSZ</w:t>
      </w:r>
      <w:r w:rsidRPr="00C74263">
        <w:rPr>
          <w:rFonts w:ascii="Arial" w:hAnsi="Arial" w:cs="Arial"/>
          <w:color w:val="000000" w:themeColor="text1"/>
          <w:sz w:val="20"/>
          <w:szCs w:val="20"/>
        </w:rPr>
        <w:t xml:space="preserve">, </w:t>
      </w:r>
      <w:r w:rsidR="002E1D79" w:rsidRPr="00C74263">
        <w:rPr>
          <w:rFonts w:ascii="Arial" w:hAnsi="Arial" w:cs="Arial"/>
          <w:color w:val="000000" w:themeColor="text1"/>
          <w:sz w:val="20"/>
          <w:szCs w:val="20"/>
        </w:rPr>
        <w:t>MG</w:t>
      </w:r>
      <w:r w:rsidR="003B0DE0" w:rsidRPr="00C74263">
        <w:rPr>
          <w:rFonts w:ascii="Arial" w:hAnsi="Arial" w:cs="Arial"/>
          <w:color w:val="000000" w:themeColor="text1"/>
          <w:sz w:val="20"/>
          <w:szCs w:val="20"/>
        </w:rPr>
        <w:t>TŠ</w:t>
      </w:r>
      <w:r w:rsidR="002E1D79" w:rsidRPr="00C74263">
        <w:rPr>
          <w:rFonts w:ascii="Arial" w:hAnsi="Arial" w:cs="Arial"/>
          <w:color w:val="000000" w:themeColor="text1"/>
          <w:sz w:val="20"/>
          <w:szCs w:val="20"/>
        </w:rPr>
        <w:t xml:space="preserve">, </w:t>
      </w:r>
      <w:r w:rsidR="009E292C" w:rsidRPr="00C74263">
        <w:rPr>
          <w:rFonts w:ascii="Arial" w:hAnsi="Arial" w:cs="Arial"/>
          <w:color w:val="000000" w:themeColor="text1"/>
          <w:sz w:val="20"/>
          <w:szCs w:val="20"/>
        </w:rPr>
        <w:t>MJ</w:t>
      </w:r>
      <w:r w:rsidR="00CF257C" w:rsidRPr="00C74263">
        <w:rPr>
          <w:rFonts w:ascii="Arial" w:hAnsi="Arial" w:cs="Arial"/>
          <w:color w:val="000000" w:themeColor="text1"/>
          <w:sz w:val="20"/>
          <w:szCs w:val="20"/>
        </w:rPr>
        <w:t>U</w:t>
      </w:r>
      <w:r w:rsidR="009E292C"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ZPIZ, ZRSZ, </w:t>
      </w:r>
      <w:r w:rsidR="006F6D19" w:rsidRPr="00C74263">
        <w:rPr>
          <w:rFonts w:ascii="Arial" w:hAnsi="Arial" w:cs="Arial"/>
          <w:color w:val="000000" w:themeColor="text1"/>
          <w:sz w:val="20"/>
          <w:szCs w:val="20"/>
        </w:rPr>
        <w:t xml:space="preserve">URI Soča, </w:t>
      </w:r>
      <w:r w:rsidRPr="00C74263">
        <w:rPr>
          <w:rFonts w:ascii="Arial" w:hAnsi="Arial" w:cs="Arial"/>
          <w:color w:val="000000" w:themeColor="text1"/>
          <w:sz w:val="20"/>
          <w:szCs w:val="20"/>
        </w:rPr>
        <w:t>SOUS, ZIZRS, NIJZ, NSIOS</w:t>
      </w:r>
    </w:p>
    <w:bookmarkEnd w:id="25"/>
    <w:bookmarkEnd w:id="33"/>
    <w:p w14:paraId="56E217C1" w14:textId="15EED9E3" w:rsidR="00131412" w:rsidRPr="00C74263" w:rsidRDefault="00131412"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6CD186B6" w14:textId="7BD8E327" w:rsidR="00C96681" w:rsidRPr="00C74263" w:rsidRDefault="00D556E8"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MDDSZ, </w:t>
      </w:r>
      <w:r w:rsidR="00322927" w:rsidRPr="00C74263">
        <w:rPr>
          <w:rFonts w:ascii="Arial" w:hAnsi="Arial" w:cs="Arial"/>
          <w:b/>
          <w:color w:val="000000" w:themeColor="text1"/>
          <w:sz w:val="20"/>
          <w:szCs w:val="20"/>
        </w:rPr>
        <w:t xml:space="preserve">MGTŠ, </w:t>
      </w:r>
      <w:r w:rsidR="00FC713A" w:rsidRPr="00C74263">
        <w:rPr>
          <w:rFonts w:ascii="Arial" w:hAnsi="Arial" w:cs="Arial"/>
          <w:b/>
          <w:color w:val="000000" w:themeColor="text1"/>
          <w:sz w:val="20"/>
          <w:szCs w:val="20"/>
        </w:rPr>
        <w:t>M</w:t>
      </w:r>
      <w:r w:rsidR="004E16BD" w:rsidRPr="00C74263">
        <w:rPr>
          <w:rFonts w:ascii="Arial" w:hAnsi="Arial" w:cs="Arial"/>
          <w:b/>
          <w:color w:val="000000" w:themeColor="text1"/>
          <w:sz w:val="20"/>
          <w:szCs w:val="20"/>
        </w:rPr>
        <w:t>J</w:t>
      </w:r>
      <w:r w:rsidR="00FC713A" w:rsidRPr="00C74263">
        <w:rPr>
          <w:rFonts w:ascii="Arial" w:hAnsi="Arial" w:cs="Arial"/>
          <w:b/>
          <w:color w:val="000000" w:themeColor="text1"/>
          <w:sz w:val="20"/>
          <w:szCs w:val="20"/>
        </w:rPr>
        <w:t>U,</w:t>
      </w:r>
      <w:r w:rsidR="00993227" w:rsidRPr="00C74263">
        <w:rPr>
          <w:rFonts w:ascii="Arial" w:hAnsi="Arial" w:cs="Arial"/>
          <w:b/>
          <w:color w:val="000000" w:themeColor="text1"/>
          <w:sz w:val="20"/>
          <w:szCs w:val="20"/>
        </w:rPr>
        <w:t xml:space="preserve"> </w:t>
      </w:r>
      <w:r w:rsidR="00936E34" w:rsidRPr="00C74263">
        <w:rPr>
          <w:rFonts w:ascii="Arial" w:hAnsi="Arial" w:cs="Arial"/>
          <w:b/>
          <w:color w:val="000000" w:themeColor="text1"/>
          <w:sz w:val="20"/>
          <w:szCs w:val="20"/>
        </w:rPr>
        <w:t xml:space="preserve">MK, </w:t>
      </w:r>
      <w:r w:rsidR="00877055" w:rsidRPr="00C74263">
        <w:rPr>
          <w:rFonts w:ascii="Arial" w:hAnsi="Arial" w:cs="Arial"/>
          <w:b/>
          <w:color w:val="000000" w:themeColor="text1"/>
          <w:sz w:val="20"/>
          <w:szCs w:val="20"/>
        </w:rPr>
        <w:t>JŠ</w:t>
      </w:r>
      <w:r w:rsidR="004E16BD" w:rsidRPr="00C74263">
        <w:rPr>
          <w:rFonts w:ascii="Arial" w:hAnsi="Arial" w:cs="Arial"/>
          <w:b/>
          <w:color w:val="000000" w:themeColor="text1"/>
          <w:sz w:val="20"/>
          <w:szCs w:val="20"/>
        </w:rPr>
        <w:t>RIPS</w:t>
      </w:r>
      <w:r w:rsidR="001713DD">
        <w:rPr>
          <w:rFonts w:ascii="Arial" w:hAnsi="Arial" w:cs="Arial"/>
          <w:b/>
          <w:color w:val="000000" w:themeColor="text1"/>
          <w:sz w:val="20"/>
          <w:szCs w:val="20"/>
        </w:rPr>
        <w:t>RS</w:t>
      </w:r>
      <w:r w:rsidR="00F6488C" w:rsidRPr="00C74263">
        <w:rPr>
          <w:rFonts w:ascii="Arial" w:hAnsi="Arial" w:cs="Arial"/>
          <w:b/>
          <w:color w:val="000000" w:themeColor="text1"/>
          <w:sz w:val="20"/>
          <w:szCs w:val="20"/>
        </w:rPr>
        <w:t>,</w:t>
      </w:r>
      <w:r w:rsidR="00F14205" w:rsidRPr="00C74263">
        <w:rPr>
          <w:rFonts w:ascii="Arial" w:hAnsi="Arial" w:cs="Arial"/>
          <w:b/>
          <w:color w:val="000000" w:themeColor="text1"/>
          <w:sz w:val="20"/>
          <w:szCs w:val="20"/>
        </w:rPr>
        <w:t xml:space="preserve"> </w:t>
      </w:r>
      <w:r w:rsidR="00EA0454" w:rsidRPr="00C74263">
        <w:rPr>
          <w:rFonts w:ascii="Arial" w:hAnsi="Arial" w:cs="Arial"/>
          <w:b/>
          <w:color w:val="000000" w:themeColor="text1"/>
          <w:sz w:val="20"/>
          <w:szCs w:val="20"/>
        </w:rPr>
        <w:t xml:space="preserve">NIJZ, </w:t>
      </w:r>
      <w:r w:rsidR="00E120FB" w:rsidRPr="00C74263">
        <w:rPr>
          <w:rFonts w:ascii="Arial" w:hAnsi="Arial" w:cs="Arial"/>
          <w:b/>
          <w:color w:val="000000" w:themeColor="text1"/>
          <w:sz w:val="20"/>
          <w:szCs w:val="20"/>
        </w:rPr>
        <w:t xml:space="preserve">ZPIZ, </w:t>
      </w:r>
      <w:r w:rsidR="00EC7392" w:rsidRPr="00C74263">
        <w:rPr>
          <w:rFonts w:ascii="Arial" w:hAnsi="Arial" w:cs="Arial"/>
          <w:b/>
          <w:color w:val="000000" w:themeColor="text1"/>
          <w:sz w:val="20"/>
          <w:szCs w:val="20"/>
        </w:rPr>
        <w:t>ZRSZ</w:t>
      </w:r>
    </w:p>
    <w:p w14:paraId="0DB41DC8"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312671C5" w14:textId="7D1543C9" w:rsidR="00666CAB" w:rsidRPr="00C74263" w:rsidRDefault="00666CAB" w:rsidP="0087326D">
      <w:pPr>
        <w:spacing w:before="120" w:after="120" w:line="260" w:lineRule="exact"/>
        <w:rPr>
          <w:rFonts w:ascii="Arial" w:eastAsia="Arial" w:hAnsi="Arial" w:cs="Arial"/>
          <w:sz w:val="20"/>
          <w:szCs w:val="20"/>
        </w:rPr>
      </w:pPr>
      <w:r w:rsidRPr="00C74263">
        <w:rPr>
          <w:rFonts w:ascii="Arial" w:eastAsia="Arial" w:hAnsi="Arial" w:cs="Arial"/>
          <w:b/>
          <w:bCs/>
          <w:sz w:val="20"/>
          <w:szCs w:val="20"/>
        </w:rPr>
        <w:t>MDDSZ, Direktorat za delovna razmerja in pravice iz dela, Sektor za pokojnine</w:t>
      </w:r>
      <w:r w:rsidRPr="00C74263">
        <w:rPr>
          <w:rFonts w:ascii="Arial" w:eastAsia="Arial" w:hAnsi="Arial" w:cs="Arial"/>
          <w:sz w:val="20"/>
          <w:szCs w:val="20"/>
        </w:rPr>
        <w:t>, poroča, da novel</w:t>
      </w:r>
      <w:r w:rsidR="007F5D99">
        <w:rPr>
          <w:rFonts w:ascii="Arial" w:eastAsia="Arial" w:hAnsi="Arial" w:cs="Arial"/>
          <w:sz w:val="20"/>
          <w:szCs w:val="20"/>
        </w:rPr>
        <w:t>a</w:t>
      </w:r>
      <w:r w:rsidRPr="00C74263">
        <w:rPr>
          <w:rFonts w:ascii="Arial" w:eastAsia="Arial" w:hAnsi="Arial" w:cs="Arial"/>
          <w:sz w:val="20"/>
          <w:szCs w:val="20"/>
        </w:rPr>
        <w:t xml:space="preserve"> </w:t>
      </w:r>
      <w:r w:rsidR="00025C15" w:rsidRPr="00C74263">
        <w:rPr>
          <w:rFonts w:ascii="Arial" w:eastAsia="Arial" w:hAnsi="Arial" w:cs="Arial"/>
          <w:sz w:val="20"/>
          <w:szCs w:val="20"/>
        </w:rPr>
        <w:t xml:space="preserve">Zakona o spremembah in dopolnitvah Zakona o pokojninskem in invalidskem zavarovanju </w:t>
      </w:r>
      <w:r w:rsidRPr="00C74263">
        <w:rPr>
          <w:rFonts w:ascii="Arial" w:eastAsia="Arial" w:hAnsi="Arial" w:cs="Arial"/>
          <w:sz w:val="20"/>
          <w:szCs w:val="20"/>
        </w:rPr>
        <w:t>(Uradni list RS, št. 90/25</w:t>
      </w:r>
      <w:r w:rsidR="00025C15" w:rsidRPr="00C74263">
        <w:rPr>
          <w:rFonts w:ascii="Arial" w:eastAsia="Arial" w:hAnsi="Arial" w:cs="Arial"/>
          <w:sz w:val="20"/>
          <w:szCs w:val="20"/>
        </w:rPr>
        <w:t>; ZPIZ-2O</w:t>
      </w:r>
      <w:r w:rsidRPr="00C74263">
        <w:rPr>
          <w:rFonts w:ascii="Arial" w:eastAsia="Arial" w:hAnsi="Arial" w:cs="Arial"/>
          <w:sz w:val="20"/>
          <w:szCs w:val="20"/>
        </w:rPr>
        <w:t xml:space="preserve">) </w:t>
      </w:r>
      <w:r w:rsidR="007F5D99">
        <w:rPr>
          <w:rFonts w:ascii="Arial" w:eastAsia="Arial" w:hAnsi="Arial" w:cs="Arial"/>
          <w:sz w:val="20"/>
          <w:szCs w:val="20"/>
        </w:rPr>
        <w:t xml:space="preserve">še vedno daje ključni poudarek </w:t>
      </w:r>
      <w:r w:rsidRPr="00C74263">
        <w:rPr>
          <w:rFonts w:ascii="Arial" w:eastAsia="Arial" w:hAnsi="Arial" w:cs="Arial"/>
          <w:sz w:val="20"/>
          <w:szCs w:val="20"/>
        </w:rPr>
        <w:t>institut</w:t>
      </w:r>
      <w:r w:rsidR="007F5D99">
        <w:rPr>
          <w:rFonts w:ascii="Arial" w:eastAsia="Arial" w:hAnsi="Arial" w:cs="Arial"/>
          <w:sz w:val="20"/>
          <w:szCs w:val="20"/>
        </w:rPr>
        <w:t>u</w:t>
      </w:r>
      <w:r w:rsidRPr="00C74263">
        <w:rPr>
          <w:rFonts w:ascii="Arial" w:eastAsia="Arial" w:hAnsi="Arial" w:cs="Arial"/>
          <w:sz w:val="20"/>
          <w:szCs w:val="20"/>
        </w:rPr>
        <w:t xml:space="preserve"> poklicne rehabilitacije z namenom večje </w:t>
      </w:r>
      <w:proofErr w:type="gramStart"/>
      <w:r w:rsidRPr="00C74263">
        <w:rPr>
          <w:rFonts w:ascii="Arial" w:eastAsia="Arial" w:hAnsi="Arial" w:cs="Arial"/>
          <w:sz w:val="20"/>
          <w:szCs w:val="20"/>
        </w:rPr>
        <w:t>fleksibilnosti</w:t>
      </w:r>
      <w:proofErr w:type="gramEnd"/>
      <w:r w:rsidRPr="00C74263">
        <w:rPr>
          <w:rFonts w:ascii="Arial" w:eastAsia="Arial" w:hAnsi="Arial" w:cs="Arial"/>
          <w:sz w:val="20"/>
          <w:szCs w:val="20"/>
        </w:rPr>
        <w:t xml:space="preserve"> pri zagotavljanju ustrezne zaposlitve ter učinkovitejše ponovne vključitve delovnih invalidov v delovno okolje. Delovni invalid se lahko usposobi tudi za opravljanje istega poklica ali dela ob prilagoditvi delovnega mesta z ustreznimi tehničnimi pripomočki.</w:t>
      </w:r>
    </w:p>
    <w:p w14:paraId="07E6A99C" w14:textId="539766FA" w:rsidR="00666CAB" w:rsidRPr="00C74263" w:rsidRDefault="00666CAB"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Poklicna rehabilitacija se po novem razširja tudi na zavarovance, pri katerih je ugotovljena III. kategorija invalidnosti in ki se glede na preostalo delovno zmožnost lahko usposobijo znotraj svojega poklica za drugo delo, ki ga opravljajo s polnim delovnim časom ali s krajšim delovnim časom od polnega, vendar najmanj štiri ure dnevno oziroma 20 ur tedensko.</w:t>
      </w:r>
    </w:p>
    <w:p w14:paraId="662B2DD0" w14:textId="42AF6D9A" w:rsidR="00666CAB" w:rsidRPr="00C74263" w:rsidRDefault="00666CAB"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 xml:space="preserve">Hkrati novela natančneje opredeljuje ukrepe poklicne rehabilitacije </w:t>
      </w:r>
      <w:r w:rsidR="008E3F84">
        <w:rPr>
          <w:rFonts w:ascii="Arial" w:eastAsia="Arial" w:hAnsi="Arial" w:cs="Arial"/>
          <w:sz w:val="20"/>
          <w:szCs w:val="20"/>
        </w:rPr>
        <w:t>in</w:t>
      </w:r>
      <w:r w:rsidR="008E3F84" w:rsidRPr="00C74263">
        <w:rPr>
          <w:rFonts w:ascii="Arial" w:eastAsia="Arial" w:hAnsi="Arial" w:cs="Arial"/>
          <w:sz w:val="20"/>
          <w:szCs w:val="20"/>
        </w:rPr>
        <w:t xml:space="preserve"> </w:t>
      </w:r>
      <w:r w:rsidRPr="00C74263">
        <w:rPr>
          <w:rFonts w:ascii="Arial" w:eastAsia="Arial" w:hAnsi="Arial" w:cs="Arial"/>
          <w:sz w:val="20"/>
          <w:szCs w:val="20"/>
        </w:rPr>
        <w:t>določa njihov vrstni red, s čimer se zagotavlja izbira najprimernejšega ukrepa oziroma načina izvedbe glede na možnost doseganja namena poklicne rehabilitacije. Vrstni red ukrepov omogoča uporabo tistega ukrepa, ki je za dosego ciljev poklicne rehabilitacije najbolj smiseln, pri čemer presoj</w:t>
      </w:r>
      <w:r w:rsidR="00D25E62">
        <w:rPr>
          <w:rFonts w:ascii="Arial" w:eastAsia="Arial" w:hAnsi="Arial" w:cs="Arial"/>
          <w:sz w:val="20"/>
          <w:szCs w:val="20"/>
        </w:rPr>
        <w:t>o</w:t>
      </w:r>
      <w:r w:rsidRPr="00C74263">
        <w:rPr>
          <w:rFonts w:ascii="Arial" w:eastAsia="Arial" w:hAnsi="Arial" w:cs="Arial"/>
          <w:sz w:val="20"/>
          <w:szCs w:val="20"/>
        </w:rPr>
        <w:t xml:space="preserve"> opravi </w:t>
      </w:r>
      <w:r w:rsidR="00D25E62" w:rsidRPr="00C74263">
        <w:rPr>
          <w:rFonts w:ascii="Arial" w:eastAsia="Arial" w:hAnsi="Arial" w:cs="Arial"/>
          <w:sz w:val="20"/>
          <w:szCs w:val="20"/>
        </w:rPr>
        <w:t>izvedensk</w:t>
      </w:r>
      <w:r w:rsidR="00D25E62">
        <w:rPr>
          <w:rFonts w:ascii="Arial" w:eastAsia="Arial" w:hAnsi="Arial" w:cs="Arial"/>
          <w:sz w:val="20"/>
          <w:szCs w:val="20"/>
        </w:rPr>
        <w:t>i</w:t>
      </w:r>
      <w:r w:rsidR="00D25E62" w:rsidRPr="00C74263">
        <w:rPr>
          <w:rFonts w:ascii="Arial" w:eastAsia="Arial" w:hAnsi="Arial" w:cs="Arial"/>
          <w:sz w:val="20"/>
          <w:szCs w:val="20"/>
        </w:rPr>
        <w:t xml:space="preserve"> organ </w:t>
      </w:r>
      <w:r w:rsidRPr="00C74263">
        <w:rPr>
          <w:rFonts w:ascii="Arial" w:eastAsia="Arial" w:hAnsi="Arial" w:cs="Arial"/>
          <w:sz w:val="20"/>
          <w:szCs w:val="20"/>
        </w:rPr>
        <w:t>za vsakega zavarovanca</w:t>
      </w:r>
      <w:r w:rsidR="00DD1735">
        <w:rPr>
          <w:rFonts w:ascii="Arial" w:eastAsia="Arial" w:hAnsi="Arial" w:cs="Arial"/>
          <w:sz w:val="20"/>
          <w:szCs w:val="20"/>
        </w:rPr>
        <w:t xml:space="preserve"> posebej</w:t>
      </w:r>
      <w:r w:rsidRPr="00C74263">
        <w:rPr>
          <w:rFonts w:ascii="Arial" w:eastAsia="Arial" w:hAnsi="Arial" w:cs="Arial"/>
          <w:sz w:val="20"/>
          <w:szCs w:val="20"/>
        </w:rPr>
        <w:t>.</w:t>
      </w:r>
    </w:p>
    <w:p w14:paraId="13394927" w14:textId="4D90E53E" w:rsidR="00C96681" w:rsidRPr="00C74263" w:rsidRDefault="00666CAB"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 xml:space="preserve">Izbor ustreznega ukrepa poteka zaporedno, tako da se, </w:t>
      </w:r>
      <w:r w:rsidR="008E3F84" w:rsidRPr="00C74263">
        <w:rPr>
          <w:rFonts w:ascii="Arial" w:eastAsia="Arial" w:hAnsi="Arial" w:cs="Arial"/>
          <w:sz w:val="20"/>
          <w:szCs w:val="20"/>
        </w:rPr>
        <w:t>k</w:t>
      </w:r>
      <w:r w:rsidR="008E3F84">
        <w:rPr>
          <w:rFonts w:ascii="Arial" w:eastAsia="Arial" w:hAnsi="Arial" w:cs="Arial"/>
          <w:sz w:val="20"/>
          <w:szCs w:val="20"/>
        </w:rPr>
        <w:t>adar</w:t>
      </w:r>
      <w:r w:rsidR="008E3F84" w:rsidRPr="00C74263">
        <w:rPr>
          <w:rFonts w:ascii="Arial" w:eastAsia="Arial" w:hAnsi="Arial" w:cs="Arial"/>
          <w:sz w:val="20"/>
          <w:szCs w:val="20"/>
        </w:rPr>
        <w:t xml:space="preserve"> </w:t>
      </w:r>
      <w:r w:rsidRPr="00C74263">
        <w:rPr>
          <w:rFonts w:ascii="Arial" w:eastAsia="Arial" w:hAnsi="Arial" w:cs="Arial"/>
          <w:sz w:val="20"/>
          <w:szCs w:val="20"/>
        </w:rPr>
        <w:t>predhodni ukrep ni mogoč ali z njim ni mogoče doseči namena poklicne rehabilitacije, uporabi naslednji ukrep po vrstnem redu. Ob tem je omogočena tudi kombinacija več ukrepov, kadar je to glede na okoliščine posameznega primera smiselno (</w:t>
      </w:r>
      <w:r w:rsidRPr="00C74263">
        <w:rPr>
          <w:rFonts w:ascii="Arial" w:eastAsia="Arial" w:hAnsi="Arial" w:cs="Arial"/>
          <w:b/>
          <w:bCs/>
          <w:sz w:val="20"/>
          <w:szCs w:val="20"/>
        </w:rPr>
        <w:t>MDDSZ</w:t>
      </w:r>
      <w:r w:rsidRPr="00C74263">
        <w:rPr>
          <w:rFonts w:ascii="Arial" w:eastAsia="Arial" w:hAnsi="Arial" w:cs="Arial"/>
          <w:sz w:val="20"/>
          <w:szCs w:val="20"/>
        </w:rPr>
        <w:t>, ukrep 5.4).</w:t>
      </w:r>
    </w:p>
    <w:p w14:paraId="7B7883C8" w14:textId="5E54E6DB" w:rsidR="000B7418" w:rsidRPr="00C74263" w:rsidRDefault="000B7418" w:rsidP="0087326D">
      <w:pPr>
        <w:spacing w:before="120" w:after="120" w:line="260" w:lineRule="exact"/>
        <w:rPr>
          <w:rFonts w:ascii="Arial" w:eastAsia="Arial" w:hAnsi="Arial" w:cs="Arial"/>
          <w:sz w:val="20"/>
          <w:szCs w:val="20"/>
        </w:rPr>
      </w:pPr>
      <w:r w:rsidRPr="00C74263">
        <w:rPr>
          <w:rFonts w:ascii="Arial" w:eastAsia="Arial" w:hAnsi="Arial" w:cs="Arial"/>
          <w:b/>
          <w:bCs/>
          <w:sz w:val="20"/>
          <w:szCs w:val="20"/>
        </w:rPr>
        <w:t xml:space="preserve">MGTŠ, Direktorat za industrijo, podjetništvo in internacionalizacijo, Sektor za socialno </w:t>
      </w:r>
      <w:proofErr w:type="gramStart"/>
      <w:r w:rsidRPr="00C74263">
        <w:rPr>
          <w:rFonts w:ascii="Arial" w:eastAsia="Arial" w:hAnsi="Arial" w:cs="Arial"/>
          <w:b/>
          <w:bCs/>
          <w:sz w:val="20"/>
          <w:szCs w:val="20"/>
        </w:rPr>
        <w:t>ekonomijo</w:t>
      </w:r>
      <w:proofErr w:type="gramEnd"/>
      <w:r w:rsidR="00D56D25" w:rsidRPr="00C74263">
        <w:rPr>
          <w:rFonts w:ascii="Arial" w:eastAsia="Arial" w:hAnsi="Arial" w:cs="Arial"/>
          <w:sz w:val="20"/>
          <w:szCs w:val="20"/>
        </w:rPr>
        <w:t>,</w:t>
      </w:r>
      <w:r w:rsidRPr="00C74263">
        <w:rPr>
          <w:rFonts w:ascii="Arial" w:eastAsia="Arial" w:hAnsi="Arial" w:cs="Arial"/>
          <w:sz w:val="20"/>
          <w:szCs w:val="20"/>
        </w:rPr>
        <w:t xml:space="preserve"> poroča, da je na podlagi prvega odstavka 29. člena Zakona o socialnem podjetništvu (Uradni list RS, št. 20/11, 90/14 – ZDU-1I in 13/18</w:t>
      </w:r>
      <w:r w:rsidR="00025C15" w:rsidRPr="00C74263">
        <w:rPr>
          <w:rFonts w:ascii="Arial" w:eastAsia="Arial" w:hAnsi="Arial" w:cs="Arial"/>
          <w:sz w:val="20"/>
          <w:szCs w:val="20"/>
        </w:rPr>
        <w:t xml:space="preserve">; </w:t>
      </w:r>
      <w:proofErr w:type="spellStart"/>
      <w:r w:rsidR="00025C15" w:rsidRPr="00C74263">
        <w:rPr>
          <w:rFonts w:ascii="Arial" w:eastAsia="Arial" w:hAnsi="Arial" w:cs="Arial"/>
          <w:sz w:val="20"/>
          <w:szCs w:val="20"/>
        </w:rPr>
        <w:t>ZSocP</w:t>
      </w:r>
      <w:proofErr w:type="spellEnd"/>
      <w:r w:rsidRPr="00C74263">
        <w:rPr>
          <w:rFonts w:ascii="Arial" w:eastAsia="Arial" w:hAnsi="Arial" w:cs="Arial"/>
          <w:sz w:val="20"/>
          <w:szCs w:val="20"/>
        </w:rPr>
        <w:t xml:space="preserve">) </w:t>
      </w:r>
      <w:r w:rsidR="00D80D6E">
        <w:rPr>
          <w:rFonts w:ascii="Arial" w:eastAsia="Arial" w:hAnsi="Arial" w:cs="Arial"/>
          <w:sz w:val="20"/>
          <w:szCs w:val="20"/>
        </w:rPr>
        <w:t>v</w:t>
      </w:r>
      <w:r w:rsidRPr="00C74263">
        <w:rPr>
          <w:rFonts w:ascii="Arial" w:eastAsia="Arial" w:hAnsi="Arial" w:cs="Arial"/>
          <w:sz w:val="20"/>
          <w:szCs w:val="20"/>
        </w:rPr>
        <w:t xml:space="preserve">lada 26. </w:t>
      </w:r>
      <w:r w:rsidR="009F7D65" w:rsidRPr="00C74263">
        <w:rPr>
          <w:rFonts w:ascii="Arial" w:eastAsia="Arial" w:hAnsi="Arial" w:cs="Arial"/>
          <w:sz w:val="20"/>
          <w:szCs w:val="20"/>
        </w:rPr>
        <w:t xml:space="preserve">novembra </w:t>
      </w:r>
      <w:r w:rsidRPr="00C74263">
        <w:rPr>
          <w:rFonts w:ascii="Arial" w:eastAsia="Arial" w:hAnsi="Arial" w:cs="Arial"/>
          <w:sz w:val="20"/>
          <w:szCs w:val="20"/>
        </w:rPr>
        <w:t xml:space="preserve">2025 sprejela odlok o Strategiji razvoja socialne ekonomije za obdobje 2025–2035, ki je </w:t>
      </w:r>
      <w:r w:rsidR="00CF04D6">
        <w:rPr>
          <w:rFonts w:ascii="Arial" w:eastAsia="Arial" w:hAnsi="Arial" w:cs="Arial"/>
          <w:sz w:val="20"/>
          <w:szCs w:val="20"/>
        </w:rPr>
        <w:t>začela veljati</w:t>
      </w:r>
      <w:r w:rsidRPr="00C74263">
        <w:rPr>
          <w:rFonts w:ascii="Arial" w:eastAsia="Arial" w:hAnsi="Arial" w:cs="Arial"/>
          <w:sz w:val="20"/>
          <w:szCs w:val="20"/>
        </w:rPr>
        <w:t xml:space="preserve"> 13. </w:t>
      </w:r>
      <w:r w:rsidR="009F7D65" w:rsidRPr="00C74263">
        <w:rPr>
          <w:rFonts w:ascii="Arial" w:eastAsia="Arial" w:hAnsi="Arial" w:cs="Arial"/>
          <w:sz w:val="20"/>
          <w:szCs w:val="20"/>
        </w:rPr>
        <w:t>decembra</w:t>
      </w:r>
      <w:r w:rsidRPr="00C74263">
        <w:rPr>
          <w:rFonts w:ascii="Arial" w:eastAsia="Arial" w:hAnsi="Arial" w:cs="Arial"/>
          <w:sz w:val="20"/>
          <w:szCs w:val="20"/>
        </w:rPr>
        <w:t xml:space="preserve"> 2025. </w:t>
      </w:r>
      <w:r w:rsidRPr="00C74263">
        <w:rPr>
          <w:rFonts w:ascii="Arial" w:eastAsia="Arial" w:hAnsi="Arial" w:cs="Arial"/>
          <w:sz w:val="20"/>
          <w:szCs w:val="20"/>
        </w:rPr>
        <w:lastRenderedPageBreak/>
        <w:t xml:space="preserve">Strategija je namenjena oblikovanju politik za pospešitev razvoja vseh subjektov socialne ekonomije, med njimi tudi invalidskih podjetij in zaposlitvenih </w:t>
      </w:r>
      <w:proofErr w:type="gramStart"/>
      <w:r w:rsidRPr="00C74263">
        <w:rPr>
          <w:rFonts w:ascii="Arial" w:eastAsia="Arial" w:hAnsi="Arial" w:cs="Arial"/>
          <w:sz w:val="20"/>
          <w:szCs w:val="20"/>
        </w:rPr>
        <w:t>centrov</w:t>
      </w:r>
      <w:proofErr w:type="gramEnd"/>
      <w:r w:rsidRPr="00C74263">
        <w:rPr>
          <w:rFonts w:ascii="Arial" w:eastAsia="Arial" w:hAnsi="Arial" w:cs="Arial"/>
          <w:sz w:val="20"/>
          <w:szCs w:val="20"/>
        </w:rPr>
        <w:t xml:space="preserve">. V skladu z Zakonom o socialnem podjetništvu strategija zajema analizo potreb in smeri mogočega razvoja socialne ekonomije, temelje politike razvoja, strateške razvojne cilje in glavna področja razvoja socialne ekonomije, vlogo države in njenih institucij ter občin pri izvajanju določene politike in doseganju razvojnih ciljev. Poleg tega morata v skladu z </w:t>
      </w:r>
      <w:proofErr w:type="spellStart"/>
      <w:r w:rsidRPr="00C74263">
        <w:rPr>
          <w:rFonts w:ascii="Arial" w:eastAsia="Arial" w:hAnsi="Arial" w:cs="Arial"/>
          <w:sz w:val="20"/>
          <w:szCs w:val="20"/>
        </w:rPr>
        <w:t>ZSocP</w:t>
      </w:r>
      <w:proofErr w:type="spellEnd"/>
      <w:r w:rsidRPr="00C74263">
        <w:rPr>
          <w:rFonts w:ascii="Arial" w:eastAsia="Arial" w:hAnsi="Arial" w:cs="Arial"/>
          <w:sz w:val="20"/>
          <w:szCs w:val="20"/>
        </w:rPr>
        <w:t xml:space="preserve"> strategija in njen izvedbeni akt – program ukrepov – zajemati določila, ki omogočajo, da:</w:t>
      </w:r>
    </w:p>
    <w:p w14:paraId="59648957" w14:textId="4A3C98F6" w:rsidR="000B7418" w:rsidRPr="00C74263" w:rsidRDefault="000B7418" w:rsidP="00E71EF6">
      <w:pPr>
        <w:numPr>
          <w:ilvl w:val="0"/>
          <w:numId w:val="73"/>
        </w:numPr>
        <w:spacing w:after="0" w:line="260" w:lineRule="exact"/>
        <w:rPr>
          <w:rFonts w:ascii="Arial" w:eastAsia="Arial" w:hAnsi="Arial" w:cs="Arial"/>
          <w:sz w:val="20"/>
          <w:szCs w:val="20"/>
        </w:rPr>
      </w:pPr>
      <w:r w:rsidRPr="00C74263">
        <w:rPr>
          <w:rFonts w:ascii="Arial" w:eastAsia="Arial" w:hAnsi="Arial" w:cs="Arial"/>
          <w:sz w:val="20"/>
          <w:szCs w:val="20"/>
        </w:rPr>
        <w:t>za socialno podjetje, ki zaposluje invalide, veljajo enake finančne spodbude kot za delodajalce, ki zaposlujejo invalide nad predpisano kvoto</w:t>
      </w:r>
      <w:r w:rsidR="00CF04D6">
        <w:rPr>
          <w:rFonts w:ascii="Arial" w:eastAsia="Arial" w:hAnsi="Arial" w:cs="Arial"/>
          <w:sz w:val="20"/>
          <w:szCs w:val="20"/>
        </w:rPr>
        <w:t>;</w:t>
      </w:r>
    </w:p>
    <w:p w14:paraId="00F5A7D9" w14:textId="51CB1C47" w:rsidR="000B7418" w:rsidRPr="00C74263" w:rsidRDefault="000B7418" w:rsidP="00E71EF6">
      <w:pPr>
        <w:numPr>
          <w:ilvl w:val="0"/>
          <w:numId w:val="73"/>
        </w:numPr>
        <w:spacing w:after="0" w:line="260" w:lineRule="exact"/>
        <w:rPr>
          <w:rFonts w:ascii="Arial" w:eastAsia="Arial" w:hAnsi="Arial" w:cs="Arial"/>
          <w:sz w:val="20"/>
          <w:szCs w:val="20"/>
        </w:rPr>
      </w:pPr>
      <w:r w:rsidRPr="00C74263">
        <w:rPr>
          <w:rFonts w:ascii="Arial" w:eastAsia="Arial" w:hAnsi="Arial" w:cs="Arial"/>
          <w:sz w:val="20"/>
          <w:szCs w:val="20"/>
        </w:rPr>
        <w:t>je socialno podjetje v prvih dveh letih po pridobitvi statusa socialnega podjetja v skladu s programom ukrepov upravičeno do sofinanciranja usposabljanja in izobraževanja oseb, odgovornih za poslovodenje in za delo z ranljivimi skupinami oseb.</w:t>
      </w:r>
    </w:p>
    <w:p w14:paraId="6B34F01E" w14:textId="21E048E8" w:rsidR="000B7418" w:rsidRPr="00C74263" w:rsidRDefault="000B7418"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Navedeni določili sta vpeljani v program ukrepov po potrditvi strategije</w:t>
      </w:r>
      <w:r w:rsidR="00B67561">
        <w:rPr>
          <w:rFonts w:ascii="Arial" w:eastAsia="Arial" w:hAnsi="Arial" w:cs="Arial"/>
          <w:sz w:val="20"/>
          <w:szCs w:val="20"/>
        </w:rPr>
        <w:t>.</w:t>
      </w:r>
      <w:r w:rsidRPr="00C74263">
        <w:rPr>
          <w:rFonts w:ascii="Arial" w:eastAsia="Arial" w:hAnsi="Arial" w:cs="Arial"/>
          <w:sz w:val="20"/>
          <w:szCs w:val="20"/>
        </w:rPr>
        <w:t xml:space="preserve"> </w:t>
      </w:r>
      <w:r w:rsidR="00B67561">
        <w:rPr>
          <w:rFonts w:ascii="Arial" w:eastAsia="Arial" w:hAnsi="Arial" w:cs="Arial"/>
          <w:sz w:val="20"/>
          <w:szCs w:val="20"/>
        </w:rPr>
        <w:t>P</w:t>
      </w:r>
      <w:r w:rsidRPr="00C74263">
        <w:rPr>
          <w:rFonts w:ascii="Arial" w:eastAsia="Arial" w:hAnsi="Arial" w:cs="Arial"/>
          <w:sz w:val="20"/>
          <w:szCs w:val="20"/>
        </w:rPr>
        <w:t xml:space="preserve">ri tem je treba poudariti, da je strategija namenjena vsem subjektom socialne ekonomije in ne podpira izključno zaposlovanja invalidov, ki so v skladu z </w:t>
      </w:r>
      <w:proofErr w:type="spellStart"/>
      <w:r w:rsidRPr="00C74263">
        <w:rPr>
          <w:rFonts w:ascii="Arial" w:eastAsia="Arial" w:hAnsi="Arial" w:cs="Arial"/>
          <w:sz w:val="20"/>
          <w:szCs w:val="20"/>
        </w:rPr>
        <w:t>ZSocP</w:t>
      </w:r>
      <w:proofErr w:type="spellEnd"/>
      <w:r w:rsidRPr="00C74263">
        <w:rPr>
          <w:rFonts w:ascii="Arial" w:eastAsia="Arial" w:hAnsi="Arial" w:cs="Arial"/>
          <w:sz w:val="20"/>
          <w:szCs w:val="20"/>
        </w:rPr>
        <w:t xml:space="preserve"> ena od ranljivih ciljnih skupin, ki se lahko vključujejo v ukrepe. </w:t>
      </w:r>
    </w:p>
    <w:p w14:paraId="68ECA941" w14:textId="658F36B4" w:rsidR="000B7418" w:rsidRPr="00C74263" w:rsidRDefault="000B7418"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 xml:space="preserve">Pri pripravi strategije so sodelovali tudi predstavniki reprezentativnih organizacij invalidskih </w:t>
      </w:r>
      <w:proofErr w:type="gramStart"/>
      <w:r w:rsidRPr="00C74263">
        <w:rPr>
          <w:rFonts w:ascii="Arial" w:eastAsia="Arial" w:hAnsi="Arial" w:cs="Arial"/>
          <w:sz w:val="20"/>
          <w:szCs w:val="20"/>
        </w:rPr>
        <w:t>podjetji</w:t>
      </w:r>
      <w:proofErr w:type="gramEnd"/>
      <w:r w:rsidRPr="00C74263">
        <w:rPr>
          <w:rFonts w:ascii="Arial" w:eastAsia="Arial" w:hAnsi="Arial" w:cs="Arial"/>
          <w:sz w:val="20"/>
          <w:szCs w:val="20"/>
        </w:rPr>
        <w:t xml:space="preserve"> in zaposlitvenih centrov, ki jih je kot člane sveta imenovala vlad</w:t>
      </w:r>
      <w:r w:rsidR="00B67561">
        <w:rPr>
          <w:rFonts w:ascii="Arial" w:eastAsia="Arial" w:hAnsi="Arial" w:cs="Arial"/>
          <w:sz w:val="20"/>
          <w:szCs w:val="20"/>
        </w:rPr>
        <w:t>a</w:t>
      </w:r>
      <w:r w:rsidRPr="00C74263">
        <w:rPr>
          <w:rFonts w:ascii="Arial" w:eastAsia="Arial" w:hAnsi="Arial" w:cs="Arial"/>
          <w:sz w:val="20"/>
          <w:szCs w:val="20"/>
        </w:rPr>
        <w:t>, in sicer predstavniki Zavoda invalidskih podjetij in Zavoda zaposlitvenih centrov.</w:t>
      </w:r>
      <w:r w:rsidR="00025C15" w:rsidRPr="00C74263">
        <w:rPr>
          <w:rFonts w:ascii="Arial" w:eastAsia="Arial" w:hAnsi="Arial" w:cs="Arial"/>
          <w:sz w:val="20"/>
          <w:szCs w:val="20"/>
        </w:rPr>
        <w:t xml:space="preserve"> </w:t>
      </w:r>
    </w:p>
    <w:p w14:paraId="6271F717" w14:textId="3D105274" w:rsidR="00B5166E" w:rsidRPr="00C74263" w:rsidRDefault="000B7418" w:rsidP="0087326D">
      <w:pPr>
        <w:spacing w:before="120" w:after="120" w:line="260" w:lineRule="exact"/>
        <w:rPr>
          <w:rFonts w:ascii="Arial" w:eastAsia="Arial" w:hAnsi="Arial" w:cs="Arial"/>
          <w:sz w:val="20"/>
          <w:szCs w:val="20"/>
        </w:rPr>
      </w:pPr>
      <w:r w:rsidRPr="00C74263">
        <w:rPr>
          <w:rFonts w:ascii="Arial" w:eastAsia="Arial" w:hAnsi="Arial" w:cs="Arial"/>
          <w:sz w:val="20"/>
          <w:szCs w:val="20"/>
        </w:rPr>
        <w:t xml:space="preserve">Na podlagi četrtega odstavka 21. člena </w:t>
      </w:r>
      <w:proofErr w:type="spellStart"/>
      <w:r w:rsidR="00025C15" w:rsidRPr="00C74263">
        <w:rPr>
          <w:rFonts w:ascii="Arial" w:eastAsia="Arial" w:hAnsi="Arial" w:cs="Arial"/>
          <w:sz w:val="20"/>
          <w:szCs w:val="20"/>
        </w:rPr>
        <w:t>ZSocP</w:t>
      </w:r>
      <w:proofErr w:type="spellEnd"/>
      <w:r w:rsidR="00025C15" w:rsidRPr="00C74263" w:rsidDel="00025C15">
        <w:rPr>
          <w:rFonts w:ascii="Arial" w:eastAsia="Arial" w:hAnsi="Arial" w:cs="Arial"/>
          <w:sz w:val="20"/>
          <w:szCs w:val="20"/>
        </w:rPr>
        <w:t xml:space="preserve"> </w:t>
      </w:r>
      <w:r w:rsidRPr="00C74263">
        <w:rPr>
          <w:rFonts w:ascii="Arial" w:eastAsia="Arial" w:hAnsi="Arial" w:cs="Arial"/>
          <w:sz w:val="20"/>
          <w:szCs w:val="20"/>
        </w:rPr>
        <w:t>je MGTŠ izdal</w:t>
      </w:r>
      <w:r w:rsidR="00B67561">
        <w:rPr>
          <w:rFonts w:ascii="Arial" w:eastAsia="Arial" w:hAnsi="Arial" w:cs="Arial"/>
          <w:sz w:val="20"/>
          <w:szCs w:val="20"/>
        </w:rPr>
        <w:t>o</w:t>
      </w:r>
      <w:r w:rsidRPr="00C74263">
        <w:rPr>
          <w:rFonts w:ascii="Arial" w:eastAsia="Arial" w:hAnsi="Arial" w:cs="Arial"/>
          <w:sz w:val="20"/>
          <w:szCs w:val="20"/>
        </w:rPr>
        <w:t xml:space="preserve"> Pravilnik o spremljanju poslovanja socialnih podjetij</w:t>
      </w:r>
      <w:r w:rsidR="00A32761" w:rsidRPr="00C74263">
        <w:rPr>
          <w:rFonts w:ascii="Arial" w:eastAsia="Arial" w:hAnsi="Arial" w:cs="Arial"/>
          <w:sz w:val="20"/>
          <w:szCs w:val="20"/>
        </w:rPr>
        <w:t xml:space="preserve"> (Uradni list RS, št. 35/13 in 107/25)</w:t>
      </w:r>
      <w:r w:rsidRPr="00C74263">
        <w:rPr>
          <w:rFonts w:ascii="Arial" w:eastAsia="Arial" w:hAnsi="Arial" w:cs="Arial"/>
          <w:sz w:val="20"/>
          <w:szCs w:val="20"/>
        </w:rPr>
        <w:t xml:space="preserve">, ki se bo uporabljal od 3. </w:t>
      </w:r>
      <w:r w:rsidR="009F7D65" w:rsidRPr="00C74263">
        <w:rPr>
          <w:rFonts w:ascii="Arial" w:eastAsia="Arial" w:hAnsi="Arial" w:cs="Arial"/>
          <w:sz w:val="20"/>
          <w:szCs w:val="20"/>
        </w:rPr>
        <w:t xml:space="preserve">januarja </w:t>
      </w:r>
      <w:r w:rsidRPr="00C74263">
        <w:rPr>
          <w:rFonts w:ascii="Arial" w:eastAsia="Arial" w:hAnsi="Arial" w:cs="Arial"/>
          <w:sz w:val="20"/>
          <w:szCs w:val="20"/>
        </w:rPr>
        <w:t>2026.</w:t>
      </w:r>
      <w:r w:rsidR="00025C15" w:rsidRPr="00C74263">
        <w:rPr>
          <w:rFonts w:ascii="Arial" w:eastAsia="Arial" w:hAnsi="Arial" w:cs="Arial"/>
          <w:sz w:val="20"/>
          <w:szCs w:val="20"/>
        </w:rPr>
        <w:t xml:space="preserve"> P</w:t>
      </w:r>
      <w:r w:rsidRPr="00C74263">
        <w:rPr>
          <w:rFonts w:ascii="Arial" w:eastAsia="Arial" w:hAnsi="Arial" w:cs="Arial"/>
          <w:sz w:val="20"/>
          <w:szCs w:val="20"/>
        </w:rPr>
        <w:t xml:space="preserve">ravilnik določa način spremljanja poslovanja socialnih podjetij in izpolnjevanja pogojev za ohranitev statusa socialnega podjetja; vsebino vloge in prilog k vlogi za registracijo nepridobitne pravne osebe, ki namerava poslovati kot socialno podjetje iz 14. člena </w:t>
      </w:r>
      <w:proofErr w:type="spellStart"/>
      <w:r w:rsidR="00025C15" w:rsidRPr="00C74263">
        <w:rPr>
          <w:rFonts w:ascii="Arial" w:eastAsia="Arial" w:hAnsi="Arial" w:cs="Arial"/>
          <w:sz w:val="20"/>
          <w:szCs w:val="20"/>
        </w:rPr>
        <w:t>ZSocP</w:t>
      </w:r>
      <w:proofErr w:type="spellEnd"/>
      <w:r w:rsidRPr="00C74263">
        <w:rPr>
          <w:rFonts w:ascii="Arial" w:eastAsia="Arial" w:hAnsi="Arial" w:cs="Arial"/>
          <w:sz w:val="20"/>
          <w:szCs w:val="20"/>
        </w:rPr>
        <w:t xml:space="preserve">; dokazila o začetku opravljanja dejavnosti iz 19. člena </w:t>
      </w:r>
      <w:proofErr w:type="spellStart"/>
      <w:r w:rsidR="00025C15" w:rsidRPr="00C74263">
        <w:rPr>
          <w:rFonts w:ascii="Arial" w:eastAsia="Arial" w:hAnsi="Arial" w:cs="Arial"/>
          <w:sz w:val="20"/>
          <w:szCs w:val="20"/>
        </w:rPr>
        <w:t>ZSocP</w:t>
      </w:r>
      <w:proofErr w:type="spellEnd"/>
      <w:r w:rsidRPr="00C74263">
        <w:rPr>
          <w:rFonts w:ascii="Arial" w:eastAsia="Arial" w:hAnsi="Arial" w:cs="Arial"/>
          <w:sz w:val="20"/>
          <w:szCs w:val="20"/>
        </w:rPr>
        <w:t>; vsebino vloge in dokazil za odpoved statusu socialnega podjetja iz 20. člena; pogoje, na podlagi katerih so upravičenci iz 35. člena upravičeni do spodbud iz posameznega ukrepa spodbujanja razvoja socialnega podjetništva; pogoje, na podlagi katerih so socialna podjetja upravičena do posebnih spodbud za zaposlovanje drugih najbolj ranljivih skupin na trgu dela iz 37. člena</w:t>
      </w:r>
      <w:r w:rsidR="00025C15" w:rsidRPr="00C74263">
        <w:rPr>
          <w:rFonts w:ascii="Arial" w:eastAsia="Arial" w:hAnsi="Arial" w:cs="Arial"/>
          <w:sz w:val="20"/>
          <w:szCs w:val="20"/>
        </w:rPr>
        <w:t xml:space="preserve"> </w:t>
      </w:r>
      <w:r w:rsidRPr="00C74263">
        <w:rPr>
          <w:rFonts w:ascii="Arial" w:eastAsia="Arial" w:hAnsi="Arial" w:cs="Arial"/>
          <w:sz w:val="20"/>
          <w:szCs w:val="20"/>
        </w:rPr>
        <w:t xml:space="preserve">in posebnih spodbud za poslovodenje iz 38. člena, ter način spremljanja upravičenosti in poročanja socialnega podjetja, ki je upravičeno do teh spodbud; načine izvajanja nadzora nad porabo finančnih sredstev iz naslova spodbud in oprostitev, ki jih socialno podjetje prejme na podlagi zakona, </w:t>
      </w:r>
      <w:r w:rsidR="00CF04D6">
        <w:rPr>
          <w:rFonts w:ascii="Arial" w:eastAsia="Arial" w:hAnsi="Arial" w:cs="Arial"/>
          <w:sz w:val="20"/>
          <w:szCs w:val="20"/>
        </w:rPr>
        <w:t>in</w:t>
      </w:r>
      <w:r w:rsidR="00CF04D6" w:rsidRPr="00C74263">
        <w:rPr>
          <w:rFonts w:ascii="Arial" w:eastAsia="Arial" w:hAnsi="Arial" w:cs="Arial"/>
          <w:sz w:val="20"/>
          <w:szCs w:val="20"/>
        </w:rPr>
        <w:t xml:space="preserve"> </w:t>
      </w:r>
      <w:r w:rsidRPr="00C74263">
        <w:rPr>
          <w:rFonts w:ascii="Arial" w:eastAsia="Arial" w:hAnsi="Arial" w:cs="Arial"/>
          <w:sz w:val="20"/>
          <w:szCs w:val="20"/>
        </w:rPr>
        <w:t>načine vrnitve neupravičeno pridobljenih ali nepravilno porabljenih spodbud ali neizkoriščenih sredstev s pripadajočimi obrestmi; pogoje, ki jih morajo izpolnjevati pravne osebe javnega ali zasebnega prava za izvajanje posameznih ukrepov oziroma za izvajanje storitev iz ukrepov</w:t>
      </w:r>
      <w:r w:rsidR="00B5166E" w:rsidRPr="00C74263">
        <w:rPr>
          <w:rFonts w:ascii="Arial" w:eastAsia="Arial" w:hAnsi="Arial" w:cs="Arial"/>
          <w:sz w:val="20"/>
          <w:szCs w:val="20"/>
        </w:rPr>
        <w:t xml:space="preserve"> </w:t>
      </w:r>
      <w:r w:rsidRPr="00C74263">
        <w:rPr>
          <w:rFonts w:ascii="Arial" w:eastAsia="Arial" w:hAnsi="Arial" w:cs="Arial"/>
          <w:sz w:val="20"/>
          <w:szCs w:val="20"/>
        </w:rPr>
        <w:t>(</w:t>
      </w:r>
      <w:r w:rsidRPr="00C74263">
        <w:rPr>
          <w:rFonts w:ascii="Arial" w:eastAsia="Arial" w:hAnsi="Arial" w:cs="Arial"/>
          <w:b/>
          <w:bCs/>
          <w:sz w:val="20"/>
          <w:szCs w:val="20"/>
        </w:rPr>
        <w:t>MGTŠ</w:t>
      </w:r>
      <w:r w:rsidRPr="00C74263">
        <w:rPr>
          <w:rFonts w:ascii="Arial" w:eastAsia="Arial" w:hAnsi="Arial" w:cs="Arial"/>
          <w:sz w:val="20"/>
          <w:szCs w:val="20"/>
        </w:rPr>
        <w:t>, ukrep 5.2)</w:t>
      </w:r>
      <w:r w:rsidR="00B5166E" w:rsidRPr="00C74263">
        <w:rPr>
          <w:rFonts w:ascii="Arial" w:eastAsia="Arial" w:hAnsi="Arial" w:cs="Arial"/>
          <w:sz w:val="20"/>
          <w:szCs w:val="20"/>
        </w:rPr>
        <w:t>.</w:t>
      </w:r>
    </w:p>
    <w:p w14:paraId="0A1BAA5C" w14:textId="77777777" w:rsidR="00C96681" w:rsidRPr="00C74263" w:rsidRDefault="00131412" w:rsidP="0087326D">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31B7D841" w14:textId="6572DE4C" w:rsidR="00C96681" w:rsidRPr="00C74263" w:rsidRDefault="00666CAB" w:rsidP="0087326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xml:space="preserve">, poroča, da je v pripravi Pravilnik o spremembi in dopolnitvi Pravilnika o zaposlitvenih </w:t>
      </w:r>
      <w:proofErr w:type="gramStart"/>
      <w:r w:rsidRPr="00C74263">
        <w:rPr>
          <w:rFonts w:ascii="Arial" w:hAnsi="Arial" w:cs="Arial"/>
          <w:sz w:val="20"/>
          <w:szCs w:val="20"/>
        </w:rPr>
        <w:t>centrih</w:t>
      </w:r>
      <w:proofErr w:type="gramEnd"/>
      <w:r w:rsidRPr="00C74263">
        <w:rPr>
          <w:rFonts w:ascii="Arial" w:hAnsi="Arial" w:cs="Arial"/>
          <w:sz w:val="20"/>
          <w:szCs w:val="20"/>
        </w:rPr>
        <w:t xml:space="preserve">, s katerim se spreminja višina sofinanciranja zaposlitvenih centrov. Pri izračunu cen </w:t>
      </w:r>
      <w:r w:rsidR="008617A4">
        <w:rPr>
          <w:rFonts w:ascii="Arial" w:hAnsi="Arial" w:cs="Arial"/>
          <w:sz w:val="20"/>
          <w:szCs w:val="20"/>
        </w:rPr>
        <w:t xml:space="preserve">so </w:t>
      </w:r>
      <w:r w:rsidRPr="00C74263">
        <w:rPr>
          <w:rFonts w:ascii="Arial" w:hAnsi="Arial" w:cs="Arial"/>
          <w:sz w:val="20"/>
          <w:szCs w:val="20"/>
        </w:rPr>
        <w:t>se upošteval</w:t>
      </w:r>
      <w:r w:rsidR="008617A4">
        <w:rPr>
          <w:rFonts w:ascii="Arial" w:hAnsi="Arial" w:cs="Arial"/>
          <w:sz w:val="20"/>
          <w:szCs w:val="20"/>
        </w:rPr>
        <w:t>i</w:t>
      </w:r>
      <w:r w:rsidRPr="00C74263">
        <w:rPr>
          <w:rFonts w:ascii="Arial" w:hAnsi="Arial" w:cs="Arial"/>
          <w:sz w:val="20"/>
          <w:szCs w:val="20"/>
        </w:rPr>
        <w:t xml:space="preserve"> zvišanje minimalne plače od leta 2024 </w:t>
      </w:r>
      <w:proofErr w:type="gramStart"/>
      <w:r w:rsidRPr="00C74263">
        <w:rPr>
          <w:rFonts w:ascii="Arial" w:hAnsi="Arial" w:cs="Arial"/>
          <w:sz w:val="20"/>
          <w:szCs w:val="20"/>
        </w:rPr>
        <w:t>dalje</w:t>
      </w:r>
      <w:proofErr w:type="gramEnd"/>
      <w:r w:rsidRPr="00C74263">
        <w:rPr>
          <w:rFonts w:ascii="Arial" w:hAnsi="Arial" w:cs="Arial"/>
          <w:sz w:val="20"/>
          <w:szCs w:val="20"/>
        </w:rPr>
        <w:t xml:space="preserve">, indeks inflacije od vključno novembra 2023 do vključno oktobra 2025 ter strošek revizij, ki so jih zaposlitveni centri dolžni zagotoviti </w:t>
      </w:r>
      <w:r w:rsidR="003D5146">
        <w:rPr>
          <w:rFonts w:ascii="Arial" w:hAnsi="Arial" w:cs="Arial"/>
          <w:sz w:val="20"/>
          <w:szCs w:val="20"/>
        </w:rPr>
        <w:t xml:space="preserve">v skladu </w:t>
      </w:r>
      <w:r w:rsidRPr="00C74263">
        <w:rPr>
          <w:rFonts w:ascii="Arial" w:hAnsi="Arial" w:cs="Arial"/>
          <w:sz w:val="20"/>
          <w:szCs w:val="20"/>
        </w:rPr>
        <w:t xml:space="preserve">z 59. členom </w:t>
      </w:r>
      <w:r w:rsidR="00025C15" w:rsidRPr="00C74263">
        <w:rPr>
          <w:rFonts w:ascii="Arial" w:hAnsi="Arial" w:cs="Arial"/>
          <w:sz w:val="20"/>
          <w:szCs w:val="20"/>
        </w:rPr>
        <w:t xml:space="preserve">Zakona o zaposlitveni rehabilitaciji in zaposlovanju invalidov (Uradni list RS, št. 16/07 – uradno prečiščeno besedilo, 87/11, 96/12 – ZPIZ-2, 98/14 in 18/21; </w:t>
      </w:r>
      <w:r w:rsidRPr="00C74263">
        <w:rPr>
          <w:rFonts w:ascii="Arial" w:hAnsi="Arial" w:cs="Arial"/>
          <w:sz w:val="20"/>
          <w:szCs w:val="20"/>
        </w:rPr>
        <w:t>ZZRZI</w:t>
      </w:r>
      <w:r w:rsidR="00A43F64" w:rsidRPr="00C74263">
        <w:rPr>
          <w:rFonts w:ascii="Arial" w:hAnsi="Arial" w:cs="Arial"/>
          <w:sz w:val="20"/>
          <w:szCs w:val="20"/>
        </w:rPr>
        <w:t>)</w:t>
      </w:r>
      <w:r w:rsidR="00461CD1">
        <w:rPr>
          <w:rFonts w:ascii="Arial" w:hAnsi="Arial" w:cs="Arial"/>
          <w:sz w:val="20"/>
          <w:szCs w:val="20"/>
        </w:rPr>
        <w:t>.</w:t>
      </w:r>
      <w:r w:rsidRPr="00C74263">
        <w:rPr>
          <w:rFonts w:ascii="Arial" w:hAnsi="Arial" w:cs="Arial"/>
          <w:sz w:val="20"/>
          <w:szCs w:val="20"/>
        </w:rPr>
        <w:t xml:space="preserve"> </w:t>
      </w:r>
      <w:r w:rsidR="00461CD1">
        <w:rPr>
          <w:rFonts w:ascii="Arial" w:hAnsi="Arial" w:cs="Arial"/>
          <w:sz w:val="20"/>
          <w:szCs w:val="20"/>
        </w:rPr>
        <w:t xml:space="preserve">Strošek revizij </w:t>
      </w:r>
      <w:r w:rsidRPr="00C74263">
        <w:rPr>
          <w:rFonts w:ascii="Arial" w:hAnsi="Arial" w:cs="Arial"/>
          <w:sz w:val="20"/>
          <w:szCs w:val="20"/>
        </w:rPr>
        <w:t>se je zaradi spremenjenih smernic za oblikovanje cen revizijskih storitev in stališča 17 – Obravnavanje posebnih zakonskih zahtev pri reviziji računovodskih izkazov delodajalcev, ki zaposlujejo invalide (Uradni list RS, št. 7/23)</w:t>
      </w:r>
      <w:r w:rsidR="00461CD1">
        <w:rPr>
          <w:rFonts w:ascii="Arial" w:hAnsi="Arial" w:cs="Arial"/>
          <w:sz w:val="20"/>
          <w:szCs w:val="20"/>
        </w:rPr>
        <w:t>,</w:t>
      </w:r>
      <w:r w:rsidRPr="00C74263">
        <w:rPr>
          <w:rFonts w:ascii="Arial" w:hAnsi="Arial" w:cs="Arial"/>
          <w:sz w:val="20"/>
          <w:szCs w:val="20"/>
        </w:rPr>
        <w:t xml:space="preserve"> od leta 2023 zvišal (</w:t>
      </w:r>
      <w:r w:rsidRPr="00C74263">
        <w:rPr>
          <w:rFonts w:ascii="Arial" w:hAnsi="Arial" w:cs="Arial"/>
          <w:b/>
          <w:bCs/>
          <w:sz w:val="20"/>
          <w:szCs w:val="20"/>
        </w:rPr>
        <w:t>MDDSZ</w:t>
      </w:r>
      <w:r w:rsidRPr="00C74263">
        <w:rPr>
          <w:rFonts w:ascii="Arial" w:hAnsi="Arial" w:cs="Arial"/>
          <w:sz w:val="20"/>
          <w:szCs w:val="20"/>
        </w:rPr>
        <w:t>, ukrepa 5.2 in 5.4).</w:t>
      </w:r>
    </w:p>
    <w:p w14:paraId="3818AA41" w14:textId="65A95A58" w:rsidR="000B7418" w:rsidRPr="00C74263" w:rsidRDefault="00D56D25" w:rsidP="0087326D">
      <w:pPr>
        <w:spacing w:before="120" w:after="120" w:line="260" w:lineRule="exact"/>
        <w:rPr>
          <w:rFonts w:ascii="Arial" w:hAnsi="Arial" w:cs="Arial"/>
          <w:sz w:val="20"/>
          <w:szCs w:val="20"/>
        </w:rPr>
      </w:pPr>
      <w:r w:rsidRPr="00C74263">
        <w:rPr>
          <w:rFonts w:ascii="Arial" w:eastAsia="Arial" w:hAnsi="Arial" w:cs="Arial"/>
          <w:b/>
          <w:bCs/>
          <w:sz w:val="20"/>
          <w:szCs w:val="20"/>
        </w:rPr>
        <w:t xml:space="preserve">MGTŠ, Direktorat za industrijo, podjetništvo in internacionalizacijo, Sektor za socialno </w:t>
      </w:r>
      <w:proofErr w:type="gramStart"/>
      <w:r w:rsidRPr="00C74263">
        <w:rPr>
          <w:rFonts w:ascii="Arial" w:eastAsia="Arial" w:hAnsi="Arial" w:cs="Arial"/>
          <w:b/>
          <w:bCs/>
          <w:sz w:val="20"/>
          <w:szCs w:val="20"/>
        </w:rPr>
        <w:t>ekonomijo</w:t>
      </w:r>
      <w:proofErr w:type="gramEnd"/>
      <w:r w:rsidRPr="00C74263">
        <w:rPr>
          <w:rFonts w:ascii="Arial" w:eastAsia="Arial" w:hAnsi="Arial" w:cs="Arial"/>
          <w:sz w:val="20"/>
          <w:szCs w:val="20"/>
        </w:rPr>
        <w:t>,</w:t>
      </w:r>
      <w:r w:rsidR="000B7418" w:rsidRPr="00C74263">
        <w:rPr>
          <w:rFonts w:ascii="Arial" w:hAnsi="Arial" w:cs="Arial"/>
          <w:sz w:val="20"/>
          <w:szCs w:val="20"/>
        </w:rPr>
        <w:t xml:space="preserve"> v okviru izvajanja Strategije razvoja socialne ekonomije za obdobje 2025–2035, ki jo je </w:t>
      </w:r>
      <w:r w:rsidR="00D80D6E">
        <w:rPr>
          <w:rFonts w:ascii="Arial" w:hAnsi="Arial" w:cs="Arial"/>
          <w:sz w:val="20"/>
          <w:szCs w:val="20"/>
        </w:rPr>
        <w:t>v</w:t>
      </w:r>
      <w:r w:rsidR="000B7418" w:rsidRPr="00C74263">
        <w:rPr>
          <w:rFonts w:ascii="Arial" w:hAnsi="Arial" w:cs="Arial"/>
          <w:sz w:val="20"/>
          <w:szCs w:val="20"/>
        </w:rPr>
        <w:t>lada sprejela z Odlokom o Strategiji razvoja socialne ekonomije za obdobje 2025–2035 (Uradni list RS, št. 94/25)</w:t>
      </w:r>
      <w:r w:rsidR="008617A4">
        <w:rPr>
          <w:rFonts w:ascii="Arial" w:hAnsi="Arial" w:cs="Arial"/>
          <w:sz w:val="20"/>
          <w:szCs w:val="20"/>
        </w:rPr>
        <w:t>,</w:t>
      </w:r>
      <w:r w:rsidR="000B7418" w:rsidRPr="00C74263">
        <w:rPr>
          <w:rFonts w:ascii="Arial" w:hAnsi="Arial" w:cs="Arial"/>
          <w:sz w:val="20"/>
          <w:szCs w:val="20"/>
        </w:rPr>
        <w:t xml:space="preserve"> pripravlja </w:t>
      </w:r>
      <w:r w:rsidR="00461CD1">
        <w:rPr>
          <w:rFonts w:ascii="Arial" w:hAnsi="Arial" w:cs="Arial"/>
          <w:sz w:val="20"/>
          <w:szCs w:val="20"/>
        </w:rPr>
        <w:t>p</w:t>
      </w:r>
      <w:r w:rsidR="000B7418" w:rsidRPr="00C74263">
        <w:rPr>
          <w:rFonts w:ascii="Arial" w:hAnsi="Arial" w:cs="Arial"/>
          <w:sz w:val="20"/>
          <w:szCs w:val="20"/>
        </w:rPr>
        <w:t>rogram ukrepov</w:t>
      </w:r>
      <w:r w:rsidR="008617A4">
        <w:rPr>
          <w:rFonts w:ascii="Arial" w:hAnsi="Arial" w:cs="Arial"/>
          <w:sz w:val="20"/>
          <w:szCs w:val="20"/>
        </w:rPr>
        <w:t>,</w:t>
      </w:r>
      <w:r w:rsidR="000B7418" w:rsidRPr="00C74263">
        <w:rPr>
          <w:rFonts w:ascii="Arial" w:hAnsi="Arial" w:cs="Arial"/>
          <w:sz w:val="20"/>
          <w:szCs w:val="20"/>
        </w:rPr>
        <w:t xml:space="preserve"> sledi strateškim in operativnim ciljem strategije ter določa kazalnike za spremljanje razvoja socialne ekonomije in učinkov predvidenih ukrepov ter vključuje ukrepe za spodbujanje razvoja socialne ekonomije resorjev</w:t>
      </w:r>
      <w:r w:rsidR="00461CD1">
        <w:rPr>
          <w:rFonts w:ascii="Arial" w:hAnsi="Arial" w:cs="Arial"/>
          <w:sz w:val="20"/>
          <w:szCs w:val="20"/>
        </w:rPr>
        <w:t>,</w:t>
      </w:r>
      <w:r w:rsidR="000B7418" w:rsidRPr="00C74263">
        <w:rPr>
          <w:rFonts w:ascii="Arial" w:hAnsi="Arial" w:cs="Arial"/>
          <w:sz w:val="20"/>
          <w:szCs w:val="20"/>
        </w:rPr>
        <w:t xml:space="preserve"> pristojnih za področja dejavnosti socialne </w:t>
      </w:r>
      <w:r w:rsidR="000B7418" w:rsidRPr="00C74263">
        <w:rPr>
          <w:rFonts w:ascii="Arial" w:hAnsi="Arial" w:cs="Arial"/>
          <w:sz w:val="20"/>
          <w:szCs w:val="20"/>
        </w:rPr>
        <w:lastRenderedPageBreak/>
        <w:t xml:space="preserve">ekonomije in njenega podpornega okolja. Pri tem vključuje predvsem ukrepe, ki jih </w:t>
      </w:r>
      <w:proofErr w:type="spellStart"/>
      <w:r w:rsidR="000B7418" w:rsidRPr="00C74263">
        <w:rPr>
          <w:rFonts w:ascii="Arial" w:hAnsi="Arial" w:cs="Arial"/>
          <w:sz w:val="20"/>
          <w:szCs w:val="20"/>
        </w:rPr>
        <w:t>ZSocP</w:t>
      </w:r>
      <w:proofErr w:type="spellEnd"/>
      <w:r w:rsidR="000B7418" w:rsidRPr="00C74263">
        <w:rPr>
          <w:rFonts w:ascii="Arial" w:hAnsi="Arial" w:cs="Arial"/>
          <w:sz w:val="20"/>
          <w:szCs w:val="20"/>
        </w:rPr>
        <w:t xml:space="preserve"> opredeljuje v 32. členu, in sicer</w:t>
      </w:r>
      <w:r w:rsidR="00C45FB3" w:rsidRPr="00C74263">
        <w:rPr>
          <w:rFonts w:ascii="Arial" w:hAnsi="Arial" w:cs="Arial"/>
          <w:sz w:val="20"/>
          <w:szCs w:val="20"/>
        </w:rPr>
        <w:t xml:space="preserve"> ukrepe </w:t>
      </w:r>
      <w:r w:rsidR="000B7418" w:rsidRPr="00C74263">
        <w:rPr>
          <w:rFonts w:ascii="Arial" w:hAnsi="Arial" w:cs="Arial"/>
          <w:sz w:val="20"/>
          <w:szCs w:val="20"/>
        </w:rPr>
        <w:t>spodbujanja socialnega podjetništva, oblikovanja ugodnega podjetniškega okolja za socialna podjetja, spodbujanja zaposlovanja v socialnih podjetjih</w:t>
      </w:r>
      <w:r w:rsidR="00C45FB3" w:rsidRPr="00C74263">
        <w:rPr>
          <w:rFonts w:ascii="Arial" w:hAnsi="Arial" w:cs="Arial"/>
          <w:sz w:val="20"/>
          <w:szCs w:val="20"/>
        </w:rPr>
        <w:t xml:space="preserve"> ter ukrepe </w:t>
      </w:r>
      <w:r w:rsidR="000B7418" w:rsidRPr="00C74263">
        <w:rPr>
          <w:rFonts w:ascii="Arial" w:hAnsi="Arial" w:cs="Arial"/>
          <w:sz w:val="20"/>
          <w:szCs w:val="20"/>
        </w:rPr>
        <w:t xml:space="preserve">za omogočanje dostopa do virov financiranja naložb v socialna podjetja, za ustanavljanje in poslovanje socialnih podjetij. </w:t>
      </w:r>
    </w:p>
    <w:p w14:paraId="25485AE1" w14:textId="45C052C1" w:rsidR="000B7418" w:rsidRPr="00C74263" w:rsidRDefault="000B7418" w:rsidP="0087326D">
      <w:pPr>
        <w:spacing w:before="120" w:after="120" w:line="260" w:lineRule="exact"/>
        <w:rPr>
          <w:rFonts w:ascii="Arial" w:hAnsi="Arial" w:cs="Arial"/>
          <w:sz w:val="20"/>
          <w:szCs w:val="20"/>
        </w:rPr>
      </w:pPr>
      <w:r w:rsidRPr="00C74263">
        <w:rPr>
          <w:rFonts w:ascii="Arial" w:hAnsi="Arial" w:cs="Arial"/>
          <w:sz w:val="20"/>
          <w:szCs w:val="20"/>
        </w:rPr>
        <w:t>Program ukrepov za izvajanje Strategije razvoja socialne ekonomije za obdobje 2026–2030 vključuje 14 ukrepov v skupni vrednosti 28.440.000</w:t>
      </w:r>
      <w:r w:rsidR="008617A4">
        <w:rPr>
          <w:rFonts w:ascii="Arial" w:hAnsi="Arial" w:cs="Arial"/>
          <w:sz w:val="20"/>
          <w:szCs w:val="20"/>
        </w:rPr>
        <w:t xml:space="preserve"> evrov</w:t>
      </w:r>
      <w:r w:rsidRPr="00C74263">
        <w:rPr>
          <w:rFonts w:ascii="Arial" w:hAnsi="Arial" w:cs="Arial"/>
          <w:sz w:val="20"/>
          <w:szCs w:val="20"/>
        </w:rPr>
        <w:t xml:space="preserve"> za štiriletno obdobje. Ukrepi so namenjeni organizacijam socialne ekonomije, </w:t>
      </w:r>
      <w:r w:rsidR="001F3A31">
        <w:rPr>
          <w:rFonts w:ascii="Arial" w:hAnsi="Arial" w:cs="Arial"/>
          <w:sz w:val="20"/>
          <w:szCs w:val="20"/>
        </w:rPr>
        <w:t>to je</w:t>
      </w:r>
      <w:r w:rsidRPr="00C74263">
        <w:rPr>
          <w:rFonts w:ascii="Arial" w:hAnsi="Arial" w:cs="Arial"/>
          <w:sz w:val="20"/>
          <w:szCs w:val="20"/>
        </w:rPr>
        <w:t xml:space="preserve"> </w:t>
      </w:r>
      <w:proofErr w:type="gramStart"/>
      <w:r w:rsidRPr="00C74263">
        <w:rPr>
          <w:rFonts w:ascii="Arial" w:hAnsi="Arial" w:cs="Arial"/>
          <w:sz w:val="20"/>
          <w:szCs w:val="20"/>
        </w:rPr>
        <w:t>zadrugam</w:t>
      </w:r>
      <w:proofErr w:type="gramEnd"/>
      <w:r w:rsidRPr="00C74263">
        <w:rPr>
          <w:rFonts w:ascii="Arial" w:hAnsi="Arial" w:cs="Arial"/>
          <w:sz w:val="20"/>
          <w:szCs w:val="20"/>
        </w:rPr>
        <w:t>, invalidskim podjetjem, zaposlitvenim centrom, socialnim podjetjem, zavodom, ustanovam in društvom. Pri tem sledijo štirim strateškim ciljem strategije razvoja socialne ekonomije, in sicer so usmerjeni v povečano prepoznavnost socialne ekonomije in socialnega podjetništva, povečane možnosti za razvoj, delovanje in krepitev organizacij socialne ekonomije in socialnih podjetij, učinkovito podporno okolje socialne ekonomije in socialnega podjetništva ter profesionalizirane organizacije socialne ekonomije in socialna podjetja.</w:t>
      </w:r>
    </w:p>
    <w:p w14:paraId="20A7144E" w14:textId="1AF95E9B" w:rsidR="000B7418" w:rsidRPr="00C74263" w:rsidRDefault="000B7418" w:rsidP="0087326D">
      <w:pPr>
        <w:spacing w:before="120" w:after="120" w:line="260" w:lineRule="exact"/>
        <w:rPr>
          <w:rFonts w:ascii="Arial" w:hAnsi="Arial" w:cs="Arial"/>
          <w:sz w:val="20"/>
          <w:szCs w:val="20"/>
        </w:rPr>
      </w:pPr>
      <w:r w:rsidRPr="00C74263">
        <w:rPr>
          <w:rFonts w:ascii="Arial" w:hAnsi="Arial" w:cs="Arial"/>
          <w:sz w:val="20"/>
          <w:szCs w:val="20"/>
        </w:rPr>
        <w:t>Vsak ukrep, ki je umeščen v program ukrepov</w:t>
      </w:r>
      <w:r w:rsidR="008617A4">
        <w:rPr>
          <w:rFonts w:ascii="Arial" w:hAnsi="Arial" w:cs="Arial"/>
          <w:sz w:val="20"/>
          <w:szCs w:val="20"/>
        </w:rPr>
        <w:t>,</w:t>
      </w:r>
      <w:r w:rsidRPr="00C74263">
        <w:rPr>
          <w:rFonts w:ascii="Arial" w:hAnsi="Arial" w:cs="Arial"/>
          <w:sz w:val="20"/>
          <w:szCs w:val="20"/>
        </w:rPr>
        <w:t xml:space="preserve"> ima določene tudi operativn</w:t>
      </w:r>
      <w:r w:rsidR="008617A4">
        <w:rPr>
          <w:rFonts w:ascii="Arial" w:hAnsi="Arial" w:cs="Arial"/>
          <w:sz w:val="20"/>
          <w:szCs w:val="20"/>
        </w:rPr>
        <w:t>e</w:t>
      </w:r>
      <w:r w:rsidRPr="00C74263">
        <w:rPr>
          <w:rFonts w:ascii="Arial" w:hAnsi="Arial" w:cs="Arial"/>
          <w:sz w:val="20"/>
          <w:szCs w:val="20"/>
        </w:rPr>
        <w:t xml:space="preserve"> cilje, kazalnike za merjenje uspešnosti ukrepa </w:t>
      </w:r>
      <w:r w:rsidR="008617A4">
        <w:rPr>
          <w:rFonts w:ascii="Arial" w:hAnsi="Arial" w:cs="Arial"/>
          <w:sz w:val="20"/>
          <w:szCs w:val="20"/>
        </w:rPr>
        <w:t xml:space="preserve">in </w:t>
      </w:r>
      <w:r w:rsidRPr="00C74263">
        <w:rPr>
          <w:rFonts w:ascii="Arial" w:hAnsi="Arial" w:cs="Arial"/>
          <w:sz w:val="20"/>
          <w:szCs w:val="20"/>
        </w:rPr>
        <w:t xml:space="preserve">posameznega projekta, ciljne skupine, opis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w:t>
      </w:r>
      <w:r w:rsidR="008617A4">
        <w:rPr>
          <w:rFonts w:ascii="Arial" w:hAnsi="Arial" w:cs="Arial"/>
          <w:sz w:val="20"/>
          <w:szCs w:val="20"/>
        </w:rPr>
        <w:t>in</w:t>
      </w:r>
      <w:r w:rsidR="008617A4" w:rsidRPr="00C74263">
        <w:rPr>
          <w:rFonts w:ascii="Arial" w:hAnsi="Arial" w:cs="Arial"/>
          <w:sz w:val="20"/>
          <w:szCs w:val="20"/>
        </w:rPr>
        <w:t xml:space="preserve"> </w:t>
      </w:r>
      <w:r w:rsidRPr="00C74263">
        <w:rPr>
          <w:rFonts w:ascii="Arial" w:hAnsi="Arial" w:cs="Arial"/>
          <w:sz w:val="20"/>
          <w:szCs w:val="20"/>
        </w:rPr>
        <w:t>nosilca ukrepa. Pri izvajanju ukrepov poleg pristojnega ministrstva</w:t>
      </w:r>
      <w:proofErr w:type="gramStart"/>
      <w:r w:rsidRPr="00C74263">
        <w:rPr>
          <w:rFonts w:ascii="Arial" w:hAnsi="Arial" w:cs="Arial"/>
          <w:sz w:val="20"/>
          <w:szCs w:val="20"/>
        </w:rPr>
        <w:t>,</w:t>
      </w:r>
      <w:proofErr w:type="gramEnd"/>
      <w:r w:rsidRPr="00C74263">
        <w:rPr>
          <w:rFonts w:ascii="Arial" w:hAnsi="Arial" w:cs="Arial"/>
          <w:sz w:val="20"/>
          <w:szCs w:val="20"/>
        </w:rPr>
        <w:t xml:space="preserve"> </w:t>
      </w:r>
      <w:r w:rsidR="001F3A31">
        <w:rPr>
          <w:rFonts w:ascii="Arial" w:hAnsi="Arial" w:cs="Arial"/>
          <w:sz w:val="20"/>
          <w:szCs w:val="20"/>
        </w:rPr>
        <w:t>to je</w:t>
      </w:r>
      <w:r w:rsidRPr="00C74263">
        <w:rPr>
          <w:rFonts w:ascii="Arial" w:hAnsi="Arial" w:cs="Arial"/>
          <w:sz w:val="20"/>
          <w:szCs w:val="20"/>
        </w:rPr>
        <w:t xml:space="preserve"> </w:t>
      </w:r>
      <w:r w:rsidR="00025C15" w:rsidRPr="00C74263">
        <w:rPr>
          <w:rFonts w:ascii="Arial" w:hAnsi="Arial" w:cs="Arial"/>
          <w:sz w:val="20"/>
          <w:szCs w:val="20"/>
        </w:rPr>
        <w:t>MGTŠ</w:t>
      </w:r>
      <w:r w:rsidR="008617A4">
        <w:rPr>
          <w:rFonts w:ascii="Arial" w:hAnsi="Arial" w:cs="Arial"/>
          <w:sz w:val="20"/>
          <w:szCs w:val="20"/>
        </w:rPr>
        <w:t>,</w:t>
      </w:r>
      <w:r w:rsidRPr="00C74263">
        <w:rPr>
          <w:rFonts w:ascii="Arial" w:hAnsi="Arial" w:cs="Arial"/>
          <w:sz w:val="20"/>
          <w:szCs w:val="20"/>
        </w:rPr>
        <w:t xml:space="preserve"> sodelujejo še </w:t>
      </w:r>
      <w:r w:rsidR="00025C15" w:rsidRPr="00C74263">
        <w:rPr>
          <w:rFonts w:ascii="Arial" w:hAnsi="Arial" w:cs="Arial"/>
          <w:sz w:val="20"/>
          <w:szCs w:val="20"/>
        </w:rPr>
        <w:t>MDDSZ</w:t>
      </w:r>
      <w:r w:rsidRPr="00C74263">
        <w:rPr>
          <w:rFonts w:ascii="Arial" w:hAnsi="Arial" w:cs="Arial"/>
          <w:sz w:val="20"/>
          <w:szCs w:val="20"/>
        </w:rPr>
        <w:t xml:space="preserve">, </w:t>
      </w:r>
      <w:r w:rsidR="00025C15" w:rsidRPr="00C74263">
        <w:rPr>
          <w:rFonts w:ascii="Arial" w:hAnsi="Arial" w:cs="Arial"/>
          <w:sz w:val="20"/>
          <w:szCs w:val="20"/>
        </w:rPr>
        <w:t xml:space="preserve">MZEZ, ZRSZ </w:t>
      </w:r>
      <w:r w:rsidRPr="00C74263">
        <w:rPr>
          <w:rFonts w:ascii="Arial" w:hAnsi="Arial" w:cs="Arial"/>
          <w:sz w:val="20"/>
          <w:szCs w:val="20"/>
        </w:rPr>
        <w:t>ter Javna agencija Republike Slovenije za spodbujanje investicij, podjetništva in internacionalizacije. Program ukrepov določa tudi načine poročanja o izvajanju ukrepov, in sicer pristojno ministrstvo</w:t>
      </w:r>
      <w:r w:rsidR="008617A4">
        <w:rPr>
          <w:rFonts w:ascii="Arial" w:hAnsi="Arial" w:cs="Arial"/>
          <w:sz w:val="20"/>
          <w:szCs w:val="20"/>
        </w:rPr>
        <w:t xml:space="preserve"> vsako</w:t>
      </w:r>
      <w:r w:rsidRPr="00C74263">
        <w:rPr>
          <w:rFonts w:ascii="Arial" w:hAnsi="Arial" w:cs="Arial"/>
          <w:sz w:val="20"/>
          <w:szCs w:val="20"/>
        </w:rPr>
        <w:t xml:space="preserve"> leto poroča Svetu za socialno ekonomijo</w:t>
      </w:r>
      <w:r w:rsidR="00B5166E" w:rsidRPr="00C74263">
        <w:rPr>
          <w:rFonts w:ascii="Arial" w:hAnsi="Arial" w:cs="Arial"/>
          <w:sz w:val="20"/>
          <w:szCs w:val="20"/>
        </w:rPr>
        <w:t xml:space="preserve"> </w:t>
      </w:r>
      <w:r w:rsidRPr="00C74263">
        <w:rPr>
          <w:rFonts w:ascii="Arial" w:eastAsia="Arial" w:hAnsi="Arial" w:cs="Arial"/>
          <w:sz w:val="20"/>
          <w:szCs w:val="20"/>
        </w:rPr>
        <w:t>(</w:t>
      </w:r>
      <w:r w:rsidRPr="00C74263">
        <w:rPr>
          <w:rFonts w:ascii="Arial" w:eastAsia="Arial" w:hAnsi="Arial" w:cs="Arial"/>
          <w:b/>
          <w:bCs/>
          <w:sz w:val="20"/>
          <w:szCs w:val="20"/>
        </w:rPr>
        <w:t>MGTŠ</w:t>
      </w:r>
      <w:r w:rsidRPr="00C74263">
        <w:rPr>
          <w:rFonts w:ascii="Arial" w:eastAsia="Arial" w:hAnsi="Arial" w:cs="Arial"/>
          <w:sz w:val="20"/>
          <w:szCs w:val="20"/>
        </w:rPr>
        <w:t>, ukrep 5.2)</w:t>
      </w:r>
      <w:r w:rsidR="00B5166E" w:rsidRPr="00C74263">
        <w:rPr>
          <w:rFonts w:ascii="Arial" w:eastAsia="Arial" w:hAnsi="Arial" w:cs="Arial"/>
          <w:sz w:val="20"/>
          <w:szCs w:val="20"/>
        </w:rPr>
        <w:t>.</w:t>
      </w:r>
    </w:p>
    <w:p w14:paraId="3859E924"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484C6ACB" w14:textId="42805996" w:rsidR="00666CAB" w:rsidRPr="00C74263" w:rsidRDefault="00666CAB" w:rsidP="0087326D">
      <w:pPr>
        <w:spacing w:before="120" w:after="120" w:line="260" w:lineRule="exact"/>
        <w:rPr>
          <w:rFonts w:ascii="Arial" w:hAnsi="Arial" w:cs="Arial"/>
          <w:bCs/>
          <w:sz w:val="20"/>
          <w:szCs w:val="20"/>
        </w:rPr>
      </w:pPr>
      <w:r w:rsidRPr="00C74263">
        <w:rPr>
          <w:rFonts w:ascii="Arial" w:hAnsi="Arial" w:cs="Arial"/>
          <w:b/>
          <w:sz w:val="20"/>
          <w:szCs w:val="20"/>
        </w:rPr>
        <w:t>MDDSZ, Direktorat za invalide</w:t>
      </w:r>
      <w:r w:rsidRPr="00C74263">
        <w:rPr>
          <w:rFonts w:ascii="Arial" w:hAnsi="Arial" w:cs="Arial"/>
          <w:bCs/>
          <w:sz w:val="20"/>
          <w:szCs w:val="20"/>
        </w:rPr>
        <w:t xml:space="preserve">, poroča o ukrepu Uvajanje prožnejših načinov dela, prilagojenih potrebam invalidov, v invalidskih podjetjih in zaposlitvenih </w:t>
      </w:r>
      <w:proofErr w:type="gramStart"/>
      <w:r w:rsidRPr="00C74263">
        <w:rPr>
          <w:rFonts w:ascii="Arial" w:hAnsi="Arial" w:cs="Arial"/>
          <w:bCs/>
          <w:sz w:val="20"/>
          <w:szCs w:val="20"/>
        </w:rPr>
        <w:t>centrih</w:t>
      </w:r>
      <w:proofErr w:type="gramEnd"/>
      <w:r w:rsidRPr="00C74263">
        <w:rPr>
          <w:rFonts w:ascii="Arial" w:hAnsi="Arial" w:cs="Arial"/>
          <w:bCs/>
          <w:sz w:val="20"/>
          <w:szCs w:val="20"/>
        </w:rPr>
        <w:t xml:space="preserve"> (Načrt za okrevanje in odpornost). V letu 2025 so bile </w:t>
      </w:r>
      <w:r w:rsidR="003C385B">
        <w:rPr>
          <w:rFonts w:ascii="Arial" w:hAnsi="Arial" w:cs="Arial"/>
          <w:bCs/>
          <w:sz w:val="20"/>
          <w:szCs w:val="20"/>
        </w:rPr>
        <w:t xml:space="preserve">končane </w:t>
      </w:r>
      <w:r w:rsidRPr="00C74263">
        <w:rPr>
          <w:rFonts w:ascii="Arial" w:hAnsi="Arial" w:cs="Arial"/>
          <w:bCs/>
          <w:sz w:val="20"/>
          <w:szCs w:val="20"/>
        </w:rPr>
        <w:t xml:space="preserve">projektne </w:t>
      </w:r>
      <w:proofErr w:type="gramStart"/>
      <w:r w:rsidRPr="00C74263">
        <w:rPr>
          <w:rFonts w:ascii="Arial" w:hAnsi="Arial" w:cs="Arial"/>
          <w:bCs/>
          <w:sz w:val="20"/>
          <w:szCs w:val="20"/>
        </w:rPr>
        <w:t>aktivnosti</w:t>
      </w:r>
      <w:proofErr w:type="gramEnd"/>
      <w:r w:rsidRPr="00C74263">
        <w:rPr>
          <w:rFonts w:ascii="Arial" w:hAnsi="Arial" w:cs="Arial"/>
          <w:bCs/>
          <w:sz w:val="20"/>
          <w:szCs w:val="20"/>
        </w:rPr>
        <w:t xml:space="preserve"> Javnega razpisa za invalidska podjetja in zaposlitvene centre s svetovalci za uvajanje prožnejših načinov dela, prilagojenih potrebam invalidov. Projektne </w:t>
      </w:r>
      <w:proofErr w:type="gramStart"/>
      <w:r w:rsidRPr="00C74263">
        <w:rPr>
          <w:rFonts w:ascii="Arial" w:hAnsi="Arial" w:cs="Arial"/>
          <w:bCs/>
          <w:sz w:val="20"/>
          <w:szCs w:val="20"/>
        </w:rPr>
        <w:t>aktivnosti</w:t>
      </w:r>
      <w:proofErr w:type="gramEnd"/>
      <w:r w:rsidRPr="00C74263">
        <w:rPr>
          <w:rFonts w:ascii="Arial" w:hAnsi="Arial" w:cs="Arial"/>
          <w:bCs/>
          <w:sz w:val="20"/>
          <w:szCs w:val="20"/>
        </w:rPr>
        <w:t xml:space="preserve"> je uspešno </w:t>
      </w:r>
      <w:r w:rsidR="00461CD1">
        <w:rPr>
          <w:rFonts w:ascii="Arial" w:hAnsi="Arial" w:cs="Arial"/>
          <w:bCs/>
          <w:sz w:val="20"/>
          <w:szCs w:val="20"/>
        </w:rPr>
        <w:t xml:space="preserve">končalo </w:t>
      </w:r>
      <w:r w:rsidRPr="00C74263">
        <w:rPr>
          <w:rFonts w:ascii="Arial" w:hAnsi="Arial" w:cs="Arial"/>
          <w:bCs/>
          <w:sz w:val="20"/>
          <w:szCs w:val="20"/>
        </w:rPr>
        <w:t xml:space="preserve">37 zaposlitvenih centrov in invalidskih podjetij. V sklopu ukrepa je bilo v letu 2025 objavljeno Javno naročilo za pripravo, oblikovanje in tisk vsebin v lahkem branju na področju invalidskega varstva in drugih tematik </w:t>
      </w:r>
      <w:r w:rsidR="00025C15" w:rsidRPr="00C74263">
        <w:rPr>
          <w:rFonts w:ascii="Arial" w:hAnsi="Arial" w:cs="Arial"/>
          <w:bCs/>
          <w:sz w:val="20"/>
          <w:szCs w:val="20"/>
        </w:rPr>
        <w:t>MDDSZ</w:t>
      </w:r>
      <w:r w:rsidRPr="00C74263">
        <w:rPr>
          <w:rFonts w:ascii="Arial" w:hAnsi="Arial" w:cs="Arial"/>
          <w:bCs/>
          <w:sz w:val="20"/>
          <w:szCs w:val="20"/>
        </w:rPr>
        <w:t>, na podlagi katerega se bo</w:t>
      </w:r>
      <w:r w:rsidR="00DB642B">
        <w:rPr>
          <w:rFonts w:ascii="Arial" w:hAnsi="Arial" w:cs="Arial"/>
          <w:bCs/>
          <w:sz w:val="20"/>
          <w:szCs w:val="20"/>
        </w:rPr>
        <w:t>do</w:t>
      </w:r>
      <w:r w:rsidRPr="00C74263">
        <w:rPr>
          <w:rFonts w:ascii="Arial" w:hAnsi="Arial" w:cs="Arial"/>
          <w:bCs/>
          <w:sz w:val="20"/>
          <w:szCs w:val="20"/>
        </w:rPr>
        <w:t xml:space="preserve"> v lahko branje priredil</w:t>
      </w:r>
      <w:r w:rsidR="00DB642B">
        <w:rPr>
          <w:rFonts w:ascii="Arial" w:hAnsi="Arial" w:cs="Arial"/>
          <w:bCs/>
          <w:sz w:val="20"/>
          <w:szCs w:val="20"/>
        </w:rPr>
        <w:t>i</w:t>
      </w:r>
      <w:r w:rsidRPr="00C74263">
        <w:rPr>
          <w:rFonts w:ascii="Arial" w:hAnsi="Arial" w:cs="Arial"/>
          <w:bCs/>
          <w:sz w:val="20"/>
          <w:szCs w:val="20"/>
        </w:rPr>
        <w:t xml:space="preserve"> </w:t>
      </w:r>
      <w:r w:rsidR="00025C15" w:rsidRPr="00C74263">
        <w:rPr>
          <w:rFonts w:ascii="Arial" w:hAnsi="Arial" w:cs="Arial"/>
          <w:bCs/>
          <w:sz w:val="20"/>
          <w:szCs w:val="20"/>
        </w:rPr>
        <w:t>ZZRZI</w:t>
      </w:r>
      <w:r w:rsidRPr="00C74263">
        <w:rPr>
          <w:rFonts w:ascii="Arial" w:hAnsi="Arial" w:cs="Arial"/>
          <w:bCs/>
          <w:sz w:val="20"/>
          <w:szCs w:val="20"/>
        </w:rPr>
        <w:t xml:space="preserve">, </w:t>
      </w:r>
      <w:r w:rsidR="00025C15" w:rsidRPr="00C74263">
        <w:rPr>
          <w:rFonts w:ascii="Arial" w:hAnsi="Arial" w:cs="Arial"/>
          <w:bCs/>
          <w:sz w:val="20"/>
          <w:szCs w:val="20"/>
        </w:rPr>
        <w:t>ZIMI</w:t>
      </w:r>
      <w:r w:rsidR="00461CD1">
        <w:rPr>
          <w:rFonts w:ascii="Arial" w:hAnsi="Arial" w:cs="Arial"/>
          <w:bCs/>
          <w:sz w:val="20"/>
          <w:szCs w:val="20"/>
        </w:rPr>
        <w:t>,</w:t>
      </w:r>
      <w:r w:rsidRPr="00C74263">
        <w:rPr>
          <w:rFonts w:ascii="Arial" w:hAnsi="Arial" w:cs="Arial"/>
          <w:bCs/>
          <w:sz w:val="20"/>
          <w:szCs w:val="20"/>
        </w:rPr>
        <w:t xml:space="preserve"> </w:t>
      </w:r>
      <w:r w:rsidR="00025C15" w:rsidRPr="00C74263">
        <w:rPr>
          <w:rFonts w:ascii="Arial" w:hAnsi="Arial" w:cs="Arial"/>
          <w:bCs/>
          <w:sz w:val="20"/>
          <w:szCs w:val="20"/>
        </w:rPr>
        <w:t>ZDPSI</w:t>
      </w:r>
      <w:r w:rsidRPr="00C74263">
        <w:rPr>
          <w:rFonts w:ascii="Arial" w:hAnsi="Arial" w:cs="Arial"/>
          <w:bCs/>
          <w:sz w:val="20"/>
          <w:szCs w:val="20"/>
        </w:rPr>
        <w:t>, Zakon o delovnih razmerjih</w:t>
      </w:r>
      <w:r w:rsidR="009F10D1" w:rsidRPr="00C74263">
        <w:rPr>
          <w:rFonts w:ascii="Arial" w:hAnsi="Arial" w:cs="Arial"/>
          <w:bCs/>
          <w:sz w:val="20"/>
          <w:szCs w:val="20"/>
        </w:rPr>
        <w:t xml:space="preserve"> (Uradni list RS, št. 21/13, 78/13 – popr., 47/15 – ZZSDT, 33/16 – PZ-F, 52/16, 15/17 – odl. US, 22/19 – ZPosS, 81/19, 203/20 – ZIUPOPDVE, 119/21 – </w:t>
      </w:r>
      <w:proofErr w:type="spellStart"/>
      <w:r w:rsidR="009F10D1" w:rsidRPr="00C74263">
        <w:rPr>
          <w:rFonts w:ascii="Arial" w:hAnsi="Arial" w:cs="Arial"/>
          <w:bCs/>
          <w:sz w:val="20"/>
          <w:szCs w:val="20"/>
        </w:rPr>
        <w:t>ZČmIS</w:t>
      </w:r>
      <w:proofErr w:type="spellEnd"/>
      <w:r w:rsidR="009F10D1" w:rsidRPr="00C74263">
        <w:rPr>
          <w:rFonts w:ascii="Arial" w:hAnsi="Arial" w:cs="Arial"/>
          <w:bCs/>
          <w:sz w:val="20"/>
          <w:szCs w:val="20"/>
        </w:rPr>
        <w:t>-A, 202/21 – odl. US, 15/22, 54/22 – ZUPŠ-1, 114/23, 136/23 – ZIUZDS in 70/25 – ZUTD-I; ZDR-1)</w:t>
      </w:r>
      <w:r w:rsidRPr="00C74263">
        <w:rPr>
          <w:rFonts w:ascii="Arial" w:hAnsi="Arial" w:cs="Arial"/>
          <w:bCs/>
          <w:sz w:val="20"/>
          <w:szCs w:val="20"/>
        </w:rPr>
        <w:t>, Vodnik po socialnih pravicah, zloženke o nasilju in zloženke o starševskem varstvu. Namen javnega naročila je omogočiti ranljivim skupinam dostop do informacij v njim razumljivi obliki. Lahko branje je posebna oblika pisanega sporočanja, ki omogoča lažje razumevanje besedil širši skupini ljudi, zlasti tistim, ki imajo težave z bralnim razumevanjem, med njimi invalidom, s poudarkom na osebah z motnjo v duševnem razvoju. Osnovni načeli pri pripravi lahkega branja sta berljivost in razumljivost za ciljno skupino uporabnikov (</w:t>
      </w:r>
      <w:r w:rsidRPr="00C74263">
        <w:rPr>
          <w:rFonts w:ascii="Arial" w:hAnsi="Arial" w:cs="Arial"/>
          <w:b/>
          <w:sz w:val="20"/>
          <w:szCs w:val="20"/>
        </w:rPr>
        <w:t>MDDSZ</w:t>
      </w:r>
      <w:r w:rsidRPr="00C74263">
        <w:rPr>
          <w:rFonts w:ascii="Arial" w:hAnsi="Arial" w:cs="Arial"/>
          <w:bCs/>
          <w:sz w:val="20"/>
          <w:szCs w:val="20"/>
        </w:rPr>
        <w:t>, ukrepi 5.2, 5.4 in 3.4).</w:t>
      </w:r>
    </w:p>
    <w:p w14:paraId="275863E6" w14:textId="78C22D5D" w:rsidR="008D4561" w:rsidRPr="00C74263" w:rsidRDefault="00666CAB" w:rsidP="0087326D">
      <w:pPr>
        <w:spacing w:before="120" w:after="120" w:line="260" w:lineRule="exact"/>
        <w:rPr>
          <w:rFonts w:ascii="Arial" w:hAnsi="Arial" w:cs="Arial"/>
          <w:bCs/>
          <w:sz w:val="20"/>
          <w:szCs w:val="20"/>
        </w:rPr>
      </w:pPr>
      <w:r w:rsidRPr="00C74263">
        <w:rPr>
          <w:rFonts w:ascii="Arial" w:hAnsi="Arial" w:cs="Arial"/>
          <w:bCs/>
          <w:sz w:val="20"/>
          <w:szCs w:val="20"/>
        </w:rPr>
        <w:t xml:space="preserve">V letu 2025 se je začel izvajati projekt Prehod mladih + (ESS+). Na razpisu je bilo izbrano nacionalno projektno partnerstvo, ki bo do leta 2029 na področju celotne Slovenije izvajalo projektne </w:t>
      </w:r>
      <w:proofErr w:type="gramStart"/>
      <w:r w:rsidRPr="00C74263">
        <w:rPr>
          <w:rFonts w:ascii="Arial" w:hAnsi="Arial" w:cs="Arial"/>
          <w:bCs/>
          <w:sz w:val="20"/>
          <w:szCs w:val="20"/>
        </w:rPr>
        <w:t>aktivnosti</w:t>
      </w:r>
      <w:proofErr w:type="gramEnd"/>
      <w:r w:rsidRPr="00C74263">
        <w:rPr>
          <w:rFonts w:ascii="Arial" w:hAnsi="Arial" w:cs="Arial"/>
          <w:bCs/>
          <w:sz w:val="20"/>
          <w:szCs w:val="20"/>
        </w:rPr>
        <w:t>, ki bodo mladim s posebnimi potrebami olajšale prehod na trg dela. Izvajanje poteka od avgusta 2025 do 30. septembra 2029. Na javnem razpisu so bili izbrani izvajalci projekta:</w:t>
      </w:r>
      <w:r w:rsidR="00334E04" w:rsidRPr="00C74263">
        <w:rPr>
          <w:rFonts w:ascii="Arial" w:hAnsi="Arial" w:cs="Arial"/>
          <w:bCs/>
          <w:sz w:val="20"/>
          <w:szCs w:val="20"/>
        </w:rPr>
        <w:t xml:space="preserve"> 1) </w:t>
      </w:r>
      <w:r w:rsidRPr="00C74263">
        <w:rPr>
          <w:rFonts w:ascii="Arial" w:hAnsi="Arial" w:cs="Arial"/>
          <w:bCs/>
          <w:sz w:val="20"/>
          <w:szCs w:val="20"/>
        </w:rPr>
        <w:t>Združenje izvajalcev zaposlitvene rehabilitacije v Republiki Sloveniji,</w:t>
      </w:r>
      <w:r w:rsidR="00334E04" w:rsidRPr="00C74263">
        <w:rPr>
          <w:rFonts w:ascii="Arial" w:hAnsi="Arial" w:cs="Arial"/>
          <w:bCs/>
          <w:sz w:val="20"/>
          <w:szCs w:val="20"/>
        </w:rPr>
        <w:t xml:space="preserve"> 2) </w:t>
      </w:r>
      <w:r w:rsidRPr="00C74263">
        <w:rPr>
          <w:rFonts w:ascii="Arial" w:hAnsi="Arial" w:cs="Arial"/>
          <w:bCs/>
          <w:sz w:val="20"/>
          <w:szCs w:val="20"/>
        </w:rPr>
        <w:t>Univerzitetni rehabilitacijski inštitut Republike Slovenije Soča,</w:t>
      </w:r>
      <w:r w:rsidR="00334E04" w:rsidRPr="00C74263">
        <w:rPr>
          <w:rFonts w:ascii="Arial" w:hAnsi="Arial" w:cs="Arial"/>
          <w:bCs/>
          <w:sz w:val="20"/>
          <w:szCs w:val="20"/>
        </w:rPr>
        <w:t xml:space="preserve"> 3) </w:t>
      </w:r>
      <w:r w:rsidRPr="00C74263">
        <w:rPr>
          <w:rFonts w:ascii="Arial" w:hAnsi="Arial" w:cs="Arial"/>
          <w:bCs/>
          <w:sz w:val="20"/>
          <w:szCs w:val="20"/>
        </w:rPr>
        <w:t>CENTERKONTURA</w:t>
      </w:r>
      <w:r w:rsidR="005662B2">
        <w:rPr>
          <w:rFonts w:ascii="Arial" w:hAnsi="Arial" w:cs="Arial"/>
          <w:bCs/>
          <w:sz w:val="20"/>
          <w:szCs w:val="20"/>
        </w:rPr>
        <w:t xml:space="preserve"> –</w:t>
      </w:r>
      <w:r w:rsidRPr="00C74263">
        <w:rPr>
          <w:rFonts w:ascii="Arial" w:hAnsi="Arial" w:cs="Arial"/>
          <w:bCs/>
          <w:sz w:val="20"/>
          <w:szCs w:val="20"/>
        </w:rPr>
        <w:t xml:space="preserve"> družba za svetovanje, socialni razvoj, usposabljanje in založništvo,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334E04" w:rsidRPr="00C74263">
        <w:rPr>
          <w:rFonts w:ascii="Arial" w:hAnsi="Arial" w:cs="Arial"/>
          <w:bCs/>
          <w:sz w:val="20"/>
          <w:szCs w:val="20"/>
        </w:rPr>
        <w:t xml:space="preserve"> 4) </w:t>
      </w:r>
      <w:r w:rsidRPr="00C74263">
        <w:rPr>
          <w:rFonts w:ascii="Arial" w:hAnsi="Arial" w:cs="Arial"/>
          <w:bCs/>
          <w:sz w:val="20"/>
          <w:szCs w:val="20"/>
        </w:rPr>
        <w:t xml:space="preserve">CRI CELJE </w:t>
      </w:r>
      <w:r w:rsidR="005662B2">
        <w:rPr>
          <w:rFonts w:ascii="Arial" w:hAnsi="Arial" w:cs="Arial"/>
          <w:bCs/>
          <w:sz w:val="20"/>
          <w:szCs w:val="20"/>
        </w:rPr>
        <w:t xml:space="preserve">– </w:t>
      </w:r>
      <w:r w:rsidRPr="00C74263">
        <w:rPr>
          <w:rFonts w:ascii="Arial" w:hAnsi="Arial" w:cs="Arial"/>
          <w:bCs/>
          <w:sz w:val="20"/>
          <w:szCs w:val="20"/>
        </w:rPr>
        <w:t>rehabilitacija, proizvodnja, storitve</w:t>
      </w:r>
      <w:r w:rsidR="00F21932">
        <w:rPr>
          <w:rFonts w:ascii="Arial" w:hAnsi="Arial" w:cs="Arial"/>
          <w:bCs/>
          <w:sz w:val="20"/>
          <w:szCs w:val="20"/>
        </w:rPr>
        <w:t>,</w:t>
      </w:r>
      <w:r w:rsidRPr="00C74263">
        <w:rPr>
          <w:rFonts w:ascii="Arial" w:hAnsi="Arial" w:cs="Arial"/>
          <w:bCs/>
          <w:sz w:val="20"/>
          <w:szCs w:val="20"/>
        </w:rPr>
        <w:t xml:space="preserve">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334E04" w:rsidRPr="00C74263">
        <w:rPr>
          <w:rFonts w:ascii="Arial" w:hAnsi="Arial" w:cs="Arial"/>
          <w:bCs/>
          <w:sz w:val="20"/>
          <w:szCs w:val="20"/>
        </w:rPr>
        <w:t xml:space="preserve"> 5) </w:t>
      </w:r>
      <w:r w:rsidRPr="00C74263">
        <w:rPr>
          <w:rFonts w:ascii="Arial" w:hAnsi="Arial" w:cs="Arial"/>
          <w:bCs/>
          <w:sz w:val="20"/>
          <w:szCs w:val="20"/>
        </w:rPr>
        <w:t>INVALIDSKO PODJETJE POSOČJE</w:t>
      </w:r>
      <w:r w:rsidR="00F21932">
        <w:rPr>
          <w:rFonts w:ascii="Arial" w:hAnsi="Arial" w:cs="Arial"/>
          <w:bCs/>
          <w:sz w:val="20"/>
          <w:szCs w:val="20"/>
        </w:rPr>
        <w:t>,</w:t>
      </w:r>
      <w:r w:rsidRPr="00C74263">
        <w:rPr>
          <w:rFonts w:ascii="Arial" w:hAnsi="Arial" w:cs="Arial"/>
          <w:bCs/>
          <w:sz w:val="20"/>
          <w:szCs w:val="20"/>
        </w:rPr>
        <w:t xml:space="preserve">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334E04" w:rsidRPr="00C74263">
        <w:rPr>
          <w:rFonts w:ascii="Arial" w:hAnsi="Arial" w:cs="Arial"/>
          <w:bCs/>
          <w:sz w:val="20"/>
          <w:szCs w:val="20"/>
        </w:rPr>
        <w:t xml:space="preserve"> 6) </w:t>
      </w:r>
      <w:r w:rsidRPr="00C74263">
        <w:rPr>
          <w:rFonts w:ascii="Arial" w:hAnsi="Arial" w:cs="Arial"/>
          <w:bCs/>
          <w:sz w:val="20"/>
          <w:szCs w:val="20"/>
        </w:rPr>
        <w:t xml:space="preserve">OZARA </w:t>
      </w:r>
      <w:r w:rsidR="005662B2">
        <w:rPr>
          <w:rFonts w:ascii="Arial" w:hAnsi="Arial" w:cs="Arial"/>
          <w:bCs/>
          <w:sz w:val="20"/>
          <w:szCs w:val="20"/>
        </w:rPr>
        <w:t xml:space="preserve">– </w:t>
      </w:r>
      <w:r w:rsidRPr="00C74263">
        <w:rPr>
          <w:rFonts w:ascii="Arial" w:hAnsi="Arial" w:cs="Arial"/>
          <w:bCs/>
          <w:sz w:val="20"/>
          <w:szCs w:val="20"/>
        </w:rPr>
        <w:t>storitveno in invalidsko podjetje</w:t>
      </w:r>
      <w:r w:rsidR="00F21932">
        <w:rPr>
          <w:rFonts w:ascii="Arial" w:hAnsi="Arial" w:cs="Arial"/>
          <w:bCs/>
          <w:sz w:val="20"/>
          <w:szCs w:val="20"/>
        </w:rPr>
        <w:t>,</w:t>
      </w:r>
      <w:r w:rsidRPr="00C74263">
        <w:rPr>
          <w:rFonts w:ascii="Arial" w:hAnsi="Arial" w:cs="Arial"/>
          <w:bCs/>
          <w:sz w:val="20"/>
          <w:szCs w:val="20"/>
        </w:rPr>
        <w:t xml:space="preserve">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334E04" w:rsidRPr="00C74263">
        <w:rPr>
          <w:rFonts w:ascii="Arial" w:hAnsi="Arial" w:cs="Arial"/>
          <w:bCs/>
          <w:sz w:val="20"/>
          <w:szCs w:val="20"/>
        </w:rPr>
        <w:t xml:space="preserve"> 7) </w:t>
      </w:r>
      <w:r w:rsidRPr="00C74263">
        <w:rPr>
          <w:rFonts w:ascii="Arial" w:hAnsi="Arial" w:cs="Arial"/>
          <w:bCs/>
          <w:sz w:val="20"/>
          <w:szCs w:val="20"/>
        </w:rPr>
        <w:t xml:space="preserve">PAPILOT </w:t>
      </w:r>
      <w:r w:rsidR="005662B2">
        <w:rPr>
          <w:rFonts w:ascii="Arial" w:hAnsi="Arial" w:cs="Arial"/>
          <w:bCs/>
          <w:sz w:val="20"/>
          <w:szCs w:val="20"/>
        </w:rPr>
        <w:t xml:space="preserve">– </w:t>
      </w:r>
      <w:r w:rsidRPr="00C74263">
        <w:rPr>
          <w:rFonts w:ascii="Arial" w:hAnsi="Arial" w:cs="Arial"/>
          <w:bCs/>
          <w:sz w:val="20"/>
          <w:szCs w:val="20"/>
        </w:rPr>
        <w:t xml:space="preserve">Zavod za </w:t>
      </w:r>
      <w:proofErr w:type="spellStart"/>
      <w:proofErr w:type="gramStart"/>
      <w:r w:rsidRPr="00C74263">
        <w:rPr>
          <w:rFonts w:ascii="Arial" w:hAnsi="Arial" w:cs="Arial"/>
          <w:bCs/>
          <w:sz w:val="20"/>
          <w:szCs w:val="20"/>
        </w:rPr>
        <w:t>vzpodbujanje</w:t>
      </w:r>
      <w:proofErr w:type="spellEnd"/>
      <w:proofErr w:type="gramEnd"/>
      <w:r w:rsidRPr="00C74263">
        <w:rPr>
          <w:rFonts w:ascii="Arial" w:hAnsi="Arial" w:cs="Arial"/>
          <w:bCs/>
          <w:sz w:val="20"/>
          <w:szCs w:val="20"/>
        </w:rPr>
        <w:t xml:space="preserve"> in razvijanje kvalitete življenja, Ljubljana,</w:t>
      </w:r>
      <w:r w:rsidR="00334E04" w:rsidRPr="00C74263">
        <w:rPr>
          <w:rFonts w:ascii="Arial" w:hAnsi="Arial" w:cs="Arial"/>
          <w:bCs/>
          <w:sz w:val="20"/>
          <w:szCs w:val="20"/>
        </w:rPr>
        <w:t xml:space="preserve"> 7) </w:t>
      </w:r>
      <w:r w:rsidRPr="00C74263">
        <w:rPr>
          <w:rFonts w:ascii="Arial" w:hAnsi="Arial" w:cs="Arial"/>
          <w:bCs/>
          <w:sz w:val="20"/>
          <w:szCs w:val="20"/>
        </w:rPr>
        <w:t xml:space="preserve">RACIO </w:t>
      </w:r>
      <w:r w:rsidR="005662B2">
        <w:rPr>
          <w:rFonts w:ascii="Arial" w:hAnsi="Arial" w:cs="Arial"/>
          <w:bCs/>
          <w:sz w:val="20"/>
          <w:szCs w:val="20"/>
        </w:rPr>
        <w:t xml:space="preserve">– </w:t>
      </w:r>
      <w:r w:rsidRPr="00C74263">
        <w:rPr>
          <w:rFonts w:ascii="Arial" w:hAnsi="Arial" w:cs="Arial"/>
          <w:bCs/>
          <w:sz w:val="20"/>
          <w:szCs w:val="20"/>
        </w:rPr>
        <w:t>družba za razvoj človeškega kapitala, d. o. o.,</w:t>
      </w:r>
      <w:r w:rsidR="00334E04" w:rsidRPr="00C74263">
        <w:rPr>
          <w:rFonts w:ascii="Arial" w:hAnsi="Arial" w:cs="Arial"/>
          <w:bCs/>
          <w:sz w:val="20"/>
          <w:szCs w:val="20"/>
        </w:rPr>
        <w:t xml:space="preserve"> 8) </w:t>
      </w:r>
      <w:r w:rsidRPr="00C74263">
        <w:rPr>
          <w:rFonts w:ascii="Arial" w:hAnsi="Arial" w:cs="Arial"/>
          <w:bCs/>
          <w:sz w:val="20"/>
          <w:szCs w:val="20"/>
        </w:rPr>
        <w:t xml:space="preserve">ŠENTPRIMA </w:t>
      </w:r>
      <w:r w:rsidR="004907A2">
        <w:rPr>
          <w:rFonts w:ascii="Arial" w:hAnsi="Arial" w:cs="Arial"/>
          <w:bCs/>
          <w:sz w:val="20"/>
          <w:szCs w:val="20"/>
        </w:rPr>
        <w:t>–</w:t>
      </w:r>
      <w:r w:rsidRPr="00C74263">
        <w:rPr>
          <w:rFonts w:ascii="Arial" w:hAnsi="Arial" w:cs="Arial"/>
          <w:bCs/>
          <w:sz w:val="20"/>
          <w:szCs w:val="20"/>
        </w:rPr>
        <w:t xml:space="preserve"> zavod za rehabilitacijo in izobraževanje,</w:t>
      </w:r>
      <w:r w:rsidR="00334E04" w:rsidRPr="00C74263">
        <w:rPr>
          <w:rFonts w:ascii="Arial" w:hAnsi="Arial" w:cs="Arial"/>
          <w:bCs/>
          <w:sz w:val="20"/>
          <w:szCs w:val="20"/>
        </w:rPr>
        <w:t xml:space="preserve"> 9) </w:t>
      </w:r>
      <w:r w:rsidRPr="00C74263">
        <w:rPr>
          <w:rFonts w:ascii="Arial" w:hAnsi="Arial" w:cs="Arial"/>
          <w:bCs/>
          <w:sz w:val="20"/>
          <w:szCs w:val="20"/>
        </w:rPr>
        <w:t>ZAVOD JELŠA – Center za izobraževanje, usposabljanje in rehabilitacijo,</w:t>
      </w:r>
      <w:r w:rsidR="00334E04" w:rsidRPr="00C74263">
        <w:rPr>
          <w:rFonts w:ascii="Arial" w:hAnsi="Arial" w:cs="Arial"/>
          <w:bCs/>
          <w:sz w:val="20"/>
          <w:szCs w:val="20"/>
        </w:rPr>
        <w:t xml:space="preserve"> 10) </w:t>
      </w:r>
      <w:r w:rsidRPr="00C74263">
        <w:rPr>
          <w:rFonts w:ascii="Arial" w:hAnsi="Arial" w:cs="Arial"/>
          <w:bCs/>
          <w:sz w:val="20"/>
          <w:szCs w:val="20"/>
        </w:rPr>
        <w:t>ZAVOD RUJ – Center za izobraževanje, usposabljanje in rehabilitacijo, Velenje,</w:t>
      </w:r>
      <w:r w:rsidR="00334E04" w:rsidRPr="00C74263">
        <w:rPr>
          <w:rFonts w:ascii="Arial" w:hAnsi="Arial" w:cs="Arial"/>
          <w:bCs/>
          <w:sz w:val="20"/>
          <w:szCs w:val="20"/>
        </w:rPr>
        <w:t xml:space="preserve"> 11) </w:t>
      </w:r>
      <w:r w:rsidRPr="00C74263">
        <w:rPr>
          <w:rFonts w:ascii="Arial" w:hAnsi="Arial" w:cs="Arial"/>
          <w:bCs/>
          <w:sz w:val="20"/>
          <w:szCs w:val="20"/>
        </w:rPr>
        <w:t xml:space="preserve">ZAVOD VITIS </w:t>
      </w:r>
      <w:r w:rsidR="005662B2">
        <w:rPr>
          <w:rFonts w:ascii="Arial" w:hAnsi="Arial" w:cs="Arial"/>
          <w:bCs/>
          <w:sz w:val="20"/>
          <w:szCs w:val="20"/>
        </w:rPr>
        <w:t xml:space="preserve">– </w:t>
      </w:r>
      <w:r w:rsidRPr="00C74263">
        <w:rPr>
          <w:rFonts w:ascii="Arial" w:hAnsi="Arial" w:cs="Arial"/>
          <w:bCs/>
          <w:sz w:val="20"/>
          <w:szCs w:val="20"/>
        </w:rPr>
        <w:t>Center za izobraževanje, usposabljanje in rehabilitacijo</w:t>
      </w:r>
      <w:r w:rsidR="005662B2">
        <w:rPr>
          <w:rFonts w:ascii="Arial" w:hAnsi="Arial" w:cs="Arial"/>
          <w:bCs/>
          <w:sz w:val="20"/>
          <w:szCs w:val="20"/>
        </w:rPr>
        <w:t>,</w:t>
      </w:r>
      <w:r w:rsidRPr="00C74263">
        <w:rPr>
          <w:rFonts w:ascii="Arial" w:hAnsi="Arial" w:cs="Arial"/>
          <w:bCs/>
          <w:sz w:val="20"/>
          <w:szCs w:val="20"/>
        </w:rPr>
        <w:t xml:space="preserve"> Ptuj,</w:t>
      </w:r>
      <w:r w:rsidR="00334E04" w:rsidRPr="00C74263">
        <w:rPr>
          <w:rFonts w:ascii="Arial" w:hAnsi="Arial" w:cs="Arial"/>
          <w:bCs/>
          <w:sz w:val="20"/>
          <w:szCs w:val="20"/>
        </w:rPr>
        <w:t xml:space="preserve"> 12) </w:t>
      </w:r>
      <w:r w:rsidRPr="00C74263">
        <w:rPr>
          <w:rFonts w:ascii="Arial" w:hAnsi="Arial" w:cs="Arial"/>
          <w:bCs/>
          <w:sz w:val="20"/>
          <w:szCs w:val="20"/>
        </w:rPr>
        <w:t xml:space="preserve">SIJ ZIP CENTER </w:t>
      </w:r>
      <w:r w:rsidR="005662B2">
        <w:rPr>
          <w:rFonts w:ascii="Arial" w:hAnsi="Arial" w:cs="Arial"/>
          <w:bCs/>
          <w:sz w:val="20"/>
          <w:szCs w:val="20"/>
        </w:rPr>
        <w:t xml:space="preserve">– </w:t>
      </w:r>
      <w:r w:rsidRPr="00C74263">
        <w:rPr>
          <w:rFonts w:ascii="Arial" w:hAnsi="Arial" w:cs="Arial"/>
          <w:bCs/>
          <w:sz w:val="20"/>
          <w:szCs w:val="20"/>
        </w:rPr>
        <w:t>podjetje za proizvodnjo, storitve, usposabljanje in zaposlovanje invalidov</w:t>
      </w:r>
      <w:r w:rsidR="00F21932">
        <w:rPr>
          <w:rFonts w:ascii="Arial" w:hAnsi="Arial" w:cs="Arial"/>
          <w:bCs/>
          <w:sz w:val="20"/>
          <w:szCs w:val="20"/>
        </w:rPr>
        <w:t>,</w:t>
      </w:r>
      <w:r w:rsidRPr="00C74263">
        <w:rPr>
          <w:rFonts w:ascii="Arial" w:hAnsi="Arial" w:cs="Arial"/>
          <w:bCs/>
          <w:sz w:val="20"/>
          <w:szCs w:val="20"/>
        </w:rPr>
        <w:t xml:space="preserve">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334E04" w:rsidRPr="00C74263">
        <w:rPr>
          <w:rFonts w:ascii="Arial" w:hAnsi="Arial" w:cs="Arial"/>
          <w:bCs/>
          <w:sz w:val="20"/>
          <w:szCs w:val="20"/>
        </w:rPr>
        <w:t xml:space="preserve"> 13) </w:t>
      </w:r>
      <w:r w:rsidRPr="00C74263">
        <w:rPr>
          <w:rFonts w:ascii="Arial" w:hAnsi="Arial" w:cs="Arial"/>
          <w:bCs/>
          <w:sz w:val="20"/>
          <w:szCs w:val="20"/>
        </w:rPr>
        <w:t xml:space="preserve">ŽELVA </w:t>
      </w:r>
      <w:r w:rsidR="005662B2">
        <w:rPr>
          <w:rFonts w:ascii="Arial" w:hAnsi="Arial" w:cs="Arial"/>
          <w:bCs/>
          <w:sz w:val="20"/>
          <w:szCs w:val="20"/>
        </w:rPr>
        <w:t xml:space="preserve">– </w:t>
      </w:r>
      <w:r w:rsidRPr="00C74263">
        <w:rPr>
          <w:rFonts w:ascii="Arial" w:hAnsi="Arial" w:cs="Arial"/>
          <w:bCs/>
          <w:sz w:val="20"/>
          <w:szCs w:val="20"/>
        </w:rPr>
        <w:t>podjetje za usposabljanje in zaposlovanje invalidov, d.</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 xml:space="preserve"> </w:t>
      </w:r>
      <w:r w:rsidRPr="00C74263">
        <w:rPr>
          <w:rFonts w:ascii="Arial" w:hAnsi="Arial" w:cs="Arial"/>
          <w:bCs/>
          <w:sz w:val="20"/>
          <w:szCs w:val="20"/>
        </w:rPr>
        <w:t>o.</w:t>
      </w:r>
      <w:r w:rsidR="00F21932">
        <w:rPr>
          <w:rFonts w:ascii="Arial" w:hAnsi="Arial" w:cs="Arial"/>
          <w:bCs/>
          <w:sz w:val="20"/>
          <w:szCs w:val="20"/>
        </w:rPr>
        <w:t>,</w:t>
      </w:r>
      <w:r w:rsidRPr="00C74263">
        <w:rPr>
          <w:rFonts w:ascii="Arial" w:hAnsi="Arial" w:cs="Arial"/>
          <w:bCs/>
          <w:sz w:val="20"/>
          <w:szCs w:val="20"/>
        </w:rPr>
        <w:t xml:space="preserve"> Ljubljana.</w:t>
      </w:r>
    </w:p>
    <w:p w14:paraId="071E803B" w14:textId="2B079B1E" w:rsidR="00666CAB" w:rsidRPr="00C74263" w:rsidRDefault="00666CAB" w:rsidP="0087326D">
      <w:pPr>
        <w:spacing w:before="120" w:after="120" w:line="260" w:lineRule="exact"/>
        <w:rPr>
          <w:rFonts w:ascii="Arial" w:hAnsi="Arial" w:cs="Arial"/>
          <w:bCs/>
          <w:sz w:val="20"/>
          <w:szCs w:val="20"/>
        </w:rPr>
      </w:pPr>
      <w:r w:rsidRPr="00C74263">
        <w:rPr>
          <w:rFonts w:ascii="Arial" w:hAnsi="Arial" w:cs="Arial"/>
          <w:bCs/>
          <w:sz w:val="20"/>
          <w:szCs w:val="20"/>
        </w:rPr>
        <w:lastRenderedPageBreak/>
        <w:t xml:space="preserve">V sklopu projektnih </w:t>
      </w:r>
      <w:proofErr w:type="gramStart"/>
      <w:r w:rsidRPr="00C74263">
        <w:rPr>
          <w:rFonts w:ascii="Arial" w:hAnsi="Arial" w:cs="Arial"/>
          <w:bCs/>
          <w:sz w:val="20"/>
          <w:szCs w:val="20"/>
        </w:rPr>
        <w:t>aktivnosti</w:t>
      </w:r>
      <w:proofErr w:type="gramEnd"/>
      <w:r w:rsidRPr="00C74263">
        <w:rPr>
          <w:rFonts w:ascii="Arial" w:hAnsi="Arial" w:cs="Arial"/>
          <w:bCs/>
          <w:sz w:val="20"/>
          <w:szCs w:val="20"/>
        </w:rPr>
        <w:t>:</w:t>
      </w:r>
    </w:p>
    <w:p w14:paraId="3829FE2C" w14:textId="431889A6" w:rsidR="00666CAB" w:rsidRPr="00C74263" w:rsidRDefault="009F1401" w:rsidP="00E71EF6">
      <w:pPr>
        <w:numPr>
          <w:ilvl w:val="0"/>
          <w:numId w:val="74"/>
        </w:numPr>
        <w:spacing w:after="0" w:line="260" w:lineRule="exact"/>
        <w:rPr>
          <w:rFonts w:ascii="Arial" w:hAnsi="Arial" w:cs="Arial"/>
          <w:bCs/>
          <w:sz w:val="20"/>
          <w:szCs w:val="20"/>
        </w:rPr>
      </w:pPr>
      <w:r>
        <w:rPr>
          <w:rFonts w:ascii="Arial" w:hAnsi="Arial" w:cs="Arial"/>
          <w:bCs/>
          <w:sz w:val="20"/>
          <w:szCs w:val="20"/>
        </w:rPr>
        <w:t xml:space="preserve">se bo </w:t>
      </w:r>
      <w:r w:rsidR="00666CAB" w:rsidRPr="00C74263">
        <w:rPr>
          <w:rFonts w:ascii="Arial" w:hAnsi="Arial" w:cs="Arial"/>
          <w:bCs/>
          <w:sz w:val="20"/>
          <w:szCs w:val="20"/>
        </w:rPr>
        <w:t xml:space="preserve">pripravila skupna mreža delodajalcev, ki bodo pripravljeni vključevati osebe iz ciljne skupine v izobraževanje s praktičnim delom </w:t>
      </w:r>
      <w:r w:rsidR="00DB642B">
        <w:rPr>
          <w:rFonts w:ascii="Arial" w:hAnsi="Arial" w:cs="Arial"/>
          <w:bCs/>
          <w:sz w:val="20"/>
          <w:szCs w:val="20"/>
        </w:rPr>
        <w:t>ter</w:t>
      </w:r>
      <w:r w:rsidR="00DB642B" w:rsidRPr="00C74263">
        <w:rPr>
          <w:rFonts w:ascii="Arial" w:hAnsi="Arial" w:cs="Arial"/>
          <w:bCs/>
          <w:sz w:val="20"/>
          <w:szCs w:val="20"/>
        </w:rPr>
        <w:t xml:space="preserve"> </w:t>
      </w:r>
      <w:r w:rsidR="00666CAB" w:rsidRPr="00C74263">
        <w:rPr>
          <w:rFonts w:ascii="Arial" w:hAnsi="Arial" w:cs="Arial"/>
          <w:bCs/>
          <w:sz w:val="20"/>
          <w:szCs w:val="20"/>
        </w:rPr>
        <w:t xml:space="preserve">usposabljanje </w:t>
      </w:r>
      <w:r w:rsidR="00030FA0">
        <w:rPr>
          <w:rFonts w:ascii="Arial" w:hAnsi="Arial" w:cs="Arial"/>
          <w:bCs/>
          <w:sz w:val="20"/>
          <w:szCs w:val="20"/>
        </w:rPr>
        <w:t>in</w:t>
      </w:r>
      <w:r w:rsidR="00DB642B" w:rsidRPr="00C74263">
        <w:rPr>
          <w:rFonts w:ascii="Arial" w:hAnsi="Arial" w:cs="Arial"/>
          <w:bCs/>
          <w:sz w:val="20"/>
          <w:szCs w:val="20"/>
        </w:rPr>
        <w:t xml:space="preserve"> </w:t>
      </w:r>
      <w:r w:rsidR="00666CAB" w:rsidRPr="00C74263">
        <w:rPr>
          <w:rFonts w:ascii="Arial" w:hAnsi="Arial" w:cs="Arial"/>
          <w:bCs/>
          <w:sz w:val="20"/>
          <w:szCs w:val="20"/>
        </w:rPr>
        <w:t>zaposlovanje</w:t>
      </w:r>
      <w:r w:rsidR="00DB642B">
        <w:rPr>
          <w:rFonts w:ascii="Arial" w:hAnsi="Arial" w:cs="Arial"/>
          <w:bCs/>
          <w:sz w:val="20"/>
          <w:szCs w:val="20"/>
        </w:rPr>
        <w:t>;</w:t>
      </w:r>
    </w:p>
    <w:p w14:paraId="3E08B44D" w14:textId="4FC20A2E" w:rsidR="00666CAB" w:rsidRPr="00C74263" w:rsidRDefault="009F1401" w:rsidP="00E71EF6">
      <w:pPr>
        <w:numPr>
          <w:ilvl w:val="0"/>
          <w:numId w:val="74"/>
        </w:numPr>
        <w:spacing w:after="0" w:line="260" w:lineRule="exact"/>
        <w:rPr>
          <w:rFonts w:ascii="Arial" w:hAnsi="Arial" w:cs="Arial"/>
          <w:bCs/>
          <w:sz w:val="20"/>
          <w:szCs w:val="20"/>
        </w:rPr>
      </w:pPr>
      <w:r>
        <w:rPr>
          <w:rFonts w:ascii="Arial" w:hAnsi="Arial" w:cs="Arial"/>
          <w:bCs/>
          <w:sz w:val="20"/>
          <w:szCs w:val="20"/>
        </w:rPr>
        <w:t xml:space="preserve">se bo </w:t>
      </w:r>
      <w:r w:rsidR="00666CAB" w:rsidRPr="00C74263">
        <w:rPr>
          <w:rFonts w:ascii="Arial" w:hAnsi="Arial" w:cs="Arial"/>
          <w:bCs/>
          <w:sz w:val="20"/>
          <w:szCs w:val="20"/>
        </w:rPr>
        <w:t>pripravila in izvedla kampanja ozaveščanja delodajalcev o pomenu zaposlovanja mladih s posebnimi potrebami</w:t>
      </w:r>
      <w:r w:rsidR="00DB642B">
        <w:rPr>
          <w:rFonts w:ascii="Arial" w:hAnsi="Arial" w:cs="Arial"/>
          <w:bCs/>
          <w:sz w:val="20"/>
          <w:szCs w:val="20"/>
        </w:rPr>
        <w:t>;</w:t>
      </w:r>
    </w:p>
    <w:p w14:paraId="6EF9D166" w14:textId="127EED05" w:rsidR="00666CAB" w:rsidRPr="00C74263" w:rsidRDefault="009F1401" w:rsidP="00E71EF6">
      <w:pPr>
        <w:numPr>
          <w:ilvl w:val="0"/>
          <w:numId w:val="74"/>
        </w:numPr>
        <w:spacing w:after="0" w:line="260" w:lineRule="exact"/>
        <w:rPr>
          <w:rFonts w:ascii="Arial" w:hAnsi="Arial" w:cs="Arial"/>
          <w:bCs/>
          <w:sz w:val="20"/>
          <w:szCs w:val="20"/>
        </w:rPr>
      </w:pPr>
      <w:r>
        <w:rPr>
          <w:rFonts w:ascii="Arial" w:hAnsi="Arial" w:cs="Arial"/>
          <w:bCs/>
          <w:sz w:val="20"/>
          <w:szCs w:val="20"/>
        </w:rPr>
        <w:t xml:space="preserve">se bodo </w:t>
      </w:r>
      <w:r w:rsidR="00666CAB" w:rsidRPr="00C74263">
        <w:rPr>
          <w:rFonts w:ascii="Arial" w:hAnsi="Arial" w:cs="Arial"/>
          <w:bCs/>
          <w:sz w:val="20"/>
          <w:szCs w:val="20"/>
        </w:rPr>
        <w:t>pripravil</w:t>
      </w:r>
      <w:r w:rsidR="00DB642B">
        <w:rPr>
          <w:rFonts w:ascii="Arial" w:hAnsi="Arial" w:cs="Arial"/>
          <w:bCs/>
          <w:sz w:val="20"/>
          <w:szCs w:val="20"/>
        </w:rPr>
        <w:t>e</w:t>
      </w:r>
      <w:r w:rsidR="00666CAB" w:rsidRPr="00C74263">
        <w:rPr>
          <w:rFonts w:ascii="Arial" w:hAnsi="Arial" w:cs="Arial"/>
          <w:bCs/>
          <w:sz w:val="20"/>
          <w:szCs w:val="20"/>
        </w:rPr>
        <w:t xml:space="preserve"> in izvedl</w:t>
      </w:r>
      <w:r w:rsidR="00DB642B">
        <w:rPr>
          <w:rFonts w:ascii="Arial" w:hAnsi="Arial" w:cs="Arial"/>
          <w:bCs/>
          <w:sz w:val="20"/>
          <w:szCs w:val="20"/>
        </w:rPr>
        <w:t>e</w:t>
      </w:r>
      <w:r w:rsidR="00666CAB" w:rsidRPr="00C74263">
        <w:rPr>
          <w:rFonts w:ascii="Arial" w:hAnsi="Arial" w:cs="Arial"/>
          <w:bCs/>
          <w:sz w:val="20"/>
          <w:szCs w:val="20"/>
        </w:rPr>
        <w:t xml:space="preserve"> delavnice za ozaveščanje in opolnomočenje šolskih svetovalnih delavcev za delo z mladimi s posebnimi potrebami glede možnosti vstopa na trg dela</w:t>
      </w:r>
      <w:r w:rsidR="00DB642B">
        <w:rPr>
          <w:rFonts w:ascii="Arial" w:hAnsi="Arial" w:cs="Arial"/>
          <w:bCs/>
          <w:sz w:val="20"/>
          <w:szCs w:val="20"/>
        </w:rPr>
        <w:t>;</w:t>
      </w:r>
    </w:p>
    <w:p w14:paraId="00E337AF" w14:textId="31261065" w:rsidR="00666CAB" w:rsidRPr="00C74263" w:rsidRDefault="009F1401" w:rsidP="00E71EF6">
      <w:pPr>
        <w:numPr>
          <w:ilvl w:val="0"/>
          <w:numId w:val="74"/>
        </w:numPr>
        <w:spacing w:after="0" w:line="260" w:lineRule="exact"/>
        <w:rPr>
          <w:rFonts w:ascii="Arial" w:hAnsi="Arial" w:cs="Arial"/>
          <w:bCs/>
          <w:sz w:val="20"/>
          <w:szCs w:val="20"/>
        </w:rPr>
      </w:pPr>
      <w:r>
        <w:rPr>
          <w:rFonts w:ascii="Arial" w:hAnsi="Arial" w:cs="Arial"/>
          <w:bCs/>
          <w:sz w:val="20"/>
          <w:szCs w:val="20"/>
        </w:rPr>
        <w:t xml:space="preserve">se bo </w:t>
      </w:r>
      <w:r w:rsidR="00666CAB" w:rsidRPr="00C74263">
        <w:rPr>
          <w:rFonts w:ascii="Arial" w:hAnsi="Arial" w:cs="Arial"/>
          <w:bCs/>
          <w:sz w:val="20"/>
          <w:szCs w:val="20"/>
        </w:rPr>
        <w:t>poudarilo funkcionalno opismenjevanje mladih s posebnimi potrebami</w:t>
      </w:r>
      <w:r w:rsidR="00DB642B">
        <w:rPr>
          <w:rFonts w:ascii="Arial" w:hAnsi="Arial" w:cs="Arial"/>
          <w:bCs/>
          <w:sz w:val="20"/>
          <w:szCs w:val="20"/>
        </w:rPr>
        <w:t>;</w:t>
      </w:r>
    </w:p>
    <w:p w14:paraId="3BC67C5C" w14:textId="05192392" w:rsidR="00666CAB" w:rsidRPr="00C74263" w:rsidRDefault="009F1401" w:rsidP="00E71EF6">
      <w:pPr>
        <w:numPr>
          <w:ilvl w:val="0"/>
          <w:numId w:val="74"/>
        </w:numPr>
        <w:spacing w:after="0" w:line="260" w:lineRule="exact"/>
        <w:rPr>
          <w:rFonts w:ascii="Arial" w:hAnsi="Arial" w:cs="Arial"/>
          <w:bCs/>
          <w:sz w:val="20"/>
          <w:szCs w:val="20"/>
        </w:rPr>
      </w:pPr>
      <w:r>
        <w:rPr>
          <w:rFonts w:ascii="Arial" w:hAnsi="Arial" w:cs="Arial"/>
          <w:bCs/>
          <w:sz w:val="20"/>
          <w:szCs w:val="20"/>
        </w:rPr>
        <w:t xml:space="preserve">se bo </w:t>
      </w:r>
      <w:r w:rsidR="00666CAB" w:rsidRPr="00C74263">
        <w:rPr>
          <w:rFonts w:ascii="Arial" w:hAnsi="Arial" w:cs="Arial"/>
          <w:bCs/>
          <w:sz w:val="20"/>
          <w:szCs w:val="20"/>
        </w:rPr>
        <w:t>pripravil predlog dopolnitve standardov in normativov zaposlitvene rehabilitacije za mlade s posebnimi potrebami.</w:t>
      </w:r>
    </w:p>
    <w:p w14:paraId="2A194B03" w14:textId="2A9DDB9A" w:rsidR="00666CAB" w:rsidRPr="00C74263" w:rsidRDefault="00666CAB" w:rsidP="0087326D">
      <w:pPr>
        <w:spacing w:before="120" w:after="120" w:line="260" w:lineRule="exact"/>
        <w:rPr>
          <w:rFonts w:ascii="Arial" w:hAnsi="Arial" w:cs="Arial"/>
          <w:bCs/>
          <w:sz w:val="20"/>
          <w:szCs w:val="20"/>
        </w:rPr>
      </w:pPr>
      <w:r w:rsidRPr="00C74263">
        <w:rPr>
          <w:rFonts w:ascii="Arial" w:hAnsi="Arial" w:cs="Arial"/>
          <w:bCs/>
          <w:sz w:val="20"/>
          <w:szCs w:val="20"/>
        </w:rPr>
        <w:t>Skupna vrednost projektov znaša 5.000.000</w:t>
      </w:r>
      <w:r w:rsidR="00DB642B">
        <w:rPr>
          <w:rFonts w:ascii="Arial" w:hAnsi="Arial" w:cs="Arial"/>
          <w:bCs/>
          <w:sz w:val="20"/>
          <w:szCs w:val="20"/>
        </w:rPr>
        <w:t xml:space="preserve"> evrov</w:t>
      </w:r>
      <w:r w:rsidRPr="00C74263">
        <w:rPr>
          <w:rFonts w:ascii="Arial" w:hAnsi="Arial" w:cs="Arial"/>
          <w:bCs/>
          <w:sz w:val="20"/>
          <w:szCs w:val="20"/>
        </w:rPr>
        <w:t>, in sicer 2.000.000</w:t>
      </w:r>
      <w:r w:rsidR="00DB642B">
        <w:rPr>
          <w:rFonts w:ascii="Arial" w:hAnsi="Arial" w:cs="Arial"/>
          <w:bCs/>
          <w:sz w:val="20"/>
          <w:szCs w:val="20"/>
        </w:rPr>
        <w:t xml:space="preserve"> evrov</w:t>
      </w:r>
      <w:r w:rsidRPr="00C74263">
        <w:rPr>
          <w:rFonts w:ascii="Arial" w:hAnsi="Arial" w:cs="Arial"/>
          <w:bCs/>
          <w:sz w:val="20"/>
          <w:szCs w:val="20"/>
        </w:rPr>
        <w:t xml:space="preserve"> za zahodno kohezijsko </w:t>
      </w:r>
      <w:proofErr w:type="gramStart"/>
      <w:r w:rsidRPr="00C74263">
        <w:rPr>
          <w:rFonts w:ascii="Arial" w:hAnsi="Arial" w:cs="Arial"/>
          <w:bCs/>
          <w:sz w:val="20"/>
          <w:szCs w:val="20"/>
        </w:rPr>
        <w:t>regijo</w:t>
      </w:r>
      <w:proofErr w:type="gramEnd"/>
      <w:r w:rsidRPr="00C74263">
        <w:rPr>
          <w:rFonts w:ascii="Arial" w:hAnsi="Arial" w:cs="Arial"/>
          <w:bCs/>
          <w:sz w:val="20"/>
          <w:szCs w:val="20"/>
        </w:rPr>
        <w:t xml:space="preserve"> in 3.000.000</w:t>
      </w:r>
      <w:r w:rsidR="00DB642B">
        <w:rPr>
          <w:rFonts w:ascii="Arial" w:hAnsi="Arial" w:cs="Arial"/>
          <w:bCs/>
          <w:sz w:val="20"/>
          <w:szCs w:val="20"/>
        </w:rPr>
        <w:t xml:space="preserve"> evrov</w:t>
      </w:r>
      <w:r w:rsidRPr="00C74263">
        <w:rPr>
          <w:rFonts w:ascii="Arial" w:hAnsi="Arial" w:cs="Arial"/>
          <w:bCs/>
          <w:sz w:val="20"/>
          <w:szCs w:val="20"/>
        </w:rPr>
        <w:t xml:space="preserve"> za vzhodno kohezijsko regijo</w:t>
      </w:r>
      <w:r w:rsidR="004453BA" w:rsidRPr="00C74263">
        <w:rPr>
          <w:rFonts w:ascii="Arial" w:hAnsi="Arial" w:cs="Arial"/>
          <w:bCs/>
          <w:sz w:val="20"/>
          <w:szCs w:val="20"/>
        </w:rPr>
        <w:t xml:space="preserve"> </w:t>
      </w:r>
      <w:r w:rsidRPr="00C74263">
        <w:rPr>
          <w:rFonts w:ascii="Arial" w:hAnsi="Arial" w:cs="Arial"/>
          <w:bCs/>
          <w:sz w:val="20"/>
          <w:szCs w:val="20"/>
        </w:rPr>
        <w:t>(</w:t>
      </w:r>
      <w:r w:rsidRPr="00C74263">
        <w:rPr>
          <w:rFonts w:ascii="Arial" w:hAnsi="Arial" w:cs="Arial"/>
          <w:b/>
          <w:sz w:val="20"/>
          <w:szCs w:val="20"/>
        </w:rPr>
        <w:t>MDDSZ</w:t>
      </w:r>
      <w:r w:rsidRPr="00C74263">
        <w:rPr>
          <w:rFonts w:ascii="Arial" w:hAnsi="Arial" w:cs="Arial"/>
          <w:bCs/>
          <w:sz w:val="20"/>
          <w:szCs w:val="20"/>
        </w:rPr>
        <w:t>, ukrep 5.6).</w:t>
      </w:r>
    </w:p>
    <w:p w14:paraId="372BBA64" w14:textId="3133985B"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 xml:space="preserve">V letu 2025 so nemoteno potekali programi socialne vključenosti. </w:t>
      </w:r>
      <w:r w:rsidR="00DB642B">
        <w:rPr>
          <w:rFonts w:ascii="Arial" w:hAnsi="Arial" w:cs="Arial"/>
          <w:bCs/>
          <w:sz w:val="20"/>
          <w:szCs w:val="20"/>
        </w:rPr>
        <w:t>Z</w:t>
      </w:r>
      <w:r w:rsidRPr="00C74263">
        <w:rPr>
          <w:rFonts w:ascii="Arial" w:hAnsi="Arial" w:cs="Arial"/>
          <w:bCs/>
          <w:sz w:val="20"/>
          <w:szCs w:val="20"/>
        </w:rPr>
        <w:t xml:space="preserve">ačelo </w:t>
      </w:r>
      <w:r w:rsidR="00DB642B" w:rsidRPr="00C74263">
        <w:rPr>
          <w:rFonts w:ascii="Arial" w:hAnsi="Arial" w:cs="Arial"/>
          <w:bCs/>
          <w:sz w:val="20"/>
          <w:szCs w:val="20"/>
        </w:rPr>
        <w:t xml:space="preserve">se je </w:t>
      </w:r>
      <w:r w:rsidRPr="00C74263">
        <w:rPr>
          <w:rFonts w:ascii="Arial" w:hAnsi="Arial" w:cs="Arial"/>
          <w:bCs/>
          <w:sz w:val="20"/>
          <w:szCs w:val="20"/>
        </w:rPr>
        <w:t>izvajanje programov socialne vključenosti na podlagi javnega razpisa, objavljenega v letu 2024 (</w:t>
      </w:r>
      <w:r w:rsidRPr="00C74263">
        <w:rPr>
          <w:rFonts w:ascii="Arial" w:hAnsi="Arial" w:cs="Arial"/>
          <w:b/>
          <w:sz w:val="20"/>
          <w:szCs w:val="20"/>
        </w:rPr>
        <w:t>MDDSZ</w:t>
      </w:r>
      <w:r w:rsidRPr="00C74263">
        <w:rPr>
          <w:rFonts w:ascii="Arial" w:hAnsi="Arial" w:cs="Arial"/>
          <w:bCs/>
          <w:sz w:val="20"/>
          <w:szCs w:val="20"/>
        </w:rPr>
        <w:t>, ukrep 5.7).</w:t>
      </w:r>
    </w:p>
    <w:p w14:paraId="505158A5" w14:textId="3A7BB06F"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Z vključitvijo v storitve zaposlitvene rehabilitacije se povečujeta zaposljivost in zaposlenost invalidov. Zaposlitvena rehabilitacija so storitve, ki se izvajajo z namenom, da se invalid usposobi za ustrezno delo, se zaposli, zaposlitev obdrži in v njej napreduje ali spremeni svojo poklicno kariero (</w:t>
      </w:r>
      <w:r w:rsidRPr="00C74263">
        <w:rPr>
          <w:rFonts w:ascii="Arial" w:hAnsi="Arial" w:cs="Arial"/>
          <w:b/>
          <w:sz w:val="20"/>
          <w:szCs w:val="20"/>
        </w:rPr>
        <w:t>MDDSZ</w:t>
      </w:r>
      <w:r w:rsidRPr="00C74263">
        <w:rPr>
          <w:rFonts w:ascii="Arial" w:hAnsi="Arial" w:cs="Arial"/>
          <w:bCs/>
          <w:sz w:val="20"/>
          <w:szCs w:val="20"/>
        </w:rPr>
        <w:t>, ukrep 5.5).</w:t>
      </w:r>
    </w:p>
    <w:p w14:paraId="68570BBD" w14:textId="7BC40BF3" w:rsidR="004453BA" w:rsidRPr="00C74263" w:rsidRDefault="00A32761" w:rsidP="0087326D">
      <w:pPr>
        <w:spacing w:before="120" w:after="120" w:line="260" w:lineRule="exact"/>
        <w:rPr>
          <w:rFonts w:ascii="Arial" w:hAnsi="Arial" w:cs="Arial"/>
          <w:bCs/>
          <w:sz w:val="20"/>
          <w:szCs w:val="20"/>
        </w:rPr>
      </w:pPr>
      <w:r w:rsidRPr="00C74263">
        <w:rPr>
          <w:rFonts w:ascii="Arial" w:hAnsi="Arial" w:cs="Arial"/>
          <w:b/>
          <w:sz w:val="20"/>
          <w:szCs w:val="20"/>
        </w:rPr>
        <w:t>MDDSZ, Direktorat za trg dela in zaposlovanje, Sektor za zaposlovanje</w:t>
      </w:r>
      <w:r w:rsidRPr="00C74263">
        <w:rPr>
          <w:rFonts w:ascii="Arial" w:hAnsi="Arial" w:cs="Arial"/>
          <w:bCs/>
          <w:sz w:val="20"/>
          <w:szCs w:val="20"/>
        </w:rPr>
        <w:t>, poroča, da d</w:t>
      </w:r>
      <w:r w:rsidR="004453BA" w:rsidRPr="00C74263">
        <w:rPr>
          <w:rFonts w:ascii="Arial" w:hAnsi="Arial" w:cs="Arial"/>
          <w:bCs/>
          <w:sz w:val="20"/>
          <w:szCs w:val="20"/>
        </w:rPr>
        <w:t>ržava spodbuja zaposlovanje brezposelnih invalid</w:t>
      </w:r>
      <w:r w:rsidRPr="00C74263">
        <w:rPr>
          <w:rFonts w:ascii="Arial" w:hAnsi="Arial" w:cs="Arial"/>
          <w:bCs/>
          <w:sz w:val="20"/>
          <w:szCs w:val="20"/>
        </w:rPr>
        <w:t>ov</w:t>
      </w:r>
      <w:r w:rsidR="004453BA" w:rsidRPr="00C74263">
        <w:rPr>
          <w:rFonts w:ascii="Arial" w:hAnsi="Arial" w:cs="Arial"/>
          <w:bCs/>
          <w:sz w:val="20"/>
          <w:szCs w:val="20"/>
        </w:rPr>
        <w:t xml:space="preserve"> tudi z ukrepi aktivne politike zaposlovanja (v nadalj</w:t>
      </w:r>
      <w:r w:rsidR="009F10D1" w:rsidRPr="00C74263">
        <w:rPr>
          <w:rFonts w:ascii="Arial" w:hAnsi="Arial" w:cs="Arial"/>
          <w:bCs/>
          <w:sz w:val="20"/>
          <w:szCs w:val="20"/>
        </w:rPr>
        <w:t>njem besedilu</w:t>
      </w:r>
      <w:r w:rsidR="004453BA" w:rsidRPr="00C74263">
        <w:rPr>
          <w:rFonts w:ascii="Arial" w:hAnsi="Arial" w:cs="Arial"/>
          <w:bCs/>
          <w:sz w:val="20"/>
          <w:szCs w:val="20"/>
        </w:rPr>
        <w:t>: APZ), s katerimi odpravlja neskladja na trgu dela in zmanjšuje ovire za zaposlovanje, še posebej težje zaposljivih oseb. Namen APZ je usklajevati ponudbo in povpraševanje na trgu dela, zmanjšati brezposelnost in povečati zaposlenost, okrepiti usposobljenost posameznikov ter jim pomagati do zaposlitve.</w:t>
      </w:r>
    </w:p>
    <w:p w14:paraId="6E6A3A2F" w14:textId="0FD960BF"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 xml:space="preserve">Invalidne brezposelne osebe </w:t>
      </w:r>
      <w:r w:rsidR="00085270">
        <w:rPr>
          <w:rFonts w:ascii="Arial" w:hAnsi="Arial" w:cs="Arial"/>
          <w:bCs/>
          <w:sz w:val="20"/>
          <w:szCs w:val="20"/>
        </w:rPr>
        <w:t>s</w:t>
      </w:r>
      <w:r w:rsidR="00085270" w:rsidRPr="00C74263">
        <w:rPr>
          <w:rFonts w:ascii="Arial" w:hAnsi="Arial" w:cs="Arial"/>
          <w:bCs/>
          <w:sz w:val="20"/>
          <w:szCs w:val="20"/>
        </w:rPr>
        <w:t xml:space="preserve">o </w:t>
      </w:r>
      <w:r w:rsidRPr="00C74263">
        <w:rPr>
          <w:rFonts w:ascii="Arial" w:hAnsi="Arial" w:cs="Arial"/>
          <w:bCs/>
          <w:sz w:val="20"/>
          <w:szCs w:val="20"/>
        </w:rPr>
        <w:t>en</w:t>
      </w:r>
      <w:r w:rsidR="00085270">
        <w:rPr>
          <w:rFonts w:ascii="Arial" w:hAnsi="Arial" w:cs="Arial"/>
          <w:bCs/>
          <w:sz w:val="20"/>
          <w:szCs w:val="20"/>
        </w:rPr>
        <w:t>a</w:t>
      </w:r>
      <w:r w:rsidRPr="00C74263">
        <w:rPr>
          <w:rFonts w:ascii="Arial" w:hAnsi="Arial" w:cs="Arial"/>
          <w:bCs/>
          <w:sz w:val="20"/>
          <w:szCs w:val="20"/>
        </w:rPr>
        <w:t xml:space="preserve"> </w:t>
      </w:r>
      <w:r w:rsidR="00C177B3">
        <w:rPr>
          <w:rFonts w:ascii="Arial" w:hAnsi="Arial" w:cs="Arial"/>
          <w:bCs/>
          <w:sz w:val="20"/>
          <w:szCs w:val="20"/>
        </w:rPr>
        <w:t>od</w:t>
      </w:r>
      <w:r w:rsidR="00C177B3" w:rsidRPr="00C74263">
        <w:rPr>
          <w:rFonts w:ascii="Arial" w:hAnsi="Arial" w:cs="Arial"/>
          <w:bCs/>
          <w:sz w:val="20"/>
          <w:szCs w:val="20"/>
        </w:rPr>
        <w:t xml:space="preserve"> </w:t>
      </w:r>
      <w:r w:rsidRPr="00C74263">
        <w:rPr>
          <w:rFonts w:ascii="Arial" w:hAnsi="Arial" w:cs="Arial"/>
          <w:bCs/>
          <w:sz w:val="20"/>
          <w:szCs w:val="20"/>
        </w:rPr>
        <w:t xml:space="preserve">ključnih ranljivih skupin na trgu dela. Zaradi potrebe po večji socialni vključenosti </w:t>
      </w:r>
      <w:r w:rsidR="00085270">
        <w:rPr>
          <w:rFonts w:ascii="Arial" w:hAnsi="Arial" w:cs="Arial"/>
          <w:bCs/>
          <w:sz w:val="20"/>
          <w:szCs w:val="20"/>
        </w:rPr>
        <w:t>in</w:t>
      </w:r>
      <w:r w:rsidR="00085270" w:rsidRPr="00C74263">
        <w:rPr>
          <w:rFonts w:ascii="Arial" w:hAnsi="Arial" w:cs="Arial"/>
          <w:bCs/>
          <w:sz w:val="20"/>
          <w:szCs w:val="20"/>
        </w:rPr>
        <w:t xml:space="preserve"> </w:t>
      </w:r>
      <w:r w:rsidRPr="00C74263">
        <w:rPr>
          <w:rFonts w:ascii="Arial" w:hAnsi="Arial" w:cs="Arial"/>
          <w:bCs/>
          <w:sz w:val="20"/>
          <w:szCs w:val="20"/>
        </w:rPr>
        <w:t>izboljšanju zaposlitvenih možnosti se jim pri vključevanju v programe APZ namenja</w:t>
      </w:r>
      <w:r w:rsidR="00085270">
        <w:rPr>
          <w:rFonts w:ascii="Arial" w:hAnsi="Arial" w:cs="Arial"/>
          <w:bCs/>
          <w:sz w:val="20"/>
          <w:szCs w:val="20"/>
        </w:rPr>
        <w:t>ta</w:t>
      </w:r>
      <w:r w:rsidRPr="00C74263">
        <w:rPr>
          <w:rFonts w:ascii="Arial" w:hAnsi="Arial" w:cs="Arial"/>
          <w:bCs/>
          <w:sz w:val="20"/>
          <w:szCs w:val="20"/>
        </w:rPr>
        <w:t xml:space="preserve"> posebna pozornost in prednostn</w:t>
      </w:r>
      <w:r w:rsidR="00085270">
        <w:rPr>
          <w:rFonts w:ascii="Arial" w:hAnsi="Arial" w:cs="Arial"/>
          <w:bCs/>
          <w:sz w:val="20"/>
          <w:szCs w:val="20"/>
        </w:rPr>
        <w:t>a</w:t>
      </w:r>
      <w:r w:rsidRPr="00C74263">
        <w:rPr>
          <w:rFonts w:ascii="Arial" w:hAnsi="Arial" w:cs="Arial"/>
          <w:bCs/>
          <w:sz w:val="20"/>
          <w:szCs w:val="20"/>
        </w:rPr>
        <w:t xml:space="preserve"> obravnav</w:t>
      </w:r>
      <w:r w:rsidR="00085270">
        <w:rPr>
          <w:rFonts w:ascii="Arial" w:hAnsi="Arial" w:cs="Arial"/>
          <w:bCs/>
          <w:sz w:val="20"/>
          <w:szCs w:val="20"/>
        </w:rPr>
        <w:t>a</w:t>
      </w:r>
      <w:r w:rsidRPr="00C74263">
        <w:rPr>
          <w:rFonts w:ascii="Arial" w:hAnsi="Arial" w:cs="Arial"/>
          <w:bCs/>
          <w:sz w:val="20"/>
          <w:szCs w:val="20"/>
        </w:rPr>
        <w:t xml:space="preserve">. Prednost pri vključevanju v programe APZ imajo osebe, ki prejemajo denarno nadomestilo za primer brezposelnosti ali socialnovarstvene prejemke, osebe iz ranljivih skupin na trgu dela </w:t>
      </w:r>
      <w:r w:rsidR="00085270">
        <w:rPr>
          <w:rFonts w:ascii="Arial" w:hAnsi="Arial" w:cs="Arial"/>
          <w:bCs/>
          <w:sz w:val="20"/>
          <w:szCs w:val="20"/>
        </w:rPr>
        <w:t>in</w:t>
      </w:r>
      <w:r w:rsidR="00085270" w:rsidRPr="00C74263">
        <w:rPr>
          <w:rFonts w:ascii="Arial" w:hAnsi="Arial" w:cs="Arial"/>
          <w:bCs/>
          <w:sz w:val="20"/>
          <w:szCs w:val="20"/>
        </w:rPr>
        <w:t xml:space="preserve"> </w:t>
      </w:r>
      <w:r w:rsidRPr="00C74263">
        <w:rPr>
          <w:rFonts w:ascii="Arial" w:hAnsi="Arial" w:cs="Arial"/>
          <w:bCs/>
          <w:sz w:val="20"/>
          <w:szCs w:val="20"/>
        </w:rPr>
        <w:t xml:space="preserve">brezposelne osebe, ki še niso bile vključene v noben ukrep APZ. </w:t>
      </w:r>
    </w:p>
    <w:p w14:paraId="7C4705D2" w14:textId="24D6E6BF"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 xml:space="preserve">Programi usposabljanja in izobraževanja invalidom </w:t>
      </w:r>
      <w:r w:rsidR="00F34BD8">
        <w:rPr>
          <w:rFonts w:ascii="Arial" w:hAnsi="Arial" w:cs="Arial"/>
          <w:bCs/>
          <w:sz w:val="20"/>
          <w:szCs w:val="20"/>
        </w:rPr>
        <w:t>in</w:t>
      </w:r>
      <w:r w:rsidR="00F34BD8" w:rsidRPr="00C74263">
        <w:rPr>
          <w:rFonts w:ascii="Arial" w:hAnsi="Arial" w:cs="Arial"/>
          <w:bCs/>
          <w:sz w:val="20"/>
          <w:szCs w:val="20"/>
        </w:rPr>
        <w:t xml:space="preserve"> </w:t>
      </w:r>
      <w:r w:rsidRPr="00C74263">
        <w:rPr>
          <w:rFonts w:ascii="Arial" w:hAnsi="Arial" w:cs="Arial"/>
          <w:bCs/>
          <w:sz w:val="20"/>
          <w:szCs w:val="20"/>
        </w:rPr>
        <w:t>drugim brezposelnim omogočajo pridobitev ali nadgradnjo izobrazbe, znanj in veščin, potrebnih za opravljanje konkretnih poklicev ali delovnih nalog. V okviru teh programov lahko pridobijo tudi praktične delovne izkušnje, ki pomembno prispevajo k večji konkurenčnosti na trgu dela in k lažji ponovni vključitvi v zaposlitev.</w:t>
      </w:r>
    </w:p>
    <w:p w14:paraId="4BB74718" w14:textId="77777777"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Programi spodbujanja zaposlovanja pa brezposelnim osebam omogočajo vključitev v dejansko delovno okolje, krepitev delovnih navad, razširitev socialnih mrež ter pridobivanje dodatnih znanj in izkušenj, ki so ključni dejavniki pri dolgoročni zaposljivosti. Za invalidne osebe je takšna kombinacija podpore še posebej pomembna, saj prispeva k zmanjševanju tveganja socialne izključenosti in k večji stabilnosti njihovega položaja na trgu dela.</w:t>
      </w:r>
    </w:p>
    <w:p w14:paraId="512F3CA8" w14:textId="0CFA9CF7"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 xml:space="preserve">Brezposelni invalidi, ki so prijavljeni v evidencah </w:t>
      </w:r>
      <w:r w:rsidR="00917664" w:rsidRPr="00C74263">
        <w:rPr>
          <w:rFonts w:ascii="Arial" w:hAnsi="Arial" w:cs="Arial"/>
          <w:bCs/>
          <w:sz w:val="20"/>
          <w:szCs w:val="20"/>
        </w:rPr>
        <w:t>ZRSZ</w:t>
      </w:r>
      <w:r w:rsidRPr="00C74263">
        <w:rPr>
          <w:rFonts w:ascii="Arial" w:hAnsi="Arial" w:cs="Arial"/>
          <w:bCs/>
          <w:sz w:val="20"/>
          <w:szCs w:val="20"/>
        </w:rPr>
        <w:t xml:space="preserve">, se torej lahko vključijo v različne programe izobraževanja, usposabljanja in zaposlovanja z namenom izboljšanja svojih zaposlitvenih možnosti. Pri vključevanju je ključno, da oseba izpolnjuje vsaj enega </w:t>
      </w:r>
      <w:r w:rsidR="00C177B3">
        <w:rPr>
          <w:rFonts w:ascii="Arial" w:hAnsi="Arial" w:cs="Arial"/>
          <w:bCs/>
          <w:sz w:val="20"/>
          <w:szCs w:val="20"/>
        </w:rPr>
        <w:t xml:space="preserve">od </w:t>
      </w:r>
      <w:r w:rsidRPr="00C74263">
        <w:rPr>
          <w:rFonts w:ascii="Arial" w:hAnsi="Arial" w:cs="Arial"/>
          <w:bCs/>
          <w:sz w:val="20"/>
          <w:szCs w:val="20"/>
        </w:rPr>
        <w:t>pogojev oziroma pripada eni od ciljnih skupin, opredeljenih za posamezni program. Invalidnost</w:t>
      </w:r>
      <w:proofErr w:type="gramStart"/>
      <w:r w:rsidRPr="00C74263">
        <w:rPr>
          <w:rFonts w:ascii="Arial" w:hAnsi="Arial" w:cs="Arial"/>
          <w:bCs/>
          <w:sz w:val="20"/>
          <w:szCs w:val="20"/>
        </w:rPr>
        <w:t xml:space="preserve"> kot</w:t>
      </w:r>
      <w:proofErr w:type="gramEnd"/>
      <w:r w:rsidRPr="00C74263">
        <w:rPr>
          <w:rFonts w:ascii="Arial" w:hAnsi="Arial" w:cs="Arial"/>
          <w:bCs/>
          <w:sz w:val="20"/>
          <w:szCs w:val="20"/>
        </w:rPr>
        <w:t xml:space="preserve"> takšna ni nujno pogoj za vključitev, saj lahko kandidati izpolnjujejo tudi druge kriterije, ki jih določa program.</w:t>
      </w:r>
    </w:p>
    <w:p w14:paraId="01C27E78" w14:textId="211A22CE"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t xml:space="preserve">V letu 2025 je bilo v različne programe APZ vključenih 2022 registrirano brezposelnih invalidov, kar je </w:t>
      </w:r>
      <w:r w:rsidR="00CD4EEF">
        <w:rPr>
          <w:rFonts w:ascii="Arial" w:hAnsi="Arial" w:cs="Arial"/>
          <w:bCs/>
          <w:sz w:val="20"/>
          <w:szCs w:val="20"/>
        </w:rPr>
        <w:t xml:space="preserve">za </w:t>
      </w:r>
      <w:r w:rsidRPr="00C74263">
        <w:rPr>
          <w:rFonts w:ascii="Arial" w:hAnsi="Arial" w:cs="Arial"/>
          <w:bCs/>
          <w:sz w:val="20"/>
          <w:szCs w:val="20"/>
        </w:rPr>
        <w:t xml:space="preserve">25,8 </w:t>
      </w:r>
      <w:r w:rsidR="00CD4EEF">
        <w:rPr>
          <w:rFonts w:ascii="Arial" w:hAnsi="Arial" w:cs="Arial"/>
          <w:bCs/>
          <w:sz w:val="20"/>
          <w:szCs w:val="20"/>
        </w:rPr>
        <w:t>odstotka</w:t>
      </w:r>
      <w:r w:rsidRPr="00C74263">
        <w:rPr>
          <w:rFonts w:ascii="Arial" w:hAnsi="Arial" w:cs="Arial"/>
          <w:bCs/>
          <w:sz w:val="20"/>
          <w:szCs w:val="20"/>
        </w:rPr>
        <w:t xml:space="preserve"> več kot leta 2024. V letu 2025 so </w:t>
      </w:r>
      <w:r w:rsidR="009F1401">
        <w:rPr>
          <w:rFonts w:ascii="Arial" w:hAnsi="Arial" w:cs="Arial"/>
          <w:bCs/>
          <w:sz w:val="20"/>
          <w:szCs w:val="20"/>
        </w:rPr>
        <w:t xml:space="preserve">sestavljali </w:t>
      </w:r>
      <w:r w:rsidRPr="00C74263">
        <w:rPr>
          <w:rFonts w:ascii="Arial" w:hAnsi="Arial" w:cs="Arial"/>
          <w:bCs/>
          <w:sz w:val="20"/>
          <w:szCs w:val="20"/>
        </w:rPr>
        <w:t xml:space="preserve">12 </w:t>
      </w:r>
      <w:r w:rsidR="00CD4EEF">
        <w:rPr>
          <w:rFonts w:ascii="Arial" w:hAnsi="Arial" w:cs="Arial"/>
          <w:bCs/>
          <w:sz w:val="20"/>
          <w:szCs w:val="20"/>
        </w:rPr>
        <w:t>odstotkov</w:t>
      </w:r>
      <w:r w:rsidRPr="00C74263">
        <w:rPr>
          <w:rFonts w:ascii="Arial" w:hAnsi="Arial" w:cs="Arial"/>
          <w:bCs/>
          <w:sz w:val="20"/>
          <w:szCs w:val="20"/>
        </w:rPr>
        <w:t xml:space="preserve"> vseh vključenih brezposelnih oseb v APZ.</w:t>
      </w:r>
    </w:p>
    <w:p w14:paraId="0CB31E52" w14:textId="342F1C42" w:rsidR="004453BA" w:rsidRPr="00C74263" w:rsidRDefault="004453BA" w:rsidP="0087326D">
      <w:pPr>
        <w:spacing w:before="120" w:after="120" w:line="260" w:lineRule="exact"/>
        <w:rPr>
          <w:rFonts w:ascii="Arial" w:hAnsi="Arial" w:cs="Arial"/>
          <w:bCs/>
          <w:sz w:val="20"/>
          <w:szCs w:val="20"/>
        </w:rPr>
      </w:pPr>
      <w:r w:rsidRPr="00C74263">
        <w:rPr>
          <w:rFonts w:ascii="Arial" w:hAnsi="Arial" w:cs="Arial"/>
          <w:bCs/>
          <w:sz w:val="20"/>
          <w:szCs w:val="20"/>
        </w:rPr>
        <w:lastRenderedPageBreak/>
        <w:t>V letu 2025 so se registrirani brezposelni invalidi najpogosteje vključevali v programe javnih del in učnih delavnic</w:t>
      </w:r>
      <w:r w:rsidR="00CD4EEF">
        <w:rPr>
          <w:rFonts w:ascii="Arial" w:hAnsi="Arial" w:cs="Arial"/>
          <w:bCs/>
          <w:sz w:val="20"/>
          <w:szCs w:val="20"/>
        </w:rPr>
        <w:t>;</w:t>
      </w:r>
      <w:r w:rsidRPr="00C74263">
        <w:rPr>
          <w:rFonts w:ascii="Arial" w:hAnsi="Arial" w:cs="Arial"/>
          <w:bCs/>
          <w:sz w:val="20"/>
          <w:szCs w:val="20"/>
        </w:rPr>
        <w:t xml:space="preserve"> v </w:t>
      </w:r>
      <w:r w:rsidR="009F1401">
        <w:rPr>
          <w:rFonts w:ascii="Arial" w:hAnsi="Arial" w:cs="Arial"/>
          <w:bCs/>
          <w:sz w:val="20"/>
          <w:szCs w:val="20"/>
        </w:rPr>
        <w:t>te programe</w:t>
      </w:r>
      <w:r w:rsidR="009F1401" w:rsidRPr="00C74263">
        <w:rPr>
          <w:rFonts w:ascii="Arial" w:hAnsi="Arial" w:cs="Arial"/>
          <w:bCs/>
          <w:sz w:val="20"/>
          <w:szCs w:val="20"/>
        </w:rPr>
        <w:t xml:space="preserve"> </w:t>
      </w:r>
      <w:r w:rsidRPr="00C74263">
        <w:rPr>
          <w:rFonts w:ascii="Arial" w:hAnsi="Arial" w:cs="Arial"/>
          <w:bCs/>
          <w:sz w:val="20"/>
          <w:szCs w:val="20"/>
        </w:rPr>
        <w:t>je bilo vključenih 961 oseb. Poleg tega se je 773 oseb vključilo v različne programe usposabljanja in izobraževanja, 288 oseb pa v programe spodbujanja zaposlovanja</w:t>
      </w:r>
      <w:r w:rsidR="00B5166E" w:rsidRPr="00C74263">
        <w:rPr>
          <w:rFonts w:ascii="Arial" w:hAnsi="Arial" w:cs="Arial"/>
          <w:bCs/>
          <w:sz w:val="20"/>
          <w:szCs w:val="20"/>
        </w:rPr>
        <w:t xml:space="preserve"> </w:t>
      </w:r>
      <w:r w:rsidRPr="00C74263">
        <w:rPr>
          <w:rFonts w:ascii="Arial" w:hAnsi="Arial" w:cs="Arial"/>
          <w:bCs/>
          <w:sz w:val="20"/>
          <w:szCs w:val="20"/>
        </w:rPr>
        <w:t>(</w:t>
      </w:r>
      <w:r w:rsidRPr="00C74263">
        <w:rPr>
          <w:rFonts w:ascii="Arial" w:hAnsi="Arial" w:cs="Arial"/>
          <w:b/>
          <w:sz w:val="20"/>
          <w:szCs w:val="20"/>
        </w:rPr>
        <w:t>MDDSZ</w:t>
      </w:r>
      <w:r w:rsidRPr="00C74263">
        <w:rPr>
          <w:rFonts w:ascii="Arial" w:hAnsi="Arial" w:cs="Arial"/>
          <w:bCs/>
          <w:sz w:val="20"/>
          <w:szCs w:val="20"/>
        </w:rPr>
        <w:t>, ukrepi 5.1, 5.3</w:t>
      </w:r>
      <w:r w:rsidR="001B2DF0" w:rsidRPr="00C74263">
        <w:rPr>
          <w:rFonts w:ascii="Arial" w:hAnsi="Arial" w:cs="Arial"/>
          <w:bCs/>
          <w:sz w:val="20"/>
          <w:szCs w:val="20"/>
        </w:rPr>
        <w:t xml:space="preserve">, </w:t>
      </w:r>
      <w:r w:rsidRPr="00C74263">
        <w:rPr>
          <w:rFonts w:ascii="Arial" w:hAnsi="Arial" w:cs="Arial"/>
          <w:bCs/>
          <w:sz w:val="20"/>
          <w:szCs w:val="20"/>
        </w:rPr>
        <w:t>5.4</w:t>
      </w:r>
      <w:r w:rsidR="001B2DF0" w:rsidRPr="00C74263">
        <w:rPr>
          <w:rFonts w:ascii="Arial" w:hAnsi="Arial" w:cs="Arial"/>
          <w:bCs/>
          <w:sz w:val="20"/>
          <w:szCs w:val="20"/>
        </w:rPr>
        <w:t xml:space="preserve"> in 5.5</w:t>
      </w:r>
      <w:r w:rsidRPr="00C74263">
        <w:rPr>
          <w:rFonts w:ascii="Arial" w:hAnsi="Arial" w:cs="Arial"/>
          <w:bCs/>
          <w:sz w:val="20"/>
          <w:szCs w:val="20"/>
        </w:rPr>
        <w:t>)</w:t>
      </w:r>
      <w:r w:rsidR="00B5166E" w:rsidRPr="00C74263">
        <w:rPr>
          <w:rFonts w:ascii="Arial" w:hAnsi="Arial" w:cs="Arial"/>
          <w:bCs/>
          <w:sz w:val="20"/>
          <w:szCs w:val="20"/>
        </w:rPr>
        <w:t>.</w:t>
      </w:r>
    </w:p>
    <w:p w14:paraId="4B0074E6" w14:textId="406F8492" w:rsidR="000B7418" w:rsidRPr="00C74263" w:rsidRDefault="00D56D25" w:rsidP="0087326D">
      <w:pPr>
        <w:spacing w:before="120" w:after="120" w:line="260" w:lineRule="exact"/>
        <w:rPr>
          <w:rFonts w:ascii="Arial" w:hAnsi="Arial" w:cs="Arial"/>
          <w:bCs/>
          <w:sz w:val="20"/>
          <w:szCs w:val="20"/>
        </w:rPr>
      </w:pPr>
      <w:r w:rsidRPr="00C74263">
        <w:rPr>
          <w:rFonts w:ascii="Arial" w:eastAsia="Arial" w:hAnsi="Arial" w:cs="Arial"/>
          <w:b/>
          <w:bCs/>
          <w:sz w:val="20"/>
          <w:szCs w:val="20"/>
        </w:rPr>
        <w:t xml:space="preserve">MGTŠ, Direktorat za industrijo, podjetništvo in internacionalizacijo, Sektor za socialno </w:t>
      </w:r>
      <w:proofErr w:type="gramStart"/>
      <w:r w:rsidRPr="00C74263">
        <w:rPr>
          <w:rFonts w:ascii="Arial" w:eastAsia="Arial" w:hAnsi="Arial" w:cs="Arial"/>
          <w:b/>
          <w:bCs/>
          <w:sz w:val="20"/>
          <w:szCs w:val="20"/>
        </w:rPr>
        <w:t>ekonomijo</w:t>
      </w:r>
      <w:proofErr w:type="gramEnd"/>
      <w:r w:rsidRPr="00C74263">
        <w:rPr>
          <w:rFonts w:ascii="Arial" w:eastAsia="Arial" w:hAnsi="Arial" w:cs="Arial"/>
          <w:sz w:val="20"/>
          <w:szCs w:val="20"/>
        </w:rPr>
        <w:t xml:space="preserve">, poroča, da je bil </w:t>
      </w:r>
      <w:r w:rsidRPr="00C74263">
        <w:rPr>
          <w:rFonts w:ascii="Arial" w:hAnsi="Arial" w:cs="Arial"/>
          <w:bCs/>
          <w:sz w:val="20"/>
          <w:szCs w:val="20"/>
        </w:rPr>
        <w:t>n</w:t>
      </w:r>
      <w:r w:rsidR="000B7418" w:rsidRPr="00C74263">
        <w:rPr>
          <w:rFonts w:ascii="Arial" w:hAnsi="Arial" w:cs="Arial"/>
          <w:bCs/>
          <w:sz w:val="20"/>
          <w:szCs w:val="20"/>
        </w:rPr>
        <w:t xml:space="preserve">a področju socialne ekonomije 7. </w:t>
      </w:r>
      <w:r w:rsidR="009F7D65" w:rsidRPr="00C74263">
        <w:rPr>
          <w:rFonts w:ascii="Arial" w:hAnsi="Arial" w:cs="Arial"/>
          <w:bCs/>
          <w:sz w:val="20"/>
          <w:szCs w:val="20"/>
        </w:rPr>
        <w:t xml:space="preserve">februarja </w:t>
      </w:r>
      <w:r w:rsidR="000B7418" w:rsidRPr="00C74263">
        <w:rPr>
          <w:rFonts w:ascii="Arial" w:hAnsi="Arial" w:cs="Arial"/>
          <w:bCs/>
          <w:sz w:val="20"/>
          <w:szCs w:val="20"/>
        </w:rPr>
        <w:t xml:space="preserve">2025 objavljen Javni razpis za spodbujanje projektov zadružništva in socialne ekonomije ter za zagon socialnega podjetništva. Razpis je bil namenjen spodbujanju organizacij socialne ekonomije k zagotavljanju ponudbe z družbenimi učinki za trg v skladu z načeli in poslovnimi modeli socialne ekonomije oziroma socialnega podjetništva. Z razpisom naj bi organizacije socialne ekonomije spodbudili k razvoju projektov in dejavnosti, ki bodo </w:t>
      </w:r>
      <w:proofErr w:type="gramStart"/>
      <w:r w:rsidR="000B7418" w:rsidRPr="00C74263">
        <w:rPr>
          <w:rFonts w:ascii="Arial" w:hAnsi="Arial" w:cs="Arial"/>
          <w:bCs/>
          <w:sz w:val="20"/>
          <w:szCs w:val="20"/>
        </w:rPr>
        <w:t>prispevali</w:t>
      </w:r>
      <w:proofErr w:type="gramEnd"/>
      <w:r w:rsidR="000B7418" w:rsidRPr="00C74263">
        <w:rPr>
          <w:rFonts w:ascii="Arial" w:hAnsi="Arial" w:cs="Arial"/>
          <w:bCs/>
          <w:sz w:val="20"/>
          <w:szCs w:val="20"/>
        </w:rPr>
        <w:t xml:space="preserve"> k oblikovanju poslovnih modelov</w:t>
      </w:r>
      <w:r w:rsidR="00E54ACD">
        <w:rPr>
          <w:rFonts w:ascii="Arial" w:hAnsi="Arial" w:cs="Arial"/>
          <w:bCs/>
          <w:sz w:val="20"/>
          <w:szCs w:val="20"/>
        </w:rPr>
        <w:t>,</w:t>
      </w:r>
      <w:r w:rsidR="000B7418" w:rsidRPr="00C74263">
        <w:rPr>
          <w:rFonts w:ascii="Arial" w:hAnsi="Arial" w:cs="Arial"/>
          <w:bCs/>
          <w:sz w:val="20"/>
          <w:szCs w:val="20"/>
        </w:rPr>
        <w:t xml:space="preserve"> oziroma izdelkov in storitev, ki neposredno odgovarjajo na potrebe njihovih uporabnikov in kupcev ter jih spodbujajo k razvoju projektov z družbenimi učinki. Spodbuditi želi</w:t>
      </w:r>
      <w:r w:rsidR="00C2777E" w:rsidRPr="00C74263">
        <w:rPr>
          <w:rFonts w:ascii="Arial" w:hAnsi="Arial" w:cs="Arial"/>
          <w:bCs/>
          <w:sz w:val="20"/>
          <w:szCs w:val="20"/>
        </w:rPr>
        <w:t>j</w:t>
      </w:r>
      <w:r w:rsidR="000B7418" w:rsidRPr="00C74263">
        <w:rPr>
          <w:rFonts w:ascii="Arial" w:hAnsi="Arial" w:cs="Arial"/>
          <w:bCs/>
          <w:sz w:val="20"/>
          <w:szCs w:val="20"/>
        </w:rPr>
        <w:t xml:space="preserve">o tudi zagon socialnih podjetij. Cilj razpisa je bil krepiti sposobnosti organizacij socialne ekonomije in socialnih podjetij za reševanje družbenih, </w:t>
      </w:r>
      <w:proofErr w:type="gramStart"/>
      <w:r w:rsidR="000B7418" w:rsidRPr="00C74263">
        <w:rPr>
          <w:rFonts w:ascii="Arial" w:hAnsi="Arial" w:cs="Arial"/>
          <w:bCs/>
          <w:sz w:val="20"/>
          <w:szCs w:val="20"/>
        </w:rPr>
        <w:t>okoljskih</w:t>
      </w:r>
      <w:proofErr w:type="gramEnd"/>
      <w:r w:rsidR="000B7418" w:rsidRPr="00C74263">
        <w:rPr>
          <w:rFonts w:ascii="Arial" w:hAnsi="Arial" w:cs="Arial"/>
          <w:bCs/>
          <w:sz w:val="20"/>
          <w:szCs w:val="20"/>
        </w:rPr>
        <w:t xml:space="preserve"> in gospodarskih izzivov ter prispevati k razvoju novih možnosti zaposlovanja in socialne vključenosti ranljivih skupin. Poudarek je na spodbujanju projektov in dejavnosti, ki omogočajo razvoj družbenih inovacij </w:t>
      </w:r>
      <w:r w:rsidR="00E54ACD">
        <w:rPr>
          <w:rFonts w:ascii="Arial" w:hAnsi="Arial" w:cs="Arial"/>
          <w:bCs/>
          <w:sz w:val="20"/>
          <w:szCs w:val="20"/>
        </w:rPr>
        <w:t xml:space="preserve">in </w:t>
      </w:r>
      <w:r w:rsidR="000B7418" w:rsidRPr="00C74263">
        <w:rPr>
          <w:rFonts w:ascii="Arial" w:hAnsi="Arial" w:cs="Arial"/>
          <w:bCs/>
          <w:sz w:val="20"/>
          <w:szCs w:val="20"/>
        </w:rPr>
        <w:t xml:space="preserve">srebrne ekonomije ter zagotavljajo dodatno ponudbo blaga in storitev v javnem interesu. Javni razpis za spodbujanje projektov zadružništva in socialne ekonomije ter za zagon socialnega podjetništva je bil razdeljen na dva sklopa, in sicer </w:t>
      </w:r>
      <w:r w:rsidR="00E54ACD">
        <w:rPr>
          <w:rFonts w:ascii="Arial" w:hAnsi="Arial" w:cs="Arial"/>
          <w:bCs/>
          <w:sz w:val="20"/>
          <w:szCs w:val="20"/>
        </w:rPr>
        <w:t xml:space="preserve">na </w:t>
      </w:r>
      <w:r w:rsidR="000B7418" w:rsidRPr="00C74263">
        <w:rPr>
          <w:rFonts w:ascii="Arial" w:hAnsi="Arial" w:cs="Arial"/>
          <w:bCs/>
          <w:sz w:val="20"/>
          <w:szCs w:val="20"/>
        </w:rPr>
        <w:t>sklop A, ki podpira razvoj novih ali izboljšanih storitev in blaga že obstoječih organizacij socialne ekonomije, in sklop B, ki je namenjen spodbujanju zagona socialnih podjetij za trajno opravljanje dejavnosti na trgu.</w:t>
      </w:r>
    </w:p>
    <w:p w14:paraId="3BC940F3" w14:textId="22F63ADC" w:rsidR="000B7418" w:rsidRPr="00C74263" w:rsidRDefault="000B7418" w:rsidP="0087326D">
      <w:pPr>
        <w:spacing w:before="120" w:after="120" w:line="260" w:lineRule="exact"/>
        <w:rPr>
          <w:rFonts w:ascii="Arial" w:hAnsi="Arial" w:cs="Arial"/>
          <w:bCs/>
          <w:sz w:val="20"/>
          <w:szCs w:val="20"/>
        </w:rPr>
      </w:pPr>
      <w:r w:rsidRPr="00C74263">
        <w:rPr>
          <w:rFonts w:ascii="Arial" w:hAnsi="Arial" w:cs="Arial"/>
          <w:bCs/>
          <w:sz w:val="20"/>
          <w:szCs w:val="20"/>
        </w:rPr>
        <w:t xml:space="preserve">Sklop A je namenjen socialnim podjetjem, zadrugam, nevladnim organizacijam, zaposlitvenim </w:t>
      </w:r>
      <w:proofErr w:type="gramStart"/>
      <w:r w:rsidRPr="00C74263">
        <w:rPr>
          <w:rFonts w:ascii="Arial" w:hAnsi="Arial" w:cs="Arial"/>
          <w:bCs/>
          <w:sz w:val="20"/>
          <w:szCs w:val="20"/>
        </w:rPr>
        <w:t>centrom</w:t>
      </w:r>
      <w:proofErr w:type="gramEnd"/>
      <w:r w:rsidRPr="00C74263">
        <w:rPr>
          <w:rFonts w:ascii="Arial" w:hAnsi="Arial" w:cs="Arial"/>
          <w:bCs/>
          <w:sz w:val="20"/>
          <w:szCs w:val="20"/>
        </w:rPr>
        <w:t xml:space="preserve"> in invalidskim podjetjem, ki niso ustanovljeni </w:t>
      </w:r>
      <w:r w:rsidR="00C177B3">
        <w:rPr>
          <w:rFonts w:ascii="Arial" w:hAnsi="Arial" w:cs="Arial"/>
          <w:bCs/>
          <w:sz w:val="20"/>
          <w:szCs w:val="20"/>
        </w:rPr>
        <w:t xml:space="preserve">samo </w:t>
      </w:r>
      <w:r w:rsidRPr="00C74263">
        <w:rPr>
          <w:rFonts w:ascii="Arial" w:hAnsi="Arial" w:cs="Arial"/>
          <w:bCs/>
          <w:sz w:val="20"/>
          <w:szCs w:val="20"/>
        </w:rPr>
        <w:t xml:space="preserve">z namenom pridobivanja dobička, medtem ko je sklop B namenjen zagonu dejavnosti registriranih socialnih podjetij. Razpis sofinancira Evropska unija iz Evropskega sklada za regionalni razvoj. Sredstva v skupni vrednosti 4.800.000 evrov bodo na </w:t>
      </w:r>
      <w:r w:rsidR="00D80D6E">
        <w:rPr>
          <w:rFonts w:ascii="Arial" w:hAnsi="Arial" w:cs="Arial"/>
          <w:bCs/>
          <w:sz w:val="20"/>
          <w:szCs w:val="20"/>
        </w:rPr>
        <w:t xml:space="preserve">voljo </w:t>
      </w:r>
      <w:r w:rsidRPr="00C74263">
        <w:rPr>
          <w:rFonts w:ascii="Arial" w:hAnsi="Arial" w:cs="Arial"/>
          <w:bCs/>
          <w:sz w:val="20"/>
          <w:szCs w:val="20"/>
        </w:rPr>
        <w:t xml:space="preserve">v obdobju 2025–2029 za vse prijavljene projekte. Predvidena so štiri odpiranja, in sicer po eno odpiranje v posameznem koledarskem letu od leta 2025 naprej. Na posameznem odpiranju bo v vsakem sklopu izbranih predvidoma </w:t>
      </w:r>
      <w:r w:rsidR="00E54ACD">
        <w:rPr>
          <w:rFonts w:ascii="Arial" w:hAnsi="Arial" w:cs="Arial"/>
          <w:bCs/>
          <w:sz w:val="20"/>
          <w:szCs w:val="20"/>
        </w:rPr>
        <w:t>deset</w:t>
      </w:r>
      <w:r w:rsidR="00E54ACD" w:rsidRPr="00C74263">
        <w:rPr>
          <w:rFonts w:ascii="Arial" w:hAnsi="Arial" w:cs="Arial"/>
          <w:bCs/>
          <w:sz w:val="20"/>
          <w:szCs w:val="20"/>
        </w:rPr>
        <w:t xml:space="preserve"> </w:t>
      </w:r>
      <w:r w:rsidRPr="00C74263">
        <w:rPr>
          <w:rFonts w:ascii="Arial" w:hAnsi="Arial" w:cs="Arial"/>
          <w:bCs/>
          <w:sz w:val="20"/>
          <w:szCs w:val="20"/>
        </w:rPr>
        <w:t xml:space="preserve">projektov. V okviru posameznega projekta bo lahko upravičenec sredstva pridobil za obdobje največ 12 mesecev. Na prvo odpiranje javnega razpisa v letu 2025 je prispelo 52 vlog. Po izvedenem postopku preverjanja formalne popolnosti, izpolnjevanja pogojev in strokovnega ocenjevanja je bilo odobrenih 19 projektov v obeh sklopih. Skupna vrednost odobrenih sredstev za sofinanciranje projektov na tem odpiranju znaša 961.027,20 evra. Izbrani projekti se izvajajo največ 12 mesecev in so usmerjeni predvsem v razvoj novih </w:t>
      </w:r>
      <w:proofErr w:type="spellStart"/>
      <w:r w:rsidRPr="00C74263">
        <w:rPr>
          <w:rFonts w:ascii="Arial" w:hAnsi="Arial" w:cs="Arial"/>
          <w:bCs/>
          <w:sz w:val="20"/>
          <w:szCs w:val="20"/>
        </w:rPr>
        <w:t>socialnopodjetniških</w:t>
      </w:r>
      <w:proofErr w:type="spellEnd"/>
      <w:r w:rsidRPr="00C74263">
        <w:rPr>
          <w:rFonts w:ascii="Arial" w:hAnsi="Arial" w:cs="Arial"/>
          <w:bCs/>
          <w:sz w:val="20"/>
          <w:szCs w:val="20"/>
        </w:rPr>
        <w:t xml:space="preserve"> modelov, širitev storitev v javnem interesu, krepitev zaposlitvenih možnosti ranljivih skupin ter uvajanje družbenih inovacij in rešitev na področju srebrne ekonomije</w:t>
      </w:r>
      <w:r w:rsidR="00B5166E" w:rsidRPr="00C74263">
        <w:rPr>
          <w:rFonts w:ascii="Arial" w:hAnsi="Arial" w:cs="Arial"/>
          <w:bCs/>
          <w:sz w:val="20"/>
          <w:szCs w:val="20"/>
        </w:rPr>
        <w:t xml:space="preserve"> </w:t>
      </w:r>
      <w:r w:rsidRPr="00C74263">
        <w:rPr>
          <w:rFonts w:ascii="Arial" w:eastAsia="Arial" w:hAnsi="Arial" w:cs="Arial"/>
          <w:sz w:val="20"/>
          <w:szCs w:val="20"/>
        </w:rPr>
        <w:t>(</w:t>
      </w:r>
      <w:r w:rsidRPr="00C74263">
        <w:rPr>
          <w:rFonts w:ascii="Arial" w:eastAsia="Arial" w:hAnsi="Arial" w:cs="Arial"/>
          <w:b/>
          <w:bCs/>
          <w:sz w:val="20"/>
          <w:szCs w:val="20"/>
        </w:rPr>
        <w:t>MGTŠ</w:t>
      </w:r>
      <w:r w:rsidRPr="00C74263">
        <w:rPr>
          <w:rFonts w:ascii="Arial" w:eastAsia="Arial" w:hAnsi="Arial" w:cs="Arial"/>
          <w:sz w:val="20"/>
          <w:szCs w:val="20"/>
        </w:rPr>
        <w:t>, ukrep 5.2)</w:t>
      </w:r>
      <w:r w:rsidR="00B5166E" w:rsidRPr="00C74263">
        <w:rPr>
          <w:rFonts w:ascii="Arial" w:eastAsia="Arial" w:hAnsi="Arial" w:cs="Arial"/>
          <w:sz w:val="20"/>
          <w:szCs w:val="20"/>
        </w:rPr>
        <w:t>.</w:t>
      </w:r>
    </w:p>
    <w:p w14:paraId="3445C105" w14:textId="30786144" w:rsidR="00F53475" w:rsidRPr="00C74263" w:rsidRDefault="00F53475" w:rsidP="0087326D">
      <w:pPr>
        <w:spacing w:before="120" w:after="120" w:line="260" w:lineRule="exact"/>
        <w:rPr>
          <w:rFonts w:ascii="Arial" w:hAnsi="Arial" w:cs="Arial"/>
          <w:bCs/>
          <w:sz w:val="20"/>
          <w:szCs w:val="20"/>
        </w:rPr>
      </w:pPr>
      <w:r w:rsidRPr="00C74263">
        <w:rPr>
          <w:rFonts w:ascii="Arial" w:hAnsi="Arial" w:cs="Arial"/>
          <w:b/>
          <w:sz w:val="20"/>
          <w:szCs w:val="20"/>
        </w:rPr>
        <w:t xml:space="preserve">MK, </w:t>
      </w:r>
      <w:r w:rsidR="00020AF1" w:rsidRPr="00C74263">
        <w:rPr>
          <w:rFonts w:ascii="Arial" w:hAnsi="Arial" w:cs="Arial"/>
          <w:b/>
          <w:sz w:val="20"/>
          <w:szCs w:val="20"/>
        </w:rPr>
        <w:t>Direktorat za kulturno dediščino, Sektor za muzeje, arhive in knjižnice</w:t>
      </w:r>
      <w:r w:rsidR="00020AF1" w:rsidRPr="00C74263">
        <w:rPr>
          <w:rFonts w:ascii="Arial" w:hAnsi="Arial" w:cs="Arial"/>
          <w:bCs/>
          <w:sz w:val="20"/>
          <w:szCs w:val="20"/>
        </w:rPr>
        <w:t>, poroča, da n</w:t>
      </w:r>
      <w:r w:rsidRPr="00C74263">
        <w:rPr>
          <w:rFonts w:ascii="Arial" w:hAnsi="Arial" w:cs="Arial"/>
          <w:bCs/>
          <w:sz w:val="20"/>
          <w:szCs w:val="20"/>
        </w:rPr>
        <w:t>a področju muzejske dejavnosti poteka zaposlovanje invalid</w:t>
      </w:r>
      <w:r w:rsidR="00A32761" w:rsidRPr="00C74263">
        <w:rPr>
          <w:rFonts w:ascii="Arial" w:hAnsi="Arial" w:cs="Arial"/>
          <w:bCs/>
          <w:sz w:val="20"/>
          <w:szCs w:val="20"/>
        </w:rPr>
        <w:t>ov</w:t>
      </w:r>
      <w:r w:rsidRPr="00C74263">
        <w:rPr>
          <w:rFonts w:ascii="Arial" w:hAnsi="Arial" w:cs="Arial"/>
          <w:bCs/>
          <w:sz w:val="20"/>
          <w:szCs w:val="20"/>
        </w:rPr>
        <w:t xml:space="preserve"> na podlagi razpisov </w:t>
      </w:r>
      <w:r w:rsidR="00A32761" w:rsidRPr="00C74263">
        <w:rPr>
          <w:rFonts w:ascii="Arial" w:hAnsi="Arial" w:cs="Arial"/>
          <w:bCs/>
          <w:sz w:val="20"/>
          <w:szCs w:val="20"/>
        </w:rPr>
        <w:t>ZRSZ</w:t>
      </w:r>
      <w:r w:rsidRPr="00C74263">
        <w:rPr>
          <w:rFonts w:ascii="Arial" w:hAnsi="Arial" w:cs="Arial"/>
          <w:bCs/>
          <w:sz w:val="20"/>
          <w:szCs w:val="20"/>
        </w:rPr>
        <w:t>. Iz podatkov je razvidno, da so bil</w:t>
      </w:r>
      <w:r w:rsidR="00917664" w:rsidRPr="00C74263">
        <w:rPr>
          <w:rFonts w:ascii="Arial" w:hAnsi="Arial" w:cs="Arial"/>
          <w:bCs/>
          <w:sz w:val="20"/>
          <w:szCs w:val="20"/>
        </w:rPr>
        <w:t>i</w:t>
      </w:r>
      <w:r w:rsidRPr="00C74263">
        <w:rPr>
          <w:rFonts w:ascii="Arial" w:hAnsi="Arial" w:cs="Arial"/>
          <w:bCs/>
          <w:sz w:val="20"/>
          <w:szCs w:val="20"/>
        </w:rPr>
        <w:t xml:space="preserve"> invalid</w:t>
      </w:r>
      <w:r w:rsidR="00917664" w:rsidRPr="00C74263">
        <w:rPr>
          <w:rFonts w:ascii="Arial" w:hAnsi="Arial" w:cs="Arial"/>
          <w:bCs/>
          <w:sz w:val="20"/>
          <w:szCs w:val="20"/>
        </w:rPr>
        <w:t>i</w:t>
      </w:r>
      <w:r w:rsidRPr="00C74263">
        <w:rPr>
          <w:rFonts w:ascii="Arial" w:hAnsi="Arial" w:cs="Arial"/>
          <w:bCs/>
          <w:sz w:val="20"/>
          <w:szCs w:val="20"/>
        </w:rPr>
        <w:t xml:space="preserve"> vključen</w:t>
      </w:r>
      <w:r w:rsidR="00917664" w:rsidRPr="00C74263">
        <w:rPr>
          <w:rFonts w:ascii="Arial" w:hAnsi="Arial" w:cs="Arial"/>
          <w:bCs/>
          <w:sz w:val="20"/>
          <w:szCs w:val="20"/>
        </w:rPr>
        <w:t>i</w:t>
      </w:r>
      <w:r w:rsidRPr="00C74263">
        <w:rPr>
          <w:rFonts w:ascii="Arial" w:hAnsi="Arial" w:cs="Arial"/>
          <w:bCs/>
          <w:sz w:val="20"/>
          <w:szCs w:val="20"/>
        </w:rPr>
        <w:t xml:space="preserve"> v izvajanje nalog javne službe v Narodnem muzeju Slovenije, Prirodoslovnem muzeju Slovenije in Slovenskem etnografskem muzeju. V okviru EU in drugih projektov posamezni muzeji omogočajo zaposlovanje in izpopolnjevanje </w:t>
      </w:r>
      <w:proofErr w:type="gramStart"/>
      <w:r w:rsidRPr="00C74263">
        <w:rPr>
          <w:rFonts w:ascii="Arial" w:hAnsi="Arial" w:cs="Arial"/>
          <w:bCs/>
          <w:sz w:val="20"/>
          <w:szCs w:val="20"/>
        </w:rPr>
        <w:t>zainteresiranim</w:t>
      </w:r>
      <w:proofErr w:type="gramEnd"/>
      <w:r w:rsidRPr="00C74263">
        <w:rPr>
          <w:rFonts w:ascii="Arial" w:hAnsi="Arial" w:cs="Arial"/>
          <w:bCs/>
          <w:sz w:val="20"/>
          <w:szCs w:val="20"/>
        </w:rPr>
        <w:t xml:space="preserve"> posameznikom. V </w:t>
      </w:r>
      <w:r w:rsidR="00E54ACD">
        <w:rPr>
          <w:rFonts w:ascii="Arial" w:hAnsi="Arial" w:cs="Arial"/>
          <w:bCs/>
          <w:sz w:val="20"/>
          <w:szCs w:val="20"/>
        </w:rPr>
        <w:t>devetih</w:t>
      </w:r>
      <w:r w:rsidR="00E54ACD" w:rsidRPr="00C74263">
        <w:rPr>
          <w:rFonts w:ascii="Arial" w:hAnsi="Arial" w:cs="Arial"/>
          <w:bCs/>
          <w:sz w:val="20"/>
          <w:szCs w:val="20"/>
        </w:rPr>
        <w:t xml:space="preserve"> </w:t>
      </w:r>
      <w:r w:rsidRPr="00C74263">
        <w:rPr>
          <w:rFonts w:ascii="Arial" w:hAnsi="Arial" w:cs="Arial"/>
          <w:bCs/>
          <w:sz w:val="20"/>
          <w:szCs w:val="20"/>
        </w:rPr>
        <w:t xml:space="preserve">državnih muzejih je bilo v letu poročanja </w:t>
      </w:r>
      <w:r w:rsidR="00E54ACD">
        <w:rPr>
          <w:rFonts w:ascii="Arial" w:hAnsi="Arial" w:cs="Arial"/>
          <w:bCs/>
          <w:sz w:val="20"/>
          <w:szCs w:val="20"/>
        </w:rPr>
        <w:t>deset</w:t>
      </w:r>
      <w:r w:rsidR="00E54ACD" w:rsidRPr="00C74263">
        <w:rPr>
          <w:rFonts w:ascii="Arial" w:hAnsi="Arial" w:cs="Arial"/>
          <w:bCs/>
          <w:sz w:val="20"/>
          <w:szCs w:val="20"/>
        </w:rPr>
        <w:t xml:space="preserve"> </w:t>
      </w:r>
      <w:r w:rsidRPr="00C74263">
        <w:rPr>
          <w:rFonts w:ascii="Arial" w:hAnsi="Arial" w:cs="Arial"/>
          <w:bCs/>
          <w:sz w:val="20"/>
          <w:szCs w:val="20"/>
        </w:rPr>
        <w:t xml:space="preserve">zaposlenih iz ranljivih skupin. Zaposlovanje je mogoče v muzejih, </w:t>
      </w:r>
      <w:r w:rsidR="00E54ACD">
        <w:rPr>
          <w:rFonts w:ascii="Arial" w:hAnsi="Arial" w:cs="Arial"/>
          <w:bCs/>
          <w:sz w:val="20"/>
          <w:szCs w:val="20"/>
        </w:rPr>
        <w:t>v katerih</w:t>
      </w:r>
      <w:r w:rsidR="00E54ACD" w:rsidRPr="00C74263">
        <w:rPr>
          <w:rFonts w:ascii="Arial" w:hAnsi="Arial" w:cs="Arial"/>
          <w:bCs/>
          <w:sz w:val="20"/>
          <w:szCs w:val="20"/>
        </w:rPr>
        <w:t xml:space="preserve"> </w:t>
      </w:r>
      <w:r w:rsidRPr="00C74263">
        <w:rPr>
          <w:rFonts w:ascii="Arial" w:hAnsi="Arial" w:cs="Arial"/>
          <w:bCs/>
          <w:sz w:val="20"/>
          <w:szCs w:val="20"/>
        </w:rPr>
        <w:t>sta zagotovljena fizična dostopnost objektov z neovirano dostopnostjo do upravnih prostorov in kustodiatov (</w:t>
      </w:r>
      <w:r w:rsidR="005557BF">
        <w:rPr>
          <w:rFonts w:ascii="Arial" w:hAnsi="Arial" w:cs="Arial"/>
          <w:bCs/>
          <w:snapToGrid w:val="0"/>
          <w:color w:val="000000" w:themeColor="text1"/>
          <w:sz w:val="20"/>
          <w:szCs w:val="20"/>
        </w:rPr>
        <w:t>na primer</w:t>
      </w:r>
      <w:r w:rsidR="005557BF" w:rsidRPr="00C74263">
        <w:rPr>
          <w:rFonts w:ascii="Arial" w:hAnsi="Arial" w:cs="Arial"/>
          <w:bCs/>
          <w:sz w:val="20"/>
          <w:szCs w:val="20"/>
        </w:rPr>
        <w:t xml:space="preserve"> </w:t>
      </w:r>
      <w:r w:rsidRPr="00C74263">
        <w:rPr>
          <w:rFonts w:ascii="Arial" w:hAnsi="Arial" w:cs="Arial"/>
          <w:bCs/>
          <w:sz w:val="20"/>
          <w:szCs w:val="20"/>
        </w:rPr>
        <w:t>Slovenski etnografski muzej, Narodni muzej Slovenije) ter ustrezna oprema/pripomočki, ki so potrebni za opravljanje nalog javne službe</w:t>
      </w:r>
      <w:r w:rsidR="00020AF1" w:rsidRPr="00C74263">
        <w:rPr>
          <w:rFonts w:ascii="Arial" w:hAnsi="Arial" w:cs="Arial"/>
          <w:bCs/>
          <w:sz w:val="20"/>
          <w:szCs w:val="20"/>
        </w:rPr>
        <w:t xml:space="preserve"> </w:t>
      </w:r>
      <w:r w:rsidRPr="00C74263">
        <w:rPr>
          <w:rFonts w:ascii="Arial" w:hAnsi="Arial" w:cs="Arial"/>
          <w:bCs/>
          <w:sz w:val="20"/>
          <w:szCs w:val="20"/>
        </w:rPr>
        <w:t>(</w:t>
      </w:r>
      <w:r w:rsidR="007954AA" w:rsidRPr="00C74263">
        <w:rPr>
          <w:rFonts w:ascii="Arial" w:hAnsi="Arial" w:cs="Arial"/>
          <w:b/>
          <w:bCs/>
          <w:color w:val="000000" w:themeColor="text1"/>
          <w:sz w:val="20"/>
          <w:szCs w:val="20"/>
        </w:rPr>
        <w:t>MK</w:t>
      </w:r>
      <w:r w:rsidR="007954AA" w:rsidRPr="00C74263">
        <w:rPr>
          <w:rFonts w:ascii="Arial" w:hAnsi="Arial" w:cs="Arial"/>
          <w:color w:val="000000" w:themeColor="text1"/>
          <w:sz w:val="20"/>
          <w:szCs w:val="20"/>
        </w:rPr>
        <w:t xml:space="preserve">, </w:t>
      </w:r>
      <w:r w:rsidR="00020AF1" w:rsidRPr="00C74263">
        <w:rPr>
          <w:rFonts w:ascii="Arial" w:hAnsi="Arial" w:cs="Arial"/>
          <w:bCs/>
          <w:sz w:val="20"/>
          <w:szCs w:val="20"/>
        </w:rPr>
        <w:t>ukrepa</w:t>
      </w:r>
      <w:r w:rsidRPr="00C74263">
        <w:rPr>
          <w:rFonts w:ascii="Arial" w:hAnsi="Arial" w:cs="Arial"/>
          <w:bCs/>
          <w:sz w:val="20"/>
          <w:szCs w:val="20"/>
        </w:rPr>
        <w:t xml:space="preserve"> 5.2 in 5.4).</w:t>
      </w:r>
    </w:p>
    <w:p w14:paraId="7544DF59" w14:textId="13665865" w:rsidR="00F53475" w:rsidRPr="00C74263" w:rsidRDefault="00BA4E80"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kulturno dediščino, Sektor za muzeje, arhive in knjižnice</w:t>
      </w:r>
      <w:r w:rsidR="00434612" w:rsidRPr="00C74263">
        <w:rPr>
          <w:rFonts w:ascii="Arial" w:hAnsi="Arial" w:cs="Arial"/>
          <w:bCs/>
          <w:sz w:val="20"/>
          <w:szCs w:val="20"/>
        </w:rPr>
        <w:t>,</w:t>
      </w:r>
      <w:r w:rsidR="001231E5" w:rsidRPr="00C74263">
        <w:rPr>
          <w:rFonts w:ascii="Arial" w:hAnsi="Arial" w:cs="Arial"/>
          <w:bCs/>
          <w:color w:val="000000" w:themeColor="text1"/>
          <w:sz w:val="20"/>
          <w:szCs w:val="20"/>
        </w:rPr>
        <w:t xml:space="preserve"> </w:t>
      </w:r>
      <w:r w:rsidR="00976813" w:rsidRPr="00C74263">
        <w:rPr>
          <w:rFonts w:ascii="Arial" w:hAnsi="Arial" w:cs="Arial"/>
          <w:bCs/>
          <w:color w:val="000000" w:themeColor="text1"/>
          <w:sz w:val="20"/>
          <w:szCs w:val="20"/>
        </w:rPr>
        <w:t>povzema prispevke zunanjih javnih (kulturnih) ustanov in javnih zavodov</w:t>
      </w:r>
      <w:r w:rsidR="001231E5" w:rsidRPr="00C74263">
        <w:rPr>
          <w:rFonts w:ascii="Arial" w:hAnsi="Arial" w:cs="Arial"/>
          <w:bCs/>
          <w:color w:val="000000" w:themeColor="text1"/>
          <w:sz w:val="20"/>
          <w:szCs w:val="20"/>
        </w:rPr>
        <w:t xml:space="preserve">, ki </w:t>
      </w:r>
      <w:r w:rsidR="00434612">
        <w:rPr>
          <w:rFonts w:ascii="Arial" w:hAnsi="Arial" w:cs="Arial"/>
          <w:bCs/>
          <w:color w:val="000000" w:themeColor="text1"/>
          <w:sz w:val="20"/>
          <w:szCs w:val="20"/>
        </w:rPr>
        <w:t xml:space="preserve">so </w:t>
      </w:r>
      <w:r w:rsidR="001231E5" w:rsidRPr="00C74263">
        <w:rPr>
          <w:rFonts w:ascii="Arial" w:hAnsi="Arial" w:cs="Arial"/>
          <w:bCs/>
          <w:color w:val="000000" w:themeColor="text1"/>
          <w:sz w:val="20"/>
          <w:szCs w:val="20"/>
        </w:rPr>
        <w:t>v Prilog</w:t>
      </w:r>
      <w:r w:rsidR="00E064D9" w:rsidRPr="00C74263">
        <w:rPr>
          <w:rFonts w:ascii="Arial" w:hAnsi="Arial" w:cs="Arial"/>
          <w:bCs/>
          <w:color w:val="000000" w:themeColor="text1"/>
          <w:sz w:val="20"/>
          <w:szCs w:val="20"/>
        </w:rPr>
        <w:t>i A4</w:t>
      </w:r>
      <w:r w:rsidR="0033492D" w:rsidRPr="00C74263">
        <w:rPr>
          <w:rFonts w:ascii="Arial" w:hAnsi="Arial" w:cs="Arial"/>
          <w:bCs/>
          <w:color w:val="000000" w:themeColor="text1"/>
          <w:sz w:val="20"/>
          <w:szCs w:val="20"/>
        </w:rPr>
        <w:t>.</w:t>
      </w:r>
    </w:p>
    <w:p w14:paraId="71B4824C" w14:textId="74AA78CD" w:rsidR="001231E5" w:rsidRPr="00C74263" w:rsidRDefault="00BA4E80"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ustvarjalnost, Sektor za umetnost</w:t>
      </w:r>
      <w:r w:rsidR="00434612" w:rsidRPr="00C74263">
        <w:rPr>
          <w:rFonts w:ascii="Arial" w:hAnsi="Arial" w:cs="Arial"/>
          <w:bCs/>
          <w:sz w:val="20"/>
          <w:szCs w:val="20"/>
        </w:rPr>
        <w:t>,</w:t>
      </w:r>
      <w:r w:rsidR="001231E5" w:rsidRPr="00C74263">
        <w:rPr>
          <w:rFonts w:ascii="Arial" w:hAnsi="Arial" w:cs="Arial"/>
          <w:bCs/>
          <w:color w:val="000000" w:themeColor="text1"/>
          <w:sz w:val="20"/>
          <w:szCs w:val="20"/>
        </w:rPr>
        <w:t xml:space="preserve"> povzema prispevke zunanjih javnih (kulturnih) ustanov in javnih zavodov, ki </w:t>
      </w:r>
      <w:r w:rsidR="00434612">
        <w:rPr>
          <w:rFonts w:ascii="Arial" w:hAnsi="Arial" w:cs="Arial"/>
          <w:bCs/>
          <w:color w:val="000000" w:themeColor="text1"/>
          <w:sz w:val="20"/>
          <w:szCs w:val="20"/>
        </w:rPr>
        <w:t xml:space="preserve">so </w:t>
      </w:r>
      <w:r w:rsidR="001231E5" w:rsidRPr="00C74263">
        <w:rPr>
          <w:rFonts w:ascii="Arial" w:hAnsi="Arial" w:cs="Arial"/>
          <w:bCs/>
          <w:color w:val="000000" w:themeColor="text1"/>
          <w:sz w:val="20"/>
          <w:szCs w:val="20"/>
        </w:rPr>
        <w:t xml:space="preserve">v </w:t>
      </w:r>
      <w:r w:rsidR="00E064D9" w:rsidRPr="00C74263">
        <w:rPr>
          <w:rFonts w:ascii="Arial" w:hAnsi="Arial" w:cs="Arial"/>
          <w:bCs/>
          <w:color w:val="000000" w:themeColor="text1"/>
          <w:sz w:val="20"/>
          <w:szCs w:val="20"/>
        </w:rPr>
        <w:t>Prilogi A4.</w:t>
      </w:r>
    </w:p>
    <w:p w14:paraId="5560BB91" w14:textId="27DE347F" w:rsidR="001231E5" w:rsidRPr="00C74263" w:rsidRDefault="00BA4E80"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medije</w:t>
      </w:r>
      <w:r w:rsidR="00434612" w:rsidRPr="00C74263">
        <w:rPr>
          <w:rFonts w:ascii="Arial" w:hAnsi="Arial" w:cs="Arial"/>
          <w:bCs/>
          <w:sz w:val="20"/>
          <w:szCs w:val="20"/>
        </w:rPr>
        <w:t>,</w:t>
      </w:r>
      <w:r w:rsidR="001231E5" w:rsidRPr="00C74263">
        <w:rPr>
          <w:rFonts w:ascii="Arial" w:hAnsi="Arial" w:cs="Arial"/>
          <w:bCs/>
          <w:color w:val="000000" w:themeColor="text1"/>
          <w:sz w:val="20"/>
          <w:szCs w:val="20"/>
        </w:rPr>
        <w:t xml:space="preserve"> povzema prispevke zunanjih javnih (kulturnih) ustanov in javnih zavodov, ki </w:t>
      </w:r>
      <w:r w:rsidR="00434612">
        <w:rPr>
          <w:rFonts w:ascii="Arial" w:hAnsi="Arial" w:cs="Arial"/>
          <w:bCs/>
          <w:color w:val="000000" w:themeColor="text1"/>
          <w:sz w:val="20"/>
          <w:szCs w:val="20"/>
        </w:rPr>
        <w:t xml:space="preserve">so </w:t>
      </w:r>
      <w:r w:rsidR="001231E5" w:rsidRPr="00C74263">
        <w:rPr>
          <w:rFonts w:ascii="Arial" w:hAnsi="Arial" w:cs="Arial"/>
          <w:bCs/>
          <w:color w:val="000000" w:themeColor="text1"/>
          <w:sz w:val="20"/>
          <w:szCs w:val="20"/>
        </w:rPr>
        <w:t xml:space="preserve">v </w:t>
      </w:r>
      <w:r w:rsidR="00E064D9" w:rsidRPr="00C74263">
        <w:rPr>
          <w:rFonts w:ascii="Arial" w:hAnsi="Arial" w:cs="Arial"/>
          <w:bCs/>
          <w:color w:val="000000" w:themeColor="text1"/>
          <w:sz w:val="20"/>
          <w:szCs w:val="20"/>
        </w:rPr>
        <w:t>Prilogi A4.</w:t>
      </w:r>
    </w:p>
    <w:p w14:paraId="34190A65" w14:textId="2C784CD9" w:rsidR="000837DC" w:rsidRPr="00C74263" w:rsidRDefault="000837DC" w:rsidP="0087326D">
      <w:pPr>
        <w:spacing w:after="120" w:line="260" w:lineRule="exact"/>
        <w:rPr>
          <w:rFonts w:ascii="Arial" w:hAnsi="Arial" w:cs="Arial"/>
          <w:bCs/>
          <w:sz w:val="20"/>
          <w:szCs w:val="20"/>
        </w:rPr>
      </w:pPr>
      <w:r w:rsidRPr="00C74263">
        <w:rPr>
          <w:rFonts w:ascii="Arial" w:hAnsi="Arial" w:cs="Arial"/>
          <w:b/>
          <w:sz w:val="20"/>
          <w:szCs w:val="20"/>
        </w:rPr>
        <w:lastRenderedPageBreak/>
        <w:t>ZRSZ</w:t>
      </w:r>
      <w:r w:rsidRPr="00C74263">
        <w:rPr>
          <w:rFonts w:ascii="Arial" w:hAnsi="Arial" w:cs="Arial"/>
          <w:bCs/>
          <w:sz w:val="20"/>
          <w:szCs w:val="20"/>
        </w:rPr>
        <w:t xml:space="preserve"> poroča o nalogah pri izvajanju ZZRZI</w:t>
      </w:r>
      <w:r w:rsidR="00434612">
        <w:rPr>
          <w:rFonts w:ascii="Arial" w:hAnsi="Arial" w:cs="Arial"/>
          <w:bCs/>
          <w:sz w:val="20"/>
          <w:szCs w:val="20"/>
        </w:rPr>
        <w:t>; te naloge so</w:t>
      </w:r>
      <w:r w:rsidRPr="00C74263">
        <w:rPr>
          <w:rFonts w:ascii="Arial" w:hAnsi="Arial" w:cs="Arial"/>
          <w:bCs/>
          <w:sz w:val="20"/>
          <w:szCs w:val="20"/>
        </w:rPr>
        <w:t>:</w:t>
      </w:r>
    </w:p>
    <w:p w14:paraId="729607C6" w14:textId="288CAFB6" w:rsidR="000837DC" w:rsidRPr="00C74263" w:rsidRDefault="000837DC" w:rsidP="00E71EF6">
      <w:pPr>
        <w:numPr>
          <w:ilvl w:val="0"/>
          <w:numId w:val="75"/>
        </w:numPr>
        <w:spacing w:after="0" w:line="260" w:lineRule="exact"/>
        <w:rPr>
          <w:rFonts w:ascii="Arial" w:hAnsi="Arial" w:cs="Arial"/>
          <w:sz w:val="20"/>
          <w:szCs w:val="20"/>
        </w:rPr>
      </w:pPr>
      <w:r w:rsidRPr="00C74263">
        <w:rPr>
          <w:rFonts w:ascii="Arial" w:hAnsi="Arial" w:cs="Arial"/>
          <w:sz w:val="20"/>
          <w:szCs w:val="20"/>
        </w:rPr>
        <w:t xml:space="preserve">izvajanje postopkov ugotavljanja invalidnosti in priznavanja pravic do zaposlitvene rehabilitacije po ZZRZI (pridobitev mnenja o ravni znanj, sposobnosti, interesov in delovnih navad, obravnava na </w:t>
      </w:r>
      <w:r w:rsidR="000770E4">
        <w:rPr>
          <w:rFonts w:ascii="Arial" w:hAnsi="Arial" w:cs="Arial"/>
          <w:sz w:val="20"/>
          <w:szCs w:val="20"/>
        </w:rPr>
        <w:t>r</w:t>
      </w:r>
      <w:r w:rsidRPr="00C74263">
        <w:rPr>
          <w:rFonts w:ascii="Arial" w:hAnsi="Arial" w:cs="Arial"/>
          <w:sz w:val="20"/>
          <w:szCs w:val="20"/>
        </w:rPr>
        <w:t>ehabilitacijski komisiji</w:t>
      </w:r>
      <w:r w:rsidR="00AE149B">
        <w:rPr>
          <w:rFonts w:ascii="Arial" w:hAnsi="Arial" w:cs="Arial"/>
          <w:sz w:val="20"/>
          <w:szCs w:val="20"/>
        </w:rPr>
        <w:t xml:space="preserve"> (RK)</w:t>
      </w:r>
      <w:r w:rsidRPr="00C74263">
        <w:rPr>
          <w:rFonts w:ascii="Arial" w:hAnsi="Arial" w:cs="Arial"/>
          <w:sz w:val="20"/>
          <w:szCs w:val="20"/>
        </w:rPr>
        <w:t>, priprava mnenja RK, priprava odločb o priznanju/zavrnitvi statusa invalida in/ali pravice do storitev zaposlitvene rehabilitacije, izvedba obračuna stroškov)</w:t>
      </w:r>
      <w:r w:rsidR="000770E4">
        <w:rPr>
          <w:rFonts w:ascii="Arial" w:hAnsi="Arial" w:cs="Arial"/>
          <w:sz w:val="20"/>
          <w:szCs w:val="20"/>
        </w:rPr>
        <w:t>;</w:t>
      </w:r>
    </w:p>
    <w:p w14:paraId="7DFF9891" w14:textId="78A79367" w:rsidR="000837DC" w:rsidRPr="00C74263" w:rsidRDefault="000837DC" w:rsidP="00E71EF6">
      <w:pPr>
        <w:numPr>
          <w:ilvl w:val="0"/>
          <w:numId w:val="75"/>
        </w:numPr>
        <w:spacing w:after="0" w:line="260" w:lineRule="exact"/>
        <w:rPr>
          <w:rFonts w:ascii="Arial" w:hAnsi="Arial" w:cs="Arial"/>
          <w:sz w:val="20"/>
          <w:szCs w:val="20"/>
        </w:rPr>
      </w:pPr>
      <w:r w:rsidRPr="00C74263">
        <w:rPr>
          <w:rFonts w:ascii="Arial" w:hAnsi="Arial" w:cs="Arial"/>
          <w:sz w:val="20"/>
          <w:szCs w:val="20"/>
        </w:rPr>
        <w:t xml:space="preserve">vključevanje brezposelnih invalidov v storitve zaposlitvene rehabilitacije (priprava rehabilitacijskih načrtov, izdaja napotnic, sodelovanje na </w:t>
      </w:r>
      <w:proofErr w:type="gramStart"/>
      <w:r w:rsidRPr="00C74263">
        <w:rPr>
          <w:rFonts w:ascii="Arial" w:hAnsi="Arial" w:cs="Arial"/>
          <w:sz w:val="20"/>
          <w:szCs w:val="20"/>
        </w:rPr>
        <w:t>timskih</w:t>
      </w:r>
      <w:proofErr w:type="gramEnd"/>
      <w:r w:rsidRPr="00C74263">
        <w:rPr>
          <w:rFonts w:ascii="Arial" w:hAnsi="Arial" w:cs="Arial"/>
          <w:sz w:val="20"/>
          <w:szCs w:val="20"/>
        </w:rPr>
        <w:t xml:space="preserve"> obravnavah, spremljanje, </w:t>
      </w:r>
      <w:r w:rsidR="00AE149B">
        <w:rPr>
          <w:rFonts w:ascii="Arial" w:hAnsi="Arial" w:cs="Arial"/>
          <w:sz w:val="20"/>
          <w:szCs w:val="20"/>
        </w:rPr>
        <w:t xml:space="preserve">vrednotenje </w:t>
      </w:r>
      <w:r w:rsidRPr="00C74263">
        <w:rPr>
          <w:rFonts w:ascii="Arial" w:hAnsi="Arial" w:cs="Arial"/>
          <w:sz w:val="20"/>
          <w:szCs w:val="20"/>
        </w:rPr>
        <w:t>poročil, spremljanje prisotnosti, izvedba obračuna stroškov)</w:t>
      </w:r>
      <w:r w:rsidR="000770E4">
        <w:rPr>
          <w:rFonts w:ascii="Arial" w:hAnsi="Arial" w:cs="Arial"/>
          <w:sz w:val="20"/>
          <w:szCs w:val="20"/>
        </w:rPr>
        <w:t>;</w:t>
      </w:r>
    </w:p>
    <w:p w14:paraId="6A2F8842" w14:textId="33A76800" w:rsidR="00AB25B6" w:rsidRPr="00C74263" w:rsidRDefault="000837DC" w:rsidP="00E71EF6">
      <w:pPr>
        <w:numPr>
          <w:ilvl w:val="0"/>
          <w:numId w:val="75"/>
        </w:numPr>
        <w:spacing w:line="260" w:lineRule="exact"/>
        <w:rPr>
          <w:rFonts w:ascii="Arial" w:hAnsi="Arial" w:cs="Arial"/>
          <w:sz w:val="20"/>
          <w:szCs w:val="20"/>
        </w:rPr>
      </w:pPr>
      <w:r w:rsidRPr="00C74263">
        <w:rPr>
          <w:rFonts w:ascii="Arial" w:hAnsi="Arial" w:cs="Arial"/>
          <w:sz w:val="20"/>
          <w:szCs w:val="20"/>
        </w:rPr>
        <w:t>ocenjevanje zaposlitvenih možnosti za brezposelne invalide (priprava ocene zaposlitvenih možnosti, odločb o zaposljivosti v podporni in zaščitni zaposlitvi ter odločb o nezaposljivosti)</w:t>
      </w:r>
      <w:r w:rsidR="00B5166E"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ZRSZ</w:t>
      </w:r>
      <w:r w:rsidRPr="00C74263">
        <w:rPr>
          <w:rFonts w:ascii="Arial" w:hAnsi="Arial" w:cs="Arial"/>
          <w:sz w:val="20"/>
          <w:szCs w:val="20"/>
        </w:rPr>
        <w:t>,</w:t>
      </w:r>
      <w:r w:rsidR="004205E0" w:rsidRPr="00C74263">
        <w:rPr>
          <w:rFonts w:ascii="Arial" w:hAnsi="Arial" w:cs="Arial"/>
          <w:sz w:val="20"/>
          <w:szCs w:val="20"/>
        </w:rPr>
        <w:t xml:space="preserve"> ukrep 5.5)</w:t>
      </w:r>
      <w:r w:rsidR="00B5166E" w:rsidRPr="00C74263">
        <w:rPr>
          <w:rFonts w:ascii="Arial" w:hAnsi="Arial" w:cs="Arial"/>
          <w:sz w:val="20"/>
          <w:szCs w:val="20"/>
        </w:rPr>
        <w:t>.</w:t>
      </w:r>
    </w:p>
    <w:p w14:paraId="6B14D264" w14:textId="167DE5F8" w:rsidR="00EA0454" w:rsidRPr="00C74263" w:rsidRDefault="00EA0454" w:rsidP="0087326D">
      <w:pPr>
        <w:spacing w:after="120" w:line="260" w:lineRule="exact"/>
        <w:rPr>
          <w:rFonts w:ascii="Arial" w:hAnsi="Arial" w:cs="Arial"/>
          <w:sz w:val="20"/>
          <w:szCs w:val="20"/>
        </w:rPr>
      </w:pPr>
      <w:r w:rsidRPr="00C74263">
        <w:rPr>
          <w:rFonts w:ascii="Arial" w:hAnsi="Arial" w:cs="Arial"/>
          <w:b/>
          <w:bCs/>
          <w:sz w:val="20"/>
          <w:szCs w:val="20"/>
        </w:rPr>
        <w:t>NIJZ</w:t>
      </w:r>
      <w:r w:rsidRPr="00C74263">
        <w:rPr>
          <w:rFonts w:ascii="Arial" w:hAnsi="Arial" w:cs="Arial"/>
          <w:sz w:val="20"/>
          <w:szCs w:val="20"/>
        </w:rPr>
        <w:t xml:space="preserve"> poroča o različnih dejavnostih:</w:t>
      </w:r>
    </w:p>
    <w:p w14:paraId="57328B15" w14:textId="6842EC03" w:rsidR="00EA0454" w:rsidRPr="00C74263" w:rsidRDefault="00AE149B" w:rsidP="00E71EF6">
      <w:pPr>
        <w:numPr>
          <w:ilvl w:val="0"/>
          <w:numId w:val="76"/>
        </w:numPr>
        <w:spacing w:after="0" w:line="260" w:lineRule="exact"/>
        <w:rPr>
          <w:rFonts w:ascii="Arial" w:hAnsi="Arial" w:cs="Arial"/>
          <w:sz w:val="20"/>
          <w:szCs w:val="20"/>
        </w:rPr>
      </w:pPr>
      <w:r>
        <w:rPr>
          <w:rFonts w:ascii="Arial" w:hAnsi="Arial" w:cs="Arial"/>
          <w:sz w:val="20"/>
          <w:szCs w:val="20"/>
        </w:rPr>
        <w:t>n</w:t>
      </w:r>
      <w:r w:rsidR="00EA0454" w:rsidRPr="00C74263">
        <w:rPr>
          <w:rFonts w:ascii="Arial" w:hAnsi="Arial" w:cs="Arial"/>
          <w:sz w:val="20"/>
          <w:szCs w:val="20"/>
        </w:rPr>
        <w:t>a NIJZ se spodbuja spoštovanje dostojanstva vseh zaposlenih</w:t>
      </w:r>
      <w:r w:rsidR="009F7D65" w:rsidRPr="00C74263">
        <w:rPr>
          <w:rFonts w:ascii="Arial" w:hAnsi="Arial" w:cs="Arial"/>
          <w:sz w:val="20"/>
          <w:szCs w:val="20"/>
        </w:rPr>
        <w:t xml:space="preserve"> </w:t>
      </w:r>
      <w:r w:rsidR="00EA0454" w:rsidRPr="00C74263">
        <w:rPr>
          <w:rFonts w:ascii="Arial" w:hAnsi="Arial" w:cs="Arial"/>
          <w:bCs/>
          <w:sz w:val="20"/>
          <w:szCs w:val="20"/>
        </w:rPr>
        <w:t>(</w:t>
      </w:r>
      <w:r w:rsidR="00EA0454" w:rsidRPr="00C74263">
        <w:rPr>
          <w:rFonts w:ascii="Arial" w:hAnsi="Arial" w:cs="Arial"/>
          <w:b/>
          <w:sz w:val="20"/>
          <w:szCs w:val="20"/>
        </w:rPr>
        <w:t>NIJZ</w:t>
      </w:r>
      <w:r w:rsidR="00EA0454" w:rsidRPr="00C74263">
        <w:rPr>
          <w:rFonts w:ascii="Arial" w:hAnsi="Arial" w:cs="Arial"/>
          <w:bCs/>
          <w:sz w:val="20"/>
          <w:szCs w:val="20"/>
        </w:rPr>
        <w:t>, ukrep 5.4)</w:t>
      </w:r>
      <w:r w:rsidR="000770E4">
        <w:rPr>
          <w:rFonts w:ascii="Arial" w:hAnsi="Arial" w:cs="Arial"/>
          <w:bCs/>
          <w:sz w:val="20"/>
          <w:szCs w:val="20"/>
        </w:rPr>
        <w:t>;</w:t>
      </w:r>
    </w:p>
    <w:p w14:paraId="490E83B6" w14:textId="44A40ABB" w:rsidR="00EA0454" w:rsidRPr="00C74263" w:rsidRDefault="000770E4" w:rsidP="00E71EF6">
      <w:pPr>
        <w:numPr>
          <w:ilvl w:val="0"/>
          <w:numId w:val="76"/>
        </w:numPr>
        <w:spacing w:after="0" w:line="260" w:lineRule="exact"/>
        <w:rPr>
          <w:rFonts w:ascii="Arial" w:hAnsi="Arial" w:cs="Arial"/>
          <w:sz w:val="20"/>
          <w:szCs w:val="20"/>
        </w:rPr>
      </w:pPr>
      <w:r>
        <w:rPr>
          <w:rFonts w:ascii="Arial" w:hAnsi="Arial" w:cs="Arial"/>
          <w:sz w:val="20"/>
          <w:szCs w:val="20"/>
        </w:rPr>
        <w:t>p</w:t>
      </w:r>
      <w:r w:rsidR="00EA0454" w:rsidRPr="00C74263">
        <w:rPr>
          <w:rFonts w:ascii="Arial" w:hAnsi="Arial" w:cs="Arial"/>
          <w:sz w:val="20"/>
          <w:szCs w:val="20"/>
        </w:rPr>
        <w:t>olitike in prakse zaposlovanja v ustanovi so pravične in poštene</w:t>
      </w:r>
      <w:r w:rsidR="009F7D65" w:rsidRPr="00C74263">
        <w:rPr>
          <w:rFonts w:ascii="Arial" w:hAnsi="Arial" w:cs="Arial"/>
          <w:sz w:val="20"/>
          <w:szCs w:val="20"/>
        </w:rPr>
        <w:t xml:space="preserve"> </w:t>
      </w:r>
      <w:r w:rsidR="00EA0454" w:rsidRPr="00C74263">
        <w:rPr>
          <w:rFonts w:ascii="Arial" w:hAnsi="Arial" w:cs="Arial"/>
          <w:bCs/>
          <w:sz w:val="20"/>
          <w:szCs w:val="20"/>
        </w:rPr>
        <w:t>(</w:t>
      </w:r>
      <w:r w:rsidR="00EA0454" w:rsidRPr="00C74263">
        <w:rPr>
          <w:rFonts w:ascii="Arial" w:hAnsi="Arial" w:cs="Arial"/>
          <w:b/>
          <w:sz w:val="20"/>
          <w:szCs w:val="20"/>
        </w:rPr>
        <w:t>NIJZ</w:t>
      </w:r>
      <w:r w:rsidR="00EA0454" w:rsidRPr="00C74263">
        <w:rPr>
          <w:rFonts w:ascii="Arial" w:hAnsi="Arial" w:cs="Arial"/>
          <w:bCs/>
          <w:sz w:val="20"/>
          <w:szCs w:val="20"/>
        </w:rPr>
        <w:t>, ukrep 5.4)</w:t>
      </w:r>
      <w:r>
        <w:rPr>
          <w:rFonts w:ascii="Arial" w:hAnsi="Arial" w:cs="Arial"/>
          <w:bCs/>
          <w:sz w:val="20"/>
          <w:szCs w:val="20"/>
        </w:rPr>
        <w:t>;</w:t>
      </w:r>
    </w:p>
    <w:p w14:paraId="6E98F4EC" w14:textId="54732B1D" w:rsidR="00EA0454" w:rsidRPr="00C74263" w:rsidRDefault="00AE149B" w:rsidP="00E71EF6">
      <w:pPr>
        <w:numPr>
          <w:ilvl w:val="0"/>
          <w:numId w:val="76"/>
        </w:numPr>
        <w:spacing w:after="0" w:line="260" w:lineRule="exact"/>
        <w:rPr>
          <w:rFonts w:ascii="Arial" w:hAnsi="Arial" w:cs="Arial"/>
          <w:sz w:val="20"/>
          <w:szCs w:val="20"/>
        </w:rPr>
      </w:pPr>
      <w:r>
        <w:rPr>
          <w:rFonts w:ascii="Arial" w:hAnsi="Arial" w:cs="Arial"/>
          <w:sz w:val="20"/>
          <w:szCs w:val="20"/>
        </w:rPr>
        <w:t>p</w:t>
      </w:r>
      <w:r w:rsidR="00EA0454" w:rsidRPr="00C74263">
        <w:rPr>
          <w:rFonts w:ascii="Arial" w:hAnsi="Arial" w:cs="Arial"/>
          <w:sz w:val="20"/>
          <w:szCs w:val="20"/>
        </w:rPr>
        <w:t xml:space="preserve">olitike zaposlovanja zagotavljajo enake možnosti pri razpisnih pogojih za zaposlitev, pri izbiri zaposlenih, napredovanju in </w:t>
      </w:r>
      <w:r>
        <w:rPr>
          <w:rFonts w:ascii="Arial" w:hAnsi="Arial" w:cs="Arial"/>
          <w:sz w:val="20"/>
          <w:szCs w:val="20"/>
        </w:rPr>
        <w:t>drugih</w:t>
      </w:r>
      <w:r w:rsidRPr="00C74263">
        <w:rPr>
          <w:rFonts w:ascii="Arial" w:hAnsi="Arial" w:cs="Arial"/>
          <w:sz w:val="20"/>
          <w:szCs w:val="20"/>
        </w:rPr>
        <w:t xml:space="preserve"> </w:t>
      </w:r>
      <w:r w:rsidR="00EA0454" w:rsidRPr="00C74263">
        <w:rPr>
          <w:rFonts w:ascii="Arial" w:hAnsi="Arial" w:cs="Arial"/>
          <w:sz w:val="20"/>
          <w:szCs w:val="20"/>
        </w:rPr>
        <w:t>vidikih zaposlitve za vse zaposlene, ne glede na status invalida</w:t>
      </w:r>
      <w:r w:rsidR="009F7D65" w:rsidRPr="00C74263">
        <w:rPr>
          <w:rFonts w:ascii="Arial" w:hAnsi="Arial" w:cs="Arial"/>
          <w:bCs/>
          <w:sz w:val="20"/>
          <w:szCs w:val="20"/>
        </w:rPr>
        <w:t xml:space="preserve"> </w:t>
      </w:r>
      <w:r w:rsidR="00EA0454" w:rsidRPr="00C74263">
        <w:rPr>
          <w:rFonts w:ascii="Arial" w:hAnsi="Arial" w:cs="Arial"/>
          <w:bCs/>
          <w:sz w:val="20"/>
          <w:szCs w:val="20"/>
        </w:rPr>
        <w:t>(</w:t>
      </w:r>
      <w:r w:rsidR="00EA0454" w:rsidRPr="00C74263">
        <w:rPr>
          <w:rFonts w:ascii="Arial" w:hAnsi="Arial" w:cs="Arial"/>
          <w:b/>
          <w:sz w:val="20"/>
          <w:szCs w:val="20"/>
        </w:rPr>
        <w:t>NIJZ</w:t>
      </w:r>
      <w:r w:rsidR="00EA0454" w:rsidRPr="00C74263">
        <w:rPr>
          <w:rFonts w:ascii="Arial" w:hAnsi="Arial" w:cs="Arial"/>
          <w:bCs/>
          <w:sz w:val="20"/>
          <w:szCs w:val="20"/>
        </w:rPr>
        <w:t>, ukrep 5.4)</w:t>
      </w:r>
      <w:r w:rsidR="00DC7C5F" w:rsidRPr="00C74263">
        <w:rPr>
          <w:rFonts w:ascii="Arial" w:hAnsi="Arial" w:cs="Arial"/>
          <w:bCs/>
          <w:sz w:val="20"/>
          <w:szCs w:val="20"/>
        </w:rPr>
        <w:t>.</w:t>
      </w:r>
    </w:p>
    <w:p w14:paraId="7DF9035C" w14:textId="64441C88" w:rsidR="003B046C" w:rsidRPr="00C74263" w:rsidRDefault="003B046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C74263">
        <w:rPr>
          <w:rFonts w:ascii="Arial" w:hAnsi="Arial" w:cs="Arial"/>
          <w:b/>
          <w:sz w:val="20"/>
          <w:szCs w:val="20"/>
        </w:rPr>
        <w:t xml:space="preserve">ZPIZ </w:t>
      </w:r>
      <w:r w:rsidRPr="00C74263">
        <w:rPr>
          <w:rFonts w:ascii="Arial" w:hAnsi="Arial" w:cs="Arial"/>
          <w:bCs/>
          <w:sz w:val="20"/>
          <w:szCs w:val="20"/>
        </w:rPr>
        <w:t xml:space="preserve">poroča, da je v letu 2025 zavod intenzivno sodeloval v postopkih priprave pokojninske reforme, ki je bila </w:t>
      </w:r>
      <w:r w:rsidR="00DD5181">
        <w:rPr>
          <w:rFonts w:ascii="Arial" w:hAnsi="Arial" w:cs="Arial"/>
          <w:bCs/>
          <w:sz w:val="20"/>
          <w:szCs w:val="20"/>
        </w:rPr>
        <w:t xml:space="preserve">končana </w:t>
      </w:r>
      <w:r w:rsidRPr="00C74263">
        <w:rPr>
          <w:rFonts w:ascii="Arial" w:hAnsi="Arial" w:cs="Arial"/>
          <w:bCs/>
          <w:sz w:val="20"/>
          <w:szCs w:val="20"/>
        </w:rPr>
        <w:t>s sprejetjem novele ZPIZ</w:t>
      </w:r>
      <w:r w:rsidRPr="00C74263">
        <w:rPr>
          <w:rFonts w:ascii="Arial" w:hAnsi="Arial" w:cs="Arial"/>
          <w:bCs/>
          <w:sz w:val="20"/>
          <w:szCs w:val="20"/>
        </w:rPr>
        <w:noBreakHyphen/>
        <w:t>2O</w:t>
      </w:r>
      <w:r w:rsidR="00917664" w:rsidRPr="00C74263">
        <w:rPr>
          <w:rFonts w:ascii="Arial" w:hAnsi="Arial" w:cs="Arial"/>
          <w:bCs/>
          <w:sz w:val="20"/>
          <w:szCs w:val="20"/>
        </w:rPr>
        <w:t xml:space="preserve">. </w:t>
      </w:r>
      <w:r w:rsidRPr="00C74263">
        <w:rPr>
          <w:rFonts w:ascii="Arial" w:hAnsi="Arial" w:cs="Arial"/>
          <w:bCs/>
          <w:sz w:val="20"/>
          <w:szCs w:val="20"/>
        </w:rPr>
        <w:t>Reforma je bila rezultat pogajanj, ki so potekala v okviru Ekonomsko</w:t>
      </w:r>
      <w:r w:rsidRPr="00C74263">
        <w:rPr>
          <w:rFonts w:ascii="Arial" w:hAnsi="Arial" w:cs="Arial"/>
          <w:bCs/>
          <w:sz w:val="20"/>
          <w:szCs w:val="20"/>
        </w:rPr>
        <w:noBreakHyphen/>
        <w:t xml:space="preserve">socialnega sveta ter širših usklajevanj med </w:t>
      </w:r>
      <w:r w:rsidR="00D80D6E">
        <w:rPr>
          <w:rFonts w:ascii="Arial" w:hAnsi="Arial" w:cs="Arial"/>
          <w:bCs/>
          <w:sz w:val="20"/>
          <w:szCs w:val="20"/>
        </w:rPr>
        <w:t>v</w:t>
      </w:r>
      <w:r w:rsidRPr="00C74263">
        <w:rPr>
          <w:rFonts w:ascii="Arial" w:hAnsi="Arial" w:cs="Arial"/>
          <w:bCs/>
          <w:sz w:val="20"/>
          <w:szCs w:val="20"/>
        </w:rPr>
        <w:t xml:space="preserve">lado, socialnimi partnerji in drugimi deležniki. Predstavnik zavoda je bil v teh procesih prepoznan kot ključen strokovni sogovornik zaradi svojega poznavanja sistema obveznega </w:t>
      </w:r>
      <w:r w:rsidRPr="00C74263">
        <w:rPr>
          <w:rFonts w:ascii="Arial" w:hAnsi="Arial" w:cs="Arial"/>
          <w:bCs/>
          <w:color w:val="000000" w:themeColor="text1"/>
          <w:sz w:val="20"/>
          <w:szCs w:val="20"/>
        </w:rPr>
        <w:t>pokojninskega</w:t>
      </w:r>
      <w:r w:rsidRPr="00C74263">
        <w:rPr>
          <w:rFonts w:ascii="Arial" w:hAnsi="Arial" w:cs="Arial"/>
          <w:bCs/>
          <w:sz w:val="20"/>
          <w:szCs w:val="20"/>
        </w:rPr>
        <w:t xml:space="preserve"> in invalidskega zavarovanja z izvajalskega vidika.</w:t>
      </w:r>
    </w:p>
    <w:p w14:paraId="3C62B9F4" w14:textId="0F38EF11" w:rsidR="003B046C" w:rsidRPr="00C74263" w:rsidRDefault="003B046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C74263">
        <w:rPr>
          <w:rFonts w:ascii="Arial" w:hAnsi="Arial" w:cs="Arial"/>
          <w:bCs/>
          <w:sz w:val="20"/>
          <w:szCs w:val="20"/>
        </w:rPr>
        <w:t>Z</w:t>
      </w:r>
      <w:r w:rsidR="00917664" w:rsidRPr="00C74263">
        <w:rPr>
          <w:rFonts w:ascii="Arial" w:hAnsi="Arial" w:cs="Arial"/>
          <w:bCs/>
          <w:sz w:val="20"/>
          <w:szCs w:val="20"/>
        </w:rPr>
        <w:t>PIZ</w:t>
      </w:r>
      <w:r w:rsidRPr="00C74263">
        <w:rPr>
          <w:rFonts w:ascii="Arial" w:hAnsi="Arial" w:cs="Arial"/>
          <w:bCs/>
          <w:sz w:val="20"/>
          <w:szCs w:val="20"/>
        </w:rPr>
        <w:t xml:space="preserve"> je v vseh fazah pogajanj </w:t>
      </w:r>
      <w:r w:rsidR="000770E4">
        <w:rPr>
          <w:rFonts w:ascii="Arial" w:hAnsi="Arial" w:cs="Arial"/>
          <w:bCs/>
          <w:sz w:val="20"/>
          <w:szCs w:val="20"/>
        </w:rPr>
        <w:t>in</w:t>
      </w:r>
      <w:r w:rsidR="000770E4" w:rsidRPr="00C74263">
        <w:rPr>
          <w:rFonts w:ascii="Arial" w:hAnsi="Arial" w:cs="Arial"/>
          <w:bCs/>
          <w:sz w:val="20"/>
          <w:szCs w:val="20"/>
        </w:rPr>
        <w:t xml:space="preserve"> </w:t>
      </w:r>
      <w:r w:rsidRPr="00C74263">
        <w:rPr>
          <w:rFonts w:ascii="Arial" w:hAnsi="Arial" w:cs="Arial"/>
          <w:bCs/>
          <w:sz w:val="20"/>
          <w:szCs w:val="20"/>
        </w:rPr>
        <w:t xml:space="preserve">v fazah zakonodajne </w:t>
      </w:r>
      <w:proofErr w:type="gramStart"/>
      <w:r w:rsidRPr="00C74263">
        <w:rPr>
          <w:rFonts w:ascii="Arial" w:hAnsi="Arial" w:cs="Arial"/>
          <w:bCs/>
          <w:sz w:val="20"/>
          <w:szCs w:val="20"/>
        </w:rPr>
        <w:t>procedure</w:t>
      </w:r>
      <w:proofErr w:type="gramEnd"/>
      <w:r w:rsidRPr="00C74263">
        <w:rPr>
          <w:rFonts w:ascii="Arial" w:hAnsi="Arial" w:cs="Arial"/>
          <w:bCs/>
          <w:sz w:val="20"/>
          <w:szCs w:val="20"/>
        </w:rPr>
        <w:t xml:space="preserve"> dejavno prispeval svoje strokovne predloge glede celotne novele ter zagotavljal analize in ocene učinkov temeljnih parametrov sistema. ZPIZ-2O se je začel uporabljati s 1. januarjem 2026 in se </w:t>
      </w:r>
      <w:r w:rsidR="000770E4">
        <w:rPr>
          <w:rFonts w:ascii="Arial" w:hAnsi="Arial" w:cs="Arial"/>
          <w:bCs/>
          <w:sz w:val="20"/>
          <w:szCs w:val="20"/>
        </w:rPr>
        <w:t xml:space="preserve">bo </w:t>
      </w:r>
      <w:r w:rsidRPr="00C74263">
        <w:rPr>
          <w:rFonts w:ascii="Arial" w:hAnsi="Arial" w:cs="Arial"/>
          <w:bCs/>
          <w:sz w:val="20"/>
          <w:szCs w:val="20"/>
        </w:rPr>
        <w:t>uvaja</w:t>
      </w:r>
      <w:r w:rsidR="000770E4">
        <w:rPr>
          <w:rFonts w:ascii="Arial" w:hAnsi="Arial" w:cs="Arial"/>
          <w:bCs/>
          <w:sz w:val="20"/>
          <w:szCs w:val="20"/>
        </w:rPr>
        <w:t>l</w:t>
      </w:r>
      <w:r w:rsidRPr="00C74263">
        <w:rPr>
          <w:rFonts w:ascii="Arial" w:hAnsi="Arial" w:cs="Arial"/>
          <w:bCs/>
          <w:sz w:val="20"/>
          <w:szCs w:val="20"/>
        </w:rPr>
        <w:t xml:space="preserve"> postopno do leta 2035 oziroma pri institutu uskladitve pokojnin do leta 204</w:t>
      </w:r>
      <w:r w:rsidR="007F5D99">
        <w:rPr>
          <w:rFonts w:ascii="Arial" w:hAnsi="Arial" w:cs="Arial"/>
          <w:bCs/>
          <w:sz w:val="20"/>
          <w:szCs w:val="20"/>
        </w:rPr>
        <w:t>5</w:t>
      </w:r>
      <w:r w:rsidR="00C81CC0">
        <w:rPr>
          <w:rFonts w:ascii="Arial" w:hAnsi="Arial" w:cs="Arial"/>
          <w:bCs/>
          <w:sz w:val="20"/>
          <w:szCs w:val="20"/>
        </w:rPr>
        <w:t>.</w:t>
      </w:r>
      <w:r w:rsidRPr="00C74263">
        <w:rPr>
          <w:rFonts w:ascii="Arial" w:hAnsi="Arial" w:cs="Arial"/>
          <w:bCs/>
          <w:sz w:val="20"/>
          <w:szCs w:val="20"/>
        </w:rPr>
        <w:t xml:space="preserve"> </w:t>
      </w:r>
      <w:r w:rsidR="00C81CC0">
        <w:rPr>
          <w:rFonts w:ascii="Arial" w:hAnsi="Arial" w:cs="Arial"/>
          <w:bCs/>
          <w:sz w:val="20"/>
          <w:szCs w:val="20"/>
        </w:rPr>
        <w:t>P</w:t>
      </w:r>
      <w:r w:rsidRPr="00C74263">
        <w:rPr>
          <w:rFonts w:ascii="Arial" w:hAnsi="Arial" w:cs="Arial"/>
          <w:bCs/>
          <w:sz w:val="20"/>
          <w:szCs w:val="20"/>
        </w:rPr>
        <w:t xml:space="preserve">rinaša nove ukrepe za izboljšanje položaja obstoječih </w:t>
      </w:r>
      <w:r w:rsidR="00C81CC0">
        <w:rPr>
          <w:rFonts w:ascii="Arial" w:hAnsi="Arial" w:cs="Arial"/>
          <w:bCs/>
          <w:sz w:val="20"/>
          <w:szCs w:val="20"/>
        </w:rPr>
        <w:t>in</w:t>
      </w:r>
      <w:r w:rsidR="00C81CC0" w:rsidRPr="00C74263">
        <w:rPr>
          <w:rFonts w:ascii="Arial" w:hAnsi="Arial" w:cs="Arial"/>
          <w:bCs/>
          <w:sz w:val="20"/>
          <w:szCs w:val="20"/>
        </w:rPr>
        <w:t xml:space="preserve"> </w:t>
      </w:r>
      <w:r w:rsidRPr="00C74263">
        <w:rPr>
          <w:rFonts w:ascii="Arial" w:hAnsi="Arial" w:cs="Arial"/>
          <w:bCs/>
          <w:sz w:val="20"/>
          <w:szCs w:val="20"/>
        </w:rPr>
        <w:t xml:space="preserve">prihodnjih upokojencev ter ukrepe za dolgoročno vzdržnost sistema. </w:t>
      </w:r>
    </w:p>
    <w:p w14:paraId="6085ACFC" w14:textId="002E0BF7" w:rsidR="00DC7C5F" w:rsidRPr="00C74263" w:rsidRDefault="003B046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C74263">
        <w:rPr>
          <w:rFonts w:ascii="Arial" w:hAnsi="Arial" w:cs="Arial"/>
          <w:bCs/>
          <w:sz w:val="20"/>
          <w:szCs w:val="20"/>
        </w:rPr>
        <w:t xml:space="preserve">Predstavniki </w:t>
      </w:r>
      <w:r w:rsidR="00917664" w:rsidRPr="00C74263">
        <w:rPr>
          <w:rFonts w:ascii="Arial" w:hAnsi="Arial" w:cs="Arial"/>
          <w:bCs/>
          <w:sz w:val="20"/>
          <w:szCs w:val="20"/>
        </w:rPr>
        <w:t>ZPIZ</w:t>
      </w:r>
      <w:r w:rsidRPr="00C74263">
        <w:rPr>
          <w:rFonts w:ascii="Arial" w:hAnsi="Arial" w:cs="Arial"/>
          <w:bCs/>
          <w:sz w:val="20"/>
          <w:szCs w:val="20"/>
        </w:rPr>
        <w:t xml:space="preserve"> so v preteklem letu z </w:t>
      </w:r>
      <w:proofErr w:type="gramStart"/>
      <w:r w:rsidRPr="00C74263">
        <w:rPr>
          <w:rFonts w:ascii="Arial" w:hAnsi="Arial" w:cs="Arial"/>
          <w:bCs/>
          <w:sz w:val="20"/>
          <w:szCs w:val="20"/>
        </w:rPr>
        <w:t>resornim</w:t>
      </w:r>
      <w:proofErr w:type="gramEnd"/>
      <w:r w:rsidRPr="00C74263">
        <w:rPr>
          <w:rFonts w:ascii="Arial" w:hAnsi="Arial" w:cs="Arial"/>
          <w:bCs/>
          <w:sz w:val="20"/>
          <w:szCs w:val="20"/>
        </w:rPr>
        <w:t xml:space="preserve"> ministrstvom sodelovali pri pogajanjih za sprejetje novele ZPIZ-2O, obenem pa je konstruktivno potekalo tudi sodelovanje pri reševanju odprtih vprašanj glede izvajanja ZPIZ-2. Z</w:t>
      </w:r>
      <w:r w:rsidR="00917664" w:rsidRPr="00C74263">
        <w:rPr>
          <w:rFonts w:ascii="Arial" w:hAnsi="Arial" w:cs="Arial"/>
          <w:bCs/>
          <w:sz w:val="20"/>
          <w:szCs w:val="20"/>
        </w:rPr>
        <w:t>PIZ</w:t>
      </w:r>
      <w:r w:rsidRPr="00C74263">
        <w:rPr>
          <w:rFonts w:ascii="Arial" w:hAnsi="Arial" w:cs="Arial"/>
          <w:bCs/>
          <w:sz w:val="20"/>
          <w:szCs w:val="20"/>
        </w:rPr>
        <w:t xml:space="preserve"> je podajal mnenja ter sodeloval tudi pri sprejemanju drugih predpisov, ki jih je od </w:t>
      </w:r>
      <w:proofErr w:type="gramStart"/>
      <w:r w:rsidRPr="00C74263">
        <w:rPr>
          <w:rFonts w:ascii="Arial" w:hAnsi="Arial" w:cs="Arial"/>
          <w:bCs/>
          <w:sz w:val="20"/>
          <w:szCs w:val="20"/>
        </w:rPr>
        <w:t>resornega</w:t>
      </w:r>
      <w:proofErr w:type="gramEnd"/>
      <w:r w:rsidRPr="00C74263">
        <w:rPr>
          <w:rFonts w:ascii="Arial" w:hAnsi="Arial" w:cs="Arial"/>
          <w:bCs/>
          <w:sz w:val="20"/>
          <w:szCs w:val="20"/>
        </w:rPr>
        <w:t xml:space="preserve"> ministrstva prejel v pregled</w:t>
      </w:r>
      <w:r w:rsidR="00950A02" w:rsidRPr="00C74263">
        <w:rPr>
          <w:rFonts w:ascii="Arial" w:hAnsi="Arial" w:cs="Arial"/>
          <w:bCs/>
          <w:sz w:val="20"/>
          <w:szCs w:val="20"/>
        </w:rPr>
        <w:t xml:space="preserve">. </w:t>
      </w:r>
      <w:r w:rsidR="00C81CC0">
        <w:rPr>
          <w:rFonts w:ascii="Arial" w:hAnsi="Arial" w:cs="Arial"/>
          <w:bCs/>
          <w:sz w:val="20"/>
          <w:szCs w:val="20"/>
        </w:rPr>
        <w:t>Sodeloval je ne samo</w:t>
      </w:r>
      <w:r w:rsidRPr="00C74263">
        <w:rPr>
          <w:rFonts w:ascii="Arial" w:hAnsi="Arial" w:cs="Arial"/>
          <w:bCs/>
          <w:sz w:val="20"/>
          <w:szCs w:val="20"/>
        </w:rPr>
        <w:t xml:space="preserve"> z </w:t>
      </w:r>
      <w:proofErr w:type="gramStart"/>
      <w:r w:rsidRPr="00C74263">
        <w:rPr>
          <w:rFonts w:ascii="Arial" w:hAnsi="Arial" w:cs="Arial"/>
          <w:bCs/>
          <w:sz w:val="20"/>
          <w:szCs w:val="20"/>
        </w:rPr>
        <w:t>resornim</w:t>
      </w:r>
      <w:proofErr w:type="gramEnd"/>
      <w:r w:rsidRPr="00C74263">
        <w:rPr>
          <w:rFonts w:ascii="Arial" w:hAnsi="Arial" w:cs="Arial"/>
          <w:bCs/>
          <w:sz w:val="20"/>
          <w:szCs w:val="20"/>
        </w:rPr>
        <w:t xml:space="preserve"> ministrstvom</w:t>
      </w:r>
      <w:r w:rsidR="00C81CC0">
        <w:rPr>
          <w:rFonts w:ascii="Arial" w:hAnsi="Arial" w:cs="Arial"/>
          <w:bCs/>
          <w:sz w:val="20"/>
          <w:szCs w:val="20"/>
        </w:rPr>
        <w:t>,</w:t>
      </w:r>
      <w:r w:rsidRPr="00C74263">
        <w:rPr>
          <w:rFonts w:ascii="Arial" w:hAnsi="Arial" w:cs="Arial"/>
          <w:bCs/>
          <w:sz w:val="20"/>
          <w:szCs w:val="20"/>
        </w:rPr>
        <w:t xml:space="preserve"> </w:t>
      </w:r>
      <w:r w:rsidR="00C81CC0">
        <w:rPr>
          <w:rFonts w:ascii="Arial" w:hAnsi="Arial" w:cs="Arial"/>
          <w:bCs/>
          <w:sz w:val="20"/>
          <w:szCs w:val="20"/>
        </w:rPr>
        <w:t xml:space="preserve">ampak </w:t>
      </w:r>
      <w:r w:rsidRPr="00C74263">
        <w:rPr>
          <w:rFonts w:ascii="Arial" w:hAnsi="Arial" w:cs="Arial"/>
          <w:bCs/>
          <w:sz w:val="20"/>
          <w:szCs w:val="20"/>
        </w:rPr>
        <w:t>tudi z drugimi ministrstvi</w:t>
      </w:r>
      <w:r w:rsidR="00C81CC0">
        <w:rPr>
          <w:rFonts w:ascii="Arial" w:hAnsi="Arial" w:cs="Arial"/>
          <w:bCs/>
          <w:sz w:val="20"/>
          <w:szCs w:val="20"/>
        </w:rPr>
        <w:t>,</w:t>
      </w:r>
      <w:r w:rsidRPr="00C74263">
        <w:rPr>
          <w:rFonts w:ascii="Arial" w:hAnsi="Arial" w:cs="Arial"/>
          <w:bCs/>
          <w:sz w:val="20"/>
          <w:szCs w:val="20"/>
        </w:rPr>
        <w:t xml:space="preserve"> </w:t>
      </w:r>
      <w:r w:rsidR="00C81CC0">
        <w:rPr>
          <w:rFonts w:ascii="Arial" w:hAnsi="Arial" w:cs="Arial"/>
          <w:bCs/>
          <w:sz w:val="20"/>
          <w:szCs w:val="20"/>
        </w:rPr>
        <w:t>v</w:t>
      </w:r>
      <w:r w:rsidRPr="00C74263">
        <w:rPr>
          <w:rFonts w:ascii="Arial" w:hAnsi="Arial" w:cs="Arial"/>
          <w:bCs/>
          <w:sz w:val="20"/>
          <w:szCs w:val="20"/>
        </w:rPr>
        <w:t xml:space="preserve"> preteklem letu veliko z MZ.</w:t>
      </w:r>
    </w:p>
    <w:p w14:paraId="4A6EDFA8" w14:textId="4A229295" w:rsidR="003B046C" w:rsidRPr="00C74263" w:rsidRDefault="003B046C"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C74263">
        <w:rPr>
          <w:rFonts w:ascii="Arial" w:hAnsi="Arial" w:cs="Arial"/>
          <w:bCs/>
          <w:sz w:val="20"/>
          <w:szCs w:val="20"/>
        </w:rPr>
        <w:t xml:space="preserve">V preteklem letu se je nadaljevalo dobro sodelovanje ter medsebojna pomoč zavodov s področja socialnih zavarovanj. Tako je </w:t>
      </w:r>
      <w:r w:rsidR="00917664" w:rsidRPr="00C74263">
        <w:rPr>
          <w:rFonts w:ascii="Arial" w:hAnsi="Arial" w:cs="Arial"/>
          <w:bCs/>
          <w:sz w:val="20"/>
          <w:szCs w:val="20"/>
        </w:rPr>
        <w:t>ZPIZ</w:t>
      </w:r>
      <w:r w:rsidRPr="00C74263">
        <w:rPr>
          <w:rFonts w:ascii="Arial" w:hAnsi="Arial" w:cs="Arial"/>
          <w:bCs/>
          <w:sz w:val="20"/>
          <w:szCs w:val="20"/>
        </w:rPr>
        <w:t xml:space="preserve"> sodeloval z ZZZS v zvezi z izmenjavo podatkov o stanju in poteku postopka za oceno invalidnosti in priznanih pravic iz invalidskega zavarovanja ter v delovni skupini</w:t>
      </w:r>
      <w:r w:rsidR="000770E4">
        <w:rPr>
          <w:rFonts w:ascii="Arial" w:hAnsi="Arial" w:cs="Arial"/>
          <w:bCs/>
          <w:sz w:val="20"/>
          <w:szCs w:val="20"/>
        </w:rPr>
        <w:t>,</w:t>
      </w:r>
      <w:r w:rsidRPr="00C74263">
        <w:rPr>
          <w:rFonts w:ascii="Arial" w:hAnsi="Arial" w:cs="Arial"/>
          <w:bCs/>
          <w:sz w:val="20"/>
          <w:szCs w:val="20"/>
        </w:rPr>
        <w:t xml:space="preserve"> ustanovljeni v okviru MZ, za vzpostavitev enotnega izvedenskega organa. Tudi z ZRSZ je bilo v letu 2025 odprtih nekaj tem, ki so se reševale na skupnih sestankih, med drugim v zvezi z razjasnitvijo informativnih odjav, ki jih opravi ZRSZ, sodelovanje in usklajevanje pa je potekalo tudi na temo projekta Celovita storitev svetovanja in podpore pred upokojitvijo in po upokojitvi s poudarkom na podaljševanju delovne skupnosti, ponovni aktivaciji in socialni vključenosti starejših in oseb.</w:t>
      </w:r>
    </w:p>
    <w:p w14:paraId="65B555EA" w14:textId="60C0FCC1" w:rsidR="003B046C" w:rsidRPr="00C74263" w:rsidRDefault="00917664"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ZPIZ je izvajal tudi</w:t>
      </w:r>
      <w:r w:rsidR="00C45FB3" w:rsidRPr="00C74263">
        <w:rPr>
          <w:rFonts w:ascii="Arial" w:hAnsi="Arial" w:cs="Arial"/>
          <w:sz w:val="20"/>
          <w:szCs w:val="20"/>
        </w:rPr>
        <w:t xml:space="preserve"> različn</w:t>
      </w:r>
      <w:r w:rsidRPr="00C74263">
        <w:rPr>
          <w:rFonts w:ascii="Arial" w:hAnsi="Arial" w:cs="Arial"/>
          <w:sz w:val="20"/>
          <w:szCs w:val="20"/>
        </w:rPr>
        <w:t>e</w:t>
      </w:r>
      <w:r w:rsidR="00C45FB3" w:rsidRPr="00C74263">
        <w:rPr>
          <w:rFonts w:ascii="Arial" w:hAnsi="Arial" w:cs="Arial"/>
          <w:sz w:val="20"/>
          <w:szCs w:val="20"/>
        </w:rPr>
        <w:t xml:space="preserve"> </w:t>
      </w:r>
      <w:proofErr w:type="gramStart"/>
      <w:r w:rsidR="00C45FB3" w:rsidRPr="00C74263">
        <w:rPr>
          <w:rFonts w:ascii="Arial" w:hAnsi="Arial" w:cs="Arial"/>
          <w:sz w:val="20"/>
          <w:szCs w:val="20"/>
        </w:rPr>
        <w:t>aktivnosti</w:t>
      </w:r>
      <w:proofErr w:type="gramEnd"/>
      <w:r w:rsidR="00C45FB3" w:rsidRPr="00C74263">
        <w:rPr>
          <w:rFonts w:ascii="Arial" w:hAnsi="Arial" w:cs="Arial"/>
          <w:sz w:val="20"/>
          <w:szCs w:val="20"/>
        </w:rPr>
        <w:t xml:space="preserve"> na področju informiranja in strokovnega sodelovanja v letu 2025. Te so vključevale odgovarjanje na pobude in vprašanja javnosti ter sodelovanje z institucijami, aktivno udeležbo na strokovnih </w:t>
      </w:r>
      <w:proofErr w:type="gramStart"/>
      <w:r w:rsidR="00C45FB3" w:rsidRPr="00C74263">
        <w:rPr>
          <w:rFonts w:ascii="Arial" w:hAnsi="Arial" w:cs="Arial"/>
          <w:sz w:val="20"/>
          <w:szCs w:val="20"/>
        </w:rPr>
        <w:t>dogodkih</w:t>
      </w:r>
      <w:proofErr w:type="gramEnd"/>
      <w:r w:rsidR="00C45FB3" w:rsidRPr="00C74263">
        <w:rPr>
          <w:rFonts w:ascii="Arial" w:hAnsi="Arial" w:cs="Arial"/>
          <w:sz w:val="20"/>
          <w:szCs w:val="20"/>
        </w:rPr>
        <w:t xml:space="preserve">, kot so XXIV. Dnevi delovnega prava in socialne varnosti ter 8. konferenca pokojninskega in invalidskega zavarovanja, ter predstavitve predvidenih sprememb na področju pokojninskega in invalidskega zavarovanja. V ospredju so bile razprave o pokojninski reformi, invalidskem zavarovanju, povezovanju z zdravstvenim sistemom ter ukrepih za izboljšanje učinkovitosti in vzdržnosti sistema. Podrobnejši opis </w:t>
      </w:r>
      <w:proofErr w:type="gramStart"/>
      <w:r w:rsidR="00C45FB3" w:rsidRPr="00C74263">
        <w:rPr>
          <w:rFonts w:ascii="Arial" w:hAnsi="Arial" w:cs="Arial"/>
          <w:sz w:val="20"/>
          <w:szCs w:val="20"/>
        </w:rPr>
        <w:t>aktivnosti</w:t>
      </w:r>
      <w:proofErr w:type="gramEnd"/>
      <w:r w:rsidR="00C45FB3" w:rsidRPr="00C74263">
        <w:rPr>
          <w:rFonts w:ascii="Arial" w:hAnsi="Arial" w:cs="Arial"/>
          <w:sz w:val="20"/>
          <w:szCs w:val="20"/>
        </w:rPr>
        <w:t xml:space="preserve"> </w:t>
      </w:r>
      <w:r w:rsidR="000770E4">
        <w:rPr>
          <w:rFonts w:ascii="Arial" w:hAnsi="Arial" w:cs="Arial"/>
          <w:sz w:val="20"/>
          <w:szCs w:val="20"/>
        </w:rPr>
        <w:t>je</w:t>
      </w:r>
      <w:r w:rsidR="00C45FB3" w:rsidRPr="00C74263">
        <w:rPr>
          <w:rFonts w:ascii="Arial" w:hAnsi="Arial" w:cs="Arial"/>
          <w:sz w:val="20"/>
          <w:szCs w:val="20"/>
        </w:rPr>
        <w:t xml:space="preserve"> v </w:t>
      </w:r>
      <w:r w:rsidR="00E064D9" w:rsidRPr="00C74263">
        <w:rPr>
          <w:rFonts w:ascii="Arial" w:hAnsi="Arial" w:cs="Arial"/>
          <w:sz w:val="20"/>
          <w:szCs w:val="20"/>
        </w:rPr>
        <w:t>Prilogi B4</w:t>
      </w:r>
      <w:r w:rsidR="00C45FB3" w:rsidRPr="00C74263">
        <w:rPr>
          <w:rFonts w:ascii="Arial" w:hAnsi="Arial" w:cs="Arial"/>
          <w:sz w:val="20"/>
          <w:szCs w:val="20"/>
        </w:rPr>
        <w:t xml:space="preserve"> </w:t>
      </w:r>
      <w:r w:rsidR="008643BB" w:rsidRPr="00C74263">
        <w:rPr>
          <w:rFonts w:ascii="Arial" w:hAnsi="Arial" w:cs="Arial"/>
          <w:bCs/>
          <w:sz w:val="20"/>
          <w:szCs w:val="20"/>
        </w:rPr>
        <w:t>(</w:t>
      </w:r>
      <w:r w:rsidR="008643BB" w:rsidRPr="00C74263">
        <w:rPr>
          <w:rFonts w:ascii="Arial" w:hAnsi="Arial" w:cs="Arial"/>
          <w:b/>
          <w:sz w:val="20"/>
          <w:szCs w:val="20"/>
        </w:rPr>
        <w:t>ZPIZ</w:t>
      </w:r>
      <w:r w:rsidR="008643BB" w:rsidRPr="00C74263">
        <w:rPr>
          <w:rFonts w:ascii="Arial" w:hAnsi="Arial" w:cs="Arial"/>
          <w:bCs/>
          <w:sz w:val="20"/>
          <w:szCs w:val="20"/>
        </w:rPr>
        <w:t>, u</w:t>
      </w:r>
      <w:r w:rsidR="003B046C" w:rsidRPr="00C74263">
        <w:rPr>
          <w:rFonts w:ascii="Arial" w:hAnsi="Arial" w:cs="Arial"/>
          <w:bCs/>
          <w:sz w:val="20"/>
          <w:szCs w:val="20"/>
        </w:rPr>
        <w:t>krep 5.1)</w:t>
      </w:r>
      <w:r w:rsidR="00B5166E" w:rsidRPr="00C74263">
        <w:rPr>
          <w:rFonts w:ascii="Arial" w:hAnsi="Arial" w:cs="Arial"/>
          <w:bCs/>
          <w:sz w:val="20"/>
          <w:szCs w:val="20"/>
        </w:rPr>
        <w:t>.</w:t>
      </w:r>
    </w:p>
    <w:p w14:paraId="165F2F1E" w14:textId="6CC84506" w:rsidR="000837DC" w:rsidRPr="00C74263" w:rsidRDefault="000837DC" w:rsidP="0087326D">
      <w:pPr>
        <w:shd w:val="clear" w:color="auto" w:fill="DEEAF6"/>
        <w:spacing w:before="120" w:after="120" w:line="260" w:lineRule="exact"/>
        <w:rPr>
          <w:rStyle w:val="Poudarek"/>
          <w:rFonts w:cs="Arial"/>
          <w:szCs w:val="20"/>
        </w:rPr>
      </w:pPr>
      <w:r w:rsidRPr="00C74263">
        <w:rPr>
          <w:rStyle w:val="Poudarek"/>
          <w:rFonts w:cs="Arial"/>
          <w:szCs w:val="20"/>
        </w:rPr>
        <w:t>Raziskovalna dejavnost</w:t>
      </w:r>
    </w:p>
    <w:p w14:paraId="6EBE5210" w14:textId="4B9A8B37" w:rsidR="000837DC" w:rsidRPr="00C74263" w:rsidRDefault="000837DC" w:rsidP="0087326D">
      <w:pPr>
        <w:spacing w:after="120" w:line="260" w:lineRule="exact"/>
        <w:rPr>
          <w:rFonts w:ascii="Arial" w:hAnsi="Arial" w:cs="Arial"/>
          <w:sz w:val="20"/>
          <w:szCs w:val="20"/>
        </w:rPr>
      </w:pPr>
      <w:r w:rsidRPr="00C74263">
        <w:rPr>
          <w:rFonts w:ascii="Arial" w:hAnsi="Arial" w:cs="Arial"/>
          <w:b/>
          <w:bCs/>
          <w:sz w:val="20"/>
          <w:szCs w:val="20"/>
        </w:rPr>
        <w:lastRenderedPageBreak/>
        <w:t>ZRSZ</w:t>
      </w:r>
      <w:r w:rsidRPr="00C74263">
        <w:rPr>
          <w:rFonts w:ascii="Arial" w:hAnsi="Arial" w:cs="Arial"/>
          <w:sz w:val="20"/>
          <w:szCs w:val="20"/>
        </w:rPr>
        <w:t xml:space="preserve"> poroča, da so strokovni delavci Z</w:t>
      </w:r>
      <w:r w:rsidR="00917664" w:rsidRPr="00C74263">
        <w:rPr>
          <w:rFonts w:ascii="Arial" w:hAnsi="Arial" w:cs="Arial"/>
          <w:sz w:val="20"/>
          <w:szCs w:val="20"/>
        </w:rPr>
        <w:t>RSZ</w:t>
      </w:r>
      <w:r w:rsidRPr="00C74263">
        <w:rPr>
          <w:rFonts w:ascii="Arial" w:hAnsi="Arial" w:cs="Arial"/>
          <w:sz w:val="20"/>
          <w:szCs w:val="20"/>
        </w:rPr>
        <w:t xml:space="preserve"> aktivno vključeni v delovne skupine oz</w:t>
      </w:r>
      <w:r w:rsidR="00D80D6E">
        <w:rPr>
          <w:rFonts w:ascii="Arial" w:hAnsi="Arial" w:cs="Arial"/>
          <w:sz w:val="20"/>
          <w:szCs w:val="20"/>
        </w:rPr>
        <w:t>iroma</w:t>
      </w:r>
      <w:r w:rsidRPr="00C74263">
        <w:rPr>
          <w:rFonts w:ascii="Arial" w:hAnsi="Arial" w:cs="Arial"/>
          <w:sz w:val="20"/>
          <w:szCs w:val="20"/>
        </w:rPr>
        <w:t xml:space="preserve"> razvojne naloge Razvojnega </w:t>
      </w:r>
      <w:proofErr w:type="gramStart"/>
      <w:r w:rsidRPr="00C74263">
        <w:rPr>
          <w:rFonts w:ascii="Arial" w:hAnsi="Arial" w:cs="Arial"/>
          <w:sz w:val="20"/>
          <w:szCs w:val="20"/>
        </w:rPr>
        <w:t>centra</w:t>
      </w:r>
      <w:proofErr w:type="gramEnd"/>
      <w:r w:rsidRPr="00C74263">
        <w:rPr>
          <w:rFonts w:ascii="Arial" w:hAnsi="Arial" w:cs="Arial"/>
          <w:sz w:val="20"/>
          <w:szCs w:val="20"/>
        </w:rPr>
        <w:t xml:space="preserve"> URI Soča (</w:t>
      </w:r>
      <w:r w:rsidRPr="00C74263">
        <w:rPr>
          <w:rFonts w:ascii="Arial" w:hAnsi="Arial" w:cs="Arial"/>
          <w:b/>
          <w:bCs/>
          <w:sz w:val="20"/>
          <w:szCs w:val="20"/>
        </w:rPr>
        <w:t>ZRSZ</w:t>
      </w:r>
      <w:r w:rsidRPr="00C74263">
        <w:rPr>
          <w:rFonts w:ascii="Arial" w:hAnsi="Arial" w:cs="Arial"/>
          <w:sz w:val="20"/>
          <w:szCs w:val="20"/>
        </w:rPr>
        <w:t>,</w:t>
      </w:r>
      <w:r w:rsidR="004205E0" w:rsidRPr="00C74263">
        <w:rPr>
          <w:rFonts w:ascii="Arial" w:hAnsi="Arial" w:cs="Arial"/>
          <w:sz w:val="20"/>
          <w:szCs w:val="20"/>
        </w:rPr>
        <w:t xml:space="preserve"> ukrep 5.1</w:t>
      </w:r>
      <w:r w:rsidRPr="00C74263">
        <w:rPr>
          <w:rFonts w:ascii="Arial" w:hAnsi="Arial" w:cs="Arial"/>
          <w:sz w:val="20"/>
          <w:szCs w:val="20"/>
        </w:rPr>
        <w:t>).</w:t>
      </w:r>
    </w:p>
    <w:p w14:paraId="4B7C666A"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422ED692" w14:textId="55640D47" w:rsidR="004453BA" w:rsidRPr="00C74263" w:rsidRDefault="004453BA"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MDDSZ, Direktorat za trg dela in zaposlovanje, Sektor za zaposlovanje</w:t>
      </w:r>
      <w:r w:rsidRPr="00C74263">
        <w:rPr>
          <w:rFonts w:ascii="Arial" w:hAnsi="Arial" w:cs="Arial"/>
          <w:sz w:val="20"/>
          <w:szCs w:val="20"/>
        </w:rPr>
        <w:t xml:space="preserve">, poroča o </w:t>
      </w:r>
      <w:proofErr w:type="gramStart"/>
      <w:r w:rsidRPr="00C74263">
        <w:rPr>
          <w:rFonts w:ascii="Arial" w:hAnsi="Arial" w:cs="Arial"/>
          <w:sz w:val="20"/>
          <w:szCs w:val="20"/>
        </w:rPr>
        <w:t>aktivnostih</w:t>
      </w:r>
      <w:proofErr w:type="gramEnd"/>
      <w:r w:rsidRPr="00C74263">
        <w:rPr>
          <w:rFonts w:ascii="Arial" w:hAnsi="Arial" w:cs="Arial"/>
          <w:sz w:val="20"/>
          <w:szCs w:val="20"/>
        </w:rPr>
        <w:t xml:space="preserve"> Z</w:t>
      </w:r>
      <w:r w:rsidR="00917664" w:rsidRPr="00C74263">
        <w:rPr>
          <w:rFonts w:ascii="Arial" w:hAnsi="Arial" w:cs="Arial"/>
          <w:sz w:val="20"/>
          <w:szCs w:val="20"/>
        </w:rPr>
        <w:t>RSZ</w:t>
      </w:r>
      <w:r w:rsidRPr="00C74263">
        <w:rPr>
          <w:rFonts w:ascii="Arial" w:hAnsi="Arial" w:cs="Arial"/>
          <w:sz w:val="20"/>
          <w:szCs w:val="20"/>
        </w:rPr>
        <w:t>, ki prispevajo k vključevanju invalidov na trg dela:</w:t>
      </w:r>
    </w:p>
    <w:p w14:paraId="5057C200" w14:textId="360010F4" w:rsidR="004453BA" w:rsidRPr="00C74263" w:rsidRDefault="004453BA" w:rsidP="0087326D">
      <w:pPr>
        <w:numPr>
          <w:ilvl w:val="0"/>
          <w:numId w:val="16"/>
        </w:numPr>
        <w:spacing w:after="0" w:line="260" w:lineRule="exact"/>
        <w:rPr>
          <w:rFonts w:ascii="Arial" w:hAnsi="Arial" w:cs="Arial"/>
          <w:sz w:val="20"/>
          <w:szCs w:val="20"/>
        </w:rPr>
      </w:pPr>
      <w:proofErr w:type="gramStart"/>
      <w:r w:rsidRPr="00C74263">
        <w:rPr>
          <w:rFonts w:ascii="Arial" w:hAnsi="Arial" w:cs="Arial"/>
          <w:sz w:val="20"/>
          <w:szCs w:val="20"/>
        </w:rPr>
        <w:t>Aktivnosti</w:t>
      </w:r>
      <w:proofErr w:type="gramEnd"/>
      <w:r w:rsidRPr="00C74263">
        <w:rPr>
          <w:rFonts w:ascii="Arial" w:hAnsi="Arial" w:cs="Arial"/>
          <w:sz w:val="20"/>
          <w:szCs w:val="20"/>
        </w:rPr>
        <w:t xml:space="preserve"> za podporo brezposelnim pri </w:t>
      </w:r>
      <w:r w:rsidR="009C7C0B">
        <w:rPr>
          <w:rFonts w:ascii="Arial" w:hAnsi="Arial" w:cs="Arial"/>
          <w:sz w:val="20"/>
          <w:szCs w:val="20"/>
        </w:rPr>
        <w:t>napotitvi</w:t>
      </w:r>
      <w:r w:rsidR="009C7C0B" w:rsidRPr="00C74263">
        <w:rPr>
          <w:rFonts w:ascii="Arial" w:hAnsi="Arial" w:cs="Arial"/>
          <w:sz w:val="20"/>
          <w:szCs w:val="20"/>
        </w:rPr>
        <w:t xml:space="preserve"> </w:t>
      </w:r>
      <w:r w:rsidRPr="00C74263">
        <w:rPr>
          <w:rFonts w:ascii="Arial" w:hAnsi="Arial" w:cs="Arial"/>
          <w:sz w:val="20"/>
          <w:szCs w:val="20"/>
        </w:rPr>
        <w:t xml:space="preserve">na prosta delovna mesta z zastopanjem pri delodajalcih. Dodatno pozornost </w:t>
      </w:r>
      <w:r w:rsidR="00C81CC0">
        <w:rPr>
          <w:rFonts w:ascii="Arial" w:hAnsi="Arial" w:cs="Arial"/>
          <w:sz w:val="20"/>
          <w:szCs w:val="20"/>
        </w:rPr>
        <w:t>namenjajo</w:t>
      </w:r>
      <w:r w:rsidR="00C81CC0" w:rsidRPr="00C74263">
        <w:rPr>
          <w:rFonts w:ascii="Arial" w:hAnsi="Arial" w:cs="Arial"/>
          <w:sz w:val="20"/>
          <w:szCs w:val="20"/>
        </w:rPr>
        <w:t xml:space="preserve"> </w:t>
      </w:r>
      <w:r w:rsidRPr="00C74263">
        <w:rPr>
          <w:rFonts w:ascii="Arial" w:hAnsi="Arial" w:cs="Arial"/>
          <w:sz w:val="20"/>
          <w:szCs w:val="20"/>
        </w:rPr>
        <w:t xml:space="preserve">aktivaciji oseb, ki v določenem obdobju niso bile </w:t>
      </w:r>
      <w:r w:rsidR="009C7C0B">
        <w:rPr>
          <w:rFonts w:ascii="Arial" w:hAnsi="Arial" w:cs="Arial"/>
          <w:sz w:val="20"/>
          <w:szCs w:val="20"/>
        </w:rPr>
        <w:t>napotene</w:t>
      </w:r>
      <w:r w:rsidR="009C7C0B" w:rsidRPr="00C74263">
        <w:rPr>
          <w:rFonts w:ascii="Arial" w:hAnsi="Arial" w:cs="Arial"/>
          <w:sz w:val="20"/>
          <w:szCs w:val="20"/>
        </w:rPr>
        <w:t xml:space="preserve"> </w:t>
      </w:r>
      <w:r w:rsidRPr="00C74263">
        <w:rPr>
          <w:rFonts w:ascii="Arial" w:hAnsi="Arial" w:cs="Arial"/>
          <w:sz w:val="20"/>
          <w:szCs w:val="20"/>
        </w:rPr>
        <w:t>na prosta delovna mesta.</w:t>
      </w:r>
    </w:p>
    <w:p w14:paraId="74856CE5" w14:textId="0CA8B938" w:rsidR="004453BA" w:rsidRPr="00C74263" w:rsidRDefault="004453BA" w:rsidP="0087326D">
      <w:pPr>
        <w:numPr>
          <w:ilvl w:val="0"/>
          <w:numId w:val="16"/>
        </w:numPr>
        <w:spacing w:after="0" w:line="260" w:lineRule="exact"/>
        <w:rPr>
          <w:rFonts w:ascii="Arial" w:hAnsi="Arial" w:cs="Arial"/>
          <w:sz w:val="20"/>
          <w:szCs w:val="20"/>
        </w:rPr>
      </w:pPr>
      <w:r w:rsidRPr="00C74263">
        <w:rPr>
          <w:rFonts w:ascii="Arial" w:hAnsi="Arial" w:cs="Arial"/>
          <w:sz w:val="20"/>
          <w:szCs w:val="20"/>
        </w:rPr>
        <w:t>Območne službe Z</w:t>
      </w:r>
      <w:r w:rsidR="00917664" w:rsidRPr="00C74263">
        <w:rPr>
          <w:rFonts w:ascii="Arial" w:hAnsi="Arial" w:cs="Arial"/>
          <w:sz w:val="20"/>
          <w:szCs w:val="20"/>
        </w:rPr>
        <w:t>RSZ</w:t>
      </w:r>
      <w:r w:rsidRPr="00C74263">
        <w:rPr>
          <w:rFonts w:ascii="Arial" w:hAnsi="Arial" w:cs="Arial"/>
          <w:sz w:val="20"/>
          <w:szCs w:val="20"/>
        </w:rPr>
        <w:t xml:space="preserve"> organizirajo karierne dogodke za težje zaposljive skupine brezposelnih (invalidi), na dogodkih za delodajalce pa poudarjajo nujnost večjega vključevanja teh skupin</w:t>
      </w:r>
      <w:r w:rsidR="000770E4" w:rsidRPr="000770E4">
        <w:rPr>
          <w:rFonts w:ascii="Arial" w:hAnsi="Arial" w:cs="Arial"/>
          <w:sz w:val="20"/>
          <w:szCs w:val="20"/>
        </w:rPr>
        <w:t xml:space="preserve"> </w:t>
      </w:r>
      <w:r w:rsidR="000770E4" w:rsidRPr="00C74263">
        <w:rPr>
          <w:rFonts w:ascii="Arial" w:hAnsi="Arial" w:cs="Arial"/>
          <w:sz w:val="20"/>
          <w:szCs w:val="20"/>
        </w:rPr>
        <w:t>na trg dela</w:t>
      </w:r>
      <w:proofErr w:type="gramStart"/>
      <w:r w:rsidRPr="00C74263">
        <w:rPr>
          <w:rFonts w:ascii="Arial" w:hAnsi="Arial" w:cs="Arial"/>
          <w:sz w:val="20"/>
          <w:szCs w:val="20"/>
        </w:rPr>
        <w:t>,</w:t>
      </w:r>
      <w:proofErr w:type="gramEnd"/>
      <w:r w:rsidRPr="00C74263">
        <w:rPr>
          <w:rFonts w:ascii="Arial" w:hAnsi="Arial" w:cs="Arial"/>
          <w:sz w:val="20"/>
          <w:szCs w:val="20"/>
        </w:rPr>
        <w:t xml:space="preserve"> kot enega </w:t>
      </w:r>
      <w:r w:rsidR="00C177B3">
        <w:rPr>
          <w:rFonts w:ascii="Arial" w:hAnsi="Arial" w:cs="Arial"/>
          <w:sz w:val="20"/>
          <w:szCs w:val="20"/>
        </w:rPr>
        <w:t xml:space="preserve">od </w:t>
      </w:r>
      <w:r w:rsidRPr="00C74263">
        <w:rPr>
          <w:rFonts w:ascii="Arial" w:hAnsi="Arial" w:cs="Arial"/>
          <w:sz w:val="20"/>
          <w:szCs w:val="20"/>
        </w:rPr>
        <w:t xml:space="preserve">še neizkoriščenih potencialov. </w:t>
      </w:r>
    </w:p>
    <w:p w14:paraId="11773CF6" w14:textId="29F8294B" w:rsidR="004453BA" w:rsidRPr="00C74263" w:rsidRDefault="004453BA"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Območna služba Ljubljana je 6. februarja 2025 organizirala zaposlitveni </w:t>
      </w:r>
      <w:proofErr w:type="gramStart"/>
      <w:r w:rsidRPr="00C74263">
        <w:rPr>
          <w:rFonts w:ascii="Arial" w:hAnsi="Arial" w:cs="Arial"/>
          <w:sz w:val="20"/>
          <w:szCs w:val="20"/>
        </w:rPr>
        <w:t>dogodek</w:t>
      </w:r>
      <w:proofErr w:type="gramEnd"/>
      <w:r w:rsidRPr="00C74263">
        <w:rPr>
          <w:rFonts w:ascii="Arial" w:hAnsi="Arial" w:cs="Arial"/>
          <w:sz w:val="20"/>
          <w:szCs w:val="20"/>
        </w:rPr>
        <w:t xml:space="preserve">, namenjen podpori iskalcem zaposlitve s priznano invalidnostjo in delodajalcem iz različnih dejavnosti, ki iščejo nove sodelavce. Na </w:t>
      </w:r>
      <w:proofErr w:type="gramStart"/>
      <w:r w:rsidRPr="00C74263">
        <w:rPr>
          <w:rFonts w:ascii="Arial" w:hAnsi="Arial" w:cs="Arial"/>
          <w:sz w:val="20"/>
          <w:szCs w:val="20"/>
        </w:rPr>
        <w:t>dogodku</w:t>
      </w:r>
      <w:proofErr w:type="gramEnd"/>
      <w:r w:rsidRPr="00C74263">
        <w:rPr>
          <w:rFonts w:ascii="Arial" w:hAnsi="Arial" w:cs="Arial"/>
          <w:sz w:val="20"/>
          <w:szCs w:val="20"/>
        </w:rPr>
        <w:t xml:space="preserve"> je sodelovalo 12 delodajalcev, sejem je obiskalo 170 iskalcev zaposlitve, skupaj je bilo opravljenih 335 hitrih razgovorov.</w:t>
      </w:r>
    </w:p>
    <w:p w14:paraId="59D1B821" w14:textId="140A500A" w:rsidR="004453BA" w:rsidRPr="00C74263" w:rsidRDefault="000770E4"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Pr>
          <w:rFonts w:ascii="Arial" w:hAnsi="Arial" w:cs="Arial"/>
          <w:sz w:val="20"/>
          <w:szCs w:val="20"/>
        </w:rPr>
        <w:t>V</w:t>
      </w:r>
      <w:r w:rsidRPr="00C74263">
        <w:rPr>
          <w:rFonts w:ascii="Arial" w:hAnsi="Arial" w:cs="Arial"/>
          <w:sz w:val="20"/>
          <w:szCs w:val="20"/>
        </w:rPr>
        <w:t xml:space="preserve"> </w:t>
      </w:r>
      <w:r w:rsidR="004453BA" w:rsidRPr="00C74263">
        <w:rPr>
          <w:rFonts w:ascii="Arial" w:hAnsi="Arial" w:cs="Arial"/>
          <w:sz w:val="20"/>
          <w:szCs w:val="20"/>
        </w:rPr>
        <w:t xml:space="preserve">območni službi Celje so 15. maja 2025 izvedli zaposlitveni sejem Tudi invalidi </w:t>
      </w:r>
      <w:proofErr w:type="gramStart"/>
      <w:r w:rsidR="004453BA" w:rsidRPr="00C74263">
        <w:rPr>
          <w:rFonts w:ascii="Arial" w:hAnsi="Arial" w:cs="Arial"/>
          <w:sz w:val="20"/>
          <w:szCs w:val="20"/>
        </w:rPr>
        <w:t>smo</w:t>
      </w:r>
      <w:proofErr w:type="gramEnd"/>
      <w:r w:rsidR="004453BA" w:rsidRPr="00C74263">
        <w:rPr>
          <w:rFonts w:ascii="Arial" w:hAnsi="Arial" w:cs="Arial"/>
          <w:sz w:val="20"/>
          <w:szCs w:val="20"/>
        </w:rPr>
        <w:t xml:space="preserve"> tu, namenjen spodbujanju zaposlovanja invalidov. Na </w:t>
      </w:r>
      <w:proofErr w:type="gramStart"/>
      <w:r w:rsidR="004453BA" w:rsidRPr="00C74263">
        <w:rPr>
          <w:rFonts w:ascii="Arial" w:hAnsi="Arial" w:cs="Arial"/>
          <w:sz w:val="20"/>
          <w:szCs w:val="20"/>
        </w:rPr>
        <w:t>dogodku</w:t>
      </w:r>
      <w:proofErr w:type="gramEnd"/>
      <w:r w:rsidR="004453BA" w:rsidRPr="00C74263">
        <w:rPr>
          <w:rFonts w:ascii="Arial" w:hAnsi="Arial" w:cs="Arial"/>
          <w:sz w:val="20"/>
          <w:szCs w:val="20"/>
        </w:rPr>
        <w:t xml:space="preserve"> se je z </w:t>
      </w:r>
      <w:r>
        <w:rPr>
          <w:rFonts w:ascii="Arial" w:hAnsi="Arial" w:cs="Arial"/>
          <w:sz w:val="20"/>
          <w:szCs w:val="20"/>
        </w:rPr>
        <w:t>devetimi</w:t>
      </w:r>
      <w:r w:rsidRPr="00C74263">
        <w:rPr>
          <w:rFonts w:ascii="Arial" w:hAnsi="Arial" w:cs="Arial"/>
          <w:sz w:val="20"/>
          <w:szCs w:val="20"/>
        </w:rPr>
        <w:t xml:space="preserve"> </w:t>
      </w:r>
      <w:r w:rsidR="004453BA" w:rsidRPr="00C74263">
        <w:rPr>
          <w:rFonts w:ascii="Arial" w:hAnsi="Arial" w:cs="Arial"/>
          <w:sz w:val="20"/>
          <w:szCs w:val="20"/>
        </w:rPr>
        <w:t>delodajalci srečalo 120 invalidov.</w:t>
      </w:r>
    </w:p>
    <w:p w14:paraId="3B0F821B" w14:textId="58F0BDF4" w:rsidR="004453BA" w:rsidRPr="00C74263" w:rsidRDefault="004453BA"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V Celju je 7. marca 2025 potekal Sejem zaposlitvenih priložnosti in festival izobraževanja, ki ga je </w:t>
      </w:r>
      <w:r w:rsidR="009C7C0B">
        <w:rPr>
          <w:rFonts w:ascii="Arial" w:hAnsi="Arial" w:cs="Arial"/>
          <w:sz w:val="20"/>
          <w:szCs w:val="20"/>
        </w:rPr>
        <w:t xml:space="preserve">ZRSZ </w:t>
      </w:r>
      <w:r w:rsidRPr="00C74263">
        <w:rPr>
          <w:rFonts w:ascii="Arial" w:hAnsi="Arial" w:cs="Arial"/>
          <w:sz w:val="20"/>
          <w:szCs w:val="20"/>
        </w:rPr>
        <w:t xml:space="preserve">organiziral v sodelovanju z Območno obrtno-podjetniško zbornico Celje, Regionalno gospodarsko zbornico Celje, Regionalno razvojno agencijo Savinjska, Centrom </w:t>
      </w:r>
      <w:r w:rsidR="003D5146">
        <w:rPr>
          <w:rFonts w:ascii="Arial" w:hAnsi="Arial" w:cs="Arial"/>
          <w:sz w:val="20"/>
          <w:szCs w:val="20"/>
        </w:rPr>
        <w:t xml:space="preserve">Republike Slovenije </w:t>
      </w:r>
      <w:r w:rsidRPr="00C74263">
        <w:rPr>
          <w:rFonts w:ascii="Arial" w:hAnsi="Arial" w:cs="Arial"/>
          <w:sz w:val="20"/>
          <w:szCs w:val="20"/>
        </w:rPr>
        <w:t xml:space="preserve">za poklicno izobraževanje </w:t>
      </w:r>
      <w:r w:rsidR="00167FDB">
        <w:rPr>
          <w:rFonts w:ascii="Arial" w:hAnsi="Arial" w:cs="Arial"/>
          <w:sz w:val="20"/>
          <w:szCs w:val="20"/>
        </w:rPr>
        <w:t>in</w:t>
      </w:r>
      <w:r w:rsidR="00167FDB" w:rsidRPr="00C74263">
        <w:rPr>
          <w:rFonts w:ascii="Arial" w:hAnsi="Arial" w:cs="Arial"/>
          <w:sz w:val="20"/>
          <w:szCs w:val="20"/>
        </w:rPr>
        <w:t xml:space="preserve"> </w:t>
      </w:r>
      <w:r w:rsidRPr="00C74263">
        <w:rPr>
          <w:rFonts w:ascii="Arial" w:hAnsi="Arial" w:cs="Arial"/>
          <w:sz w:val="20"/>
          <w:szCs w:val="20"/>
        </w:rPr>
        <w:t xml:space="preserve">Mestno občino Celje. Na sejmu se je predstavilo več kot 90 delodajalcev iz javnega in zasebnega sektorja, številne partnerske organizacije </w:t>
      </w:r>
      <w:r w:rsidR="00167FDB">
        <w:rPr>
          <w:rFonts w:ascii="Arial" w:hAnsi="Arial" w:cs="Arial"/>
          <w:sz w:val="20"/>
          <w:szCs w:val="20"/>
        </w:rPr>
        <w:t>in</w:t>
      </w:r>
      <w:r w:rsidR="00167FDB" w:rsidRPr="00C74263">
        <w:rPr>
          <w:rFonts w:ascii="Arial" w:hAnsi="Arial" w:cs="Arial"/>
          <w:sz w:val="20"/>
          <w:szCs w:val="20"/>
        </w:rPr>
        <w:t xml:space="preserve"> </w:t>
      </w:r>
      <w:r w:rsidRPr="00C74263">
        <w:rPr>
          <w:rFonts w:ascii="Arial" w:hAnsi="Arial" w:cs="Arial"/>
          <w:sz w:val="20"/>
          <w:szCs w:val="20"/>
        </w:rPr>
        <w:t xml:space="preserve">izobraževalne institucije. Obiskovalci so na </w:t>
      </w:r>
      <w:proofErr w:type="gramStart"/>
      <w:r w:rsidRPr="00C74263">
        <w:rPr>
          <w:rFonts w:ascii="Arial" w:hAnsi="Arial" w:cs="Arial"/>
          <w:sz w:val="20"/>
          <w:szCs w:val="20"/>
        </w:rPr>
        <w:t>dogodku</w:t>
      </w:r>
      <w:proofErr w:type="gramEnd"/>
      <w:r w:rsidRPr="00C74263">
        <w:rPr>
          <w:rFonts w:ascii="Arial" w:hAnsi="Arial" w:cs="Arial"/>
          <w:sz w:val="20"/>
          <w:szCs w:val="20"/>
        </w:rPr>
        <w:t xml:space="preserve"> lahko stopili v stik z delodajalci, preverili prosta delovna mesta, pridobili informacije o aktivnih politikah zaposlovanja, o nadaljnjem izobraževanju in se seznanili s programi za karierno svetovanje. Mnogi so izkoristili priložnost za individualne pogovore z delodajalci, izmenjavo </w:t>
      </w:r>
      <w:proofErr w:type="gramStart"/>
      <w:r w:rsidRPr="00C74263">
        <w:rPr>
          <w:rFonts w:ascii="Arial" w:hAnsi="Arial" w:cs="Arial"/>
          <w:sz w:val="20"/>
          <w:szCs w:val="20"/>
        </w:rPr>
        <w:t>kontaktov</w:t>
      </w:r>
      <w:proofErr w:type="gramEnd"/>
      <w:r w:rsidRPr="00C74263">
        <w:rPr>
          <w:rFonts w:ascii="Arial" w:hAnsi="Arial" w:cs="Arial"/>
          <w:sz w:val="20"/>
          <w:szCs w:val="20"/>
        </w:rPr>
        <w:t xml:space="preserve"> in celo prve dogovore o </w:t>
      </w:r>
      <w:r w:rsidR="00D80D6E">
        <w:rPr>
          <w:rFonts w:ascii="Arial" w:hAnsi="Arial" w:cs="Arial"/>
          <w:sz w:val="20"/>
          <w:szCs w:val="20"/>
        </w:rPr>
        <w:t>mogočih</w:t>
      </w:r>
      <w:r w:rsidR="00D80D6E" w:rsidRPr="00C74263">
        <w:rPr>
          <w:rFonts w:ascii="Arial" w:hAnsi="Arial" w:cs="Arial"/>
          <w:sz w:val="20"/>
          <w:szCs w:val="20"/>
        </w:rPr>
        <w:t xml:space="preserve"> </w:t>
      </w:r>
      <w:r w:rsidRPr="00C74263">
        <w:rPr>
          <w:rFonts w:ascii="Arial" w:hAnsi="Arial" w:cs="Arial"/>
          <w:sz w:val="20"/>
          <w:szCs w:val="20"/>
        </w:rPr>
        <w:t>zaposlitvah. Pomemben poudarek je bil tudi na vprašanju vključevanja mladih invalidov na trg dela.</w:t>
      </w:r>
    </w:p>
    <w:p w14:paraId="5CFF177B" w14:textId="2E1703BC" w:rsidR="004453BA" w:rsidRPr="00C74263" w:rsidRDefault="004453BA"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O</w:t>
      </w:r>
      <w:r w:rsidR="00917664" w:rsidRPr="00C74263">
        <w:rPr>
          <w:rFonts w:ascii="Arial" w:hAnsi="Arial" w:cs="Arial"/>
          <w:sz w:val="20"/>
          <w:szCs w:val="20"/>
        </w:rPr>
        <w:t>bmočna služba</w:t>
      </w:r>
      <w:r w:rsidRPr="00C74263">
        <w:rPr>
          <w:rFonts w:ascii="Arial" w:hAnsi="Arial" w:cs="Arial"/>
          <w:sz w:val="20"/>
          <w:szCs w:val="20"/>
        </w:rPr>
        <w:t xml:space="preserve"> Murska Sobota je 25. septembra na Ekonomski šoli organizirala Pomurski zaposlitveno-karierni sejem – Priložnost za vse, največji dogodek leta v </w:t>
      </w:r>
      <w:proofErr w:type="gramStart"/>
      <w:r w:rsidRPr="00C74263">
        <w:rPr>
          <w:rFonts w:ascii="Arial" w:hAnsi="Arial" w:cs="Arial"/>
          <w:sz w:val="20"/>
          <w:szCs w:val="20"/>
        </w:rPr>
        <w:t>regiji</w:t>
      </w:r>
      <w:proofErr w:type="gramEnd"/>
      <w:r w:rsidRPr="00C74263">
        <w:rPr>
          <w:rFonts w:ascii="Arial" w:hAnsi="Arial" w:cs="Arial"/>
          <w:sz w:val="20"/>
          <w:szCs w:val="20"/>
        </w:rPr>
        <w:t xml:space="preserve">. Sodelovalo je več kot 60 udeležencev, med njimi </w:t>
      </w:r>
      <w:r w:rsidR="009C7C0B">
        <w:rPr>
          <w:rFonts w:ascii="Arial" w:hAnsi="Arial" w:cs="Arial"/>
          <w:sz w:val="20"/>
          <w:szCs w:val="20"/>
        </w:rPr>
        <w:t>več kot</w:t>
      </w:r>
      <w:r w:rsidR="009C7C0B" w:rsidRPr="00C74263">
        <w:rPr>
          <w:rFonts w:ascii="Arial" w:hAnsi="Arial" w:cs="Arial"/>
          <w:sz w:val="20"/>
          <w:szCs w:val="20"/>
        </w:rPr>
        <w:t xml:space="preserve"> </w:t>
      </w:r>
      <w:r w:rsidRPr="00C74263">
        <w:rPr>
          <w:rFonts w:ascii="Arial" w:hAnsi="Arial" w:cs="Arial"/>
          <w:sz w:val="20"/>
          <w:szCs w:val="20"/>
        </w:rPr>
        <w:t>40 pomurskih delodajalcev iz vseh panog z največjim povpraševanjem po kadrih ter številne institucije s področja trga dela. V okviru obsejemskega programa je potekal posvet za delodajalce in kadrovske strokovnjake o zaposlovanju invalidov in uporabi umetne inteligence pri kadrovanju.</w:t>
      </w:r>
    </w:p>
    <w:p w14:paraId="379D3C00" w14:textId="539487BB" w:rsidR="004453BA" w:rsidRPr="00C74263" w:rsidRDefault="004453BA"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Z</w:t>
      </w:r>
      <w:r w:rsidR="00917664" w:rsidRPr="00C74263">
        <w:rPr>
          <w:rFonts w:ascii="Arial" w:hAnsi="Arial" w:cs="Arial"/>
          <w:sz w:val="20"/>
          <w:szCs w:val="20"/>
        </w:rPr>
        <w:t>RSZ</w:t>
      </w:r>
      <w:r w:rsidRPr="00C74263">
        <w:rPr>
          <w:rFonts w:ascii="Arial" w:hAnsi="Arial" w:cs="Arial"/>
          <w:sz w:val="20"/>
          <w:szCs w:val="20"/>
        </w:rPr>
        <w:t xml:space="preserve"> se je tudi v letu 2025 v okviru poglobljenega kariernega svetovanja prednostno usmerjal v odpravljanje zaposlitvenih ovir, aktivacijo in iskanje priložnosti za čimprejšnje zaposlovanje brezposelnih oseb na aktualna prosta delovna mesta</w:t>
      </w:r>
      <w:r w:rsidR="00B5166E" w:rsidRPr="00C74263">
        <w:rPr>
          <w:rFonts w:ascii="Arial" w:hAnsi="Arial" w:cs="Arial"/>
          <w:sz w:val="20"/>
          <w:szCs w:val="20"/>
        </w:rPr>
        <w:t xml:space="preserve"> </w:t>
      </w:r>
      <w:r w:rsidR="008647A4" w:rsidRPr="00C74263">
        <w:rPr>
          <w:rFonts w:ascii="Arial" w:hAnsi="Arial" w:cs="Arial"/>
          <w:sz w:val="20"/>
          <w:szCs w:val="20"/>
        </w:rPr>
        <w:t>(</w:t>
      </w:r>
      <w:r w:rsidR="008647A4" w:rsidRPr="00C74263">
        <w:rPr>
          <w:rFonts w:ascii="Arial" w:hAnsi="Arial" w:cs="Arial"/>
          <w:b/>
          <w:bCs/>
          <w:sz w:val="20"/>
          <w:szCs w:val="20"/>
        </w:rPr>
        <w:t>MDDSZ</w:t>
      </w:r>
      <w:r w:rsidR="008647A4" w:rsidRPr="00C74263">
        <w:rPr>
          <w:rFonts w:ascii="Arial" w:hAnsi="Arial" w:cs="Arial"/>
          <w:sz w:val="20"/>
          <w:szCs w:val="20"/>
        </w:rPr>
        <w:t>, ukrep 5.5)</w:t>
      </w:r>
      <w:r w:rsidR="00B5166E" w:rsidRPr="00C74263">
        <w:rPr>
          <w:rFonts w:ascii="Arial" w:hAnsi="Arial" w:cs="Arial"/>
          <w:sz w:val="20"/>
          <w:szCs w:val="20"/>
        </w:rPr>
        <w:t>.</w:t>
      </w:r>
    </w:p>
    <w:p w14:paraId="42AB43AA" w14:textId="44F3FF58" w:rsidR="007C3543" w:rsidRPr="00C74263" w:rsidRDefault="009C7C0B"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ZR</w:t>
      </w:r>
      <w:r>
        <w:rPr>
          <w:rFonts w:ascii="Arial" w:hAnsi="Arial" w:cs="Arial"/>
          <w:b/>
          <w:bCs/>
          <w:sz w:val="20"/>
          <w:szCs w:val="20"/>
        </w:rPr>
        <w:t>SZ</w:t>
      </w:r>
      <w:r w:rsidRPr="00C74263">
        <w:rPr>
          <w:rFonts w:ascii="Arial" w:hAnsi="Arial" w:cs="Arial"/>
          <w:sz w:val="20"/>
          <w:szCs w:val="20"/>
        </w:rPr>
        <w:t xml:space="preserve"> </w:t>
      </w:r>
      <w:r w:rsidR="007C3543" w:rsidRPr="00C74263">
        <w:rPr>
          <w:rFonts w:ascii="Arial" w:hAnsi="Arial" w:cs="Arial"/>
          <w:sz w:val="20"/>
          <w:szCs w:val="20"/>
        </w:rPr>
        <w:t>poroča, da je aktivno sodeloval pri organizaciji in izvedbi strokovnih srečanj in izobraževanj strokovnih delavcev v skladu z ZZRZI</w:t>
      </w:r>
      <w:r w:rsidR="00917664" w:rsidRPr="00C74263">
        <w:rPr>
          <w:rFonts w:ascii="Arial" w:hAnsi="Arial" w:cs="Arial"/>
          <w:sz w:val="20"/>
          <w:szCs w:val="20"/>
        </w:rPr>
        <w:t>,</w:t>
      </w:r>
      <w:r w:rsidR="007C3543" w:rsidRPr="00C74263">
        <w:rPr>
          <w:rFonts w:ascii="Arial" w:hAnsi="Arial" w:cs="Arial"/>
          <w:sz w:val="20"/>
          <w:szCs w:val="20"/>
        </w:rPr>
        <w:t xml:space="preserve"> in sicer:</w:t>
      </w:r>
    </w:p>
    <w:p w14:paraId="3F4FAD12" w14:textId="77777777" w:rsidR="007C3543" w:rsidRPr="00C74263" w:rsidRDefault="007C3543" w:rsidP="00E71EF6">
      <w:pPr>
        <w:numPr>
          <w:ilvl w:val="0"/>
          <w:numId w:val="77"/>
        </w:numPr>
        <w:spacing w:after="0" w:line="260" w:lineRule="exact"/>
        <w:rPr>
          <w:rFonts w:ascii="Arial" w:hAnsi="Arial" w:cs="Arial"/>
          <w:sz w:val="20"/>
          <w:szCs w:val="20"/>
        </w:rPr>
      </w:pPr>
      <w:proofErr w:type="gramStart"/>
      <w:r w:rsidRPr="00C74263">
        <w:rPr>
          <w:rFonts w:ascii="Arial" w:hAnsi="Arial" w:cs="Arial"/>
          <w:sz w:val="20"/>
          <w:szCs w:val="20"/>
        </w:rPr>
        <w:t>REHA dnevi</w:t>
      </w:r>
      <w:proofErr w:type="gramEnd"/>
      <w:r w:rsidRPr="00C74263">
        <w:rPr>
          <w:rFonts w:ascii="Arial" w:hAnsi="Arial" w:cs="Arial"/>
          <w:sz w:val="20"/>
          <w:szCs w:val="20"/>
        </w:rPr>
        <w:t>,</w:t>
      </w:r>
    </w:p>
    <w:p w14:paraId="6EAF5CFC" w14:textId="4BF3234F" w:rsidR="007C3543" w:rsidRPr="00C74263" w:rsidRDefault="00167FDB" w:rsidP="00E71EF6">
      <w:pPr>
        <w:numPr>
          <w:ilvl w:val="0"/>
          <w:numId w:val="77"/>
        </w:numPr>
        <w:spacing w:after="0" w:line="260" w:lineRule="exact"/>
        <w:rPr>
          <w:rFonts w:ascii="Arial" w:hAnsi="Arial" w:cs="Arial"/>
          <w:sz w:val="20"/>
          <w:szCs w:val="20"/>
        </w:rPr>
      </w:pPr>
      <w:r>
        <w:rPr>
          <w:rFonts w:ascii="Arial" w:hAnsi="Arial" w:cs="Arial"/>
          <w:sz w:val="20"/>
          <w:szCs w:val="20"/>
        </w:rPr>
        <w:t>s</w:t>
      </w:r>
      <w:r w:rsidR="007C3543" w:rsidRPr="00C74263">
        <w:rPr>
          <w:rFonts w:ascii="Arial" w:hAnsi="Arial" w:cs="Arial"/>
          <w:sz w:val="20"/>
          <w:szCs w:val="20"/>
        </w:rPr>
        <w:t>trokovna srečanja predsednikov rehabilitacijskih komisij,</w:t>
      </w:r>
    </w:p>
    <w:p w14:paraId="588F1A65" w14:textId="080D1146" w:rsidR="007C3543" w:rsidRPr="00C74263" w:rsidRDefault="00167FDB" w:rsidP="00E71EF6">
      <w:pPr>
        <w:numPr>
          <w:ilvl w:val="0"/>
          <w:numId w:val="77"/>
        </w:numPr>
        <w:spacing w:after="0" w:line="260" w:lineRule="exact"/>
        <w:rPr>
          <w:rFonts w:ascii="Arial" w:hAnsi="Arial" w:cs="Arial"/>
          <w:sz w:val="20"/>
          <w:szCs w:val="20"/>
        </w:rPr>
      </w:pPr>
      <w:r>
        <w:rPr>
          <w:rFonts w:ascii="Arial" w:hAnsi="Arial" w:cs="Arial"/>
          <w:sz w:val="20"/>
          <w:szCs w:val="20"/>
        </w:rPr>
        <w:t>s</w:t>
      </w:r>
      <w:r w:rsidR="007C3543" w:rsidRPr="00C74263">
        <w:rPr>
          <w:rFonts w:ascii="Arial" w:hAnsi="Arial" w:cs="Arial"/>
          <w:sz w:val="20"/>
          <w:szCs w:val="20"/>
        </w:rPr>
        <w:t>eminarji za strokovne delavce po ZZRZI.</w:t>
      </w:r>
    </w:p>
    <w:p w14:paraId="18AD127F" w14:textId="62542071" w:rsidR="007C3543" w:rsidRPr="00C74263" w:rsidRDefault="007C3543"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Brezposelne invalide in delodajalce, ki zaposlujejo invalide</w:t>
      </w:r>
      <w:r w:rsidR="00917664" w:rsidRPr="00C74263">
        <w:rPr>
          <w:rFonts w:ascii="Arial" w:hAnsi="Arial" w:cs="Arial"/>
          <w:sz w:val="20"/>
          <w:szCs w:val="20"/>
        </w:rPr>
        <w:t>,</w:t>
      </w:r>
      <w:r w:rsidRPr="00C74263">
        <w:rPr>
          <w:rFonts w:ascii="Arial" w:hAnsi="Arial" w:cs="Arial"/>
          <w:sz w:val="20"/>
          <w:szCs w:val="20"/>
        </w:rPr>
        <w:t xml:space="preserve"> so vključevali tudi v izvedbo zaposlitvenih sejmov in drugih </w:t>
      </w:r>
      <w:proofErr w:type="gramStart"/>
      <w:r w:rsidRPr="00C74263">
        <w:rPr>
          <w:rFonts w:ascii="Arial" w:hAnsi="Arial" w:cs="Arial"/>
          <w:sz w:val="20"/>
          <w:szCs w:val="20"/>
        </w:rPr>
        <w:t>dogodkov</w:t>
      </w:r>
      <w:proofErr w:type="gramEnd"/>
      <w:r w:rsidRPr="00C74263">
        <w:rPr>
          <w:rFonts w:ascii="Arial" w:hAnsi="Arial" w:cs="Arial"/>
          <w:sz w:val="20"/>
          <w:szCs w:val="20"/>
        </w:rPr>
        <w:t xml:space="preserve"> na območnih službah ZRSZ (</w:t>
      </w:r>
      <w:r w:rsidRPr="00C74263">
        <w:rPr>
          <w:rFonts w:ascii="Arial" w:hAnsi="Arial" w:cs="Arial"/>
          <w:b/>
          <w:bCs/>
          <w:sz w:val="20"/>
          <w:szCs w:val="20"/>
        </w:rPr>
        <w:t>ZRSZ</w:t>
      </w:r>
      <w:r w:rsidRPr="00C74263">
        <w:rPr>
          <w:rFonts w:ascii="Arial" w:hAnsi="Arial" w:cs="Arial"/>
          <w:sz w:val="20"/>
          <w:szCs w:val="20"/>
        </w:rPr>
        <w:t>, ukrepa 5.2 in 5.8).</w:t>
      </w:r>
    </w:p>
    <w:p w14:paraId="7B22309A" w14:textId="3F9B110A" w:rsidR="004E16BD" w:rsidRPr="00C74263" w:rsidRDefault="00877055"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JŠ</w:t>
      </w:r>
      <w:r w:rsidR="007C3543" w:rsidRPr="00C74263">
        <w:rPr>
          <w:rFonts w:ascii="Arial" w:hAnsi="Arial" w:cs="Arial"/>
          <w:b/>
          <w:bCs/>
          <w:sz w:val="20"/>
          <w:szCs w:val="20"/>
        </w:rPr>
        <w:t>RIPS</w:t>
      </w:r>
      <w:r w:rsidR="001713DD">
        <w:rPr>
          <w:rFonts w:ascii="Arial" w:hAnsi="Arial" w:cs="Arial"/>
          <w:b/>
          <w:bCs/>
          <w:sz w:val="20"/>
          <w:szCs w:val="20"/>
        </w:rPr>
        <w:t>RS</w:t>
      </w:r>
      <w:r w:rsidR="004453BA" w:rsidRPr="00C74263">
        <w:rPr>
          <w:rFonts w:ascii="Arial" w:hAnsi="Arial" w:cs="Arial"/>
          <w:sz w:val="20"/>
          <w:szCs w:val="20"/>
        </w:rPr>
        <w:t xml:space="preserve"> poroča, da je v letu 2025 sodeloval v večjem številu dogodkov in delavnic, v lastni organizaciji (</w:t>
      </w:r>
      <w:r w:rsidR="00167FDB">
        <w:rPr>
          <w:rFonts w:ascii="Arial" w:hAnsi="Arial" w:cs="Arial"/>
          <w:sz w:val="20"/>
          <w:szCs w:val="20"/>
        </w:rPr>
        <w:t xml:space="preserve">dve </w:t>
      </w:r>
      <w:r w:rsidR="004453BA" w:rsidRPr="00C74263">
        <w:rPr>
          <w:rFonts w:ascii="Arial" w:hAnsi="Arial" w:cs="Arial"/>
          <w:sz w:val="20"/>
          <w:szCs w:val="20"/>
        </w:rPr>
        <w:t xml:space="preserve">delavnici in </w:t>
      </w:r>
      <w:r w:rsidR="00167FDB">
        <w:rPr>
          <w:rFonts w:ascii="Arial" w:hAnsi="Arial" w:cs="Arial"/>
          <w:sz w:val="20"/>
          <w:szCs w:val="20"/>
        </w:rPr>
        <w:t>dva</w:t>
      </w:r>
      <w:r w:rsidR="00167FDB" w:rsidRPr="00C74263">
        <w:rPr>
          <w:rFonts w:ascii="Arial" w:hAnsi="Arial" w:cs="Arial"/>
          <w:sz w:val="20"/>
          <w:szCs w:val="20"/>
        </w:rPr>
        <w:t xml:space="preserve"> </w:t>
      </w:r>
      <w:r w:rsidR="004453BA" w:rsidRPr="00C74263">
        <w:rPr>
          <w:rFonts w:ascii="Arial" w:hAnsi="Arial" w:cs="Arial"/>
          <w:sz w:val="20"/>
          <w:szCs w:val="20"/>
        </w:rPr>
        <w:t>dogodka), na novinarski konferenci oz</w:t>
      </w:r>
      <w:r w:rsidR="00D80D6E">
        <w:rPr>
          <w:rFonts w:ascii="Arial" w:hAnsi="Arial" w:cs="Arial"/>
          <w:sz w:val="20"/>
          <w:szCs w:val="20"/>
        </w:rPr>
        <w:t>iroma</w:t>
      </w:r>
      <w:r w:rsidR="004453BA" w:rsidRPr="00C74263">
        <w:rPr>
          <w:rFonts w:ascii="Arial" w:hAnsi="Arial" w:cs="Arial"/>
          <w:sz w:val="20"/>
          <w:szCs w:val="20"/>
        </w:rPr>
        <w:t xml:space="preserve"> </w:t>
      </w:r>
      <w:r w:rsidR="0043658C">
        <w:rPr>
          <w:rFonts w:ascii="Arial" w:hAnsi="Arial" w:cs="Arial"/>
          <w:sz w:val="20"/>
          <w:szCs w:val="20"/>
        </w:rPr>
        <w:t xml:space="preserve">v </w:t>
      </w:r>
      <w:r w:rsidR="004453BA" w:rsidRPr="00C74263">
        <w:rPr>
          <w:rFonts w:ascii="Arial" w:hAnsi="Arial" w:cs="Arial"/>
          <w:sz w:val="20"/>
          <w:szCs w:val="20"/>
        </w:rPr>
        <w:t>radijski oddaji (</w:t>
      </w:r>
      <w:r w:rsidR="00167FDB">
        <w:rPr>
          <w:rFonts w:ascii="Arial" w:hAnsi="Arial" w:cs="Arial"/>
          <w:sz w:val="20"/>
          <w:szCs w:val="20"/>
        </w:rPr>
        <w:t>dve</w:t>
      </w:r>
      <w:r w:rsidR="004453BA" w:rsidRPr="00C74263">
        <w:rPr>
          <w:rFonts w:ascii="Arial" w:hAnsi="Arial" w:cs="Arial"/>
          <w:sz w:val="20"/>
          <w:szCs w:val="20"/>
        </w:rPr>
        <w:t>) in v dogodkih v organizaciji drugih (</w:t>
      </w:r>
      <w:r w:rsidR="0043658C">
        <w:rPr>
          <w:rFonts w:ascii="Arial" w:hAnsi="Arial" w:cs="Arial"/>
          <w:sz w:val="20"/>
          <w:szCs w:val="20"/>
        </w:rPr>
        <w:t>osem dogodkov</w:t>
      </w:r>
      <w:r w:rsidR="004453BA" w:rsidRPr="00C74263">
        <w:rPr>
          <w:rFonts w:ascii="Arial" w:hAnsi="Arial" w:cs="Arial"/>
          <w:sz w:val="20"/>
          <w:szCs w:val="20"/>
        </w:rPr>
        <w:t>) ter na dv</w:t>
      </w:r>
      <w:r w:rsidRPr="00C74263">
        <w:rPr>
          <w:rFonts w:ascii="Arial" w:hAnsi="Arial" w:cs="Arial"/>
          <w:sz w:val="20"/>
          <w:szCs w:val="20"/>
        </w:rPr>
        <w:t>eh</w:t>
      </w:r>
      <w:r w:rsidR="004453BA" w:rsidRPr="00C74263">
        <w:rPr>
          <w:rFonts w:ascii="Arial" w:hAnsi="Arial" w:cs="Arial"/>
          <w:sz w:val="20"/>
          <w:szCs w:val="20"/>
        </w:rPr>
        <w:t xml:space="preserve"> </w:t>
      </w:r>
      <w:proofErr w:type="gramStart"/>
      <w:r w:rsidR="004453BA" w:rsidRPr="00C74263">
        <w:rPr>
          <w:rFonts w:ascii="Arial" w:hAnsi="Arial" w:cs="Arial"/>
          <w:sz w:val="20"/>
          <w:szCs w:val="20"/>
        </w:rPr>
        <w:t>dogodk</w:t>
      </w:r>
      <w:r w:rsidRPr="00C74263">
        <w:rPr>
          <w:rFonts w:ascii="Arial" w:hAnsi="Arial" w:cs="Arial"/>
          <w:sz w:val="20"/>
          <w:szCs w:val="20"/>
        </w:rPr>
        <w:t>ih</w:t>
      </w:r>
      <w:proofErr w:type="gramEnd"/>
      <w:r w:rsidR="004453BA" w:rsidRPr="00C74263">
        <w:rPr>
          <w:rFonts w:ascii="Arial" w:hAnsi="Arial" w:cs="Arial"/>
          <w:sz w:val="20"/>
          <w:szCs w:val="20"/>
        </w:rPr>
        <w:t xml:space="preserve"> predstavitve zakonodajne ureditve in prakse na področju zaposlovanja invalidov v organizaciji MDDSZ ob srečanju s predstavniki sorodnih organov Črne gore in Makedonije. Splošno in ciljno javnost je seznanjal s </w:t>
      </w:r>
      <w:r w:rsidR="004453BA" w:rsidRPr="00C74263">
        <w:rPr>
          <w:rFonts w:ascii="Arial" w:hAnsi="Arial" w:cs="Arial"/>
          <w:sz w:val="20"/>
          <w:szCs w:val="20"/>
        </w:rPr>
        <w:lastRenderedPageBreak/>
        <w:t xml:space="preserve">kvotnim sistemom in </w:t>
      </w:r>
      <w:r w:rsidR="00BB0A85">
        <w:rPr>
          <w:rFonts w:ascii="Arial" w:hAnsi="Arial" w:cs="Arial"/>
          <w:sz w:val="20"/>
          <w:szCs w:val="20"/>
        </w:rPr>
        <w:t>s</w:t>
      </w:r>
      <w:r w:rsidR="00BB0A85" w:rsidRPr="00C74263">
        <w:rPr>
          <w:rFonts w:ascii="Arial" w:hAnsi="Arial" w:cs="Arial"/>
          <w:sz w:val="20"/>
          <w:szCs w:val="20"/>
        </w:rPr>
        <w:t>podbudami</w:t>
      </w:r>
      <w:r w:rsidR="004453BA" w:rsidRPr="00C74263">
        <w:rPr>
          <w:rFonts w:ascii="Arial" w:hAnsi="Arial" w:cs="Arial"/>
          <w:sz w:val="20"/>
          <w:szCs w:val="20"/>
        </w:rPr>
        <w:t xml:space="preserve">, pravicami in obveznostmi invalidov in delodajalcev, zapisanimi v </w:t>
      </w:r>
      <w:r w:rsidRPr="00C74263">
        <w:rPr>
          <w:rFonts w:ascii="Arial" w:hAnsi="Arial" w:cs="Arial"/>
          <w:sz w:val="20"/>
          <w:szCs w:val="20"/>
        </w:rPr>
        <w:t>ZZRZI</w:t>
      </w:r>
      <w:r w:rsidR="0043658C">
        <w:rPr>
          <w:rFonts w:ascii="Arial" w:hAnsi="Arial" w:cs="Arial"/>
          <w:sz w:val="20"/>
          <w:szCs w:val="20"/>
        </w:rPr>
        <w:t>,</w:t>
      </w:r>
      <w:r w:rsidRPr="00C74263">
        <w:rPr>
          <w:rFonts w:ascii="Arial" w:hAnsi="Arial" w:cs="Arial"/>
          <w:sz w:val="20"/>
          <w:szCs w:val="20"/>
        </w:rPr>
        <w:t xml:space="preserve"> </w:t>
      </w:r>
      <w:r w:rsidR="004453BA" w:rsidRPr="00C74263">
        <w:rPr>
          <w:rFonts w:ascii="Arial" w:hAnsi="Arial" w:cs="Arial"/>
          <w:sz w:val="20"/>
          <w:szCs w:val="20"/>
        </w:rPr>
        <w:t xml:space="preserve">in v največji meri vključil na dogodkih in delavnicah tudi primere dobre prakse in prav tako </w:t>
      </w:r>
      <w:r w:rsidR="0043658C">
        <w:rPr>
          <w:rFonts w:ascii="Arial" w:hAnsi="Arial" w:cs="Arial"/>
          <w:sz w:val="20"/>
          <w:szCs w:val="20"/>
        </w:rPr>
        <w:t>najpogostejša</w:t>
      </w:r>
      <w:r w:rsidR="004453BA" w:rsidRPr="00C74263">
        <w:rPr>
          <w:rFonts w:ascii="Arial" w:hAnsi="Arial" w:cs="Arial"/>
          <w:sz w:val="20"/>
          <w:szCs w:val="20"/>
        </w:rPr>
        <w:t xml:space="preserve"> vprašanja in odgovore</w:t>
      </w:r>
      <w:r w:rsidR="0043658C">
        <w:rPr>
          <w:rFonts w:ascii="Arial" w:hAnsi="Arial" w:cs="Arial"/>
          <w:sz w:val="20"/>
          <w:szCs w:val="20"/>
        </w:rPr>
        <w:t>,</w:t>
      </w:r>
      <w:r w:rsidR="004453BA" w:rsidRPr="00C74263">
        <w:rPr>
          <w:rFonts w:ascii="Arial" w:hAnsi="Arial" w:cs="Arial"/>
          <w:sz w:val="20"/>
          <w:szCs w:val="20"/>
        </w:rPr>
        <w:t xml:space="preserve"> </w:t>
      </w:r>
      <w:r w:rsidR="0043658C">
        <w:rPr>
          <w:rFonts w:ascii="Arial" w:hAnsi="Arial" w:cs="Arial"/>
          <w:sz w:val="20"/>
          <w:szCs w:val="20"/>
        </w:rPr>
        <w:t>v</w:t>
      </w:r>
      <w:r w:rsidR="004453BA" w:rsidRPr="00C74263">
        <w:rPr>
          <w:rFonts w:ascii="Arial" w:hAnsi="Arial" w:cs="Arial"/>
          <w:sz w:val="20"/>
          <w:szCs w:val="20"/>
        </w:rPr>
        <w:t>se z namenom približevanja</w:t>
      </w:r>
      <w:proofErr w:type="gramStart"/>
      <w:r w:rsidR="004453BA" w:rsidRPr="00C74263">
        <w:rPr>
          <w:rFonts w:ascii="Arial" w:hAnsi="Arial" w:cs="Arial"/>
          <w:sz w:val="20"/>
          <w:szCs w:val="20"/>
        </w:rPr>
        <w:t xml:space="preserve"> navedenega</w:t>
      </w:r>
      <w:proofErr w:type="gramEnd"/>
      <w:r w:rsidR="004453BA" w:rsidRPr="00C74263">
        <w:rPr>
          <w:rFonts w:ascii="Arial" w:hAnsi="Arial" w:cs="Arial"/>
          <w:sz w:val="20"/>
          <w:szCs w:val="20"/>
        </w:rPr>
        <w:t xml:space="preserve"> javnosti in strankam, spodbujanja zaposlovanja invalidov in ohranjanja delovnih mest zanje ter zagotovitve dodatne možnosti neposrednih vprašanj in ponujanja odgovorov. Dogodkov se je udeležilo</w:t>
      </w:r>
      <w:r w:rsidRPr="00C74263">
        <w:rPr>
          <w:rFonts w:ascii="Arial" w:hAnsi="Arial" w:cs="Arial"/>
          <w:sz w:val="20"/>
          <w:szCs w:val="20"/>
        </w:rPr>
        <w:t xml:space="preserve"> </w:t>
      </w:r>
      <w:r w:rsidR="004453BA" w:rsidRPr="00C74263">
        <w:rPr>
          <w:rFonts w:ascii="Arial" w:hAnsi="Arial" w:cs="Arial"/>
          <w:sz w:val="20"/>
          <w:szCs w:val="20"/>
        </w:rPr>
        <w:t xml:space="preserve">veliko število zainteresiranih (med 150 in 200 </w:t>
      </w:r>
      <w:r w:rsidR="0043658C">
        <w:rPr>
          <w:rFonts w:ascii="Arial" w:hAnsi="Arial" w:cs="Arial"/>
          <w:sz w:val="20"/>
          <w:szCs w:val="20"/>
        </w:rPr>
        <w:t xml:space="preserve">na </w:t>
      </w:r>
      <w:proofErr w:type="gramStart"/>
      <w:r w:rsidR="0043658C" w:rsidRPr="00C74263">
        <w:rPr>
          <w:rFonts w:ascii="Arial" w:hAnsi="Arial" w:cs="Arial"/>
          <w:sz w:val="20"/>
          <w:szCs w:val="20"/>
        </w:rPr>
        <w:t>dogod</w:t>
      </w:r>
      <w:r w:rsidR="0043658C">
        <w:rPr>
          <w:rFonts w:ascii="Arial" w:hAnsi="Arial" w:cs="Arial"/>
          <w:sz w:val="20"/>
          <w:szCs w:val="20"/>
        </w:rPr>
        <w:t>ek</w:t>
      </w:r>
      <w:proofErr w:type="gramEnd"/>
      <w:r w:rsidR="004453BA" w:rsidRPr="00C74263">
        <w:rPr>
          <w:rFonts w:ascii="Arial" w:hAnsi="Arial" w:cs="Arial"/>
          <w:sz w:val="20"/>
          <w:szCs w:val="20"/>
        </w:rPr>
        <w:t xml:space="preserve">). </w:t>
      </w:r>
      <w:r w:rsidR="0043658C">
        <w:rPr>
          <w:rFonts w:ascii="Arial" w:hAnsi="Arial" w:cs="Arial"/>
          <w:sz w:val="20"/>
          <w:szCs w:val="20"/>
        </w:rPr>
        <w:t>Š</w:t>
      </w:r>
      <w:r w:rsidR="004453BA" w:rsidRPr="00C74263">
        <w:rPr>
          <w:rFonts w:ascii="Arial" w:hAnsi="Arial" w:cs="Arial"/>
          <w:sz w:val="20"/>
          <w:szCs w:val="20"/>
        </w:rPr>
        <w:t>tevilo</w:t>
      </w:r>
      <w:r w:rsidR="0043658C">
        <w:rPr>
          <w:rFonts w:ascii="Arial" w:hAnsi="Arial" w:cs="Arial"/>
          <w:sz w:val="20"/>
          <w:szCs w:val="20"/>
        </w:rPr>
        <w:t xml:space="preserve"> udeležencev</w:t>
      </w:r>
      <w:r w:rsidR="004453BA" w:rsidRPr="00C74263">
        <w:rPr>
          <w:rFonts w:ascii="Arial" w:hAnsi="Arial" w:cs="Arial"/>
          <w:sz w:val="20"/>
          <w:szCs w:val="20"/>
        </w:rPr>
        <w:t xml:space="preserve">, </w:t>
      </w:r>
      <w:r w:rsidR="0043658C">
        <w:rPr>
          <w:rFonts w:ascii="Arial" w:hAnsi="Arial" w:cs="Arial"/>
          <w:sz w:val="20"/>
          <w:szCs w:val="20"/>
        </w:rPr>
        <w:t xml:space="preserve">njihova </w:t>
      </w:r>
      <w:r w:rsidR="004453BA" w:rsidRPr="00C74263">
        <w:rPr>
          <w:rFonts w:ascii="Arial" w:hAnsi="Arial" w:cs="Arial"/>
          <w:sz w:val="20"/>
          <w:szCs w:val="20"/>
        </w:rPr>
        <w:t xml:space="preserve">aktivna udeležba in dejstvo ohranjanja odstotka zaposlenih invalidov tekom let kot tudi ohranjanje in porast števila vlog in finančna stabilnost sklada, ki sredstva za </w:t>
      </w:r>
      <w:r w:rsidR="00BB0A85">
        <w:rPr>
          <w:rFonts w:ascii="Arial" w:hAnsi="Arial" w:cs="Arial"/>
          <w:sz w:val="20"/>
          <w:szCs w:val="20"/>
        </w:rPr>
        <w:t>s</w:t>
      </w:r>
      <w:r w:rsidR="00BB0A85" w:rsidRPr="00C74263">
        <w:rPr>
          <w:rFonts w:ascii="Arial" w:hAnsi="Arial" w:cs="Arial"/>
          <w:sz w:val="20"/>
          <w:szCs w:val="20"/>
        </w:rPr>
        <w:t xml:space="preserve">podbude </w:t>
      </w:r>
      <w:r w:rsidR="004453BA" w:rsidRPr="00C74263">
        <w:rPr>
          <w:rFonts w:ascii="Arial" w:hAnsi="Arial" w:cs="Arial"/>
          <w:sz w:val="20"/>
          <w:szCs w:val="20"/>
        </w:rPr>
        <w:t>pridobi izključno iz plačanega prispevka zaradi nedoseganja kvote</w:t>
      </w:r>
      <w:r w:rsidR="0043658C">
        <w:rPr>
          <w:rFonts w:ascii="Arial" w:hAnsi="Arial" w:cs="Arial"/>
          <w:sz w:val="20"/>
          <w:szCs w:val="20"/>
        </w:rPr>
        <w:t>,</w:t>
      </w:r>
      <w:r w:rsidR="004453BA" w:rsidRPr="00C74263">
        <w:rPr>
          <w:rFonts w:ascii="Arial" w:hAnsi="Arial" w:cs="Arial"/>
          <w:sz w:val="20"/>
          <w:szCs w:val="20"/>
        </w:rPr>
        <w:t xml:space="preserve"> kažejo na dejstvo, da je kvotni sistem sprejet in se uspešno izvaja </w:t>
      </w:r>
      <w:r w:rsidR="0043658C">
        <w:rPr>
          <w:rFonts w:ascii="Arial" w:hAnsi="Arial" w:cs="Arial"/>
          <w:sz w:val="20"/>
          <w:szCs w:val="20"/>
        </w:rPr>
        <w:t xml:space="preserve">ter </w:t>
      </w:r>
      <w:r w:rsidR="004453BA" w:rsidRPr="00C74263">
        <w:rPr>
          <w:rFonts w:ascii="Arial" w:hAnsi="Arial" w:cs="Arial"/>
          <w:sz w:val="20"/>
          <w:szCs w:val="20"/>
        </w:rPr>
        <w:t>da so tudi delodajalci razumeli in sprejeli poslanstvo tega</w:t>
      </w:r>
      <w:r w:rsidR="001024ED">
        <w:rPr>
          <w:rFonts w:ascii="Arial" w:hAnsi="Arial" w:cs="Arial"/>
          <w:sz w:val="20"/>
          <w:szCs w:val="20"/>
        </w:rPr>
        <w:t xml:space="preserve"> sistema</w:t>
      </w:r>
      <w:r w:rsidR="004453BA" w:rsidRPr="00C74263">
        <w:rPr>
          <w:rFonts w:ascii="Arial" w:hAnsi="Arial" w:cs="Arial"/>
          <w:sz w:val="20"/>
          <w:szCs w:val="20"/>
        </w:rPr>
        <w:t xml:space="preserve"> (</w:t>
      </w:r>
      <w:r w:rsidRPr="00C74263">
        <w:rPr>
          <w:rFonts w:ascii="Arial" w:hAnsi="Arial" w:cs="Arial"/>
          <w:b/>
          <w:bCs/>
          <w:sz w:val="20"/>
          <w:szCs w:val="20"/>
        </w:rPr>
        <w:t>JŠ</w:t>
      </w:r>
      <w:r w:rsidR="007C3543" w:rsidRPr="00C74263">
        <w:rPr>
          <w:rFonts w:ascii="Arial" w:hAnsi="Arial" w:cs="Arial"/>
          <w:b/>
          <w:bCs/>
          <w:sz w:val="20"/>
          <w:szCs w:val="20"/>
        </w:rPr>
        <w:t>RIPS</w:t>
      </w:r>
      <w:r w:rsidR="001713DD">
        <w:rPr>
          <w:rFonts w:ascii="Arial" w:hAnsi="Arial" w:cs="Arial"/>
          <w:b/>
          <w:bCs/>
          <w:sz w:val="20"/>
          <w:szCs w:val="20"/>
        </w:rPr>
        <w:t>RS</w:t>
      </w:r>
      <w:r w:rsidR="004453BA" w:rsidRPr="00C74263">
        <w:rPr>
          <w:rFonts w:ascii="Arial" w:hAnsi="Arial" w:cs="Arial"/>
          <w:sz w:val="20"/>
          <w:szCs w:val="20"/>
        </w:rPr>
        <w:t>, ukrepa 5.8</w:t>
      </w:r>
      <w:r w:rsidR="008647A4" w:rsidRPr="00C74263">
        <w:rPr>
          <w:rFonts w:ascii="Arial" w:hAnsi="Arial" w:cs="Arial"/>
          <w:sz w:val="20"/>
          <w:szCs w:val="20"/>
        </w:rPr>
        <w:t xml:space="preserve"> in </w:t>
      </w:r>
      <w:r w:rsidR="004453BA" w:rsidRPr="00C74263">
        <w:rPr>
          <w:rFonts w:ascii="Arial" w:hAnsi="Arial" w:cs="Arial"/>
          <w:sz w:val="20"/>
          <w:szCs w:val="20"/>
        </w:rPr>
        <w:t>1.2)</w:t>
      </w:r>
      <w:r w:rsidR="008647A4" w:rsidRPr="00C74263">
        <w:rPr>
          <w:rFonts w:ascii="Arial" w:hAnsi="Arial" w:cs="Arial"/>
          <w:sz w:val="20"/>
          <w:szCs w:val="20"/>
        </w:rPr>
        <w:t>.</w:t>
      </w:r>
    </w:p>
    <w:p w14:paraId="513C539F" w14:textId="1C5F57C9" w:rsidR="0057702B" w:rsidRPr="00C74263" w:rsidRDefault="00D56D25" w:rsidP="00950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eastAsia="Arial" w:hAnsi="Arial" w:cs="Arial"/>
          <w:b/>
          <w:bCs/>
          <w:sz w:val="20"/>
          <w:szCs w:val="20"/>
        </w:rPr>
        <w:t xml:space="preserve">MGTŠ, Direktorat za industrijo, podjetništvo in internacionalizacijo, Sektor za socialno </w:t>
      </w:r>
      <w:proofErr w:type="gramStart"/>
      <w:r w:rsidRPr="00C74263">
        <w:rPr>
          <w:rFonts w:ascii="Arial" w:eastAsia="Arial" w:hAnsi="Arial" w:cs="Arial"/>
          <w:b/>
          <w:bCs/>
          <w:sz w:val="20"/>
          <w:szCs w:val="20"/>
        </w:rPr>
        <w:t>ekonomijo</w:t>
      </w:r>
      <w:proofErr w:type="gramEnd"/>
      <w:r w:rsidRPr="00C74263">
        <w:rPr>
          <w:rFonts w:ascii="Arial" w:eastAsia="Arial" w:hAnsi="Arial" w:cs="Arial"/>
          <w:sz w:val="20"/>
          <w:szCs w:val="20"/>
        </w:rPr>
        <w:t xml:space="preserve">, poroča, da je bil </w:t>
      </w:r>
      <w:r w:rsidRPr="00C74263">
        <w:rPr>
          <w:rFonts w:ascii="Arial" w:hAnsi="Arial" w:cs="Arial"/>
          <w:sz w:val="20"/>
          <w:szCs w:val="20"/>
        </w:rPr>
        <w:t>v</w:t>
      </w:r>
      <w:r w:rsidR="0057702B" w:rsidRPr="00C74263">
        <w:rPr>
          <w:rFonts w:ascii="Arial" w:hAnsi="Arial" w:cs="Arial"/>
          <w:sz w:val="20"/>
          <w:szCs w:val="20"/>
        </w:rPr>
        <w:t xml:space="preserve"> letu 2025 </w:t>
      </w:r>
      <w:r w:rsidR="003E6144">
        <w:rPr>
          <w:rFonts w:ascii="Arial" w:hAnsi="Arial" w:cs="Arial"/>
          <w:sz w:val="20"/>
          <w:szCs w:val="20"/>
        </w:rPr>
        <w:t xml:space="preserve">dogodek </w:t>
      </w:r>
      <w:r w:rsidR="0057702B" w:rsidRPr="00C74263">
        <w:rPr>
          <w:rFonts w:ascii="Arial" w:hAnsi="Arial" w:cs="Arial"/>
          <w:sz w:val="20"/>
          <w:szCs w:val="20"/>
        </w:rPr>
        <w:t>Dan ZA socialno ekonomijo</w:t>
      </w:r>
      <w:r w:rsidR="003E6144" w:rsidRPr="003E6144">
        <w:rPr>
          <w:rFonts w:ascii="Arial" w:hAnsi="Arial" w:cs="Arial"/>
          <w:sz w:val="20"/>
          <w:szCs w:val="20"/>
        </w:rPr>
        <w:t xml:space="preserve"> </w:t>
      </w:r>
      <w:r w:rsidR="003E6144" w:rsidRPr="00C74263">
        <w:rPr>
          <w:rFonts w:ascii="Arial" w:hAnsi="Arial" w:cs="Arial"/>
          <w:sz w:val="20"/>
          <w:szCs w:val="20"/>
        </w:rPr>
        <w:t>izveden</w:t>
      </w:r>
      <w:r w:rsidR="0057702B" w:rsidRPr="00C74263">
        <w:rPr>
          <w:rFonts w:ascii="Arial" w:hAnsi="Arial" w:cs="Arial"/>
          <w:sz w:val="20"/>
          <w:szCs w:val="20"/>
        </w:rPr>
        <w:t xml:space="preserve"> v četrtek, 20. novembra 2025</w:t>
      </w:r>
      <w:r w:rsidR="003E6144">
        <w:rPr>
          <w:rFonts w:ascii="Arial" w:hAnsi="Arial" w:cs="Arial"/>
          <w:sz w:val="20"/>
          <w:szCs w:val="20"/>
        </w:rPr>
        <w:t>,</w:t>
      </w:r>
      <w:r w:rsidR="0057702B" w:rsidRPr="00C74263">
        <w:rPr>
          <w:rFonts w:ascii="Arial" w:hAnsi="Arial" w:cs="Arial"/>
          <w:sz w:val="20"/>
          <w:szCs w:val="20"/>
        </w:rPr>
        <w:t xml:space="preserve"> </w:t>
      </w:r>
      <w:r w:rsidR="0098699D">
        <w:rPr>
          <w:rFonts w:ascii="Arial" w:hAnsi="Arial" w:cs="Arial"/>
          <w:sz w:val="20"/>
          <w:szCs w:val="20"/>
        </w:rPr>
        <w:t xml:space="preserve">in sicer </w:t>
      </w:r>
      <w:r w:rsidR="0057702B" w:rsidRPr="00C74263">
        <w:rPr>
          <w:rFonts w:ascii="Arial" w:hAnsi="Arial" w:cs="Arial"/>
          <w:sz w:val="20"/>
          <w:szCs w:val="20"/>
        </w:rPr>
        <w:t>v Mestnem muzeju Ljubljana</w:t>
      </w:r>
      <w:r w:rsidR="003E6144">
        <w:rPr>
          <w:rFonts w:ascii="Arial" w:hAnsi="Arial" w:cs="Arial"/>
          <w:sz w:val="20"/>
          <w:szCs w:val="20"/>
        </w:rPr>
        <w:t>.</w:t>
      </w:r>
      <w:r w:rsidR="0057702B" w:rsidRPr="00C74263">
        <w:rPr>
          <w:rFonts w:ascii="Arial" w:hAnsi="Arial" w:cs="Arial"/>
          <w:sz w:val="20"/>
          <w:szCs w:val="20"/>
        </w:rPr>
        <w:t xml:space="preserve"> </w:t>
      </w:r>
      <w:r w:rsidR="003E6144">
        <w:rPr>
          <w:rFonts w:ascii="Arial" w:hAnsi="Arial" w:cs="Arial"/>
          <w:sz w:val="20"/>
          <w:szCs w:val="20"/>
        </w:rPr>
        <w:t>C</w:t>
      </w:r>
      <w:r w:rsidR="0057702B" w:rsidRPr="00C74263">
        <w:rPr>
          <w:rFonts w:ascii="Arial" w:hAnsi="Arial" w:cs="Arial"/>
          <w:sz w:val="20"/>
          <w:szCs w:val="20"/>
        </w:rPr>
        <w:t xml:space="preserve">ilj </w:t>
      </w:r>
      <w:r w:rsidR="003E6144">
        <w:rPr>
          <w:rFonts w:ascii="Arial" w:hAnsi="Arial" w:cs="Arial"/>
          <w:sz w:val="20"/>
          <w:szCs w:val="20"/>
        </w:rPr>
        <w:t xml:space="preserve">dogodka </w:t>
      </w:r>
      <w:r w:rsidR="0057702B" w:rsidRPr="00C74263">
        <w:rPr>
          <w:rFonts w:ascii="Arial" w:hAnsi="Arial" w:cs="Arial"/>
          <w:sz w:val="20"/>
          <w:szCs w:val="20"/>
        </w:rPr>
        <w:t xml:space="preserve">je bil </w:t>
      </w:r>
      <w:r w:rsidR="00383133">
        <w:rPr>
          <w:rFonts w:ascii="Arial" w:hAnsi="Arial" w:cs="Arial"/>
          <w:sz w:val="20"/>
          <w:szCs w:val="20"/>
        </w:rPr>
        <w:t xml:space="preserve">predstavnikom socialnih podjetij, zadrug in študentom </w:t>
      </w:r>
      <w:r w:rsidR="0057702B" w:rsidRPr="00C74263">
        <w:rPr>
          <w:rFonts w:ascii="Arial" w:hAnsi="Arial" w:cs="Arial"/>
          <w:sz w:val="20"/>
          <w:szCs w:val="20"/>
        </w:rPr>
        <w:t xml:space="preserve">predati aktualne </w:t>
      </w:r>
      <w:r w:rsidR="00383133">
        <w:rPr>
          <w:rFonts w:ascii="Arial" w:hAnsi="Arial" w:cs="Arial"/>
          <w:sz w:val="20"/>
          <w:szCs w:val="20"/>
        </w:rPr>
        <w:t xml:space="preserve">informacije o politikah </w:t>
      </w:r>
      <w:r w:rsidR="0057702B" w:rsidRPr="00C74263">
        <w:rPr>
          <w:rFonts w:ascii="Arial" w:hAnsi="Arial" w:cs="Arial"/>
          <w:sz w:val="20"/>
          <w:szCs w:val="20"/>
        </w:rPr>
        <w:t xml:space="preserve">ter </w:t>
      </w:r>
      <w:r w:rsidR="00383133">
        <w:rPr>
          <w:rFonts w:ascii="Arial" w:hAnsi="Arial" w:cs="Arial"/>
          <w:sz w:val="20"/>
          <w:szCs w:val="20"/>
        </w:rPr>
        <w:t>jih neposredno povezati s</w:t>
      </w:r>
      <w:r w:rsidR="00383133" w:rsidRPr="00C74263">
        <w:rPr>
          <w:rFonts w:ascii="Arial" w:hAnsi="Arial" w:cs="Arial"/>
          <w:sz w:val="20"/>
          <w:szCs w:val="20"/>
        </w:rPr>
        <w:t xml:space="preserve"> </w:t>
      </w:r>
      <w:r w:rsidR="0057702B" w:rsidRPr="00C74263">
        <w:rPr>
          <w:rFonts w:ascii="Arial" w:hAnsi="Arial" w:cs="Arial"/>
          <w:sz w:val="20"/>
          <w:szCs w:val="20"/>
        </w:rPr>
        <w:t>predstavnik</w:t>
      </w:r>
      <w:r w:rsidR="00383133">
        <w:rPr>
          <w:rFonts w:ascii="Arial" w:hAnsi="Arial" w:cs="Arial"/>
          <w:sz w:val="20"/>
          <w:szCs w:val="20"/>
        </w:rPr>
        <w:t>i</w:t>
      </w:r>
      <w:r w:rsidR="0057702B" w:rsidRPr="00C74263">
        <w:rPr>
          <w:rFonts w:ascii="Arial" w:hAnsi="Arial" w:cs="Arial"/>
          <w:sz w:val="20"/>
          <w:szCs w:val="20"/>
        </w:rPr>
        <w:t xml:space="preserve"> podpornih institucij</w:t>
      </w:r>
      <w:r w:rsidR="00950A02" w:rsidRPr="00C74263">
        <w:rPr>
          <w:rFonts w:ascii="Arial" w:hAnsi="Arial" w:cs="Arial"/>
          <w:sz w:val="20"/>
          <w:szCs w:val="20"/>
        </w:rPr>
        <w:t xml:space="preserve">. V okviru dogodka Dan ZA socialno </w:t>
      </w:r>
      <w:proofErr w:type="gramStart"/>
      <w:r w:rsidR="00950A02" w:rsidRPr="00C74263">
        <w:rPr>
          <w:rFonts w:ascii="Arial" w:hAnsi="Arial" w:cs="Arial"/>
          <w:sz w:val="20"/>
          <w:szCs w:val="20"/>
        </w:rPr>
        <w:t>ekonomijo</w:t>
      </w:r>
      <w:proofErr w:type="gramEnd"/>
      <w:r w:rsidR="00950A02" w:rsidRPr="00C74263">
        <w:rPr>
          <w:rFonts w:ascii="Arial" w:hAnsi="Arial" w:cs="Arial"/>
          <w:sz w:val="20"/>
          <w:szCs w:val="20"/>
        </w:rPr>
        <w:t xml:space="preserve"> je bil predstavljen celovit program, ki je vključeval predstavitev strateškega okvira razvoja socialne ekonomije (Strategija razvoja socialne ekonomije, Program ukrepov in Pravilnik o spremljanju poslovanja socialnih podjetij). Sledile so predstavitve ukrepov za vključujoči trg dela, med drugim Programi javnih del v letu 2026, Učne delavnice + in Prehod mladih + ter Varno in učinkovito delovno okolje</w:t>
      </w:r>
      <w:r w:rsidR="001A60B9" w:rsidRPr="00C74263">
        <w:rPr>
          <w:rFonts w:ascii="Arial" w:hAnsi="Arial" w:cs="Arial"/>
          <w:sz w:val="20"/>
          <w:szCs w:val="20"/>
        </w:rPr>
        <w:t>: varnost in zdravje pri delu</w:t>
      </w:r>
      <w:r w:rsidR="00950A02" w:rsidRPr="00C74263">
        <w:rPr>
          <w:rFonts w:ascii="Arial" w:hAnsi="Arial" w:cs="Arial"/>
          <w:sz w:val="20"/>
          <w:szCs w:val="20"/>
        </w:rPr>
        <w:t xml:space="preserve">. V nadaljevanju so bili predstavljeni primeri dobrih praks socialnih podjetij in vloga zadrug pri razvoju </w:t>
      </w:r>
      <w:r w:rsidR="005474B0" w:rsidRPr="00C74263">
        <w:rPr>
          <w:rFonts w:ascii="Arial" w:hAnsi="Arial" w:cs="Arial"/>
          <w:sz w:val="20"/>
          <w:szCs w:val="20"/>
        </w:rPr>
        <w:t>pravičnejših</w:t>
      </w:r>
      <w:r w:rsidR="00950A02" w:rsidRPr="00C74263">
        <w:rPr>
          <w:rFonts w:ascii="Arial" w:hAnsi="Arial" w:cs="Arial"/>
          <w:sz w:val="20"/>
          <w:szCs w:val="20"/>
        </w:rPr>
        <w:t xml:space="preserve"> in </w:t>
      </w:r>
      <w:r w:rsidR="0098699D">
        <w:rPr>
          <w:rFonts w:ascii="Arial" w:hAnsi="Arial" w:cs="Arial"/>
          <w:sz w:val="20"/>
          <w:szCs w:val="20"/>
        </w:rPr>
        <w:t xml:space="preserve">bolj </w:t>
      </w:r>
      <w:r w:rsidR="00950A02" w:rsidRPr="00C74263">
        <w:rPr>
          <w:rFonts w:ascii="Arial" w:hAnsi="Arial" w:cs="Arial"/>
          <w:sz w:val="20"/>
          <w:szCs w:val="20"/>
        </w:rPr>
        <w:t xml:space="preserve">trajnostnih družb ter </w:t>
      </w:r>
      <w:r w:rsidR="0098699D">
        <w:rPr>
          <w:rFonts w:ascii="Arial" w:hAnsi="Arial" w:cs="Arial"/>
          <w:sz w:val="20"/>
          <w:szCs w:val="20"/>
        </w:rPr>
        <w:t>p</w:t>
      </w:r>
      <w:r w:rsidR="001A60B9" w:rsidRPr="00C74263">
        <w:rPr>
          <w:rFonts w:ascii="Arial" w:hAnsi="Arial" w:cs="Arial"/>
          <w:sz w:val="20"/>
          <w:szCs w:val="20"/>
        </w:rPr>
        <w:t>odpora in izobraževanje za socialna podjetja</w:t>
      </w:r>
      <w:r w:rsidR="00950A02" w:rsidRPr="00C74263">
        <w:rPr>
          <w:rFonts w:ascii="Arial" w:hAnsi="Arial" w:cs="Arial"/>
          <w:sz w:val="20"/>
          <w:szCs w:val="20"/>
        </w:rPr>
        <w:t xml:space="preserve">. </w:t>
      </w:r>
      <w:r w:rsidR="001A60B9" w:rsidRPr="00C74263">
        <w:rPr>
          <w:rFonts w:ascii="Arial" w:hAnsi="Arial" w:cs="Arial"/>
          <w:sz w:val="20"/>
          <w:szCs w:val="20"/>
        </w:rPr>
        <w:t>Sledil je</w:t>
      </w:r>
      <w:r w:rsidR="00950A02" w:rsidRPr="00C74263">
        <w:rPr>
          <w:rFonts w:ascii="Arial" w:hAnsi="Arial" w:cs="Arial"/>
          <w:sz w:val="20"/>
          <w:szCs w:val="20"/>
        </w:rPr>
        <w:t xml:space="preserve"> Open Coffee z naslovom Znanje za spremembe – pomen visokošolskega izobraževanja v socialni </w:t>
      </w:r>
      <w:proofErr w:type="gramStart"/>
      <w:r w:rsidR="00950A02" w:rsidRPr="00C74263">
        <w:rPr>
          <w:rFonts w:ascii="Arial" w:hAnsi="Arial" w:cs="Arial"/>
          <w:sz w:val="20"/>
          <w:szCs w:val="20"/>
        </w:rPr>
        <w:t>ekonomiji</w:t>
      </w:r>
      <w:proofErr w:type="gramEnd"/>
      <w:r w:rsidR="00950A02" w:rsidRPr="00C74263">
        <w:rPr>
          <w:rFonts w:ascii="Arial" w:hAnsi="Arial" w:cs="Arial"/>
          <w:sz w:val="20"/>
          <w:szCs w:val="20"/>
        </w:rPr>
        <w:t xml:space="preserve"> </w:t>
      </w:r>
      <w:r w:rsidR="0057702B" w:rsidRPr="00C74263">
        <w:rPr>
          <w:rFonts w:ascii="Arial" w:hAnsi="Arial" w:cs="Arial"/>
          <w:sz w:val="20"/>
          <w:szCs w:val="20"/>
        </w:rPr>
        <w:t>(</w:t>
      </w:r>
      <w:r w:rsidR="0057702B" w:rsidRPr="00C74263">
        <w:rPr>
          <w:rFonts w:ascii="Arial" w:hAnsi="Arial" w:cs="Arial"/>
          <w:b/>
          <w:bCs/>
          <w:sz w:val="20"/>
          <w:szCs w:val="20"/>
        </w:rPr>
        <w:t>MGTŠ</w:t>
      </w:r>
      <w:r w:rsidR="0057702B" w:rsidRPr="00C74263">
        <w:rPr>
          <w:rFonts w:ascii="Arial" w:hAnsi="Arial" w:cs="Arial"/>
          <w:sz w:val="20"/>
          <w:szCs w:val="20"/>
        </w:rPr>
        <w:t>, ukrep 5.2)</w:t>
      </w:r>
      <w:r w:rsidR="00336C2C" w:rsidRPr="00C74263">
        <w:rPr>
          <w:rFonts w:ascii="Arial" w:hAnsi="Arial" w:cs="Arial"/>
          <w:sz w:val="20"/>
          <w:szCs w:val="20"/>
        </w:rPr>
        <w:t>.</w:t>
      </w:r>
    </w:p>
    <w:p w14:paraId="60D6A37C" w14:textId="4D769ABF" w:rsidR="00950A02" w:rsidRPr="00C74263" w:rsidRDefault="00950A02" w:rsidP="00950A0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ustvarjalnost, Sektor za umetnost</w:t>
      </w:r>
      <w:r w:rsidR="0098699D" w:rsidRPr="00C74263">
        <w:rPr>
          <w:rFonts w:ascii="Arial" w:hAnsi="Arial" w:cs="Arial"/>
          <w:sz w:val="20"/>
          <w:szCs w:val="20"/>
        </w:rPr>
        <w:t>,</w:t>
      </w:r>
      <w:r w:rsidRPr="00C74263">
        <w:rPr>
          <w:rFonts w:ascii="Arial" w:hAnsi="Arial" w:cs="Arial"/>
          <w:b/>
          <w:color w:val="000000" w:themeColor="text1"/>
          <w:sz w:val="20"/>
          <w:szCs w:val="20"/>
        </w:rPr>
        <w:t xml:space="preserve"> </w:t>
      </w:r>
      <w:r w:rsidRPr="00C74263">
        <w:rPr>
          <w:rFonts w:ascii="Arial" w:hAnsi="Arial" w:cs="Arial"/>
          <w:bCs/>
          <w:color w:val="000000" w:themeColor="text1"/>
          <w:sz w:val="20"/>
          <w:szCs w:val="20"/>
        </w:rPr>
        <w:t xml:space="preserve">povzema prispevke zunanjih javnih (kulturnih) ustanov in javnih zavodov, ki </w:t>
      </w:r>
      <w:r w:rsidR="0098699D">
        <w:rPr>
          <w:rFonts w:ascii="Arial" w:hAnsi="Arial" w:cs="Arial"/>
          <w:bCs/>
          <w:color w:val="000000" w:themeColor="text1"/>
          <w:sz w:val="20"/>
          <w:szCs w:val="20"/>
        </w:rPr>
        <w:t xml:space="preserve">so </w:t>
      </w:r>
      <w:r w:rsidRPr="00C74263">
        <w:rPr>
          <w:rFonts w:ascii="Arial" w:hAnsi="Arial" w:cs="Arial"/>
          <w:bCs/>
          <w:color w:val="000000" w:themeColor="text1"/>
          <w:sz w:val="20"/>
          <w:szCs w:val="20"/>
        </w:rPr>
        <w:t>v Prilog</w:t>
      </w:r>
      <w:r w:rsidR="00E064D9" w:rsidRPr="00C74263">
        <w:rPr>
          <w:rFonts w:ascii="Arial" w:hAnsi="Arial" w:cs="Arial"/>
          <w:bCs/>
          <w:color w:val="000000" w:themeColor="text1"/>
          <w:sz w:val="20"/>
          <w:szCs w:val="20"/>
        </w:rPr>
        <w:t>i A4</w:t>
      </w:r>
      <w:r w:rsidRPr="00C74263">
        <w:rPr>
          <w:rFonts w:ascii="Arial" w:hAnsi="Arial" w:cs="Arial"/>
          <w:bCs/>
          <w:color w:val="000000" w:themeColor="text1"/>
          <w:sz w:val="20"/>
          <w:szCs w:val="20"/>
        </w:rPr>
        <w:t>.</w:t>
      </w:r>
    </w:p>
    <w:p w14:paraId="4FD95E68" w14:textId="26DCB4D2" w:rsidR="008D7DC7"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ZPIZ</w:t>
      </w:r>
      <w:r w:rsidR="008643BB" w:rsidRPr="00C74263">
        <w:rPr>
          <w:rFonts w:ascii="Arial" w:hAnsi="Arial" w:cs="Arial"/>
          <w:sz w:val="20"/>
          <w:szCs w:val="20"/>
        </w:rPr>
        <w:t xml:space="preserve"> poroča, da so v</w:t>
      </w:r>
      <w:r w:rsidRPr="00C74263">
        <w:rPr>
          <w:rFonts w:ascii="Arial" w:hAnsi="Arial" w:cs="Arial"/>
          <w:sz w:val="20"/>
          <w:szCs w:val="20"/>
        </w:rPr>
        <w:t xml:space="preserve"> Portorožu 23. in 24. septembra 2025 </w:t>
      </w:r>
      <w:r w:rsidR="003D78A8">
        <w:rPr>
          <w:rFonts w:ascii="Arial" w:hAnsi="Arial" w:cs="Arial"/>
          <w:sz w:val="20"/>
          <w:szCs w:val="20"/>
        </w:rPr>
        <w:t>potek</w:t>
      </w:r>
      <w:r w:rsidR="003D78A8" w:rsidRPr="00C74263">
        <w:rPr>
          <w:rFonts w:ascii="Arial" w:hAnsi="Arial" w:cs="Arial"/>
          <w:sz w:val="20"/>
          <w:szCs w:val="20"/>
        </w:rPr>
        <w:t xml:space="preserve">ali </w:t>
      </w:r>
      <w:r w:rsidRPr="00C74263">
        <w:rPr>
          <w:rFonts w:ascii="Arial" w:hAnsi="Arial" w:cs="Arial"/>
          <w:sz w:val="20"/>
          <w:szCs w:val="20"/>
        </w:rPr>
        <w:t xml:space="preserve">XXIV. tradicionalni Dnevi poklicne in zaposlitvene rehabilitacije – </w:t>
      </w:r>
      <w:proofErr w:type="gramStart"/>
      <w:r w:rsidRPr="00C74263">
        <w:rPr>
          <w:rFonts w:ascii="Arial" w:hAnsi="Arial" w:cs="Arial"/>
          <w:sz w:val="20"/>
          <w:szCs w:val="20"/>
        </w:rPr>
        <w:t>REHA dnevi</w:t>
      </w:r>
      <w:proofErr w:type="gramEnd"/>
      <w:r w:rsidRPr="00C74263">
        <w:rPr>
          <w:rFonts w:ascii="Arial" w:hAnsi="Arial" w:cs="Arial"/>
          <w:sz w:val="20"/>
          <w:szCs w:val="20"/>
        </w:rPr>
        <w:t>, ki združujejo strokovnjake s področja poklicne in zaposlitvene rehabilitacije v Sloveniji. Glavna tema je bila zaposlovanje invalidov in družbena odgovornost.</w:t>
      </w:r>
    </w:p>
    <w:p w14:paraId="73A58A85" w14:textId="445A90C0" w:rsidR="008D7DC7"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Na </w:t>
      </w:r>
      <w:proofErr w:type="gramStart"/>
      <w:r w:rsidRPr="00C74263">
        <w:rPr>
          <w:rFonts w:ascii="Arial" w:hAnsi="Arial" w:cs="Arial"/>
          <w:sz w:val="20"/>
          <w:szCs w:val="20"/>
        </w:rPr>
        <w:t>REHA dnevi</w:t>
      </w:r>
      <w:r w:rsidR="002D2144" w:rsidRPr="00C74263">
        <w:rPr>
          <w:rFonts w:ascii="Arial" w:hAnsi="Arial" w:cs="Arial"/>
          <w:sz w:val="20"/>
          <w:szCs w:val="20"/>
        </w:rPr>
        <w:t>h</w:t>
      </w:r>
      <w:proofErr w:type="gramEnd"/>
      <w:r w:rsidRPr="00C74263">
        <w:rPr>
          <w:rFonts w:ascii="Arial" w:hAnsi="Arial" w:cs="Arial"/>
          <w:sz w:val="20"/>
          <w:szCs w:val="20"/>
        </w:rPr>
        <w:t xml:space="preserve"> so bil</w:t>
      </w:r>
      <w:r w:rsidR="002D2144" w:rsidRPr="00C74263">
        <w:rPr>
          <w:rFonts w:ascii="Arial" w:hAnsi="Arial" w:cs="Arial"/>
          <w:sz w:val="20"/>
          <w:szCs w:val="20"/>
        </w:rPr>
        <w:t>e</w:t>
      </w:r>
      <w:r w:rsidRPr="00C74263">
        <w:rPr>
          <w:rFonts w:ascii="Arial" w:hAnsi="Arial" w:cs="Arial"/>
          <w:sz w:val="20"/>
          <w:szCs w:val="20"/>
        </w:rPr>
        <w:t xml:space="preserve"> strokovni in splošni javnosti predstavljene nekatere odlične prakse dela z invalidi v različnih poslovnih okoljih v Sloveniji. Dosedanje raziskave in izkušnje kažejo, da k večjemu zaposlovanju invalidov pomembno prispevajo v javnosti predstavljene dobre prakse. Dejstvo je, da tudi zakonodaja, ki je naklonjena zaposlovanju invalidov, ne more bistveno vplivati na njihovo dejansko zaposljivost, če delovno okolje temu ni naklonjeno oziroma </w:t>
      </w:r>
      <w:r w:rsidR="00C0521A">
        <w:rPr>
          <w:rFonts w:ascii="Arial" w:hAnsi="Arial" w:cs="Arial"/>
          <w:sz w:val="20"/>
          <w:szCs w:val="20"/>
        </w:rPr>
        <w:t xml:space="preserve">ni </w:t>
      </w:r>
      <w:r w:rsidRPr="00C74263">
        <w:rPr>
          <w:rFonts w:ascii="Arial" w:hAnsi="Arial" w:cs="Arial"/>
          <w:sz w:val="20"/>
          <w:szCs w:val="20"/>
        </w:rPr>
        <w:t xml:space="preserve">bolj družbeno odgovorno in odzivno. Predstavljene so bile različne družbene usmeritve za premagovanje družbene neenakosti in aktualne vsebine s področja zaposlovanja invalidov. Na </w:t>
      </w:r>
      <w:r w:rsidR="0098699D">
        <w:rPr>
          <w:rFonts w:ascii="Arial" w:hAnsi="Arial" w:cs="Arial"/>
          <w:sz w:val="20"/>
          <w:szCs w:val="20"/>
        </w:rPr>
        <w:t xml:space="preserve">koncu </w:t>
      </w:r>
      <w:r w:rsidRPr="00C74263">
        <w:rPr>
          <w:rFonts w:ascii="Arial" w:hAnsi="Arial" w:cs="Arial"/>
          <w:sz w:val="20"/>
          <w:szCs w:val="20"/>
        </w:rPr>
        <w:t>strokovnega srečanja je bil sprejet skupen poziv udeležencev, naj bodo delovna okolja v Sloveniji prostor, kjer podjetja s svojo družbeno odgovornostjo aktivno odpirajo priložnosti za invalide in druge ranljive skupine ter s tem soustvarjajo bolj pravično in povezano družbo.</w:t>
      </w:r>
    </w:p>
    <w:p w14:paraId="510359AB" w14:textId="3E71C4DA" w:rsidR="008643BB"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Prvi dan so predavatelji osvetlili posamezne teme s področij, s katerimi se poklicno ukvarjajo. </w:t>
      </w:r>
      <w:r w:rsidR="0040703F" w:rsidRPr="00C74263">
        <w:rPr>
          <w:rFonts w:ascii="Arial" w:hAnsi="Arial" w:cs="Arial"/>
          <w:sz w:val="20"/>
          <w:szCs w:val="20"/>
        </w:rPr>
        <w:t>Profesorica</w:t>
      </w:r>
      <w:r w:rsidRPr="00C74263">
        <w:rPr>
          <w:rFonts w:ascii="Arial" w:hAnsi="Arial" w:cs="Arial"/>
          <w:sz w:val="20"/>
          <w:szCs w:val="20"/>
        </w:rPr>
        <w:t xml:space="preserve"> s Filozofske fakultete v Mariboru </w:t>
      </w:r>
      <w:r w:rsidR="006C3D87">
        <w:rPr>
          <w:rFonts w:ascii="Arial" w:hAnsi="Arial" w:cs="Arial"/>
          <w:sz w:val="20"/>
          <w:szCs w:val="20"/>
        </w:rPr>
        <w:t xml:space="preserve">je </w:t>
      </w:r>
      <w:r w:rsidRPr="00C74263">
        <w:rPr>
          <w:rFonts w:ascii="Arial" w:hAnsi="Arial" w:cs="Arial"/>
          <w:sz w:val="20"/>
          <w:szCs w:val="20"/>
        </w:rPr>
        <w:t xml:space="preserve">predstavila predavanje družbena vest in ranljive skupine. Finski predstavnik iz Finske fundacije za avtizem je podal vpogled v uporabo umetne inteligence pri zaposlitveni in poklicni rehabilitaciji ter predstavil prihodnje poti vključevanja invalidov na Finskem. V nadaljevanju so bile obravnavane teme, povezane z družbeno odgovornostjo podjetij, odgovornim poslovnim razmerjem ter reformo na področju pokojninskega in invalidskega zavarovanja – ZPIZ-2O. </w:t>
      </w:r>
      <w:r w:rsidR="0040703F" w:rsidRPr="00C74263">
        <w:rPr>
          <w:rFonts w:ascii="Arial" w:hAnsi="Arial" w:cs="Arial"/>
          <w:sz w:val="20"/>
          <w:szCs w:val="20"/>
        </w:rPr>
        <w:t>G</w:t>
      </w:r>
      <w:r w:rsidRPr="00C74263">
        <w:rPr>
          <w:rFonts w:ascii="Arial" w:hAnsi="Arial" w:cs="Arial"/>
          <w:sz w:val="20"/>
          <w:szCs w:val="20"/>
        </w:rPr>
        <w:t xml:space="preserve">eneralni direktor </w:t>
      </w:r>
      <w:r w:rsidR="002D2144" w:rsidRPr="00C74263">
        <w:rPr>
          <w:rFonts w:ascii="Arial" w:hAnsi="Arial" w:cs="Arial"/>
          <w:sz w:val="20"/>
          <w:szCs w:val="20"/>
        </w:rPr>
        <w:t>ZPI</w:t>
      </w:r>
      <w:r w:rsidR="007F5D99">
        <w:rPr>
          <w:rFonts w:ascii="Arial" w:hAnsi="Arial" w:cs="Arial"/>
          <w:sz w:val="20"/>
          <w:szCs w:val="20"/>
        </w:rPr>
        <w:t>Z</w:t>
      </w:r>
      <w:r w:rsidRPr="00C74263">
        <w:rPr>
          <w:rFonts w:ascii="Arial" w:hAnsi="Arial" w:cs="Arial"/>
          <w:sz w:val="20"/>
          <w:szCs w:val="20"/>
        </w:rPr>
        <w:t xml:space="preserve"> je pojasnil, da je ZPIZ-</w:t>
      </w:r>
      <w:proofErr w:type="gramStart"/>
      <w:r w:rsidRPr="00C74263">
        <w:rPr>
          <w:rFonts w:ascii="Arial" w:hAnsi="Arial" w:cs="Arial"/>
          <w:sz w:val="20"/>
          <w:szCs w:val="20"/>
        </w:rPr>
        <w:t>2O</w:t>
      </w:r>
      <w:proofErr w:type="gramEnd"/>
      <w:r w:rsidRPr="00C74263">
        <w:rPr>
          <w:rFonts w:ascii="Arial" w:hAnsi="Arial" w:cs="Arial"/>
          <w:sz w:val="20"/>
          <w:szCs w:val="20"/>
        </w:rPr>
        <w:t xml:space="preserve"> reformni zakon, ki prinaša pomembne spremembe v sistemu obveznega pokojninskega in invalidskega zavarovanja. Najprej je pre</w:t>
      </w:r>
      <w:r w:rsidR="006C3D87">
        <w:rPr>
          <w:rFonts w:ascii="Arial" w:hAnsi="Arial" w:cs="Arial"/>
          <w:sz w:val="20"/>
          <w:szCs w:val="20"/>
        </w:rPr>
        <w:t>d</w:t>
      </w:r>
      <w:r w:rsidRPr="00C74263">
        <w:rPr>
          <w:rFonts w:ascii="Arial" w:hAnsi="Arial" w:cs="Arial"/>
          <w:sz w:val="20"/>
          <w:szCs w:val="20"/>
        </w:rPr>
        <w:t xml:space="preserve">stavil invalidsko zavarovanje. Novost je pri odmeri invalidske pokojnine in nadomestil iz invalidskega zavarovanja v višjih odstotkih ter spremenjenem izračunu prištete dobe. Prvi dan </w:t>
      </w:r>
      <w:r w:rsidR="00DE516C">
        <w:rPr>
          <w:rFonts w:ascii="Arial" w:hAnsi="Arial" w:cs="Arial"/>
          <w:sz w:val="20"/>
          <w:szCs w:val="20"/>
        </w:rPr>
        <w:t xml:space="preserve">se </w:t>
      </w:r>
      <w:r w:rsidRPr="00C74263">
        <w:rPr>
          <w:rFonts w:ascii="Arial" w:hAnsi="Arial" w:cs="Arial"/>
          <w:sz w:val="20"/>
          <w:szCs w:val="20"/>
        </w:rPr>
        <w:t xml:space="preserve">je </w:t>
      </w:r>
      <w:r w:rsidR="00DE516C">
        <w:rPr>
          <w:rFonts w:ascii="Arial" w:hAnsi="Arial" w:cs="Arial"/>
          <w:sz w:val="20"/>
          <w:szCs w:val="20"/>
        </w:rPr>
        <w:t xml:space="preserve">končal </w:t>
      </w:r>
      <w:r w:rsidRPr="00C74263">
        <w:rPr>
          <w:rFonts w:ascii="Arial" w:hAnsi="Arial" w:cs="Arial"/>
          <w:sz w:val="20"/>
          <w:szCs w:val="20"/>
        </w:rPr>
        <w:t>s predstavitvijo strategije invalidskih podjetij Slovenije.</w:t>
      </w:r>
    </w:p>
    <w:p w14:paraId="10CAA575" w14:textId="4720EADA" w:rsidR="00C45FB3"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lastRenderedPageBreak/>
        <w:t>Drugi dan je bil namenjen predstavitvi</w:t>
      </w:r>
      <w:r w:rsidR="008D7DC7" w:rsidRPr="00C74263">
        <w:rPr>
          <w:rFonts w:ascii="Arial" w:hAnsi="Arial" w:cs="Arial"/>
          <w:sz w:val="20"/>
          <w:szCs w:val="20"/>
        </w:rPr>
        <w:t xml:space="preserve"> </w:t>
      </w:r>
      <w:r w:rsidRPr="00C74263">
        <w:rPr>
          <w:rFonts w:ascii="Arial" w:hAnsi="Arial" w:cs="Arial"/>
          <w:sz w:val="20"/>
          <w:szCs w:val="20"/>
        </w:rPr>
        <w:t>razvojnih projektov s področja zaposlitvene rehabilitacije</w:t>
      </w:r>
      <w:r w:rsidR="008D7DC7" w:rsidRPr="00C74263">
        <w:rPr>
          <w:rFonts w:ascii="Arial" w:hAnsi="Arial" w:cs="Arial"/>
          <w:sz w:val="20"/>
          <w:szCs w:val="20"/>
        </w:rPr>
        <w:t xml:space="preserve"> ter </w:t>
      </w:r>
      <w:r w:rsidRPr="00C74263">
        <w:rPr>
          <w:rFonts w:ascii="Arial" w:hAnsi="Arial" w:cs="Arial"/>
          <w:sz w:val="20"/>
          <w:szCs w:val="20"/>
        </w:rPr>
        <w:t>primerov dobre prakse v različnih delovnih okoljih.</w:t>
      </w:r>
      <w:r w:rsidR="008D7DC7" w:rsidRPr="00C74263">
        <w:rPr>
          <w:rFonts w:ascii="Arial" w:hAnsi="Arial" w:cs="Arial"/>
          <w:sz w:val="20"/>
          <w:szCs w:val="20"/>
        </w:rPr>
        <w:t xml:space="preserve"> </w:t>
      </w:r>
      <w:r w:rsidRPr="00C74263">
        <w:rPr>
          <w:rFonts w:ascii="Arial" w:hAnsi="Arial" w:cs="Arial"/>
          <w:sz w:val="20"/>
          <w:szCs w:val="20"/>
        </w:rPr>
        <w:t>Sodelovali so predstavniki različnih delodajalcev</w:t>
      </w:r>
      <w:r w:rsidR="00DE516C">
        <w:rPr>
          <w:rFonts w:ascii="Arial" w:hAnsi="Arial" w:cs="Arial"/>
          <w:sz w:val="20"/>
          <w:szCs w:val="20"/>
        </w:rPr>
        <w:t xml:space="preserve"> – </w:t>
      </w:r>
      <w:r w:rsidRPr="00C74263">
        <w:rPr>
          <w:rFonts w:ascii="Arial" w:hAnsi="Arial" w:cs="Arial"/>
          <w:sz w:val="20"/>
          <w:szCs w:val="20"/>
        </w:rPr>
        <w:t xml:space="preserve">zaposlovalcev invalidov, zaposleni invalidi, strokovni delavci izvajalcev zaposlitvene rehabilitacije oziroma pristojnih služb </w:t>
      </w:r>
      <w:r w:rsidR="002D2144" w:rsidRPr="00C74263">
        <w:rPr>
          <w:rFonts w:ascii="Arial" w:hAnsi="Arial" w:cs="Arial"/>
          <w:sz w:val="20"/>
          <w:szCs w:val="20"/>
        </w:rPr>
        <w:t>ZRSZ</w:t>
      </w:r>
      <w:r w:rsidRPr="00C74263">
        <w:rPr>
          <w:rFonts w:ascii="Arial" w:hAnsi="Arial" w:cs="Arial"/>
          <w:sz w:val="20"/>
          <w:szCs w:val="20"/>
        </w:rPr>
        <w:t>.</w:t>
      </w:r>
      <w:r w:rsidR="008D7DC7" w:rsidRPr="00C74263">
        <w:rPr>
          <w:rFonts w:ascii="Arial" w:hAnsi="Arial" w:cs="Arial"/>
          <w:sz w:val="20"/>
          <w:szCs w:val="20"/>
        </w:rPr>
        <w:t xml:space="preserve"> </w:t>
      </w:r>
      <w:r w:rsidRPr="00C74263">
        <w:rPr>
          <w:rFonts w:ascii="Arial" w:hAnsi="Arial" w:cs="Arial"/>
          <w:sz w:val="20"/>
          <w:szCs w:val="20"/>
        </w:rPr>
        <w:t>Srečanja se je udeležilo 186 strokovnih delavcev, ki delujejo na področju zaposlitvene in poklicne rehabilitacije, invalidskega varstva in zaposlovanja invalidov, strokovni delavci, ki v različnih okoljih delujejo na področju ravnanja z invalidnostjo na delovnem mestu</w:t>
      </w:r>
      <w:r w:rsidR="00DE516C">
        <w:rPr>
          <w:rFonts w:ascii="Arial" w:hAnsi="Arial" w:cs="Arial"/>
          <w:sz w:val="20"/>
          <w:szCs w:val="20"/>
        </w:rPr>
        <w:t>,</w:t>
      </w:r>
      <w:r w:rsidRPr="00C74263">
        <w:rPr>
          <w:rFonts w:ascii="Arial" w:hAnsi="Arial" w:cs="Arial"/>
          <w:sz w:val="20"/>
          <w:szCs w:val="20"/>
        </w:rPr>
        <w:t xml:space="preserve"> </w:t>
      </w:r>
      <w:r w:rsidR="006C3D87">
        <w:rPr>
          <w:rFonts w:ascii="Arial" w:hAnsi="Arial" w:cs="Arial"/>
          <w:sz w:val="20"/>
          <w:szCs w:val="20"/>
        </w:rPr>
        <w:t>in</w:t>
      </w:r>
      <w:r w:rsidR="006C3D87" w:rsidRPr="00C74263">
        <w:rPr>
          <w:rFonts w:ascii="Arial" w:hAnsi="Arial" w:cs="Arial"/>
          <w:sz w:val="20"/>
          <w:szCs w:val="20"/>
        </w:rPr>
        <w:t xml:space="preserve"> </w:t>
      </w:r>
      <w:r w:rsidR="00DE516C">
        <w:rPr>
          <w:rFonts w:ascii="Arial" w:hAnsi="Arial" w:cs="Arial"/>
          <w:sz w:val="20"/>
          <w:szCs w:val="20"/>
        </w:rPr>
        <w:t xml:space="preserve">drugi </w:t>
      </w:r>
      <w:r w:rsidRPr="00C74263">
        <w:rPr>
          <w:rFonts w:ascii="Arial" w:hAnsi="Arial" w:cs="Arial"/>
          <w:sz w:val="20"/>
          <w:szCs w:val="20"/>
        </w:rPr>
        <w:t>gostje.</w:t>
      </w:r>
      <w:r w:rsidR="008D7DC7" w:rsidRPr="00C74263">
        <w:rPr>
          <w:rFonts w:ascii="Arial" w:hAnsi="Arial" w:cs="Arial"/>
          <w:sz w:val="20"/>
          <w:szCs w:val="20"/>
        </w:rPr>
        <w:t xml:space="preserve"> </w:t>
      </w:r>
      <w:r w:rsidR="008643BB" w:rsidRPr="00C74263">
        <w:rPr>
          <w:rFonts w:ascii="Arial" w:hAnsi="Arial" w:cs="Arial"/>
          <w:sz w:val="20"/>
          <w:szCs w:val="20"/>
        </w:rPr>
        <w:t>Sr</w:t>
      </w:r>
      <w:r w:rsidRPr="00C74263">
        <w:rPr>
          <w:rFonts w:ascii="Arial" w:hAnsi="Arial" w:cs="Arial"/>
          <w:sz w:val="20"/>
          <w:szCs w:val="20"/>
        </w:rPr>
        <w:t>ečanje REHA</w:t>
      </w:r>
      <w:r w:rsidR="00390B05">
        <w:rPr>
          <w:rFonts w:ascii="Arial" w:hAnsi="Arial" w:cs="Arial"/>
          <w:sz w:val="20"/>
          <w:szCs w:val="20"/>
        </w:rPr>
        <w:t xml:space="preserve"> </w:t>
      </w:r>
      <w:r w:rsidRPr="00C74263">
        <w:rPr>
          <w:rFonts w:ascii="Arial" w:hAnsi="Arial" w:cs="Arial"/>
          <w:sz w:val="20"/>
          <w:szCs w:val="20"/>
        </w:rPr>
        <w:t>dn</w:t>
      </w:r>
      <w:r w:rsidR="00390B05">
        <w:rPr>
          <w:rFonts w:ascii="Arial" w:hAnsi="Arial" w:cs="Arial"/>
          <w:sz w:val="20"/>
          <w:szCs w:val="20"/>
        </w:rPr>
        <w:t>ev</w:t>
      </w:r>
      <w:r w:rsidRPr="00C74263">
        <w:rPr>
          <w:rFonts w:ascii="Arial" w:hAnsi="Arial" w:cs="Arial"/>
          <w:sz w:val="20"/>
          <w:szCs w:val="20"/>
        </w:rPr>
        <w:t xml:space="preserve">i se je </w:t>
      </w:r>
      <w:r w:rsidR="006C3D87">
        <w:rPr>
          <w:rFonts w:ascii="Arial" w:hAnsi="Arial" w:cs="Arial"/>
          <w:sz w:val="20"/>
          <w:szCs w:val="20"/>
        </w:rPr>
        <w:t>konča</w:t>
      </w:r>
      <w:r w:rsidR="006C3D87" w:rsidRPr="00C74263">
        <w:rPr>
          <w:rFonts w:ascii="Arial" w:hAnsi="Arial" w:cs="Arial"/>
          <w:sz w:val="20"/>
          <w:szCs w:val="20"/>
        </w:rPr>
        <w:t xml:space="preserve">lo </w:t>
      </w:r>
      <w:r w:rsidRPr="00C74263">
        <w:rPr>
          <w:rFonts w:ascii="Arial" w:hAnsi="Arial" w:cs="Arial"/>
          <w:sz w:val="20"/>
          <w:szCs w:val="20"/>
        </w:rPr>
        <w:t>z okroglo mizo na temo</w:t>
      </w:r>
      <w:proofErr w:type="gramStart"/>
      <w:r w:rsidRPr="00C74263">
        <w:rPr>
          <w:rFonts w:ascii="Arial" w:hAnsi="Arial" w:cs="Arial"/>
          <w:sz w:val="20"/>
          <w:szCs w:val="20"/>
        </w:rPr>
        <w:t xml:space="preserve"> Kako</w:t>
      </w:r>
      <w:proofErr w:type="gramEnd"/>
      <w:r w:rsidRPr="00C74263">
        <w:rPr>
          <w:rFonts w:ascii="Arial" w:hAnsi="Arial" w:cs="Arial"/>
          <w:sz w:val="20"/>
          <w:szCs w:val="20"/>
        </w:rPr>
        <w:t xml:space="preserve"> oblikovati delovno okolje, da bo </w:t>
      </w:r>
      <w:r w:rsidR="006C3D87" w:rsidRPr="00C74263">
        <w:rPr>
          <w:rFonts w:ascii="Arial" w:hAnsi="Arial" w:cs="Arial"/>
          <w:sz w:val="20"/>
          <w:szCs w:val="20"/>
        </w:rPr>
        <w:t>druž</w:t>
      </w:r>
      <w:r w:rsidR="006C3D87">
        <w:rPr>
          <w:rFonts w:ascii="Arial" w:hAnsi="Arial" w:cs="Arial"/>
          <w:sz w:val="20"/>
          <w:szCs w:val="20"/>
        </w:rPr>
        <w:t>ben</w:t>
      </w:r>
      <w:r w:rsidR="006C3D87" w:rsidRPr="00C74263">
        <w:rPr>
          <w:rFonts w:ascii="Arial" w:hAnsi="Arial" w:cs="Arial"/>
          <w:sz w:val="20"/>
          <w:szCs w:val="20"/>
        </w:rPr>
        <w:t xml:space="preserve">o </w:t>
      </w:r>
      <w:r w:rsidRPr="00C74263">
        <w:rPr>
          <w:rFonts w:ascii="Arial" w:hAnsi="Arial" w:cs="Arial"/>
          <w:sz w:val="20"/>
          <w:szCs w:val="20"/>
        </w:rPr>
        <w:t>odgovorno ter bo zaposlovalo invalide.</w:t>
      </w:r>
    </w:p>
    <w:p w14:paraId="468C0FD4" w14:textId="7F44BA3F" w:rsidR="00A43F64"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sz w:val="20"/>
          <w:szCs w:val="20"/>
        </w:rPr>
      </w:pPr>
      <w:r w:rsidRPr="00C74263">
        <w:rPr>
          <w:rFonts w:ascii="Arial" w:hAnsi="Arial" w:cs="Arial"/>
          <w:sz w:val="20"/>
          <w:szCs w:val="20"/>
        </w:rPr>
        <w:t>Konferenca o zaposlovanju invalidov z operativno ekipo s Celjskega</w:t>
      </w:r>
      <w:r w:rsidR="009934C8" w:rsidRPr="00C74263">
        <w:rPr>
          <w:rFonts w:ascii="Arial" w:hAnsi="Arial" w:cs="Arial"/>
          <w:sz w:val="20"/>
          <w:szCs w:val="20"/>
        </w:rPr>
        <w:t xml:space="preserve"> j</w:t>
      </w:r>
      <w:r w:rsidRPr="00C74263">
        <w:rPr>
          <w:rFonts w:ascii="Arial" w:hAnsi="Arial" w:cs="Arial"/>
          <w:sz w:val="20"/>
          <w:szCs w:val="20"/>
        </w:rPr>
        <w:t>e potekal</w:t>
      </w:r>
      <w:r w:rsidR="009934C8" w:rsidRPr="00C74263">
        <w:rPr>
          <w:rFonts w:ascii="Arial" w:hAnsi="Arial" w:cs="Arial"/>
          <w:sz w:val="20"/>
          <w:szCs w:val="20"/>
        </w:rPr>
        <w:t>a</w:t>
      </w:r>
      <w:r w:rsidRPr="00C74263">
        <w:rPr>
          <w:rFonts w:ascii="Arial" w:hAnsi="Arial" w:cs="Arial"/>
          <w:sz w:val="20"/>
          <w:szCs w:val="20"/>
        </w:rPr>
        <w:t xml:space="preserve"> </w:t>
      </w:r>
      <w:r w:rsidR="006C3D87" w:rsidRPr="00C74263">
        <w:rPr>
          <w:rFonts w:ascii="Arial" w:hAnsi="Arial" w:cs="Arial"/>
          <w:sz w:val="20"/>
          <w:szCs w:val="20"/>
        </w:rPr>
        <w:t>v Narodnem domu Celje</w:t>
      </w:r>
      <w:r w:rsidR="006C3D87" w:rsidRPr="00C74263" w:rsidDel="006C3D87">
        <w:rPr>
          <w:rFonts w:ascii="Arial" w:hAnsi="Arial" w:cs="Arial"/>
          <w:sz w:val="20"/>
          <w:szCs w:val="20"/>
        </w:rPr>
        <w:t xml:space="preserve"> </w:t>
      </w:r>
      <w:r w:rsidRPr="00C74263">
        <w:rPr>
          <w:rFonts w:ascii="Arial" w:hAnsi="Arial" w:cs="Arial"/>
          <w:sz w:val="20"/>
          <w:szCs w:val="20"/>
        </w:rPr>
        <w:t xml:space="preserve">1. </w:t>
      </w:r>
      <w:r w:rsidR="00EC58FF" w:rsidRPr="00C74263">
        <w:rPr>
          <w:rFonts w:ascii="Arial" w:hAnsi="Arial" w:cs="Arial"/>
          <w:sz w:val="20"/>
          <w:szCs w:val="20"/>
        </w:rPr>
        <w:t xml:space="preserve">decembra </w:t>
      </w:r>
      <w:proofErr w:type="gramStart"/>
      <w:r w:rsidRPr="00C74263">
        <w:rPr>
          <w:rFonts w:ascii="Arial" w:hAnsi="Arial" w:cs="Arial"/>
          <w:sz w:val="20"/>
          <w:szCs w:val="20"/>
        </w:rPr>
        <w:t xml:space="preserve">2025  </w:t>
      </w:r>
      <w:proofErr w:type="gramEnd"/>
      <w:r w:rsidRPr="00C74263">
        <w:rPr>
          <w:rFonts w:ascii="Arial" w:hAnsi="Arial" w:cs="Arial"/>
          <w:sz w:val="20"/>
          <w:szCs w:val="20"/>
        </w:rPr>
        <w:t>in je umeščen</w:t>
      </w:r>
      <w:r w:rsidR="002D2144" w:rsidRPr="00C74263">
        <w:rPr>
          <w:rFonts w:ascii="Arial" w:hAnsi="Arial" w:cs="Arial"/>
          <w:sz w:val="20"/>
          <w:szCs w:val="20"/>
        </w:rPr>
        <w:t>a</w:t>
      </w:r>
      <w:r w:rsidRPr="00C74263">
        <w:rPr>
          <w:rFonts w:ascii="Arial" w:hAnsi="Arial" w:cs="Arial"/>
          <w:sz w:val="20"/>
          <w:szCs w:val="20"/>
        </w:rPr>
        <w:t xml:space="preserve"> v projekt Občina po meri invalidov</w:t>
      </w:r>
      <w:r w:rsidRPr="00D00B0C">
        <w:rPr>
          <w:rFonts w:ascii="Arial" w:hAnsi="Arial" w:cs="Arial"/>
          <w:bCs/>
          <w:sz w:val="20"/>
          <w:szCs w:val="20"/>
        </w:rPr>
        <w:t>.</w:t>
      </w:r>
      <w:r w:rsidR="009934C8" w:rsidRPr="00D00B0C">
        <w:rPr>
          <w:rFonts w:ascii="Arial" w:hAnsi="Arial" w:cs="Arial"/>
          <w:bCs/>
          <w:sz w:val="20"/>
          <w:szCs w:val="20"/>
        </w:rPr>
        <w:t xml:space="preserve"> </w:t>
      </w:r>
      <w:r w:rsidRPr="00C74263">
        <w:rPr>
          <w:rFonts w:ascii="Arial" w:hAnsi="Arial" w:cs="Arial"/>
          <w:sz w:val="20"/>
          <w:szCs w:val="20"/>
        </w:rPr>
        <w:t xml:space="preserve">Prireditev </w:t>
      </w:r>
      <w:proofErr w:type="gramStart"/>
      <w:r w:rsidRPr="00C74263">
        <w:rPr>
          <w:rFonts w:ascii="Arial" w:hAnsi="Arial" w:cs="Arial"/>
          <w:sz w:val="20"/>
          <w:szCs w:val="20"/>
        </w:rPr>
        <w:t>so</w:t>
      </w:r>
      <w:proofErr w:type="gramEnd"/>
      <w:r w:rsidRPr="00C74263">
        <w:rPr>
          <w:rFonts w:ascii="Arial" w:hAnsi="Arial" w:cs="Arial"/>
          <w:sz w:val="20"/>
          <w:szCs w:val="20"/>
        </w:rPr>
        <w:t xml:space="preserve"> organizirali Mestna občina Celje, Z</w:t>
      </w:r>
      <w:r w:rsidR="002D2144" w:rsidRPr="00C74263">
        <w:rPr>
          <w:rFonts w:ascii="Arial" w:hAnsi="Arial" w:cs="Arial"/>
          <w:sz w:val="20"/>
          <w:szCs w:val="20"/>
        </w:rPr>
        <w:t>RSZ</w:t>
      </w:r>
      <w:r w:rsidRPr="00C74263">
        <w:rPr>
          <w:rFonts w:ascii="Arial" w:hAnsi="Arial" w:cs="Arial"/>
          <w:sz w:val="20"/>
          <w:szCs w:val="20"/>
        </w:rPr>
        <w:t xml:space="preserve">, Zavod VOZIM in Zavod Iskriva. Več kot 200 udeležencev, predstavnikov delodajalcev, gospodarstva, javnega in nevladnega sektorja, iskalcev zaposlitve ter državnih in lokalnih institucij je sodelovalo pri razpravi o praktičnih rešitvah, podpornih programih in dobrih praksah, ki omogočajo učinkovito vključevanje ljudi z različnimi sposobnostmi na trg dela. V Mestni občini Celje je bilo do </w:t>
      </w:r>
      <w:r w:rsidR="00C74263">
        <w:rPr>
          <w:rFonts w:ascii="Arial" w:hAnsi="Arial" w:cs="Arial"/>
          <w:sz w:val="20"/>
          <w:szCs w:val="20"/>
        </w:rPr>
        <w:t>z</w:t>
      </w:r>
      <w:r w:rsidR="00C74263" w:rsidRPr="00C74263">
        <w:rPr>
          <w:rFonts w:ascii="Arial" w:hAnsi="Arial" w:cs="Arial"/>
          <w:sz w:val="20"/>
          <w:szCs w:val="20"/>
        </w:rPr>
        <w:t xml:space="preserve">daj </w:t>
      </w:r>
      <w:r w:rsidRPr="00C74263">
        <w:rPr>
          <w:rFonts w:ascii="Arial" w:hAnsi="Arial" w:cs="Arial"/>
          <w:sz w:val="20"/>
          <w:szCs w:val="20"/>
        </w:rPr>
        <w:t>počrpanih le 9</w:t>
      </w:r>
      <w:r w:rsidR="002D2144" w:rsidRPr="00C74263">
        <w:rPr>
          <w:rFonts w:ascii="Arial" w:hAnsi="Arial" w:cs="Arial"/>
          <w:sz w:val="20"/>
          <w:szCs w:val="20"/>
        </w:rPr>
        <w:t xml:space="preserve"> </w:t>
      </w:r>
      <w:r w:rsidR="00390B05">
        <w:rPr>
          <w:rFonts w:ascii="Arial" w:hAnsi="Arial" w:cs="Arial"/>
          <w:sz w:val="20"/>
          <w:szCs w:val="20"/>
        </w:rPr>
        <w:t>odstotkov</w:t>
      </w:r>
      <w:r w:rsidRPr="00C74263">
        <w:rPr>
          <w:rFonts w:ascii="Arial" w:hAnsi="Arial" w:cs="Arial"/>
          <w:sz w:val="20"/>
          <w:szCs w:val="20"/>
        </w:rPr>
        <w:t xml:space="preserve"> sredstev za prilagoditve delovnih mest. Evidentiranih je 163 brezposelnih invalidov, od tega približno 80 dejansko zaposljivih.</w:t>
      </w:r>
      <w:r w:rsidR="009934C8" w:rsidRPr="00C74263">
        <w:rPr>
          <w:rFonts w:ascii="Arial" w:hAnsi="Arial" w:cs="Arial"/>
          <w:b/>
          <w:bCs/>
          <w:sz w:val="20"/>
          <w:szCs w:val="20"/>
        </w:rPr>
        <w:t xml:space="preserve"> </w:t>
      </w:r>
      <w:r w:rsidRPr="00C74263">
        <w:rPr>
          <w:rFonts w:ascii="Arial" w:hAnsi="Arial" w:cs="Arial"/>
          <w:sz w:val="20"/>
          <w:szCs w:val="20"/>
        </w:rPr>
        <w:t xml:space="preserve">Na </w:t>
      </w:r>
      <w:proofErr w:type="gramStart"/>
      <w:r w:rsidRPr="00C74263">
        <w:rPr>
          <w:rFonts w:ascii="Arial" w:hAnsi="Arial" w:cs="Arial"/>
          <w:sz w:val="20"/>
          <w:szCs w:val="20"/>
        </w:rPr>
        <w:t>dogodku</w:t>
      </w:r>
      <w:proofErr w:type="gramEnd"/>
      <w:r w:rsidRPr="00C74263">
        <w:rPr>
          <w:rFonts w:ascii="Arial" w:hAnsi="Arial" w:cs="Arial"/>
          <w:sz w:val="20"/>
          <w:szCs w:val="20"/>
        </w:rPr>
        <w:t xml:space="preserve"> je bila napovedana tudi vzpostavitev enotne vstopne točke Mestne občine Celje, ki bo delodajalcem in iskalcem zaposlitve nudila podporo pri vključevanju invalidov na trg dela</w:t>
      </w:r>
      <w:r w:rsidR="00336C2C" w:rsidRPr="00C74263">
        <w:rPr>
          <w:rFonts w:ascii="Arial" w:hAnsi="Arial" w:cs="Arial"/>
          <w:sz w:val="20"/>
          <w:szCs w:val="20"/>
        </w:rPr>
        <w:t xml:space="preserve"> </w:t>
      </w:r>
      <w:r w:rsidRPr="00C74263">
        <w:rPr>
          <w:rFonts w:ascii="Arial" w:hAnsi="Arial" w:cs="Arial"/>
          <w:sz w:val="20"/>
          <w:szCs w:val="20"/>
        </w:rPr>
        <w:t>(</w:t>
      </w:r>
      <w:r w:rsidR="009934C8" w:rsidRPr="00C74263">
        <w:rPr>
          <w:rFonts w:ascii="Arial" w:hAnsi="Arial" w:cs="Arial"/>
          <w:b/>
          <w:bCs/>
          <w:sz w:val="20"/>
          <w:szCs w:val="20"/>
        </w:rPr>
        <w:t>ZPIZ</w:t>
      </w:r>
      <w:r w:rsidR="009934C8" w:rsidRPr="00C74263">
        <w:rPr>
          <w:rFonts w:ascii="Arial" w:hAnsi="Arial" w:cs="Arial"/>
          <w:sz w:val="20"/>
          <w:szCs w:val="20"/>
        </w:rPr>
        <w:t>, u</w:t>
      </w:r>
      <w:r w:rsidRPr="00C74263">
        <w:rPr>
          <w:rFonts w:ascii="Arial" w:hAnsi="Arial" w:cs="Arial"/>
          <w:sz w:val="20"/>
          <w:szCs w:val="20"/>
        </w:rPr>
        <w:t>krep 5.4</w:t>
      </w:r>
      <w:r w:rsidR="002D2144" w:rsidRPr="00C74263">
        <w:rPr>
          <w:rFonts w:ascii="Arial" w:hAnsi="Arial" w:cs="Arial"/>
          <w:sz w:val="20"/>
          <w:szCs w:val="20"/>
        </w:rPr>
        <w:t>, 1.2</w:t>
      </w:r>
      <w:r w:rsidRPr="00C74263">
        <w:rPr>
          <w:rFonts w:ascii="Arial" w:hAnsi="Arial" w:cs="Arial"/>
          <w:sz w:val="20"/>
          <w:szCs w:val="20"/>
        </w:rPr>
        <w:t>)</w:t>
      </w:r>
      <w:r w:rsidR="00336C2C" w:rsidRPr="00C74263">
        <w:rPr>
          <w:rFonts w:ascii="Arial" w:hAnsi="Arial" w:cs="Arial"/>
          <w:sz w:val="20"/>
          <w:szCs w:val="20"/>
        </w:rPr>
        <w:t>.</w:t>
      </w:r>
    </w:p>
    <w:p w14:paraId="0FFBBC47" w14:textId="77777777" w:rsidR="00C96681" w:rsidRPr="00C74263" w:rsidRDefault="00131412" w:rsidP="0087326D">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0BBB6835" w14:textId="5C1E8831" w:rsidR="00A32761" w:rsidRPr="00C74263" w:rsidRDefault="00A32761" w:rsidP="0087326D">
      <w:pPr>
        <w:spacing w:before="120" w:after="120" w:line="260" w:lineRule="exact"/>
        <w:rPr>
          <w:rFonts w:ascii="Arial" w:hAnsi="Arial" w:cs="Arial"/>
          <w:bCs/>
          <w:sz w:val="20"/>
          <w:szCs w:val="20"/>
        </w:rPr>
      </w:pPr>
      <w:r w:rsidRPr="00C74263">
        <w:rPr>
          <w:rFonts w:ascii="Arial" w:hAnsi="Arial" w:cs="Arial"/>
          <w:b/>
          <w:sz w:val="20"/>
          <w:szCs w:val="20"/>
        </w:rPr>
        <w:t>MDDSZ, Direktorat za trg dela in zaposlovanje, Sektor za zaposlovanje</w:t>
      </w:r>
      <w:r w:rsidRPr="00C74263">
        <w:rPr>
          <w:rFonts w:ascii="Arial" w:hAnsi="Arial" w:cs="Arial"/>
          <w:bCs/>
          <w:sz w:val="20"/>
          <w:szCs w:val="20"/>
        </w:rPr>
        <w:t xml:space="preserve">, poroča, da se je večletni trend upadanja števila invalidov, vključenih v evidenco registrirano brezposelnih oseb, nadaljeval tudi v letu 2025. Konec decembra 2025 je bilo v evidenci registrirano brezposelnih oseb prijavljenih 6125 invalidov, kar je </w:t>
      </w:r>
      <w:r w:rsidR="005673AA">
        <w:rPr>
          <w:rFonts w:ascii="Arial" w:hAnsi="Arial" w:cs="Arial"/>
          <w:bCs/>
          <w:sz w:val="20"/>
          <w:szCs w:val="20"/>
        </w:rPr>
        <w:t xml:space="preserve">za </w:t>
      </w:r>
      <w:r w:rsidRPr="00C74263">
        <w:rPr>
          <w:rFonts w:ascii="Arial" w:hAnsi="Arial" w:cs="Arial"/>
          <w:bCs/>
          <w:sz w:val="20"/>
          <w:szCs w:val="20"/>
        </w:rPr>
        <w:t xml:space="preserve">11,8 </w:t>
      </w:r>
      <w:r w:rsidR="005673AA">
        <w:rPr>
          <w:rFonts w:ascii="Arial" w:hAnsi="Arial" w:cs="Arial"/>
          <w:bCs/>
          <w:sz w:val="20"/>
          <w:szCs w:val="20"/>
        </w:rPr>
        <w:t>odstotka</w:t>
      </w:r>
      <w:r w:rsidRPr="00C74263">
        <w:rPr>
          <w:rFonts w:ascii="Arial" w:hAnsi="Arial" w:cs="Arial"/>
          <w:bCs/>
          <w:sz w:val="20"/>
          <w:szCs w:val="20"/>
        </w:rPr>
        <w:t xml:space="preserve"> manj kot konec decembra 2024. Njihova starostna struktura kaže, da je bilo med njimi 56,5 </w:t>
      </w:r>
      <w:r w:rsidR="005673AA">
        <w:rPr>
          <w:rFonts w:ascii="Arial" w:hAnsi="Arial" w:cs="Arial"/>
          <w:bCs/>
          <w:sz w:val="20"/>
          <w:szCs w:val="20"/>
        </w:rPr>
        <w:t>odstotka</w:t>
      </w:r>
      <w:r w:rsidRPr="00C74263">
        <w:rPr>
          <w:rFonts w:ascii="Arial" w:hAnsi="Arial" w:cs="Arial"/>
          <w:bCs/>
          <w:sz w:val="20"/>
          <w:szCs w:val="20"/>
        </w:rPr>
        <w:t xml:space="preserve"> starejših od 50 let, 37,5 </w:t>
      </w:r>
      <w:r w:rsidR="005673AA">
        <w:rPr>
          <w:rFonts w:ascii="Arial" w:hAnsi="Arial" w:cs="Arial"/>
          <w:bCs/>
          <w:sz w:val="20"/>
          <w:szCs w:val="20"/>
        </w:rPr>
        <w:t>odstotka</w:t>
      </w:r>
      <w:r w:rsidRPr="00C74263">
        <w:rPr>
          <w:rFonts w:ascii="Arial" w:hAnsi="Arial" w:cs="Arial"/>
          <w:bCs/>
          <w:sz w:val="20"/>
          <w:szCs w:val="20"/>
        </w:rPr>
        <w:t xml:space="preserve"> starih od 30 do 49 let in 6 </w:t>
      </w:r>
      <w:r w:rsidR="005673AA">
        <w:rPr>
          <w:rFonts w:ascii="Arial" w:hAnsi="Arial" w:cs="Arial"/>
          <w:bCs/>
          <w:sz w:val="20"/>
          <w:szCs w:val="20"/>
        </w:rPr>
        <w:t>odstotkov</w:t>
      </w:r>
      <w:proofErr w:type="gramStart"/>
      <w:r w:rsidRPr="00C74263">
        <w:rPr>
          <w:rFonts w:ascii="Arial" w:hAnsi="Arial" w:cs="Arial"/>
          <w:bCs/>
          <w:sz w:val="20"/>
          <w:szCs w:val="20"/>
        </w:rPr>
        <w:t xml:space="preserve"> starih</w:t>
      </w:r>
      <w:proofErr w:type="gramEnd"/>
      <w:r w:rsidRPr="00C74263">
        <w:rPr>
          <w:rFonts w:ascii="Arial" w:hAnsi="Arial" w:cs="Arial"/>
          <w:bCs/>
          <w:sz w:val="20"/>
          <w:szCs w:val="20"/>
        </w:rPr>
        <w:t xml:space="preserve"> do 29 let. Izobrazbena struktura brezposelnih invalidov pa kaže, da jih je bilo 33,7 </w:t>
      </w:r>
      <w:r w:rsidR="005673AA">
        <w:rPr>
          <w:rFonts w:ascii="Arial" w:hAnsi="Arial" w:cs="Arial"/>
          <w:bCs/>
          <w:sz w:val="20"/>
          <w:szCs w:val="20"/>
        </w:rPr>
        <w:t>odstotka</w:t>
      </w:r>
      <w:r w:rsidRPr="00C74263">
        <w:rPr>
          <w:rFonts w:ascii="Arial" w:hAnsi="Arial" w:cs="Arial"/>
          <w:bCs/>
          <w:sz w:val="20"/>
          <w:szCs w:val="20"/>
        </w:rPr>
        <w:t xml:space="preserve"> z OŠ ali manj, 35,9 </w:t>
      </w:r>
      <w:r w:rsidR="005673AA">
        <w:rPr>
          <w:rFonts w:ascii="Arial" w:hAnsi="Arial" w:cs="Arial"/>
          <w:bCs/>
          <w:sz w:val="20"/>
          <w:szCs w:val="20"/>
        </w:rPr>
        <w:t>odstotka</w:t>
      </w:r>
      <w:r w:rsidRPr="00C74263">
        <w:rPr>
          <w:rFonts w:ascii="Arial" w:hAnsi="Arial" w:cs="Arial"/>
          <w:bCs/>
          <w:sz w:val="20"/>
          <w:szCs w:val="20"/>
        </w:rPr>
        <w:t xml:space="preserve"> z nižjim, srednjim poklicnim izobraževanjem, 21,5 </w:t>
      </w:r>
      <w:r w:rsidR="005673AA">
        <w:rPr>
          <w:rFonts w:ascii="Arial" w:hAnsi="Arial" w:cs="Arial"/>
          <w:bCs/>
          <w:sz w:val="20"/>
          <w:szCs w:val="20"/>
        </w:rPr>
        <w:t>odstotka</w:t>
      </w:r>
      <w:r w:rsidRPr="00C74263">
        <w:rPr>
          <w:rFonts w:ascii="Arial" w:hAnsi="Arial" w:cs="Arial"/>
          <w:bCs/>
          <w:sz w:val="20"/>
          <w:szCs w:val="20"/>
        </w:rPr>
        <w:t xml:space="preserve"> s srednj</w:t>
      </w:r>
      <w:r w:rsidR="00390B05">
        <w:rPr>
          <w:rFonts w:ascii="Arial" w:hAnsi="Arial" w:cs="Arial"/>
          <w:bCs/>
          <w:sz w:val="20"/>
          <w:szCs w:val="20"/>
        </w:rPr>
        <w:t>o</w:t>
      </w:r>
      <w:r w:rsidRPr="00C74263">
        <w:rPr>
          <w:rFonts w:ascii="Arial" w:hAnsi="Arial" w:cs="Arial"/>
          <w:bCs/>
          <w:sz w:val="20"/>
          <w:szCs w:val="20"/>
        </w:rPr>
        <w:t xml:space="preserve"> strokovno in splošno izobrazbo </w:t>
      </w:r>
      <w:r w:rsidR="005673AA">
        <w:rPr>
          <w:rFonts w:ascii="Arial" w:hAnsi="Arial" w:cs="Arial"/>
          <w:bCs/>
          <w:sz w:val="20"/>
          <w:szCs w:val="20"/>
        </w:rPr>
        <w:t>in</w:t>
      </w:r>
      <w:r w:rsidR="005673AA" w:rsidRPr="00C74263">
        <w:rPr>
          <w:rFonts w:ascii="Arial" w:hAnsi="Arial" w:cs="Arial"/>
          <w:bCs/>
          <w:sz w:val="20"/>
          <w:szCs w:val="20"/>
        </w:rPr>
        <w:t xml:space="preserve"> </w:t>
      </w:r>
      <w:r w:rsidRPr="00C74263">
        <w:rPr>
          <w:rFonts w:ascii="Arial" w:hAnsi="Arial" w:cs="Arial"/>
          <w:bCs/>
          <w:sz w:val="20"/>
          <w:szCs w:val="20"/>
        </w:rPr>
        <w:t xml:space="preserve">8,9 </w:t>
      </w:r>
      <w:r w:rsidR="005673AA">
        <w:rPr>
          <w:rFonts w:ascii="Arial" w:hAnsi="Arial" w:cs="Arial"/>
          <w:bCs/>
          <w:sz w:val="20"/>
          <w:szCs w:val="20"/>
        </w:rPr>
        <w:t>odstotka</w:t>
      </w:r>
      <w:r w:rsidRPr="00C74263">
        <w:rPr>
          <w:rFonts w:ascii="Arial" w:hAnsi="Arial" w:cs="Arial"/>
          <w:bCs/>
          <w:sz w:val="20"/>
          <w:szCs w:val="20"/>
        </w:rPr>
        <w:t xml:space="preserve"> s terciarno izobrazbo.</w:t>
      </w:r>
    </w:p>
    <w:p w14:paraId="2F997DD1" w14:textId="2A11E58E" w:rsidR="00A32761" w:rsidRPr="00C74263" w:rsidRDefault="00A32761" w:rsidP="0087326D">
      <w:pPr>
        <w:spacing w:before="120" w:after="120" w:line="260" w:lineRule="exact"/>
        <w:rPr>
          <w:rFonts w:ascii="Arial" w:hAnsi="Arial" w:cs="Arial"/>
          <w:bCs/>
          <w:sz w:val="20"/>
          <w:szCs w:val="20"/>
        </w:rPr>
      </w:pPr>
      <w:r w:rsidRPr="00C74263">
        <w:rPr>
          <w:rFonts w:ascii="Arial" w:hAnsi="Arial" w:cs="Arial"/>
          <w:bCs/>
          <w:sz w:val="20"/>
          <w:szCs w:val="20"/>
        </w:rPr>
        <w:t xml:space="preserve">V primerjavi z letom 2024 se je delež invalidov med vsemi brezposelnimi nekoliko zmanjšal in je konec leta 2025 znašal 13 </w:t>
      </w:r>
      <w:r w:rsidR="005673AA">
        <w:rPr>
          <w:rFonts w:ascii="Arial" w:hAnsi="Arial" w:cs="Arial"/>
          <w:bCs/>
          <w:sz w:val="20"/>
          <w:szCs w:val="20"/>
        </w:rPr>
        <w:t>odstotkov</w:t>
      </w:r>
      <w:r w:rsidRPr="00C74263">
        <w:rPr>
          <w:rFonts w:ascii="Arial" w:hAnsi="Arial" w:cs="Arial"/>
          <w:bCs/>
          <w:sz w:val="20"/>
          <w:szCs w:val="20"/>
        </w:rPr>
        <w:t xml:space="preserve"> oz</w:t>
      </w:r>
      <w:r w:rsidR="00D80D6E">
        <w:rPr>
          <w:rFonts w:ascii="Arial" w:hAnsi="Arial" w:cs="Arial"/>
          <w:sz w:val="20"/>
          <w:szCs w:val="20"/>
        </w:rPr>
        <w:t>iroma</w:t>
      </w:r>
      <w:r w:rsidRPr="00C74263">
        <w:rPr>
          <w:rFonts w:ascii="Arial" w:hAnsi="Arial" w:cs="Arial"/>
          <w:bCs/>
          <w:sz w:val="20"/>
          <w:szCs w:val="20"/>
        </w:rPr>
        <w:t xml:space="preserve"> </w:t>
      </w:r>
      <w:proofErr w:type="gramStart"/>
      <w:r w:rsidR="005673AA">
        <w:rPr>
          <w:rFonts w:ascii="Arial" w:hAnsi="Arial" w:cs="Arial"/>
          <w:bCs/>
          <w:sz w:val="20"/>
          <w:szCs w:val="20"/>
        </w:rPr>
        <w:t>za</w:t>
      </w:r>
      <w:proofErr w:type="gramEnd"/>
      <w:r w:rsidR="005673AA">
        <w:rPr>
          <w:rFonts w:ascii="Arial" w:hAnsi="Arial" w:cs="Arial"/>
          <w:bCs/>
          <w:sz w:val="20"/>
          <w:szCs w:val="20"/>
        </w:rPr>
        <w:t xml:space="preserve"> </w:t>
      </w:r>
      <w:r w:rsidRPr="00C74263">
        <w:rPr>
          <w:rFonts w:ascii="Arial" w:hAnsi="Arial" w:cs="Arial"/>
          <w:bCs/>
          <w:sz w:val="20"/>
          <w:szCs w:val="20"/>
        </w:rPr>
        <w:t xml:space="preserve">1,8 odstotne točke manj kot pred enim letom. </w:t>
      </w:r>
    </w:p>
    <w:p w14:paraId="2E7C761F" w14:textId="4FCC1AFA" w:rsidR="00A32761" w:rsidRPr="00C74263" w:rsidRDefault="00A32761" w:rsidP="0087326D">
      <w:pPr>
        <w:spacing w:before="120" w:after="120" w:line="260" w:lineRule="exact"/>
        <w:rPr>
          <w:rFonts w:ascii="Arial" w:hAnsi="Arial" w:cs="Arial"/>
          <w:bCs/>
          <w:sz w:val="20"/>
          <w:szCs w:val="20"/>
        </w:rPr>
      </w:pPr>
      <w:r w:rsidRPr="00C74263">
        <w:rPr>
          <w:rFonts w:ascii="Arial" w:hAnsi="Arial" w:cs="Arial"/>
          <w:bCs/>
          <w:sz w:val="20"/>
          <w:szCs w:val="20"/>
        </w:rPr>
        <w:t>V letu 2025 se je iz evidence odjavilo skupaj 62.123 brezposelnih oseb, od teh 40.472 zaradi zaposlitve, kar je</w:t>
      </w:r>
      <w:r w:rsidR="005673AA">
        <w:rPr>
          <w:rFonts w:ascii="Arial" w:hAnsi="Arial" w:cs="Arial"/>
          <w:bCs/>
          <w:sz w:val="20"/>
          <w:szCs w:val="20"/>
        </w:rPr>
        <w:t xml:space="preserve"> za</w:t>
      </w:r>
      <w:r w:rsidRPr="00C74263">
        <w:rPr>
          <w:rFonts w:ascii="Arial" w:hAnsi="Arial" w:cs="Arial"/>
          <w:bCs/>
          <w:sz w:val="20"/>
          <w:szCs w:val="20"/>
        </w:rPr>
        <w:t xml:space="preserve"> 0,4 </w:t>
      </w:r>
      <w:r w:rsidR="005673AA">
        <w:rPr>
          <w:rFonts w:ascii="Arial" w:hAnsi="Arial" w:cs="Arial"/>
          <w:bCs/>
          <w:sz w:val="20"/>
          <w:szCs w:val="20"/>
        </w:rPr>
        <w:t>odstotka</w:t>
      </w:r>
      <w:r w:rsidRPr="00C74263">
        <w:rPr>
          <w:rFonts w:ascii="Arial" w:hAnsi="Arial" w:cs="Arial"/>
          <w:bCs/>
          <w:sz w:val="20"/>
          <w:szCs w:val="20"/>
        </w:rPr>
        <w:t xml:space="preserve"> manj kot v letu 2024. Zaradi zaposlitve se je odjavilo 2174 invalidov, kar je </w:t>
      </w:r>
      <w:r w:rsidR="005673AA">
        <w:rPr>
          <w:rFonts w:ascii="Arial" w:hAnsi="Arial" w:cs="Arial"/>
          <w:bCs/>
          <w:sz w:val="20"/>
          <w:szCs w:val="20"/>
        </w:rPr>
        <w:t xml:space="preserve">za </w:t>
      </w:r>
      <w:r w:rsidRPr="00C74263">
        <w:rPr>
          <w:rFonts w:ascii="Arial" w:hAnsi="Arial" w:cs="Arial"/>
          <w:bCs/>
          <w:sz w:val="20"/>
          <w:szCs w:val="20"/>
        </w:rPr>
        <w:t xml:space="preserve">3,1 </w:t>
      </w:r>
      <w:r w:rsidR="005673AA">
        <w:rPr>
          <w:rFonts w:ascii="Arial" w:hAnsi="Arial" w:cs="Arial"/>
          <w:bCs/>
          <w:sz w:val="20"/>
          <w:szCs w:val="20"/>
        </w:rPr>
        <w:t>odstotka</w:t>
      </w:r>
      <w:r w:rsidRPr="00C74263">
        <w:rPr>
          <w:rFonts w:ascii="Arial" w:hAnsi="Arial" w:cs="Arial"/>
          <w:bCs/>
          <w:sz w:val="20"/>
          <w:szCs w:val="20"/>
        </w:rPr>
        <w:t xml:space="preserve"> manj kot v letu 2024. </w:t>
      </w:r>
    </w:p>
    <w:p w14:paraId="73CA4BB7" w14:textId="604BB4A8" w:rsidR="008647A4" w:rsidRPr="00C74263" w:rsidRDefault="008647A4" w:rsidP="0087326D">
      <w:pPr>
        <w:spacing w:before="120" w:after="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poroča o podatkih o sofinanciranju programov socialne vključenosti za leto 2025:</w:t>
      </w:r>
    </w:p>
    <w:p w14:paraId="32C7AC22" w14:textId="25C20D88" w:rsidR="008647A4" w:rsidRPr="00C74263" w:rsidRDefault="008647A4" w:rsidP="00D00B0C">
      <w:pPr>
        <w:numPr>
          <w:ilvl w:val="0"/>
          <w:numId w:val="78"/>
        </w:numPr>
        <w:spacing w:after="0" w:line="260" w:lineRule="exact"/>
        <w:rPr>
          <w:rFonts w:ascii="Arial" w:hAnsi="Arial" w:cs="Arial"/>
          <w:sz w:val="20"/>
          <w:szCs w:val="20"/>
        </w:rPr>
      </w:pPr>
      <w:r w:rsidRPr="00C74263">
        <w:rPr>
          <w:rFonts w:ascii="Arial" w:hAnsi="Arial" w:cs="Arial"/>
          <w:sz w:val="20"/>
          <w:szCs w:val="20"/>
        </w:rPr>
        <w:t>v decembru vključenih 696 uporabnikov pri 22 izvajalcih,</w:t>
      </w:r>
    </w:p>
    <w:p w14:paraId="3694E77E" w14:textId="1D7F789C" w:rsidR="008647A4" w:rsidRPr="00C74263" w:rsidRDefault="008647A4" w:rsidP="00D00B0C">
      <w:pPr>
        <w:numPr>
          <w:ilvl w:val="0"/>
          <w:numId w:val="78"/>
        </w:numPr>
        <w:spacing w:after="0" w:line="260" w:lineRule="exact"/>
        <w:rPr>
          <w:rFonts w:ascii="Arial" w:hAnsi="Arial" w:cs="Arial"/>
          <w:sz w:val="20"/>
          <w:szCs w:val="20"/>
        </w:rPr>
      </w:pPr>
      <w:r w:rsidRPr="00C74263">
        <w:rPr>
          <w:rFonts w:ascii="Arial" w:hAnsi="Arial" w:cs="Arial"/>
          <w:sz w:val="20"/>
          <w:szCs w:val="20"/>
        </w:rPr>
        <w:t>5,3 milij</w:t>
      </w:r>
      <w:r w:rsidR="00EC58FF" w:rsidRPr="00C74263">
        <w:rPr>
          <w:rFonts w:ascii="Arial" w:hAnsi="Arial" w:cs="Arial"/>
          <w:sz w:val="20"/>
          <w:szCs w:val="20"/>
        </w:rPr>
        <w:t>ona</w:t>
      </w:r>
      <w:r w:rsidRPr="00C74263">
        <w:rPr>
          <w:rFonts w:ascii="Arial" w:hAnsi="Arial" w:cs="Arial"/>
          <w:sz w:val="20"/>
          <w:szCs w:val="20"/>
        </w:rPr>
        <w:t xml:space="preserve"> evrov za leto 2025 (</w:t>
      </w:r>
      <w:r w:rsidRPr="00C74263">
        <w:rPr>
          <w:rFonts w:ascii="Arial" w:hAnsi="Arial" w:cs="Arial"/>
          <w:b/>
          <w:bCs/>
          <w:sz w:val="20"/>
          <w:szCs w:val="20"/>
        </w:rPr>
        <w:t>MDDSZ</w:t>
      </w:r>
      <w:r w:rsidRPr="00C74263">
        <w:rPr>
          <w:rFonts w:ascii="Arial" w:hAnsi="Arial" w:cs="Arial"/>
          <w:sz w:val="20"/>
          <w:szCs w:val="20"/>
        </w:rPr>
        <w:t>, ukrep 5.7).</w:t>
      </w:r>
    </w:p>
    <w:p w14:paraId="4BDC3DFC" w14:textId="1B7F6863" w:rsidR="008647A4" w:rsidRPr="00C74263" w:rsidRDefault="008647A4" w:rsidP="0087326D">
      <w:pPr>
        <w:spacing w:before="120" w:after="120" w:line="260" w:lineRule="exact"/>
        <w:rPr>
          <w:rFonts w:ascii="Arial" w:hAnsi="Arial" w:cs="Arial"/>
          <w:sz w:val="20"/>
          <w:szCs w:val="20"/>
        </w:rPr>
      </w:pPr>
      <w:r w:rsidRPr="00C74263">
        <w:rPr>
          <w:rFonts w:ascii="Arial" w:hAnsi="Arial" w:cs="Arial"/>
          <w:sz w:val="20"/>
          <w:szCs w:val="20"/>
        </w:rPr>
        <w:t>V letu 2025 je bilo v storitve zaposlitvene rehabilitacije vključenih 1998 brezposelnih oseb. Možnosti invalidov, da se usposobijo za ustrezno delo, se zaposlijo, zaposlitev zadržijo in v njej napredujejo ali spremenijo svojo poklicno kariero, so zaradi ugotovljenih trajnih telesnih ali duševnih okvar ali bolezni bistveno manjše kot pri drugih osebah, ki takšnih ovir nimajo. V letu 2025 se je zaposlilo 2174 invalidov, od tega 26 na zaščitenih delovnih mestih, 11 v podporni zaposlitvi v običajnih delovnih okoljih s strokovno in tehnično podporo invalidu, delodajalcu in delovnemu okolju, 2137 invalidov pa v drugih delovnih okoljih (</w:t>
      </w:r>
      <w:r w:rsidR="00D550CA" w:rsidRPr="00C74263">
        <w:rPr>
          <w:rFonts w:ascii="Arial" w:hAnsi="Arial" w:cs="Arial"/>
          <w:b/>
          <w:bCs/>
          <w:sz w:val="20"/>
          <w:szCs w:val="20"/>
        </w:rPr>
        <w:t>ZRSZ</w:t>
      </w:r>
      <w:r w:rsidRPr="00C74263">
        <w:rPr>
          <w:rFonts w:ascii="Arial" w:hAnsi="Arial" w:cs="Arial"/>
          <w:sz w:val="20"/>
          <w:szCs w:val="20"/>
        </w:rPr>
        <w:t xml:space="preserve">, ukrep 5.5). </w:t>
      </w:r>
    </w:p>
    <w:p w14:paraId="2961FF59" w14:textId="77777777" w:rsidR="00765A0B" w:rsidRPr="00C74263" w:rsidRDefault="00765A0B" w:rsidP="0087326D">
      <w:pPr>
        <w:spacing w:before="120" w:after="120" w:line="260" w:lineRule="exact"/>
        <w:rPr>
          <w:rFonts w:ascii="Arial" w:hAnsi="Arial" w:cs="Arial"/>
          <w:b/>
          <w:bCs/>
          <w:sz w:val="20"/>
          <w:szCs w:val="20"/>
        </w:rPr>
      </w:pPr>
    </w:p>
    <w:p w14:paraId="5B42D2D3" w14:textId="19BE0211" w:rsidR="008647A4" w:rsidRPr="00C74263" w:rsidRDefault="008647A4" w:rsidP="0087326D">
      <w:pPr>
        <w:spacing w:before="120" w:after="120" w:line="260" w:lineRule="exact"/>
        <w:rPr>
          <w:rFonts w:ascii="Arial" w:hAnsi="Arial" w:cs="Arial"/>
          <w:sz w:val="20"/>
          <w:szCs w:val="20"/>
        </w:rPr>
      </w:pPr>
      <w:r w:rsidRPr="00C74263">
        <w:rPr>
          <w:rFonts w:ascii="Arial" w:hAnsi="Arial" w:cs="Arial"/>
          <w:b/>
          <w:bCs/>
          <w:sz w:val="20"/>
          <w:szCs w:val="20"/>
        </w:rPr>
        <w:t>ZRSZ</w:t>
      </w:r>
      <w:r w:rsidRPr="00C74263">
        <w:rPr>
          <w:rFonts w:ascii="Arial" w:hAnsi="Arial" w:cs="Arial"/>
          <w:sz w:val="20"/>
          <w:szCs w:val="20"/>
        </w:rPr>
        <w:t xml:space="preserve"> poroča o izvajanju </w:t>
      </w:r>
      <w:r w:rsidR="002D2144" w:rsidRPr="00C74263">
        <w:rPr>
          <w:rFonts w:ascii="Arial" w:hAnsi="Arial" w:cs="Arial"/>
          <w:sz w:val="20"/>
          <w:szCs w:val="20"/>
        </w:rPr>
        <w:t>ZZRZI</w:t>
      </w:r>
      <w:r w:rsidRPr="00C74263">
        <w:rPr>
          <w:rFonts w:ascii="Arial" w:hAnsi="Arial" w:cs="Arial"/>
          <w:sz w:val="20"/>
          <w:szCs w:val="20"/>
        </w:rPr>
        <w:t xml:space="preserve"> in vključevanju v programe </w:t>
      </w:r>
      <w:r w:rsidR="002D2144" w:rsidRPr="00C74263">
        <w:rPr>
          <w:rFonts w:ascii="Arial" w:hAnsi="Arial" w:cs="Arial"/>
          <w:sz w:val="20"/>
          <w:szCs w:val="20"/>
        </w:rPr>
        <w:t xml:space="preserve">APZ </w:t>
      </w:r>
      <w:r w:rsidRPr="00C74263">
        <w:rPr>
          <w:rFonts w:ascii="Arial" w:hAnsi="Arial" w:cs="Arial"/>
          <w:sz w:val="20"/>
          <w:szCs w:val="20"/>
        </w:rPr>
        <w:t>v letu 2025:</w:t>
      </w:r>
    </w:p>
    <w:p w14:paraId="2D9EC02C" w14:textId="60568BA5"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 xml:space="preserve">število obravnav </w:t>
      </w:r>
      <w:r w:rsidR="005673AA">
        <w:rPr>
          <w:rFonts w:ascii="Arial" w:hAnsi="Arial" w:cs="Arial"/>
          <w:sz w:val="20"/>
          <w:szCs w:val="20"/>
        </w:rPr>
        <w:t>v</w:t>
      </w:r>
      <w:r w:rsidR="005673AA" w:rsidRPr="00C74263">
        <w:rPr>
          <w:rFonts w:ascii="Arial" w:hAnsi="Arial" w:cs="Arial"/>
          <w:sz w:val="20"/>
          <w:szCs w:val="20"/>
        </w:rPr>
        <w:t xml:space="preserve"> </w:t>
      </w:r>
      <w:r w:rsidRPr="00C74263">
        <w:rPr>
          <w:rFonts w:ascii="Arial" w:hAnsi="Arial" w:cs="Arial"/>
          <w:sz w:val="20"/>
          <w:szCs w:val="20"/>
        </w:rPr>
        <w:t>rehabilitacijskih komisijah: 815,</w:t>
      </w:r>
    </w:p>
    <w:p w14:paraId="3E3F1174" w14:textId="6CC742E6"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število izdanih odločb o nezaposljivosti: 233,</w:t>
      </w:r>
    </w:p>
    <w:p w14:paraId="148D7532" w14:textId="3B437F61"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število izdanih odločb o zaposljivosti na zaščitenih delovnih mestih: 128,</w:t>
      </w:r>
    </w:p>
    <w:p w14:paraId="11D5C1C7" w14:textId="26646AB9"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število izdanih odločb o podporni zaposlitvi: 104,</w:t>
      </w:r>
    </w:p>
    <w:p w14:paraId="5077B520" w14:textId="33CAE16D"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lastRenderedPageBreak/>
        <w:t>število vključenih brezposelnih oseb v storitve zaposlitvene rehabilitacije: 1998</w:t>
      </w:r>
      <w:r w:rsidR="00390B05">
        <w:rPr>
          <w:rFonts w:ascii="Arial" w:hAnsi="Arial" w:cs="Arial"/>
          <w:sz w:val="20"/>
          <w:szCs w:val="20"/>
        </w:rPr>
        <w:t>,</w:t>
      </w:r>
    </w:p>
    <w:p w14:paraId="1B6C718E" w14:textId="547973D5"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število vključenih brezposelnih oseb v programe aktivne politike zaposlovanja: 2022,</w:t>
      </w:r>
    </w:p>
    <w:p w14:paraId="7F8B91EE" w14:textId="29CDFFC6" w:rsidR="008647A4" w:rsidRPr="00C74263" w:rsidRDefault="008647A4" w:rsidP="00D00B0C">
      <w:pPr>
        <w:numPr>
          <w:ilvl w:val="0"/>
          <w:numId w:val="79"/>
        </w:numPr>
        <w:spacing w:after="0" w:line="260" w:lineRule="exact"/>
        <w:rPr>
          <w:rFonts w:ascii="Arial" w:hAnsi="Arial" w:cs="Arial"/>
          <w:sz w:val="20"/>
          <w:szCs w:val="20"/>
        </w:rPr>
      </w:pPr>
      <w:r w:rsidRPr="00C74263">
        <w:rPr>
          <w:rFonts w:ascii="Arial" w:hAnsi="Arial" w:cs="Arial"/>
          <w:sz w:val="20"/>
          <w:szCs w:val="20"/>
        </w:rPr>
        <w:t>število brezposelnih invalidov, ki so se zaposlili v tem obdobju: 2174</w:t>
      </w:r>
      <w:r w:rsidR="004205E0" w:rsidRPr="00C74263">
        <w:rPr>
          <w:rFonts w:ascii="Arial" w:hAnsi="Arial" w:cs="Arial"/>
          <w:sz w:val="20"/>
          <w:szCs w:val="20"/>
        </w:rPr>
        <w:t>.</w:t>
      </w:r>
    </w:p>
    <w:p w14:paraId="5467D80C" w14:textId="167085CE" w:rsidR="000837DC" w:rsidRPr="00C74263" w:rsidRDefault="001231E5" w:rsidP="0087326D">
      <w:pPr>
        <w:spacing w:before="120" w:after="120" w:line="260" w:lineRule="exact"/>
        <w:rPr>
          <w:rFonts w:ascii="Arial" w:hAnsi="Arial" w:cs="Arial"/>
          <w:sz w:val="20"/>
          <w:szCs w:val="20"/>
        </w:rPr>
      </w:pPr>
      <w:r w:rsidRPr="00C74263">
        <w:rPr>
          <w:rFonts w:ascii="Arial" w:hAnsi="Arial" w:cs="Arial"/>
          <w:sz w:val="20"/>
          <w:szCs w:val="20"/>
        </w:rPr>
        <w:t xml:space="preserve">Preglednica </w:t>
      </w:r>
      <w:r w:rsidR="005673AA">
        <w:rPr>
          <w:rFonts w:ascii="Arial" w:hAnsi="Arial" w:cs="Arial"/>
          <w:sz w:val="20"/>
          <w:szCs w:val="20"/>
        </w:rPr>
        <w:t xml:space="preserve">9 </w:t>
      </w:r>
      <w:r w:rsidRPr="00C74263">
        <w:rPr>
          <w:rFonts w:ascii="Arial" w:hAnsi="Arial" w:cs="Arial"/>
          <w:sz w:val="20"/>
          <w:szCs w:val="20"/>
        </w:rPr>
        <w:t xml:space="preserve">s podrobnejšimi podatki o številu in deležu brezposelnih invalidov </w:t>
      </w:r>
      <w:r w:rsidR="005673AA">
        <w:rPr>
          <w:rFonts w:ascii="Arial" w:hAnsi="Arial" w:cs="Arial"/>
          <w:sz w:val="20"/>
          <w:szCs w:val="20"/>
        </w:rPr>
        <w:t>je</w:t>
      </w:r>
      <w:r w:rsidRPr="00C74263">
        <w:rPr>
          <w:rFonts w:ascii="Arial" w:hAnsi="Arial" w:cs="Arial"/>
          <w:sz w:val="20"/>
          <w:szCs w:val="20"/>
        </w:rPr>
        <w:t xml:space="preserve"> v Prilog</w:t>
      </w:r>
      <w:r w:rsidR="00E064D9" w:rsidRPr="00C74263">
        <w:rPr>
          <w:rFonts w:ascii="Arial" w:hAnsi="Arial" w:cs="Arial"/>
          <w:sz w:val="20"/>
          <w:szCs w:val="20"/>
        </w:rPr>
        <w:t>i D</w:t>
      </w:r>
      <w:r w:rsidR="0033492D" w:rsidRPr="00C74263">
        <w:rPr>
          <w:rFonts w:ascii="Arial" w:hAnsi="Arial" w:cs="Arial"/>
          <w:sz w:val="20"/>
          <w:szCs w:val="20"/>
        </w:rPr>
        <w:t xml:space="preserve"> </w:t>
      </w:r>
      <w:r w:rsidR="00D672B4" w:rsidRPr="00C74263">
        <w:rPr>
          <w:rFonts w:ascii="Arial" w:hAnsi="Arial" w:cs="Arial"/>
          <w:sz w:val="20"/>
          <w:szCs w:val="20"/>
        </w:rPr>
        <w:t>(</w:t>
      </w:r>
      <w:r w:rsidR="00D672B4" w:rsidRPr="00C74263">
        <w:rPr>
          <w:rFonts w:ascii="Arial" w:hAnsi="Arial" w:cs="Arial"/>
          <w:b/>
          <w:bCs/>
          <w:sz w:val="20"/>
          <w:szCs w:val="20"/>
        </w:rPr>
        <w:t>ZRSZ</w:t>
      </w:r>
      <w:r w:rsidR="00D672B4" w:rsidRPr="00C74263">
        <w:rPr>
          <w:rFonts w:ascii="Arial" w:hAnsi="Arial" w:cs="Arial"/>
          <w:sz w:val="20"/>
          <w:szCs w:val="20"/>
        </w:rPr>
        <w:t>, ukrep</w:t>
      </w:r>
      <w:r w:rsidR="004205E0" w:rsidRPr="00C74263">
        <w:rPr>
          <w:rFonts w:ascii="Arial" w:hAnsi="Arial" w:cs="Arial"/>
          <w:sz w:val="20"/>
          <w:szCs w:val="20"/>
        </w:rPr>
        <w:t>i 5.4, 5.5, 5.7 in 5.10)</w:t>
      </w:r>
      <w:r w:rsidR="00336C2C" w:rsidRPr="00C74263">
        <w:rPr>
          <w:rFonts w:ascii="Arial" w:hAnsi="Arial" w:cs="Arial"/>
          <w:sz w:val="20"/>
          <w:szCs w:val="20"/>
        </w:rPr>
        <w:t>.</w:t>
      </w:r>
    </w:p>
    <w:p w14:paraId="286A5977" w14:textId="09E539B6" w:rsidR="008647A4" w:rsidRPr="00C74263" w:rsidRDefault="008647A4" w:rsidP="0087326D">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xml:space="preserve">, poroča o </w:t>
      </w:r>
      <w:r w:rsidR="00BB0A85">
        <w:rPr>
          <w:rFonts w:ascii="Arial" w:hAnsi="Arial" w:cs="Arial"/>
          <w:sz w:val="20"/>
          <w:szCs w:val="20"/>
        </w:rPr>
        <w:t>s</w:t>
      </w:r>
      <w:r w:rsidR="00BB0A85" w:rsidRPr="00C74263">
        <w:rPr>
          <w:rFonts w:ascii="Arial" w:hAnsi="Arial" w:cs="Arial"/>
          <w:sz w:val="20"/>
          <w:szCs w:val="20"/>
        </w:rPr>
        <w:t>podbudah</w:t>
      </w:r>
      <w:r w:rsidRPr="00C74263">
        <w:rPr>
          <w:rFonts w:ascii="Arial" w:hAnsi="Arial" w:cs="Arial"/>
          <w:sz w:val="20"/>
          <w:szCs w:val="20"/>
        </w:rPr>
        <w:t>, ki jih je izplačal JŠRIPSRS s prispevki delodajalcev, ki ne dosegajo predpisane kvote zaposlenih invalidov:</w:t>
      </w:r>
    </w:p>
    <w:p w14:paraId="12F6E367" w14:textId="0A14AB8E"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š</w:t>
      </w:r>
      <w:r w:rsidR="008647A4" w:rsidRPr="00C74263">
        <w:rPr>
          <w:rFonts w:ascii="Arial" w:hAnsi="Arial" w:cs="Arial"/>
          <w:sz w:val="20"/>
          <w:szCs w:val="20"/>
        </w:rPr>
        <w:t>tevilo izdanih odločb o priznani pravici do oprostitve plačila prispevkov za pokojninsko in invalidsko zavarovanje: 959</w:t>
      </w:r>
      <w:r>
        <w:rPr>
          <w:rFonts w:ascii="Arial" w:hAnsi="Arial" w:cs="Arial"/>
          <w:sz w:val="20"/>
          <w:szCs w:val="20"/>
        </w:rPr>
        <w:t>,</w:t>
      </w:r>
    </w:p>
    <w:p w14:paraId="247EB099" w14:textId="396E5C39"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i</w:t>
      </w:r>
      <w:r w:rsidR="008647A4" w:rsidRPr="00C74263">
        <w:rPr>
          <w:rFonts w:ascii="Arial" w:hAnsi="Arial" w:cs="Arial"/>
          <w:sz w:val="20"/>
          <w:szCs w:val="20"/>
        </w:rPr>
        <w:t>zplačilo nagrad za preseganje kvote: 28.190.085,87</w:t>
      </w:r>
      <w:r w:rsidR="002D2144" w:rsidRPr="00C74263">
        <w:rPr>
          <w:rFonts w:ascii="Arial" w:hAnsi="Arial" w:cs="Arial"/>
          <w:sz w:val="20"/>
          <w:szCs w:val="20"/>
        </w:rPr>
        <w:t xml:space="preserve"> </w:t>
      </w:r>
      <w:r w:rsidRPr="00C74263">
        <w:rPr>
          <w:rFonts w:ascii="Arial" w:hAnsi="Arial" w:cs="Arial"/>
          <w:sz w:val="20"/>
          <w:szCs w:val="20"/>
        </w:rPr>
        <w:t>evr</w:t>
      </w:r>
      <w:r>
        <w:rPr>
          <w:rFonts w:ascii="Arial" w:hAnsi="Arial" w:cs="Arial"/>
          <w:sz w:val="20"/>
          <w:szCs w:val="20"/>
        </w:rPr>
        <w:t>a,</w:t>
      </w:r>
    </w:p>
    <w:p w14:paraId="2B49B0AE" w14:textId="347D7800"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š</w:t>
      </w:r>
      <w:r w:rsidR="008647A4" w:rsidRPr="00C74263">
        <w:rPr>
          <w:rFonts w:ascii="Arial" w:hAnsi="Arial" w:cs="Arial"/>
          <w:sz w:val="20"/>
          <w:szCs w:val="20"/>
        </w:rPr>
        <w:t>tevilo izdanih odločb o priznani pravici do nagrade za preseganje kvote: 7579</w:t>
      </w:r>
      <w:r>
        <w:rPr>
          <w:rFonts w:ascii="Arial" w:hAnsi="Arial" w:cs="Arial"/>
          <w:sz w:val="20"/>
          <w:szCs w:val="20"/>
        </w:rPr>
        <w:t>,</w:t>
      </w:r>
    </w:p>
    <w:p w14:paraId="450BC78C" w14:textId="4E543147"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p</w:t>
      </w:r>
      <w:r w:rsidR="008647A4" w:rsidRPr="00C74263">
        <w:rPr>
          <w:rFonts w:ascii="Arial" w:hAnsi="Arial" w:cs="Arial"/>
          <w:sz w:val="20"/>
          <w:szCs w:val="20"/>
        </w:rPr>
        <w:t>lačilo subvencij plač invalidov: 17.311.555,23</w:t>
      </w:r>
      <w:r w:rsidR="002D2144" w:rsidRPr="00C74263">
        <w:rPr>
          <w:rFonts w:ascii="Arial" w:hAnsi="Arial" w:cs="Arial"/>
          <w:sz w:val="20"/>
          <w:szCs w:val="20"/>
        </w:rPr>
        <w:t xml:space="preserve"> </w:t>
      </w:r>
      <w:r w:rsidRPr="00C74263">
        <w:rPr>
          <w:rFonts w:ascii="Arial" w:hAnsi="Arial" w:cs="Arial"/>
          <w:sz w:val="20"/>
          <w:szCs w:val="20"/>
        </w:rPr>
        <w:t>evr</w:t>
      </w:r>
      <w:r>
        <w:rPr>
          <w:rFonts w:ascii="Arial" w:hAnsi="Arial" w:cs="Arial"/>
          <w:sz w:val="20"/>
          <w:szCs w:val="20"/>
        </w:rPr>
        <w:t>a,</w:t>
      </w:r>
    </w:p>
    <w:p w14:paraId="6FF31282" w14:textId="69C312D6"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š</w:t>
      </w:r>
      <w:r w:rsidR="008647A4" w:rsidRPr="00C74263">
        <w:rPr>
          <w:rFonts w:ascii="Arial" w:hAnsi="Arial" w:cs="Arial"/>
          <w:sz w:val="20"/>
          <w:szCs w:val="20"/>
        </w:rPr>
        <w:t>tevilo odločb o priznani pravici do subvencije plače: 458</w:t>
      </w:r>
      <w:r>
        <w:rPr>
          <w:rFonts w:ascii="Arial" w:hAnsi="Arial" w:cs="Arial"/>
          <w:sz w:val="20"/>
          <w:szCs w:val="20"/>
        </w:rPr>
        <w:t>,</w:t>
      </w:r>
    </w:p>
    <w:p w14:paraId="5B19FE76" w14:textId="6F3EA8DF"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p</w:t>
      </w:r>
      <w:r w:rsidR="008647A4" w:rsidRPr="00C74263">
        <w:rPr>
          <w:rFonts w:ascii="Arial" w:hAnsi="Arial" w:cs="Arial"/>
          <w:sz w:val="20"/>
          <w:szCs w:val="20"/>
        </w:rPr>
        <w:t>lačilo prilagoditve delovnih mest za invalide: 187.711,96</w:t>
      </w:r>
      <w:r>
        <w:rPr>
          <w:rFonts w:ascii="Arial" w:hAnsi="Arial" w:cs="Arial"/>
          <w:sz w:val="20"/>
          <w:szCs w:val="20"/>
        </w:rPr>
        <w:t xml:space="preserve"> evra,</w:t>
      </w:r>
    </w:p>
    <w:p w14:paraId="0F43CAD0" w14:textId="30053B8F" w:rsidR="008647A4" w:rsidRPr="00C74263" w:rsidRDefault="005673AA" w:rsidP="00D00B0C">
      <w:pPr>
        <w:numPr>
          <w:ilvl w:val="0"/>
          <w:numId w:val="80"/>
        </w:numPr>
        <w:spacing w:after="0" w:line="260" w:lineRule="exact"/>
        <w:rPr>
          <w:rFonts w:ascii="Arial" w:hAnsi="Arial" w:cs="Arial"/>
          <w:sz w:val="20"/>
          <w:szCs w:val="20"/>
        </w:rPr>
      </w:pPr>
      <w:r>
        <w:rPr>
          <w:rFonts w:ascii="Arial" w:hAnsi="Arial" w:cs="Arial"/>
          <w:sz w:val="20"/>
          <w:szCs w:val="20"/>
        </w:rPr>
        <w:t>š</w:t>
      </w:r>
      <w:r w:rsidR="008647A4" w:rsidRPr="00C74263">
        <w:rPr>
          <w:rFonts w:ascii="Arial" w:hAnsi="Arial" w:cs="Arial"/>
          <w:sz w:val="20"/>
          <w:szCs w:val="20"/>
        </w:rPr>
        <w:t>tevilo izdanih odločb o priznani pravici do prilagoditve delovnega mesta in sredstev za delo: 29</w:t>
      </w:r>
      <w:r>
        <w:rPr>
          <w:rFonts w:ascii="Arial" w:hAnsi="Arial" w:cs="Arial"/>
          <w:sz w:val="20"/>
          <w:szCs w:val="20"/>
        </w:rPr>
        <w:t>.</w:t>
      </w:r>
    </w:p>
    <w:p w14:paraId="665C5A51" w14:textId="448EFCFC" w:rsidR="002D2144" w:rsidRPr="00C74263" w:rsidRDefault="008647A4" w:rsidP="0087326D">
      <w:pPr>
        <w:spacing w:before="120" w:after="0" w:line="260" w:lineRule="exact"/>
        <w:rPr>
          <w:rFonts w:ascii="Arial" w:hAnsi="Arial" w:cs="Arial"/>
          <w:sz w:val="20"/>
          <w:szCs w:val="20"/>
        </w:rPr>
      </w:pPr>
      <w:r w:rsidRPr="00C74263">
        <w:rPr>
          <w:rFonts w:ascii="Arial" w:hAnsi="Arial" w:cs="Arial"/>
          <w:sz w:val="20"/>
          <w:szCs w:val="20"/>
        </w:rPr>
        <w:t>Plačilo stroškov podpornih storitev: 398.689,07</w:t>
      </w:r>
      <w:r w:rsidR="002D2144" w:rsidRPr="00C74263">
        <w:rPr>
          <w:rFonts w:ascii="Arial" w:hAnsi="Arial" w:cs="Arial"/>
          <w:sz w:val="20"/>
          <w:szCs w:val="20"/>
        </w:rPr>
        <w:t xml:space="preserve"> </w:t>
      </w:r>
      <w:r w:rsidR="005673AA" w:rsidRPr="00C74263">
        <w:rPr>
          <w:rFonts w:ascii="Arial" w:hAnsi="Arial" w:cs="Arial"/>
          <w:sz w:val="20"/>
          <w:szCs w:val="20"/>
        </w:rPr>
        <w:t>evr</w:t>
      </w:r>
      <w:r w:rsidR="005673AA">
        <w:rPr>
          <w:rFonts w:ascii="Arial" w:hAnsi="Arial" w:cs="Arial"/>
          <w:sz w:val="20"/>
          <w:szCs w:val="20"/>
        </w:rPr>
        <w:t>a</w:t>
      </w:r>
      <w:r w:rsidRPr="00C74263">
        <w:rPr>
          <w:rFonts w:ascii="Arial" w:hAnsi="Arial" w:cs="Arial"/>
          <w:sz w:val="20"/>
          <w:szCs w:val="20"/>
        </w:rPr>
        <w:t xml:space="preserve">. </w:t>
      </w:r>
    </w:p>
    <w:p w14:paraId="38874C61" w14:textId="7785BDE2" w:rsidR="008647A4" w:rsidRPr="00C74263" w:rsidRDefault="008647A4" w:rsidP="0087326D">
      <w:pPr>
        <w:spacing w:before="120" w:after="0" w:line="260" w:lineRule="exact"/>
        <w:rPr>
          <w:rFonts w:ascii="Arial" w:hAnsi="Arial" w:cs="Arial"/>
          <w:sz w:val="20"/>
          <w:szCs w:val="20"/>
        </w:rPr>
      </w:pPr>
      <w:r w:rsidRPr="00C74263">
        <w:rPr>
          <w:rFonts w:ascii="Arial" w:hAnsi="Arial" w:cs="Arial"/>
          <w:sz w:val="20"/>
          <w:szCs w:val="20"/>
        </w:rPr>
        <w:t xml:space="preserve">Odvzeti so bili </w:t>
      </w:r>
      <w:r w:rsidR="005673AA">
        <w:rPr>
          <w:rFonts w:ascii="Arial" w:hAnsi="Arial" w:cs="Arial"/>
          <w:sz w:val="20"/>
          <w:szCs w:val="20"/>
        </w:rPr>
        <w:t>trije</w:t>
      </w:r>
      <w:r w:rsidR="005673AA" w:rsidRPr="00C74263">
        <w:rPr>
          <w:rFonts w:ascii="Arial" w:hAnsi="Arial" w:cs="Arial"/>
          <w:sz w:val="20"/>
          <w:szCs w:val="20"/>
        </w:rPr>
        <w:t xml:space="preserve"> </w:t>
      </w:r>
      <w:r w:rsidRPr="00C74263">
        <w:rPr>
          <w:rFonts w:ascii="Arial" w:hAnsi="Arial" w:cs="Arial"/>
          <w:sz w:val="20"/>
          <w:szCs w:val="20"/>
        </w:rPr>
        <w:t xml:space="preserve">statusi invalidskih podjetij, </w:t>
      </w:r>
      <w:r w:rsidR="005673AA">
        <w:rPr>
          <w:rFonts w:ascii="Arial" w:hAnsi="Arial" w:cs="Arial"/>
          <w:sz w:val="20"/>
          <w:szCs w:val="20"/>
        </w:rPr>
        <w:t>e</w:t>
      </w:r>
      <w:r w:rsidR="00F12855">
        <w:rPr>
          <w:rFonts w:ascii="Arial" w:hAnsi="Arial" w:cs="Arial"/>
          <w:sz w:val="20"/>
          <w:szCs w:val="20"/>
        </w:rPr>
        <w:t>de</w:t>
      </w:r>
      <w:r w:rsidR="005673AA">
        <w:rPr>
          <w:rFonts w:ascii="Arial" w:hAnsi="Arial" w:cs="Arial"/>
          <w:sz w:val="20"/>
          <w:szCs w:val="20"/>
        </w:rPr>
        <w:t>n</w:t>
      </w:r>
      <w:r w:rsidR="005673AA" w:rsidRPr="00C74263">
        <w:rPr>
          <w:rFonts w:ascii="Arial" w:hAnsi="Arial" w:cs="Arial"/>
          <w:sz w:val="20"/>
          <w:szCs w:val="20"/>
        </w:rPr>
        <w:t xml:space="preserve"> </w:t>
      </w:r>
      <w:r w:rsidRPr="00C74263">
        <w:rPr>
          <w:rFonts w:ascii="Arial" w:hAnsi="Arial" w:cs="Arial"/>
          <w:sz w:val="20"/>
          <w:szCs w:val="20"/>
        </w:rPr>
        <w:t xml:space="preserve">zaradi stečaja, </w:t>
      </w:r>
      <w:r w:rsidR="005673AA">
        <w:rPr>
          <w:rFonts w:ascii="Arial" w:hAnsi="Arial" w:cs="Arial"/>
          <w:sz w:val="20"/>
          <w:szCs w:val="20"/>
        </w:rPr>
        <w:t>dva</w:t>
      </w:r>
      <w:r w:rsidR="005673AA" w:rsidRPr="00C74263">
        <w:rPr>
          <w:rFonts w:ascii="Arial" w:hAnsi="Arial" w:cs="Arial"/>
          <w:sz w:val="20"/>
          <w:szCs w:val="20"/>
        </w:rPr>
        <w:t xml:space="preserve"> </w:t>
      </w:r>
      <w:r w:rsidRPr="00C74263">
        <w:rPr>
          <w:rFonts w:ascii="Arial" w:hAnsi="Arial" w:cs="Arial"/>
          <w:sz w:val="20"/>
          <w:szCs w:val="20"/>
        </w:rPr>
        <w:t xml:space="preserve">pa na njuno zahtevo. Podeljen je bil </w:t>
      </w:r>
      <w:r w:rsidR="005673AA">
        <w:rPr>
          <w:rFonts w:ascii="Arial" w:hAnsi="Arial" w:cs="Arial"/>
          <w:sz w:val="20"/>
          <w:szCs w:val="20"/>
        </w:rPr>
        <w:t>en</w:t>
      </w:r>
      <w:r w:rsidR="005673AA" w:rsidRPr="00C74263">
        <w:rPr>
          <w:rFonts w:ascii="Arial" w:hAnsi="Arial" w:cs="Arial"/>
          <w:sz w:val="20"/>
          <w:szCs w:val="20"/>
        </w:rPr>
        <w:t xml:space="preserve"> </w:t>
      </w:r>
      <w:r w:rsidRPr="00C74263">
        <w:rPr>
          <w:rFonts w:ascii="Arial" w:hAnsi="Arial" w:cs="Arial"/>
          <w:sz w:val="20"/>
          <w:szCs w:val="20"/>
        </w:rPr>
        <w:t xml:space="preserve">status zaposlitvenega </w:t>
      </w:r>
      <w:proofErr w:type="gramStart"/>
      <w:r w:rsidRPr="00C74263">
        <w:rPr>
          <w:rFonts w:ascii="Arial" w:hAnsi="Arial" w:cs="Arial"/>
          <w:sz w:val="20"/>
          <w:szCs w:val="20"/>
        </w:rPr>
        <w:t>centra</w:t>
      </w:r>
      <w:proofErr w:type="gramEnd"/>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MDDSZ</w:t>
      </w:r>
      <w:r w:rsidRPr="00C74263">
        <w:rPr>
          <w:rFonts w:ascii="Arial" w:hAnsi="Arial" w:cs="Arial"/>
          <w:sz w:val="20"/>
          <w:szCs w:val="20"/>
        </w:rPr>
        <w:t>, ukrepa 5.2 in 5.4)</w:t>
      </w:r>
      <w:r w:rsidR="00336C2C" w:rsidRPr="00C74263">
        <w:rPr>
          <w:rFonts w:ascii="Arial" w:hAnsi="Arial" w:cs="Arial"/>
          <w:sz w:val="20"/>
          <w:szCs w:val="20"/>
        </w:rPr>
        <w:t>.</w:t>
      </w:r>
    </w:p>
    <w:p w14:paraId="3C193B3F" w14:textId="460AF2D3" w:rsidR="00336C2C" w:rsidRPr="00C74263" w:rsidRDefault="005C6461" w:rsidP="0087326D">
      <w:pPr>
        <w:spacing w:before="120" w:after="0" w:line="260" w:lineRule="exact"/>
        <w:rPr>
          <w:rFonts w:ascii="Arial" w:hAnsi="Arial" w:cs="Arial"/>
          <w:sz w:val="20"/>
          <w:szCs w:val="20"/>
        </w:rPr>
      </w:pPr>
      <w:r w:rsidRPr="00C74263">
        <w:rPr>
          <w:rFonts w:ascii="Arial" w:hAnsi="Arial" w:cs="Arial"/>
          <w:b/>
          <w:bCs/>
          <w:sz w:val="20"/>
          <w:szCs w:val="20"/>
        </w:rPr>
        <w:t>MJU, Direktorat za javni sektor</w:t>
      </w:r>
      <w:r w:rsidRPr="00C74263">
        <w:rPr>
          <w:rFonts w:ascii="Arial" w:hAnsi="Arial" w:cs="Arial"/>
          <w:sz w:val="20"/>
          <w:szCs w:val="20"/>
        </w:rPr>
        <w:t xml:space="preserve">, poroča, da je bilo po podatkih </w:t>
      </w:r>
      <w:proofErr w:type="gramStart"/>
      <w:r w:rsidRPr="00C74263">
        <w:rPr>
          <w:rFonts w:ascii="Arial" w:hAnsi="Arial" w:cs="Arial"/>
          <w:bCs/>
          <w:sz w:val="20"/>
          <w:szCs w:val="20"/>
        </w:rPr>
        <w:t>Centralne</w:t>
      </w:r>
      <w:proofErr w:type="gramEnd"/>
      <w:r w:rsidRPr="00C74263">
        <w:rPr>
          <w:rFonts w:ascii="Arial" w:hAnsi="Arial" w:cs="Arial"/>
          <w:bCs/>
          <w:sz w:val="20"/>
          <w:szCs w:val="20"/>
        </w:rPr>
        <w:t xml:space="preserve"> kadrovske evidence državne uprave v organih državne uprave (ministrstvih, organih v sestavi, vladnih službah in upravnih enotah) na dan 31. decembra 2025 zaposlenih 1068 invalidov</w:t>
      </w:r>
      <w:r w:rsidR="001231E5" w:rsidRPr="00C74263">
        <w:rPr>
          <w:rFonts w:ascii="Arial" w:hAnsi="Arial" w:cs="Arial"/>
          <w:bCs/>
          <w:sz w:val="20"/>
          <w:szCs w:val="20"/>
        </w:rPr>
        <w:t>. Preglednica</w:t>
      </w:r>
      <w:r w:rsidR="00D266E6">
        <w:rPr>
          <w:rFonts w:ascii="Arial" w:hAnsi="Arial" w:cs="Arial"/>
          <w:bCs/>
          <w:sz w:val="20"/>
          <w:szCs w:val="20"/>
        </w:rPr>
        <w:t xml:space="preserve"> 10</w:t>
      </w:r>
      <w:r w:rsidR="001231E5" w:rsidRPr="00C74263">
        <w:rPr>
          <w:rFonts w:ascii="Arial" w:hAnsi="Arial" w:cs="Arial"/>
          <w:bCs/>
          <w:sz w:val="20"/>
          <w:szCs w:val="20"/>
        </w:rPr>
        <w:t xml:space="preserve"> s podrobnejšimi podatki </w:t>
      </w:r>
      <w:r w:rsidR="00D266E6">
        <w:rPr>
          <w:rFonts w:ascii="Arial" w:hAnsi="Arial" w:cs="Arial"/>
          <w:bCs/>
          <w:sz w:val="20"/>
          <w:szCs w:val="20"/>
        </w:rPr>
        <w:t>je</w:t>
      </w:r>
      <w:r w:rsidR="001231E5" w:rsidRPr="00C74263">
        <w:rPr>
          <w:rFonts w:ascii="Arial" w:hAnsi="Arial" w:cs="Arial"/>
          <w:bCs/>
          <w:sz w:val="20"/>
          <w:szCs w:val="20"/>
        </w:rPr>
        <w:t xml:space="preserve"> v Prilog</w:t>
      </w:r>
      <w:r w:rsidR="00E064D9" w:rsidRPr="00C74263">
        <w:rPr>
          <w:rFonts w:ascii="Arial" w:hAnsi="Arial" w:cs="Arial"/>
          <w:bCs/>
          <w:sz w:val="20"/>
          <w:szCs w:val="20"/>
        </w:rPr>
        <w:t>i D</w:t>
      </w:r>
      <w:r w:rsidR="0033492D" w:rsidRPr="00C74263">
        <w:rPr>
          <w:rFonts w:ascii="Arial" w:hAnsi="Arial" w:cs="Arial"/>
          <w:bCs/>
          <w:sz w:val="20"/>
          <w:szCs w:val="20"/>
        </w:rPr>
        <w:t xml:space="preserve"> </w:t>
      </w:r>
      <w:r w:rsidR="00BE2215" w:rsidRPr="00C74263">
        <w:rPr>
          <w:rFonts w:ascii="Arial" w:hAnsi="Arial" w:cs="Arial"/>
          <w:sz w:val="20"/>
          <w:szCs w:val="20"/>
        </w:rPr>
        <w:t>(</w:t>
      </w:r>
      <w:r w:rsidR="00BE2215" w:rsidRPr="00C74263">
        <w:rPr>
          <w:rFonts w:ascii="Arial" w:hAnsi="Arial" w:cs="Arial"/>
          <w:b/>
          <w:bCs/>
          <w:sz w:val="20"/>
          <w:szCs w:val="20"/>
        </w:rPr>
        <w:t>MJU</w:t>
      </w:r>
      <w:r w:rsidR="00BE2215" w:rsidRPr="00C74263">
        <w:rPr>
          <w:rFonts w:ascii="Arial" w:hAnsi="Arial" w:cs="Arial"/>
          <w:sz w:val="20"/>
          <w:szCs w:val="20"/>
        </w:rPr>
        <w:t>, ukrep 5.2)</w:t>
      </w:r>
      <w:r w:rsidR="00336C2C" w:rsidRPr="00C74263">
        <w:rPr>
          <w:rFonts w:ascii="Arial" w:hAnsi="Arial" w:cs="Arial"/>
          <w:sz w:val="20"/>
          <w:szCs w:val="20"/>
        </w:rPr>
        <w:t>.</w:t>
      </w:r>
    </w:p>
    <w:p w14:paraId="0136EE71" w14:textId="58E18F5A" w:rsidR="003B046C" w:rsidRPr="00C74263" w:rsidRDefault="00917664" w:rsidP="001A60B9">
      <w:pPr>
        <w:spacing w:before="120" w:after="120" w:line="260" w:lineRule="exact"/>
        <w:rPr>
          <w:rFonts w:ascii="Arial" w:hAnsi="Arial" w:cs="Arial"/>
          <w:bCs/>
          <w:sz w:val="20"/>
          <w:szCs w:val="20"/>
        </w:rPr>
      </w:pPr>
      <w:r w:rsidRPr="00C74263">
        <w:rPr>
          <w:rFonts w:ascii="Arial" w:hAnsi="Arial" w:cs="Arial"/>
          <w:b/>
          <w:sz w:val="20"/>
          <w:szCs w:val="20"/>
        </w:rPr>
        <w:t>MK, Služba za pravne in kadrovske zadeve</w:t>
      </w:r>
      <w:r w:rsidRPr="00C74263">
        <w:rPr>
          <w:rFonts w:ascii="Arial" w:hAnsi="Arial" w:cs="Arial"/>
          <w:bCs/>
          <w:sz w:val="20"/>
          <w:szCs w:val="20"/>
        </w:rPr>
        <w:t xml:space="preserve">, poroča, da so bili na MK (brez organov v sestavi) v letu 2025 zaposleni skupno trije invalidi, vsi za nedoločen čas, kar pomeni, da je delež invalidov med zaposlenimi na MK v letu 2025 znašal 1,67 </w:t>
      </w:r>
      <w:r w:rsidR="00D266E6">
        <w:rPr>
          <w:rFonts w:ascii="Arial" w:hAnsi="Arial" w:cs="Arial"/>
          <w:bCs/>
          <w:sz w:val="20"/>
          <w:szCs w:val="20"/>
        </w:rPr>
        <w:t>odstotka</w:t>
      </w:r>
      <w:r w:rsidRPr="00C74263">
        <w:rPr>
          <w:rFonts w:ascii="Arial" w:hAnsi="Arial" w:cs="Arial"/>
          <w:bCs/>
          <w:sz w:val="20"/>
          <w:szCs w:val="20"/>
        </w:rPr>
        <w:t xml:space="preserve">. ARS, organ v sestavi MK, je imel na dan 31. </w:t>
      </w:r>
      <w:r w:rsidR="00D266E6">
        <w:rPr>
          <w:rFonts w:ascii="Arial" w:hAnsi="Arial" w:cs="Arial"/>
          <w:bCs/>
          <w:sz w:val="20"/>
          <w:szCs w:val="20"/>
        </w:rPr>
        <w:t>decembra</w:t>
      </w:r>
      <w:r w:rsidRPr="00C74263">
        <w:rPr>
          <w:rFonts w:ascii="Arial" w:hAnsi="Arial" w:cs="Arial"/>
          <w:bCs/>
          <w:sz w:val="20"/>
          <w:szCs w:val="20"/>
        </w:rPr>
        <w:t xml:space="preserve"> 2025 zaposlenega enega invalida, in sicer s pogodbo o zaposlitvi za določen čas. Delež invalidov med zaposlenimi na ARS je na dan 31. </w:t>
      </w:r>
      <w:r w:rsidR="004907A2">
        <w:rPr>
          <w:rFonts w:ascii="Arial" w:hAnsi="Arial" w:cs="Arial"/>
          <w:bCs/>
          <w:sz w:val="20"/>
          <w:szCs w:val="20"/>
        </w:rPr>
        <w:t>decembra</w:t>
      </w:r>
      <w:r w:rsidRPr="00C74263">
        <w:rPr>
          <w:rFonts w:ascii="Arial" w:hAnsi="Arial" w:cs="Arial"/>
          <w:bCs/>
          <w:sz w:val="20"/>
          <w:szCs w:val="20"/>
        </w:rPr>
        <w:t xml:space="preserve"> 2025 tako znašal 1,52 </w:t>
      </w:r>
      <w:r w:rsidR="00D266E6">
        <w:rPr>
          <w:rFonts w:ascii="Arial" w:hAnsi="Arial" w:cs="Arial"/>
          <w:bCs/>
          <w:sz w:val="20"/>
          <w:szCs w:val="20"/>
        </w:rPr>
        <w:t>odstotka</w:t>
      </w:r>
      <w:r w:rsidRPr="00C74263">
        <w:rPr>
          <w:rFonts w:ascii="Arial" w:hAnsi="Arial" w:cs="Arial"/>
          <w:bCs/>
          <w:sz w:val="20"/>
          <w:szCs w:val="20"/>
        </w:rPr>
        <w:t>. Na Inšpektoratu Republike Slovenije, prav tako organu v sestavi</w:t>
      </w:r>
      <w:r w:rsidR="00F12855">
        <w:rPr>
          <w:rFonts w:ascii="Arial" w:hAnsi="Arial" w:cs="Arial"/>
          <w:bCs/>
          <w:sz w:val="20"/>
          <w:szCs w:val="20"/>
        </w:rPr>
        <w:t xml:space="preserve"> MK</w:t>
      </w:r>
      <w:r w:rsidRPr="00C74263">
        <w:rPr>
          <w:rFonts w:ascii="Arial" w:hAnsi="Arial" w:cs="Arial"/>
          <w:bCs/>
          <w:sz w:val="20"/>
          <w:szCs w:val="20"/>
        </w:rPr>
        <w:t>, ni bilo zaposlenih invalidov.</w:t>
      </w:r>
    </w:p>
    <w:p w14:paraId="4ED182F9" w14:textId="69D62B03" w:rsidR="009934C8" w:rsidRPr="00C74263" w:rsidRDefault="003B046C" w:rsidP="0087326D">
      <w:pPr>
        <w:spacing w:before="120" w:after="0" w:line="260" w:lineRule="exact"/>
        <w:rPr>
          <w:rFonts w:ascii="Arial" w:hAnsi="Arial" w:cs="Arial"/>
          <w:sz w:val="20"/>
          <w:szCs w:val="20"/>
        </w:rPr>
      </w:pPr>
      <w:r w:rsidRPr="00C74263">
        <w:rPr>
          <w:rFonts w:ascii="Arial" w:hAnsi="Arial" w:cs="Arial"/>
          <w:b/>
          <w:bCs/>
          <w:sz w:val="20"/>
          <w:szCs w:val="20"/>
        </w:rPr>
        <w:t>ZPIZ</w:t>
      </w:r>
      <w:r w:rsidR="009934C8" w:rsidRPr="00C74263">
        <w:rPr>
          <w:rFonts w:ascii="Arial" w:hAnsi="Arial" w:cs="Arial"/>
          <w:sz w:val="20"/>
          <w:szCs w:val="20"/>
        </w:rPr>
        <w:t xml:space="preserve"> poroča o p</w:t>
      </w:r>
      <w:r w:rsidRPr="00C74263">
        <w:rPr>
          <w:rFonts w:ascii="Arial" w:hAnsi="Arial" w:cs="Arial"/>
          <w:sz w:val="20"/>
          <w:szCs w:val="20"/>
        </w:rPr>
        <w:t>oklicn</w:t>
      </w:r>
      <w:r w:rsidR="009934C8" w:rsidRPr="00C74263">
        <w:rPr>
          <w:rFonts w:ascii="Arial" w:hAnsi="Arial" w:cs="Arial"/>
          <w:sz w:val="20"/>
          <w:szCs w:val="20"/>
        </w:rPr>
        <w:t>i</w:t>
      </w:r>
      <w:r w:rsidRPr="00C74263">
        <w:rPr>
          <w:rFonts w:ascii="Arial" w:hAnsi="Arial" w:cs="Arial"/>
          <w:sz w:val="20"/>
          <w:szCs w:val="20"/>
        </w:rPr>
        <w:t xml:space="preserve"> rehabilitacij</w:t>
      </w:r>
      <w:r w:rsidR="009934C8" w:rsidRPr="00C74263">
        <w:rPr>
          <w:rFonts w:ascii="Arial" w:hAnsi="Arial" w:cs="Arial"/>
          <w:sz w:val="20"/>
          <w:szCs w:val="20"/>
        </w:rPr>
        <w:t>i</w:t>
      </w:r>
      <w:r w:rsidRPr="00C74263">
        <w:rPr>
          <w:rFonts w:ascii="Arial" w:hAnsi="Arial" w:cs="Arial"/>
          <w:sz w:val="20"/>
          <w:szCs w:val="20"/>
        </w:rPr>
        <w:t xml:space="preserve"> in ohranit</w:t>
      </w:r>
      <w:r w:rsidR="009934C8" w:rsidRPr="00C74263">
        <w:rPr>
          <w:rFonts w:ascii="Arial" w:hAnsi="Arial" w:cs="Arial"/>
          <w:sz w:val="20"/>
          <w:szCs w:val="20"/>
        </w:rPr>
        <w:t>vi</w:t>
      </w:r>
      <w:r w:rsidRPr="00C74263">
        <w:rPr>
          <w:rFonts w:ascii="Arial" w:hAnsi="Arial" w:cs="Arial"/>
          <w:sz w:val="20"/>
          <w:szCs w:val="20"/>
        </w:rPr>
        <w:t xml:space="preserve"> zaposlit</w:t>
      </w:r>
      <w:r w:rsidR="009934C8" w:rsidRPr="00C74263">
        <w:rPr>
          <w:rFonts w:ascii="Arial" w:hAnsi="Arial" w:cs="Arial"/>
          <w:sz w:val="20"/>
          <w:szCs w:val="20"/>
        </w:rPr>
        <w:t>ve</w:t>
      </w:r>
      <w:r w:rsidRPr="00C74263">
        <w:rPr>
          <w:rFonts w:ascii="Arial" w:hAnsi="Arial" w:cs="Arial"/>
          <w:sz w:val="20"/>
          <w:szCs w:val="20"/>
        </w:rPr>
        <w:t xml:space="preserve"> delovnih invalidov</w:t>
      </w:r>
      <w:r w:rsidR="009934C8" w:rsidRPr="00C74263">
        <w:rPr>
          <w:rFonts w:ascii="Arial" w:hAnsi="Arial" w:cs="Arial"/>
          <w:sz w:val="20"/>
          <w:szCs w:val="20"/>
        </w:rPr>
        <w:t xml:space="preserve">. </w:t>
      </w:r>
      <w:r w:rsidRPr="00C74263">
        <w:rPr>
          <w:rFonts w:ascii="Arial" w:hAnsi="Arial" w:cs="Arial"/>
          <w:sz w:val="20"/>
          <w:szCs w:val="20"/>
        </w:rPr>
        <w:t>Poklicna</w:t>
      </w:r>
      <w:r w:rsidRPr="00C74263">
        <w:rPr>
          <w:rFonts w:ascii="Arial" w:hAnsi="Arial" w:cs="Arial"/>
          <w:b/>
          <w:bCs/>
          <w:sz w:val="20"/>
          <w:szCs w:val="20"/>
        </w:rPr>
        <w:t xml:space="preserve"> </w:t>
      </w:r>
      <w:r w:rsidRPr="00C74263">
        <w:rPr>
          <w:rFonts w:ascii="Arial" w:hAnsi="Arial" w:cs="Arial"/>
          <w:sz w:val="20"/>
          <w:szCs w:val="20"/>
        </w:rPr>
        <w:t>rehabilitacija </w:t>
      </w:r>
      <w:r w:rsidR="00D266E6">
        <w:rPr>
          <w:rFonts w:ascii="Arial" w:hAnsi="Arial" w:cs="Arial"/>
          <w:sz w:val="20"/>
          <w:szCs w:val="20"/>
        </w:rPr>
        <w:t>je</w:t>
      </w:r>
      <w:r w:rsidR="00D266E6" w:rsidRPr="00C74263">
        <w:rPr>
          <w:rFonts w:ascii="Arial" w:hAnsi="Arial" w:cs="Arial"/>
          <w:sz w:val="20"/>
          <w:szCs w:val="20"/>
        </w:rPr>
        <w:t xml:space="preserve"> </w:t>
      </w:r>
      <w:r w:rsidRPr="00C74263">
        <w:rPr>
          <w:rFonts w:ascii="Arial" w:hAnsi="Arial" w:cs="Arial"/>
          <w:sz w:val="20"/>
          <w:szCs w:val="20"/>
        </w:rPr>
        <w:t>en</w:t>
      </w:r>
      <w:r w:rsidR="00D266E6">
        <w:rPr>
          <w:rFonts w:ascii="Arial" w:hAnsi="Arial" w:cs="Arial"/>
          <w:sz w:val="20"/>
          <w:szCs w:val="20"/>
        </w:rPr>
        <w:t>a</w:t>
      </w:r>
      <w:r w:rsidRPr="00C74263">
        <w:rPr>
          <w:rFonts w:ascii="Arial" w:hAnsi="Arial" w:cs="Arial"/>
          <w:sz w:val="20"/>
          <w:szCs w:val="20"/>
        </w:rPr>
        <w:t xml:space="preserve"> </w:t>
      </w:r>
      <w:r w:rsidR="00C177B3">
        <w:rPr>
          <w:rFonts w:ascii="Arial" w:hAnsi="Arial" w:cs="Arial"/>
          <w:sz w:val="20"/>
          <w:szCs w:val="20"/>
        </w:rPr>
        <w:t xml:space="preserve">od </w:t>
      </w:r>
      <w:r w:rsidRPr="00C74263">
        <w:rPr>
          <w:rFonts w:ascii="Arial" w:hAnsi="Arial" w:cs="Arial"/>
          <w:sz w:val="20"/>
          <w:szCs w:val="20"/>
        </w:rPr>
        <w:t>pravic iz invalidskega zavarovanja, namenjen</w:t>
      </w:r>
      <w:r w:rsidR="00D266E6">
        <w:rPr>
          <w:rFonts w:ascii="Arial" w:hAnsi="Arial" w:cs="Arial"/>
          <w:sz w:val="20"/>
          <w:szCs w:val="20"/>
        </w:rPr>
        <w:t>a</w:t>
      </w:r>
      <w:r w:rsidRPr="00C74263">
        <w:rPr>
          <w:rFonts w:ascii="Arial" w:hAnsi="Arial" w:cs="Arial"/>
          <w:sz w:val="20"/>
          <w:szCs w:val="20"/>
        </w:rPr>
        <w:t xml:space="preserve"> zagotavljanju ustreznih rešitev za ohranitev zaposlitve zavarovanca po nastanku spremembe v njegovem zdravstvenem stanju.</w:t>
      </w:r>
    </w:p>
    <w:p w14:paraId="41D306A9" w14:textId="272EFC1F" w:rsidR="003B046C" w:rsidRPr="00C74263" w:rsidRDefault="003B046C" w:rsidP="0087326D">
      <w:pPr>
        <w:spacing w:before="120" w:after="0" w:line="260" w:lineRule="exact"/>
        <w:rPr>
          <w:rFonts w:ascii="Arial" w:hAnsi="Arial" w:cs="Arial"/>
          <w:sz w:val="20"/>
          <w:szCs w:val="20"/>
        </w:rPr>
      </w:pPr>
      <w:r w:rsidRPr="00C74263">
        <w:rPr>
          <w:rFonts w:ascii="Arial" w:hAnsi="Arial" w:cs="Arial"/>
          <w:sz w:val="20"/>
          <w:szCs w:val="20"/>
        </w:rPr>
        <w:t>Z</w:t>
      </w:r>
      <w:r w:rsidR="002D2144" w:rsidRPr="00C74263">
        <w:rPr>
          <w:rFonts w:ascii="Arial" w:hAnsi="Arial" w:cs="Arial"/>
          <w:sz w:val="20"/>
          <w:szCs w:val="20"/>
        </w:rPr>
        <w:t>PIZ</w:t>
      </w:r>
      <w:r w:rsidRPr="00C74263">
        <w:rPr>
          <w:rFonts w:ascii="Arial" w:hAnsi="Arial" w:cs="Arial"/>
          <w:sz w:val="20"/>
          <w:szCs w:val="20"/>
        </w:rPr>
        <w:t xml:space="preserve"> je v letu 2025 na vsebinsko predstavitev poklicne rehabilitacije povabil skupaj 762 zavarovancev (v letu 2024</w:t>
      </w:r>
      <w:r w:rsidR="00F12855">
        <w:rPr>
          <w:rFonts w:ascii="Arial" w:hAnsi="Arial" w:cs="Arial"/>
          <w:sz w:val="20"/>
          <w:szCs w:val="20"/>
        </w:rPr>
        <w:t>:</w:t>
      </w:r>
      <w:r w:rsidRPr="00C74263">
        <w:rPr>
          <w:rFonts w:ascii="Arial" w:hAnsi="Arial" w:cs="Arial"/>
          <w:sz w:val="20"/>
          <w:szCs w:val="20"/>
        </w:rPr>
        <w:t xml:space="preserve"> 585), predstavitev pa se je udeležilo tudi 135 njihovih delodajalcev. Po izvedenih individualnih razgovorih se je 386 zavarovancev odločilo, da želijo prek instituta poklicne rehabilitacije iskati rešitev za ohranitev zaposlitve. Vsi, ki so se odločili za poklicno rehabilitacijo, so bili z napotnico poslani k izvajalcem zaposlitvene rehabilitacije, ki opravljajo pogodbeno storitev za </w:t>
      </w:r>
      <w:r w:rsidR="002D2144" w:rsidRPr="00C74263">
        <w:rPr>
          <w:rFonts w:ascii="Arial" w:hAnsi="Arial" w:cs="Arial"/>
          <w:sz w:val="20"/>
          <w:szCs w:val="20"/>
        </w:rPr>
        <w:t>ZPIZ</w:t>
      </w:r>
      <w:r w:rsidRPr="00C74263">
        <w:rPr>
          <w:rFonts w:ascii="Arial" w:hAnsi="Arial" w:cs="Arial"/>
          <w:sz w:val="20"/>
          <w:szCs w:val="20"/>
        </w:rPr>
        <w:t xml:space="preserve">. </w:t>
      </w:r>
      <w:r w:rsidR="00CC273E">
        <w:rPr>
          <w:rFonts w:ascii="Arial" w:hAnsi="Arial" w:cs="Arial"/>
          <w:sz w:val="20"/>
          <w:szCs w:val="20"/>
        </w:rPr>
        <w:t>Ker</w:t>
      </w:r>
      <w:r w:rsidRPr="00C74263">
        <w:rPr>
          <w:rFonts w:ascii="Arial" w:hAnsi="Arial" w:cs="Arial"/>
          <w:sz w:val="20"/>
          <w:szCs w:val="20"/>
        </w:rPr>
        <w:t xml:space="preserve"> je različnih strokovnih </w:t>
      </w:r>
      <w:proofErr w:type="gramStart"/>
      <w:r w:rsidRPr="00C74263">
        <w:rPr>
          <w:rFonts w:ascii="Arial" w:hAnsi="Arial" w:cs="Arial"/>
          <w:sz w:val="20"/>
          <w:szCs w:val="20"/>
        </w:rPr>
        <w:t>timov</w:t>
      </w:r>
      <w:proofErr w:type="gramEnd"/>
      <w:r w:rsidR="00CC273E" w:rsidRPr="00CC273E">
        <w:rPr>
          <w:rFonts w:ascii="Arial" w:hAnsi="Arial" w:cs="Arial"/>
          <w:sz w:val="20"/>
          <w:szCs w:val="20"/>
        </w:rPr>
        <w:t xml:space="preserve"> </w:t>
      </w:r>
      <w:r w:rsidR="00CC273E" w:rsidRPr="00C74263">
        <w:rPr>
          <w:rFonts w:ascii="Arial" w:hAnsi="Arial" w:cs="Arial"/>
          <w:sz w:val="20"/>
          <w:szCs w:val="20"/>
        </w:rPr>
        <w:t>več</w:t>
      </w:r>
      <w:r w:rsidRPr="00C74263">
        <w:rPr>
          <w:rFonts w:ascii="Arial" w:hAnsi="Arial" w:cs="Arial"/>
          <w:sz w:val="20"/>
          <w:szCs w:val="20"/>
        </w:rPr>
        <w:t xml:space="preserve">, je obravnava zavarovancev zelo raznolika. Nekateri </w:t>
      </w:r>
      <w:r w:rsidR="00C177B3">
        <w:rPr>
          <w:rFonts w:ascii="Arial" w:hAnsi="Arial" w:cs="Arial"/>
          <w:sz w:val="20"/>
          <w:szCs w:val="20"/>
        </w:rPr>
        <w:t>od</w:t>
      </w:r>
      <w:r w:rsidR="00C177B3" w:rsidRPr="00C74263">
        <w:rPr>
          <w:rFonts w:ascii="Arial" w:hAnsi="Arial" w:cs="Arial"/>
          <w:sz w:val="20"/>
          <w:szCs w:val="20"/>
        </w:rPr>
        <w:t xml:space="preserve"> </w:t>
      </w:r>
      <w:r w:rsidRPr="00C74263">
        <w:rPr>
          <w:rFonts w:ascii="Arial" w:hAnsi="Arial" w:cs="Arial"/>
          <w:sz w:val="20"/>
          <w:szCs w:val="20"/>
        </w:rPr>
        <w:t xml:space="preserve">njih zelo ažurno in strokovno (upoštevajoč veljavno zakonodajo) </w:t>
      </w:r>
      <w:r w:rsidR="00CC273E">
        <w:rPr>
          <w:rFonts w:ascii="Arial" w:hAnsi="Arial" w:cs="Arial"/>
          <w:sz w:val="20"/>
          <w:szCs w:val="20"/>
        </w:rPr>
        <w:t xml:space="preserve">rešujejo </w:t>
      </w:r>
      <w:r w:rsidR="00CC273E" w:rsidRPr="00C74263">
        <w:rPr>
          <w:rFonts w:ascii="Arial" w:hAnsi="Arial" w:cs="Arial"/>
          <w:sz w:val="20"/>
          <w:szCs w:val="20"/>
        </w:rPr>
        <w:t>ohranit</w:t>
      </w:r>
      <w:r w:rsidR="00CC273E">
        <w:rPr>
          <w:rFonts w:ascii="Arial" w:hAnsi="Arial" w:cs="Arial"/>
          <w:sz w:val="20"/>
          <w:szCs w:val="20"/>
        </w:rPr>
        <w:t>ev</w:t>
      </w:r>
      <w:r w:rsidR="00CC273E" w:rsidRPr="00C74263">
        <w:rPr>
          <w:rFonts w:ascii="Arial" w:hAnsi="Arial" w:cs="Arial"/>
          <w:sz w:val="20"/>
          <w:szCs w:val="20"/>
        </w:rPr>
        <w:t xml:space="preserve"> </w:t>
      </w:r>
      <w:r w:rsidRPr="00C74263">
        <w:rPr>
          <w:rFonts w:ascii="Arial" w:hAnsi="Arial" w:cs="Arial"/>
          <w:sz w:val="20"/>
          <w:szCs w:val="20"/>
        </w:rPr>
        <w:t xml:space="preserve">zaposlitve posameznika, ni pa </w:t>
      </w:r>
      <w:proofErr w:type="gramStart"/>
      <w:r w:rsidRPr="00C74263">
        <w:rPr>
          <w:rFonts w:ascii="Arial" w:hAnsi="Arial" w:cs="Arial"/>
          <w:sz w:val="20"/>
          <w:szCs w:val="20"/>
        </w:rPr>
        <w:t>to</w:t>
      </w:r>
      <w:proofErr w:type="gramEnd"/>
      <w:r w:rsidRPr="00C74263">
        <w:rPr>
          <w:rFonts w:ascii="Arial" w:hAnsi="Arial" w:cs="Arial"/>
          <w:sz w:val="20"/>
          <w:szCs w:val="20"/>
        </w:rPr>
        <w:t xml:space="preserve"> mogoče trditi za vse. </w:t>
      </w:r>
      <w:r w:rsidR="00CC273E">
        <w:rPr>
          <w:rFonts w:ascii="Arial" w:hAnsi="Arial" w:cs="Arial"/>
          <w:sz w:val="20"/>
          <w:szCs w:val="20"/>
        </w:rPr>
        <w:t xml:space="preserve">To </w:t>
      </w:r>
      <w:r w:rsidRPr="00C74263">
        <w:rPr>
          <w:rFonts w:ascii="Arial" w:hAnsi="Arial" w:cs="Arial"/>
          <w:sz w:val="20"/>
          <w:szCs w:val="20"/>
        </w:rPr>
        <w:t xml:space="preserve">potrjuje tudi podatek, da je bilo med 386 napotenimi zavarovanci pozitivno strokovno poročilo pripravljeno </w:t>
      </w:r>
      <w:r w:rsidR="00C177B3">
        <w:rPr>
          <w:rFonts w:ascii="Arial" w:hAnsi="Arial" w:cs="Arial"/>
          <w:sz w:val="20"/>
          <w:szCs w:val="20"/>
        </w:rPr>
        <w:t xml:space="preserve">samo </w:t>
      </w:r>
      <w:r w:rsidRPr="00C74263">
        <w:rPr>
          <w:rFonts w:ascii="Arial" w:hAnsi="Arial" w:cs="Arial"/>
          <w:sz w:val="20"/>
          <w:szCs w:val="20"/>
        </w:rPr>
        <w:t>v 144 primerih. Z</w:t>
      </w:r>
      <w:r w:rsidR="002D2144" w:rsidRPr="00C74263">
        <w:rPr>
          <w:rFonts w:ascii="Arial" w:hAnsi="Arial" w:cs="Arial"/>
          <w:sz w:val="20"/>
          <w:szCs w:val="20"/>
        </w:rPr>
        <w:t>PIZ</w:t>
      </w:r>
      <w:r w:rsidRPr="00C74263">
        <w:rPr>
          <w:rFonts w:ascii="Arial" w:hAnsi="Arial" w:cs="Arial"/>
          <w:sz w:val="20"/>
          <w:szCs w:val="20"/>
        </w:rPr>
        <w:t xml:space="preserve"> je med temi ugotovil 22 različnih nepravilnosti, zato so bili primeri vrnjeni v dopolnitev oziroma ustrezno popravo.</w:t>
      </w:r>
      <w:r w:rsidR="009934C8" w:rsidRPr="00C74263">
        <w:rPr>
          <w:rFonts w:ascii="Arial" w:hAnsi="Arial" w:cs="Arial"/>
          <w:sz w:val="20"/>
          <w:szCs w:val="20"/>
        </w:rPr>
        <w:t xml:space="preserve"> </w:t>
      </w:r>
      <w:r w:rsidRPr="00C74263">
        <w:rPr>
          <w:rFonts w:ascii="Arial" w:hAnsi="Arial" w:cs="Arial"/>
          <w:sz w:val="20"/>
          <w:szCs w:val="20"/>
        </w:rPr>
        <w:t xml:space="preserve">31. </w:t>
      </w:r>
      <w:r w:rsidR="00EC58FF" w:rsidRPr="00C74263">
        <w:rPr>
          <w:rFonts w:ascii="Arial" w:hAnsi="Arial" w:cs="Arial"/>
          <w:sz w:val="20"/>
          <w:szCs w:val="20"/>
        </w:rPr>
        <w:t xml:space="preserve">decembra </w:t>
      </w:r>
      <w:r w:rsidRPr="00C74263">
        <w:rPr>
          <w:rFonts w:ascii="Arial" w:hAnsi="Arial" w:cs="Arial"/>
          <w:sz w:val="20"/>
          <w:szCs w:val="20"/>
        </w:rPr>
        <w:t>2025 je bilo v poklicno rehabilitacijo vključenih 171 zavarovancev, v letu 2024 pa 230.</w:t>
      </w:r>
    </w:p>
    <w:p w14:paraId="2CB98D5B" w14:textId="07D1FFD0" w:rsidR="003B046C" w:rsidRPr="00C74263" w:rsidRDefault="003B046C" w:rsidP="0087326D">
      <w:pPr>
        <w:spacing w:before="120" w:after="0" w:line="260" w:lineRule="exact"/>
        <w:rPr>
          <w:rFonts w:ascii="Arial" w:hAnsi="Arial" w:cs="Arial"/>
          <w:sz w:val="20"/>
          <w:szCs w:val="20"/>
        </w:rPr>
      </w:pPr>
      <w:r w:rsidRPr="00C74263">
        <w:rPr>
          <w:rFonts w:ascii="Arial" w:hAnsi="Arial" w:cs="Arial"/>
          <w:sz w:val="20"/>
          <w:szCs w:val="20"/>
        </w:rPr>
        <w:t xml:space="preserve">V letu 2025 je bilo podpisanih 132 pogodb o poklicni rehabilitaciji, kar je </w:t>
      </w:r>
      <w:r w:rsidR="00CC273E">
        <w:rPr>
          <w:rFonts w:ascii="Arial" w:hAnsi="Arial" w:cs="Arial"/>
          <w:sz w:val="20"/>
          <w:szCs w:val="20"/>
        </w:rPr>
        <w:t xml:space="preserve">za </w:t>
      </w:r>
      <w:r w:rsidRPr="00C74263">
        <w:rPr>
          <w:rFonts w:ascii="Arial" w:hAnsi="Arial" w:cs="Arial"/>
          <w:sz w:val="20"/>
          <w:szCs w:val="20"/>
        </w:rPr>
        <w:t xml:space="preserve">7 </w:t>
      </w:r>
      <w:r w:rsidR="00CC273E">
        <w:rPr>
          <w:rFonts w:ascii="Arial" w:hAnsi="Arial" w:cs="Arial"/>
          <w:sz w:val="20"/>
          <w:szCs w:val="20"/>
        </w:rPr>
        <w:t>odstotkov</w:t>
      </w:r>
      <w:r w:rsidRPr="00C74263">
        <w:rPr>
          <w:rFonts w:ascii="Arial" w:hAnsi="Arial" w:cs="Arial"/>
          <w:sz w:val="20"/>
          <w:szCs w:val="20"/>
        </w:rPr>
        <w:t xml:space="preserve"> manj kot v letu 2024, med katerimi je nekoliko več žensk </w:t>
      </w:r>
      <w:r w:rsidR="00F12855">
        <w:rPr>
          <w:rFonts w:ascii="Arial" w:hAnsi="Arial" w:cs="Arial"/>
          <w:sz w:val="20"/>
          <w:szCs w:val="20"/>
        </w:rPr>
        <w:t>(</w:t>
      </w:r>
      <w:r w:rsidRPr="00C74263">
        <w:rPr>
          <w:rFonts w:ascii="Arial" w:hAnsi="Arial" w:cs="Arial"/>
          <w:sz w:val="20"/>
          <w:szCs w:val="20"/>
        </w:rPr>
        <w:t>70</w:t>
      </w:r>
      <w:r w:rsidR="00F12855">
        <w:rPr>
          <w:rFonts w:ascii="Arial" w:hAnsi="Arial" w:cs="Arial"/>
          <w:sz w:val="20"/>
          <w:szCs w:val="20"/>
        </w:rPr>
        <w:t>)</w:t>
      </w:r>
      <w:r w:rsidRPr="00C74263">
        <w:rPr>
          <w:rFonts w:ascii="Arial" w:hAnsi="Arial" w:cs="Arial"/>
          <w:sz w:val="20"/>
          <w:szCs w:val="20"/>
        </w:rPr>
        <w:t xml:space="preserve"> </w:t>
      </w:r>
      <w:r w:rsidR="00F12855">
        <w:rPr>
          <w:rFonts w:ascii="Arial" w:hAnsi="Arial" w:cs="Arial"/>
          <w:sz w:val="20"/>
          <w:szCs w:val="20"/>
        </w:rPr>
        <w:t xml:space="preserve">kot </w:t>
      </w:r>
      <w:r w:rsidRPr="00C74263">
        <w:rPr>
          <w:rFonts w:ascii="Arial" w:hAnsi="Arial" w:cs="Arial"/>
          <w:sz w:val="20"/>
          <w:szCs w:val="20"/>
        </w:rPr>
        <w:t>moških</w:t>
      </w:r>
      <w:r w:rsidR="00F12855">
        <w:rPr>
          <w:rFonts w:ascii="Arial" w:hAnsi="Arial" w:cs="Arial"/>
          <w:sz w:val="20"/>
          <w:szCs w:val="20"/>
        </w:rPr>
        <w:t xml:space="preserve"> (62)</w:t>
      </w:r>
      <w:r w:rsidRPr="00C74263">
        <w:rPr>
          <w:rFonts w:ascii="Arial" w:hAnsi="Arial" w:cs="Arial"/>
          <w:sz w:val="20"/>
          <w:szCs w:val="20"/>
        </w:rPr>
        <w:t xml:space="preserve">. Največ </w:t>
      </w:r>
      <w:proofErr w:type="spellStart"/>
      <w:r w:rsidRPr="00C74263">
        <w:rPr>
          <w:rFonts w:ascii="Arial" w:hAnsi="Arial" w:cs="Arial"/>
          <w:sz w:val="20"/>
          <w:szCs w:val="20"/>
        </w:rPr>
        <w:t>rehabilitantov</w:t>
      </w:r>
      <w:proofErr w:type="spellEnd"/>
      <w:r w:rsidRPr="00C74263">
        <w:rPr>
          <w:rFonts w:ascii="Arial" w:hAnsi="Arial" w:cs="Arial"/>
          <w:sz w:val="20"/>
          <w:szCs w:val="20"/>
        </w:rPr>
        <w:t xml:space="preserve"> je v starostni skupini od 41 do 50 let (45 </w:t>
      </w:r>
      <w:r w:rsidR="00CC273E">
        <w:rPr>
          <w:rFonts w:ascii="Arial" w:hAnsi="Arial" w:cs="Arial"/>
          <w:sz w:val="20"/>
          <w:szCs w:val="20"/>
        </w:rPr>
        <w:t>odstotkov</w:t>
      </w:r>
      <w:r w:rsidRPr="00C74263">
        <w:rPr>
          <w:rFonts w:ascii="Arial" w:hAnsi="Arial" w:cs="Arial"/>
          <w:sz w:val="20"/>
          <w:szCs w:val="20"/>
        </w:rPr>
        <w:t xml:space="preserve">), nato od 31 do 40 let (31 </w:t>
      </w:r>
      <w:r w:rsidR="00CC273E">
        <w:rPr>
          <w:rFonts w:ascii="Arial" w:hAnsi="Arial" w:cs="Arial"/>
          <w:sz w:val="20"/>
          <w:szCs w:val="20"/>
        </w:rPr>
        <w:t>odstotkov</w:t>
      </w:r>
      <w:r w:rsidRPr="00C74263">
        <w:rPr>
          <w:rFonts w:ascii="Arial" w:hAnsi="Arial" w:cs="Arial"/>
          <w:sz w:val="20"/>
          <w:szCs w:val="20"/>
        </w:rPr>
        <w:t>)</w:t>
      </w:r>
      <w:r w:rsidR="00F12855">
        <w:rPr>
          <w:rFonts w:ascii="Arial" w:hAnsi="Arial" w:cs="Arial"/>
          <w:sz w:val="20"/>
          <w:szCs w:val="20"/>
        </w:rPr>
        <w:t>,</w:t>
      </w:r>
      <w:r w:rsidRPr="00C74263">
        <w:rPr>
          <w:rFonts w:ascii="Arial" w:hAnsi="Arial" w:cs="Arial"/>
          <w:sz w:val="20"/>
          <w:szCs w:val="20"/>
        </w:rPr>
        <w:t xml:space="preserve"> sledijo starejši </w:t>
      </w:r>
      <w:r w:rsidR="00CC273E">
        <w:rPr>
          <w:rFonts w:ascii="Arial" w:hAnsi="Arial" w:cs="Arial"/>
          <w:sz w:val="20"/>
          <w:szCs w:val="20"/>
        </w:rPr>
        <w:t>od</w:t>
      </w:r>
      <w:r w:rsidR="00CC273E" w:rsidRPr="00C74263">
        <w:rPr>
          <w:rFonts w:ascii="Arial" w:hAnsi="Arial" w:cs="Arial"/>
          <w:sz w:val="20"/>
          <w:szCs w:val="20"/>
        </w:rPr>
        <w:t xml:space="preserve"> </w:t>
      </w:r>
      <w:r w:rsidRPr="00C74263">
        <w:rPr>
          <w:rFonts w:ascii="Arial" w:hAnsi="Arial" w:cs="Arial"/>
          <w:sz w:val="20"/>
          <w:szCs w:val="20"/>
        </w:rPr>
        <w:t xml:space="preserve">51 let (13 </w:t>
      </w:r>
      <w:r w:rsidR="00CC273E">
        <w:rPr>
          <w:rFonts w:ascii="Arial" w:hAnsi="Arial" w:cs="Arial"/>
          <w:sz w:val="20"/>
          <w:szCs w:val="20"/>
        </w:rPr>
        <w:t>odstotkov</w:t>
      </w:r>
      <w:r w:rsidRPr="00C74263">
        <w:rPr>
          <w:rFonts w:ascii="Arial" w:hAnsi="Arial" w:cs="Arial"/>
          <w:sz w:val="20"/>
          <w:szCs w:val="20"/>
        </w:rPr>
        <w:t xml:space="preserve">), za njimi so tisti v starostni skupini od 26 do 30 let (8 </w:t>
      </w:r>
      <w:r w:rsidR="00CC273E">
        <w:rPr>
          <w:rFonts w:ascii="Arial" w:hAnsi="Arial" w:cs="Arial"/>
          <w:sz w:val="20"/>
          <w:szCs w:val="20"/>
        </w:rPr>
        <w:t>odstotkov</w:t>
      </w:r>
      <w:r w:rsidRPr="00C74263">
        <w:rPr>
          <w:rFonts w:ascii="Arial" w:hAnsi="Arial" w:cs="Arial"/>
          <w:sz w:val="20"/>
          <w:szCs w:val="20"/>
        </w:rPr>
        <w:t xml:space="preserve">) in najmlajša skupina do 25 let starosti (3 </w:t>
      </w:r>
      <w:r w:rsidR="00CC273E">
        <w:rPr>
          <w:rFonts w:ascii="Arial" w:hAnsi="Arial" w:cs="Arial"/>
          <w:sz w:val="20"/>
          <w:szCs w:val="20"/>
        </w:rPr>
        <w:t>odstotki</w:t>
      </w:r>
      <w:r w:rsidRPr="00C74263">
        <w:rPr>
          <w:rFonts w:ascii="Arial" w:hAnsi="Arial" w:cs="Arial"/>
          <w:sz w:val="20"/>
          <w:szCs w:val="20"/>
        </w:rPr>
        <w:t xml:space="preserve">). </w:t>
      </w:r>
    </w:p>
    <w:p w14:paraId="2E97BA65" w14:textId="2CF01C33" w:rsidR="003B046C"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lastRenderedPageBreak/>
        <w:t>Izvedene so bile različne oblike in načini poklicne rehabilitacije, ki so se glede na predhodno leto spremenili:</w:t>
      </w:r>
    </w:p>
    <w:p w14:paraId="0DD67821" w14:textId="77777777" w:rsidR="003B046C" w:rsidRPr="00C74263" w:rsidRDefault="003B046C" w:rsidP="00D00B0C">
      <w:pPr>
        <w:numPr>
          <w:ilvl w:val="0"/>
          <w:numId w:val="89"/>
        </w:numPr>
        <w:spacing w:after="0" w:line="260" w:lineRule="exact"/>
        <w:rPr>
          <w:rFonts w:ascii="Arial" w:hAnsi="Arial" w:cs="Arial"/>
          <w:sz w:val="20"/>
          <w:szCs w:val="20"/>
        </w:rPr>
      </w:pPr>
      <w:r w:rsidRPr="00C74263">
        <w:rPr>
          <w:rFonts w:ascii="Arial" w:hAnsi="Arial" w:cs="Arial"/>
          <w:sz w:val="20"/>
          <w:szCs w:val="20"/>
        </w:rPr>
        <w:t xml:space="preserve">44 zavarovancev se je izobraževalo, kar je za 6,1 odstotka manj kot v letu 2024, </w:t>
      </w:r>
    </w:p>
    <w:p w14:paraId="77CB4FBE" w14:textId="1E4F7394" w:rsidR="003B046C" w:rsidRPr="00C74263" w:rsidRDefault="00CC273E" w:rsidP="00D00B0C">
      <w:pPr>
        <w:numPr>
          <w:ilvl w:val="0"/>
          <w:numId w:val="89"/>
        </w:numPr>
        <w:spacing w:after="0" w:line="260" w:lineRule="exact"/>
        <w:rPr>
          <w:rFonts w:ascii="Arial" w:hAnsi="Arial" w:cs="Arial"/>
          <w:sz w:val="20"/>
          <w:szCs w:val="20"/>
        </w:rPr>
      </w:pPr>
      <w:r>
        <w:rPr>
          <w:rFonts w:ascii="Arial" w:hAnsi="Arial" w:cs="Arial"/>
          <w:sz w:val="20"/>
          <w:szCs w:val="20"/>
        </w:rPr>
        <w:t>štirje</w:t>
      </w:r>
      <w:r w:rsidRPr="00C74263">
        <w:rPr>
          <w:rFonts w:ascii="Arial" w:hAnsi="Arial" w:cs="Arial"/>
          <w:sz w:val="20"/>
          <w:szCs w:val="20"/>
        </w:rPr>
        <w:t xml:space="preserve"> </w:t>
      </w:r>
      <w:r w:rsidR="003B046C" w:rsidRPr="00C74263">
        <w:rPr>
          <w:rFonts w:ascii="Arial" w:hAnsi="Arial" w:cs="Arial"/>
          <w:sz w:val="20"/>
          <w:szCs w:val="20"/>
        </w:rPr>
        <w:t xml:space="preserve">zavarovanci so se izobraževali ob delu, kar je za 1,6 odstotka več kot v letu 2024, </w:t>
      </w:r>
    </w:p>
    <w:p w14:paraId="4DBF3059" w14:textId="1A73A303" w:rsidR="003B046C" w:rsidRPr="00C74263" w:rsidRDefault="00CC273E" w:rsidP="00D00B0C">
      <w:pPr>
        <w:numPr>
          <w:ilvl w:val="0"/>
          <w:numId w:val="89"/>
        </w:numPr>
        <w:spacing w:after="0" w:line="260" w:lineRule="exact"/>
        <w:rPr>
          <w:rFonts w:ascii="Arial" w:hAnsi="Arial" w:cs="Arial"/>
          <w:sz w:val="20"/>
          <w:szCs w:val="20"/>
        </w:rPr>
      </w:pPr>
      <w:r>
        <w:rPr>
          <w:rFonts w:ascii="Arial" w:hAnsi="Arial" w:cs="Arial"/>
          <w:sz w:val="20"/>
          <w:szCs w:val="20"/>
        </w:rPr>
        <w:t>štirje</w:t>
      </w:r>
      <w:r w:rsidRPr="00C74263">
        <w:rPr>
          <w:rFonts w:ascii="Arial" w:hAnsi="Arial" w:cs="Arial"/>
          <w:sz w:val="20"/>
          <w:szCs w:val="20"/>
        </w:rPr>
        <w:t xml:space="preserve"> </w:t>
      </w:r>
      <w:r w:rsidR="003B046C" w:rsidRPr="00C74263">
        <w:rPr>
          <w:rFonts w:ascii="Arial" w:hAnsi="Arial" w:cs="Arial"/>
          <w:sz w:val="20"/>
          <w:szCs w:val="20"/>
        </w:rPr>
        <w:t xml:space="preserve">zavarovanci, </w:t>
      </w:r>
      <w:r w:rsidR="001F3A31">
        <w:rPr>
          <w:rFonts w:ascii="Arial" w:hAnsi="Arial" w:cs="Arial"/>
          <w:sz w:val="20"/>
          <w:szCs w:val="20"/>
        </w:rPr>
        <w:t xml:space="preserve">to je </w:t>
      </w:r>
      <w:r w:rsidR="003B046C" w:rsidRPr="00C74263">
        <w:rPr>
          <w:rFonts w:ascii="Arial" w:hAnsi="Arial" w:cs="Arial"/>
          <w:sz w:val="20"/>
          <w:szCs w:val="20"/>
        </w:rPr>
        <w:t>za 1,2 odstotka manj kot v letu 2024, so se usposabljali s praktičnim delom na ustreznem delovnem mestu,</w:t>
      </w:r>
    </w:p>
    <w:p w14:paraId="3AAE97C8" w14:textId="12768F65" w:rsidR="003B046C" w:rsidRPr="00C74263" w:rsidRDefault="003B046C" w:rsidP="00D00B0C">
      <w:pPr>
        <w:numPr>
          <w:ilvl w:val="0"/>
          <w:numId w:val="89"/>
        </w:numPr>
        <w:spacing w:after="0" w:line="260" w:lineRule="exact"/>
        <w:rPr>
          <w:rFonts w:ascii="Arial" w:hAnsi="Arial" w:cs="Arial"/>
          <w:sz w:val="20"/>
          <w:szCs w:val="20"/>
        </w:rPr>
      </w:pPr>
      <w:r w:rsidRPr="00C74263">
        <w:rPr>
          <w:rFonts w:ascii="Arial" w:hAnsi="Arial" w:cs="Arial"/>
          <w:sz w:val="20"/>
          <w:szCs w:val="20"/>
        </w:rPr>
        <w:t>29 zavarovancev, kar je za 6,9 odstotka manj</w:t>
      </w:r>
      <w:r w:rsidR="001A71B3">
        <w:rPr>
          <w:rFonts w:ascii="Arial" w:hAnsi="Arial" w:cs="Arial"/>
          <w:sz w:val="20"/>
          <w:szCs w:val="20"/>
        </w:rPr>
        <w:t xml:space="preserve"> kot v letu 2024</w:t>
      </w:r>
      <w:r w:rsidRPr="00C74263">
        <w:rPr>
          <w:rFonts w:ascii="Arial" w:hAnsi="Arial" w:cs="Arial"/>
          <w:sz w:val="20"/>
          <w:szCs w:val="20"/>
        </w:rPr>
        <w:t xml:space="preserve">, se je kratkotrajno usposabljalo in izobraževalo, </w:t>
      </w:r>
    </w:p>
    <w:p w14:paraId="733677AA" w14:textId="4FE4CE0A" w:rsidR="003B046C" w:rsidRPr="00C74263" w:rsidRDefault="003B046C" w:rsidP="00D00B0C">
      <w:pPr>
        <w:numPr>
          <w:ilvl w:val="0"/>
          <w:numId w:val="89"/>
        </w:numPr>
        <w:spacing w:after="0" w:line="260" w:lineRule="exact"/>
        <w:rPr>
          <w:rFonts w:ascii="Arial" w:hAnsi="Arial" w:cs="Arial"/>
          <w:sz w:val="20"/>
          <w:szCs w:val="20"/>
        </w:rPr>
      </w:pPr>
      <w:r w:rsidRPr="00C74263">
        <w:rPr>
          <w:rFonts w:ascii="Arial" w:hAnsi="Arial" w:cs="Arial"/>
          <w:sz w:val="20"/>
          <w:szCs w:val="20"/>
        </w:rPr>
        <w:t>pri 51 zavarovancih, kar je za 12,6-odstotno zvišanje</w:t>
      </w:r>
      <w:r w:rsidR="001A71B3">
        <w:rPr>
          <w:rFonts w:ascii="Arial" w:hAnsi="Arial" w:cs="Arial"/>
          <w:sz w:val="20"/>
          <w:szCs w:val="20"/>
        </w:rPr>
        <w:t xml:space="preserve"> glede na leto 2024</w:t>
      </w:r>
      <w:r w:rsidRPr="00C74263">
        <w:rPr>
          <w:rFonts w:ascii="Arial" w:hAnsi="Arial" w:cs="Arial"/>
          <w:sz w:val="20"/>
          <w:szCs w:val="20"/>
        </w:rPr>
        <w:t xml:space="preserve">, je šlo za prilagoditev delovnega mesta z ustreznimi tehničnimi pripomočki. </w:t>
      </w:r>
    </w:p>
    <w:p w14:paraId="20788D4B" w14:textId="506AF940" w:rsidR="003B046C"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V letu 2025 je poklicno rehabilitacijo uspešno </w:t>
      </w:r>
      <w:r w:rsidR="001A71B3">
        <w:rPr>
          <w:rFonts w:ascii="Arial" w:hAnsi="Arial" w:cs="Arial"/>
          <w:sz w:val="20"/>
          <w:szCs w:val="20"/>
        </w:rPr>
        <w:t xml:space="preserve">končalo </w:t>
      </w:r>
      <w:r w:rsidRPr="00C74263">
        <w:rPr>
          <w:rFonts w:ascii="Arial" w:hAnsi="Arial" w:cs="Arial"/>
          <w:sz w:val="20"/>
          <w:szCs w:val="20"/>
        </w:rPr>
        <w:t xml:space="preserve">114 zavarovancev. </w:t>
      </w:r>
      <w:r w:rsidR="001A71B3">
        <w:rPr>
          <w:rFonts w:ascii="Arial" w:hAnsi="Arial" w:cs="Arial"/>
          <w:sz w:val="20"/>
          <w:szCs w:val="20"/>
        </w:rPr>
        <w:t>K</w:t>
      </w:r>
      <w:r w:rsidRPr="00C74263">
        <w:rPr>
          <w:rFonts w:ascii="Arial" w:hAnsi="Arial" w:cs="Arial"/>
          <w:sz w:val="20"/>
          <w:szCs w:val="20"/>
        </w:rPr>
        <w:t xml:space="preserve">ljub strokovnim zagotovilom izvajalcev zaposlitvene rehabilitacije o sposobnosti in zmožnosti posameznega </w:t>
      </w:r>
      <w:proofErr w:type="spellStart"/>
      <w:r w:rsidRPr="00C74263">
        <w:rPr>
          <w:rFonts w:ascii="Arial" w:hAnsi="Arial" w:cs="Arial"/>
          <w:sz w:val="20"/>
          <w:szCs w:val="20"/>
        </w:rPr>
        <w:t>rehabilitanta</w:t>
      </w:r>
      <w:proofErr w:type="spellEnd"/>
      <w:r w:rsidRPr="00C74263">
        <w:rPr>
          <w:rFonts w:ascii="Arial" w:hAnsi="Arial" w:cs="Arial"/>
          <w:sz w:val="20"/>
          <w:szCs w:val="20"/>
        </w:rPr>
        <w:t xml:space="preserve"> </w:t>
      </w:r>
      <w:r w:rsidR="00DE6C9B">
        <w:rPr>
          <w:rFonts w:ascii="Arial" w:hAnsi="Arial" w:cs="Arial"/>
          <w:sz w:val="20"/>
          <w:szCs w:val="20"/>
        </w:rPr>
        <w:t>desetim</w:t>
      </w:r>
      <w:r w:rsidR="00DE6C9B" w:rsidRPr="00C74263">
        <w:rPr>
          <w:rFonts w:ascii="Arial" w:hAnsi="Arial" w:cs="Arial"/>
          <w:sz w:val="20"/>
          <w:szCs w:val="20"/>
        </w:rPr>
        <w:t xml:space="preserve"> </w:t>
      </w:r>
      <w:r w:rsidRPr="00C74263">
        <w:rPr>
          <w:rFonts w:ascii="Arial" w:hAnsi="Arial" w:cs="Arial"/>
          <w:sz w:val="20"/>
          <w:szCs w:val="20"/>
        </w:rPr>
        <w:t xml:space="preserve">zavarovancem ni uspelo </w:t>
      </w:r>
      <w:r w:rsidR="001A71B3">
        <w:rPr>
          <w:rFonts w:ascii="Arial" w:hAnsi="Arial" w:cs="Arial"/>
          <w:sz w:val="20"/>
          <w:szCs w:val="20"/>
        </w:rPr>
        <w:t xml:space="preserve">končati </w:t>
      </w:r>
      <w:r w:rsidRPr="00C74263">
        <w:rPr>
          <w:rFonts w:ascii="Arial" w:hAnsi="Arial" w:cs="Arial"/>
          <w:sz w:val="20"/>
          <w:szCs w:val="20"/>
        </w:rPr>
        <w:t xml:space="preserve">izobraževanja. </w:t>
      </w:r>
    </w:p>
    <w:p w14:paraId="07AA16BE" w14:textId="7F7E9F7F" w:rsidR="003B046C"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Možnost sofinanciranja prostorov in delovnih sredstev so delodajalci uveljavljali tudi v okviru zahtevkov za sofinanciranje prilagoditve prostorov in delovnih sredstev v zvezi s pravico do premestitve. Sklenjenih je bilo 19 pogodb z 18 različnimi delodajalci. Skupna vrednost vseh sklenjenih pogodb je znašala 57.256,99 </w:t>
      </w:r>
      <w:r w:rsidR="00DE6C9B" w:rsidRPr="00C74263">
        <w:rPr>
          <w:rFonts w:ascii="Arial" w:hAnsi="Arial" w:cs="Arial"/>
          <w:sz w:val="20"/>
          <w:szCs w:val="20"/>
        </w:rPr>
        <w:t>evr</w:t>
      </w:r>
      <w:r w:rsidR="00DE6C9B">
        <w:rPr>
          <w:rFonts w:ascii="Arial" w:hAnsi="Arial" w:cs="Arial"/>
          <w:sz w:val="20"/>
          <w:szCs w:val="20"/>
        </w:rPr>
        <w:t>a</w:t>
      </w:r>
      <w:r w:rsidRPr="00C74263">
        <w:rPr>
          <w:rFonts w:ascii="Arial" w:hAnsi="Arial" w:cs="Arial"/>
          <w:sz w:val="20"/>
          <w:szCs w:val="20"/>
        </w:rPr>
        <w:t xml:space="preserve">. Najvišji odobreni znesek po pogodbi je znašal 22.867,20 </w:t>
      </w:r>
      <w:r w:rsidR="00DE6C9B" w:rsidRPr="00C74263">
        <w:rPr>
          <w:rFonts w:ascii="Arial" w:hAnsi="Arial" w:cs="Arial"/>
          <w:sz w:val="20"/>
          <w:szCs w:val="20"/>
        </w:rPr>
        <w:t>evr</w:t>
      </w:r>
      <w:r w:rsidR="00DE6C9B">
        <w:rPr>
          <w:rFonts w:ascii="Arial" w:hAnsi="Arial" w:cs="Arial"/>
          <w:sz w:val="20"/>
          <w:szCs w:val="20"/>
        </w:rPr>
        <w:t>a</w:t>
      </w:r>
      <w:r w:rsidRPr="00C74263">
        <w:rPr>
          <w:rFonts w:ascii="Arial" w:hAnsi="Arial" w:cs="Arial"/>
          <w:sz w:val="20"/>
          <w:szCs w:val="20"/>
        </w:rPr>
        <w:t xml:space="preserve">, najnižji pa 299,73 </w:t>
      </w:r>
      <w:r w:rsidR="00DE6C9B" w:rsidRPr="00C74263">
        <w:rPr>
          <w:rFonts w:ascii="Arial" w:hAnsi="Arial" w:cs="Arial"/>
          <w:sz w:val="20"/>
          <w:szCs w:val="20"/>
        </w:rPr>
        <w:t>evr</w:t>
      </w:r>
      <w:r w:rsidR="00DE6C9B">
        <w:rPr>
          <w:rFonts w:ascii="Arial" w:hAnsi="Arial" w:cs="Arial"/>
          <w:sz w:val="20"/>
          <w:szCs w:val="20"/>
        </w:rPr>
        <w:t>a</w:t>
      </w:r>
      <w:r w:rsidRPr="00C74263">
        <w:rPr>
          <w:rFonts w:ascii="Arial" w:hAnsi="Arial" w:cs="Arial"/>
          <w:sz w:val="20"/>
          <w:szCs w:val="20"/>
        </w:rPr>
        <w:t>.</w:t>
      </w:r>
    </w:p>
    <w:p w14:paraId="75324DAE" w14:textId="152FF7F3" w:rsidR="003B046C"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rPr>
          <w:rFonts w:ascii="Arial" w:hAnsi="Arial" w:cs="Arial"/>
          <w:sz w:val="20"/>
          <w:szCs w:val="20"/>
        </w:rPr>
      </w:pPr>
      <w:r w:rsidRPr="00C74263">
        <w:rPr>
          <w:rFonts w:ascii="Arial" w:hAnsi="Arial" w:cs="Arial"/>
          <w:sz w:val="20"/>
          <w:szCs w:val="20"/>
        </w:rPr>
        <w:t xml:space="preserve">V okviru ukrepov za ohranitev zaposlitve delovnih invalidov je zavod sofinanciral stroške programov usposabljanja v 18 primerih. Od tega je bilo </w:t>
      </w:r>
      <w:r w:rsidR="00DE6C9B">
        <w:rPr>
          <w:rFonts w:ascii="Arial" w:hAnsi="Arial" w:cs="Arial"/>
          <w:sz w:val="20"/>
          <w:szCs w:val="20"/>
        </w:rPr>
        <w:t>deset</w:t>
      </w:r>
      <w:r w:rsidR="00DE6C9B" w:rsidRPr="00C74263">
        <w:rPr>
          <w:rFonts w:ascii="Arial" w:hAnsi="Arial" w:cs="Arial"/>
          <w:sz w:val="20"/>
          <w:szCs w:val="20"/>
        </w:rPr>
        <w:t xml:space="preserve"> </w:t>
      </w:r>
      <w:r w:rsidRPr="00C74263">
        <w:rPr>
          <w:rFonts w:ascii="Arial" w:hAnsi="Arial" w:cs="Arial"/>
          <w:sz w:val="20"/>
          <w:szCs w:val="20"/>
        </w:rPr>
        <w:t xml:space="preserve">pogodb sklenjenih z invalidskimi podjetji. Najdaljše usposabljanje je trajalo </w:t>
      </w:r>
      <w:r w:rsidR="00DE6C9B">
        <w:rPr>
          <w:rFonts w:ascii="Arial" w:hAnsi="Arial" w:cs="Arial"/>
          <w:sz w:val="20"/>
          <w:szCs w:val="20"/>
        </w:rPr>
        <w:t>šest</w:t>
      </w:r>
      <w:r w:rsidR="00DE6C9B" w:rsidRPr="00C74263">
        <w:rPr>
          <w:rFonts w:ascii="Arial" w:hAnsi="Arial" w:cs="Arial"/>
          <w:sz w:val="20"/>
          <w:szCs w:val="20"/>
        </w:rPr>
        <w:t xml:space="preserve"> </w:t>
      </w:r>
      <w:r w:rsidRPr="00C74263">
        <w:rPr>
          <w:rFonts w:ascii="Arial" w:hAnsi="Arial" w:cs="Arial"/>
          <w:sz w:val="20"/>
          <w:szCs w:val="20"/>
        </w:rPr>
        <w:t xml:space="preserve">mesecev, najkrajše pa </w:t>
      </w:r>
      <w:r w:rsidR="00DE6C9B">
        <w:rPr>
          <w:rFonts w:ascii="Arial" w:hAnsi="Arial" w:cs="Arial"/>
          <w:sz w:val="20"/>
          <w:szCs w:val="20"/>
        </w:rPr>
        <w:t>en</w:t>
      </w:r>
      <w:r w:rsidR="00DE6C9B" w:rsidRPr="00C74263">
        <w:rPr>
          <w:rFonts w:ascii="Arial" w:hAnsi="Arial" w:cs="Arial"/>
          <w:sz w:val="20"/>
          <w:szCs w:val="20"/>
        </w:rPr>
        <w:t xml:space="preserve"> </w:t>
      </w:r>
      <w:r w:rsidRPr="00C74263">
        <w:rPr>
          <w:rFonts w:ascii="Arial" w:hAnsi="Arial" w:cs="Arial"/>
          <w:sz w:val="20"/>
          <w:szCs w:val="20"/>
        </w:rPr>
        <w:t xml:space="preserve">mesec. Najvišji znesek sofinanciranja določenega s pogodbo je znašal 4.435.80 </w:t>
      </w:r>
      <w:r w:rsidR="00DE6C9B" w:rsidRPr="00C74263">
        <w:rPr>
          <w:rFonts w:ascii="Arial" w:hAnsi="Arial" w:cs="Arial"/>
          <w:sz w:val="20"/>
          <w:szCs w:val="20"/>
        </w:rPr>
        <w:t>evr</w:t>
      </w:r>
      <w:r w:rsidR="00DE6C9B">
        <w:rPr>
          <w:rFonts w:ascii="Arial" w:hAnsi="Arial" w:cs="Arial"/>
          <w:sz w:val="20"/>
          <w:szCs w:val="20"/>
        </w:rPr>
        <w:t>a</w:t>
      </w:r>
      <w:r w:rsidRPr="00C74263">
        <w:rPr>
          <w:rFonts w:ascii="Arial" w:hAnsi="Arial" w:cs="Arial"/>
          <w:sz w:val="20"/>
          <w:szCs w:val="20"/>
        </w:rPr>
        <w:t xml:space="preserve">, najnižji pa 594,46 </w:t>
      </w:r>
      <w:r w:rsidR="00DE6C9B" w:rsidRPr="00C74263">
        <w:rPr>
          <w:rFonts w:ascii="Arial" w:hAnsi="Arial" w:cs="Arial"/>
          <w:sz w:val="20"/>
          <w:szCs w:val="20"/>
        </w:rPr>
        <w:t>evr</w:t>
      </w:r>
      <w:r w:rsidR="00DE6C9B">
        <w:rPr>
          <w:rFonts w:ascii="Arial" w:hAnsi="Arial" w:cs="Arial"/>
          <w:sz w:val="20"/>
          <w:szCs w:val="20"/>
        </w:rPr>
        <w:t>a</w:t>
      </w:r>
      <w:r w:rsidRPr="00C74263">
        <w:rPr>
          <w:rFonts w:ascii="Arial" w:hAnsi="Arial" w:cs="Arial"/>
          <w:sz w:val="20"/>
          <w:szCs w:val="20"/>
        </w:rPr>
        <w:t xml:space="preserve">. Vrednost vseh sklenjenih pogodb je znašala 38.206,10 </w:t>
      </w:r>
      <w:r w:rsidR="00DE6C9B" w:rsidRPr="00C74263">
        <w:rPr>
          <w:rFonts w:ascii="Arial" w:hAnsi="Arial" w:cs="Arial"/>
          <w:sz w:val="20"/>
          <w:szCs w:val="20"/>
        </w:rPr>
        <w:t>evr</w:t>
      </w:r>
      <w:r w:rsidR="00DE6C9B">
        <w:rPr>
          <w:rFonts w:ascii="Arial" w:hAnsi="Arial" w:cs="Arial"/>
          <w:sz w:val="20"/>
          <w:szCs w:val="20"/>
        </w:rPr>
        <w:t>a</w:t>
      </w:r>
      <w:r w:rsidR="00DE6C9B" w:rsidRPr="00C74263">
        <w:rPr>
          <w:rFonts w:ascii="Arial" w:hAnsi="Arial" w:cs="Arial"/>
          <w:sz w:val="20"/>
          <w:szCs w:val="20"/>
        </w:rPr>
        <w:t xml:space="preserve"> </w:t>
      </w:r>
      <w:r w:rsidRPr="00C74263">
        <w:rPr>
          <w:rFonts w:ascii="Arial" w:hAnsi="Arial" w:cs="Arial"/>
          <w:sz w:val="20"/>
          <w:szCs w:val="20"/>
        </w:rPr>
        <w:t>(</w:t>
      </w:r>
      <w:r w:rsidR="000E5AEF" w:rsidRPr="00C74263">
        <w:rPr>
          <w:rFonts w:ascii="Arial" w:hAnsi="Arial" w:cs="Arial"/>
          <w:b/>
          <w:bCs/>
          <w:sz w:val="20"/>
          <w:szCs w:val="20"/>
        </w:rPr>
        <w:t>ZPIZ</w:t>
      </w:r>
      <w:r w:rsidR="000E5AEF" w:rsidRPr="00C74263">
        <w:rPr>
          <w:rFonts w:ascii="Arial" w:hAnsi="Arial" w:cs="Arial"/>
          <w:sz w:val="20"/>
          <w:szCs w:val="20"/>
        </w:rPr>
        <w:t>, u</w:t>
      </w:r>
      <w:r w:rsidRPr="00C74263">
        <w:rPr>
          <w:rFonts w:ascii="Arial" w:hAnsi="Arial" w:cs="Arial"/>
          <w:sz w:val="20"/>
          <w:szCs w:val="20"/>
        </w:rPr>
        <w:t>krep 5.4)</w:t>
      </w:r>
      <w:r w:rsidR="00336C2C" w:rsidRPr="00C74263">
        <w:rPr>
          <w:rFonts w:ascii="Arial" w:hAnsi="Arial" w:cs="Arial"/>
          <w:sz w:val="20"/>
          <w:szCs w:val="20"/>
        </w:rPr>
        <w:t>.</w:t>
      </w:r>
    </w:p>
    <w:p w14:paraId="0AB2D2BF" w14:textId="77777777" w:rsidR="00C96681" w:rsidRPr="00C74263" w:rsidRDefault="00131412" w:rsidP="0087326D">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4F8CA4C5" w14:textId="029746FD" w:rsidR="000837DC" w:rsidRPr="00C74263" w:rsidRDefault="000837DC" w:rsidP="0087326D">
      <w:pPr>
        <w:spacing w:after="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ZRSZ</w:t>
      </w:r>
      <w:r w:rsidRPr="00C74263">
        <w:rPr>
          <w:rFonts w:ascii="Arial" w:hAnsi="Arial" w:cs="Arial"/>
          <w:bCs/>
          <w:color w:val="000000" w:themeColor="text1"/>
          <w:sz w:val="20"/>
          <w:szCs w:val="20"/>
        </w:rPr>
        <w:t xml:space="preserve"> na podlagi spremljanja prakse opozarja na naslednje:</w:t>
      </w:r>
    </w:p>
    <w:p w14:paraId="7CF8F71F" w14:textId="6DB4D61F" w:rsidR="000837DC" w:rsidRPr="00C74263" w:rsidRDefault="000837DC" w:rsidP="00D00B0C">
      <w:pPr>
        <w:numPr>
          <w:ilvl w:val="0"/>
          <w:numId w:val="8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število rehabilitacijskih svetovalcev za izvajanje nalog ZZRZI</w:t>
      </w:r>
      <w:r w:rsidR="001A71B3">
        <w:rPr>
          <w:rFonts w:ascii="Arial" w:hAnsi="Arial" w:cs="Arial"/>
          <w:bCs/>
          <w:color w:val="000000" w:themeColor="text1"/>
          <w:sz w:val="20"/>
          <w:szCs w:val="20"/>
        </w:rPr>
        <w:t xml:space="preserve"> je</w:t>
      </w:r>
      <w:r w:rsidR="001A71B3" w:rsidRPr="001A71B3">
        <w:rPr>
          <w:rFonts w:ascii="Arial" w:hAnsi="Arial" w:cs="Arial"/>
          <w:bCs/>
          <w:color w:val="000000" w:themeColor="text1"/>
          <w:sz w:val="20"/>
          <w:szCs w:val="20"/>
        </w:rPr>
        <w:t xml:space="preserve"> </w:t>
      </w:r>
      <w:r w:rsidR="001A71B3" w:rsidRPr="00C74263">
        <w:rPr>
          <w:rFonts w:ascii="Arial" w:hAnsi="Arial" w:cs="Arial"/>
          <w:bCs/>
          <w:color w:val="000000" w:themeColor="text1"/>
          <w:sz w:val="20"/>
          <w:szCs w:val="20"/>
        </w:rPr>
        <w:t>nezadostno</w:t>
      </w:r>
      <w:r w:rsidRPr="00C74263">
        <w:rPr>
          <w:rFonts w:ascii="Arial" w:hAnsi="Arial" w:cs="Arial"/>
          <w:bCs/>
          <w:color w:val="000000" w:themeColor="text1"/>
          <w:sz w:val="20"/>
          <w:szCs w:val="20"/>
        </w:rPr>
        <w:t>;</w:t>
      </w:r>
    </w:p>
    <w:p w14:paraId="3DD5A30A" w14:textId="6D9C38CB" w:rsidR="000837DC" w:rsidRPr="00C74263" w:rsidRDefault="000837DC" w:rsidP="00D00B0C">
      <w:pPr>
        <w:numPr>
          <w:ilvl w:val="0"/>
          <w:numId w:val="8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čakalne vrste za vključitev v storitve zaposlitvene rehabilitacije </w:t>
      </w:r>
      <w:r w:rsidR="001A71B3">
        <w:rPr>
          <w:rFonts w:ascii="Arial" w:hAnsi="Arial" w:cs="Arial"/>
          <w:bCs/>
          <w:color w:val="000000" w:themeColor="text1"/>
          <w:sz w:val="20"/>
          <w:szCs w:val="20"/>
        </w:rPr>
        <w:t xml:space="preserve">so </w:t>
      </w:r>
      <w:r w:rsidR="001A71B3" w:rsidRPr="00C74263">
        <w:rPr>
          <w:rFonts w:ascii="Arial" w:hAnsi="Arial" w:cs="Arial"/>
          <w:bCs/>
          <w:color w:val="000000" w:themeColor="text1"/>
          <w:sz w:val="20"/>
          <w:szCs w:val="20"/>
        </w:rPr>
        <w:t xml:space="preserve">predolge </w:t>
      </w:r>
      <w:r w:rsidRPr="00C74263">
        <w:rPr>
          <w:rFonts w:ascii="Arial" w:hAnsi="Arial" w:cs="Arial"/>
          <w:bCs/>
          <w:color w:val="000000" w:themeColor="text1"/>
          <w:sz w:val="20"/>
          <w:szCs w:val="20"/>
        </w:rPr>
        <w:t>(</w:t>
      </w:r>
      <w:r w:rsidR="001A71B3">
        <w:rPr>
          <w:rFonts w:ascii="Arial" w:hAnsi="Arial" w:cs="Arial"/>
          <w:bCs/>
          <w:color w:val="000000" w:themeColor="text1"/>
          <w:sz w:val="20"/>
          <w:szCs w:val="20"/>
        </w:rPr>
        <w:t xml:space="preserve">čakanje lahko traja </w:t>
      </w:r>
      <w:r w:rsidRPr="00C74263">
        <w:rPr>
          <w:rFonts w:ascii="Arial" w:hAnsi="Arial" w:cs="Arial"/>
          <w:bCs/>
          <w:color w:val="000000" w:themeColor="text1"/>
          <w:sz w:val="20"/>
          <w:szCs w:val="20"/>
        </w:rPr>
        <w:t xml:space="preserve">tudi več kot eno leto) in </w:t>
      </w:r>
      <w:r w:rsidR="00C502E2">
        <w:rPr>
          <w:rFonts w:ascii="Arial" w:hAnsi="Arial" w:cs="Arial"/>
          <w:bCs/>
          <w:color w:val="000000" w:themeColor="text1"/>
          <w:sz w:val="20"/>
          <w:szCs w:val="20"/>
        </w:rPr>
        <w:t xml:space="preserve">premalo je </w:t>
      </w:r>
      <w:r w:rsidRPr="00C74263">
        <w:rPr>
          <w:rFonts w:ascii="Arial" w:hAnsi="Arial" w:cs="Arial"/>
          <w:bCs/>
          <w:color w:val="000000" w:themeColor="text1"/>
          <w:sz w:val="20"/>
          <w:szCs w:val="20"/>
        </w:rPr>
        <w:t>možnosti za kakovostno usposabljanje izobraženih invalidov v okviru mreže delodajalcev pri izvajalcih storitev zaposlitvene rehabilitacije;</w:t>
      </w:r>
    </w:p>
    <w:p w14:paraId="50C3C38D" w14:textId="3DCE1816" w:rsidR="000837DC" w:rsidRPr="00C74263" w:rsidRDefault="000837DC" w:rsidP="00D00B0C">
      <w:pPr>
        <w:numPr>
          <w:ilvl w:val="0"/>
          <w:numId w:val="8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poznavanje trga dela in storitev ZRSZ </w:t>
      </w:r>
      <w:r w:rsidR="00C502E2">
        <w:rPr>
          <w:rFonts w:ascii="Arial" w:hAnsi="Arial" w:cs="Arial"/>
          <w:bCs/>
          <w:color w:val="000000" w:themeColor="text1"/>
          <w:sz w:val="20"/>
          <w:szCs w:val="20"/>
        </w:rPr>
        <w:t xml:space="preserve">je med </w:t>
      </w:r>
      <w:r w:rsidR="00CA5AF6" w:rsidRPr="00C74263">
        <w:rPr>
          <w:rFonts w:ascii="Arial" w:hAnsi="Arial" w:cs="Arial"/>
          <w:bCs/>
          <w:color w:val="000000" w:themeColor="text1"/>
          <w:sz w:val="20"/>
          <w:szCs w:val="20"/>
        </w:rPr>
        <w:t>izvajalc</w:t>
      </w:r>
      <w:r w:rsidR="00C502E2">
        <w:rPr>
          <w:rFonts w:ascii="Arial" w:hAnsi="Arial" w:cs="Arial"/>
          <w:bCs/>
          <w:color w:val="000000" w:themeColor="text1"/>
          <w:sz w:val="20"/>
          <w:szCs w:val="20"/>
        </w:rPr>
        <w:t>i</w:t>
      </w:r>
      <w:r w:rsidR="00CA5AF6"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storitev zaposlitvene rehabilitacije</w:t>
      </w:r>
      <w:r w:rsidR="00C502E2" w:rsidRPr="00C502E2">
        <w:rPr>
          <w:rFonts w:ascii="Arial" w:hAnsi="Arial" w:cs="Arial"/>
          <w:bCs/>
          <w:color w:val="000000" w:themeColor="text1"/>
          <w:sz w:val="20"/>
          <w:szCs w:val="20"/>
        </w:rPr>
        <w:t xml:space="preserve"> </w:t>
      </w:r>
      <w:r w:rsidR="00C502E2" w:rsidRPr="00C74263">
        <w:rPr>
          <w:rFonts w:ascii="Arial" w:hAnsi="Arial" w:cs="Arial"/>
          <w:bCs/>
          <w:color w:val="000000" w:themeColor="text1"/>
          <w:sz w:val="20"/>
          <w:szCs w:val="20"/>
        </w:rPr>
        <w:t>nezadostno</w:t>
      </w:r>
      <w:r w:rsidRPr="00C74263">
        <w:rPr>
          <w:rFonts w:ascii="Arial" w:hAnsi="Arial" w:cs="Arial"/>
          <w:bCs/>
          <w:color w:val="000000" w:themeColor="text1"/>
          <w:sz w:val="20"/>
          <w:szCs w:val="20"/>
        </w:rPr>
        <w:t>;</w:t>
      </w:r>
    </w:p>
    <w:p w14:paraId="73939A24" w14:textId="676C645F" w:rsidR="000E5AEF" w:rsidRPr="00C74263" w:rsidRDefault="000837DC" w:rsidP="00D00B0C">
      <w:pPr>
        <w:numPr>
          <w:ilvl w:val="0"/>
          <w:numId w:val="8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ustreznih rešitev za ohranjanje zaposlitve</w:t>
      </w:r>
      <w:r w:rsidR="00CA5AF6">
        <w:rPr>
          <w:rFonts w:ascii="Arial" w:hAnsi="Arial" w:cs="Arial"/>
          <w:bCs/>
          <w:color w:val="000000" w:themeColor="text1"/>
          <w:sz w:val="20"/>
          <w:szCs w:val="20"/>
        </w:rPr>
        <w:t>,</w:t>
      </w:r>
      <w:r w:rsidRPr="00C74263">
        <w:rPr>
          <w:rFonts w:ascii="Arial" w:hAnsi="Arial" w:cs="Arial"/>
          <w:bCs/>
          <w:color w:val="000000" w:themeColor="text1"/>
          <w:sz w:val="20"/>
          <w:szCs w:val="20"/>
        </w:rPr>
        <w:t xml:space="preserve"> zlasti starejših invalidov, </w:t>
      </w:r>
      <w:r w:rsidR="00C502E2">
        <w:rPr>
          <w:rFonts w:ascii="Arial" w:hAnsi="Arial" w:cs="Arial"/>
          <w:bCs/>
          <w:color w:val="000000" w:themeColor="text1"/>
          <w:sz w:val="20"/>
          <w:szCs w:val="20"/>
        </w:rPr>
        <w:t xml:space="preserve">je premalo, </w:t>
      </w:r>
      <w:r w:rsidRPr="00C74263">
        <w:rPr>
          <w:rFonts w:ascii="Arial" w:hAnsi="Arial" w:cs="Arial"/>
          <w:bCs/>
          <w:color w:val="000000" w:themeColor="text1"/>
          <w:sz w:val="20"/>
          <w:szCs w:val="20"/>
        </w:rPr>
        <w:t>posledično ugotavljajo večkratne vključitve v storitve zaposlitvene rehabilitacije ob vsaki vnovični prijavi v evidenco brezposelnih oseb in povečano število vlog za oceno zaposljivosti že zaposlenih invalidov;</w:t>
      </w:r>
    </w:p>
    <w:p w14:paraId="582D7640" w14:textId="3D7D2EC3" w:rsidR="000837DC" w:rsidRPr="00C74263" w:rsidRDefault="000837DC" w:rsidP="00D00B0C">
      <w:pPr>
        <w:numPr>
          <w:ilvl w:val="0"/>
          <w:numId w:val="81"/>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možnosti za zaposlitev invalidov v obstoječih zaposlitvenih </w:t>
      </w:r>
      <w:proofErr w:type="gramStart"/>
      <w:r w:rsidRPr="00C74263">
        <w:rPr>
          <w:rFonts w:ascii="Arial" w:hAnsi="Arial" w:cs="Arial"/>
          <w:bCs/>
          <w:color w:val="000000" w:themeColor="text1"/>
          <w:sz w:val="20"/>
          <w:szCs w:val="20"/>
        </w:rPr>
        <w:t>centrih</w:t>
      </w:r>
      <w:proofErr w:type="gramEnd"/>
      <w:r w:rsidRPr="00C74263">
        <w:rPr>
          <w:rFonts w:ascii="Arial" w:hAnsi="Arial" w:cs="Arial"/>
          <w:bCs/>
          <w:color w:val="000000" w:themeColor="text1"/>
          <w:sz w:val="20"/>
          <w:szCs w:val="20"/>
        </w:rPr>
        <w:t xml:space="preserve"> in invalidskih podjetjih</w:t>
      </w:r>
      <w:r w:rsidR="00C502E2">
        <w:rPr>
          <w:rFonts w:ascii="Arial" w:hAnsi="Arial" w:cs="Arial"/>
          <w:bCs/>
          <w:color w:val="000000" w:themeColor="text1"/>
          <w:sz w:val="20"/>
          <w:szCs w:val="20"/>
        </w:rPr>
        <w:t xml:space="preserve"> se zmanjšujejo</w:t>
      </w:r>
      <w:r w:rsidRPr="00C74263">
        <w:rPr>
          <w:rFonts w:ascii="Arial" w:hAnsi="Arial" w:cs="Arial"/>
          <w:bCs/>
          <w:color w:val="000000" w:themeColor="text1"/>
          <w:sz w:val="20"/>
          <w:szCs w:val="20"/>
        </w:rPr>
        <w:t xml:space="preserve">, saj so </w:t>
      </w:r>
      <w:r w:rsidR="00C502E2" w:rsidRPr="00C74263">
        <w:rPr>
          <w:rFonts w:ascii="Arial" w:hAnsi="Arial" w:cs="Arial"/>
          <w:bCs/>
          <w:color w:val="000000" w:themeColor="text1"/>
          <w:sz w:val="20"/>
          <w:szCs w:val="20"/>
        </w:rPr>
        <w:t>t</w:t>
      </w:r>
      <w:r w:rsidR="00C502E2">
        <w:rPr>
          <w:rFonts w:ascii="Arial" w:hAnsi="Arial" w:cs="Arial"/>
          <w:bCs/>
          <w:color w:val="000000" w:themeColor="text1"/>
          <w:sz w:val="20"/>
          <w:szCs w:val="20"/>
        </w:rPr>
        <w:t>i centri in podjetja</w:t>
      </w:r>
      <w:r w:rsidR="00C502E2"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v celoti podvržen</w:t>
      </w:r>
      <w:r w:rsidR="00C502E2">
        <w:rPr>
          <w:rFonts w:ascii="Arial" w:hAnsi="Arial" w:cs="Arial"/>
          <w:bCs/>
          <w:color w:val="000000" w:themeColor="text1"/>
          <w:sz w:val="20"/>
          <w:szCs w:val="20"/>
        </w:rPr>
        <w:t>i</w:t>
      </w:r>
      <w:r w:rsidRPr="00C74263">
        <w:rPr>
          <w:rFonts w:ascii="Arial" w:hAnsi="Arial" w:cs="Arial"/>
          <w:bCs/>
          <w:color w:val="000000" w:themeColor="text1"/>
          <w:sz w:val="20"/>
          <w:szCs w:val="20"/>
        </w:rPr>
        <w:t xml:space="preserve"> spremembam na trgu. Meni</w:t>
      </w:r>
      <w:r w:rsidR="00C2777E" w:rsidRPr="00C74263">
        <w:rPr>
          <w:rFonts w:ascii="Arial" w:hAnsi="Arial" w:cs="Arial"/>
          <w:bCs/>
          <w:color w:val="000000" w:themeColor="text1"/>
          <w:sz w:val="20"/>
          <w:szCs w:val="20"/>
        </w:rPr>
        <w:t>j</w:t>
      </w:r>
      <w:r w:rsidRPr="00C74263">
        <w:rPr>
          <w:rFonts w:ascii="Arial" w:hAnsi="Arial" w:cs="Arial"/>
          <w:bCs/>
          <w:color w:val="000000" w:themeColor="text1"/>
          <w:sz w:val="20"/>
          <w:szCs w:val="20"/>
        </w:rPr>
        <w:t xml:space="preserve">o, da je za navedene subjekte smiselno uveljavljanje pridržanih javnih naročil, kar bi pomembno vplivalo na večjo </w:t>
      </w:r>
      <w:r w:rsidRPr="00C74263">
        <w:rPr>
          <w:rFonts w:ascii="Arial" w:hAnsi="Arial" w:cs="Arial"/>
          <w:sz w:val="20"/>
          <w:szCs w:val="20"/>
        </w:rPr>
        <w:t>varnost oziroma stabilnost poslovanja.</w:t>
      </w:r>
    </w:p>
    <w:p w14:paraId="7131A203" w14:textId="77777777" w:rsidR="000E5AEF" w:rsidRPr="00C74263" w:rsidRDefault="000E5AEF" w:rsidP="0087326D">
      <w:pPr>
        <w:pStyle w:val="Odstavekseznama"/>
        <w:spacing w:after="0" w:line="260" w:lineRule="exact"/>
        <w:rPr>
          <w:rFonts w:ascii="Arial" w:hAnsi="Arial" w:cs="Arial"/>
          <w:bCs/>
          <w:color w:val="000000" w:themeColor="text1"/>
          <w:sz w:val="20"/>
          <w:szCs w:val="20"/>
        </w:rPr>
      </w:pPr>
    </w:p>
    <w:p w14:paraId="338F8421" w14:textId="054CB80E" w:rsidR="003B046C" w:rsidRPr="00C74263" w:rsidRDefault="003B046C"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rPr>
          <w:rFonts w:ascii="Arial" w:hAnsi="Arial" w:cs="Arial"/>
          <w:sz w:val="20"/>
          <w:szCs w:val="20"/>
        </w:rPr>
      </w:pPr>
      <w:r w:rsidRPr="00C74263">
        <w:rPr>
          <w:rFonts w:ascii="Arial" w:hAnsi="Arial" w:cs="Arial"/>
          <w:b/>
          <w:bCs/>
          <w:sz w:val="20"/>
          <w:szCs w:val="20"/>
        </w:rPr>
        <w:t>ZPIZ</w:t>
      </w:r>
      <w:r w:rsidR="000E5AEF" w:rsidRPr="00C74263">
        <w:rPr>
          <w:rFonts w:ascii="Arial" w:hAnsi="Arial" w:cs="Arial"/>
          <w:sz w:val="20"/>
          <w:szCs w:val="20"/>
        </w:rPr>
        <w:t xml:space="preserve"> navaja, da se t</w:t>
      </w:r>
      <w:r w:rsidRPr="00C74263">
        <w:rPr>
          <w:rFonts w:ascii="Arial" w:hAnsi="Arial" w:cs="Arial"/>
          <w:sz w:val="20"/>
          <w:szCs w:val="20"/>
        </w:rPr>
        <w:t xml:space="preserve">ežave iz naslova poklicne rehabilitacije vežejo na neustrezno zakonodajo z namenom širše motivacije zavarovancev in delodajalcev, da bi </w:t>
      </w:r>
      <w:r w:rsidR="00C502E2">
        <w:rPr>
          <w:rFonts w:ascii="Arial" w:hAnsi="Arial" w:cs="Arial"/>
          <w:sz w:val="20"/>
          <w:szCs w:val="20"/>
        </w:rPr>
        <w:t>iz</w:t>
      </w:r>
      <w:r w:rsidRPr="00C74263">
        <w:rPr>
          <w:rFonts w:ascii="Arial" w:hAnsi="Arial" w:cs="Arial"/>
          <w:sz w:val="20"/>
          <w:szCs w:val="20"/>
        </w:rPr>
        <w:t>koristili pravice iz naslova poklicne rehabilitacije.</w:t>
      </w:r>
      <w:r w:rsidR="000E5AEF" w:rsidRPr="00C74263">
        <w:rPr>
          <w:rFonts w:ascii="Arial" w:hAnsi="Arial" w:cs="Arial"/>
          <w:sz w:val="20"/>
          <w:szCs w:val="20"/>
        </w:rPr>
        <w:t xml:space="preserve"> </w:t>
      </w:r>
      <w:r w:rsidRPr="00C74263">
        <w:rPr>
          <w:rFonts w:ascii="Arial" w:hAnsi="Arial" w:cs="Arial"/>
          <w:sz w:val="20"/>
          <w:szCs w:val="20"/>
        </w:rPr>
        <w:t xml:space="preserve">Težave </w:t>
      </w:r>
      <w:r w:rsidR="00CA5AF6">
        <w:rPr>
          <w:rFonts w:ascii="Arial" w:hAnsi="Arial" w:cs="Arial"/>
          <w:sz w:val="20"/>
          <w:szCs w:val="20"/>
        </w:rPr>
        <w:t>so</w:t>
      </w:r>
      <w:r w:rsidRPr="00C74263">
        <w:rPr>
          <w:rFonts w:ascii="Arial" w:hAnsi="Arial" w:cs="Arial"/>
          <w:sz w:val="20"/>
          <w:szCs w:val="20"/>
        </w:rPr>
        <w:t>:</w:t>
      </w:r>
    </w:p>
    <w:p w14:paraId="18967440" w14:textId="77777777" w:rsidR="000E5AEF" w:rsidRPr="00C74263" w:rsidRDefault="003B046C" w:rsidP="00D00B0C">
      <w:pPr>
        <w:numPr>
          <w:ilvl w:val="0"/>
          <w:numId w:val="82"/>
        </w:numPr>
        <w:spacing w:after="0" w:line="260" w:lineRule="exact"/>
        <w:rPr>
          <w:rFonts w:ascii="Arial" w:hAnsi="Arial" w:cs="Arial"/>
          <w:sz w:val="20"/>
          <w:szCs w:val="20"/>
        </w:rPr>
      </w:pPr>
      <w:r w:rsidRPr="00C74263">
        <w:rPr>
          <w:rFonts w:ascii="Arial" w:hAnsi="Arial" w:cs="Arial"/>
          <w:sz w:val="20"/>
          <w:szCs w:val="20"/>
        </w:rPr>
        <w:t>nezainteresiranost zavarovanca in delodajalca za poklicno rehabilitacijo;</w:t>
      </w:r>
    </w:p>
    <w:p w14:paraId="3A92D7FF" w14:textId="6BD07481" w:rsidR="000E5AEF" w:rsidRPr="00C74263" w:rsidRDefault="003B046C" w:rsidP="00D00B0C">
      <w:pPr>
        <w:numPr>
          <w:ilvl w:val="0"/>
          <w:numId w:val="82"/>
        </w:numPr>
        <w:spacing w:after="0" w:line="260" w:lineRule="exact"/>
        <w:rPr>
          <w:rFonts w:ascii="Arial" w:hAnsi="Arial" w:cs="Arial"/>
          <w:sz w:val="20"/>
          <w:szCs w:val="20"/>
        </w:rPr>
      </w:pPr>
      <w:r w:rsidRPr="00C74263">
        <w:rPr>
          <w:rFonts w:ascii="Arial" w:hAnsi="Arial" w:cs="Arial"/>
          <w:bCs/>
          <w:sz w:val="20"/>
          <w:szCs w:val="20"/>
        </w:rPr>
        <w:t>zaznati</w:t>
      </w:r>
      <w:r w:rsidRPr="00C74263">
        <w:rPr>
          <w:rFonts w:ascii="Arial" w:hAnsi="Arial" w:cs="Arial"/>
          <w:sz w:val="20"/>
          <w:szCs w:val="20"/>
        </w:rPr>
        <w:t xml:space="preserve"> je nezainteresiranost manjših delodajalcev za delavce iz tujine, pri katerih pride do zmanjšanja preostale delovne zmožnosti oz</w:t>
      </w:r>
      <w:r w:rsidR="00D80D6E">
        <w:rPr>
          <w:rFonts w:ascii="Arial" w:hAnsi="Arial" w:cs="Arial"/>
          <w:sz w:val="20"/>
          <w:szCs w:val="20"/>
        </w:rPr>
        <w:t>iroma</w:t>
      </w:r>
      <w:r w:rsidRPr="00C74263">
        <w:rPr>
          <w:rFonts w:ascii="Arial" w:hAnsi="Arial" w:cs="Arial"/>
          <w:sz w:val="20"/>
          <w:szCs w:val="20"/>
        </w:rPr>
        <w:t xml:space="preserve"> spremembe v zdravstvenem stanju;</w:t>
      </w:r>
    </w:p>
    <w:p w14:paraId="257E8D1A" w14:textId="21AECEFD" w:rsidR="00712387" w:rsidRPr="00C74263" w:rsidRDefault="003B046C" w:rsidP="00D00B0C">
      <w:pPr>
        <w:numPr>
          <w:ilvl w:val="0"/>
          <w:numId w:val="82"/>
        </w:numPr>
        <w:spacing w:after="0" w:line="260" w:lineRule="exact"/>
        <w:rPr>
          <w:rFonts w:ascii="Arial" w:hAnsi="Arial" w:cs="Arial"/>
          <w:sz w:val="20"/>
          <w:szCs w:val="20"/>
        </w:rPr>
      </w:pPr>
      <w:r w:rsidRPr="00C74263">
        <w:rPr>
          <w:rFonts w:ascii="Arial" w:hAnsi="Arial" w:cs="Arial"/>
          <w:sz w:val="20"/>
          <w:szCs w:val="20"/>
        </w:rPr>
        <w:t xml:space="preserve">izvajalci zaposlitvene </w:t>
      </w:r>
      <w:proofErr w:type="gramStart"/>
      <w:r w:rsidRPr="00C74263">
        <w:rPr>
          <w:rFonts w:ascii="Arial" w:hAnsi="Arial" w:cs="Arial"/>
          <w:sz w:val="20"/>
          <w:szCs w:val="20"/>
        </w:rPr>
        <w:t xml:space="preserve">rehabilitacije  </w:t>
      </w:r>
      <w:proofErr w:type="gramEnd"/>
      <w:r w:rsidRPr="00C74263">
        <w:rPr>
          <w:rFonts w:ascii="Arial" w:hAnsi="Arial" w:cs="Arial"/>
          <w:sz w:val="20"/>
          <w:szCs w:val="20"/>
        </w:rPr>
        <w:t xml:space="preserve">problema posameznega delovnega invalida </w:t>
      </w:r>
      <w:r w:rsidR="00CA5AF6">
        <w:rPr>
          <w:rFonts w:ascii="Arial" w:hAnsi="Arial" w:cs="Arial"/>
          <w:sz w:val="20"/>
          <w:szCs w:val="20"/>
        </w:rPr>
        <w:t>ne rešujejo strokovno</w:t>
      </w:r>
      <w:r w:rsidR="00C502E2">
        <w:rPr>
          <w:rFonts w:ascii="Arial" w:hAnsi="Arial" w:cs="Arial"/>
          <w:sz w:val="20"/>
          <w:szCs w:val="20"/>
        </w:rPr>
        <w:t xml:space="preserve"> in optimalno</w:t>
      </w:r>
      <w:r w:rsidR="00CA5AF6">
        <w:rPr>
          <w:rFonts w:ascii="Arial" w:hAnsi="Arial" w:cs="Arial"/>
          <w:sz w:val="20"/>
          <w:szCs w:val="20"/>
        </w:rPr>
        <w:t xml:space="preserve"> </w:t>
      </w:r>
      <w:r w:rsidR="00C502E2">
        <w:rPr>
          <w:rFonts w:ascii="Arial" w:hAnsi="Arial" w:cs="Arial"/>
          <w:sz w:val="20"/>
          <w:szCs w:val="20"/>
        </w:rPr>
        <w:t xml:space="preserve">ter </w:t>
      </w:r>
      <w:r w:rsidRPr="00C74263">
        <w:rPr>
          <w:rFonts w:ascii="Arial" w:hAnsi="Arial" w:cs="Arial"/>
          <w:sz w:val="20"/>
          <w:szCs w:val="20"/>
        </w:rPr>
        <w:t>niso kritični do optimalne porabe sredstev</w:t>
      </w:r>
      <w:r w:rsidR="000E5AEF" w:rsidRPr="00C74263">
        <w:rPr>
          <w:rFonts w:ascii="Arial" w:hAnsi="Arial" w:cs="Arial"/>
          <w:sz w:val="20"/>
          <w:szCs w:val="20"/>
        </w:rPr>
        <w:t>.</w:t>
      </w:r>
    </w:p>
    <w:p w14:paraId="1DBDCE22" w14:textId="77777777" w:rsidR="001231E5" w:rsidRPr="00C74263" w:rsidRDefault="001231E5" w:rsidP="0087326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p>
    <w:p w14:paraId="3A6A02FC" w14:textId="3C6DE6BD" w:rsidR="00131412" w:rsidRPr="00C74263" w:rsidRDefault="00131412" w:rsidP="0087326D">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7B6CD10A" w14:textId="7F732885" w:rsidR="00C96681" w:rsidRPr="00C74263" w:rsidRDefault="004D2FB5" w:rsidP="0087326D">
      <w:pPr>
        <w:spacing w:before="120" w:after="120" w:line="260" w:lineRule="exact"/>
        <w:rPr>
          <w:rFonts w:ascii="Arial" w:hAnsi="Arial" w:cs="Arial"/>
          <w:b/>
          <w:color w:val="000000" w:themeColor="text1"/>
          <w:sz w:val="20"/>
          <w:szCs w:val="20"/>
          <w:u w:val="single"/>
        </w:rPr>
      </w:pPr>
      <w:r w:rsidRPr="00C74263">
        <w:rPr>
          <w:rFonts w:ascii="Arial" w:hAnsi="Arial" w:cs="Arial"/>
          <w:b/>
          <w:color w:val="000000" w:themeColor="text1"/>
          <w:sz w:val="20"/>
          <w:szCs w:val="20"/>
        </w:rPr>
        <w:lastRenderedPageBreak/>
        <w:t>NSIOS</w:t>
      </w:r>
      <w:r w:rsidR="00221583" w:rsidRPr="00C74263">
        <w:rPr>
          <w:rFonts w:ascii="Arial" w:hAnsi="Arial" w:cs="Arial"/>
          <w:b/>
          <w:color w:val="000000" w:themeColor="text1"/>
          <w:sz w:val="20"/>
          <w:szCs w:val="20"/>
        </w:rPr>
        <w:t>, ZIZRS</w:t>
      </w:r>
      <w:r w:rsidR="009B4731" w:rsidRPr="00C74263">
        <w:rPr>
          <w:rFonts w:ascii="Arial" w:hAnsi="Arial" w:cs="Arial"/>
          <w:b/>
          <w:color w:val="000000" w:themeColor="text1"/>
          <w:sz w:val="20"/>
          <w:szCs w:val="20"/>
        </w:rPr>
        <w:t>, ZIPS</w:t>
      </w:r>
      <w:r w:rsidR="00ED5DC6" w:rsidRPr="00C74263">
        <w:rPr>
          <w:rFonts w:ascii="Arial" w:hAnsi="Arial" w:cs="Arial"/>
          <w:b/>
          <w:color w:val="000000" w:themeColor="text1"/>
          <w:sz w:val="20"/>
          <w:szCs w:val="20"/>
        </w:rPr>
        <w:t>, Slovenska karitas</w:t>
      </w:r>
    </w:p>
    <w:p w14:paraId="41815CAA" w14:textId="77777777" w:rsidR="00C96681" w:rsidRPr="00C74263" w:rsidRDefault="00131412" w:rsidP="0087326D">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391EE1F1" w14:textId="35E11D92" w:rsidR="00C96681" w:rsidRPr="00C74263" w:rsidRDefault="00AD2E3E" w:rsidP="0087326D">
      <w:pPr>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kot delodajalec uresničuje svoja načela spodbujanja delovne vključenosti invalidov, saj ima sklenjeno redno delovno razmerje z delavcem s statusom invalida na delovnem mestu samostojni strokovni delavec. S tem NSIOS kot mikro delodajalec presega obveznosti po kvotnem sistemu zaposlovanja invalidov. Hkrati </w:t>
      </w:r>
      <w:r w:rsidR="00AA34BE">
        <w:rPr>
          <w:rFonts w:ascii="Arial" w:hAnsi="Arial" w:cs="Arial"/>
          <w:sz w:val="20"/>
          <w:szCs w:val="20"/>
        </w:rPr>
        <w:t>v</w:t>
      </w:r>
      <w:r w:rsidR="00AA34BE" w:rsidRPr="00C74263">
        <w:rPr>
          <w:rFonts w:ascii="Arial" w:hAnsi="Arial" w:cs="Arial"/>
          <w:sz w:val="20"/>
          <w:szCs w:val="20"/>
        </w:rPr>
        <w:t xml:space="preserve"> </w:t>
      </w:r>
      <w:r w:rsidRPr="00C74263">
        <w:rPr>
          <w:rFonts w:ascii="Arial" w:hAnsi="Arial" w:cs="Arial"/>
          <w:sz w:val="20"/>
          <w:szCs w:val="20"/>
        </w:rPr>
        <w:t xml:space="preserve">aktualne projekte vključujejo invalide in jih spodbujajo k sodelovanju pri </w:t>
      </w:r>
      <w:proofErr w:type="gramStart"/>
      <w:r w:rsidRPr="00C74263">
        <w:rPr>
          <w:rFonts w:ascii="Arial" w:hAnsi="Arial" w:cs="Arial"/>
          <w:sz w:val="20"/>
          <w:szCs w:val="20"/>
        </w:rPr>
        <w:t>aktivnostih</w:t>
      </w:r>
      <w:proofErr w:type="gramEnd"/>
      <w:r w:rsidRPr="00C74263">
        <w:rPr>
          <w:rFonts w:ascii="Arial" w:hAnsi="Arial" w:cs="Arial"/>
          <w:sz w:val="20"/>
          <w:szCs w:val="20"/>
        </w:rPr>
        <w:t>, ki jih narekujejo projekti, v katere je vključen NSIOS</w:t>
      </w:r>
      <w:r w:rsidR="004205E0" w:rsidRPr="00C74263">
        <w:rPr>
          <w:rFonts w:ascii="Arial" w:hAnsi="Arial" w:cs="Arial"/>
          <w:sz w:val="20"/>
          <w:szCs w:val="20"/>
        </w:rPr>
        <w:t xml:space="preserve"> (</w:t>
      </w:r>
      <w:r w:rsidR="004205E0" w:rsidRPr="00C74263">
        <w:rPr>
          <w:rFonts w:ascii="Arial" w:hAnsi="Arial" w:cs="Arial"/>
          <w:b/>
          <w:bCs/>
          <w:sz w:val="20"/>
          <w:szCs w:val="20"/>
        </w:rPr>
        <w:t>NSIOS</w:t>
      </w:r>
      <w:r w:rsidR="004205E0" w:rsidRPr="00C74263">
        <w:rPr>
          <w:rFonts w:ascii="Arial" w:hAnsi="Arial" w:cs="Arial"/>
          <w:sz w:val="20"/>
          <w:szCs w:val="20"/>
        </w:rPr>
        <w:t>, ukrep 5.2)</w:t>
      </w:r>
      <w:r w:rsidRPr="00C74263">
        <w:rPr>
          <w:rFonts w:ascii="Arial" w:hAnsi="Arial" w:cs="Arial"/>
          <w:sz w:val="20"/>
          <w:szCs w:val="20"/>
        </w:rPr>
        <w:t>.</w:t>
      </w:r>
    </w:p>
    <w:p w14:paraId="4715C15F" w14:textId="7EB48742" w:rsidR="00ED5DC6" w:rsidRPr="00C74263" w:rsidRDefault="00ED5DC6" w:rsidP="0087326D">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xml:space="preserve"> poroča, da je Karitas Celje v letu 2025 zaposlovala 17 oseb s statusom invalida</w:t>
      </w:r>
      <w:proofErr w:type="gramStart"/>
      <w:r w:rsidRPr="00C74263">
        <w:rPr>
          <w:rFonts w:ascii="Arial" w:hAnsi="Arial" w:cs="Arial"/>
          <w:bCs/>
          <w:color w:val="000000" w:themeColor="text1"/>
          <w:sz w:val="20"/>
          <w:szCs w:val="20"/>
        </w:rPr>
        <w:t>, ki so vključeni v delo z ustreznimi prilagoditvami in podporo.</w:t>
      </w:r>
      <w:proofErr w:type="gramEnd"/>
      <w:r w:rsidRPr="00C74263">
        <w:rPr>
          <w:rFonts w:ascii="Arial" w:hAnsi="Arial" w:cs="Arial"/>
          <w:bCs/>
          <w:color w:val="000000" w:themeColor="text1"/>
          <w:sz w:val="20"/>
          <w:szCs w:val="20"/>
        </w:rPr>
        <w:t xml:space="preserve"> S </w:t>
      </w:r>
      <w:r w:rsidR="00AA34BE">
        <w:rPr>
          <w:rFonts w:ascii="Arial" w:hAnsi="Arial" w:cs="Arial"/>
          <w:bCs/>
          <w:color w:val="000000" w:themeColor="text1"/>
          <w:sz w:val="20"/>
          <w:szCs w:val="20"/>
        </w:rPr>
        <w:t>petimi</w:t>
      </w:r>
      <w:r w:rsidR="00AA34B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invalidnimi osebami </w:t>
      </w:r>
      <w:r w:rsidR="00E7464D" w:rsidRPr="00C74263">
        <w:rPr>
          <w:rFonts w:ascii="Arial" w:hAnsi="Arial" w:cs="Arial"/>
          <w:bCs/>
          <w:color w:val="000000" w:themeColor="text1"/>
          <w:sz w:val="20"/>
          <w:szCs w:val="20"/>
        </w:rPr>
        <w:t>i</w:t>
      </w:r>
      <w:r w:rsidRPr="00C74263">
        <w:rPr>
          <w:rFonts w:ascii="Arial" w:hAnsi="Arial" w:cs="Arial"/>
          <w:bCs/>
          <w:color w:val="000000" w:themeColor="text1"/>
          <w:sz w:val="20"/>
          <w:szCs w:val="20"/>
        </w:rPr>
        <w:t xml:space="preserve">zvajajo tudi poklicno rehabilitacijo in usposabljanje v sodelovanju s koncesionarji in </w:t>
      </w:r>
      <w:proofErr w:type="gramStart"/>
      <w:r w:rsidRPr="00C74263">
        <w:rPr>
          <w:rFonts w:ascii="Arial" w:hAnsi="Arial" w:cs="Arial"/>
          <w:bCs/>
          <w:color w:val="000000" w:themeColor="text1"/>
          <w:sz w:val="20"/>
          <w:szCs w:val="20"/>
        </w:rPr>
        <w:t>župnijskimi Karitas</w:t>
      </w:r>
      <w:proofErr w:type="gramEnd"/>
      <w:r w:rsidRPr="00C74263">
        <w:rPr>
          <w:rFonts w:ascii="Arial" w:hAnsi="Arial" w:cs="Arial"/>
          <w:bCs/>
          <w:color w:val="000000" w:themeColor="text1"/>
          <w:sz w:val="20"/>
          <w:szCs w:val="20"/>
        </w:rPr>
        <w:t xml:space="preserve">. </w:t>
      </w:r>
      <w:r w:rsidR="00564576">
        <w:rPr>
          <w:rFonts w:ascii="Arial" w:hAnsi="Arial" w:cs="Arial"/>
          <w:bCs/>
          <w:color w:val="000000" w:themeColor="text1"/>
          <w:sz w:val="20"/>
          <w:szCs w:val="20"/>
        </w:rPr>
        <w:t>T</w:t>
      </w:r>
      <w:r w:rsidR="00AA34BE">
        <w:rPr>
          <w:rFonts w:ascii="Arial" w:hAnsi="Arial" w:cs="Arial"/>
          <w:bCs/>
          <w:color w:val="000000" w:themeColor="text1"/>
          <w:sz w:val="20"/>
          <w:szCs w:val="20"/>
        </w:rPr>
        <w:t>ri</w:t>
      </w:r>
      <w:r w:rsidR="00AA34B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osebe </w:t>
      </w:r>
      <w:r w:rsidR="00564576">
        <w:rPr>
          <w:rFonts w:ascii="Arial" w:hAnsi="Arial" w:cs="Arial"/>
          <w:bCs/>
          <w:color w:val="000000" w:themeColor="text1"/>
          <w:sz w:val="20"/>
          <w:szCs w:val="20"/>
        </w:rPr>
        <w:t xml:space="preserve">so tudi vključene </w:t>
      </w:r>
      <w:r w:rsidRPr="00C74263">
        <w:rPr>
          <w:rFonts w:ascii="Arial" w:hAnsi="Arial" w:cs="Arial"/>
          <w:bCs/>
          <w:color w:val="000000" w:themeColor="text1"/>
          <w:sz w:val="20"/>
          <w:szCs w:val="20"/>
        </w:rPr>
        <w:t xml:space="preserve">v usposabljanje na delovnem mestu. Škofijska karitas Murska Sobota je zaposlila </w:t>
      </w:r>
      <w:r w:rsidR="00AA34BE">
        <w:rPr>
          <w:rFonts w:ascii="Arial" w:hAnsi="Arial" w:cs="Arial"/>
          <w:bCs/>
          <w:color w:val="000000" w:themeColor="text1"/>
          <w:sz w:val="20"/>
          <w:szCs w:val="20"/>
        </w:rPr>
        <w:t>pet</w:t>
      </w:r>
      <w:r w:rsidR="00AA34BE" w:rsidRPr="00C742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invalidov in omogočala delovno vključevanje prek prostovoljnega dela. Posebej pa je podprla invalide, ki so se znašli v socialni stiski in so nezaposljivi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ukrepi 5.2, 5.4, 5.5, 5.7).</w:t>
      </w:r>
    </w:p>
    <w:p w14:paraId="1DDE2390" w14:textId="0234641F" w:rsidR="00221583" w:rsidRPr="00C74263" w:rsidRDefault="00221583" w:rsidP="0087326D">
      <w:pPr>
        <w:spacing w:before="120" w:after="120" w:line="260" w:lineRule="exact"/>
        <w:rPr>
          <w:rFonts w:ascii="Arial" w:hAnsi="Arial" w:cs="Arial"/>
          <w:sz w:val="20"/>
          <w:szCs w:val="20"/>
        </w:rPr>
      </w:pPr>
      <w:r w:rsidRPr="00C74263">
        <w:rPr>
          <w:rFonts w:ascii="Arial" w:hAnsi="Arial" w:cs="Arial"/>
          <w:b/>
          <w:bCs/>
          <w:sz w:val="20"/>
          <w:szCs w:val="20"/>
        </w:rPr>
        <w:t>ZIZRS</w:t>
      </w:r>
      <w:r w:rsidRPr="00C74263">
        <w:rPr>
          <w:rFonts w:ascii="Arial" w:hAnsi="Arial" w:cs="Arial"/>
          <w:sz w:val="20"/>
          <w:szCs w:val="20"/>
        </w:rPr>
        <w:t xml:space="preserve"> poroča, da se je v letu 2025 začel izvajati novi projekt Prehod mladih</w:t>
      </w:r>
      <w:r w:rsidR="00E7464D" w:rsidRPr="00C74263">
        <w:rPr>
          <w:rFonts w:ascii="Arial" w:hAnsi="Arial" w:cs="Arial"/>
          <w:sz w:val="20"/>
          <w:szCs w:val="20"/>
        </w:rPr>
        <w:t xml:space="preserve"> </w:t>
      </w:r>
      <w:r w:rsidRPr="00C74263">
        <w:rPr>
          <w:rFonts w:ascii="Arial" w:hAnsi="Arial" w:cs="Arial"/>
          <w:sz w:val="20"/>
          <w:szCs w:val="20"/>
        </w:rPr>
        <w:t xml:space="preserve">+, na podlagi katerega se bo, glede na </w:t>
      </w:r>
      <w:r w:rsidR="00DD5181">
        <w:rPr>
          <w:rFonts w:ascii="Arial" w:hAnsi="Arial" w:cs="Arial"/>
          <w:sz w:val="20"/>
          <w:szCs w:val="20"/>
        </w:rPr>
        <w:t xml:space="preserve">končne </w:t>
      </w:r>
      <w:r w:rsidRPr="00C74263">
        <w:rPr>
          <w:rFonts w:ascii="Arial" w:hAnsi="Arial" w:cs="Arial"/>
          <w:sz w:val="20"/>
          <w:szCs w:val="20"/>
        </w:rPr>
        <w:t>rezultate, znotraj že obstoječega sistema zaposlitvene rehabilitacije zagotovil</w:t>
      </w:r>
      <w:r w:rsidR="0086101F">
        <w:rPr>
          <w:rFonts w:ascii="Arial" w:hAnsi="Arial" w:cs="Arial"/>
          <w:sz w:val="20"/>
          <w:szCs w:val="20"/>
        </w:rPr>
        <w:t>a</w:t>
      </w:r>
      <w:r w:rsidRPr="00C74263">
        <w:rPr>
          <w:rFonts w:ascii="Arial" w:hAnsi="Arial" w:cs="Arial"/>
          <w:sz w:val="20"/>
          <w:szCs w:val="20"/>
        </w:rPr>
        <w:t xml:space="preserve"> sistemsk</w:t>
      </w:r>
      <w:r w:rsidR="0086101F">
        <w:rPr>
          <w:rFonts w:ascii="Arial" w:hAnsi="Arial" w:cs="Arial"/>
          <w:sz w:val="20"/>
          <w:szCs w:val="20"/>
        </w:rPr>
        <w:t>a</w:t>
      </w:r>
      <w:r w:rsidRPr="00C74263">
        <w:rPr>
          <w:rFonts w:ascii="Arial" w:hAnsi="Arial" w:cs="Arial"/>
          <w:sz w:val="20"/>
          <w:szCs w:val="20"/>
        </w:rPr>
        <w:t xml:space="preserve"> rešitev za prehod mladih s posebnimi potrebami iz šole na trg dela ter </w:t>
      </w:r>
      <w:r w:rsidR="00C70EA1">
        <w:rPr>
          <w:rFonts w:ascii="Arial" w:hAnsi="Arial" w:cs="Arial"/>
          <w:sz w:val="20"/>
          <w:szCs w:val="20"/>
        </w:rPr>
        <w:t xml:space="preserve">se bo </w:t>
      </w:r>
      <w:r w:rsidRPr="00C74263">
        <w:rPr>
          <w:rFonts w:ascii="Arial" w:hAnsi="Arial" w:cs="Arial"/>
          <w:sz w:val="20"/>
          <w:szCs w:val="20"/>
        </w:rPr>
        <w:t xml:space="preserve">na ta način sistem izobraževanja mladih s posebnimi potrebami </w:t>
      </w:r>
      <w:r w:rsidR="00564576" w:rsidRPr="00C74263">
        <w:rPr>
          <w:rFonts w:ascii="Arial" w:hAnsi="Arial" w:cs="Arial"/>
          <w:sz w:val="20"/>
          <w:szCs w:val="20"/>
        </w:rPr>
        <w:t xml:space="preserve">povezal </w:t>
      </w:r>
      <w:r w:rsidRPr="00C74263">
        <w:rPr>
          <w:rFonts w:ascii="Arial" w:hAnsi="Arial" w:cs="Arial"/>
          <w:sz w:val="20"/>
          <w:szCs w:val="20"/>
        </w:rPr>
        <w:t xml:space="preserve">s sistemom zaposlovanja in </w:t>
      </w:r>
      <w:r w:rsidR="0086101F">
        <w:rPr>
          <w:rFonts w:ascii="Arial" w:hAnsi="Arial" w:cs="Arial"/>
          <w:sz w:val="20"/>
          <w:szCs w:val="20"/>
        </w:rPr>
        <w:t xml:space="preserve">se bo </w:t>
      </w:r>
      <w:r w:rsidRPr="00C74263">
        <w:rPr>
          <w:rFonts w:ascii="Arial" w:hAnsi="Arial" w:cs="Arial"/>
          <w:sz w:val="20"/>
          <w:szCs w:val="20"/>
        </w:rPr>
        <w:t xml:space="preserve">vplivalo na večjo zaposljivost in socialno vključenost skupine mladih s posebnimi potrebami. Namen projekta je </w:t>
      </w:r>
      <w:proofErr w:type="gramStart"/>
      <w:r w:rsidRPr="00C74263">
        <w:rPr>
          <w:rFonts w:ascii="Arial" w:hAnsi="Arial" w:cs="Arial"/>
          <w:sz w:val="20"/>
          <w:szCs w:val="20"/>
        </w:rPr>
        <w:t>s preventivnim</w:t>
      </w:r>
      <w:proofErr w:type="gramEnd"/>
      <w:r w:rsidRPr="00C74263">
        <w:rPr>
          <w:rFonts w:ascii="Arial" w:hAnsi="Arial" w:cs="Arial"/>
          <w:sz w:val="20"/>
          <w:szCs w:val="20"/>
        </w:rPr>
        <w:t xml:space="preserve"> ukrepanjem in sistematičnim strokovnim delom za opolnomočeni vstop mladih s posebnimi potrebami na trg dela povečati njihovo zaposlovanje in tako vplivati na njihovo večjo socialno vključenost ter omogočanje izenačevanja možnosti zaposlovanja.</w:t>
      </w:r>
    </w:p>
    <w:p w14:paraId="217CCE1D" w14:textId="50324D93"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Projekt se bo izvajal na območju celotne Slovenije. Izvaja ga 13 projektni</w:t>
      </w:r>
      <w:r w:rsidR="00A21791">
        <w:rPr>
          <w:rFonts w:ascii="Arial" w:hAnsi="Arial" w:cs="Arial"/>
          <w:sz w:val="20"/>
          <w:szCs w:val="20"/>
        </w:rPr>
        <w:t>h</w:t>
      </w:r>
      <w:r w:rsidRPr="00C74263">
        <w:rPr>
          <w:rFonts w:ascii="Arial" w:hAnsi="Arial" w:cs="Arial"/>
          <w:sz w:val="20"/>
          <w:szCs w:val="20"/>
        </w:rPr>
        <w:t xml:space="preserve"> partnerjev in ZIZRS kot koordinator projekta. Na ravni celotnega javnega razpisa se do septembra leta 2029 predvideva vključitev 2500 mladih s posebnimi potrebami. Projekt sofinancirata Republika Slovenija in Evropska unija iz </w:t>
      </w:r>
      <w:proofErr w:type="gramStart"/>
      <w:r w:rsidRPr="00C74263">
        <w:rPr>
          <w:rFonts w:ascii="Arial" w:hAnsi="Arial" w:cs="Arial"/>
          <w:sz w:val="20"/>
          <w:szCs w:val="20"/>
        </w:rPr>
        <w:t>Evropskega</w:t>
      </w:r>
      <w:proofErr w:type="gramEnd"/>
      <w:r w:rsidRPr="00C74263">
        <w:rPr>
          <w:rFonts w:ascii="Arial" w:hAnsi="Arial" w:cs="Arial"/>
          <w:sz w:val="20"/>
          <w:szCs w:val="20"/>
        </w:rPr>
        <w:t xml:space="preserve"> socialnega sklada</w:t>
      </w:r>
      <w:r w:rsidR="00426520" w:rsidRPr="00C74263">
        <w:rPr>
          <w:rFonts w:ascii="Arial" w:hAnsi="Arial" w:cs="Arial"/>
          <w:sz w:val="20"/>
          <w:szCs w:val="20"/>
        </w:rPr>
        <w:t>+</w:t>
      </w:r>
      <w:r w:rsidRPr="00C74263">
        <w:rPr>
          <w:rFonts w:ascii="Arial" w:hAnsi="Arial" w:cs="Arial"/>
          <w:sz w:val="20"/>
          <w:szCs w:val="20"/>
        </w:rPr>
        <w:t>.</w:t>
      </w:r>
    </w:p>
    <w:p w14:paraId="19149F06" w14:textId="27A22B6E"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Pogodb</w:t>
      </w:r>
      <w:r w:rsidR="00C70EA1">
        <w:rPr>
          <w:rFonts w:ascii="Arial" w:hAnsi="Arial" w:cs="Arial"/>
          <w:sz w:val="20"/>
          <w:szCs w:val="20"/>
        </w:rPr>
        <w:t>o</w:t>
      </w:r>
      <w:r w:rsidRPr="00C74263">
        <w:rPr>
          <w:rFonts w:ascii="Arial" w:hAnsi="Arial" w:cs="Arial"/>
          <w:sz w:val="20"/>
          <w:szCs w:val="20"/>
        </w:rPr>
        <w:t xml:space="preserve"> s projektnim partnerjem koordinacije ZIZRS je MDDSZ podpisalo 24.</w:t>
      </w:r>
      <w:r w:rsidR="00426520" w:rsidRPr="00C74263">
        <w:rPr>
          <w:rFonts w:ascii="Arial" w:hAnsi="Arial" w:cs="Arial"/>
          <w:sz w:val="20"/>
          <w:szCs w:val="20"/>
        </w:rPr>
        <w:t xml:space="preserve"> </w:t>
      </w:r>
      <w:r w:rsidRPr="00C74263">
        <w:rPr>
          <w:rFonts w:ascii="Arial" w:hAnsi="Arial" w:cs="Arial"/>
          <w:sz w:val="20"/>
          <w:szCs w:val="20"/>
        </w:rPr>
        <w:t xml:space="preserve">julija 2025 in takrat so se v okviru projekta koordinacije </w:t>
      </w:r>
      <w:r w:rsidR="003D5146">
        <w:rPr>
          <w:rFonts w:ascii="Arial" w:hAnsi="Arial" w:cs="Arial"/>
          <w:sz w:val="20"/>
          <w:szCs w:val="20"/>
        </w:rPr>
        <w:t>za</w:t>
      </w:r>
      <w:r w:rsidR="003D5146" w:rsidRPr="00C74263">
        <w:rPr>
          <w:rFonts w:ascii="Arial" w:hAnsi="Arial" w:cs="Arial"/>
          <w:sz w:val="20"/>
          <w:szCs w:val="20"/>
        </w:rPr>
        <w:t xml:space="preserve">čele </w:t>
      </w:r>
      <w:r w:rsidRPr="00C74263">
        <w:rPr>
          <w:rFonts w:ascii="Arial" w:hAnsi="Arial" w:cs="Arial"/>
          <w:sz w:val="20"/>
          <w:szCs w:val="20"/>
        </w:rPr>
        <w:t xml:space="preserve">intenzivne priprave na izvajanje projekta. </w:t>
      </w:r>
    </w:p>
    <w:p w14:paraId="008B5D42" w14:textId="11144BE9"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Na </w:t>
      </w:r>
      <w:r w:rsidR="00487972">
        <w:rPr>
          <w:rFonts w:ascii="Arial" w:hAnsi="Arial" w:cs="Arial"/>
          <w:sz w:val="20"/>
          <w:szCs w:val="20"/>
        </w:rPr>
        <w:t>ravni</w:t>
      </w:r>
      <w:r w:rsidR="00487972" w:rsidRPr="00C74263">
        <w:rPr>
          <w:rFonts w:ascii="Arial" w:hAnsi="Arial" w:cs="Arial"/>
          <w:sz w:val="20"/>
          <w:szCs w:val="20"/>
        </w:rPr>
        <w:t xml:space="preserve"> </w:t>
      </w:r>
      <w:r w:rsidRPr="00C74263">
        <w:rPr>
          <w:rFonts w:ascii="Arial" w:hAnsi="Arial" w:cs="Arial"/>
          <w:sz w:val="20"/>
          <w:szCs w:val="20"/>
        </w:rPr>
        <w:t>koordinatorja projekta so v letu 2025 pripravili strokovne podlage za izvajanje projekta, kot so smernice, navodila in obrazc</w:t>
      </w:r>
      <w:r w:rsidR="00487972">
        <w:rPr>
          <w:rFonts w:ascii="Arial" w:hAnsi="Arial" w:cs="Arial"/>
          <w:sz w:val="20"/>
          <w:szCs w:val="20"/>
        </w:rPr>
        <w:t>i</w:t>
      </w:r>
      <w:r w:rsidRPr="00C74263">
        <w:rPr>
          <w:rFonts w:ascii="Arial" w:hAnsi="Arial" w:cs="Arial"/>
          <w:sz w:val="20"/>
          <w:szCs w:val="20"/>
        </w:rPr>
        <w:t xml:space="preserve"> za delo strokovnih delavcev na projektu</w:t>
      </w:r>
      <w:r w:rsidR="00C70EA1">
        <w:rPr>
          <w:rFonts w:ascii="Arial" w:hAnsi="Arial" w:cs="Arial"/>
          <w:sz w:val="20"/>
          <w:szCs w:val="20"/>
        </w:rPr>
        <w:t>,</w:t>
      </w:r>
      <w:r w:rsidRPr="00C74263">
        <w:rPr>
          <w:rFonts w:ascii="Arial" w:hAnsi="Arial" w:cs="Arial"/>
          <w:sz w:val="20"/>
          <w:szCs w:val="20"/>
        </w:rPr>
        <w:t xml:space="preserve"> </w:t>
      </w:r>
      <w:r w:rsidR="00C70EA1">
        <w:rPr>
          <w:rFonts w:ascii="Arial" w:hAnsi="Arial" w:cs="Arial"/>
          <w:sz w:val="20"/>
          <w:szCs w:val="20"/>
        </w:rPr>
        <w:t>ter</w:t>
      </w:r>
      <w:r w:rsidR="00C70EA1" w:rsidRPr="00C74263">
        <w:rPr>
          <w:rFonts w:ascii="Arial" w:hAnsi="Arial" w:cs="Arial"/>
          <w:sz w:val="20"/>
          <w:szCs w:val="20"/>
        </w:rPr>
        <w:t xml:space="preserve"> </w:t>
      </w:r>
      <w:r w:rsidRPr="00C74263">
        <w:rPr>
          <w:rFonts w:ascii="Arial" w:hAnsi="Arial" w:cs="Arial"/>
          <w:sz w:val="20"/>
          <w:szCs w:val="20"/>
        </w:rPr>
        <w:t xml:space="preserve">dokumentacijo, potrebno za vodenje projekta. Pripravljen je tudi računalniški program oziroma aplikacija Portal PM+ za spremljanje projektnih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 vodenje nabora udeležencev. </w:t>
      </w:r>
      <w:proofErr w:type="gramStart"/>
      <w:r w:rsidRPr="00C74263">
        <w:rPr>
          <w:rFonts w:ascii="Arial" w:hAnsi="Arial" w:cs="Arial"/>
          <w:sz w:val="20"/>
          <w:szCs w:val="20"/>
        </w:rPr>
        <w:t>Aplikacija</w:t>
      </w:r>
      <w:proofErr w:type="gramEnd"/>
      <w:r w:rsidRPr="00C74263">
        <w:rPr>
          <w:rFonts w:ascii="Arial" w:hAnsi="Arial" w:cs="Arial"/>
          <w:sz w:val="20"/>
          <w:szCs w:val="20"/>
        </w:rPr>
        <w:t xml:space="preserve"> omogoča tudi lažji in pregleden dostop do dokumentov projekta za vse projektne partnerje. Izvedeno je bilo tudi izobraževanje za uporabo </w:t>
      </w:r>
      <w:proofErr w:type="gramStart"/>
      <w:r w:rsidRPr="00C74263">
        <w:rPr>
          <w:rFonts w:ascii="Arial" w:hAnsi="Arial" w:cs="Arial"/>
          <w:sz w:val="20"/>
          <w:szCs w:val="20"/>
        </w:rPr>
        <w:t>aplikacije</w:t>
      </w:r>
      <w:proofErr w:type="gramEnd"/>
      <w:r w:rsidRPr="00C74263">
        <w:rPr>
          <w:rFonts w:ascii="Arial" w:hAnsi="Arial" w:cs="Arial"/>
          <w:sz w:val="20"/>
          <w:szCs w:val="20"/>
        </w:rPr>
        <w:t xml:space="preserve"> za strokovne delavce projekta. </w:t>
      </w:r>
    </w:p>
    <w:p w14:paraId="7FC3DFF7" w14:textId="1B5237F1"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V začetni fazi projekta so izvedli tudi tridnevno uvodno usposabljanje za strokovne delavce, ki pri partnerjih delajo na projektu. K sodelovanju pri izvedbi izobraževanja so bili povabljeni strokovnjaki iz različnih institucij s področja vzgoje in izobraževanja </w:t>
      </w:r>
      <w:r w:rsidR="00487972">
        <w:rPr>
          <w:rFonts w:ascii="Arial" w:hAnsi="Arial" w:cs="Arial"/>
          <w:sz w:val="20"/>
          <w:szCs w:val="20"/>
        </w:rPr>
        <w:t xml:space="preserve">oseb s </w:t>
      </w:r>
      <w:r w:rsidR="00487972" w:rsidRPr="00C74263">
        <w:rPr>
          <w:rFonts w:ascii="Arial" w:hAnsi="Arial" w:cs="Arial"/>
          <w:sz w:val="20"/>
          <w:szCs w:val="20"/>
        </w:rPr>
        <w:t>posebni</w:t>
      </w:r>
      <w:r w:rsidR="00487972">
        <w:rPr>
          <w:rFonts w:ascii="Arial" w:hAnsi="Arial" w:cs="Arial"/>
          <w:sz w:val="20"/>
          <w:szCs w:val="20"/>
        </w:rPr>
        <w:t>mi</w:t>
      </w:r>
      <w:r w:rsidR="00487972" w:rsidRPr="00C74263">
        <w:rPr>
          <w:rFonts w:ascii="Arial" w:hAnsi="Arial" w:cs="Arial"/>
          <w:sz w:val="20"/>
          <w:szCs w:val="20"/>
        </w:rPr>
        <w:t xml:space="preserve"> </w:t>
      </w:r>
      <w:r w:rsidRPr="00C74263">
        <w:rPr>
          <w:rFonts w:ascii="Arial" w:hAnsi="Arial" w:cs="Arial"/>
          <w:sz w:val="20"/>
          <w:szCs w:val="20"/>
        </w:rPr>
        <w:t>potreb</w:t>
      </w:r>
      <w:r w:rsidR="00487972">
        <w:rPr>
          <w:rFonts w:ascii="Arial" w:hAnsi="Arial" w:cs="Arial"/>
          <w:sz w:val="20"/>
          <w:szCs w:val="20"/>
        </w:rPr>
        <w:t>ami</w:t>
      </w:r>
      <w:r w:rsidRPr="00C74263">
        <w:rPr>
          <w:rFonts w:ascii="Arial" w:hAnsi="Arial" w:cs="Arial"/>
          <w:sz w:val="20"/>
          <w:szCs w:val="20"/>
        </w:rPr>
        <w:t xml:space="preserve">. Izvedene so bile tudi prve predstavitve projekta za delodajalce (prispevek na </w:t>
      </w:r>
      <w:proofErr w:type="gramStart"/>
      <w:r w:rsidR="00487972" w:rsidRPr="00C74263">
        <w:rPr>
          <w:rFonts w:ascii="Arial" w:hAnsi="Arial" w:cs="Arial"/>
          <w:sz w:val="20"/>
          <w:szCs w:val="20"/>
        </w:rPr>
        <w:t>R</w:t>
      </w:r>
      <w:r w:rsidR="00487972">
        <w:rPr>
          <w:rFonts w:ascii="Arial" w:hAnsi="Arial" w:cs="Arial"/>
          <w:sz w:val="20"/>
          <w:szCs w:val="20"/>
        </w:rPr>
        <w:t>EHA</w:t>
      </w:r>
      <w:r w:rsidR="00487972" w:rsidRPr="00C74263">
        <w:rPr>
          <w:rFonts w:ascii="Arial" w:hAnsi="Arial" w:cs="Arial"/>
          <w:sz w:val="20"/>
          <w:szCs w:val="20"/>
        </w:rPr>
        <w:t xml:space="preserve"> </w:t>
      </w:r>
      <w:r w:rsidRPr="00C74263">
        <w:rPr>
          <w:rFonts w:ascii="Arial" w:hAnsi="Arial" w:cs="Arial"/>
          <w:sz w:val="20"/>
          <w:szCs w:val="20"/>
        </w:rPr>
        <w:t>dnevih</w:t>
      </w:r>
      <w:proofErr w:type="gramEnd"/>
      <w:r w:rsidRPr="00C74263">
        <w:rPr>
          <w:rFonts w:ascii="Arial" w:hAnsi="Arial" w:cs="Arial"/>
          <w:sz w:val="20"/>
          <w:szCs w:val="20"/>
        </w:rPr>
        <w:t xml:space="preserve"> 2025, stojnica na konferenci Moje delo v Portorožu in Ljubljani, stojnica na konferenci JŠRIPS</w:t>
      </w:r>
      <w:r w:rsidR="001713DD">
        <w:rPr>
          <w:rFonts w:ascii="Arial" w:hAnsi="Arial" w:cs="Arial"/>
          <w:sz w:val="20"/>
          <w:szCs w:val="20"/>
        </w:rPr>
        <w:t>RS</w:t>
      </w:r>
      <w:r w:rsidRPr="00C74263">
        <w:rPr>
          <w:rFonts w:ascii="Arial" w:hAnsi="Arial" w:cs="Arial"/>
          <w:sz w:val="20"/>
          <w:szCs w:val="20"/>
        </w:rPr>
        <w:t xml:space="preserve"> in predstavitev na mednarodni konferenci invalidskih podjetij v Ljubljani). Zastavljeni so tudi prvi okvirj</w:t>
      </w:r>
      <w:r w:rsidR="00426520" w:rsidRPr="00C74263">
        <w:rPr>
          <w:rFonts w:ascii="Arial" w:hAnsi="Arial" w:cs="Arial"/>
          <w:sz w:val="20"/>
          <w:szCs w:val="20"/>
        </w:rPr>
        <w:t>i</w:t>
      </w:r>
      <w:r w:rsidRPr="00C74263">
        <w:rPr>
          <w:rFonts w:ascii="Arial" w:hAnsi="Arial" w:cs="Arial"/>
          <w:sz w:val="20"/>
          <w:szCs w:val="20"/>
        </w:rPr>
        <w:t xml:space="preserve"> glede izvedbe kampanje za ozaveščanje delodajalcev in </w:t>
      </w:r>
      <w:r w:rsidR="00CE3EF4" w:rsidRPr="00C74263">
        <w:rPr>
          <w:rFonts w:ascii="Arial" w:hAnsi="Arial" w:cs="Arial"/>
          <w:sz w:val="20"/>
          <w:szCs w:val="20"/>
        </w:rPr>
        <w:t>vzpostav</w:t>
      </w:r>
      <w:r w:rsidR="00CE3EF4">
        <w:rPr>
          <w:rFonts w:ascii="Arial" w:hAnsi="Arial" w:cs="Arial"/>
          <w:sz w:val="20"/>
          <w:szCs w:val="20"/>
        </w:rPr>
        <w:t>ljen je</w:t>
      </w:r>
      <w:r w:rsidR="00CE3EF4" w:rsidRPr="00C74263">
        <w:rPr>
          <w:rFonts w:ascii="Arial" w:hAnsi="Arial" w:cs="Arial"/>
          <w:sz w:val="20"/>
          <w:szCs w:val="20"/>
        </w:rPr>
        <w:t xml:space="preserve"> </w:t>
      </w:r>
      <w:proofErr w:type="gramStart"/>
      <w:r w:rsidRPr="00C74263">
        <w:rPr>
          <w:rFonts w:ascii="Arial" w:hAnsi="Arial" w:cs="Arial"/>
          <w:sz w:val="20"/>
          <w:szCs w:val="20"/>
        </w:rPr>
        <w:t>LinkedIn</w:t>
      </w:r>
      <w:proofErr w:type="gramEnd"/>
      <w:r w:rsidRPr="00C74263">
        <w:rPr>
          <w:rFonts w:ascii="Arial" w:hAnsi="Arial" w:cs="Arial"/>
          <w:sz w:val="20"/>
          <w:szCs w:val="20"/>
        </w:rPr>
        <w:t xml:space="preserve"> profil. </w:t>
      </w:r>
    </w:p>
    <w:p w14:paraId="16181298" w14:textId="19DF2539"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Pripravili so tudi celostno grafično podobo in prva informativna gradiva (priprava vsebine, oblikovanje in tisk): zloženk</w:t>
      </w:r>
      <w:r w:rsidR="00CE3EF4">
        <w:rPr>
          <w:rFonts w:ascii="Arial" w:hAnsi="Arial" w:cs="Arial"/>
          <w:sz w:val="20"/>
          <w:szCs w:val="20"/>
        </w:rPr>
        <w:t>o</w:t>
      </w:r>
      <w:r w:rsidRPr="00C74263">
        <w:rPr>
          <w:rFonts w:ascii="Arial" w:hAnsi="Arial" w:cs="Arial"/>
          <w:sz w:val="20"/>
          <w:szCs w:val="20"/>
        </w:rPr>
        <w:t xml:space="preserve">, letak, obvestilo </w:t>
      </w:r>
      <w:proofErr w:type="gramStart"/>
      <w:r w:rsidRPr="00C74263">
        <w:rPr>
          <w:rFonts w:ascii="Arial" w:hAnsi="Arial" w:cs="Arial"/>
          <w:sz w:val="20"/>
          <w:szCs w:val="20"/>
        </w:rPr>
        <w:t>za</w:t>
      </w:r>
      <w:proofErr w:type="gramEnd"/>
      <w:r w:rsidRPr="00C74263">
        <w:rPr>
          <w:rFonts w:ascii="Arial" w:hAnsi="Arial" w:cs="Arial"/>
          <w:sz w:val="20"/>
          <w:szCs w:val="20"/>
        </w:rPr>
        <w:t xml:space="preserve"> vzgojno</w:t>
      </w:r>
      <w:r w:rsidR="00487972">
        <w:rPr>
          <w:rFonts w:ascii="Arial" w:hAnsi="Arial" w:cs="Arial"/>
          <w:sz w:val="20"/>
          <w:szCs w:val="20"/>
        </w:rPr>
        <w:t>-</w:t>
      </w:r>
      <w:r w:rsidRPr="00C74263">
        <w:rPr>
          <w:rFonts w:ascii="Arial" w:hAnsi="Arial" w:cs="Arial"/>
          <w:sz w:val="20"/>
          <w:szCs w:val="20"/>
        </w:rPr>
        <w:t xml:space="preserve">izobraževalne ustanove, </w:t>
      </w:r>
      <w:r w:rsidR="00CE3EF4" w:rsidRPr="00C74263">
        <w:rPr>
          <w:rFonts w:ascii="Arial" w:hAnsi="Arial" w:cs="Arial"/>
          <w:sz w:val="20"/>
          <w:szCs w:val="20"/>
        </w:rPr>
        <w:t>predstavit</w:t>
      </w:r>
      <w:r w:rsidR="00CE3EF4">
        <w:rPr>
          <w:rFonts w:ascii="Arial" w:hAnsi="Arial" w:cs="Arial"/>
          <w:sz w:val="20"/>
          <w:szCs w:val="20"/>
        </w:rPr>
        <w:t>ev</w:t>
      </w:r>
      <w:r w:rsidR="00CE3EF4" w:rsidRPr="00C74263">
        <w:rPr>
          <w:rFonts w:ascii="Arial" w:hAnsi="Arial" w:cs="Arial"/>
          <w:sz w:val="20"/>
          <w:szCs w:val="20"/>
        </w:rPr>
        <w:t xml:space="preserve"> </w:t>
      </w:r>
      <w:r w:rsidRPr="00C74263">
        <w:rPr>
          <w:rFonts w:ascii="Arial" w:hAnsi="Arial" w:cs="Arial"/>
          <w:sz w:val="20"/>
          <w:szCs w:val="20"/>
        </w:rPr>
        <w:t>projekta za šole in starše ter uporabnike. Posodobili so spletno stran projekta (</w:t>
      </w:r>
      <w:proofErr w:type="spellStart"/>
      <w:r w:rsidRPr="00C74263">
        <w:rPr>
          <w:rFonts w:ascii="Arial" w:hAnsi="Arial" w:cs="Arial"/>
          <w:sz w:val="20"/>
          <w:szCs w:val="20"/>
        </w:rPr>
        <w:t>www.prehodmladih.si</w:t>
      </w:r>
      <w:proofErr w:type="spellEnd"/>
      <w:r w:rsidRPr="00C74263">
        <w:rPr>
          <w:rFonts w:ascii="Arial" w:hAnsi="Arial" w:cs="Arial"/>
          <w:sz w:val="20"/>
          <w:szCs w:val="20"/>
        </w:rPr>
        <w:t xml:space="preserve">) in </w:t>
      </w:r>
      <w:r w:rsidR="00487972">
        <w:rPr>
          <w:rFonts w:ascii="Arial" w:hAnsi="Arial" w:cs="Arial"/>
          <w:sz w:val="20"/>
          <w:szCs w:val="20"/>
        </w:rPr>
        <w:t>družbe</w:t>
      </w:r>
      <w:r w:rsidR="00487972" w:rsidRPr="00C74263">
        <w:rPr>
          <w:rFonts w:ascii="Arial" w:hAnsi="Arial" w:cs="Arial"/>
          <w:sz w:val="20"/>
          <w:szCs w:val="20"/>
        </w:rPr>
        <w:t xml:space="preserve">na </w:t>
      </w:r>
      <w:r w:rsidRPr="00C74263">
        <w:rPr>
          <w:rFonts w:ascii="Arial" w:hAnsi="Arial" w:cs="Arial"/>
          <w:sz w:val="20"/>
          <w:szCs w:val="20"/>
        </w:rPr>
        <w:t xml:space="preserve">omrežja, na novo so vzpostavili tudi </w:t>
      </w:r>
      <w:proofErr w:type="gramStart"/>
      <w:r w:rsidRPr="00C74263">
        <w:rPr>
          <w:rFonts w:ascii="Arial" w:hAnsi="Arial" w:cs="Arial"/>
          <w:sz w:val="20"/>
          <w:szCs w:val="20"/>
        </w:rPr>
        <w:t>Instagram</w:t>
      </w:r>
      <w:proofErr w:type="gramEnd"/>
      <w:r w:rsidRPr="00C74263">
        <w:rPr>
          <w:rFonts w:ascii="Arial" w:hAnsi="Arial" w:cs="Arial"/>
          <w:sz w:val="20"/>
          <w:szCs w:val="20"/>
        </w:rPr>
        <w:t xml:space="preserve"> profil. Projekt so predstavljali tudi na različnih konferencah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00CE3EF4">
        <w:rPr>
          <w:rFonts w:ascii="Arial" w:hAnsi="Arial" w:cs="Arial"/>
          <w:sz w:val="20"/>
          <w:szCs w:val="20"/>
        </w:rPr>
        <w:t>na m</w:t>
      </w:r>
      <w:r w:rsidRPr="00C74263">
        <w:rPr>
          <w:rFonts w:ascii="Arial" w:hAnsi="Arial" w:cs="Arial"/>
          <w:sz w:val="20"/>
          <w:szCs w:val="20"/>
        </w:rPr>
        <w:t>ednarodn</w:t>
      </w:r>
      <w:r w:rsidR="00CE3EF4">
        <w:rPr>
          <w:rFonts w:ascii="Arial" w:hAnsi="Arial" w:cs="Arial"/>
          <w:sz w:val="20"/>
          <w:szCs w:val="20"/>
        </w:rPr>
        <w:t>i</w:t>
      </w:r>
      <w:r w:rsidRPr="00C74263">
        <w:rPr>
          <w:rFonts w:ascii="Arial" w:hAnsi="Arial" w:cs="Arial"/>
          <w:sz w:val="20"/>
          <w:szCs w:val="20"/>
        </w:rPr>
        <w:t xml:space="preserve"> konferenc</w:t>
      </w:r>
      <w:r w:rsidR="00CE3EF4">
        <w:rPr>
          <w:rFonts w:ascii="Arial" w:hAnsi="Arial" w:cs="Arial"/>
          <w:sz w:val="20"/>
          <w:szCs w:val="20"/>
        </w:rPr>
        <w:t>i</w:t>
      </w:r>
      <w:r w:rsidRPr="00C74263">
        <w:rPr>
          <w:rFonts w:ascii="Arial" w:hAnsi="Arial" w:cs="Arial"/>
          <w:sz w:val="20"/>
          <w:szCs w:val="20"/>
        </w:rPr>
        <w:t xml:space="preserve"> </w:t>
      </w:r>
      <w:proofErr w:type="gramStart"/>
      <w:r w:rsidR="00CE3EF4">
        <w:rPr>
          <w:rFonts w:ascii="Arial" w:hAnsi="Arial" w:cs="Arial"/>
          <w:sz w:val="20"/>
          <w:szCs w:val="20"/>
        </w:rPr>
        <w:t>C</w:t>
      </w:r>
      <w:r w:rsidRPr="00C74263">
        <w:rPr>
          <w:rFonts w:ascii="Arial" w:hAnsi="Arial" w:cs="Arial"/>
          <w:sz w:val="20"/>
          <w:szCs w:val="20"/>
        </w:rPr>
        <w:t>entra</w:t>
      </w:r>
      <w:proofErr w:type="gramEnd"/>
      <w:r w:rsidRPr="00C74263">
        <w:rPr>
          <w:rFonts w:ascii="Arial" w:hAnsi="Arial" w:cs="Arial"/>
          <w:sz w:val="20"/>
          <w:szCs w:val="20"/>
        </w:rPr>
        <w:t xml:space="preserve"> Janeza Levca v Ljubljani). </w:t>
      </w:r>
    </w:p>
    <w:p w14:paraId="3707B743" w14:textId="2799490D"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Začetna faza izvajanja je bila za vse projektne partnerje v veliki meri namenjena vzpostavljanju organizacijskih, vsebinskih in administrativnih pogojev za nemoteno izvajanje operacije, seznanjanju strokovnih delavcev z metodologijo dela ter intenzivnemu informiranju in vzpostavljanju sodelovanja z </w:t>
      </w:r>
      <w:r w:rsidRPr="00C74263">
        <w:rPr>
          <w:rFonts w:ascii="Arial" w:hAnsi="Arial" w:cs="Arial"/>
          <w:sz w:val="20"/>
          <w:szCs w:val="20"/>
        </w:rPr>
        <w:lastRenderedPageBreak/>
        <w:t>vzgojno-izobraževalnimi ustanovami, starši, mladimi s posebnimi potrebami in drugimi ključnimi deležniki.</w:t>
      </w:r>
    </w:p>
    <w:p w14:paraId="0F023AA3" w14:textId="6DDDAF4A"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Nabor uporabnikov je potekal postopno, predvsem </w:t>
      </w:r>
      <w:r w:rsidR="00DA2D2F">
        <w:rPr>
          <w:rFonts w:ascii="Arial" w:hAnsi="Arial" w:cs="Arial"/>
          <w:sz w:val="20"/>
          <w:szCs w:val="20"/>
        </w:rPr>
        <w:t>v</w:t>
      </w:r>
      <w:r w:rsidR="00DA2D2F" w:rsidRPr="00C74263">
        <w:rPr>
          <w:rFonts w:ascii="Arial" w:hAnsi="Arial" w:cs="Arial"/>
          <w:sz w:val="20"/>
          <w:szCs w:val="20"/>
        </w:rPr>
        <w:t xml:space="preserve"> </w:t>
      </w:r>
      <w:r w:rsidRPr="00C74263">
        <w:rPr>
          <w:rFonts w:ascii="Arial" w:hAnsi="Arial" w:cs="Arial"/>
          <w:sz w:val="20"/>
          <w:szCs w:val="20"/>
        </w:rPr>
        <w:t>vzgojno-izobraževalnih ustanov</w:t>
      </w:r>
      <w:r w:rsidR="00DA2D2F">
        <w:rPr>
          <w:rFonts w:ascii="Arial" w:hAnsi="Arial" w:cs="Arial"/>
          <w:sz w:val="20"/>
          <w:szCs w:val="20"/>
        </w:rPr>
        <w:t>ah</w:t>
      </w:r>
      <w:r w:rsidRPr="00C74263">
        <w:rPr>
          <w:rFonts w:ascii="Arial" w:hAnsi="Arial" w:cs="Arial"/>
          <w:sz w:val="20"/>
          <w:szCs w:val="20"/>
        </w:rPr>
        <w:t xml:space="preserve"> </w:t>
      </w:r>
      <w:r w:rsidR="00DA2D2F">
        <w:rPr>
          <w:rFonts w:ascii="Arial" w:hAnsi="Arial" w:cs="Arial"/>
          <w:sz w:val="20"/>
          <w:szCs w:val="20"/>
        </w:rPr>
        <w:t>ter</w:t>
      </w:r>
      <w:r w:rsidR="00DA2D2F" w:rsidRPr="00C74263">
        <w:rPr>
          <w:rFonts w:ascii="Arial" w:hAnsi="Arial" w:cs="Arial"/>
          <w:sz w:val="20"/>
          <w:szCs w:val="20"/>
        </w:rPr>
        <w:t xml:space="preserve"> </w:t>
      </w:r>
      <w:r w:rsidRPr="00C74263">
        <w:rPr>
          <w:rFonts w:ascii="Arial" w:hAnsi="Arial" w:cs="Arial"/>
          <w:sz w:val="20"/>
          <w:szCs w:val="20"/>
        </w:rPr>
        <w:t xml:space="preserve">v sodelovanju s šolskimi svetovalnimi delavci </w:t>
      </w:r>
      <w:r w:rsidR="00DA2D2F">
        <w:rPr>
          <w:rFonts w:ascii="Arial" w:hAnsi="Arial" w:cs="Arial"/>
          <w:sz w:val="20"/>
          <w:szCs w:val="20"/>
        </w:rPr>
        <w:t>in</w:t>
      </w:r>
      <w:r w:rsidR="00DA2D2F" w:rsidRPr="00C74263">
        <w:rPr>
          <w:rFonts w:ascii="Arial" w:hAnsi="Arial" w:cs="Arial"/>
          <w:sz w:val="20"/>
          <w:szCs w:val="20"/>
        </w:rPr>
        <w:t xml:space="preserve"> </w:t>
      </w:r>
      <w:r w:rsidRPr="00C74263">
        <w:rPr>
          <w:rFonts w:ascii="Arial" w:hAnsi="Arial" w:cs="Arial"/>
          <w:sz w:val="20"/>
          <w:szCs w:val="20"/>
        </w:rPr>
        <w:t>starši. Projektni</w:t>
      </w:r>
      <w:r w:rsidR="00DA2D2F">
        <w:rPr>
          <w:rFonts w:ascii="Arial" w:hAnsi="Arial" w:cs="Arial"/>
          <w:sz w:val="20"/>
          <w:szCs w:val="20"/>
        </w:rPr>
        <w:t>m</w:t>
      </w:r>
      <w:r w:rsidRPr="00C74263">
        <w:rPr>
          <w:rFonts w:ascii="Arial" w:hAnsi="Arial" w:cs="Arial"/>
          <w:sz w:val="20"/>
          <w:szCs w:val="20"/>
        </w:rPr>
        <w:t xml:space="preserve"> </w:t>
      </w:r>
      <w:r w:rsidR="00DA2D2F" w:rsidRPr="00C74263">
        <w:rPr>
          <w:rFonts w:ascii="Arial" w:hAnsi="Arial" w:cs="Arial"/>
          <w:sz w:val="20"/>
          <w:szCs w:val="20"/>
        </w:rPr>
        <w:t>partnerj</w:t>
      </w:r>
      <w:r w:rsidR="00DA2D2F">
        <w:rPr>
          <w:rFonts w:ascii="Arial" w:hAnsi="Arial" w:cs="Arial"/>
          <w:sz w:val="20"/>
          <w:szCs w:val="20"/>
        </w:rPr>
        <w:t>em</w:t>
      </w:r>
      <w:r w:rsidR="00DA2D2F" w:rsidRPr="00C74263">
        <w:rPr>
          <w:rFonts w:ascii="Arial" w:hAnsi="Arial" w:cs="Arial"/>
          <w:sz w:val="20"/>
          <w:szCs w:val="20"/>
        </w:rPr>
        <w:t xml:space="preserve"> </w:t>
      </w:r>
      <w:r w:rsidR="00DA2D2F">
        <w:rPr>
          <w:rFonts w:ascii="Arial" w:hAnsi="Arial" w:cs="Arial"/>
          <w:sz w:val="20"/>
          <w:szCs w:val="20"/>
        </w:rPr>
        <w:t>je</w:t>
      </w:r>
      <w:r w:rsidR="00DA2D2F" w:rsidRPr="00C74263">
        <w:rPr>
          <w:rFonts w:ascii="Arial" w:hAnsi="Arial" w:cs="Arial"/>
          <w:sz w:val="20"/>
          <w:szCs w:val="20"/>
        </w:rPr>
        <w:t xml:space="preserve"> </w:t>
      </w:r>
      <w:r w:rsidRPr="00C74263">
        <w:rPr>
          <w:rFonts w:ascii="Arial" w:hAnsi="Arial" w:cs="Arial"/>
          <w:sz w:val="20"/>
          <w:szCs w:val="20"/>
        </w:rPr>
        <w:t>v kratkem obdobju izvajanja projekta uspel</w:t>
      </w:r>
      <w:r w:rsidR="00DA2D2F">
        <w:rPr>
          <w:rFonts w:ascii="Arial" w:hAnsi="Arial" w:cs="Arial"/>
          <w:sz w:val="20"/>
          <w:szCs w:val="20"/>
        </w:rPr>
        <w:t>o</w:t>
      </w:r>
      <w:r w:rsidRPr="00C74263">
        <w:rPr>
          <w:rFonts w:ascii="Arial" w:hAnsi="Arial" w:cs="Arial"/>
          <w:sz w:val="20"/>
          <w:szCs w:val="20"/>
        </w:rPr>
        <w:t xml:space="preserve"> vključiti 80 mladih s posebnimi potrebami iz celotne Slovenije, pri čemer so bile vključitve dosežene tako na pobudo šol in staršev kot tudi na lastno pobudo posameznikov, vključenih že v predhodni projekt Prehod mladih na trg dela. Strokovni delavci so v tem obdobju tudi že </w:t>
      </w:r>
      <w:r w:rsidR="003D5146">
        <w:rPr>
          <w:rFonts w:ascii="Arial" w:hAnsi="Arial" w:cs="Arial"/>
          <w:sz w:val="20"/>
          <w:szCs w:val="20"/>
        </w:rPr>
        <w:t>za</w:t>
      </w:r>
      <w:r w:rsidR="003D5146" w:rsidRPr="00C74263">
        <w:rPr>
          <w:rFonts w:ascii="Arial" w:hAnsi="Arial" w:cs="Arial"/>
          <w:sz w:val="20"/>
          <w:szCs w:val="20"/>
        </w:rPr>
        <w:t xml:space="preserve">čeli </w:t>
      </w:r>
      <w:r w:rsidRPr="00C74263">
        <w:rPr>
          <w:rFonts w:ascii="Arial" w:hAnsi="Arial" w:cs="Arial"/>
          <w:sz w:val="20"/>
          <w:szCs w:val="20"/>
        </w:rPr>
        <w:t xml:space="preserve">izvajati individualno strokovno delo z mladimi. </w:t>
      </w:r>
    </w:p>
    <w:p w14:paraId="30BE61E7" w14:textId="084E885A"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V letu 2025 so se pri </w:t>
      </w:r>
      <w:r w:rsidR="00CE3EF4">
        <w:rPr>
          <w:rFonts w:ascii="Arial" w:hAnsi="Arial" w:cs="Arial"/>
          <w:sz w:val="20"/>
          <w:szCs w:val="20"/>
        </w:rPr>
        <w:t xml:space="preserve">izvedbi </w:t>
      </w:r>
      <w:r w:rsidRPr="00C74263">
        <w:rPr>
          <w:rFonts w:ascii="Arial" w:hAnsi="Arial" w:cs="Arial"/>
          <w:sz w:val="20"/>
          <w:szCs w:val="20"/>
        </w:rPr>
        <w:t xml:space="preserve">projekta pojavile nekatere vsebinske, organizacijske in sistemske težave, ki so predvsem v začetni fazi vplivale na dinamiko izvajanja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 hitrost vključevanja uporabnikov. Večina zaznanih izzivov je </w:t>
      </w:r>
      <w:r w:rsidR="00EF224F" w:rsidRPr="00C74263">
        <w:rPr>
          <w:rFonts w:ascii="Arial" w:hAnsi="Arial" w:cs="Arial"/>
          <w:sz w:val="20"/>
          <w:szCs w:val="20"/>
        </w:rPr>
        <w:t>povezan</w:t>
      </w:r>
      <w:r w:rsidR="00EF224F">
        <w:rPr>
          <w:rFonts w:ascii="Arial" w:hAnsi="Arial" w:cs="Arial"/>
          <w:sz w:val="20"/>
          <w:szCs w:val="20"/>
        </w:rPr>
        <w:t>a</w:t>
      </w:r>
      <w:r w:rsidR="00EF224F" w:rsidRPr="00C74263">
        <w:rPr>
          <w:rFonts w:ascii="Arial" w:hAnsi="Arial" w:cs="Arial"/>
          <w:sz w:val="20"/>
          <w:szCs w:val="20"/>
        </w:rPr>
        <w:t xml:space="preserve"> </w:t>
      </w:r>
      <w:r w:rsidRPr="00C74263">
        <w:rPr>
          <w:rFonts w:ascii="Arial" w:hAnsi="Arial" w:cs="Arial"/>
          <w:sz w:val="20"/>
          <w:szCs w:val="20"/>
        </w:rPr>
        <w:t xml:space="preserve">s časovnimi in organizacijskimi okoliščinami ob zagonu projekta, značilnostmi ciljne skupine </w:t>
      </w:r>
      <w:r w:rsidR="00EF224F">
        <w:rPr>
          <w:rFonts w:ascii="Arial" w:hAnsi="Arial" w:cs="Arial"/>
          <w:sz w:val="20"/>
          <w:szCs w:val="20"/>
        </w:rPr>
        <w:t>in</w:t>
      </w:r>
      <w:r w:rsidR="00EF224F" w:rsidRPr="00C74263">
        <w:rPr>
          <w:rFonts w:ascii="Arial" w:hAnsi="Arial" w:cs="Arial"/>
          <w:sz w:val="20"/>
          <w:szCs w:val="20"/>
        </w:rPr>
        <w:t xml:space="preserve"> </w:t>
      </w:r>
      <w:r w:rsidRPr="00C74263">
        <w:rPr>
          <w:rFonts w:ascii="Arial" w:hAnsi="Arial" w:cs="Arial"/>
          <w:sz w:val="20"/>
          <w:szCs w:val="20"/>
        </w:rPr>
        <w:t>z načinom delovanja vzgojno-izobraževalnega sistema.</w:t>
      </w:r>
    </w:p>
    <w:p w14:paraId="7B22C76C" w14:textId="596CB199" w:rsidR="00221583" w:rsidRPr="00C74263" w:rsidRDefault="00221583" w:rsidP="0087326D">
      <w:pPr>
        <w:spacing w:before="120" w:after="120" w:line="260" w:lineRule="exact"/>
        <w:rPr>
          <w:rFonts w:ascii="Arial" w:hAnsi="Arial" w:cs="Arial"/>
          <w:sz w:val="20"/>
          <w:szCs w:val="20"/>
        </w:rPr>
      </w:pPr>
      <w:r w:rsidRPr="00C74263">
        <w:rPr>
          <w:rFonts w:ascii="Arial" w:hAnsi="Arial" w:cs="Arial"/>
          <w:sz w:val="20"/>
          <w:szCs w:val="20"/>
        </w:rPr>
        <w:t xml:space="preserve">Kljub zaznanim težavam ocenjujejo, da te ne bodo ogrožale doseganja končnih ciljev operacije. Izvedeni in načrtovani ukrepi prispevajo k večji prepoznavnosti projekta, postopnemu izboljševanju sodelovanja z deležniki ter k ustvarjanju pogojev za učinkovitejše izvajanje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 intenzivnejše vključevanje uporabnikov v naslednjih obdobjih poročanja</w:t>
      </w:r>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ZIZRS</w:t>
      </w:r>
      <w:r w:rsidRPr="00C74263">
        <w:rPr>
          <w:rFonts w:ascii="Arial" w:hAnsi="Arial" w:cs="Arial"/>
          <w:sz w:val="20"/>
          <w:szCs w:val="20"/>
        </w:rPr>
        <w:t>, ukrep 5.6)</w:t>
      </w:r>
      <w:r w:rsidR="00336C2C" w:rsidRPr="00C74263">
        <w:rPr>
          <w:rFonts w:ascii="Arial" w:hAnsi="Arial" w:cs="Arial"/>
          <w:sz w:val="20"/>
          <w:szCs w:val="20"/>
        </w:rPr>
        <w:t>.</w:t>
      </w:r>
    </w:p>
    <w:p w14:paraId="4DAE54B1" w14:textId="5D6523F2" w:rsidR="009B4731" w:rsidRPr="00C74263" w:rsidRDefault="009B4731" w:rsidP="0087326D">
      <w:pPr>
        <w:spacing w:before="120" w:after="120" w:line="260" w:lineRule="exact"/>
        <w:rPr>
          <w:rFonts w:ascii="Arial" w:hAnsi="Arial" w:cs="Arial"/>
          <w:sz w:val="20"/>
          <w:szCs w:val="20"/>
        </w:rPr>
      </w:pPr>
      <w:r w:rsidRPr="00C74263">
        <w:rPr>
          <w:rFonts w:ascii="Arial" w:hAnsi="Arial" w:cs="Arial"/>
          <w:b/>
          <w:bCs/>
          <w:sz w:val="20"/>
          <w:szCs w:val="20"/>
        </w:rPr>
        <w:t>ZIPS</w:t>
      </w:r>
      <w:r w:rsidRPr="00C74263">
        <w:rPr>
          <w:rFonts w:ascii="Arial" w:hAnsi="Arial" w:cs="Arial"/>
          <w:sz w:val="20"/>
          <w:szCs w:val="20"/>
        </w:rPr>
        <w:t xml:space="preserve"> poroča o socialnem dialogu z deležniki na področju zaposlovanja invalidov:</w:t>
      </w:r>
    </w:p>
    <w:p w14:paraId="0BE4F257" w14:textId="349F5499" w:rsidR="009B4731" w:rsidRPr="00C74263" w:rsidRDefault="009B4731" w:rsidP="00D00B0C">
      <w:pPr>
        <w:numPr>
          <w:ilvl w:val="0"/>
          <w:numId w:val="83"/>
        </w:numPr>
        <w:spacing w:after="0" w:line="260" w:lineRule="exact"/>
        <w:rPr>
          <w:rFonts w:ascii="Arial" w:hAnsi="Arial" w:cs="Arial"/>
          <w:sz w:val="20"/>
          <w:szCs w:val="20"/>
        </w:rPr>
      </w:pPr>
      <w:r w:rsidRPr="00C74263">
        <w:rPr>
          <w:rFonts w:ascii="Arial" w:hAnsi="Arial" w:cs="Arial"/>
          <w:sz w:val="20"/>
          <w:szCs w:val="20"/>
        </w:rPr>
        <w:t xml:space="preserve">V letu 2025 je potekala intenzivna javna razprava o pomenu in upravljanju invalidskih podjetij v državni lasti. V razpravi je aktivno sodeloval ZIPS kot strokovno interesno združenje invalidskih podjetij v Sloveniji – sodeloval je na sejah delovnih teles </w:t>
      </w:r>
      <w:r w:rsidR="00B564E1">
        <w:rPr>
          <w:rFonts w:ascii="Arial" w:hAnsi="Arial" w:cs="Arial"/>
          <w:sz w:val="20"/>
          <w:szCs w:val="20"/>
        </w:rPr>
        <w:t>državnega zbora</w:t>
      </w:r>
      <w:r w:rsidRPr="00C74263">
        <w:rPr>
          <w:rFonts w:ascii="Arial" w:hAnsi="Arial" w:cs="Arial"/>
          <w:sz w:val="20"/>
          <w:szCs w:val="20"/>
        </w:rPr>
        <w:t xml:space="preserve"> in v strokovnih razpravah glede upravljavskih standardov v podjetjih v državni ali mešani lasti. Prav tako pa je aktivno sodeloval v strokovnih razpravah MDDSZ glede sprememb zakonodaje na področju invalidskih podjetij. </w:t>
      </w:r>
    </w:p>
    <w:p w14:paraId="5EE23F29" w14:textId="76E3943C" w:rsidR="000B552D" w:rsidRPr="00C74263" w:rsidRDefault="009B4731" w:rsidP="00D00B0C">
      <w:pPr>
        <w:numPr>
          <w:ilvl w:val="0"/>
          <w:numId w:val="83"/>
        </w:numPr>
        <w:spacing w:after="0" w:line="260" w:lineRule="exact"/>
        <w:rPr>
          <w:rFonts w:ascii="Arial" w:hAnsi="Arial" w:cs="Arial"/>
          <w:sz w:val="20"/>
          <w:szCs w:val="20"/>
        </w:rPr>
      </w:pPr>
      <w:r w:rsidRPr="00C74263">
        <w:rPr>
          <w:rFonts w:ascii="Arial" w:hAnsi="Arial" w:cs="Arial"/>
          <w:sz w:val="20"/>
          <w:szCs w:val="20"/>
        </w:rPr>
        <w:t>ZIPS je v letu 2025 pripravil analizo uspešnosti in upravičenosti financiranja invalidskih podjetij, s katero je ocenil učinke obstoječih podpornih mehanizmov na zaposlovanje oseb z invalidnostjo, poslovno stabilnost podjetij ter njihovo razvojno naravnanost. Analiza je obravnavala zlasti razmerje med javnimi sredstvi in doseženimi rezultati na področju ohranjanja in ustvarjanja delovnih mest, prilagajanja delovnih mest ter vključevanja težje zaposljivih oseb z invalidnostjo. Analiza je potrdila sistemski pomen financiranja invalidskih podjetij kot instrumenta aktivne politike zaposlovanja ter kot mehanizma za zagotavljanje dolgoročne socialne in ekonomske vključenosti oseb z invalidnostjo</w:t>
      </w:r>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ZIPS</w:t>
      </w:r>
      <w:r w:rsidRPr="00C74263">
        <w:rPr>
          <w:rFonts w:ascii="Arial" w:hAnsi="Arial" w:cs="Arial"/>
          <w:sz w:val="20"/>
          <w:szCs w:val="20"/>
        </w:rPr>
        <w:t>, ukrep 5.2)</w:t>
      </w:r>
      <w:r w:rsidR="00336C2C" w:rsidRPr="00C74263">
        <w:rPr>
          <w:rFonts w:ascii="Arial" w:hAnsi="Arial" w:cs="Arial"/>
          <w:sz w:val="20"/>
          <w:szCs w:val="20"/>
        </w:rPr>
        <w:t>.</w:t>
      </w:r>
    </w:p>
    <w:p w14:paraId="40EEBFE9" w14:textId="77777777" w:rsidR="00C96681" w:rsidRPr="00C74263" w:rsidRDefault="00131412" w:rsidP="0087326D">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52C08971" w14:textId="58680097" w:rsidR="00C96681" w:rsidRPr="00C74263" w:rsidRDefault="00AD2E3E"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da invalidske organizacije, članice NSIOS, med svojimi programi namenjajo pozornost tudi usposabljanju invalidov za samostojno življenje in delo ter sodelujejo v projektih z namenom izboljšanja zaposlitvenih možnosti invalidov (</w:t>
      </w:r>
      <w:r w:rsidR="005557BF">
        <w:rPr>
          <w:rFonts w:ascii="Arial" w:hAnsi="Arial" w:cs="Arial"/>
          <w:bCs/>
          <w:snapToGrid w:val="0"/>
          <w:color w:val="000000" w:themeColor="text1"/>
          <w:sz w:val="20"/>
          <w:szCs w:val="20"/>
        </w:rPr>
        <w:t>na primer</w:t>
      </w:r>
      <w:r w:rsidR="005557BF" w:rsidRPr="00C74263">
        <w:rPr>
          <w:rFonts w:ascii="Arial" w:hAnsi="Arial" w:cs="Arial"/>
          <w:sz w:val="20"/>
          <w:szCs w:val="20"/>
        </w:rPr>
        <w:t xml:space="preserve"> </w:t>
      </w:r>
      <w:r w:rsidRPr="00C74263">
        <w:rPr>
          <w:rFonts w:ascii="Arial" w:hAnsi="Arial" w:cs="Arial"/>
          <w:sz w:val="20"/>
          <w:szCs w:val="20"/>
        </w:rPr>
        <w:t xml:space="preserve">Društvo študentov invalidov, Zveza delovnih invalidov Slovenije, Društvo revmatikov Slovenije). Večina organizacij v okviru svojega delovanja zaposluje invalide, nekatere pa so svoje programe nadgradile tudi z ustanovitvijo invalidskega podjetja ali zaposlitvenega </w:t>
      </w:r>
      <w:proofErr w:type="gramStart"/>
      <w:r w:rsidRPr="00C74263">
        <w:rPr>
          <w:rFonts w:ascii="Arial" w:hAnsi="Arial" w:cs="Arial"/>
          <w:sz w:val="20"/>
          <w:szCs w:val="20"/>
        </w:rPr>
        <w:t>centra</w:t>
      </w:r>
      <w:proofErr w:type="gramEnd"/>
      <w:r w:rsidRPr="00C74263">
        <w:rPr>
          <w:rFonts w:ascii="Arial" w:hAnsi="Arial" w:cs="Arial"/>
          <w:sz w:val="20"/>
          <w:szCs w:val="20"/>
        </w:rPr>
        <w:t xml:space="preserve">, </w:t>
      </w:r>
      <w:r w:rsidR="00AE6432">
        <w:rPr>
          <w:rFonts w:ascii="Arial" w:hAnsi="Arial" w:cs="Arial"/>
          <w:sz w:val="20"/>
          <w:szCs w:val="20"/>
        </w:rPr>
        <w:t>v katerem</w:t>
      </w:r>
      <w:r w:rsidR="00AE6432" w:rsidRPr="00C74263">
        <w:rPr>
          <w:rFonts w:ascii="Arial" w:hAnsi="Arial" w:cs="Arial"/>
          <w:sz w:val="20"/>
          <w:szCs w:val="20"/>
        </w:rPr>
        <w:t xml:space="preserve"> </w:t>
      </w:r>
      <w:r w:rsidRPr="00C74263">
        <w:rPr>
          <w:rFonts w:ascii="Arial" w:hAnsi="Arial" w:cs="Arial"/>
          <w:sz w:val="20"/>
          <w:szCs w:val="20"/>
        </w:rPr>
        <w:t>omogočajo zaposlitveno rehabilitacijo, usposabljanje in zaposlovanje invalidov. NSIOS ves čas intenzivno sodeluje z Združenjem invalidskih podjetij Slovenije</w:t>
      </w:r>
      <w:r w:rsidR="004205E0" w:rsidRPr="00C74263">
        <w:rPr>
          <w:rFonts w:ascii="Arial" w:hAnsi="Arial" w:cs="Arial"/>
          <w:sz w:val="20"/>
          <w:szCs w:val="20"/>
        </w:rPr>
        <w:t xml:space="preserve"> (</w:t>
      </w:r>
      <w:r w:rsidR="004205E0" w:rsidRPr="00C74263">
        <w:rPr>
          <w:rFonts w:ascii="Arial" w:hAnsi="Arial" w:cs="Arial"/>
          <w:b/>
          <w:bCs/>
          <w:sz w:val="20"/>
          <w:szCs w:val="20"/>
        </w:rPr>
        <w:t>NSIOS</w:t>
      </w:r>
      <w:r w:rsidR="004205E0" w:rsidRPr="00C74263">
        <w:rPr>
          <w:rFonts w:ascii="Arial" w:hAnsi="Arial" w:cs="Arial"/>
          <w:sz w:val="20"/>
          <w:szCs w:val="20"/>
        </w:rPr>
        <w:t>, ukrepi 5.4, 5.5 in 5.7)</w:t>
      </w:r>
      <w:r w:rsidRPr="00C74263">
        <w:rPr>
          <w:rFonts w:ascii="Arial" w:hAnsi="Arial" w:cs="Arial"/>
          <w:sz w:val="20"/>
          <w:szCs w:val="20"/>
        </w:rPr>
        <w:t>.</w:t>
      </w:r>
    </w:p>
    <w:p w14:paraId="46B24E88" w14:textId="780E683E" w:rsidR="009B4731" w:rsidRPr="00C74263" w:rsidRDefault="009B4731" w:rsidP="00873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ZIPS</w:t>
      </w:r>
      <w:r w:rsidRPr="00C74263">
        <w:rPr>
          <w:rFonts w:ascii="Arial" w:hAnsi="Arial" w:cs="Arial"/>
          <w:sz w:val="20"/>
          <w:szCs w:val="20"/>
        </w:rPr>
        <w:t xml:space="preserve"> je izvedel Konferenco invalidskih podjetij 2025</w:t>
      </w:r>
      <w:r w:rsidR="00B564E1">
        <w:rPr>
          <w:rFonts w:ascii="Arial" w:hAnsi="Arial" w:cs="Arial"/>
          <w:sz w:val="20"/>
          <w:szCs w:val="20"/>
        </w:rPr>
        <w:t>.</w:t>
      </w:r>
      <w:r w:rsidRPr="00C74263">
        <w:rPr>
          <w:rFonts w:ascii="Arial" w:hAnsi="Arial" w:cs="Arial"/>
          <w:sz w:val="20"/>
          <w:szCs w:val="20"/>
        </w:rPr>
        <w:t xml:space="preserve"> Konferenca je bila namenjena strokovni obravnavi ključnih razvojnih vprašanj invalidskih podjetij, s poudarkom na:</w:t>
      </w:r>
    </w:p>
    <w:p w14:paraId="417B9A29" w14:textId="2CB2A426" w:rsidR="009B4731" w:rsidRPr="00C74263" w:rsidRDefault="009B4731" w:rsidP="00D00B0C">
      <w:pPr>
        <w:numPr>
          <w:ilvl w:val="0"/>
          <w:numId w:val="84"/>
        </w:numPr>
        <w:spacing w:after="0" w:line="260" w:lineRule="exact"/>
        <w:rPr>
          <w:rFonts w:ascii="Arial" w:hAnsi="Arial" w:cs="Arial"/>
          <w:sz w:val="20"/>
          <w:szCs w:val="20"/>
        </w:rPr>
      </w:pPr>
      <w:proofErr w:type="gramStart"/>
      <w:r w:rsidRPr="00C74263">
        <w:rPr>
          <w:rFonts w:ascii="Arial" w:hAnsi="Arial" w:cs="Arial"/>
          <w:sz w:val="20"/>
          <w:szCs w:val="20"/>
        </w:rPr>
        <w:t>strokovnih vsebinah</w:t>
      </w:r>
      <w:proofErr w:type="gramEnd"/>
      <w:r w:rsidRPr="00C74263">
        <w:rPr>
          <w:rFonts w:ascii="Arial" w:hAnsi="Arial" w:cs="Arial"/>
          <w:sz w:val="20"/>
          <w:szCs w:val="20"/>
        </w:rPr>
        <w:t xml:space="preserve"> o aktualnih gospodarskih trendih, razpisnih možnostih </w:t>
      </w:r>
      <w:r w:rsidR="00AE6432">
        <w:rPr>
          <w:rFonts w:ascii="Arial" w:hAnsi="Arial" w:cs="Arial"/>
          <w:sz w:val="20"/>
          <w:szCs w:val="20"/>
        </w:rPr>
        <w:t>in</w:t>
      </w:r>
      <w:r w:rsidR="00AE6432" w:rsidRPr="00C74263">
        <w:rPr>
          <w:rFonts w:ascii="Arial" w:hAnsi="Arial" w:cs="Arial"/>
          <w:sz w:val="20"/>
          <w:szCs w:val="20"/>
        </w:rPr>
        <w:t xml:space="preserve"> </w:t>
      </w:r>
      <w:r w:rsidRPr="00C74263">
        <w:rPr>
          <w:rFonts w:ascii="Arial" w:hAnsi="Arial" w:cs="Arial"/>
          <w:sz w:val="20"/>
          <w:szCs w:val="20"/>
        </w:rPr>
        <w:t>smernicah Evropske unije, ob predstavitvah primerov dobrih praks; krepitvi motivacije in psiholoških dejavnikih uspešnega delovnega okolja;</w:t>
      </w:r>
    </w:p>
    <w:p w14:paraId="3DD6002B" w14:textId="4C269FD3" w:rsidR="009B4731" w:rsidRPr="00C74263" w:rsidRDefault="009B4731" w:rsidP="00D00B0C">
      <w:pPr>
        <w:numPr>
          <w:ilvl w:val="0"/>
          <w:numId w:val="84"/>
        </w:numPr>
        <w:spacing w:after="0" w:line="260" w:lineRule="exact"/>
        <w:rPr>
          <w:rFonts w:ascii="Arial" w:hAnsi="Arial" w:cs="Arial"/>
          <w:sz w:val="20"/>
          <w:szCs w:val="20"/>
        </w:rPr>
      </w:pPr>
      <w:proofErr w:type="gramStart"/>
      <w:r w:rsidRPr="00C74263">
        <w:rPr>
          <w:rFonts w:ascii="Arial" w:hAnsi="Arial" w:cs="Arial"/>
          <w:sz w:val="20"/>
          <w:szCs w:val="20"/>
        </w:rPr>
        <w:t>strateškem</w:t>
      </w:r>
      <w:proofErr w:type="gramEnd"/>
      <w:r w:rsidRPr="00C74263">
        <w:rPr>
          <w:rFonts w:ascii="Arial" w:hAnsi="Arial" w:cs="Arial"/>
          <w:sz w:val="20"/>
          <w:szCs w:val="20"/>
        </w:rPr>
        <w:t xml:space="preserve"> in sistematičnem pridobivanju in ohranjanju kadrov;</w:t>
      </w:r>
    </w:p>
    <w:p w14:paraId="55D15354" w14:textId="132254DB" w:rsidR="009B4731" w:rsidRPr="00C74263" w:rsidRDefault="009B4731" w:rsidP="00D00B0C">
      <w:pPr>
        <w:numPr>
          <w:ilvl w:val="0"/>
          <w:numId w:val="84"/>
        </w:numPr>
        <w:spacing w:after="0" w:line="260" w:lineRule="exact"/>
        <w:rPr>
          <w:rFonts w:ascii="Arial" w:hAnsi="Arial" w:cs="Arial"/>
          <w:sz w:val="20"/>
          <w:szCs w:val="20"/>
        </w:rPr>
      </w:pPr>
      <w:r w:rsidRPr="00C74263">
        <w:rPr>
          <w:rFonts w:ascii="Arial" w:hAnsi="Arial" w:cs="Arial"/>
          <w:sz w:val="20"/>
          <w:szCs w:val="20"/>
        </w:rPr>
        <w:t>razvoju modela zgodnje poklicne in zaposlitvene rehabilitacije pri vračanju na delo;</w:t>
      </w:r>
    </w:p>
    <w:p w14:paraId="5A7691F5" w14:textId="5E591F57" w:rsidR="009B4731" w:rsidRPr="00C74263" w:rsidRDefault="009B4731" w:rsidP="00D00B0C">
      <w:pPr>
        <w:numPr>
          <w:ilvl w:val="0"/>
          <w:numId w:val="84"/>
        </w:numPr>
        <w:spacing w:after="0" w:line="260" w:lineRule="exact"/>
        <w:rPr>
          <w:rFonts w:ascii="Arial" w:hAnsi="Arial" w:cs="Arial"/>
          <w:sz w:val="20"/>
          <w:szCs w:val="20"/>
        </w:rPr>
      </w:pPr>
      <w:proofErr w:type="gramStart"/>
      <w:r w:rsidRPr="00C74263">
        <w:rPr>
          <w:rFonts w:ascii="Arial" w:hAnsi="Arial" w:cs="Arial"/>
          <w:sz w:val="20"/>
          <w:szCs w:val="20"/>
        </w:rPr>
        <w:t>pričakovanih smernicah</w:t>
      </w:r>
      <w:proofErr w:type="gramEnd"/>
      <w:r w:rsidRPr="00C74263">
        <w:rPr>
          <w:rFonts w:ascii="Arial" w:hAnsi="Arial" w:cs="Arial"/>
          <w:sz w:val="20"/>
          <w:szCs w:val="20"/>
        </w:rPr>
        <w:t xml:space="preserve"> Evropske unije na področju spodbujanja zaposlovanja oseb z invalidnostjo;</w:t>
      </w:r>
    </w:p>
    <w:p w14:paraId="11CA590C" w14:textId="744100B3" w:rsidR="009B4731" w:rsidRPr="00C74263" w:rsidRDefault="009B4731" w:rsidP="00D00B0C">
      <w:pPr>
        <w:numPr>
          <w:ilvl w:val="0"/>
          <w:numId w:val="84"/>
        </w:numPr>
        <w:spacing w:after="0" w:line="260" w:lineRule="exact"/>
        <w:rPr>
          <w:rFonts w:ascii="Arial" w:hAnsi="Arial" w:cs="Arial"/>
          <w:sz w:val="20"/>
          <w:szCs w:val="20"/>
        </w:rPr>
      </w:pPr>
      <w:r w:rsidRPr="00C74263">
        <w:rPr>
          <w:rFonts w:ascii="Arial" w:hAnsi="Arial" w:cs="Arial"/>
          <w:sz w:val="20"/>
          <w:szCs w:val="20"/>
        </w:rPr>
        <w:lastRenderedPageBreak/>
        <w:t>predstavitvi primerov dobre prakse invalidskih podjetij;</w:t>
      </w:r>
    </w:p>
    <w:p w14:paraId="1AC6CA33" w14:textId="44847E52" w:rsidR="009B4731" w:rsidRPr="00C74263" w:rsidRDefault="009B4731" w:rsidP="00D00B0C">
      <w:pPr>
        <w:numPr>
          <w:ilvl w:val="0"/>
          <w:numId w:val="84"/>
        </w:numPr>
        <w:spacing w:after="0" w:line="260" w:lineRule="exact"/>
        <w:rPr>
          <w:rFonts w:ascii="Arial" w:hAnsi="Arial" w:cs="Arial"/>
          <w:sz w:val="20"/>
          <w:szCs w:val="20"/>
        </w:rPr>
      </w:pPr>
      <w:proofErr w:type="gramStart"/>
      <w:r w:rsidRPr="00C74263">
        <w:rPr>
          <w:rFonts w:ascii="Arial" w:hAnsi="Arial" w:cs="Arial"/>
          <w:sz w:val="20"/>
          <w:szCs w:val="20"/>
        </w:rPr>
        <w:t>podpornih mehanizmih</w:t>
      </w:r>
      <w:proofErr w:type="gramEnd"/>
      <w:r w:rsidRPr="00C74263">
        <w:rPr>
          <w:rFonts w:ascii="Arial" w:hAnsi="Arial" w:cs="Arial"/>
          <w:sz w:val="20"/>
          <w:szCs w:val="20"/>
        </w:rPr>
        <w:t xml:space="preserve"> za razvoj podjetij (aktualni razpisi, državne pomoči);</w:t>
      </w:r>
    </w:p>
    <w:p w14:paraId="5747B9C7" w14:textId="345AAF8F" w:rsidR="009B4731" w:rsidRPr="00C74263" w:rsidRDefault="009B4731" w:rsidP="00D00B0C">
      <w:pPr>
        <w:numPr>
          <w:ilvl w:val="0"/>
          <w:numId w:val="84"/>
        </w:numPr>
        <w:spacing w:after="0" w:line="260" w:lineRule="exact"/>
        <w:rPr>
          <w:rFonts w:ascii="Arial" w:hAnsi="Arial" w:cs="Arial"/>
          <w:sz w:val="20"/>
          <w:szCs w:val="20"/>
        </w:rPr>
      </w:pPr>
      <w:r w:rsidRPr="00C74263">
        <w:rPr>
          <w:rFonts w:ascii="Arial" w:hAnsi="Arial" w:cs="Arial"/>
          <w:sz w:val="20"/>
          <w:szCs w:val="20"/>
        </w:rPr>
        <w:t>analizi gospodarskih trendov in trga dela;</w:t>
      </w:r>
    </w:p>
    <w:p w14:paraId="7AD8E602" w14:textId="514C8C6B" w:rsidR="009B4731" w:rsidRPr="00C74263" w:rsidRDefault="009B4731" w:rsidP="00D00B0C">
      <w:pPr>
        <w:numPr>
          <w:ilvl w:val="0"/>
          <w:numId w:val="84"/>
        </w:numPr>
        <w:spacing w:line="260" w:lineRule="exact"/>
        <w:rPr>
          <w:rFonts w:ascii="Arial" w:hAnsi="Arial" w:cs="Arial"/>
          <w:sz w:val="20"/>
          <w:szCs w:val="20"/>
        </w:rPr>
      </w:pPr>
      <w:r w:rsidRPr="00C74263">
        <w:rPr>
          <w:rFonts w:ascii="Arial" w:hAnsi="Arial" w:cs="Arial"/>
          <w:sz w:val="20"/>
          <w:szCs w:val="20"/>
        </w:rPr>
        <w:t>krepitvi motivacije ter osebne odpornosti zaposlenih</w:t>
      </w:r>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ZIPS</w:t>
      </w:r>
      <w:r w:rsidRPr="00C74263">
        <w:rPr>
          <w:rFonts w:ascii="Arial" w:hAnsi="Arial" w:cs="Arial"/>
          <w:sz w:val="20"/>
          <w:szCs w:val="20"/>
        </w:rPr>
        <w:t>, ukrep 5.2)</w:t>
      </w:r>
      <w:r w:rsidR="00336C2C" w:rsidRPr="00C74263">
        <w:rPr>
          <w:rFonts w:ascii="Arial" w:hAnsi="Arial" w:cs="Arial"/>
          <w:sz w:val="20"/>
          <w:szCs w:val="20"/>
        </w:rPr>
        <w:t>.</w:t>
      </w:r>
    </w:p>
    <w:p w14:paraId="36A7EE00" w14:textId="77777777" w:rsidR="00C96681" w:rsidRPr="00C74263" w:rsidRDefault="00131412" w:rsidP="0087326D">
      <w:pPr>
        <w:shd w:val="clear" w:color="auto" w:fill="DEEAF6"/>
        <w:spacing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5E6A459A" w14:textId="0FCA8186" w:rsidR="00AD2E3E" w:rsidRPr="00C74263" w:rsidRDefault="00AD2E3E" w:rsidP="0087326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 xml:space="preserve">NSIOS </w:t>
      </w:r>
      <w:r w:rsidR="00B564E1">
        <w:rPr>
          <w:rFonts w:ascii="Arial" w:hAnsi="Arial" w:cs="Arial"/>
          <w:color w:val="000000" w:themeColor="text1"/>
          <w:sz w:val="20"/>
          <w:szCs w:val="20"/>
        </w:rPr>
        <w:t>poudarja</w:t>
      </w:r>
      <w:r w:rsidRPr="00C74263">
        <w:rPr>
          <w:rFonts w:ascii="Arial" w:hAnsi="Arial" w:cs="Arial"/>
          <w:color w:val="000000" w:themeColor="text1"/>
          <w:sz w:val="20"/>
          <w:szCs w:val="20"/>
        </w:rPr>
        <w:t xml:space="preserve">, da so </w:t>
      </w:r>
      <w:proofErr w:type="spellStart"/>
      <w:proofErr w:type="gramStart"/>
      <w:r w:rsidR="000E17D9" w:rsidRPr="00C74263">
        <w:rPr>
          <w:rFonts w:ascii="Arial" w:hAnsi="Arial" w:cs="Arial"/>
          <w:color w:val="000000" w:themeColor="text1"/>
          <w:sz w:val="20"/>
          <w:szCs w:val="20"/>
        </w:rPr>
        <w:t>vz</w:t>
      </w:r>
      <w:r w:rsidRPr="00C74263">
        <w:rPr>
          <w:rFonts w:ascii="Arial" w:hAnsi="Arial" w:cs="Arial"/>
          <w:color w:val="000000" w:themeColor="text1"/>
          <w:sz w:val="20"/>
          <w:szCs w:val="20"/>
        </w:rPr>
        <w:t>podbude</w:t>
      </w:r>
      <w:proofErr w:type="spellEnd"/>
      <w:proofErr w:type="gramEnd"/>
      <w:r w:rsidRPr="00C74263">
        <w:rPr>
          <w:rFonts w:ascii="Arial" w:hAnsi="Arial" w:cs="Arial"/>
          <w:color w:val="000000" w:themeColor="text1"/>
          <w:sz w:val="20"/>
          <w:szCs w:val="20"/>
        </w:rPr>
        <w:t xml:space="preserve"> za zaposlovanje invalidov na voljo le delodajalcem, ki želijo zaposliti delavce s statusom invalida, ne pa vsem, ki zaposlujejo invalide. Kvote za zaposlitev v javni upravi in v sektorju informacijskih storitev so še vedno najnižje v primerjavi z drugimi sektorji, kar </w:t>
      </w:r>
      <w:r w:rsidR="000B552D" w:rsidRPr="00C74263">
        <w:rPr>
          <w:rFonts w:ascii="Arial" w:hAnsi="Arial" w:cs="Arial"/>
          <w:color w:val="000000" w:themeColor="text1"/>
          <w:sz w:val="20"/>
          <w:szCs w:val="20"/>
        </w:rPr>
        <w:t>za gospodarski sektor ni spodbudno</w:t>
      </w:r>
      <w:r w:rsidRPr="00C74263">
        <w:rPr>
          <w:rFonts w:ascii="Arial" w:hAnsi="Arial" w:cs="Arial"/>
          <w:color w:val="000000" w:themeColor="text1"/>
          <w:sz w:val="20"/>
          <w:szCs w:val="20"/>
        </w:rPr>
        <w:t xml:space="preserve">. </w:t>
      </w:r>
    </w:p>
    <w:p w14:paraId="771F3E98" w14:textId="340074B0" w:rsidR="00AD2E3E" w:rsidRPr="00C74263" w:rsidRDefault="00AD2E3E" w:rsidP="0087326D">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Potrebna je dopolnitev zakonodaje </w:t>
      </w:r>
      <w:r w:rsidR="003D5146">
        <w:rPr>
          <w:rFonts w:ascii="Arial" w:hAnsi="Arial" w:cs="Arial"/>
          <w:sz w:val="20"/>
          <w:szCs w:val="20"/>
        </w:rPr>
        <w:t xml:space="preserve">v skladu </w:t>
      </w:r>
      <w:r w:rsidRPr="00C74263">
        <w:rPr>
          <w:rFonts w:ascii="Arial" w:hAnsi="Arial" w:cs="Arial"/>
          <w:color w:val="000000" w:themeColor="text1"/>
          <w:sz w:val="20"/>
          <w:szCs w:val="20"/>
        </w:rPr>
        <w:t xml:space="preserve">z </w:t>
      </w:r>
      <w:r w:rsidR="000E17D9" w:rsidRPr="00C74263">
        <w:rPr>
          <w:rFonts w:ascii="Arial" w:hAnsi="Arial" w:cs="Arial"/>
          <w:color w:val="000000" w:themeColor="text1"/>
          <w:sz w:val="20"/>
          <w:szCs w:val="20"/>
        </w:rPr>
        <w:t>MKPI</w:t>
      </w:r>
      <w:r w:rsidR="00C447F0">
        <w:rPr>
          <w:rFonts w:ascii="Arial" w:hAnsi="Arial" w:cs="Arial"/>
          <w:color w:val="000000" w:themeColor="text1"/>
          <w:sz w:val="20"/>
          <w:szCs w:val="20"/>
        </w:rPr>
        <w:t>,</w:t>
      </w:r>
      <w:r w:rsidRPr="00C74263">
        <w:rPr>
          <w:rFonts w:ascii="Arial" w:hAnsi="Arial" w:cs="Arial"/>
          <w:color w:val="000000" w:themeColor="text1"/>
          <w:sz w:val="20"/>
          <w:szCs w:val="20"/>
        </w:rPr>
        <w:t xml:space="preserve"> in sicer, da se vključi pravic</w:t>
      </w:r>
      <w:r w:rsidR="00C447F0">
        <w:rPr>
          <w:rFonts w:ascii="Arial" w:hAnsi="Arial" w:cs="Arial"/>
          <w:color w:val="000000" w:themeColor="text1"/>
          <w:sz w:val="20"/>
          <w:szCs w:val="20"/>
        </w:rPr>
        <w:t>a</w:t>
      </w:r>
      <w:r w:rsidRPr="00C74263">
        <w:rPr>
          <w:rFonts w:ascii="Arial" w:hAnsi="Arial" w:cs="Arial"/>
          <w:color w:val="000000" w:themeColor="text1"/>
          <w:sz w:val="20"/>
          <w:szCs w:val="20"/>
        </w:rPr>
        <w:t xml:space="preserve"> zahtevati razumne prilagoditve za invalide. </w:t>
      </w:r>
      <w:r w:rsidR="00C447F0">
        <w:rPr>
          <w:rFonts w:ascii="Arial" w:hAnsi="Arial" w:cs="Arial"/>
          <w:color w:val="000000" w:themeColor="text1"/>
          <w:sz w:val="20"/>
          <w:szCs w:val="20"/>
        </w:rPr>
        <w:t>Če</w:t>
      </w:r>
      <w:r w:rsidRPr="00C74263">
        <w:rPr>
          <w:rFonts w:ascii="Arial" w:hAnsi="Arial" w:cs="Arial"/>
          <w:color w:val="000000" w:themeColor="text1"/>
          <w:sz w:val="20"/>
          <w:szCs w:val="20"/>
        </w:rPr>
        <w:t xml:space="preserve"> delodajalec zaposli invalida, ki ima telesno okvaro, </w:t>
      </w:r>
      <w:r w:rsidR="00B564E1">
        <w:rPr>
          <w:rFonts w:ascii="Arial" w:hAnsi="Arial" w:cs="Arial"/>
          <w:color w:val="000000" w:themeColor="text1"/>
          <w:sz w:val="20"/>
          <w:szCs w:val="20"/>
        </w:rPr>
        <w:t xml:space="preserve">nima pa </w:t>
      </w:r>
      <w:r w:rsidRPr="00C74263">
        <w:rPr>
          <w:rFonts w:ascii="Arial" w:hAnsi="Arial" w:cs="Arial"/>
          <w:color w:val="000000" w:themeColor="text1"/>
          <w:sz w:val="20"/>
          <w:szCs w:val="20"/>
        </w:rPr>
        <w:t xml:space="preserve">odločbe delovnega invalida (ker je invalidnost nastala ob rojstvu oziroma pred prvo zaposlitvijo), ne more </w:t>
      </w:r>
      <w:r w:rsidR="00B564E1">
        <w:rPr>
          <w:rFonts w:ascii="Arial" w:hAnsi="Arial" w:cs="Arial"/>
          <w:color w:val="000000" w:themeColor="text1"/>
          <w:sz w:val="20"/>
          <w:szCs w:val="20"/>
        </w:rPr>
        <w:t>iz</w:t>
      </w:r>
      <w:r w:rsidRPr="00C74263">
        <w:rPr>
          <w:rFonts w:ascii="Arial" w:hAnsi="Arial" w:cs="Arial"/>
          <w:color w:val="000000" w:themeColor="text1"/>
          <w:sz w:val="20"/>
          <w:szCs w:val="20"/>
        </w:rPr>
        <w:t xml:space="preserve">koristiti sredstev za prilagoditev iz sklada za prilagoditve. Tudi če delavca s telesno okvaro napoti na invalidsko komisijo, da bi pridobil status delavnega invalida, </w:t>
      </w:r>
      <w:r w:rsidR="0074336E">
        <w:rPr>
          <w:rFonts w:ascii="Arial" w:hAnsi="Arial" w:cs="Arial"/>
          <w:color w:val="000000" w:themeColor="text1"/>
          <w:sz w:val="20"/>
          <w:szCs w:val="20"/>
        </w:rPr>
        <w:t xml:space="preserve">ta </w:t>
      </w:r>
      <w:r w:rsidRPr="00C74263">
        <w:rPr>
          <w:rFonts w:ascii="Arial" w:hAnsi="Arial" w:cs="Arial"/>
          <w:color w:val="000000" w:themeColor="text1"/>
          <w:sz w:val="20"/>
          <w:szCs w:val="20"/>
        </w:rPr>
        <w:t>tega statusa ne more pridobiti, ker ima izobrazbo že prilagojeno svojemu poklicu in ga lahko opravlja.</w:t>
      </w:r>
    </w:p>
    <w:p w14:paraId="2F403442" w14:textId="4D44AD3D" w:rsidR="004D2FB5" w:rsidRPr="00C74263" w:rsidRDefault="004D2FB5" w:rsidP="00C96681">
      <w:pPr>
        <w:autoSpaceDE w:val="0"/>
        <w:autoSpaceDN w:val="0"/>
        <w:adjustRightInd w:val="0"/>
        <w:spacing w:before="120" w:after="120"/>
        <w:rPr>
          <w:rFonts w:ascii="Arial" w:hAnsi="Arial" w:cs="Arial"/>
          <w:color w:val="000000" w:themeColor="text1"/>
          <w:sz w:val="20"/>
          <w:szCs w:val="20"/>
        </w:rPr>
      </w:pPr>
    </w:p>
    <w:p w14:paraId="5B9B5AA6" w14:textId="29E42EBD" w:rsidR="00C96681" w:rsidRPr="00C74263" w:rsidRDefault="007F3A6B" w:rsidP="001A60B9">
      <w:pPr>
        <w:pStyle w:val="IRSSVNaslov2"/>
      </w:pPr>
      <w:r w:rsidRPr="00C74263">
        <w:br w:type="page"/>
      </w:r>
      <w:bookmarkStart w:id="34" w:name="_Toc228892919"/>
      <w:bookmarkStart w:id="35" w:name="_Hlk35380764"/>
      <w:r w:rsidR="0061687D" w:rsidRPr="00C74263">
        <w:lastRenderedPageBreak/>
        <w:t xml:space="preserve">6. </w:t>
      </w:r>
      <w:r w:rsidR="00A050C1" w:rsidRPr="00C74263">
        <w:t>CILJ</w:t>
      </w:r>
      <w:r w:rsidR="0061687D" w:rsidRPr="00C74263">
        <w:t>: FINANČNO-SOCIALNA VARNOST</w:t>
      </w:r>
      <w:bookmarkEnd w:id="34"/>
    </w:p>
    <w:p w14:paraId="4E1D6B8B" w14:textId="5913332A" w:rsidR="00874088" w:rsidRPr="00C74263" w:rsidRDefault="00874088" w:rsidP="001A60B9">
      <w:pPr>
        <w:autoSpaceDE w:val="0"/>
        <w:autoSpaceDN w:val="0"/>
        <w:adjustRightInd w:val="0"/>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Ukrepi</w:t>
      </w:r>
    </w:p>
    <w:p w14:paraId="59B395CD" w14:textId="444E1634" w:rsidR="00874088" w:rsidRPr="00C74263" w:rsidRDefault="00874088" w:rsidP="001A60B9">
      <w:pPr>
        <w:pStyle w:val="Odstavekseznama"/>
        <w:numPr>
          <w:ilvl w:val="1"/>
          <w:numId w:val="12"/>
        </w:numPr>
        <w:spacing w:before="120" w:after="120" w:line="260" w:lineRule="exact"/>
        <w:ind w:hanging="720"/>
        <w:rPr>
          <w:rFonts w:ascii="Arial" w:hAnsi="Arial" w:cs="Arial"/>
          <w:color w:val="000000" w:themeColor="text1"/>
          <w:sz w:val="20"/>
          <w:szCs w:val="20"/>
        </w:rPr>
      </w:pPr>
      <w:r w:rsidRPr="00C74263">
        <w:rPr>
          <w:rFonts w:ascii="Arial" w:hAnsi="Arial" w:cs="Arial"/>
          <w:color w:val="000000" w:themeColor="text1"/>
          <w:sz w:val="20"/>
          <w:szCs w:val="20"/>
        </w:rPr>
        <w:t>poenotenje sistema državnih podpor in olajšav, namenjenih storitvam in denarnim prejemkom za pokrivanje dodatnih stroškov zaradi invalidnosti. Sistem naj temelji predvsem na potrebah invalidov;</w:t>
      </w:r>
    </w:p>
    <w:p w14:paraId="5986BF4D" w14:textId="0CE12E6E" w:rsidR="00874088" w:rsidRPr="00C74263" w:rsidRDefault="00874088" w:rsidP="001A60B9">
      <w:pPr>
        <w:pStyle w:val="Odstavekseznama"/>
        <w:numPr>
          <w:ilvl w:val="1"/>
          <w:numId w:val="12"/>
        </w:numPr>
        <w:spacing w:before="120" w:after="120" w:line="260" w:lineRule="exact"/>
        <w:ind w:hanging="720"/>
        <w:rPr>
          <w:rFonts w:ascii="Arial" w:hAnsi="Arial" w:cs="Arial"/>
          <w:color w:val="000000" w:themeColor="text1"/>
          <w:sz w:val="20"/>
          <w:szCs w:val="20"/>
        </w:rPr>
      </w:pPr>
      <w:r w:rsidRPr="00C74263">
        <w:rPr>
          <w:rFonts w:ascii="Arial" w:hAnsi="Arial" w:cs="Arial"/>
          <w:color w:val="000000" w:themeColor="text1"/>
          <w:sz w:val="20"/>
          <w:szCs w:val="20"/>
        </w:rPr>
        <w:t>zagotavljanje minimalnega mesečnega dohodka, ki omogoča ustrezno socialno varnost invalidom, ki nimajo drugih primernih dohodkov;</w:t>
      </w:r>
    </w:p>
    <w:p w14:paraId="2165C10B" w14:textId="4CD2363A" w:rsidR="00874088" w:rsidRPr="00C74263" w:rsidRDefault="00874088" w:rsidP="001A60B9">
      <w:pPr>
        <w:pStyle w:val="Odstavekseznama"/>
        <w:numPr>
          <w:ilvl w:val="1"/>
          <w:numId w:val="12"/>
        </w:numPr>
        <w:spacing w:before="120" w:after="120" w:line="260" w:lineRule="exact"/>
        <w:ind w:hanging="720"/>
        <w:rPr>
          <w:rFonts w:ascii="Arial" w:hAnsi="Arial" w:cs="Arial"/>
          <w:color w:val="000000" w:themeColor="text1"/>
          <w:sz w:val="20"/>
          <w:szCs w:val="20"/>
        </w:rPr>
      </w:pPr>
      <w:r w:rsidRPr="00C74263">
        <w:rPr>
          <w:rFonts w:ascii="Arial" w:hAnsi="Arial" w:cs="Arial"/>
          <w:color w:val="000000" w:themeColor="text1"/>
          <w:sz w:val="20"/>
          <w:szCs w:val="20"/>
        </w:rPr>
        <w:t>zagotavljanje dohodka in socialne varnosti tudi osebam, ki skrbijo za invalide;</w:t>
      </w:r>
    </w:p>
    <w:p w14:paraId="57AB9531" w14:textId="77777777" w:rsidR="00874088" w:rsidRPr="00C74263" w:rsidRDefault="00874088" w:rsidP="001A60B9">
      <w:pPr>
        <w:numPr>
          <w:ilvl w:val="1"/>
          <w:numId w:val="12"/>
        </w:numPr>
        <w:spacing w:before="120" w:after="120" w:line="260" w:lineRule="exact"/>
        <w:ind w:left="705" w:hanging="720"/>
        <w:rPr>
          <w:rFonts w:ascii="Arial" w:hAnsi="Arial" w:cs="Arial"/>
          <w:color w:val="000000" w:themeColor="text1"/>
          <w:sz w:val="20"/>
          <w:szCs w:val="20"/>
        </w:rPr>
      </w:pPr>
      <w:r w:rsidRPr="00C74263">
        <w:rPr>
          <w:rFonts w:ascii="Arial" w:hAnsi="Arial" w:cs="Arial"/>
          <w:color w:val="000000" w:themeColor="text1"/>
          <w:sz w:val="20"/>
          <w:szCs w:val="20"/>
        </w:rPr>
        <w:t>zagotavljanje primernega vsaj minimalnega denarnega prejemka invalidom, ki živijo v ustanovi in nimajo lastnih dohodkov;</w:t>
      </w:r>
    </w:p>
    <w:p w14:paraId="6C875C9A" w14:textId="77777777" w:rsidR="00874088" w:rsidRPr="00C74263" w:rsidRDefault="00874088" w:rsidP="001A60B9">
      <w:pPr>
        <w:numPr>
          <w:ilvl w:val="1"/>
          <w:numId w:val="12"/>
        </w:numPr>
        <w:spacing w:before="120" w:after="120" w:line="260" w:lineRule="exact"/>
        <w:ind w:left="705" w:hanging="720"/>
        <w:rPr>
          <w:rFonts w:ascii="Arial" w:hAnsi="Arial" w:cs="Arial"/>
          <w:color w:val="000000" w:themeColor="text1"/>
          <w:sz w:val="20"/>
          <w:szCs w:val="20"/>
        </w:rPr>
      </w:pPr>
      <w:r w:rsidRPr="00C74263">
        <w:rPr>
          <w:rFonts w:ascii="Arial" w:hAnsi="Arial" w:cs="Arial"/>
          <w:color w:val="000000" w:themeColor="text1"/>
          <w:sz w:val="20"/>
          <w:szCs w:val="20"/>
        </w:rPr>
        <w:t>omogočanje daljšega porodniškega dopusta in daljšega dopusta za nego otrok invalidnim materam ali očetom;</w:t>
      </w:r>
    </w:p>
    <w:p w14:paraId="32D09CA6" w14:textId="77777777" w:rsidR="00011C5E" w:rsidRPr="00C74263" w:rsidRDefault="00011C5E" w:rsidP="001A60B9">
      <w:pPr>
        <w:numPr>
          <w:ilvl w:val="1"/>
          <w:numId w:val="12"/>
        </w:numPr>
        <w:spacing w:before="120" w:after="120" w:line="260" w:lineRule="exact"/>
        <w:ind w:left="705" w:hanging="720"/>
        <w:rPr>
          <w:rFonts w:ascii="Arial" w:hAnsi="Arial" w:cs="Arial"/>
          <w:color w:val="000000" w:themeColor="text1"/>
          <w:sz w:val="20"/>
          <w:szCs w:val="20"/>
        </w:rPr>
      </w:pPr>
      <w:r w:rsidRPr="00C74263">
        <w:rPr>
          <w:rFonts w:ascii="Arial" w:hAnsi="Arial" w:cs="Arial"/>
          <w:color w:val="000000" w:themeColor="text1"/>
          <w:sz w:val="20"/>
          <w:szCs w:val="20"/>
        </w:rPr>
        <w:t xml:space="preserve">zagotavljanje dostopa do mehanizmov za večanje socialne varnosti in zmanjšanje tveganja revščine posebno ranljivim skupinam invalidov, na primer invalidnim ženskam, starejšim in težjim invalidom; </w:t>
      </w:r>
    </w:p>
    <w:p w14:paraId="0CA80C5F" w14:textId="77777777" w:rsidR="00C96681" w:rsidRPr="00C74263" w:rsidRDefault="00874088" w:rsidP="001A60B9">
      <w:pPr>
        <w:numPr>
          <w:ilvl w:val="1"/>
          <w:numId w:val="12"/>
        </w:numPr>
        <w:spacing w:before="120" w:after="120" w:line="260" w:lineRule="exact"/>
        <w:ind w:left="705" w:hanging="720"/>
        <w:rPr>
          <w:rFonts w:ascii="Arial" w:hAnsi="Arial" w:cs="Arial"/>
          <w:color w:val="000000" w:themeColor="text1"/>
          <w:sz w:val="20"/>
          <w:szCs w:val="20"/>
        </w:rPr>
      </w:pPr>
      <w:r w:rsidRPr="00C74263">
        <w:rPr>
          <w:rFonts w:ascii="Arial" w:hAnsi="Arial" w:cs="Arial"/>
          <w:color w:val="000000" w:themeColor="text1"/>
          <w:sz w:val="20"/>
          <w:szCs w:val="20"/>
        </w:rPr>
        <w:t>vzpostavitev enovitega sistema dolgotrajne oskrbe, ki bo zagotavljal enako dostopnost in pravice za vse invalide.</w:t>
      </w:r>
    </w:p>
    <w:p w14:paraId="60B14C22" w14:textId="5AD7320D" w:rsidR="0082060A" w:rsidRPr="00C74263" w:rsidRDefault="0082060A"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šestega cilja</w:t>
      </w:r>
    </w:p>
    <w:p w14:paraId="00E46A38" w14:textId="31E1C2CE" w:rsidR="00A453B6" w:rsidRPr="00C74263" w:rsidRDefault="00A453B6"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Leta 2025 je bila sprejeta novela pokojninske zakonodaje, ki uvaja več ukrepov za izboljšanje socialne varnosti invalidov. Med ključnimi spremembami so višje invalidske pokojnine in nadomestila, ugodnejši izračuni pokojninske osnove, boljši pogoji za mlajše invalide ter uvedba dodatkov, kot je zimski dodatek. Uvajajo se tudi nekatere administrativne poenostavitve in nove možnosti za pridobitev pravic.</w:t>
      </w:r>
    </w:p>
    <w:p w14:paraId="7BFEBFCF" w14:textId="3AFBD8BB" w:rsidR="00A453B6" w:rsidRPr="00C74263" w:rsidRDefault="00A453B6"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Na področju zakonodaje so v pripravi dodatne spremembe, zlasti za izboljšanje položaja vojnih invalidov. Izvajajo se tudi programi financiranja nevladnih organizacij, ki nudijo rehabilitacijo, zdravstveno podporo in socialno pomoč invalidom.</w:t>
      </w:r>
    </w:p>
    <w:p w14:paraId="6F698569" w14:textId="48B3BE78" w:rsidR="00A453B6" w:rsidRPr="00C74263" w:rsidRDefault="00A453B6"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Podatki kažejo na precejšnje število upravičencev do invalidskih pravic ter pomembna sredstva, namenjena za njihove prejemke in programe podpore.</w:t>
      </w:r>
    </w:p>
    <w:p w14:paraId="3E2FFAC4" w14:textId="77777777" w:rsidR="00A453B6" w:rsidRPr="00C74263" w:rsidRDefault="00A453B6"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Nevladne organizacije si prizadevajo za dodatne sistemske rešitve, zlasti za uvedbo pravice do </w:t>
      </w:r>
      <w:proofErr w:type="gramStart"/>
      <w:r w:rsidRPr="00C74263">
        <w:rPr>
          <w:rFonts w:ascii="Arial" w:hAnsi="Arial" w:cs="Arial"/>
          <w:snapToGrid w:val="0"/>
          <w:color w:val="000000" w:themeColor="text1"/>
          <w:sz w:val="20"/>
          <w:szCs w:val="20"/>
        </w:rPr>
        <w:t>invalidnine</w:t>
      </w:r>
      <w:proofErr w:type="gramEnd"/>
      <w:r w:rsidRPr="00C74263">
        <w:rPr>
          <w:rFonts w:ascii="Arial" w:hAnsi="Arial" w:cs="Arial"/>
          <w:snapToGrid w:val="0"/>
          <w:color w:val="000000" w:themeColor="text1"/>
          <w:sz w:val="20"/>
          <w:szCs w:val="20"/>
        </w:rPr>
        <w:t xml:space="preserve"> tudi za osebe brez statusa delovnega invalida.</w:t>
      </w:r>
    </w:p>
    <w:p w14:paraId="42F057F1" w14:textId="5DCE5819" w:rsidR="00A453B6" w:rsidRPr="00C74263" w:rsidRDefault="00A453B6"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Kljub izboljšavam ostajajo pomembni izzivi, predvsem nizki dohodki invalidov, tveganje revščine in visoki dodatni stroški, povezani z invalidnostjo. Poudarja se potreba po nadaljnjih ukrepih za izboljšanje finančne in socialne varnosti ter zmanjšanje neenakosti.</w:t>
      </w:r>
    </w:p>
    <w:p w14:paraId="3D8503C5" w14:textId="374E3276" w:rsidR="007B3A39" w:rsidRPr="00C74263" w:rsidRDefault="007B3A39" w:rsidP="001A60B9">
      <w:pPr>
        <w:autoSpaceDE w:val="0"/>
        <w:autoSpaceDN w:val="0"/>
        <w:adjustRightInd w:val="0"/>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Nosilci </w:t>
      </w:r>
    </w:p>
    <w:p w14:paraId="1137D6E9" w14:textId="27FFD838" w:rsidR="006A46B4" w:rsidRPr="00C74263" w:rsidRDefault="006F6D19" w:rsidP="001A60B9">
      <w:pPr>
        <w:spacing w:before="120" w:after="240" w:line="260" w:lineRule="exact"/>
        <w:rPr>
          <w:rFonts w:ascii="Arial" w:hAnsi="Arial" w:cs="Arial"/>
          <w:b/>
          <w:snapToGrid w:val="0"/>
          <w:color w:val="000000" w:themeColor="text1"/>
          <w:sz w:val="20"/>
          <w:szCs w:val="20"/>
          <w:u w:val="single"/>
        </w:rPr>
      </w:pPr>
      <w:r w:rsidRPr="00C74263">
        <w:rPr>
          <w:rFonts w:ascii="Arial" w:hAnsi="Arial" w:cs="Arial"/>
          <w:snapToGrid w:val="0"/>
          <w:color w:val="000000" w:themeColor="text1"/>
          <w:sz w:val="20"/>
          <w:szCs w:val="20"/>
        </w:rPr>
        <w:t>MDDSZ</w:t>
      </w:r>
      <w:r w:rsidR="00874088" w:rsidRPr="00C74263">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 xml:space="preserve">MF, </w:t>
      </w:r>
      <w:r w:rsidR="002654B1" w:rsidRPr="00C74263">
        <w:rPr>
          <w:rFonts w:ascii="Arial" w:hAnsi="Arial" w:cs="Arial"/>
          <w:snapToGrid w:val="0"/>
          <w:color w:val="000000" w:themeColor="text1"/>
          <w:sz w:val="20"/>
          <w:szCs w:val="20"/>
        </w:rPr>
        <w:t>NIJZ,</w:t>
      </w:r>
      <w:r w:rsidR="007B3A39" w:rsidRPr="00C74263">
        <w:rPr>
          <w:rFonts w:ascii="Arial" w:hAnsi="Arial" w:cs="Arial"/>
          <w:snapToGrid w:val="0"/>
          <w:color w:val="000000" w:themeColor="text1"/>
          <w:sz w:val="20"/>
          <w:szCs w:val="20"/>
        </w:rPr>
        <w:t xml:space="preserve"> NSIOS</w:t>
      </w:r>
      <w:bookmarkEnd w:id="35"/>
    </w:p>
    <w:p w14:paraId="57BBB7FD" w14:textId="32149BF1" w:rsidR="00131412" w:rsidRPr="00C74263" w:rsidRDefault="00131412"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089FCEF5" w14:textId="7128E223" w:rsidR="00C96681" w:rsidRPr="00C74263" w:rsidRDefault="007D22CB"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MDDSZ, </w:t>
      </w:r>
      <w:r w:rsidR="0085537E" w:rsidRPr="00C74263">
        <w:rPr>
          <w:rFonts w:ascii="Arial" w:hAnsi="Arial" w:cs="Arial"/>
          <w:b/>
          <w:color w:val="000000" w:themeColor="text1"/>
          <w:sz w:val="20"/>
          <w:szCs w:val="20"/>
        </w:rPr>
        <w:t>MORS</w:t>
      </w:r>
    </w:p>
    <w:p w14:paraId="428335B2" w14:textId="77777777" w:rsidR="00C96681" w:rsidRPr="00C74263" w:rsidRDefault="00131412"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6F787AAE" w14:textId="51CE5BAC" w:rsidR="008647A4" w:rsidRPr="00C74263" w:rsidRDefault="008647A4" w:rsidP="001A60B9">
      <w:pPr>
        <w:spacing w:before="120" w:after="120" w:line="260" w:lineRule="exact"/>
        <w:rPr>
          <w:rFonts w:ascii="Arial" w:hAnsi="Arial" w:cs="Arial"/>
          <w:sz w:val="20"/>
          <w:szCs w:val="20"/>
        </w:rPr>
      </w:pPr>
      <w:r w:rsidRPr="00C74263">
        <w:rPr>
          <w:rFonts w:ascii="Arial" w:hAnsi="Arial" w:cs="Arial"/>
          <w:b/>
          <w:bCs/>
          <w:sz w:val="20"/>
          <w:szCs w:val="20"/>
        </w:rPr>
        <w:t>MDDSZ, Direktorat za delovna razmerja in pravice iz dela, Sektor za pokojnine</w:t>
      </w:r>
      <w:r w:rsidR="00683F68" w:rsidRPr="00C74263">
        <w:rPr>
          <w:rFonts w:ascii="Arial" w:hAnsi="Arial" w:cs="Arial"/>
          <w:sz w:val="20"/>
          <w:szCs w:val="20"/>
        </w:rPr>
        <w:t>, poroča, da je bilo z</w:t>
      </w:r>
      <w:r w:rsidRPr="00C74263">
        <w:rPr>
          <w:rFonts w:ascii="Arial" w:hAnsi="Arial" w:cs="Arial"/>
          <w:sz w:val="20"/>
          <w:szCs w:val="20"/>
        </w:rPr>
        <w:t xml:space="preserve"> novelo ZPIZ-2O</w:t>
      </w:r>
      <w:r w:rsidR="003A6C6C">
        <w:rPr>
          <w:rFonts w:ascii="Arial" w:hAnsi="Arial" w:cs="Arial"/>
          <w:sz w:val="20"/>
          <w:szCs w:val="20"/>
        </w:rPr>
        <w:t xml:space="preserve"> </w:t>
      </w:r>
      <w:r w:rsidRPr="00C74263">
        <w:rPr>
          <w:rFonts w:ascii="Arial" w:hAnsi="Arial" w:cs="Arial"/>
          <w:sz w:val="20"/>
          <w:szCs w:val="20"/>
        </w:rPr>
        <w:t>uvedenih več ukrepov, katerih cilj je izboljšanje socialne varnosti prejemnikov invalidskih pokojnin in nadomestil iz invalidskega zavarovanja. Ključne spremembe so:</w:t>
      </w:r>
    </w:p>
    <w:p w14:paraId="7C07663C" w14:textId="5149E4DC" w:rsidR="008647A4" w:rsidRPr="00C74263" w:rsidRDefault="0047003A" w:rsidP="00D00B0C">
      <w:pPr>
        <w:numPr>
          <w:ilvl w:val="0"/>
          <w:numId w:val="85"/>
        </w:numPr>
        <w:spacing w:after="0" w:line="260" w:lineRule="exact"/>
        <w:rPr>
          <w:rFonts w:ascii="Arial" w:hAnsi="Arial" w:cs="Arial"/>
          <w:sz w:val="20"/>
          <w:szCs w:val="20"/>
        </w:rPr>
      </w:pPr>
      <w:r>
        <w:rPr>
          <w:rFonts w:ascii="Arial" w:hAnsi="Arial" w:cs="Arial"/>
          <w:sz w:val="20"/>
          <w:szCs w:val="20"/>
        </w:rPr>
        <w:t>u</w:t>
      </w:r>
      <w:r w:rsidR="008647A4" w:rsidRPr="00C74263">
        <w:rPr>
          <w:rFonts w:ascii="Arial" w:hAnsi="Arial" w:cs="Arial"/>
          <w:sz w:val="20"/>
          <w:szCs w:val="20"/>
        </w:rPr>
        <w:t>godnejše vrednotenje prištete dobe, ki po novem znaša dve tretjini obdobja med nastankom invalidnosti in dopolnjenim 67. letom starosti, kar omogoča višjo odmero pravic</w:t>
      </w:r>
      <w:r>
        <w:rPr>
          <w:rFonts w:ascii="Arial" w:hAnsi="Arial" w:cs="Arial"/>
          <w:sz w:val="20"/>
          <w:szCs w:val="20"/>
        </w:rPr>
        <w:t>;</w:t>
      </w:r>
    </w:p>
    <w:p w14:paraId="42EA03E8" w14:textId="683F2D7D" w:rsidR="008647A4" w:rsidRPr="00C74263" w:rsidRDefault="0047003A" w:rsidP="00D00B0C">
      <w:pPr>
        <w:numPr>
          <w:ilvl w:val="0"/>
          <w:numId w:val="85"/>
        </w:numPr>
        <w:spacing w:after="0" w:line="260" w:lineRule="exact"/>
        <w:rPr>
          <w:rFonts w:ascii="Arial" w:hAnsi="Arial" w:cs="Arial"/>
          <w:sz w:val="20"/>
          <w:szCs w:val="20"/>
        </w:rPr>
      </w:pPr>
      <w:r>
        <w:rPr>
          <w:rFonts w:ascii="Arial" w:hAnsi="Arial" w:cs="Arial"/>
          <w:sz w:val="20"/>
          <w:szCs w:val="20"/>
        </w:rPr>
        <w:lastRenderedPageBreak/>
        <w:t>z</w:t>
      </w:r>
      <w:r w:rsidR="008647A4" w:rsidRPr="00C74263">
        <w:rPr>
          <w:rFonts w:ascii="Arial" w:hAnsi="Arial" w:cs="Arial"/>
          <w:sz w:val="20"/>
          <w:szCs w:val="20"/>
        </w:rPr>
        <w:t xml:space="preserve">višanje najnižje oziroma zagotovljene invalidske pokojnine z 41 na 50 </w:t>
      </w:r>
      <w:r>
        <w:rPr>
          <w:rFonts w:ascii="Arial" w:hAnsi="Arial" w:cs="Arial"/>
          <w:sz w:val="20"/>
          <w:szCs w:val="20"/>
        </w:rPr>
        <w:t>odstotkov</w:t>
      </w:r>
      <w:r w:rsidR="008647A4" w:rsidRPr="00C74263">
        <w:rPr>
          <w:rFonts w:ascii="Arial" w:hAnsi="Arial" w:cs="Arial"/>
          <w:sz w:val="20"/>
          <w:szCs w:val="20"/>
        </w:rPr>
        <w:t xml:space="preserve"> najnižje pokojninske osnove. Z </w:t>
      </w:r>
      <w:r>
        <w:rPr>
          <w:rFonts w:ascii="Arial" w:hAnsi="Arial" w:cs="Arial"/>
          <w:sz w:val="20"/>
          <w:szCs w:val="20"/>
        </w:rPr>
        <w:t>začetkom veljavnost</w:t>
      </w:r>
      <w:r w:rsidRPr="00C74263">
        <w:rPr>
          <w:rFonts w:ascii="Arial" w:hAnsi="Arial" w:cs="Arial"/>
          <w:sz w:val="20"/>
          <w:szCs w:val="20"/>
        </w:rPr>
        <w:t xml:space="preserve"> </w:t>
      </w:r>
      <w:r w:rsidR="008647A4" w:rsidRPr="00C74263">
        <w:rPr>
          <w:rFonts w:ascii="Arial" w:hAnsi="Arial" w:cs="Arial"/>
          <w:sz w:val="20"/>
          <w:szCs w:val="20"/>
        </w:rPr>
        <w:t xml:space="preserve">zakona 1. </w:t>
      </w:r>
      <w:r w:rsidR="00EC58FF" w:rsidRPr="00C74263">
        <w:rPr>
          <w:rFonts w:ascii="Arial" w:hAnsi="Arial" w:cs="Arial"/>
          <w:sz w:val="20"/>
          <w:szCs w:val="20"/>
        </w:rPr>
        <w:t xml:space="preserve">januarja </w:t>
      </w:r>
      <w:r w:rsidR="008647A4" w:rsidRPr="00C74263">
        <w:rPr>
          <w:rFonts w:ascii="Arial" w:hAnsi="Arial" w:cs="Arial"/>
          <w:sz w:val="20"/>
          <w:szCs w:val="20"/>
        </w:rPr>
        <w:t xml:space="preserve">2026 se bodo najnižje invalidske pokojnine zvišale za 22 </w:t>
      </w:r>
      <w:r>
        <w:rPr>
          <w:rFonts w:ascii="Arial" w:hAnsi="Arial" w:cs="Arial"/>
          <w:sz w:val="20"/>
          <w:szCs w:val="20"/>
        </w:rPr>
        <w:t>odstotkov</w:t>
      </w:r>
      <w:r w:rsidR="008647A4" w:rsidRPr="00C74263">
        <w:rPr>
          <w:rFonts w:ascii="Arial" w:hAnsi="Arial" w:cs="Arial"/>
          <w:sz w:val="20"/>
          <w:szCs w:val="20"/>
        </w:rPr>
        <w:t>, ukrep pa velja tudi za že obstoječe invalidske upokojence</w:t>
      </w:r>
      <w:r>
        <w:rPr>
          <w:rFonts w:ascii="Arial" w:hAnsi="Arial" w:cs="Arial"/>
          <w:sz w:val="20"/>
          <w:szCs w:val="20"/>
        </w:rPr>
        <w:t>;</w:t>
      </w:r>
    </w:p>
    <w:p w14:paraId="26A4BBB7" w14:textId="704EF009" w:rsidR="008647A4" w:rsidRPr="00C74263" w:rsidRDefault="0047003A" w:rsidP="00D00B0C">
      <w:pPr>
        <w:numPr>
          <w:ilvl w:val="0"/>
          <w:numId w:val="85"/>
        </w:numPr>
        <w:spacing w:after="0" w:line="260" w:lineRule="exact"/>
        <w:rPr>
          <w:rFonts w:ascii="Arial" w:hAnsi="Arial" w:cs="Arial"/>
          <w:sz w:val="20"/>
          <w:szCs w:val="20"/>
        </w:rPr>
      </w:pPr>
      <w:r>
        <w:rPr>
          <w:rFonts w:ascii="Arial" w:hAnsi="Arial" w:cs="Arial"/>
          <w:sz w:val="20"/>
          <w:szCs w:val="20"/>
        </w:rPr>
        <w:t>zvišanje</w:t>
      </w:r>
      <w:r w:rsidR="008647A4" w:rsidRPr="00C74263">
        <w:rPr>
          <w:rFonts w:ascii="Arial" w:hAnsi="Arial" w:cs="Arial"/>
          <w:sz w:val="20"/>
          <w:szCs w:val="20"/>
        </w:rPr>
        <w:t xml:space="preserve"> odmer</w:t>
      </w:r>
      <w:r>
        <w:rPr>
          <w:rFonts w:ascii="Arial" w:hAnsi="Arial" w:cs="Arial"/>
          <w:sz w:val="20"/>
          <w:szCs w:val="20"/>
        </w:rPr>
        <w:t>e</w:t>
      </w:r>
      <w:r w:rsidR="008647A4" w:rsidRPr="00C74263">
        <w:rPr>
          <w:rFonts w:ascii="Arial" w:hAnsi="Arial" w:cs="Arial"/>
          <w:sz w:val="20"/>
          <w:szCs w:val="20"/>
        </w:rPr>
        <w:t xml:space="preserve"> invalidske pokojnine v primeru invalidnosti zaradi bolezni ali poškodbe zunaj dela, in sicer z 41 na 50 </w:t>
      </w:r>
      <w:r>
        <w:rPr>
          <w:rFonts w:ascii="Arial" w:hAnsi="Arial" w:cs="Arial"/>
          <w:sz w:val="20"/>
          <w:szCs w:val="20"/>
        </w:rPr>
        <w:t>odstotkov</w:t>
      </w:r>
      <w:r w:rsidR="008647A4" w:rsidRPr="00C74263">
        <w:rPr>
          <w:rFonts w:ascii="Arial" w:hAnsi="Arial" w:cs="Arial"/>
          <w:sz w:val="20"/>
          <w:szCs w:val="20"/>
        </w:rPr>
        <w:t xml:space="preserve"> dejanske pokojninske osnove (prav tako zvišanje za </w:t>
      </w:r>
      <w:r w:rsidR="007F5D99">
        <w:rPr>
          <w:rFonts w:ascii="Arial" w:hAnsi="Arial" w:cs="Arial"/>
          <w:sz w:val="20"/>
          <w:szCs w:val="20"/>
        </w:rPr>
        <w:t xml:space="preserve">več kot </w:t>
      </w:r>
      <w:r w:rsidR="008647A4" w:rsidRPr="00C74263">
        <w:rPr>
          <w:rFonts w:ascii="Arial" w:hAnsi="Arial" w:cs="Arial"/>
          <w:sz w:val="20"/>
          <w:szCs w:val="20"/>
        </w:rPr>
        <w:t xml:space="preserve">22 </w:t>
      </w:r>
      <w:r>
        <w:rPr>
          <w:rFonts w:ascii="Arial" w:hAnsi="Arial" w:cs="Arial"/>
          <w:sz w:val="20"/>
          <w:szCs w:val="20"/>
        </w:rPr>
        <w:t>odstotkov</w:t>
      </w:r>
      <w:r w:rsidR="007F5D99">
        <w:rPr>
          <w:rFonts w:ascii="Arial" w:hAnsi="Arial" w:cs="Arial"/>
          <w:sz w:val="20"/>
          <w:szCs w:val="20"/>
        </w:rPr>
        <w:t>, kar je več, kot je bilo sprva napovedano</w:t>
      </w:r>
      <w:r w:rsidR="008647A4" w:rsidRPr="00C74263">
        <w:rPr>
          <w:rFonts w:ascii="Arial" w:hAnsi="Arial" w:cs="Arial"/>
          <w:sz w:val="20"/>
          <w:szCs w:val="20"/>
        </w:rPr>
        <w:t>). Povečanje bo uvedeno postopno do leta 2029, z letnimi dvigi v višini 3 oziroma 2 odstotni</w:t>
      </w:r>
      <w:r w:rsidR="00F427B1">
        <w:rPr>
          <w:rFonts w:ascii="Arial" w:hAnsi="Arial" w:cs="Arial"/>
          <w:sz w:val="20"/>
          <w:szCs w:val="20"/>
        </w:rPr>
        <w:t>h</w:t>
      </w:r>
      <w:r w:rsidR="008647A4" w:rsidRPr="00C74263">
        <w:rPr>
          <w:rFonts w:ascii="Arial" w:hAnsi="Arial" w:cs="Arial"/>
          <w:sz w:val="20"/>
          <w:szCs w:val="20"/>
        </w:rPr>
        <w:t xml:space="preserve"> točk</w:t>
      </w:r>
      <w:r w:rsidR="00F427B1">
        <w:rPr>
          <w:rFonts w:ascii="Arial" w:hAnsi="Arial" w:cs="Arial"/>
          <w:sz w:val="20"/>
          <w:szCs w:val="20"/>
        </w:rPr>
        <w:t>;</w:t>
      </w:r>
    </w:p>
    <w:p w14:paraId="18C22C8E" w14:textId="0F2CC8C1" w:rsidR="008647A4" w:rsidRPr="00C74263" w:rsidRDefault="00F427B1" w:rsidP="00D00B0C">
      <w:pPr>
        <w:numPr>
          <w:ilvl w:val="0"/>
          <w:numId w:val="85"/>
        </w:numPr>
        <w:spacing w:after="0" w:line="260" w:lineRule="exact"/>
        <w:rPr>
          <w:rFonts w:ascii="Arial" w:hAnsi="Arial" w:cs="Arial"/>
          <w:sz w:val="20"/>
          <w:szCs w:val="20"/>
        </w:rPr>
      </w:pPr>
      <w:r>
        <w:rPr>
          <w:rFonts w:ascii="Arial" w:hAnsi="Arial" w:cs="Arial"/>
          <w:sz w:val="20"/>
          <w:szCs w:val="20"/>
        </w:rPr>
        <w:t>p</w:t>
      </w:r>
      <w:r w:rsidR="008647A4" w:rsidRPr="00C74263">
        <w:rPr>
          <w:rFonts w:ascii="Arial" w:hAnsi="Arial" w:cs="Arial"/>
          <w:sz w:val="20"/>
          <w:szCs w:val="20"/>
        </w:rPr>
        <w:t xml:space="preserve">ovečanje zagotovljene starostne in invalidske pokojnine </w:t>
      </w:r>
      <w:r>
        <w:rPr>
          <w:rFonts w:ascii="Arial" w:hAnsi="Arial" w:cs="Arial"/>
          <w:sz w:val="20"/>
          <w:szCs w:val="20"/>
        </w:rPr>
        <w:t>s</w:t>
      </w:r>
      <w:r w:rsidRPr="00C74263">
        <w:rPr>
          <w:rFonts w:ascii="Arial" w:hAnsi="Arial" w:cs="Arial"/>
          <w:sz w:val="20"/>
          <w:szCs w:val="20"/>
        </w:rPr>
        <w:t xml:space="preserve"> </w:t>
      </w:r>
      <w:r w:rsidR="008647A4" w:rsidRPr="00C74263">
        <w:rPr>
          <w:rFonts w:ascii="Arial" w:hAnsi="Arial" w:cs="Arial"/>
          <w:sz w:val="20"/>
          <w:szCs w:val="20"/>
        </w:rPr>
        <w:t>781,94 na 785 evrov</w:t>
      </w:r>
      <w:r w:rsidR="0074336E">
        <w:rPr>
          <w:rFonts w:ascii="Arial" w:hAnsi="Arial" w:cs="Arial"/>
          <w:sz w:val="20"/>
          <w:szCs w:val="20"/>
        </w:rPr>
        <w:t>;</w:t>
      </w:r>
    </w:p>
    <w:p w14:paraId="6C340B97" w14:textId="22929858" w:rsidR="008647A4" w:rsidRPr="00C74263" w:rsidRDefault="00F427B1" w:rsidP="00D00B0C">
      <w:pPr>
        <w:numPr>
          <w:ilvl w:val="0"/>
          <w:numId w:val="85"/>
        </w:numPr>
        <w:spacing w:after="0" w:line="260" w:lineRule="exact"/>
        <w:rPr>
          <w:rFonts w:ascii="Arial" w:hAnsi="Arial" w:cs="Arial"/>
          <w:sz w:val="20"/>
          <w:szCs w:val="20"/>
        </w:rPr>
      </w:pPr>
      <w:r>
        <w:rPr>
          <w:rFonts w:ascii="Arial" w:hAnsi="Arial" w:cs="Arial"/>
          <w:sz w:val="20"/>
          <w:szCs w:val="20"/>
        </w:rPr>
        <w:t>v</w:t>
      </w:r>
      <w:r w:rsidR="008647A4" w:rsidRPr="00C74263">
        <w:rPr>
          <w:rFonts w:ascii="Arial" w:hAnsi="Arial" w:cs="Arial"/>
          <w:sz w:val="20"/>
          <w:szCs w:val="20"/>
        </w:rPr>
        <w:t xml:space="preserve">išje odmere nekaterih nadomestil iz invalidskega zavarovanja. Tako se na primer nadomestilo za invalidnost za nezaposlenega delovnega invalida zviša </w:t>
      </w:r>
      <w:r w:rsidR="0074336E">
        <w:rPr>
          <w:rFonts w:ascii="Arial" w:hAnsi="Arial" w:cs="Arial"/>
          <w:sz w:val="20"/>
          <w:szCs w:val="20"/>
        </w:rPr>
        <w:t xml:space="preserve">s </w:t>
      </w:r>
      <w:r w:rsidR="008647A4" w:rsidRPr="00C74263">
        <w:rPr>
          <w:rFonts w:ascii="Arial" w:hAnsi="Arial" w:cs="Arial"/>
          <w:sz w:val="20"/>
          <w:szCs w:val="20"/>
        </w:rPr>
        <w:t xml:space="preserve">60 na 80 </w:t>
      </w:r>
      <w:r>
        <w:rPr>
          <w:rFonts w:ascii="Arial" w:hAnsi="Arial" w:cs="Arial"/>
          <w:sz w:val="20"/>
          <w:szCs w:val="20"/>
        </w:rPr>
        <w:t>odstotkov</w:t>
      </w:r>
      <w:r w:rsidR="008647A4" w:rsidRPr="00C74263">
        <w:rPr>
          <w:rFonts w:ascii="Arial" w:hAnsi="Arial" w:cs="Arial"/>
          <w:sz w:val="20"/>
          <w:szCs w:val="20"/>
        </w:rPr>
        <w:t xml:space="preserve"> invalidske pokojnine, v primeru prenehanja delovnega razmerja po lastni volji ali krivdi pa s 25 na 40 </w:t>
      </w:r>
      <w:r>
        <w:rPr>
          <w:rFonts w:ascii="Arial" w:hAnsi="Arial" w:cs="Arial"/>
          <w:sz w:val="20"/>
          <w:szCs w:val="20"/>
        </w:rPr>
        <w:t>odstotkov;</w:t>
      </w:r>
    </w:p>
    <w:p w14:paraId="23AD8F0D" w14:textId="70402C39" w:rsidR="008647A4" w:rsidRPr="00C74263" w:rsidRDefault="00F427B1" w:rsidP="00D00B0C">
      <w:pPr>
        <w:numPr>
          <w:ilvl w:val="0"/>
          <w:numId w:val="85"/>
        </w:numPr>
        <w:spacing w:after="0" w:line="260" w:lineRule="exact"/>
        <w:rPr>
          <w:rFonts w:ascii="Arial" w:hAnsi="Arial" w:cs="Arial"/>
          <w:sz w:val="20"/>
          <w:szCs w:val="20"/>
        </w:rPr>
      </w:pPr>
      <w:r>
        <w:rPr>
          <w:rFonts w:ascii="Arial" w:hAnsi="Arial" w:cs="Arial"/>
          <w:sz w:val="20"/>
          <w:szCs w:val="20"/>
        </w:rPr>
        <w:t>p</w:t>
      </w:r>
      <w:r w:rsidR="008647A4" w:rsidRPr="00C74263">
        <w:rPr>
          <w:rFonts w:ascii="Arial" w:hAnsi="Arial" w:cs="Arial"/>
          <w:sz w:val="20"/>
          <w:szCs w:val="20"/>
        </w:rPr>
        <w:t xml:space="preserve">osreden vpliv na višino invalidskih pokojnin zaradi zviševanja splošnega odmernega odstotka, ki se bo postopno zvišal s sedanjih 63,5 na 70 </w:t>
      </w:r>
      <w:r>
        <w:rPr>
          <w:rFonts w:ascii="Arial" w:hAnsi="Arial" w:cs="Arial"/>
          <w:sz w:val="20"/>
          <w:szCs w:val="20"/>
        </w:rPr>
        <w:t>odstotkov</w:t>
      </w:r>
      <w:r w:rsidR="008647A4" w:rsidRPr="00C74263">
        <w:rPr>
          <w:rFonts w:ascii="Arial" w:hAnsi="Arial" w:cs="Arial"/>
          <w:sz w:val="20"/>
          <w:szCs w:val="20"/>
        </w:rPr>
        <w:t xml:space="preserve"> za 40 let dopolnjene pokojninske dobe. Dodatno lahko na višino pokojnine vpliva</w:t>
      </w:r>
      <w:r>
        <w:rPr>
          <w:rFonts w:ascii="Arial" w:hAnsi="Arial" w:cs="Arial"/>
          <w:sz w:val="20"/>
          <w:szCs w:val="20"/>
        </w:rPr>
        <w:t>jo</w:t>
      </w:r>
      <w:r w:rsidR="008647A4" w:rsidRPr="00C74263">
        <w:rPr>
          <w:rFonts w:ascii="Arial" w:hAnsi="Arial" w:cs="Arial"/>
          <w:sz w:val="20"/>
          <w:szCs w:val="20"/>
        </w:rPr>
        <w:t xml:space="preserve"> tudi:</w:t>
      </w:r>
    </w:p>
    <w:p w14:paraId="5455AE7A" w14:textId="5F58BA05" w:rsidR="008647A4" w:rsidRPr="00C74263" w:rsidRDefault="008647A4" w:rsidP="001A60B9">
      <w:pPr>
        <w:pStyle w:val="Odstavekseznama"/>
        <w:numPr>
          <w:ilvl w:val="1"/>
          <w:numId w:val="10"/>
        </w:numPr>
        <w:spacing w:before="120" w:after="120" w:line="260" w:lineRule="exact"/>
        <w:ind w:left="1134" w:hanging="283"/>
        <w:rPr>
          <w:rFonts w:ascii="Arial" w:hAnsi="Arial" w:cs="Arial"/>
          <w:sz w:val="20"/>
          <w:szCs w:val="20"/>
        </w:rPr>
      </w:pPr>
      <w:r w:rsidRPr="00C74263">
        <w:rPr>
          <w:rFonts w:ascii="Arial" w:hAnsi="Arial" w:cs="Arial"/>
          <w:sz w:val="20"/>
          <w:szCs w:val="20"/>
        </w:rPr>
        <w:t>zvišanje dodatnega odmernega odstotka za otroke z 1,36 na 1,6 za enega otroka (brez omejitve števila otrok) ter</w:t>
      </w:r>
    </w:p>
    <w:p w14:paraId="76136678" w14:textId="68ED70F4" w:rsidR="008647A4" w:rsidRPr="00C74263" w:rsidRDefault="008647A4" w:rsidP="001A60B9">
      <w:pPr>
        <w:pStyle w:val="Odstavekseznama"/>
        <w:numPr>
          <w:ilvl w:val="1"/>
          <w:numId w:val="10"/>
        </w:numPr>
        <w:spacing w:before="120" w:line="260" w:lineRule="exact"/>
        <w:ind w:left="1134" w:hanging="283"/>
        <w:rPr>
          <w:rFonts w:ascii="Arial" w:hAnsi="Arial" w:cs="Arial"/>
          <w:sz w:val="20"/>
          <w:szCs w:val="20"/>
        </w:rPr>
      </w:pPr>
      <w:r w:rsidRPr="00C74263">
        <w:rPr>
          <w:rFonts w:ascii="Arial" w:hAnsi="Arial" w:cs="Arial"/>
          <w:sz w:val="20"/>
          <w:szCs w:val="20"/>
        </w:rPr>
        <w:t>možnost uveljavljanja dodatnega odmernega odstotka za čas služenja vojaškega roka v razponu od 0,8 do 1,6, odvisno od njegovega trajanja</w:t>
      </w:r>
      <w:r w:rsidR="00F427B1">
        <w:rPr>
          <w:rFonts w:ascii="Arial" w:hAnsi="Arial" w:cs="Arial"/>
          <w:sz w:val="20"/>
          <w:szCs w:val="20"/>
        </w:rPr>
        <w:t>;</w:t>
      </w:r>
    </w:p>
    <w:p w14:paraId="614EF5DD" w14:textId="7813305B" w:rsidR="008647A4" w:rsidRPr="00C74263" w:rsidRDefault="00F427B1" w:rsidP="00D00B0C">
      <w:pPr>
        <w:numPr>
          <w:ilvl w:val="0"/>
          <w:numId w:val="86"/>
        </w:numPr>
        <w:spacing w:after="0" w:line="260" w:lineRule="exact"/>
        <w:rPr>
          <w:rFonts w:ascii="Arial" w:hAnsi="Arial" w:cs="Arial"/>
          <w:sz w:val="20"/>
          <w:szCs w:val="20"/>
        </w:rPr>
      </w:pPr>
      <w:r>
        <w:rPr>
          <w:rFonts w:ascii="Arial" w:hAnsi="Arial" w:cs="Arial"/>
          <w:sz w:val="20"/>
          <w:szCs w:val="20"/>
        </w:rPr>
        <w:t>s</w:t>
      </w:r>
      <w:r w:rsidR="008647A4" w:rsidRPr="00C74263">
        <w:rPr>
          <w:rFonts w:ascii="Arial" w:hAnsi="Arial" w:cs="Arial"/>
          <w:sz w:val="20"/>
          <w:szCs w:val="20"/>
        </w:rPr>
        <w:t>premembe pri oblikovanju pokojninske osnove, in sicer:</w:t>
      </w:r>
    </w:p>
    <w:p w14:paraId="2D3B0B42" w14:textId="3FA6B83C" w:rsidR="008647A4" w:rsidRPr="00C74263" w:rsidRDefault="008647A4" w:rsidP="001A60B9">
      <w:pPr>
        <w:pStyle w:val="Odstavekseznama"/>
        <w:numPr>
          <w:ilvl w:val="1"/>
          <w:numId w:val="10"/>
        </w:numPr>
        <w:spacing w:before="120" w:after="120" w:line="260" w:lineRule="exact"/>
        <w:ind w:left="1134" w:hanging="283"/>
        <w:rPr>
          <w:rFonts w:ascii="Arial" w:hAnsi="Arial" w:cs="Arial"/>
          <w:sz w:val="20"/>
          <w:szCs w:val="20"/>
        </w:rPr>
      </w:pPr>
      <w:r w:rsidRPr="00C74263">
        <w:rPr>
          <w:rFonts w:ascii="Arial" w:hAnsi="Arial" w:cs="Arial"/>
          <w:sz w:val="20"/>
          <w:szCs w:val="20"/>
        </w:rPr>
        <w:t>v izračun se ne bodo več vštevale osnove iz naslova dijaškega in študentskega dela,</w:t>
      </w:r>
    </w:p>
    <w:p w14:paraId="4D2BB300" w14:textId="04D73342" w:rsidR="008647A4" w:rsidRPr="00C74263" w:rsidRDefault="008647A4" w:rsidP="001A60B9">
      <w:pPr>
        <w:pStyle w:val="Odstavekseznama"/>
        <w:numPr>
          <w:ilvl w:val="1"/>
          <w:numId w:val="10"/>
        </w:numPr>
        <w:spacing w:before="120" w:after="120" w:line="260" w:lineRule="exact"/>
        <w:ind w:left="1134" w:hanging="283"/>
        <w:rPr>
          <w:rFonts w:ascii="Arial" w:hAnsi="Arial" w:cs="Arial"/>
          <w:sz w:val="20"/>
          <w:szCs w:val="20"/>
        </w:rPr>
      </w:pPr>
      <w:r w:rsidRPr="00C74263">
        <w:rPr>
          <w:rFonts w:ascii="Arial" w:hAnsi="Arial" w:cs="Arial"/>
          <w:sz w:val="20"/>
          <w:szCs w:val="20"/>
        </w:rPr>
        <w:t>namesto nadomestila za brezposelnost se bo upoštevala osnova, ki jo je zavarovanec imel pred začetkom prejemanja nadomestila,</w:t>
      </w:r>
    </w:p>
    <w:p w14:paraId="207EE08B" w14:textId="05A62D79" w:rsidR="008647A4" w:rsidRPr="00C74263" w:rsidRDefault="008647A4" w:rsidP="001A60B9">
      <w:pPr>
        <w:pStyle w:val="Odstavekseznama"/>
        <w:numPr>
          <w:ilvl w:val="1"/>
          <w:numId w:val="10"/>
        </w:numPr>
        <w:spacing w:before="120" w:after="120" w:line="260" w:lineRule="exact"/>
        <w:ind w:left="1134" w:hanging="283"/>
        <w:rPr>
          <w:rFonts w:ascii="Arial" w:hAnsi="Arial" w:cs="Arial"/>
          <w:sz w:val="20"/>
          <w:szCs w:val="20"/>
        </w:rPr>
      </w:pPr>
      <w:r w:rsidRPr="00C74263">
        <w:rPr>
          <w:rFonts w:ascii="Arial" w:hAnsi="Arial" w:cs="Arial"/>
          <w:sz w:val="20"/>
          <w:szCs w:val="20"/>
        </w:rPr>
        <w:t>ugodneje se bo upošteval skrajšani delovni čas po starševski zakonodaji,</w:t>
      </w:r>
    </w:p>
    <w:p w14:paraId="3E78EA4C" w14:textId="03A0912E" w:rsidR="008647A4" w:rsidRPr="00C74263" w:rsidRDefault="008647A4" w:rsidP="001A60B9">
      <w:pPr>
        <w:pStyle w:val="Odstavekseznama"/>
        <w:numPr>
          <w:ilvl w:val="1"/>
          <w:numId w:val="10"/>
        </w:numPr>
        <w:spacing w:before="120" w:after="120" w:line="260" w:lineRule="exact"/>
        <w:ind w:left="1134" w:hanging="283"/>
        <w:rPr>
          <w:rFonts w:ascii="Arial" w:hAnsi="Arial" w:cs="Arial"/>
          <w:sz w:val="20"/>
          <w:szCs w:val="20"/>
        </w:rPr>
      </w:pPr>
      <w:r w:rsidRPr="00C74263">
        <w:rPr>
          <w:rFonts w:ascii="Arial" w:hAnsi="Arial" w:cs="Arial"/>
          <w:sz w:val="20"/>
          <w:szCs w:val="20"/>
        </w:rPr>
        <w:t>pri invalidskih pokojninah se ne bodo upoštevala koledarska leta, v katerih je zavarovanec dosegel manj kot šest mesecev zavarovalne dobe</w:t>
      </w:r>
      <w:r w:rsidR="00A54802">
        <w:rPr>
          <w:rFonts w:ascii="Arial" w:hAnsi="Arial" w:cs="Arial"/>
          <w:sz w:val="20"/>
          <w:szCs w:val="20"/>
        </w:rPr>
        <w:t>;</w:t>
      </w:r>
    </w:p>
    <w:p w14:paraId="3FC1291F" w14:textId="6F378B1E" w:rsidR="008647A4" w:rsidRPr="00C74263" w:rsidRDefault="00F427B1" w:rsidP="00D00B0C">
      <w:pPr>
        <w:numPr>
          <w:ilvl w:val="0"/>
          <w:numId w:val="87"/>
        </w:numPr>
        <w:spacing w:after="0" w:line="260" w:lineRule="exact"/>
        <w:rPr>
          <w:rFonts w:ascii="Arial" w:hAnsi="Arial" w:cs="Arial"/>
          <w:sz w:val="20"/>
          <w:szCs w:val="20"/>
        </w:rPr>
      </w:pPr>
      <w:r>
        <w:rPr>
          <w:rFonts w:ascii="Arial" w:hAnsi="Arial" w:cs="Arial"/>
          <w:sz w:val="20"/>
          <w:szCs w:val="20"/>
        </w:rPr>
        <w:t>u</w:t>
      </w:r>
      <w:r w:rsidR="008647A4" w:rsidRPr="00C74263">
        <w:rPr>
          <w:rFonts w:ascii="Arial" w:hAnsi="Arial" w:cs="Arial"/>
          <w:sz w:val="20"/>
          <w:szCs w:val="20"/>
        </w:rPr>
        <w:t>godnejši pogoji za pridobitev invalidske pokojnine za mlajše invalide in pri minimalni pokojninski dobi, pri čemer se bo starostni pogoj postopno zviševal: v letu 2026 z 20 na 21 let oziroma s 30 na 31 let, v letu 2027 pa na 22 oziroma 32 let</w:t>
      </w:r>
      <w:r>
        <w:rPr>
          <w:rFonts w:ascii="Arial" w:hAnsi="Arial" w:cs="Arial"/>
          <w:sz w:val="20"/>
          <w:szCs w:val="20"/>
        </w:rPr>
        <w:t>;</w:t>
      </w:r>
    </w:p>
    <w:p w14:paraId="705356FC" w14:textId="66B422BC" w:rsidR="008647A4" w:rsidRPr="00C74263" w:rsidRDefault="00F427B1" w:rsidP="00D00B0C">
      <w:pPr>
        <w:numPr>
          <w:ilvl w:val="0"/>
          <w:numId w:val="87"/>
        </w:numPr>
        <w:spacing w:after="0" w:line="260" w:lineRule="exact"/>
        <w:rPr>
          <w:rFonts w:ascii="Arial" w:hAnsi="Arial" w:cs="Arial"/>
          <w:sz w:val="20"/>
          <w:szCs w:val="20"/>
        </w:rPr>
      </w:pPr>
      <w:r>
        <w:rPr>
          <w:rFonts w:ascii="Arial" w:hAnsi="Arial" w:cs="Arial"/>
          <w:sz w:val="20"/>
          <w:szCs w:val="20"/>
        </w:rPr>
        <w:t>u</w:t>
      </w:r>
      <w:r w:rsidR="008647A4" w:rsidRPr="00C74263">
        <w:rPr>
          <w:rFonts w:ascii="Arial" w:hAnsi="Arial" w:cs="Arial"/>
          <w:sz w:val="20"/>
          <w:szCs w:val="20"/>
        </w:rPr>
        <w:t>vedba administrativne upokojitve za zavarovance s priznano II. ali III. kategorijo invalidnosti, ki so dopolnili 62 let starosti, niso obvezno zavarovani in so bili v zadnjih desetih letih vsaj osem let prejemniki nadomestila iz invalidskega zavarovanja kot brezposelne osebe</w:t>
      </w:r>
      <w:r>
        <w:rPr>
          <w:rFonts w:ascii="Arial" w:hAnsi="Arial" w:cs="Arial"/>
          <w:sz w:val="20"/>
          <w:szCs w:val="20"/>
        </w:rPr>
        <w:t>;</w:t>
      </w:r>
    </w:p>
    <w:p w14:paraId="483D01C0" w14:textId="15FBDDAF" w:rsidR="008647A4" w:rsidRPr="00C74263" w:rsidRDefault="00F427B1" w:rsidP="00D00B0C">
      <w:pPr>
        <w:numPr>
          <w:ilvl w:val="0"/>
          <w:numId w:val="87"/>
        </w:numPr>
        <w:spacing w:after="0" w:line="260" w:lineRule="exact"/>
        <w:rPr>
          <w:rFonts w:ascii="Arial" w:hAnsi="Arial" w:cs="Arial"/>
          <w:sz w:val="20"/>
          <w:szCs w:val="20"/>
        </w:rPr>
      </w:pPr>
      <w:r>
        <w:rPr>
          <w:rFonts w:ascii="Arial" w:hAnsi="Arial" w:cs="Arial"/>
          <w:sz w:val="20"/>
          <w:szCs w:val="20"/>
        </w:rPr>
        <w:t>i</w:t>
      </w:r>
      <w:r w:rsidR="008647A4" w:rsidRPr="00C74263">
        <w:rPr>
          <w:rFonts w:ascii="Arial" w:hAnsi="Arial" w:cs="Arial"/>
          <w:sz w:val="20"/>
          <w:szCs w:val="20"/>
        </w:rPr>
        <w:t xml:space="preserve">zplačevanje nadomestila brez časovne omejitve za delovne invalide, </w:t>
      </w:r>
      <w:r w:rsidR="00A54802">
        <w:rPr>
          <w:rFonts w:ascii="Arial" w:hAnsi="Arial" w:cs="Arial"/>
          <w:sz w:val="20"/>
          <w:szCs w:val="20"/>
        </w:rPr>
        <w:t>ki jim</w:t>
      </w:r>
      <w:r w:rsidR="00A54802" w:rsidRPr="00C74263">
        <w:rPr>
          <w:rFonts w:ascii="Arial" w:hAnsi="Arial" w:cs="Arial"/>
          <w:sz w:val="20"/>
          <w:szCs w:val="20"/>
        </w:rPr>
        <w:t xml:space="preserve"> </w:t>
      </w:r>
      <w:r w:rsidR="008647A4" w:rsidRPr="00C74263">
        <w:rPr>
          <w:rFonts w:ascii="Arial" w:hAnsi="Arial" w:cs="Arial"/>
          <w:sz w:val="20"/>
          <w:szCs w:val="20"/>
        </w:rPr>
        <w:t>delodajalec zaradi spremembe v invalidnosti ne more zagotoviti novega ustreznega delovnega mesta</w:t>
      </w:r>
      <w:r>
        <w:rPr>
          <w:rFonts w:ascii="Arial" w:hAnsi="Arial" w:cs="Arial"/>
          <w:sz w:val="20"/>
          <w:szCs w:val="20"/>
        </w:rPr>
        <w:t>;</w:t>
      </w:r>
    </w:p>
    <w:p w14:paraId="6778F47F" w14:textId="7A9AF09A" w:rsidR="008647A4" w:rsidRPr="00C74263" w:rsidRDefault="00F427B1" w:rsidP="00D00B0C">
      <w:pPr>
        <w:numPr>
          <w:ilvl w:val="0"/>
          <w:numId w:val="87"/>
        </w:numPr>
        <w:spacing w:after="0" w:line="260" w:lineRule="exact"/>
        <w:rPr>
          <w:rFonts w:ascii="Arial" w:hAnsi="Arial" w:cs="Arial"/>
          <w:sz w:val="20"/>
          <w:szCs w:val="20"/>
        </w:rPr>
      </w:pPr>
      <w:r>
        <w:rPr>
          <w:rFonts w:ascii="Arial" w:hAnsi="Arial" w:cs="Arial"/>
          <w:sz w:val="20"/>
          <w:szCs w:val="20"/>
        </w:rPr>
        <w:t>p</w:t>
      </w:r>
      <w:r w:rsidR="008647A4" w:rsidRPr="00C74263">
        <w:rPr>
          <w:rFonts w:ascii="Arial" w:hAnsi="Arial" w:cs="Arial"/>
          <w:sz w:val="20"/>
          <w:szCs w:val="20"/>
        </w:rPr>
        <w:t xml:space="preserve">rijava pri ZRSZ in pravica do nadomestila za invalidnost: če se zavarovanec po prenehanju delovnega razmerja ne prijavi pri ZRSZ v 30 </w:t>
      </w:r>
      <w:r w:rsidR="003D5146" w:rsidRPr="00C74263">
        <w:rPr>
          <w:rFonts w:ascii="Arial" w:hAnsi="Arial" w:cs="Arial"/>
          <w:sz w:val="20"/>
          <w:szCs w:val="20"/>
        </w:rPr>
        <w:t>dn</w:t>
      </w:r>
      <w:r w:rsidR="003D5146">
        <w:rPr>
          <w:rFonts w:ascii="Arial" w:hAnsi="Arial" w:cs="Arial"/>
          <w:sz w:val="20"/>
          <w:szCs w:val="20"/>
        </w:rPr>
        <w:t>eh</w:t>
      </w:r>
      <w:r w:rsidR="008647A4" w:rsidRPr="00C74263">
        <w:rPr>
          <w:rFonts w:ascii="Arial" w:hAnsi="Arial" w:cs="Arial"/>
          <w:sz w:val="20"/>
          <w:szCs w:val="20"/>
        </w:rPr>
        <w:t>, pravico sicer pridobi, vendar se mu nadomestilo izplačuje šele od dneva prijave</w:t>
      </w:r>
      <w:r>
        <w:rPr>
          <w:rFonts w:ascii="Arial" w:hAnsi="Arial" w:cs="Arial"/>
          <w:sz w:val="20"/>
          <w:szCs w:val="20"/>
        </w:rPr>
        <w:t>;</w:t>
      </w:r>
    </w:p>
    <w:p w14:paraId="063AFBEF" w14:textId="1BE459B9" w:rsidR="00C96681" w:rsidRPr="00C74263" w:rsidRDefault="00F427B1" w:rsidP="00D00B0C">
      <w:pPr>
        <w:numPr>
          <w:ilvl w:val="0"/>
          <w:numId w:val="87"/>
        </w:numPr>
        <w:spacing w:after="0" w:line="260" w:lineRule="exact"/>
        <w:rPr>
          <w:rFonts w:ascii="Arial" w:hAnsi="Arial" w:cs="Arial"/>
          <w:sz w:val="20"/>
          <w:szCs w:val="20"/>
        </w:rPr>
      </w:pPr>
      <w:r>
        <w:rPr>
          <w:rFonts w:ascii="Arial" w:hAnsi="Arial" w:cs="Arial"/>
          <w:sz w:val="20"/>
          <w:szCs w:val="20"/>
        </w:rPr>
        <w:t>z</w:t>
      </w:r>
      <w:r w:rsidR="008647A4" w:rsidRPr="00C74263">
        <w:rPr>
          <w:rFonts w:ascii="Arial" w:hAnsi="Arial" w:cs="Arial"/>
          <w:sz w:val="20"/>
          <w:szCs w:val="20"/>
        </w:rPr>
        <w:t>imski dodatek: vsem upokojencem in prejemnikom nadomestil iz invalidskega zavarovanja, ki so upravičeni do letnega dodatka</w:t>
      </w:r>
      <w:r>
        <w:rPr>
          <w:rFonts w:ascii="Arial" w:hAnsi="Arial" w:cs="Arial"/>
          <w:sz w:val="20"/>
          <w:szCs w:val="20"/>
        </w:rPr>
        <w:t>,</w:t>
      </w:r>
      <w:r w:rsidR="008647A4" w:rsidRPr="00C74263">
        <w:rPr>
          <w:rFonts w:ascii="Arial" w:hAnsi="Arial" w:cs="Arial"/>
          <w:sz w:val="20"/>
          <w:szCs w:val="20"/>
        </w:rPr>
        <w:t xml:space="preserve"> se izplačuje zimski dodatek, ki v letu 2026 znaša 170 evrov in se postopno zvišuje na 250 evrov (v prehodnem obdobju za 20 evrov letno), nato pa se bo usklajeval v skladu z zakonodajo o socialnih transferjih</w:t>
      </w:r>
      <w:r w:rsidR="00336C2C" w:rsidRPr="00C74263">
        <w:rPr>
          <w:rFonts w:ascii="Arial" w:hAnsi="Arial" w:cs="Arial"/>
          <w:sz w:val="20"/>
          <w:szCs w:val="20"/>
        </w:rPr>
        <w:t xml:space="preserve"> </w:t>
      </w:r>
      <w:r w:rsidR="008647A4" w:rsidRPr="00C74263">
        <w:rPr>
          <w:rFonts w:ascii="Arial" w:hAnsi="Arial" w:cs="Arial"/>
          <w:sz w:val="20"/>
          <w:szCs w:val="20"/>
        </w:rPr>
        <w:t>(</w:t>
      </w:r>
      <w:r w:rsidR="008647A4" w:rsidRPr="00C74263">
        <w:rPr>
          <w:rFonts w:ascii="Arial" w:hAnsi="Arial" w:cs="Arial"/>
          <w:b/>
          <w:bCs/>
          <w:sz w:val="20"/>
          <w:szCs w:val="20"/>
        </w:rPr>
        <w:t>MDDSZ</w:t>
      </w:r>
      <w:r w:rsidR="008647A4" w:rsidRPr="00C74263">
        <w:rPr>
          <w:rFonts w:ascii="Arial" w:hAnsi="Arial" w:cs="Arial"/>
          <w:sz w:val="20"/>
          <w:szCs w:val="20"/>
        </w:rPr>
        <w:t>, ukrep 6.2)</w:t>
      </w:r>
      <w:r w:rsidR="00336C2C" w:rsidRPr="00C74263">
        <w:rPr>
          <w:rFonts w:ascii="Arial" w:hAnsi="Arial" w:cs="Arial"/>
          <w:sz w:val="20"/>
          <w:szCs w:val="20"/>
        </w:rPr>
        <w:t>.</w:t>
      </w:r>
    </w:p>
    <w:p w14:paraId="61566084" w14:textId="77777777" w:rsidR="00C96681" w:rsidRPr="00C74263" w:rsidRDefault="00131412" w:rsidP="001A60B9">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t>Zakonodaja v pripravi</w:t>
      </w:r>
    </w:p>
    <w:p w14:paraId="0778D38F" w14:textId="200CF7C2" w:rsidR="0085537E" w:rsidRPr="00C74263" w:rsidRDefault="00B72B4D" w:rsidP="001A60B9">
      <w:pPr>
        <w:spacing w:before="120" w:after="120" w:line="260" w:lineRule="exact"/>
        <w:rPr>
          <w:rFonts w:ascii="Arial" w:hAnsi="Arial" w:cs="Arial"/>
          <w:sz w:val="20"/>
          <w:szCs w:val="20"/>
        </w:rPr>
      </w:pPr>
      <w:r w:rsidRPr="00C74263">
        <w:rPr>
          <w:rFonts w:ascii="Arial" w:hAnsi="Arial" w:cs="Arial"/>
          <w:b/>
          <w:bCs/>
          <w:sz w:val="20"/>
          <w:szCs w:val="20"/>
        </w:rPr>
        <w:t>MORS, Direktorat za vojne veterane in vojaško dediščino</w:t>
      </w:r>
      <w:r w:rsidRPr="00C74263">
        <w:rPr>
          <w:rFonts w:ascii="Arial" w:hAnsi="Arial" w:cs="Arial"/>
          <w:sz w:val="20"/>
          <w:szCs w:val="20"/>
        </w:rPr>
        <w:t>, poroča, da je bil v</w:t>
      </w:r>
      <w:r w:rsidRPr="00C74263">
        <w:rPr>
          <w:rFonts w:ascii="Arial" w:hAnsi="Arial" w:cs="Arial"/>
        </w:rPr>
        <w:t xml:space="preserve"> </w:t>
      </w:r>
      <w:r w:rsidRPr="00C74263">
        <w:rPr>
          <w:rFonts w:ascii="Arial" w:hAnsi="Arial" w:cs="Arial"/>
          <w:sz w:val="20"/>
          <w:szCs w:val="20"/>
        </w:rPr>
        <w:t>pripravi predlog novele Zakona o vojnih invalidih (</w:t>
      </w:r>
      <w:r w:rsidR="000E17D9" w:rsidRPr="00C74263">
        <w:rPr>
          <w:rFonts w:ascii="Arial" w:hAnsi="Arial" w:cs="Arial"/>
          <w:sz w:val="20"/>
          <w:szCs w:val="20"/>
        </w:rPr>
        <w:t xml:space="preserve">Uradni list RS, št. 63/95, 2/97 – odl. US, 19/97, 21/97 – popr., 75/97, 11/06 – odl. US, 61/06 – ZDru-1, 114/06 – ZUTPG, 40/12 – ZUJF, 19/14, 21/18 – ZNOrg, 174/20 – ZIPRS2122, 159/21, 78/23 – ZZVZZ-T in 12/26; </w:t>
      </w:r>
      <w:proofErr w:type="spellStart"/>
      <w:r w:rsidRPr="00C74263">
        <w:rPr>
          <w:rFonts w:ascii="Arial" w:hAnsi="Arial" w:cs="Arial"/>
          <w:sz w:val="20"/>
          <w:szCs w:val="20"/>
        </w:rPr>
        <w:t>ZVoj</w:t>
      </w:r>
      <w:proofErr w:type="spellEnd"/>
      <w:r w:rsidRPr="00C74263">
        <w:rPr>
          <w:rFonts w:ascii="Arial" w:hAnsi="Arial" w:cs="Arial"/>
          <w:sz w:val="20"/>
          <w:szCs w:val="20"/>
        </w:rPr>
        <w:t>). Novela predlaga izboljšanje socialnega položaja upravičencev (</w:t>
      </w:r>
      <w:r w:rsidRPr="00C74263">
        <w:rPr>
          <w:rFonts w:ascii="Arial" w:hAnsi="Arial" w:cs="Arial"/>
          <w:b/>
          <w:bCs/>
          <w:sz w:val="20"/>
          <w:szCs w:val="20"/>
        </w:rPr>
        <w:t>MORS</w:t>
      </w:r>
      <w:r w:rsidRPr="00C74263">
        <w:rPr>
          <w:rFonts w:ascii="Arial" w:hAnsi="Arial" w:cs="Arial"/>
          <w:sz w:val="20"/>
          <w:szCs w:val="20"/>
        </w:rPr>
        <w:t>, ukrep</w:t>
      </w:r>
      <w:r w:rsidR="007B6867" w:rsidRPr="00C74263">
        <w:rPr>
          <w:rFonts w:ascii="Arial" w:hAnsi="Arial" w:cs="Arial"/>
          <w:sz w:val="20"/>
          <w:szCs w:val="20"/>
        </w:rPr>
        <w:t xml:space="preserve"> 6.1)</w:t>
      </w:r>
      <w:r w:rsidRPr="00C74263">
        <w:rPr>
          <w:rFonts w:ascii="Arial" w:hAnsi="Arial" w:cs="Arial"/>
          <w:sz w:val="20"/>
          <w:szCs w:val="20"/>
        </w:rPr>
        <w:t>.</w:t>
      </w:r>
    </w:p>
    <w:p w14:paraId="3E311FE7" w14:textId="77777777" w:rsidR="00C96681" w:rsidRPr="00C74263" w:rsidRDefault="00131412"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5143E576" w14:textId="69FABCF5" w:rsidR="00C96681" w:rsidRPr="00C74263" w:rsidRDefault="00B72B4D" w:rsidP="001A60B9">
      <w:pPr>
        <w:spacing w:before="120" w:after="120" w:line="260" w:lineRule="exact"/>
        <w:rPr>
          <w:rFonts w:ascii="Arial" w:hAnsi="Arial" w:cs="Arial"/>
          <w:sz w:val="20"/>
          <w:szCs w:val="20"/>
        </w:rPr>
      </w:pPr>
      <w:r w:rsidRPr="00C74263">
        <w:rPr>
          <w:rFonts w:ascii="Arial" w:hAnsi="Arial" w:cs="Arial"/>
          <w:b/>
          <w:bCs/>
          <w:sz w:val="20"/>
          <w:szCs w:val="20"/>
        </w:rPr>
        <w:t>MORS, Direktorat za vojne veterane in vojaško dediščino</w:t>
      </w:r>
      <w:r w:rsidRPr="00C74263">
        <w:rPr>
          <w:rFonts w:ascii="Arial" w:hAnsi="Arial" w:cs="Arial"/>
          <w:sz w:val="20"/>
          <w:szCs w:val="20"/>
        </w:rPr>
        <w:t>, poroča, da sta bila izvedena dva javna razpisa, in sicer:</w:t>
      </w:r>
    </w:p>
    <w:p w14:paraId="1E57576A" w14:textId="77777777" w:rsidR="00B72B4D" w:rsidRPr="00C74263" w:rsidRDefault="00B72B4D" w:rsidP="00D00B0C">
      <w:pPr>
        <w:numPr>
          <w:ilvl w:val="0"/>
          <w:numId w:val="88"/>
        </w:numPr>
        <w:spacing w:after="0" w:line="260" w:lineRule="exact"/>
        <w:rPr>
          <w:rFonts w:ascii="Arial" w:hAnsi="Arial" w:cs="Arial"/>
          <w:sz w:val="20"/>
          <w:szCs w:val="20"/>
        </w:rPr>
      </w:pPr>
      <w:r w:rsidRPr="00C74263">
        <w:rPr>
          <w:rFonts w:ascii="Arial" w:hAnsi="Arial" w:cs="Arial"/>
          <w:sz w:val="20"/>
          <w:szCs w:val="20"/>
        </w:rPr>
        <w:lastRenderedPageBreak/>
        <w:t>javni razpis za sofinanciranje nevladnih organizacij v javnem interesu na področju vojnih veteranov;</w:t>
      </w:r>
    </w:p>
    <w:p w14:paraId="72FDF7C8" w14:textId="31E65CA8" w:rsidR="00B72B4D" w:rsidRPr="00C74263" w:rsidRDefault="00B72B4D" w:rsidP="00D00B0C">
      <w:pPr>
        <w:numPr>
          <w:ilvl w:val="0"/>
          <w:numId w:val="88"/>
        </w:numPr>
        <w:spacing w:after="0" w:line="260" w:lineRule="exact"/>
        <w:rPr>
          <w:rFonts w:ascii="Arial" w:hAnsi="Arial" w:cs="Arial"/>
          <w:sz w:val="20"/>
          <w:szCs w:val="20"/>
        </w:rPr>
      </w:pPr>
      <w:r w:rsidRPr="00C74263">
        <w:rPr>
          <w:rFonts w:ascii="Arial" w:hAnsi="Arial" w:cs="Arial"/>
          <w:sz w:val="20"/>
          <w:szCs w:val="20"/>
        </w:rPr>
        <w:t>javni razpis za sofinanciranje programov na področju vojnih invalidov in žrtev vojnega nasilja</w:t>
      </w:r>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MORS</w:t>
      </w:r>
      <w:r w:rsidRPr="00C74263">
        <w:rPr>
          <w:rFonts w:ascii="Arial" w:hAnsi="Arial" w:cs="Arial"/>
          <w:sz w:val="20"/>
          <w:szCs w:val="20"/>
        </w:rPr>
        <w:t xml:space="preserve">, </w:t>
      </w:r>
      <w:r w:rsidR="007B6867" w:rsidRPr="00C74263">
        <w:rPr>
          <w:rFonts w:ascii="Arial" w:hAnsi="Arial" w:cs="Arial"/>
          <w:sz w:val="20"/>
          <w:szCs w:val="20"/>
        </w:rPr>
        <w:t>ukrep 6.6</w:t>
      </w:r>
      <w:r w:rsidRPr="00C74263">
        <w:rPr>
          <w:rFonts w:ascii="Arial" w:hAnsi="Arial" w:cs="Arial"/>
          <w:sz w:val="20"/>
          <w:szCs w:val="20"/>
        </w:rPr>
        <w:t>)</w:t>
      </w:r>
      <w:r w:rsidR="00336C2C" w:rsidRPr="00C74263">
        <w:rPr>
          <w:rFonts w:ascii="Arial" w:hAnsi="Arial" w:cs="Arial"/>
          <w:sz w:val="20"/>
          <w:szCs w:val="20"/>
        </w:rPr>
        <w:t>.</w:t>
      </w:r>
    </w:p>
    <w:p w14:paraId="476A5F71" w14:textId="77777777" w:rsidR="00C96681" w:rsidRPr="00C74263" w:rsidRDefault="00131412" w:rsidP="001A60B9">
      <w:pPr>
        <w:shd w:val="clear" w:color="auto" w:fill="DEEAF6"/>
        <w:spacing w:before="120" w:after="120" w:line="260" w:lineRule="exact"/>
        <w:rPr>
          <w:rStyle w:val="Poudarek"/>
          <w:rFonts w:cs="Arial"/>
          <w:bCs/>
          <w:szCs w:val="20"/>
        </w:rPr>
      </w:pPr>
      <w:r w:rsidRPr="00C74263">
        <w:rPr>
          <w:rStyle w:val="Poudarek"/>
          <w:rFonts w:cs="Arial"/>
          <w:color w:val="000000" w:themeColor="text1"/>
          <w:szCs w:val="20"/>
        </w:rPr>
        <w:t>Količinski</w:t>
      </w:r>
      <w:r w:rsidRPr="00C74263">
        <w:rPr>
          <w:rStyle w:val="Poudarek"/>
          <w:rFonts w:cs="Arial"/>
          <w:bCs/>
        </w:rPr>
        <w:t xml:space="preserve"> podatki</w:t>
      </w:r>
    </w:p>
    <w:p w14:paraId="15F3151F" w14:textId="0223B140" w:rsidR="00131412" w:rsidRPr="00C74263" w:rsidRDefault="00683F68" w:rsidP="001A60B9">
      <w:pPr>
        <w:spacing w:before="120" w:after="120" w:line="260" w:lineRule="exact"/>
        <w:rPr>
          <w:rFonts w:ascii="Arial" w:hAnsi="Arial" w:cs="Arial"/>
          <w:bCs/>
          <w:color w:val="000000"/>
          <w:sz w:val="20"/>
          <w:szCs w:val="20"/>
        </w:rPr>
      </w:pPr>
      <w:r w:rsidRPr="00C74263">
        <w:rPr>
          <w:rFonts w:ascii="Arial" w:hAnsi="Arial" w:cs="Arial"/>
          <w:b/>
          <w:color w:val="000000"/>
          <w:sz w:val="20"/>
          <w:szCs w:val="20"/>
        </w:rPr>
        <w:t xml:space="preserve">MDDSZ, </w:t>
      </w:r>
      <w:r w:rsidRPr="00C74263">
        <w:rPr>
          <w:rFonts w:ascii="Arial" w:hAnsi="Arial" w:cs="Arial"/>
          <w:b/>
          <w:bCs/>
          <w:sz w:val="20"/>
          <w:szCs w:val="20"/>
        </w:rPr>
        <w:t>Direktorat</w:t>
      </w:r>
      <w:r w:rsidRPr="00C74263">
        <w:rPr>
          <w:rFonts w:ascii="Arial" w:hAnsi="Arial" w:cs="Arial"/>
          <w:b/>
          <w:color w:val="000000"/>
          <w:sz w:val="20"/>
          <w:szCs w:val="20"/>
        </w:rPr>
        <w:t xml:space="preserve"> za invalide</w:t>
      </w:r>
      <w:r w:rsidRPr="00C74263">
        <w:rPr>
          <w:rFonts w:ascii="Arial" w:hAnsi="Arial" w:cs="Arial"/>
          <w:bCs/>
          <w:color w:val="000000"/>
          <w:sz w:val="20"/>
          <w:szCs w:val="20"/>
        </w:rPr>
        <w:t xml:space="preserve">, poroča, da je bilo po ZSVI v letu 2025 7563 upravičencev (december 2025), ki jim je bilo izplačano 83.060.218 </w:t>
      </w:r>
      <w:proofErr w:type="gramStart"/>
      <w:r w:rsidR="00F427B1" w:rsidRPr="00C74263">
        <w:rPr>
          <w:rFonts w:ascii="Arial" w:hAnsi="Arial" w:cs="Arial"/>
          <w:bCs/>
          <w:color w:val="000000"/>
          <w:sz w:val="20"/>
          <w:szCs w:val="20"/>
        </w:rPr>
        <w:t>evr</w:t>
      </w:r>
      <w:r w:rsidR="00F427B1">
        <w:rPr>
          <w:rFonts w:ascii="Arial" w:hAnsi="Arial" w:cs="Arial"/>
          <w:bCs/>
          <w:color w:val="000000"/>
          <w:sz w:val="20"/>
          <w:szCs w:val="20"/>
        </w:rPr>
        <w:t>a</w:t>
      </w:r>
      <w:proofErr w:type="gramEnd"/>
      <w:r w:rsidR="00F427B1" w:rsidRPr="00C74263">
        <w:rPr>
          <w:rFonts w:ascii="Arial" w:hAnsi="Arial" w:cs="Arial"/>
          <w:bCs/>
          <w:color w:val="000000"/>
          <w:sz w:val="20"/>
          <w:szCs w:val="20"/>
        </w:rPr>
        <w:t xml:space="preserve"> </w:t>
      </w:r>
      <w:r w:rsidRPr="00C74263">
        <w:rPr>
          <w:rFonts w:ascii="Arial" w:hAnsi="Arial" w:cs="Arial"/>
          <w:bCs/>
          <w:color w:val="000000"/>
          <w:sz w:val="20"/>
          <w:szCs w:val="20"/>
        </w:rPr>
        <w:t>(</w:t>
      </w:r>
      <w:r w:rsidRPr="00C74263">
        <w:rPr>
          <w:rFonts w:ascii="Arial" w:hAnsi="Arial" w:cs="Arial"/>
          <w:b/>
          <w:color w:val="000000"/>
          <w:sz w:val="20"/>
          <w:szCs w:val="20"/>
        </w:rPr>
        <w:t>MDDSZ</w:t>
      </w:r>
      <w:r w:rsidRPr="00C74263">
        <w:rPr>
          <w:rFonts w:ascii="Arial" w:hAnsi="Arial" w:cs="Arial"/>
          <w:bCs/>
          <w:color w:val="000000"/>
          <w:sz w:val="20"/>
          <w:szCs w:val="20"/>
        </w:rPr>
        <w:t>, ukrepa 6.2 in 6.4).</w:t>
      </w:r>
    </w:p>
    <w:p w14:paraId="25BEB06C" w14:textId="76080EA4" w:rsidR="00B72B4D" w:rsidRPr="00C74263" w:rsidRDefault="00B72B4D" w:rsidP="001A60B9">
      <w:pPr>
        <w:spacing w:before="120" w:after="120" w:line="260" w:lineRule="exact"/>
        <w:rPr>
          <w:rFonts w:ascii="Arial" w:hAnsi="Arial" w:cs="Arial"/>
          <w:sz w:val="20"/>
          <w:szCs w:val="20"/>
        </w:rPr>
      </w:pPr>
      <w:r w:rsidRPr="00C74263">
        <w:rPr>
          <w:rFonts w:ascii="Arial" w:hAnsi="Arial" w:cs="Arial"/>
          <w:b/>
          <w:bCs/>
          <w:sz w:val="20"/>
          <w:szCs w:val="20"/>
        </w:rPr>
        <w:t>MORS, Direktorat za vojne veterane in vojaško dediščino</w:t>
      </w:r>
      <w:r w:rsidRPr="00C74263">
        <w:rPr>
          <w:rFonts w:ascii="Arial" w:hAnsi="Arial" w:cs="Arial"/>
          <w:sz w:val="20"/>
          <w:szCs w:val="20"/>
        </w:rPr>
        <w:t xml:space="preserve">, poroča, da so v javnem razpisu za sofinanciranje nevladnih organizacij v javnem interesu na področju vojnih veteranov sodelovale tri nevladne organizacije, ki združujejo vojne invalide, in so za programe na področju vojnih veteranov pridobile 33.331,40 </w:t>
      </w:r>
      <w:r w:rsidR="00F427B1" w:rsidRPr="00C74263">
        <w:rPr>
          <w:rFonts w:ascii="Arial" w:hAnsi="Arial" w:cs="Arial"/>
          <w:sz w:val="20"/>
          <w:szCs w:val="20"/>
        </w:rPr>
        <w:t>evr</w:t>
      </w:r>
      <w:r w:rsidR="00F427B1">
        <w:rPr>
          <w:rFonts w:ascii="Arial" w:hAnsi="Arial" w:cs="Arial"/>
          <w:sz w:val="20"/>
          <w:szCs w:val="20"/>
        </w:rPr>
        <w:t>a</w:t>
      </w:r>
      <w:r w:rsidR="00F427B1" w:rsidRPr="00C74263">
        <w:rPr>
          <w:rFonts w:ascii="Arial" w:hAnsi="Arial" w:cs="Arial"/>
          <w:sz w:val="20"/>
          <w:szCs w:val="20"/>
        </w:rPr>
        <w:t xml:space="preserve"> </w:t>
      </w:r>
      <w:r w:rsidRPr="00C74263">
        <w:rPr>
          <w:rFonts w:ascii="Arial" w:hAnsi="Arial" w:cs="Arial"/>
          <w:bCs/>
          <w:color w:val="000000"/>
          <w:sz w:val="20"/>
          <w:szCs w:val="20"/>
        </w:rPr>
        <w:t>sredstev</w:t>
      </w:r>
      <w:r w:rsidRPr="00C74263">
        <w:rPr>
          <w:rFonts w:ascii="Arial" w:hAnsi="Arial" w:cs="Arial"/>
          <w:sz w:val="20"/>
          <w:szCs w:val="20"/>
        </w:rPr>
        <w:t>.</w:t>
      </w:r>
    </w:p>
    <w:p w14:paraId="56647B86" w14:textId="7D7D2F55" w:rsidR="004B228E" w:rsidRPr="00C74263" w:rsidRDefault="00B72B4D"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360" w:line="260" w:lineRule="exact"/>
        <w:rPr>
          <w:rFonts w:ascii="Arial" w:hAnsi="Arial" w:cs="Arial"/>
          <w:sz w:val="20"/>
          <w:szCs w:val="20"/>
        </w:rPr>
      </w:pPr>
      <w:r w:rsidRPr="00C74263">
        <w:rPr>
          <w:rFonts w:ascii="Arial" w:hAnsi="Arial" w:cs="Arial"/>
          <w:sz w:val="20"/>
          <w:szCs w:val="20"/>
        </w:rPr>
        <w:t xml:space="preserve">V javnem razpisu za sofinanciranje programov na področju vojnih invalidov in žrtev vojnega nasilja je sodelovalo pet nevladnih organizacij, ki so izvajale programe rehabilitacije in vključevanja invalidov v družbo (organizacija in pomoč pri zdraviliškem in </w:t>
      </w:r>
      <w:proofErr w:type="gramStart"/>
      <w:r w:rsidRPr="00C74263">
        <w:rPr>
          <w:rFonts w:ascii="Arial" w:hAnsi="Arial" w:cs="Arial"/>
          <w:sz w:val="20"/>
          <w:szCs w:val="20"/>
        </w:rPr>
        <w:t>klimatskem</w:t>
      </w:r>
      <w:proofErr w:type="gramEnd"/>
      <w:r w:rsidRPr="00C74263">
        <w:rPr>
          <w:rFonts w:ascii="Arial" w:hAnsi="Arial" w:cs="Arial"/>
          <w:sz w:val="20"/>
          <w:szCs w:val="20"/>
        </w:rPr>
        <w:t xml:space="preserve"> zdravljenju, zdravstveni oskrbi, negi, terapiji ter z invalidskimi, tehničnimi pripomočki in prilagoditvami) in program </w:t>
      </w:r>
      <w:r w:rsidR="00F427B1" w:rsidRPr="00C74263">
        <w:rPr>
          <w:rFonts w:ascii="Arial" w:hAnsi="Arial" w:cs="Arial"/>
          <w:sz w:val="20"/>
          <w:szCs w:val="20"/>
        </w:rPr>
        <w:t>socialn</w:t>
      </w:r>
      <w:r w:rsidR="00F427B1">
        <w:rPr>
          <w:rFonts w:ascii="Arial" w:hAnsi="Arial" w:cs="Arial"/>
          <w:sz w:val="20"/>
          <w:szCs w:val="20"/>
        </w:rPr>
        <w:t>ega in</w:t>
      </w:r>
      <w:r w:rsidR="00F427B1" w:rsidRPr="00C74263">
        <w:rPr>
          <w:rFonts w:ascii="Arial" w:hAnsi="Arial" w:cs="Arial"/>
          <w:sz w:val="20"/>
          <w:szCs w:val="20"/>
        </w:rPr>
        <w:t xml:space="preserve"> </w:t>
      </w:r>
      <w:r w:rsidRPr="00C74263">
        <w:rPr>
          <w:rFonts w:ascii="Arial" w:hAnsi="Arial" w:cs="Arial"/>
          <w:sz w:val="20"/>
          <w:szCs w:val="20"/>
        </w:rPr>
        <w:t xml:space="preserve">zdravstvenega varstva (delavnice za ohranjanje zdravja, denarne pomoči, pomoči pri izvedbi opravkov) in so skupno pridobile 211.973,31 </w:t>
      </w:r>
      <w:r w:rsidR="00F427B1" w:rsidRPr="00C74263">
        <w:rPr>
          <w:rFonts w:ascii="Arial" w:hAnsi="Arial" w:cs="Arial"/>
          <w:sz w:val="20"/>
          <w:szCs w:val="20"/>
        </w:rPr>
        <w:t>evr</w:t>
      </w:r>
      <w:r w:rsidR="00F427B1">
        <w:rPr>
          <w:rFonts w:ascii="Arial" w:hAnsi="Arial" w:cs="Arial"/>
          <w:sz w:val="20"/>
          <w:szCs w:val="20"/>
        </w:rPr>
        <w:t>a</w:t>
      </w:r>
      <w:r w:rsidR="00F427B1" w:rsidRPr="00C74263">
        <w:rPr>
          <w:rFonts w:ascii="Arial" w:hAnsi="Arial" w:cs="Arial"/>
          <w:sz w:val="20"/>
          <w:szCs w:val="20"/>
        </w:rPr>
        <w:t xml:space="preserve"> </w:t>
      </w:r>
      <w:r w:rsidRPr="00C74263">
        <w:rPr>
          <w:rFonts w:ascii="Arial" w:hAnsi="Arial" w:cs="Arial"/>
          <w:sz w:val="20"/>
          <w:szCs w:val="20"/>
        </w:rPr>
        <w:t>sredstev</w:t>
      </w:r>
      <w:r w:rsidR="00336C2C" w:rsidRPr="00C74263">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MORS</w:t>
      </w:r>
      <w:r w:rsidRPr="00C74263">
        <w:rPr>
          <w:rFonts w:ascii="Arial" w:hAnsi="Arial" w:cs="Arial"/>
          <w:sz w:val="20"/>
          <w:szCs w:val="20"/>
        </w:rPr>
        <w:t xml:space="preserve">, </w:t>
      </w:r>
      <w:r w:rsidR="007B6867" w:rsidRPr="00C74263">
        <w:rPr>
          <w:rFonts w:ascii="Arial" w:hAnsi="Arial" w:cs="Arial"/>
          <w:sz w:val="20"/>
          <w:szCs w:val="20"/>
        </w:rPr>
        <w:t>ukrep 6.6</w:t>
      </w:r>
      <w:r w:rsidRPr="00C74263">
        <w:rPr>
          <w:rFonts w:ascii="Arial" w:hAnsi="Arial" w:cs="Arial"/>
          <w:sz w:val="20"/>
          <w:szCs w:val="20"/>
        </w:rPr>
        <w:t>)</w:t>
      </w:r>
      <w:r w:rsidR="00336C2C" w:rsidRPr="00C74263">
        <w:rPr>
          <w:rFonts w:ascii="Arial" w:hAnsi="Arial" w:cs="Arial"/>
          <w:sz w:val="20"/>
          <w:szCs w:val="20"/>
        </w:rPr>
        <w:t>.</w:t>
      </w:r>
    </w:p>
    <w:p w14:paraId="297E0893" w14:textId="6EF82D1C" w:rsidR="00131412" w:rsidRPr="00C74263" w:rsidRDefault="00131412"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2E5ABE1A" w14:textId="278A0287" w:rsidR="00C96681" w:rsidRPr="00C74263" w:rsidRDefault="004D2FB5"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w:t>
      </w:r>
      <w:r w:rsidR="008647A4" w:rsidRPr="00C74263">
        <w:rPr>
          <w:rFonts w:ascii="Arial" w:hAnsi="Arial" w:cs="Arial"/>
          <w:b/>
          <w:color w:val="000000" w:themeColor="text1"/>
          <w:sz w:val="20"/>
          <w:szCs w:val="20"/>
        </w:rPr>
        <w:t>, Slovenska karitas</w:t>
      </w:r>
    </w:p>
    <w:p w14:paraId="11545B79" w14:textId="77777777" w:rsidR="00C96681" w:rsidRPr="00C74263" w:rsidRDefault="00131412"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4F90110C" w14:textId="2E40FB6F" w:rsidR="00C96681" w:rsidRPr="00C74263" w:rsidRDefault="002D174F" w:rsidP="001A60B9">
      <w:pPr>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da je njihova delovna skupina </w:t>
      </w:r>
      <w:r w:rsidR="0008277F">
        <w:rPr>
          <w:rFonts w:ascii="Arial" w:hAnsi="Arial" w:cs="Arial"/>
          <w:sz w:val="20"/>
          <w:szCs w:val="20"/>
        </w:rPr>
        <w:t>v letu 2024 pripravila</w:t>
      </w:r>
      <w:r w:rsidRPr="00C74263">
        <w:rPr>
          <w:rFonts w:ascii="Arial" w:hAnsi="Arial" w:cs="Arial"/>
          <w:sz w:val="20"/>
          <w:szCs w:val="20"/>
        </w:rPr>
        <w:t xml:space="preserve"> predlog osnutka </w:t>
      </w:r>
      <w:r w:rsidR="0008277F">
        <w:rPr>
          <w:rFonts w:ascii="Arial" w:hAnsi="Arial" w:cs="Arial"/>
          <w:sz w:val="20"/>
          <w:szCs w:val="20"/>
        </w:rPr>
        <w:t>z</w:t>
      </w:r>
      <w:r w:rsidRPr="00C74263">
        <w:rPr>
          <w:rFonts w:ascii="Arial" w:hAnsi="Arial" w:cs="Arial"/>
          <w:sz w:val="20"/>
          <w:szCs w:val="20"/>
        </w:rPr>
        <w:t xml:space="preserve">akona </w:t>
      </w:r>
      <w:proofErr w:type="gramStart"/>
      <w:r w:rsidRPr="00C74263">
        <w:rPr>
          <w:rFonts w:ascii="Arial" w:hAnsi="Arial" w:cs="Arial"/>
          <w:sz w:val="20"/>
          <w:szCs w:val="20"/>
        </w:rPr>
        <w:t>invalidnine</w:t>
      </w:r>
      <w:proofErr w:type="gramEnd"/>
      <w:r w:rsidRPr="00C74263">
        <w:rPr>
          <w:rFonts w:ascii="Arial" w:hAnsi="Arial" w:cs="Arial"/>
          <w:sz w:val="20"/>
          <w:szCs w:val="20"/>
        </w:rPr>
        <w:t xml:space="preserve"> na podlagi telesne okvare in ga tudi finančno ovrednotila. Namen pripravljenega osnutka zakona je zagotoviti pravico do </w:t>
      </w:r>
      <w:proofErr w:type="gramStart"/>
      <w:r w:rsidRPr="00C74263">
        <w:rPr>
          <w:rFonts w:ascii="Arial" w:hAnsi="Arial" w:cs="Arial"/>
          <w:sz w:val="20"/>
          <w:szCs w:val="20"/>
        </w:rPr>
        <w:t>invalidnine</w:t>
      </w:r>
      <w:proofErr w:type="gramEnd"/>
      <w:r w:rsidRPr="00C74263">
        <w:rPr>
          <w:rFonts w:ascii="Arial" w:hAnsi="Arial" w:cs="Arial"/>
          <w:sz w:val="20"/>
          <w:szCs w:val="20"/>
        </w:rPr>
        <w:t xml:space="preserve"> osebam, ki nimajo statusa delavnega invalida</w:t>
      </w:r>
      <w:r w:rsidR="0008277F">
        <w:rPr>
          <w:rFonts w:ascii="Arial" w:hAnsi="Arial" w:cs="Arial"/>
          <w:sz w:val="20"/>
          <w:szCs w:val="20"/>
        </w:rPr>
        <w:t>,</w:t>
      </w:r>
      <w:r w:rsidRPr="00C74263">
        <w:rPr>
          <w:rFonts w:ascii="Arial" w:hAnsi="Arial" w:cs="Arial"/>
          <w:sz w:val="20"/>
          <w:szCs w:val="20"/>
        </w:rPr>
        <w:t xml:space="preserve"> imajo pa telesno okvaro, ki je 50</w:t>
      </w:r>
      <w:r w:rsidR="0008277F">
        <w:rPr>
          <w:rFonts w:ascii="Arial" w:hAnsi="Arial" w:cs="Arial"/>
          <w:sz w:val="20"/>
          <w:szCs w:val="20"/>
        </w:rPr>
        <w:t>-odstotna</w:t>
      </w:r>
      <w:r w:rsidRPr="00C74263">
        <w:rPr>
          <w:rFonts w:ascii="Arial" w:hAnsi="Arial" w:cs="Arial"/>
          <w:sz w:val="20"/>
          <w:szCs w:val="20"/>
        </w:rPr>
        <w:t xml:space="preserve"> ali večja. </w:t>
      </w:r>
      <w:r w:rsidR="00F427B1">
        <w:rPr>
          <w:rFonts w:ascii="Arial" w:hAnsi="Arial" w:cs="Arial"/>
          <w:sz w:val="20"/>
          <w:szCs w:val="20"/>
        </w:rPr>
        <w:t>T</w:t>
      </w:r>
      <w:r w:rsidRPr="00C74263">
        <w:rPr>
          <w:rFonts w:ascii="Arial" w:hAnsi="Arial" w:cs="Arial"/>
          <w:sz w:val="20"/>
          <w:szCs w:val="20"/>
        </w:rPr>
        <w:t xml:space="preserve">e osebe so </w:t>
      </w:r>
      <w:r w:rsidR="00F427B1">
        <w:rPr>
          <w:rFonts w:ascii="Arial" w:hAnsi="Arial" w:cs="Arial"/>
          <w:sz w:val="20"/>
          <w:szCs w:val="20"/>
        </w:rPr>
        <w:t>n</w:t>
      </w:r>
      <w:r w:rsidR="00F427B1" w:rsidRPr="00C74263">
        <w:rPr>
          <w:rFonts w:ascii="Arial" w:hAnsi="Arial" w:cs="Arial"/>
          <w:sz w:val="20"/>
          <w:szCs w:val="20"/>
        </w:rPr>
        <w:t xml:space="preserve">amreč </w:t>
      </w:r>
      <w:r w:rsidRPr="00C74263">
        <w:rPr>
          <w:rFonts w:ascii="Arial" w:hAnsi="Arial" w:cs="Arial"/>
          <w:sz w:val="20"/>
          <w:szCs w:val="20"/>
        </w:rPr>
        <w:t xml:space="preserve">pridobile invalidnost ob rojstvu ali </w:t>
      </w:r>
      <w:r w:rsidR="00D80D6E">
        <w:rPr>
          <w:rFonts w:ascii="Arial" w:hAnsi="Arial" w:cs="Arial"/>
          <w:sz w:val="20"/>
          <w:szCs w:val="20"/>
        </w:rPr>
        <w:t>poz</w:t>
      </w:r>
      <w:r w:rsidR="00D80D6E" w:rsidRPr="00C74263">
        <w:rPr>
          <w:rFonts w:ascii="Arial" w:hAnsi="Arial" w:cs="Arial"/>
          <w:sz w:val="20"/>
          <w:szCs w:val="20"/>
        </w:rPr>
        <w:t xml:space="preserve">neje </w:t>
      </w:r>
      <w:r w:rsidRPr="00C74263">
        <w:rPr>
          <w:rFonts w:ascii="Arial" w:hAnsi="Arial" w:cs="Arial"/>
          <w:sz w:val="20"/>
          <w:szCs w:val="20"/>
        </w:rPr>
        <w:t xml:space="preserve">v času šolanja, ko niso bile vključene v delovno razmerje. </w:t>
      </w:r>
      <w:r w:rsidR="00F427B1">
        <w:rPr>
          <w:rFonts w:ascii="Arial" w:hAnsi="Arial" w:cs="Arial"/>
          <w:sz w:val="20"/>
          <w:szCs w:val="20"/>
        </w:rPr>
        <w:t>Čeprav</w:t>
      </w:r>
      <w:r w:rsidRPr="00C74263">
        <w:rPr>
          <w:rFonts w:ascii="Arial" w:hAnsi="Arial" w:cs="Arial"/>
          <w:sz w:val="20"/>
          <w:szCs w:val="20"/>
        </w:rPr>
        <w:t xml:space="preserve"> je velika večina invalidov s telesno okvaro </w:t>
      </w:r>
      <w:r w:rsidR="00F427B1" w:rsidRPr="00C74263">
        <w:rPr>
          <w:rFonts w:ascii="Arial" w:hAnsi="Arial" w:cs="Arial"/>
          <w:sz w:val="20"/>
          <w:szCs w:val="20"/>
        </w:rPr>
        <w:t>delovn</w:t>
      </w:r>
      <w:r w:rsidR="00F427B1">
        <w:rPr>
          <w:rFonts w:ascii="Arial" w:hAnsi="Arial" w:cs="Arial"/>
          <w:sz w:val="20"/>
          <w:szCs w:val="20"/>
        </w:rPr>
        <w:t>o</w:t>
      </w:r>
      <w:r w:rsidR="00F427B1" w:rsidRPr="00C74263">
        <w:rPr>
          <w:rFonts w:ascii="Arial" w:hAnsi="Arial" w:cs="Arial"/>
          <w:sz w:val="20"/>
          <w:szCs w:val="20"/>
        </w:rPr>
        <w:t xml:space="preserve"> </w:t>
      </w:r>
      <w:r w:rsidRPr="00C74263">
        <w:rPr>
          <w:rFonts w:ascii="Arial" w:hAnsi="Arial" w:cs="Arial"/>
          <w:sz w:val="20"/>
          <w:szCs w:val="20"/>
        </w:rPr>
        <w:t>aktivnih</w:t>
      </w:r>
      <w:r w:rsidR="00F427B1">
        <w:rPr>
          <w:rFonts w:ascii="Arial" w:hAnsi="Arial" w:cs="Arial"/>
          <w:sz w:val="20"/>
          <w:szCs w:val="20"/>
        </w:rPr>
        <w:t>,</w:t>
      </w:r>
      <w:r w:rsidRPr="00C74263">
        <w:rPr>
          <w:rFonts w:ascii="Arial" w:hAnsi="Arial" w:cs="Arial"/>
          <w:sz w:val="20"/>
          <w:szCs w:val="20"/>
        </w:rPr>
        <w:t xml:space="preserve"> ne morejo pridobiti pravice do </w:t>
      </w:r>
      <w:proofErr w:type="gramStart"/>
      <w:r w:rsidRPr="00C74263">
        <w:rPr>
          <w:rFonts w:ascii="Arial" w:hAnsi="Arial" w:cs="Arial"/>
          <w:sz w:val="20"/>
          <w:szCs w:val="20"/>
        </w:rPr>
        <w:t>invalidnine</w:t>
      </w:r>
      <w:proofErr w:type="gramEnd"/>
      <w:r w:rsidRPr="00C74263">
        <w:rPr>
          <w:rFonts w:ascii="Arial" w:hAnsi="Arial" w:cs="Arial"/>
          <w:sz w:val="20"/>
          <w:szCs w:val="20"/>
        </w:rPr>
        <w:t xml:space="preserve">, ker ne morejo pridobiti statusa delovnega invalida. NSIOS meni, da je to diskriminatorno v primerjavi z </w:t>
      </w:r>
      <w:r w:rsidR="0008277F">
        <w:rPr>
          <w:rFonts w:ascii="Arial" w:hAnsi="Arial" w:cs="Arial"/>
          <w:sz w:val="20"/>
          <w:szCs w:val="20"/>
        </w:rPr>
        <w:t xml:space="preserve">drugimi </w:t>
      </w:r>
      <w:r w:rsidRPr="00C74263">
        <w:rPr>
          <w:rFonts w:ascii="Arial" w:hAnsi="Arial" w:cs="Arial"/>
          <w:sz w:val="20"/>
          <w:szCs w:val="20"/>
        </w:rPr>
        <w:t xml:space="preserve">invalidi. Zakon je </w:t>
      </w:r>
      <w:r w:rsidR="00F427B1">
        <w:rPr>
          <w:rFonts w:ascii="Arial" w:hAnsi="Arial" w:cs="Arial"/>
          <w:sz w:val="20"/>
          <w:szCs w:val="20"/>
        </w:rPr>
        <w:t xml:space="preserve">bil </w:t>
      </w:r>
      <w:r w:rsidR="00204549" w:rsidRPr="00C74263">
        <w:rPr>
          <w:rFonts w:ascii="Arial" w:hAnsi="Arial" w:cs="Arial"/>
          <w:sz w:val="20"/>
          <w:szCs w:val="20"/>
        </w:rPr>
        <w:t xml:space="preserve">v letu 2025 </w:t>
      </w:r>
      <w:r w:rsidRPr="00C74263">
        <w:rPr>
          <w:rFonts w:ascii="Arial" w:hAnsi="Arial" w:cs="Arial"/>
          <w:sz w:val="20"/>
          <w:szCs w:val="20"/>
        </w:rPr>
        <w:t xml:space="preserve">poslan MF in MDDSZ, kjer je bil zavrnjen. Kljub temu NSIOS nadaljuje aktivnosti, kajti diskriminatoren položaj invalidov, ki jim ne pripada </w:t>
      </w:r>
      <w:proofErr w:type="gramStart"/>
      <w:r w:rsidRPr="00C74263">
        <w:rPr>
          <w:rFonts w:ascii="Arial" w:hAnsi="Arial" w:cs="Arial"/>
          <w:sz w:val="20"/>
          <w:szCs w:val="20"/>
        </w:rPr>
        <w:t>invalidnina</w:t>
      </w:r>
      <w:proofErr w:type="gramEnd"/>
      <w:r w:rsidRPr="00C74263">
        <w:rPr>
          <w:rFonts w:ascii="Arial" w:hAnsi="Arial" w:cs="Arial"/>
          <w:sz w:val="20"/>
          <w:szCs w:val="20"/>
        </w:rPr>
        <w:t xml:space="preserve">, </w:t>
      </w:r>
      <w:r w:rsidR="00F427B1">
        <w:rPr>
          <w:rFonts w:ascii="Arial" w:hAnsi="Arial" w:cs="Arial"/>
          <w:sz w:val="20"/>
          <w:szCs w:val="20"/>
        </w:rPr>
        <w:t>čeprav s</w:t>
      </w:r>
      <w:r w:rsidR="0008277F">
        <w:rPr>
          <w:rFonts w:ascii="Arial" w:hAnsi="Arial" w:cs="Arial"/>
          <w:sz w:val="20"/>
          <w:szCs w:val="20"/>
        </w:rPr>
        <w:t>o</w:t>
      </w:r>
      <w:r w:rsidRPr="00C74263">
        <w:rPr>
          <w:rFonts w:ascii="Arial" w:hAnsi="Arial" w:cs="Arial"/>
          <w:sz w:val="20"/>
          <w:szCs w:val="20"/>
        </w:rPr>
        <w:t xml:space="preserve"> nekateri že več let zaposleni ali aktivni iskalci zaposlitev</w:t>
      </w:r>
      <w:r w:rsidR="0008277F">
        <w:rPr>
          <w:rFonts w:ascii="Arial" w:hAnsi="Arial" w:cs="Arial"/>
          <w:sz w:val="20"/>
          <w:szCs w:val="20"/>
        </w:rPr>
        <w:t>,</w:t>
      </w:r>
      <w:r w:rsidRPr="00C74263">
        <w:rPr>
          <w:rFonts w:ascii="Arial" w:hAnsi="Arial" w:cs="Arial"/>
          <w:sz w:val="20"/>
          <w:szCs w:val="20"/>
        </w:rPr>
        <w:t xml:space="preserve"> je </w:t>
      </w:r>
      <w:r w:rsidR="001F3A31">
        <w:rPr>
          <w:rFonts w:ascii="Arial" w:hAnsi="Arial" w:cs="Arial"/>
          <w:sz w:val="20"/>
          <w:szCs w:val="20"/>
        </w:rPr>
        <w:t>treba</w:t>
      </w:r>
      <w:r w:rsidR="001F3A31" w:rsidRPr="00C74263">
        <w:rPr>
          <w:rFonts w:ascii="Arial" w:hAnsi="Arial" w:cs="Arial"/>
          <w:sz w:val="20"/>
          <w:szCs w:val="20"/>
        </w:rPr>
        <w:t xml:space="preserve"> </w:t>
      </w:r>
      <w:r w:rsidRPr="00C74263">
        <w:rPr>
          <w:rFonts w:ascii="Arial" w:hAnsi="Arial" w:cs="Arial"/>
          <w:sz w:val="20"/>
          <w:szCs w:val="20"/>
        </w:rPr>
        <w:t>nemudoma odpraviti</w:t>
      </w:r>
      <w:r w:rsidR="007B6867" w:rsidRPr="00C74263">
        <w:rPr>
          <w:rFonts w:ascii="Arial" w:hAnsi="Arial" w:cs="Arial"/>
          <w:sz w:val="20"/>
          <w:szCs w:val="20"/>
        </w:rPr>
        <w:t xml:space="preserve"> (</w:t>
      </w:r>
      <w:r w:rsidR="007B6867" w:rsidRPr="00C74263">
        <w:rPr>
          <w:rFonts w:ascii="Arial" w:hAnsi="Arial" w:cs="Arial"/>
          <w:b/>
          <w:bCs/>
          <w:sz w:val="20"/>
          <w:szCs w:val="20"/>
        </w:rPr>
        <w:t>NSIOS</w:t>
      </w:r>
      <w:r w:rsidR="007B6867" w:rsidRPr="00C74263">
        <w:rPr>
          <w:rFonts w:ascii="Arial" w:hAnsi="Arial" w:cs="Arial"/>
          <w:sz w:val="20"/>
          <w:szCs w:val="20"/>
        </w:rPr>
        <w:t>, ukrep 6.1)</w:t>
      </w:r>
      <w:r w:rsidRPr="00C74263">
        <w:rPr>
          <w:rFonts w:ascii="Arial" w:hAnsi="Arial" w:cs="Arial"/>
          <w:sz w:val="20"/>
          <w:szCs w:val="20"/>
        </w:rPr>
        <w:t>.</w:t>
      </w:r>
    </w:p>
    <w:p w14:paraId="741BA362" w14:textId="0E91E07B" w:rsidR="007B6867" w:rsidRPr="00C74263" w:rsidRDefault="00ED5DC6" w:rsidP="001A60B9">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xml:space="preserve"> poroča, da invalidnim osebam omogoča dostop do humanitarne pomoči, pomoči pri plačilu položnic ter dostavo toplih obrokov. Pomoč s paketi hrane je v letu 2025 prejemalo 2650 invalidov (povprečna skupna teža prejetih paketov je bila 36</w:t>
      </w:r>
      <w:proofErr w:type="gramStart"/>
      <w:r w:rsidRPr="00C74263">
        <w:rPr>
          <w:rFonts w:ascii="Arial" w:hAnsi="Arial" w:cs="Arial"/>
          <w:bCs/>
          <w:color w:val="000000" w:themeColor="text1"/>
          <w:sz w:val="20"/>
          <w:szCs w:val="20"/>
        </w:rPr>
        <w:t xml:space="preserve"> kg</w:t>
      </w:r>
      <w:proofErr w:type="gramEnd"/>
      <w:r w:rsidRPr="00C74263">
        <w:rPr>
          <w:rFonts w:ascii="Arial" w:hAnsi="Arial" w:cs="Arial"/>
          <w:bCs/>
          <w:color w:val="000000" w:themeColor="text1"/>
          <w:sz w:val="20"/>
          <w:szCs w:val="20"/>
        </w:rPr>
        <w:t xml:space="preserve"> na osebo). Invalidom pomagajo tudi pri uveljavljanju pravic in svetovanju v pisarnah Karitas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ukrepi 6.1, 6.2, 6.6).</w:t>
      </w:r>
    </w:p>
    <w:p w14:paraId="22A07B94" w14:textId="77777777" w:rsidR="00C96681" w:rsidRPr="00C74263" w:rsidRDefault="00131412" w:rsidP="001A60B9">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144DA852" w14:textId="32EAECB9" w:rsidR="00C96681" w:rsidRPr="00C74263" w:rsidRDefault="002D174F" w:rsidP="001A60B9">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Pr="00C74263">
        <w:rPr>
          <w:rFonts w:ascii="Arial" w:hAnsi="Arial" w:cs="Arial"/>
          <w:sz w:val="20"/>
          <w:szCs w:val="20"/>
        </w:rPr>
        <w:t xml:space="preserve">poroča o srečanju s predstavniki </w:t>
      </w:r>
      <w:r w:rsidR="00D80D6E">
        <w:rPr>
          <w:rFonts w:ascii="Arial" w:hAnsi="Arial" w:cs="Arial"/>
          <w:sz w:val="20"/>
          <w:szCs w:val="20"/>
        </w:rPr>
        <w:t>v</w:t>
      </w:r>
      <w:r w:rsidRPr="00C74263">
        <w:rPr>
          <w:rFonts w:ascii="Arial" w:hAnsi="Arial" w:cs="Arial"/>
          <w:sz w:val="20"/>
          <w:szCs w:val="20"/>
        </w:rPr>
        <w:t xml:space="preserve">lade, sestanku z </w:t>
      </w:r>
      <w:r w:rsidR="00204549" w:rsidRPr="00C74263">
        <w:rPr>
          <w:rFonts w:ascii="Arial" w:hAnsi="Arial" w:cs="Arial"/>
          <w:sz w:val="20"/>
          <w:szCs w:val="20"/>
        </w:rPr>
        <w:t>MDDSZ</w:t>
      </w:r>
      <w:r w:rsidRPr="00C74263">
        <w:rPr>
          <w:rFonts w:ascii="Arial" w:hAnsi="Arial" w:cs="Arial"/>
          <w:sz w:val="20"/>
          <w:szCs w:val="20"/>
        </w:rPr>
        <w:t xml:space="preserve"> </w:t>
      </w:r>
      <w:r w:rsidR="00F427B1">
        <w:rPr>
          <w:rFonts w:ascii="Arial" w:hAnsi="Arial" w:cs="Arial"/>
          <w:sz w:val="20"/>
          <w:szCs w:val="20"/>
        </w:rPr>
        <w:t>in</w:t>
      </w:r>
      <w:r w:rsidR="00F427B1" w:rsidRPr="00C74263">
        <w:rPr>
          <w:rFonts w:ascii="Arial" w:hAnsi="Arial" w:cs="Arial"/>
          <w:sz w:val="20"/>
          <w:szCs w:val="20"/>
        </w:rPr>
        <w:t xml:space="preserve"> </w:t>
      </w:r>
      <w:r w:rsidRPr="00C74263">
        <w:rPr>
          <w:rFonts w:ascii="Arial" w:hAnsi="Arial" w:cs="Arial"/>
          <w:sz w:val="20"/>
          <w:szCs w:val="20"/>
        </w:rPr>
        <w:t xml:space="preserve">sestanku s fokalno skupino </w:t>
      </w:r>
      <w:r w:rsidR="00D80D6E">
        <w:rPr>
          <w:rFonts w:ascii="Arial" w:hAnsi="Arial" w:cs="Arial"/>
          <w:sz w:val="20"/>
          <w:szCs w:val="20"/>
        </w:rPr>
        <w:t>v</w:t>
      </w:r>
      <w:r w:rsidRPr="00C74263">
        <w:rPr>
          <w:rFonts w:ascii="Arial" w:hAnsi="Arial" w:cs="Arial"/>
          <w:sz w:val="20"/>
          <w:szCs w:val="20"/>
        </w:rPr>
        <w:t>lade</w:t>
      </w:r>
      <w:r w:rsidR="007B6867" w:rsidRPr="00C74263">
        <w:rPr>
          <w:rFonts w:ascii="Arial" w:hAnsi="Arial" w:cs="Arial"/>
          <w:sz w:val="20"/>
          <w:szCs w:val="20"/>
        </w:rPr>
        <w:t xml:space="preserve"> (</w:t>
      </w:r>
      <w:r w:rsidR="007B6867" w:rsidRPr="00C74263">
        <w:rPr>
          <w:rFonts w:ascii="Arial" w:hAnsi="Arial" w:cs="Arial"/>
          <w:b/>
          <w:bCs/>
          <w:sz w:val="20"/>
          <w:szCs w:val="20"/>
        </w:rPr>
        <w:t>NSIOS</w:t>
      </w:r>
      <w:r w:rsidR="007B6867" w:rsidRPr="00C74263">
        <w:rPr>
          <w:rFonts w:ascii="Arial" w:hAnsi="Arial" w:cs="Arial"/>
          <w:sz w:val="20"/>
          <w:szCs w:val="20"/>
        </w:rPr>
        <w:t>, ukrep 6.1).</w:t>
      </w:r>
    </w:p>
    <w:p w14:paraId="4560F9E6" w14:textId="77777777" w:rsidR="00C96681" w:rsidRPr="00C74263" w:rsidRDefault="00131412"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47F60F65" w14:textId="1764D988" w:rsidR="002D174F" w:rsidRPr="00C74263" w:rsidRDefault="002D174F" w:rsidP="001A60B9">
      <w:pPr>
        <w:spacing w:before="120" w:after="120" w:line="260" w:lineRule="exact"/>
        <w:rPr>
          <w:rFonts w:ascii="Arial" w:hAnsi="Arial" w:cs="Arial"/>
          <w:sz w:val="20"/>
          <w:szCs w:val="20"/>
        </w:rPr>
      </w:pPr>
      <w:r w:rsidRPr="00C74263">
        <w:rPr>
          <w:rFonts w:ascii="Arial" w:hAnsi="Arial" w:cs="Arial"/>
          <w:b/>
          <w:bCs/>
          <w:sz w:val="20"/>
          <w:szCs w:val="20"/>
        </w:rPr>
        <w:t xml:space="preserve">NSIOS </w:t>
      </w:r>
      <w:r w:rsidR="00FC7A19">
        <w:rPr>
          <w:rFonts w:ascii="Arial" w:hAnsi="Arial" w:cs="Arial"/>
          <w:sz w:val="20"/>
          <w:szCs w:val="20"/>
        </w:rPr>
        <w:t>poudarja</w:t>
      </w:r>
      <w:r w:rsidRPr="00C74263">
        <w:rPr>
          <w:rFonts w:ascii="Arial" w:hAnsi="Arial" w:cs="Arial"/>
          <w:sz w:val="20"/>
          <w:szCs w:val="20"/>
        </w:rPr>
        <w:t xml:space="preserve">, da je finančna in socialna varnost invalidov še vedno zelo slaba. </w:t>
      </w:r>
      <w:r w:rsidR="00FC7A19">
        <w:rPr>
          <w:rFonts w:ascii="Arial" w:hAnsi="Arial" w:cs="Arial"/>
          <w:sz w:val="20"/>
          <w:szCs w:val="20"/>
        </w:rPr>
        <w:t>Na terenu se n</w:t>
      </w:r>
      <w:r w:rsidRPr="00C74263">
        <w:rPr>
          <w:rFonts w:ascii="Arial" w:hAnsi="Arial" w:cs="Arial"/>
          <w:sz w:val="20"/>
          <w:szCs w:val="20"/>
        </w:rPr>
        <w:t xml:space="preserve">emalokrat srečuje s težkimi </w:t>
      </w:r>
      <w:r w:rsidR="00FC7A19">
        <w:rPr>
          <w:rFonts w:ascii="Arial" w:hAnsi="Arial" w:cs="Arial"/>
          <w:sz w:val="20"/>
          <w:szCs w:val="20"/>
        </w:rPr>
        <w:t>razmerami</w:t>
      </w:r>
      <w:r w:rsidRPr="00C74263">
        <w:rPr>
          <w:rFonts w:ascii="Arial" w:hAnsi="Arial" w:cs="Arial"/>
          <w:sz w:val="20"/>
          <w:szCs w:val="20"/>
        </w:rPr>
        <w:t xml:space="preserve">, v katerih živijo invalidi. </w:t>
      </w:r>
      <w:r w:rsidR="00FC7A19">
        <w:rPr>
          <w:rFonts w:ascii="Arial" w:hAnsi="Arial" w:cs="Arial"/>
          <w:sz w:val="20"/>
          <w:szCs w:val="20"/>
        </w:rPr>
        <w:t>S</w:t>
      </w:r>
      <w:r w:rsidRPr="00C74263">
        <w:rPr>
          <w:rFonts w:ascii="Arial" w:hAnsi="Arial" w:cs="Arial"/>
          <w:sz w:val="20"/>
          <w:szCs w:val="20"/>
        </w:rPr>
        <w:t xml:space="preserve">labo finančno stanje </w:t>
      </w:r>
      <w:r w:rsidR="00FC7A19">
        <w:rPr>
          <w:rFonts w:ascii="Arial" w:hAnsi="Arial" w:cs="Arial"/>
          <w:sz w:val="20"/>
          <w:szCs w:val="20"/>
        </w:rPr>
        <w:t xml:space="preserve">invalidov </w:t>
      </w:r>
      <w:r w:rsidRPr="00C74263">
        <w:rPr>
          <w:rFonts w:ascii="Arial" w:hAnsi="Arial" w:cs="Arial"/>
          <w:sz w:val="20"/>
          <w:szCs w:val="20"/>
        </w:rPr>
        <w:t xml:space="preserve">vpliva tudi na njihovo zdravje, tako fizično kot psihično. Zaradi vse večjih stisk posamezniki invalidi ne morejo prilagoditi svojega bivalnega okolja, zato večkrat </w:t>
      </w:r>
      <w:r w:rsidR="000B552D" w:rsidRPr="00C74263">
        <w:rPr>
          <w:rFonts w:ascii="Arial" w:hAnsi="Arial" w:cs="Arial"/>
          <w:sz w:val="20"/>
          <w:szCs w:val="20"/>
        </w:rPr>
        <w:t>tvegajo</w:t>
      </w:r>
      <w:r w:rsidRPr="00C74263">
        <w:rPr>
          <w:rFonts w:ascii="Arial" w:hAnsi="Arial" w:cs="Arial"/>
          <w:sz w:val="20"/>
          <w:szCs w:val="20"/>
        </w:rPr>
        <w:t xml:space="preserve"> dodatne poškodbe pri preprostem </w:t>
      </w:r>
      <w:proofErr w:type="gramStart"/>
      <w:r w:rsidRPr="00C74263">
        <w:rPr>
          <w:rFonts w:ascii="Arial" w:hAnsi="Arial" w:cs="Arial"/>
          <w:sz w:val="20"/>
          <w:szCs w:val="20"/>
        </w:rPr>
        <w:t>transfer</w:t>
      </w:r>
      <w:r w:rsidR="00F427B1">
        <w:rPr>
          <w:rFonts w:ascii="Arial" w:hAnsi="Arial" w:cs="Arial"/>
          <w:sz w:val="20"/>
          <w:szCs w:val="20"/>
        </w:rPr>
        <w:t>j</w:t>
      </w:r>
      <w:r w:rsidRPr="00C74263">
        <w:rPr>
          <w:rFonts w:ascii="Arial" w:hAnsi="Arial" w:cs="Arial"/>
          <w:sz w:val="20"/>
          <w:szCs w:val="20"/>
        </w:rPr>
        <w:t>u</w:t>
      </w:r>
      <w:proofErr w:type="gramEnd"/>
      <w:r w:rsidRPr="00C74263">
        <w:rPr>
          <w:rFonts w:ascii="Arial" w:hAnsi="Arial" w:cs="Arial"/>
          <w:sz w:val="20"/>
          <w:szCs w:val="20"/>
        </w:rPr>
        <w:t xml:space="preserve"> oziroma bivanju doma. </w:t>
      </w:r>
    </w:p>
    <w:p w14:paraId="7668A108" w14:textId="6A1AEEF3" w:rsidR="002D174F" w:rsidRPr="00C74263" w:rsidRDefault="002D174F" w:rsidP="001A60B9">
      <w:pPr>
        <w:spacing w:before="120" w:after="120" w:line="260" w:lineRule="exact"/>
        <w:rPr>
          <w:rFonts w:ascii="Arial" w:hAnsi="Arial" w:cs="Arial"/>
          <w:sz w:val="20"/>
          <w:szCs w:val="20"/>
        </w:rPr>
      </w:pPr>
      <w:r w:rsidRPr="00C74263">
        <w:rPr>
          <w:rFonts w:ascii="Arial" w:hAnsi="Arial" w:cs="Arial"/>
          <w:sz w:val="20"/>
          <w:szCs w:val="20"/>
        </w:rPr>
        <w:t xml:space="preserve">Invalidi </w:t>
      </w:r>
      <w:r w:rsidR="00104BCA" w:rsidRPr="00C74263">
        <w:rPr>
          <w:rFonts w:ascii="Arial" w:hAnsi="Arial" w:cs="Arial"/>
          <w:sz w:val="20"/>
          <w:szCs w:val="20"/>
        </w:rPr>
        <w:t xml:space="preserve">se </w:t>
      </w:r>
      <w:r w:rsidRPr="00C74263">
        <w:rPr>
          <w:rFonts w:ascii="Arial" w:hAnsi="Arial" w:cs="Arial"/>
          <w:sz w:val="20"/>
          <w:szCs w:val="20"/>
        </w:rPr>
        <w:t xml:space="preserve">pogosteje kot drugi prebivalci soočajo z nižjimi dohodki, posledično slabšim ekonomsko-socialnim položajem in socialno izključenostjo. Zlasti najnižje invalidske pokojnine ne dosegajo praga revščine, prav tako so nezadostna druga nadomestila iz naslova invalidnosti. Poleg tega se invalidi in </w:t>
      </w:r>
      <w:r w:rsidRPr="00C74263">
        <w:rPr>
          <w:rFonts w:ascii="Arial" w:hAnsi="Arial" w:cs="Arial"/>
          <w:sz w:val="20"/>
          <w:szCs w:val="20"/>
        </w:rPr>
        <w:lastRenderedPageBreak/>
        <w:t>njihove družine soočajo z dodatnimi stroški, povezanimi z nakupom različnih pripomočkov, urejanjem prilagojenega bivalnega okolja, plačili terapij in podobnim.</w:t>
      </w:r>
    </w:p>
    <w:p w14:paraId="5F273EE9" w14:textId="5751A047" w:rsidR="00C96681" w:rsidRPr="00C74263" w:rsidRDefault="002D174F" w:rsidP="001A60B9">
      <w:pPr>
        <w:spacing w:before="120" w:after="120" w:line="260" w:lineRule="exact"/>
        <w:rPr>
          <w:rFonts w:ascii="Arial" w:hAnsi="Arial" w:cs="Arial"/>
          <w:sz w:val="20"/>
          <w:szCs w:val="20"/>
        </w:rPr>
      </w:pPr>
      <w:r w:rsidRPr="00C74263">
        <w:rPr>
          <w:rFonts w:ascii="Arial" w:hAnsi="Arial" w:cs="Arial"/>
          <w:sz w:val="20"/>
          <w:szCs w:val="20"/>
        </w:rPr>
        <w:t xml:space="preserve">V okviru NSIOS je bila imenovana interna delovna skupina, katere naloga je analiza </w:t>
      </w:r>
      <w:r w:rsidR="009A3F23">
        <w:rPr>
          <w:rFonts w:ascii="Arial" w:hAnsi="Arial" w:cs="Arial"/>
          <w:sz w:val="20"/>
          <w:szCs w:val="20"/>
        </w:rPr>
        <w:t>veljavne</w:t>
      </w:r>
      <w:r w:rsidR="009A3F23" w:rsidRPr="00C74263">
        <w:rPr>
          <w:rFonts w:ascii="Arial" w:hAnsi="Arial" w:cs="Arial"/>
          <w:sz w:val="20"/>
          <w:szCs w:val="20"/>
        </w:rPr>
        <w:t xml:space="preserve"> </w:t>
      </w:r>
      <w:r w:rsidRPr="00C74263">
        <w:rPr>
          <w:rFonts w:ascii="Arial" w:hAnsi="Arial" w:cs="Arial"/>
          <w:sz w:val="20"/>
          <w:szCs w:val="20"/>
        </w:rPr>
        <w:t xml:space="preserve">ureditve pravice do </w:t>
      </w:r>
      <w:proofErr w:type="gramStart"/>
      <w:r w:rsidRPr="00C74263">
        <w:rPr>
          <w:rFonts w:ascii="Arial" w:hAnsi="Arial" w:cs="Arial"/>
          <w:sz w:val="20"/>
          <w:szCs w:val="20"/>
        </w:rPr>
        <w:t>invalidnine</w:t>
      </w:r>
      <w:proofErr w:type="gramEnd"/>
      <w:r w:rsidRPr="00C74263">
        <w:rPr>
          <w:rFonts w:ascii="Arial" w:hAnsi="Arial" w:cs="Arial"/>
          <w:sz w:val="20"/>
          <w:szCs w:val="20"/>
        </w:rPr>
        <w:t xml:space="preserve"> ter priprava predloga za poenotenje oziroma ureditev pravice do invalidnine za vse polnoletne invalide.</w:t>
      </w:r>
    </w:p>
    <w:p w14:paraId="59C7CEF9" w14:textId="58802A82" w:rsidR="00103168" w:rsidRPr="00C74263" w:rsidRDefault="00103168" w:rsidP="001A60B9">
      <w:pPr>
        <w:spacing w:before="120" w:after="120" w:line="260" w:lineRule="exact"/>
        <w:rPr>
          <w:rFonts w:ascii="Arial" w:hAnsi="Arial" w:cs="Arial"/>
          <w:sz w:val="20"/>
          <w:szCs w:val="20"/>
        </w:rPr>
      </w:pPr>
      <w:r w:rsidRPr="00C74263">
        <w:rPr>
          <w:rFonts w:ascii="Arial" w:hAnsi="Arial" w:cs="Arial"/>
          <w:sz w:val="20"/>
          <w:szCs w:val="20"/>
        </w:rPr>
        <w:t xml:space="preserve">NSIOS </w:t>
      </w:r>
      <w:r w:rsidR="00FC7A19">
        <w:rPr>
          <w:rFonts w:ascii="Arial" w:hAnsi="Arial" w:cs="Arial"/>
          <w:sz w:val="20"/>
          <w:szCs w:val="20"/>
        </w:rPr>
        <w:t>poudarja</w:t>
      </w:r>
      <w:r w:rsidRPr="00C74263">
        <w:rPr>
          <w:rFonts w:ascii="Arial" w:hAnsi="Arial" w:cs="Arial"/>
          <w:sz w:val="20"/>
          <w:szCs w:val="20"/>
        </w:rPr>
        <w:t xml:space="preserve">, da je staršem, ki skrbijo za odrasle osebe s posebnimi potrebami, ki niso vključene v celodnevno institucionalno varstvo, treba zagotoviti dodatne dni dopusta zaradi številnih obveznosti, povezanih s skrbjo za njihove otroke, kot so obiski zdravstvenih ustanov, </w:t>
      </w:r>
      <w:r w:rsidR="00B20FEE">
        <w:rPr>
          <w:rFonts w:ascii="Arial" w:hAnsi="Arial" w:cs="Arial"/>
          <w:sz w:val="20"/>
          <w:szCs w:val="20"/>
        </w:rPr>
        <w:t>CSD</w:t>
      </w:r>
      <w:r w:rsidR="00FC7A19">
        <w:rPr>
          <w:rFonts w:ascii="Arial" w:hAnsi="Arial" w:cs="Arial"/>
          <w:sz w:val="20"/>
          <w:szCs w:val="20"/>
        </w:rPr>
        <w:t>,</w:t>
      </w:r>
      <w:r w:rsidRPr="00C74263">
        <w:rPr>
          <w:rFonts w:ascii="Arial" w:hAnsi="Arial" w:cs="Arial"/>
          <w:sz w:val="20"/>
          <w:szCs w:val="20"/>
        </w:rPr>
        <w:t xml:space="preserve"> urejanje formalnosti na upravnih enotah </w:t>
      </w:r>
      <w:r w:rsidR="005557BF">
        <w:rPr>
          <w:rFonts w:ascii="Arial" w:hAnsi="Arial" w:cs="Arial"/>
          <w:sz w:val="20"/>
          <w:szCs w:val="20"/>
        </w:rPr>
        <w:t>in drugo</w:t>
      </w:r>
      <w:r w:rsidRPr="00C74263">
        <w:rPr>
          <w:rFonts w:ascii="Arial" w:hAnsi="Arial" w:cs="Arial"/>
          <w:sz w:val="20"/>
          <w:szCs w:val="20"/>
        </w:rPr>
        <w:t>.</w:t>
      </w:r>
    </w:p>
    <w:p w14:paraId="230564B4" w14:textId="55E3EC36" w:rsidR="00503AFE" w:rsidRPr="00C74263" w:rsidRDefault="00723BA7" w:rsidP="001A60B9">
      <w:pPr>
        <w:pStyle w:val="IRSSVNaslov2"/>
        <w:rPr>
          <w:highlight w:val="yellow"/>
        </w:rPr>
      </w:pPr>
      <w:r w:rsidRPr="00C74263">
        <w:rPr>
          <w:highlight w:val="yellow"/>
        </w:rPr>
        <w:br w:type="page"/>
      </w:r>
      <w:bookmarkStart w:id="36" w:name="_Toc228892920"/>
      <w:bookmarkStart w:id="37" w:name="_Hlk35380740"/>
      <w:r w:rsidR="00503AFE" w:rsidRPr="00C74263">
        <w:lastRenderedPageBreak/>
        <w:t>7. CILJ: ZDRAVJE IN ZDRAVSTVENO VARSTVO</w:t>
      </w:r>
      <w:bookmarkEnd w:id="36"/>
    </w:p>
    <w:p w14:paraId="20F51519" w14:textId="77777777" w:rsidR="00503AFE" w:rsidRPr="00C74263" w:rsidRDefault="00503AFE" w:rsidP="001A60B9">
      <w:pPr>
        <w:autoSpaceDE w:val="0"/>
        <w:autoSpaceDN w:val="0"/>
        <w:adjustRightInd w:val="0"/>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Ukrepi</w:t>
      </w:r>
    </w:p>
    <w:p w14:paraId="75373366" w14:textId="3625CD62"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zagotavljanje celostne in usklajene zdravstveno-socialne politike (med drugim uveljavljanje klasifikacije Svetovne zdravstvene organizacije International </w:t>
      </w:r>
      <w:proofErr w:type="spellStart"/>
      <w:r w:rsidRPr="00C74263">
        <w:rPr>
          <w:rFonts w:ascii="Arial" w:hAnsi="Arial" w:cs="Arial"/>
          <w:color w:val="000000" w:themeColor="text1"/>
          <w:sz w:val="20"/>
          <w:szCs w:val="20"/>
        </w:rPr>
        <w:t>Classification</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Functioning</w:t>
      </w:r>
      <w:proofErr w:type="spellEnd"/>
      <w:r w:rsidRPr="00C74263">
        <w:rPr>
          <w:rFonts w:ascii="Arial" w:hAnsi="Arial" w:cs="Arial"/>
          <w:color w:val="000000" w:themeColor="text1"/>
          <w:sz w:val="20"/>
          <w:szCs w:val="20"/>
        </w:rPr>
        <w:t xml:space="preserve">, Disability </w:t>
      </w:r>
      <w:proofErr w:type="gramStart"/>
      <w:r w:rsidRPr="00C74263">
        <w:rPr>
          <w:rFonts w:ascii="Arial" w:hAnsi="Arial" w:cs="Arial"/>
          <w:color w:val="000000" w:themeColor="text1"/>
          <w:sz w:val="20"/>
          <w:szCs w:val="20"/>
        </w:rPr>
        <w:t>and</w:t>
      </w:r>
      <w:proofErr w:type="gramEnd"/>
      <w:r w:rsidRPr="00C74263">
        <w:rPr>
          <w:rFonts w:ascii="Arial" w:hAnsi="Arial" w:cs="Arial"/>
          <w:color w:val="000000" w:themeColor="text1"/>
          <w:sz w:val="20"/>
          <w:szCs w:val="20"/>
        </w:rPr>
        <w:t xml:space="preserve"> Health);</w:t>
      </w:r>
    </w:p>
    <w:p w14:paraId="61BBCFA8"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spodbujanje inovativnih organizacijskih pristopov, katerih cilj je povečati prožnost zagotavljanja zdravstvene oskrbe, prilagojene potrebam invalidov;</w:t>
      </w:r>
    </w:p>
    <w:p w14:paraId="7D1A46C1"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čim boljše dostopnosti do zdravstvenih programov in storitev ne glede na starost, spol, obliko in stopnjo invalidnosti (na primer ZZZS financira obnovitveno rehabilitacijo);</w:t>
      </w:r>
    </w:p>
    <w:p w14:paraId="74195B70"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spodbujanje dejavne vloge invalidov za reševanje njihovih zdravstvenih težav, podpiranje programov ozaveščanja o zdravem življenju in izvajanje </w:t>
      </w:r>
      <w:proofErr w:type="gramStart"/>
      <w:r w:rsidRPr="00C74263">
        <w:rPr>
          <w:rFonts w:ascii="Arial" w:hAnsi="Arial" w:cs="Arial"/>
          <w:color w:val="000000" w:themeColor="text1"/>
          <w:sz w:val="20"/>
          <w:szCs w:val="20"/>
        </w:rPr>
        <w:t>preventivnih</w:t>
      </w:r>
      <w:proofErr w:type="gramEnd"/>
      <w:r w:rsidRPr="00C74263">
        <w:rPr>
          <w:rFonts w:ascii="Arial" w:hAnsi="Arial" w:cs="Arial"/>
          <w:color w:val="000000" w:themeColor="text1"/>
          <w:sz w:val="20"/>
          <w:szCs w:val="20"/>
        </w:rPr>
        <w:t xml:space="preserve"> zdravstvenih programov za različne vrste invalidov s ciljem vzdrževanja in obnovitve ostankov njihovega zdravja (programi za krepitev in ohranjanje zdravja);</w:t>
      </w:r>
    </w:p>
    <w:p w14:paraId="0BD5C550"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izboljšanje sistemske ureditve glede medicinskih pripomočkov, podporne tehnologije za invalide in ljudi, ki delajo z invalidi;</w:t>
      </w:r>
    </w:p>
    <w:p w14:paraId="22FF37A6"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zgodnjega odkrivanja in celovite zgodnje obravnave otrok s posebnimi potrebami in njihovih družin s posebnim poudarkom na mobilnih oblikah pomoči, ki omogočajo, da otrok ostane v družini;</w:t>
      </w:r>
    </w:p>
    <w:p w14:paraId="3406ADE0" w14:textId="64CA959F"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celostne rehabilitacije (</w:t>
      </w:r>
      <w:r w:rsidRPr="00C74263">
        <w:rPr>
          <w:rFonts w:ascii="Arial" w:hAnsi="Arial" w:cs="Arial"/>
          <w:bCs/>
          <w:color w:val="000000" w:themeColor="text1"/>
          <w:sz w:val="20"/>
          <w:szCs w:val="20"/>
        </w:rPr>
        <w:t>medicinske, psihološke, socialne in poklicne</w:t>
      </w:r>
      <w:r w:rsidRPr="00C74263">
        <w:rPr>
          <w:rFonts w:ascii="Arial" w:hAnsi="Arial" w:cs="Arial"/>
          <w:color w:val="000000" w:themeColor="text1"/>
          <w:sz w:val="20"/>
          <w:szCs w:val="20"/>
        </w:rPr>
        <w:t xml:space="preserve"> rehabilitacije) odraslih oslepelih in slabovidnih, gluhih in naglušnih ter gluhoslepih oseb; </w:t>
      </w:r>
    </w:p>
    <w:p w14:paraId="7F494AA8"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strokovnih programov obnovitvene rehabilitacije;</w:t>
      </w:r>
    </w:p>
    <w:p w14:paraId="39C1F888" w14:textId="17BE3810"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izboljšanje znanja ali vedenja osebja v zdravstvenih ustanovah o posameznih vrstah invalidnosti, da bodo invalidi ustrezno obravnavani glede na svojo invalidnost in potrebe in upoštevanje potreb ter spoštovanje dostojanstva invalidov </w:t>
      </w:r>
      <w:r>
        <w:rPr>
          <w:rFonts w:ascii="Arial" w:hAnsi="Arial" w:cs="Arial"/>
          <w:color w:val="000000" w:themeColor="text1"/>
          <w:sz w:val="20"/>
          <w:szCs w:val="20"/>
        </w:rPr>
        <w:t>med</w:t>
      </w:r>
      <w:r w:rsidRPr="00C74263">
        <w:rPr>
          <w:rFonts w:ascii="Arial" w:hAnsi="Arial" w:cs="Arial"/>
          <w:color w:val="000000" w:themeColor="text1"/>
          <w:sz w:val="20"/>
          <w:szCs w:val="20"/>
        </w:rPr>
        <w:t xml:space="preserve"> obravnav</w:t>
      </w:r>
      <w:r>
        <w:rPr>
          <w:rFonts w:ascii="Arial" w:hAnsi="Arial" w:cs="Arial"/>
          <w:color w:val="000000" w:themeColor="text1"/>
          <w:sz w:val="20"/>
          <w:szCs w:val="20"/>
        </w:rPr>
        <w:t>o</w:t>
      </w:r>
      <w:r w:rsidRPr="00C74263">
        <w:rPr>
          <w:rFonts w:ascii="Arial" w:hAnsi="Arial" w:cs="Arial"/>
          <w:color w:val="000000" w:themeColor="text1"/>
          <w:sz w:val="20"/>
          <w:szCs w:val="20"/>
        </w:rPr>
        <w:t xml:space="preserve">, vključno s tem, da je, kadar je le mogoče, </w:t>
      </w:r>
      <w:r>
        <w:rPr>
          <w:rFonts w:ascii="Arial" w:hAnsi="Arial" w:cs="Arial"/>
          <w:color w:val="000000" w:themeColor="text1"/>
          <w:sz w:val="20"/>
          <w:szCs w:val="20"/>
        </w:rPr>
        <w:t>treba</w:t>
      </w:r>
      <w:r w:rsidRPr="00C74263">
        <w:rPr>
          <w:rFonts w:ascii="Arial" w:hAnsi="Arial" w:cs="Arial"/>
          <w:color w:val="000000" w:themeColor="text1"/>
          <w:sz w:val="20"/>
          <w:szCs w:val="20"/>
        </w:rPr>
        <w:t xml:space="preserve"> komunicirati neposredno z invalidi; </w:t>
      </w:r>
    </w:p>
    <w:p w14:paraId="616849A7"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sistematično zbiranje podatkov o zdravstvenem stanju in potrebah invalidov in otrok s posebnimi potrebami ter obstoječih mrežnih povezavah v skupnosti, pa tudi iskanje načinov prilagajanja zdravstvenih zmogljivosti dejanskim potrebam invalidov;</w:t>
      </w:r>
    </w:p>
    <w:p w14:paraId="78DE7A1C"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izboljšanje zagotavljanja zdravstvenih storitev za invalide, vključene v socialnovarstvene zavode in zavode za usposabljanje;</w:t>
      </w:r>
    </w:p>
    <w:p w14:paraId="09FF7A56"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preučitev možnosti vzpostavitve enotnega </w:t>
      </w:r>
      <w:proofErr w:type="gramStart"/>
      <w:r w:rsidRPr="00C74263">
        <w:rPr>
          <w:rFonts w:ascii="Arial" w:hAnsi="Arial" w:cs="Arial"/>
          <w:color w:val="000000" w:themeColor="text1"/>
          <w:sz w:val="20"/>
          <w:szCs w:val="20"/>
        </w:rPr>
        <w:t>kriterija</w:t>
      </w:r>
      <w:proofErr w:type="gramEnd"/>
      <w:r w:rsidRPr="00C74263">
        <w:rPr>
          <w:rFonts w:ascii="Arial" w:hAnsi="Arial" w:cs="Arial"/>
          <w:color w:val="000000" w:themeColor="text1"/>
          <w:sz w:val="20"/>
          <w:szCs w:val="20"/>
        </w:rPr>
        <w:t xml:space="preserve"> in posledično enotnega multidisciplinarnega organa, ki bi združeval postopke ocenjevanja invalidnosti, začasne odsotnosti z dela, zaposljivosti, dolgotrajne oskrbe, poklicne rehabilitacije, prilagoditve delovnega mesta, medicinskih pripomočkov, pomoči in postrežbe drugega pri opravljanju osnovnih življenjskih potreb, zdravstvene rehabilitacije;</w:t>
      </w:r>
    </w:p>
    <w:p w14:paraId="2904F9F4" w14:textId="643018B3"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 xml:space="preserve">zagotavljanje informacij in napotkov zdravstvene službe neposredno invalidom na njim prilagojen način, </w:t>
      </w:r>
      <w:r>
        <w:rPr>
          <w:rFonts w:ascii="Arial" w:hAnsi="Arial" w:cs="Arial"/>
          <w:color w:val="000000" w:themeColor="text1"/>
          <w:sz w:val="20"/>
          <w:szCs w:val="20"/>
        </w:rPr>
        <w:t xml:space="preserve">s </w:t>
      </w:r>
      <w:r w:rsidRPr="00C74263">
        <w:rPr>
          <w:rFonts w:ascii="Arial" w:hAnsi="Arial" w:cs="Arial"/>
          <w:color w:val="000000" w:themeColor="text1"/>
          <w:sz w:val="20"/>
          <w:szCs w:val="20"/>
        </w:rPr>
        <w:t xml:space="preserve">tolmačem slovenskega znakovnega jezika, tolmačem oseb z gluhoslepoto, osebnim asistentom, družinskim pomočnikom ali </w:t>
      </w:r>
      <w:proofErr w:type="gramStart"/>
      <w:r w:rsidRPr="00C74263">
        <w:rPr>
          <w:rFonts w:ascii="Arial" w:hAnsi="Arial" w:cs="Arial"/>
          <w:color w:val="000000" w:themeColor="text1"/>
          <w:sz w:val="20"/>
          <w:szCs w:val="20"/>
        </w:rPr>
        <w:t>neformalnim</w:t>
      </w:r>
      <w:proofErr w:type="gramEnd"/>
      <w:r w:rsidRPr="00C74263">
        <w:rPr>
          <w:rFonts w:ascii="Arial" w:hAnsi="Arial" w:cs="Arial"/>
          <w:color w:val="000000" w:themeColor="text1"/>
          <w:sz w:val="20"/>
          <w:szCs w:val="20"/>
        </w:rPr>
        <w:t xml:space="preserve"> oskrbovalcem invalidov; </w:t>
      </w:r>
    </w:p>
    <w:p w14:paraId="3EF5CEC5"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zagotavljanje invalidom prilagojenih programov glede na njihove potrebe;</w:t>
      </w:r>
    </w:p>
    <w:p w14:paraId="770A4031"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prilagoditev standardov in normativov izvajanja zdravstvenih storitev posamezni vrsti invalidov;</w:t>
      </w:r>
    </w:p>
    <w:p w14:paraId="5F4D95D4" w14:textId="77777777"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snapToGrid w:val="0"/>
          <w:color w:val="000000" w:themeColor="text1"/>
          <w:sz w:val="20"/>
          <w:szCs w:val="20"/>
        </w:rPr>
        <w:t>podpora v procesu vračanja na delo;</w:t>
      </w:r>
    </w:p>
    <w:p w14:paraId="3E79D3F0" w14:textId="77777777" w:rsidR="00503AFE" w:rsidRPr="00C74263" w:rsidRDefault="00503AFE" w:rsidP="00503AFE">
      <w:pPr>
        <w:numPr>
          <w:ilvl w:val="1"/>
          <w:numId w:val="3"/>
        </w:num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sprememba in dopolnitev Seznama telesnih okvar in poklicnih bolezni;</w:t>
      </w:r>
    </w:p>
    <w:p w14:paraId="62C46392" w14:textId="3D63DB4C" w:rsidR="00503AFE" w:rsidRPr="00C74263" w:rsidRDefault="00503AFE" w:rsidP="00503AFE">
      <w:pPr>
        <w:numPr>
          <w:ilvl w:val="1"/>
          <w:numId w:val="3"/>
        </w:numPr>
        <w:spacing w:before="120" w:after="120" w:line="260" w:lineRule="exact"/>
        <w:ind w:left="703" w:hanging="703"/>
        <w:rPr>
          <w:rFonts w:ascii="Arial" w:hAnsi="Arial" w:cs="Arial"/>
          <w:color w:val="000000" w:themeColor="text1"/>
          <w:sz w:val="20"/>
          <w:szCs w:val="20"/>
        </w:rPr>
      </w:pPr>
      <w:r w:rsidRPr="00C74263">
        <w:rPr>
          <w:rFonts w:ascii="Arial" w:hAnsi="Arial" w:cs="Arial"/>
          <w:color w:val="000000" w:themeColor="text1"/>
          <w:sz w:val="20"/>
          <w:szCs w:val="20"/>
        </w:rPr>
        <w:t>v primeru izrednih okoliščin v državi se ranljive družbene skupine vključi</w:t>
      </w:r>
      <w:r>
        <w:rPr>
          <w:rFonts w:ascii="Arial" w:hAnsi="Arial" w:cs="Arial"/>
          <w:color w:val="000000" w:themeColor="text1"/>
          <w:sz w:val="20"/>
          <w:szCs w:val="20"/>
        </w:rPr>
        <w:t>jo</w:t>
      </w:r>
      <w:r w:rsidRPr="00C74263">
        <w:rPr>
          <w:rFonts w:ascii="Arial" w:hAnsi="Arial" w:cs="Arial"/>
          <w:color w:val="000000" w:themeColor="text1"/>
          <w:sz w:val="20"/>
          <w:szCs w:val="20"/>
        </w:rPr>
        <w:t xml:space="preserve"> v izjeme oziroma pozitivno diskriminacijo, ko ukrepi, ki se navezujejo na izvajanje zdravstvene dejavnosti iz </w:t>
      </w:r>
      <w:r w:rsidRPr="00C74263">
        <w:rPr>
          <w:rFonts w:ascii="Arial" w:hAnsi="Arial" w:cs="Arial"/>
          <w:color w:val="000000" w:themeColor="text1"/>
          <w:sz w:val="20"/>
          <w:szCs w:val="20"/>
        </w:rPr>
        <w:lastRenderedPageBreak/>
        <w:t>razloga varovanja in ohranjanja zdravja, zanje ne veljajo (na primer odpovedi pregledov in rehabilitacij, nezmožnosti obiskov v času hospitalizacij, obiski v domu za stare</w:t>
      </w:r>
      <w:r>
        <w:rPr>
          <w:rFonts w:ascii="Arial" w:hAnsi="Arial" w:cs="Arial"/>
          <w:color w:val="000000" w:themeColor="text1"/>
          <w:sz w:val="20"/>
          <w:szCs w:val="20"/>
        </w:rPr>
        <w:t>jše</w:t>
      </w:r>
      <w:r w:rsidRPr="00C74263">
        <w:rPr>
          <w:rFonts w:ascii="Arial" w:hAnsi="Arial" w:cs="Arial"/>
          <w:color w:val="000000" w:themeColor="text1"/>
          <w:sz w:val="20"/>
          <w:szCs w:val="20"/>
        </w:rPr>
        <w:t xml:space="preserve"> in podobno).</w:t>
      </w:r>
    </w:p>
    <w:p w14:paraId="232CB986"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sedmega cilja</w:t>
      </w:r>
    </w:p>
    <w:p w14:paraId="05D60939" w14:textId="3C2E0F2A"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letu 2025 so bile na področju zdravstva sprejete številne zakonodajne spremembe, usmerjene v izboljšanje pravic in dostopnosti za invalide. Ključne novosti vključujejo širitev nabora medicinskih pripomočkov, prilagoditve trajnostnih dob, lažje predpisovanje ter poenostavitev postopkov uveljavljanja pravic, tudi z digitalizacijo. Posodobitve so zajele tudi zobozdravstvene storitve, financiranje zdravstvenih programov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organizacijo zdravstvenega sistema, z namenom boljše dostopnosti in pravičnejšega financiranja.</w:t>
      </w:r>
    </w:p>
    <w:p w14:paraId="7F2C8461" w14:textId="4DDB6C5B"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programski ravni se izvajajo številni zdravstveni in rehabilitacijski programi za različne skupine bolnikov in invalidov, vključno s skupinsko obnovitveno rehabilitacijo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novimi modeli oskrbe v socialnovarstvenih zavodih. Velik poudarek je tudi na preventivi, izobraževanju strokovnjakov, zmanjševanju neenakosti v zdravju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vključevanju lokalnih skupnosti. Digitalizacija (</w:t>
      </w:r>
      <w:r>
        <w:rPr>
          <w:rFonts w:ascii="Arial" w:hAnsi="Arial" w:cs="Arial"/>
          <w:bCs/>
          <w:snapToGrid w:val="0"/>
          <w:color w:val="000000" w:themeColor="text1"/>
          <w:sz w:val="20"/>
          <w:szCs w:val="20"/>
        </w:rPr>
        <w:t>na primer</w:t>
      </w:r>
      <w:r w:rsidRPr="00C74263">
        <w:rPr>
          <w:rFonts w:ascii="Arial" w:hAnsi="Arial" w:cs="Arial"/>
          <w:bCs/>
          <w:snapToGrid w:val="0"/>
          <w:color w:val="000000" w:themeColor="text1"/>
          <w:sz w:val="20"/>
          <w:szCs w:val="20"/>
        </w:rPr>
        <w:t xml:space="preserve"> e-storitve, elektronsko obveščanje) dodatno izboljšuje dostopnost in učinkovitost sistema.</w:t>
      </w:r>
    </w:p>
    <w:p w14:paraId="69DF71AD" w14:textId="35A9E931"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Pomembno vlogo imajo tudi strokovni dogodki, raziskave in sodelovanje različnih institucij pri razvoju politik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izboljševanju zdravstvenega sistema.</w:t>
      </w:r>
    </w:p>
    <w:p w14:paraId="3C18DE2D"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Nevladne organizacije izvajajo programe za krepitev zdravja, ozaveščanje in rehabilitacijo ter sodelujejo pri oblikovanju zdravstvenih storitev, zlasti za osebe s posebnimi potrebami.</w:t>
      </w:r>
    </w:p>
    <w:p w14:paraId="21104682" w14:textId="36D5CD1E"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Kljub napredku ostajajo izzivi, kot so pomanjkanje prilagojene opreme in usposobljenega kadra v zdravstvenih ustanovah, nezadostna dostopnost storitev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pomanjkanje sistematičnega zbiranja podatkov o zdravju invalidov. Poudarja se tudi potreba po večjem vključevanju invalidskih organizacij v načrtovanje politik in programov.</w:t>
      </w:r>
    </w:p>
    <w:p w14:paraId="086D9AC2" w14:textId="00220400" w:rsidR="00503AFE" w:rsidRPr="00C74263" w:rsidRDefault="00503AFE" w:rsidP="001A60B9">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 xml:space="preserve">Nosilci </w:t>
      </w:r>
    </w:p>
    <w:p w14:paraId="6FD6BA6C" w14:textId="77777777" w:rsidR="00503AFE" w:rsidRPr="00C74263" w:rsidRDefault="00503AFE" w:rsidP="001A60B9">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MDDSZ, MZ, ZPIZ, </w:t>
      </w:r>
      <w:r w:rsidRPr="00C74263">
        <w:rPr>
          <w:rFonts w:ascii="Arial" w:hAnsi="Arial" w:cs="Arial"/>
          <w:color w:val="000000" w:themeColor="text1"/>
          <w:sz w:val="20"/>
          <w:szCs w:val="20"/>
        </w:rPr>
        <w:t xml:space="preserve">ZZZS, </w:t>
      </w:r>
      <w:r w:rsidRPr="00C74263">
        <w:rPr>
          <w:rFonts w:ascii="Arial" w:hAnsi="Arial" w:cs="Arial"/>
          <w:snapToGrid w:val="0"/>
          <w:color w:val="000000" w:themeColor="text1"/>
          <w:sz w:val="20"/>
          <w:szCs w:val="20"/>
        </w:rPr>
        <w:t>SOUS, NIJZ, NSIOS</w:t>
      </w:r>
      <w:bookmarkEnd w:id="37"/>
    </w:p>
    <w:p w14:paraId="1BBAB90C" w14:textId="31D8C135"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6559C5EB"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MZ, NIJZ, ZZZS, ZPIZ</w:t>
      </w:r>
    </w:p>
    <w:p w14:paraId="400AA9EE"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7425D5F7" w14:textId="77777777" w:rsidR="00503AFE" w:rsidRPr="00C74263" w:rsidRDefault="00503AFE" w:rsidP="001A60B9">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MZ, Direktorat za dostopnost in ekonomiko</w:t>
      </w:r>
      <w:r w:rsidRPr="00C74263">
        <w:rPr>
          <w:rFonts w:ascii="Arial" w:hAnsi="Arial" w:cs="Arial"/>
          <w:bCs/>
          <w:color w:val="000000" w:themeColor="text1"/>
          <w:sz w:val="20"/>
          <w:szCs w:val="20"/>
        </w:rPr>
        <w:t>, poroča, da so spremembe in dopolnitve Pravil obveznega zdravstvenega zavarovanja, ki so bile objavljene v Uradnem listu RS</w:t>
      </w:r>
      <w:r>
        <w:rPr>
          <w:rFonts w:ascii="Arial" w:hAnsi="Arial" w:cs="Arial"/>
          <w:bCs/>
          <w:color w:val="000000" w:themeColor="text1"/>
          <w:sz w:val="20"/>
          <w:szCs w:val="20"/>
        </w:rPr>
        <w:t>,</w:t>
      </w:r>
      <w:r w:rsidRPr="00C74263">
        <w:rPr>
          <w:rFonts w:ascii="Arial" w:hAnsi="Arial" w:cs="Arial"/>
          <w:bCs/>
          <w:color w:val="000000" w:themeColor="text1"/>
          <w:sz w:val="20"/>
          <w:szCs w:val="20"/>
        </w:rPr>
        <w:t xml:space="preserve"> št. 102/25, na področju medicinskih pripomočkov uvedle naslednje novosti in spremembe, ki vplivajo na pravice invalidov:</w:t>
      </w:r>
    </w:p>
    <w:p w14:paraId="6A8E6202" w14:textId="6A282C1E"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Zaradi potreb zavarovanih oseb se je uredila pravica do novega medicinskega pripomočka – </w:t>
      </w:r>
      <w:r>
        <w:rPr>
          <w:rFonts w:ascii="Arial" w:hAnsi="Arial" w:cs="Arial"/>
          <w:bCs/>
          <w:color w:val="000000" w:themeColor="text1"/>
          <w:sz w:val="20"/>
          <w:szCs w:val="20"/>
        </w:rPr>
        <w:t>o</w:t>
      </w:r>
      <w:r w:rsidRPr="00C74263">
        <w:rPr>
          <w:rFonts w:ascii="Arial" w:hAnsi="Arial" w:cs="Arial"/>
          <w:bCs/>
          <w:color w:val="000000" w:themeColor="text1"/>
          <w:sz w:val="20"/>
          <w:szCs w:val="20"/>
        </w:rPr>
        <w:t>rtoze za prsni koš in glavo.</w:t>
      </w:r>
    </w:p>
    <w:p w14:paraId="7352DB89" w14:textId="0B3B1A9C"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Pri medicinskih pripomočkih – </w:t>
      </w:r>
      <w:r>
        <w:rPr>
          <w:rFonts w:ascii="Arial" w:hAnsi="Arial" w:cs="Arial"/>
          <w:bCs/>
          <w:color w:val="000000" w:themeColor="text1"/>
          <w:sz w:val="20"/>
          <w:szCs w:val="20"/>
        </w:rPr>
        <w:t>o</w:t>
      </w:r>
      <w:r w:rsidRPr="00C74263">
        <w:rPr>
          <w:rFonts w:ascii="Arial" w:hAnsi="Arial" w:cs="Arial"/>
          <w:bCs/>
          <w:color w:val="000000" w:themeColor="text1"/>
          <w:sz w:val="20"/>
          <w:szCs w:val="20"/>
        </w:rPr>
        <w:t>rtopedski čevlji po Scheinu se je skrajšala doba trajanja zaradi potrebe po novih čevljih pri otrocih zaradi hitre rasti.</w:t>
      </w:r>
    </w:p>
    <w:p w14:paraId="4CBD1DCA" w14:textId="085A4B66"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Uredila se je pravica do delne prsne proteze kot novega medicinskega pripomočka, vključno s podatki o dobi</w:t>
      </w:r>
      <w:r w:rsidRPr="00D619BF">
        <w:rPr>
          <w:rFonts w:ascii="Arial" w:hAnsi="Arial" w:cs="Arial"/>
          <w:bCs/>
          <w:color w:val="000000" w:themeColor="text1"/>
          <w:sz w:val="20"/>
          <w:szCs w:val="20"/>
        </w:rPr>
        <w:t xml:space="preserve"> </w:t>
      </w:r>
      <w:r>
        <w:rPr>
          <w:rFonts w:ascii="Arial" w:hAnsi="Arial" w:cs="Arial"/>
          <w:bCs/>
          <w:color w:val="000000" w:themeColor="text1"/>
          <w:sz w:val="20"/>
          <w:szCs w:val="20"/>
        </w:rPr>
        <w:t>trajanja</w:t>
      </w:r>
      <w:r w:rsidRPr="00C74263">
        <w:rPr>
          <w:rFonts w:ascii="Arial" w:hAnsi="Arial" w:cs="Arial"/>
          <w:bCs/>
          <w:color w:val="000000" w:themeColor="text1"/>
          <w:sz w:val="20"/>
          <w:szCs w:val="20"/>
        </w:rPr>
        <w:t xml:space="preserve"> pooblastili za predpisovanje in načinu izdaje za zavarovane osebe z delno amputacijo dojke.</w:t>
      </w:r>
    </w:p>
    <w:p w14:paraId="0E2CB483" w14:textId="69BF9A73"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Uredila se je pravica do novega medicinskega pripomočka – </w:t>
      </w:r>
      <w:r>
        <w:rPr>
          <w:rFonts w:ascii="Arial" w:hAnsi="Arial" w:cs="Arial"/>
          <w:bCs/>
          <w:color w:val="000000" w:themeColor="text1"/>
          <w:sz w:val="20"/>
          <w:szCs w:val="20"/>
        </w:rPr>
        <w:t>s</w:t>
      </w:r>
      <w:r w:rsidRPr="00C74263">
        <w:rPr>
          <w:rFonts w:ascii="Arial" w:hAnsi="Arial" w:cs="Arial"/>
          <w:bCs/>
          <w:color w:val="000000" w:themeColor="text1"/>
          <w:sz w:val="20"/>
          <w:szCs w:val="20"/>
        </w:rPr>
        <w:t>tacionarna elektronska lupa, vključno s trajnostno dobo, pooblastili za predpisovanje za zavarovane osebe, če ni mogoče doseči izboljšanja vida z drugimi medicinskimi pripomočki za izboljšanje vida.</w:t>
      </w:r>
    </w:p>
    <w:p w14:paraId="6415CF2B" w14:textId="77777777"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Uredila se je pravica do novih medicinskih pripomočkov za zavarovane osebe z rakom grla, potrošnih materialov za govorno protezo (ta je v okviru storitve vstavljeni medicinski pripomočki), in sicer do seta, ščetke in zamaška za govorno protezo ter do govornega ventila za prostoročno uporabo, vključno s podatki o dobi trajanja, pooblastilih za predpisovanje in načinu izdaje.</w:t>
      </w:r>
    </w:p>
    <w:p w14:paraId="33B98CB3" w14:textId="77777777"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Stalni urinski kateter se je črtal kot pravica do medicinskih pripomočkov na naročilnico, saj se bo v skladu z dogovorom iz 63. člena ZZVZZ od 1. septembra 2025 zagotavljal v okviru storitve pri izvajalcih.</w:t>
      </w:r>
    </w:p>
    <w:p w14:paraId="70576DF7" w14:textId="77777777"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Uredila se je pravica zaradi večje mobilnosti zavarovanih oseb do dodatnega </w:t>
      </w:r>
      <w:proofErr w:type="spellStart"/>
      <w:r w:rsidRPr="00C74263">
        <w:rPr>
          <w:rFonts w:ascii="Arial" w:hAnsi="Arial" w:cs="Arial"/>
          <w:bCs/>
          <w:color w:val="000000" w:themeColor="text1"/>
          <w:sz w:val="20"/>
          <w:szCs w:val="20"/>
        </w:rPr>
        <w:t>koncentratorja</w:t>
      </w:r>
      <w:proofErr w:type="spellEnd"/>
      <w:r w:rsidRPr="00C74263">
        <w:rPr>
          <w:rFonts w:ascii="Arial" w:hAnsi="Arial" w:cs="Arial"/>
          <w:bCs/>
          <w:color w:val="000000" w:themeColor="text1"/>
          <w:sz w:val="20"/>
          <w:szCs w:val="20"/>
        </w:rPr>
        <w:t xml:space="preserve"> (prenosnega).</w:t>
      </w:r>
    </w:p>
    <w:p w14:paraId="65228CBF" w14:textId="45FC5098"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Pri protezah za zgornji ud in pri protezi za stopalo se je skrajšala trajnostna doba, saj zavarovane osebe potrebujejo te nove proteze</w:t>
      </w:r>
      <w:r w:rsidRPr="002C1B19">
        <w:rPr>
          <w:rFonts w:ascii="Arial" w:hAnsi="Arial" w:cs="Arial"/>
          <w:bCs/>
          <w:color w:val="000000" w:themeColor="text1"/>
          <w:sz w:val="20"/>
          <w:szCs w:val="20"/>
        </w:rPr>
        <w:t xml:space="preserve"> </w:t>
      </w:r>
      <w:r w:rsidRPr="00C74263">
        <w:rPr>
          <w:rFonts w:ascii="Arial" w:hAnsi="Arial" w:cs="Arial"/>
          <w:bCs/>
          <w:color w:val="000000" w:themeColor="text1"/>
          <w:sz w:val="20"/>
          <w:szCs w:val="20"/>
        </w:rPr>
        <w:t>prej, kot je bila prejšnja trajnostna doba.</w:t>
      </w:r>
    </w:p>
    <w:p w14:paraId="797E6A81" w14:textId="318E76E2"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Zaradi obvladovanja sladkorne bolezni in odložitve njenih posledic se je razširila pravica do diagnostični</w:t>
      </w:r>
      <w:r>
        <w:rPr>
          <w:rFonts w:ascii="Arial" w:hAnsi="Arial" w:cs="Arial"/>
          <w:bCs/>
          <w:color w:val="000000" w:themeColor="text1"/>
          <w:sz w:val="20"/>
          <w:szCs w:val="20"/>
        </w:rPr>
        <w:t>h</w:t>
      </w:r>
      <w:r w:rsidRPr="00C74263">
        <w:rPr>
          <w:rFonts w:ascii="Arial" w:hAnsi="Arial" w:cs="Arial"/>
          <w:bCs/>
          <w:color w:val="000000" w:themeColor="text1"/>
          <w:sz w:val="20"/>
          <w:szCs w:val="20"/>
        </w:rPr>
        <w:t xml:space="preserve"> trakov za aparat za določanje glukoze v krvi tudi na druge zavarovane osebe, ki imajo sladkorno bolezen tipa 2 in niso na inzulinu</w:t>
      </w:r>
      <w:r>
        <w:rPr>
          <w:rFonts w:ascii="Arial" w:hAnsi="Arial" w:cs="Arial"/>
          <w:bCs/>
          <w:color w:val="000000" w:themeColor="text1"/>
          <w:sz w:val="20"/>
          <w:szCs w:val="20"/>
        </w:rPr>
        <w:t>,</w:t>
      </w:r>
      <w:r w:rsidRPr="00C74263">
        <w:rPr>
          <w:rFonts w:ascii="Arial" w:hAnsi="Arial" w:cs="Arial"/>
          <w:bCs/>
          <w:color w:val="000000" w:themeColor="text1"/>
          <w:sz w:val="20"/>
          <w:szCs w:val="20"/>
        </w:rPr>
        <w:t xml:space="preserve"> in na zavarovane osebe s transplantacijo določenih organov.</w:t>
      </w:r>
    </w:p>
    <w:p w14:paraId="01C8BF05" w14:textId="666667FD" w:rsidR="00503AFE" w:rsidRPr="00C74263" w:rsidRDefault="00503AFE" w:rsidP="0063570E">
      <w:pPr>
        <w:numPr>
          <w:ilvl w:val="0"/>
          <w:numId w:val="46"/>
        </w:numPr>
        <w:spacing w:after="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Posebej se je določila pristojnost vseh osebnih zdravnikov (tudi osebnega zobozdravnika) za predpis medicinskih pripomočkov za zaščito ustne sluznice zaradi nemotene dostopnosti do tega medicinskega pripomočka za zavarovane osebe. Na osebne zdravnike se </w:t>
      </w:r>
      <w:r>
        <w:rPr>
          <w:rFonts w:ascii="Arial" w:hAnsi="Arial" w:cs="Arial"/>
          <w:bCs/>
          <w:color w:val="000000" w:themeColor="text1"/>
          <w:sz w:val="20"/>
          <w:szCs w:val="20"/>
        </w:rPr>
        <w:t xml:space="preserve">je </w:t>
      </w:r>
      <w:r w:rsidRPr="00C74263">
        <w:rPr>
          <w:rFonts w:ascii="Arial" w:hAnsi="Arial" w:cs="Arial"/>
          <w:bCs/>
          <w:color w:val="000000" w:themeColor="text1"/>
          <w:sz w:val="20"/>
          <w:szCs w:val="20"/>
        </w:rPr>
        <w:t xml:space="preserve">razširilo pooblastilo za predpis zahtevnih in zelo zahtevnih blazin za posteljo. Razširil se je tudi nabor zdravnikov, ki lahko predpisujejo medicinske pripomočke, pri katerih je potrebna </w:t>
      </w:r>
      <w:proofErr w:type="gramStart"/>
      <w:r w:rsidRPr="00C74263">
        <w:rPr>
          <w:rFonts w:ascii="Arial" w:hAnsi="Arial" w:cs="Arial"/>
          <w:bCs/>
          <w:color w:val="000000" w:themeColor="text1"/>
          <w:sz w:val="20"/>
          <w:szCs w:val="20"/>
        </w:rPr>
        <w:t>timska</w:t>
      </w:r>
      <w:proofErr w:type="gramEnd"/>
      <w:r w:rsidRPr="00C74263">
        <w:rPr>
          <w:rFonts w:ascii="Arial" w:hAnsi="Arial" w:cs="Arial"/>
          <w:bCs/>
          <w:color w:val="000000" w:themeColor="text1"/>
          <w:sz w:val="20"/>
          <w:szCs w:val="20"/>
        </w:rPr>
        <w:t xml:space="preserve"> obravnava zavarovane osebe.</w:t>
      </w:r>
    </w:p>
    <w:p w14:paraId="0D54C284" w14:textId="77777777" w:rsidR="00503AFE" w:rsidRPr="00C74263" w:rsidRDefault="00503AFE" w:rsidP="0063570E">
      <w:pPr>
        <w:numPr>
          <w:ilvl w:val="0"/>
          <w:numId w:val="46"/>
        </w:numPr>
        <w:spacing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Zaradi poenostavitve postopkov za zavarovane osebe se je za nove medicinske pripomočke določila pravica zavarovanih oseb do ponovne izdaje brez naročilnice, vključno z določitvijo, da gre za ponovno izdajo na podlagi naročilnice za predhodno prejeti tak medicinski pripomoček, da se ponovna izdaja uveljavi šest let od prvega prejema na naročilnico, pri katerem koli dobavitelju (</w:t>
      </w:r>
      <w:r w:rsidRPr="00C74263">
        <w:rPr>
          <w:rFonts w:ascii="Arial" w:hAnsi="Arial" w:cs="Arial"/>
          <w:b/>
          <w:color w:val="000000" w:themeColor="text1"/>
          <w:sz w:val="20"/>
          <w:szCs w:val="20"/>
        </w:rPr>
        <w:t>MZ</w:t>
      </w:r>
      <w:r w:rsidRPr="00C74263">
        <w:rPr>
          <w:rFonts w:ascii="Arial" w:hAnsi="Arial" w:cs="Arial"/>
          <w:bCs/>
          <w:color w:val="000000" w:themeColor="text1"/>
          <w:sz w:val="20"/>
          <w:szCs w:val="20"/>
        </w:rPr>
        <w:t>, ukrep 7.5).</w:t>
      </w:r>
    </w:p>
    <w:p w14:paraId="07B6EF11" w14:textId="3C153A3D" w:rsidR="00503AFE" w:rsidRPr="00C74263" w:rsidRDefault="00503AFE" w:rsidP="001A60B9">
      <w:pPr>
        <w:spacing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ZZZS</w:t>
      </w:r>
      <w:r w:rsidRPr="00C74263">
        <w:rPr>
          <w:rFonts w:ascii="Arial" w:hAnsi="Arial" w:cs="Arial"/>
          <w:bCs/>
          <w:color w:val="000000" w:themeColor="text1"/>
          <w:sz w:val="20"/>
          <w:szCs w:val="20"/>
        </w:rPr>
        <w:t xml:space="preserve"> poroča o sprejeti zakonodaji. Podrobnejši zapis </w:t>
      </w:r>
      <w:r>
        <w:rPr>
          <w:rFonts w:ascii="Arial" w:hAnsi="Arial" w:cs="Arial"/>
          <w:bCs/>
          <w:color w:val="000000" w:themeColor="text1"/>
          <w:sz w:val="20"/>
          <w:szCs w:val="20"/>
        </w:rPr>
        <w:t>je</w:t>
      </w:r>
      <w:r w:rsidRPr="00C74263">
        <w:rPr>
          <w:rFonts w:ascii="Arial" w:hAnsi="Arial" w:cs="Arial"/>
          <w:bCs/>
          <w:color w:val="000000" w:themeColor="text1"/>
          <w:sz w:val="20"/>
          <w:szCs w:val="20"/>
        </w:rPr>
        <w:t xml:space="preserve"> v Prilogi B5.</w:t>
      </w:r>
    </w:p>
    <w:p w14:paraId="0FFE109F"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20D069DA"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MZ, Direktorat za zdravstveno varstvo</w:t>
      </w:r>
      <w:r w:rsidRPr="00C74263">
        <w:rPr>
          <w:rFonts w:ascii="Arial" w:hAnsi="Arial" w:cs="Arial"/>
          <w:sz w:val="20"/>
          <w:szCs w:val="20"/>
        </w:rPr>
        <w:t>, poroča, da je organizatorjem omogočilo financiranje programov skupinske obnovitvene rehabilitacije:</w:t>
      </w:r>
    </w:p>
    <w:p w14:paraId="767984B8" w14:textId="77777777" w:rsidR="00503AFE" w:rsidRPr="00C74263" w:rsidRDefault="00503AFE" w:rsidP="0063570E">
      <w:pPr>
        <w:numPr>
          <w:ilvl w:val="0"/>
          <w:numId w:val="47"/>
        </w:numPr>
        <w:spacing w:after="0" w:line="260" w:lineRule="exact"/>
        <w:rPr>
          <w:rFonts w:ascii="Arial" w:hAnsi="Arial" w:cs="Arial"/>
          <w:sz w:val="20"/>
          <w:szCs w:val="20"/>
        </w:rPr>
      </w:pPr>
      <w:r w:rsidRPr="00C74263">
        <w:rPr>
          <w:rFonts w:ascii="Arial" w:hAnsi="Arial" w:cs="Arial"/>
          <w:sz w:val="20"/>
          <w:szCs w:val="20"/>
        </w:rPr>
        <w:t>za osebe s paraplegijo, paralizo, multiplo sklerozo, mišičnimi in živčno-mišičnimi boleznimi, cerebralno paralizo, Parkinsonovo boleznijo, poškodbo glave, težjo ali težko motnjo v duševnem razvoju ob določeni funkcionalni okvari, avtizmom;</w:t>
      </w:r>
    </w:p>
    <w:p w14:paraId="2EE56D59" w14:textId="69020CEB" w:rsidR="00503AFE" w:rsidRPr="00C74263" w:rsidRDefault="00503AFE" w:rsidP="0063570E">
      <w:pPr>
        <w:numPr>
          <w:ilvl w:val="0"/>
          <w:numId w:val="47"/>
        </w:numPr>
        <w:spacing w:after="0" w:line="260" w:lineRule="exact"/>
        <w:rPr>
          <w:rFonts w:ascii="Arial" w:hAnsi="Arial" w:cs="Arial"/>
          <w:sz w:val="20"/>
          <w:szCs w:val="20"/>
        </w:rPr>
      </w:pPr>
      <w:r w:rsidRPr="00C74263">
        <w:rPr>
          <w:rFonts w:ascii="Arial" w:hAnsi="Arial" w:cs="Arial"/>
          <w:sz w:val="20"/>
          <w:szCs w:val="20"/>
        </w:rPr>
        <w:t xml:space="preserve">za otroke s cerebralno paralizo, najtežjo obliko generalizirane psoriaze, </w:t>
      </w:r>
      <w:proofErr w:type="gramStart"/>
      <w:r w:rsidRPr="00C74263">
        <w:rPr>
          <w:rFonts w:ascii="Arial" w:hAnsi="Arial" w:cs="Arial"/>
          <w:sz w:val="20"/>
          <w:szCs w:val="20"/>
        </w:rPr>
        <w:t>juvenilnim</w:t>
      </w:r>
      <w:proofErr w:type="gramEnd"/>
      <w:r w:rsidRPr="00C74263">
        <w:rPr>
          <w:rFonts w:ascii="Arial" w:hAnsi="Arial" w:cs="Arial"/>
          <w:sz w:val="20"/>
          <w:szCs w:val="20"/>
        </w:rPr>
        <w:t xml:space="preserve"> revmatoidnim artritisom, sladkorno boleznijo, fenilketonurijo, celiakijo, poškodbo glave, razvojnim zaostankom ali intelektualno </w:t>
      </w:r>
      <w:proofErr w:type="spellStart"/>
      <w:r w:rsidRPr="00C74263">
        <w:rPr>
          <w:rFonts w:ascii="Arial" w:hAnsi="Arial" w:cs="Arial"/>
          <w:sz w:val="20"/>
          <w:szCs w:val="20"/>
        </w:rPr>
        <w:t>manjzmožnostjo</w:t>
      </w:r>
      <w:proofErr w:type="spellEnd"/>
      <w:r w:rsidRPr="00C74263">
        <w:rPr>
          <w:rFonts w:ascii="Arial" w:hAnsi="Arial" w:cs="Arial"/>
          <w:sz w:val="20"/>
          <w:szCs w:val="20"/>
        </w:rPr>
        <w:t>;</w:t>
      </w:r>
    </w:p>
    <w:p w14:paraId="32A0B564" w14:textId="44949E5B" w:rsidR="00503AFE" w:rsidRPr="00C74263" w:rsidRDefault="00503AFE" w:rsidP="0063570E">
      <w:pPr>
        <w:numPr>
          <w:ilvl w:val="0"/>
          <w:numId w:val="47"/>
        </w:numPr>
        <w:spacing w:after="0" w:line="260" w:lineRule="exact"/>
        <w:rPr>
          <w:rFonts w:ascii="Arial" w:hAnsi="Arial" w:cs="Arial"/>
          <w:sz w:val="20"/>
          <w:szCs w:val="20"/>
        </w:rPr>
      </w:pPr>
      <w:r w:rsidRPr="00C74263">
        <w:rPr>
          <w:rFonts w:ascii="Arial" w:hAnsi="Arial" w:cs="Arial"/>
          <w:sz w:val="20"/>
          <w:szCs w:val="20"/>
        </w:rPr>
        <w:t xml:space="preserve">za otroke in mladostnike s </w:t>
      </w:r>
      <w:r>
        <w:rPr>
          <w:rFonts w:ascii="Arial" w:hAnsi="Arial" w:cs="Arial"/>
          <w:sz w:val="20"/>
          <w:szCs w:val="20"/>
        </w:rPr>
        <w:t>čezmerno</w:t>
      </w:r>
      <w:r w:rsidRPr="00C74263">
        <w:rPr>
          <w:rFonts w:ascii="Arial" w:hAnsi="Arial" w:cs="Arial"/>
          <w:sz w:val="20"/>
          <w:szCs w:val="20"/>
        </w:rPr>
        <w:t xml:space="preserve"> telesno težo.</w:t>
      </w:r>
    </w:p>
    <w:p w14:paraId="5A5B90CC" w14:textId="3A552469"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Višina sredstev za financiranje programa skupinske obnovitvene rehabilitacije v letu 2025 je znašala 6.397.981,80 evr</w:t>
      </w:r>
      <w:r>
        <w:rPr>
          <w:rFonts w:ascii="Arial" w:hAnsi="Arial" w:cs="Arial"/>
          <w:sz w:val="20"/>
          <w:szCs w:val="20"/>
        </w:rPr>
        <w:t>a</w:t>
      </w:r>
      <w:r w:rsidRPr="00C74263">
        <w:rPr>
          <w:rFonts w:ascii="Arial" w:hAnsi="Arial" w:cs="Arial"/>
          <w:sz w:val="20"/>
          <w:szCs w:val="20"/>
        </w:rPr>
        <w:t xml:space="preserve"> (</w:t>
      </w:r>
      <w:r w:rsidRPr="00C74263">
        <w:rPr>
          <w:rFonts w:ascii="Arial" w:hAnsi="Arial" w:cs="Arial"/>
          <w:b/>
          <w:bCs/>
          <w:sz w:val="20"/>
          <w:szCs w:val="20"/>
        </w:rPr>
        <w:t>MZ</w:t>
      </w:r>
      <w:r w:rsidRPr="00C74263">
        <w:rPr>
          <w:rFonts w:ascii="Arial" w:hAnsi="Arial" w:cs="Arial"/>
          <w:sz w:val="20"/>
          <w:szCs w:val="20"/>
        </w:rPr>
        <w:t>, ukrep 7.8).</w:t>
      </w:r>
    </w:p>
    <w:p w14:paraId="05CEC94A" w14:textId="5F6BE2B4"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MZ, Direktorat za dostopnost in ekonomiko</w:t>
      </w:r>
      <w:r w:rsidRPr="00C74263">
        <w:rPr>
          <w:rFonts w:ascii="Arial" w:hAnsi="Arial" w:cs="Arial"/>
          <w:sz w:val="20"/>
          <w:szCs w:val="20"/>
        </w:rPr>
        <w:t xml:space="preserve">, poroča o </w:t>
      </w:r>
      <w:proofErr w:type="gramStart"/>
      <w:r w:rsidRPr="00C74263">
        <w:rPr>
          <w:rFonts w:ascii="Arial" w:hAnsi="Arial" w:cs="Arial"/>
          <w:sz w:val="20"/>
          <w:szCs w:val="20"/>
        </w:rPr>
        <w:t>aktivnostih</w:t>
      </w:r>
      <w:proofErr w:type="gramEnd"/>
      <w:r w:rsidRPr="00C74263">
        <w:rPr>
          <w:rFonts w:ascii="Arial" w:hAnsi="Arial" w:cs="Arial"/>
          <w:sz w:val="20"/>
          <w:szCs w:val="20"/>
        </w:rPr>
        <w:t xml:space="preserve"> za </w:t>
      </w:r>
      <w:r>
        <w:rPr>
          <w:rFonts w:ascii="Arial" w:hAnsi="Arial" w:cs="Arial"/>
          <w:sz w:val="20"/>
          <w:szCs w:val="20"/>
        </w:rPr>
        <w:t>za</w:t>
      </w:r>
      <w:r w:rsidRPr="00C74263">
        <w:rPr>
          <w:rFonts w:ascii="Arial" w:hAnsi="Arial" w:cs="Arial"/>
          <w:sz w:val="20"/>
          <w:szCs w:val="20"/>
        </w:rPr>
        <w:t>četek izvajanja projekta Zdravstveno negovalne enote v socialnovarstvenem zavodu (ZNE-SVZ). Projekt ZNE-SVZ se bo izvajal do 31. decembra 2028. Cilji projekta so:</w:t>
      </w:r>
    </w:p>
    <w:p w14:paraId="690CD3ED" w14:textId="25BDF4AB" w:rsidR="00503AFE" w:rsidRPr="00C74263" w:rsidRDefault="00503AFE" w:rsidP="0063570E">
      <w:pPr>
        <w:numPr>
          <w:ilvl w:val="0"/>
          <w:numId w:val="48"/>
        </w:numPr>
        <w:spacing w:after="0" w:line="260" w:lineRule="exact"/>
        <w:rPr>
          <w:rFonts w:ascii="Arial" w:hAnsi="Arial" w:cs="Arial"/>
          <w:sz w:val="20"/>
          <w:szCs w:val="20"/>
        </w:rPr>
      </w:pPr>
      <w:r w:rsidRPr="00C74263">
        <w:rPr>
          <w:rFonts w:ascii="Arial" w:hAnsi="Arial" w:cs="Arial"/>
          <w:sz w:val="20"/>
          <w:szCs w:val="20"/>
        </w:rPr>
        <w:t xml:space="preserve">zagotoviti zmogljivosti za odpust </w:t>
      </w:r>
      <w:proofErr w:type="gramStart"/>
      <w:r w:rsidRPr="00C74263">
        <w:rPr>
          <w:rFonts w:ascii="Arial" w:hAnsi="Arial" w:cs="Arial"/>
          <w:sz w:val="20"/>
          <w:szCs w:val="20"/>
        </w:rPr>
        <w:t>pacientov</w:t>
      </w:r>
      <w:proofErr w:type="gramEnd"/>
      <w:r w:rsidRPr="00C74263">
        <w:rPr>
          <w:rFonts w:ascii="Arial" w:hAnsi="Arial" w:cs="Arial"/>
          <w:sz w:val="20"/>
          <w:szCs w:val="20"/>
        </w:rPr>
        <w:t xml:space="preserve"> s potrebo po zahtevnejših </w:t>
      </w:r>
      <w:proofErr w:type="spellStart"/>
      <w:r w:rsidRPr="00C74263">
        <w:rPr>
          <w:rFonts w:ascii="Arial" w:hAnsi="Arial" w:cs="Arial"/>
          <w:sz w:val="20"/>
          <w:szCs w:val="20"/>
        </w:rPr>
        <w:t>zdravstvenonegovalnih</w:t>
      </w:r>
      <w:proofErr w:type="spellEnd"/>
      <w:r w:rsidRPr="00C74263">
        <w:rPr>
          <w:rFonts w:ascii="Arial" w:hAnsi="Arial" w:cs="Arial"/>
          <w:sz w:val="20"/>
          <w:szCs w:val="20"/>
        </w:rPr>
        <w:t xml:space="preserve"> postopkih (v nadaljnjem besedilu: ZZNP) iz bolnišnic</w:t>
      </w:r>
      <w:r>
        <w:rPr>
          <w:rFonts w:ascii="Arial" w:hAnsi="Arial" w:cs="Arial"/>
          <w:sz w:val="20"/>
          <w:szCs w:val="20"/>
        </w:rPr>
        <w:t>;</w:t>
      </w:r>
    </w:p>
    <w:p w14:paraId="2C2B2635" w14:textId="551E8D6D" w:rsidR="00503AFE" w:rsidRPr="00C74263" w:rsidRDefault="00503AFE" w:rsidP="0063570E">
      <w:pPr>
        <w:numPr>
          <w:ilvl w:val="0"/>
          <w:numId w:val="48"/>
        </w:numPr>
        <w:spacing w:after="0" w:line="260" w:lineRule="exact"/>
        <w:rPr>
          <w:rFonts w:ascii="Arial" w:hAnsi="Arial" w:cs="Arial"/>
          <w:sz w:val="20"/>
          <w:szCs w:val="20"/>
        </w:rPr>
      </w:pPr>
      <w:r w:rsidRPr="00C74263">
        <w:rPr>
          <w:rFonts w:ascii="Arial" w:hAnsi="Arial" w:cs="Arial"/>
          <w:sz w:val="20"/>
          <w:szCs w:val="20"/>
        </w:rPr>
        <w:t xml:space="preserve">usposobiti zdravstvene delavce za obravnavo </w:t>
      </w:r>
      <w:proofErr w:type="gramStart"/>
      <w:r w:rsidRPr="00C74263">
        <w:rPr>
          <w:rFonts w:ascii="Arial" w:hAnsi="Arial" w:cs="Arial"/>
          <w:sz w:val="20"/>
          <w:szCs w:val="20"/>
        </w:rPr>
        <w:t>pacientov</w:t>
      </w:r>
      <w:proofErr w:type="gramEnd"/>
      <w:r w:rsidRPr="00C74263">
        <w:rPr>
          <w:rFonts w:ascii="Arial" w:hAnsi="Arial" w:cs="Arial"/>
          <w:sz w:val="20"/>
          <w:szCs w:val="20"/>
        </w:rPr>
        <w:t xml:space="preserve"> s potrebo po ZZNP pri izvajalcih socialnovarstvene storitve institucionalno varstvo v mreži javne službe oziroma pri izvajalcih dolgotrajne oskrbe v instituciji (SVZ)</w:t>
      </w:r>
      <w:r>
        <w:rPr>
          <w:rFonts w:ascii="Arial" w:hAnsi="Arial" w:cs="Arial"/>
          <w:sz w:val="20"/>
          <w:szCs w:val="20"/>
        </w:rPr>
        <w:t>;</w:t>
      </w:r>
    </w:p>
    <w:p w14:paraId="0E658371" w14:textId="66697F87" w:rsidR="00503AFE" w:rsidRPr="00C74263" w:rsidRDefault="00503AFE" w:rsidP="0063570E">
      <w:pPr>
        <w:numPr>
          <w:ilvl w:val="0"/>
          <w:numId w:val="48"/>
        </w:numPr>
        <w:spacing w:after="0" w:line="260" w:lineRule="exact"/>
        <w:rPr>
          <w:rFonts w:ascii="Arial" w:hAnsi="Arial" w:cs="Arial"/>
          <w:sz w:val="20"/>
          <w:szCs w:val="20"/>
        </w:rPr>
      </w:pPr>
      <w:r w:rsidRPr="00C74263">
        <w:rPr>
          <w:rFonts w:ascii="Arial" w:hAnsi="Arial" w:cs="Arial"/>
          <w:sz w:val="20"/>
          <w:szCs w:val="20"/>
        </w:rPr>
        <w:t xml:space="preserve">opolnomočiti </w:t>
      </w:r>
      <w:proofErr w:type="gramStart"/>
      <w:r w:rsidRPr="00C74263">
        <w:rPr>
          <w:rFonts w:ascii="Arial" w:hAnsi="Arial" w:cs="Arial"/>
          <w:sz w:val="20"/>
          <w:szCs w:val="20"/>
        </w:rPr>
        <w:t>paciente</w:t>
      </w:r>
      <w:proofErr w:type="gramEnd"/>
      <w:r w:rsidRPr="00C74263">
        <w:rPr>
          <w:rFonts w:ascii="Arial" w:hAnsi="Arial" w:cs="Arial"/>
          <w:sz w:val="20"/>
          <w:szCs w:val="20"/>
        </w:rPr>
        <w:t xml:space="preserve"> s potrebo po ZZNP, če njihovo zdravstveno stanje to dopušča, oziroma njihove svojce za čim višjo stopnjo samooskrbe oziroma oskrbe pacientov, tako v primeru institucionalne kot skupnostne obravnave, če se bodo ti vrnili v domače okolje</w:t>
      </w:r>
      <w:r>
        <w:rPr>
          <w:rFonts w:ascii="Arial" w:hAnsi="Arial" w:cs="Arial"/>
          <w:sz w:val="20"/>
          <w:szCs w:val="20"/>
        </w:rPr>
        <w:t>;</w:t>
      </w:r>
    </w:p>
    <w:p w14:paraId="677044C4" w14:textId="5B31A3C6" w:rsidR="00503AFE" w:rsidRPr="00C74263" w:rsidRDefault="00503AFE" w:rsidP="0063570E">
      <w:pPr>
        <w:numPr>
          <w:ilvl w:val="0"/>
          <w:numId w:val="48"/>
        </w:numPr>
        <w:spacing w:after="0" w:line="260" w:lineRule="exact"/>
        <w:rPr>
          <w:rFonts w:ascii="Arial" w:hAnsi="Arial" w:cs="Arial"/>
          <w:sz w:val="20"/>
          <w:szCs w:val="20"/>
        </w:rPr>
      </w:pPr>
      <w:r w:rsidRPr="00C74263">
        <w:rPr>
          <w:rFonts w:ascii="Arial" w:hAnsi="Arial" w:cs="Arial"/>
          <w:sz w:val="20"/>
          <w:szCs w:val="20"/>
        </w:rPr>
        <w:t xml:space="preserve">pridobiti podatke za razvoj predloga modela zagotavljanja in financiranja obravnave </w:t>
      </w:r>
      <w:proofErr w:type="gramStart"/>
      <w:r w:rsidRPr="00C74263">
        <w:rPr>
          <w:rFonts w:ascii="Arial" w:hAnsi="Arial" w:cs="Arial"/>
          <w:sz w:val="20"/>
          <w:szCs w:val="20"/>
        </w:rPr>
        <w:t>pacientov</w:t>
      </w:r>
      <w:proofErr w:type="gramEnd"/>
      <w:r w:rsidRPr="00C74263">
        <w:rPr>
          <w:rFonts w:ascii="Arial" w:hAnsi="Arial" w:cs="Arial"/>
          <w:sz w:val="20"/>
          <w:szCs w:val="20"/>
        </w:rPr>
        <w:t xml:space="preserve"> s potrebo po ZZNP v SVZ za pripravo prehoda v sistemsko izvajanje vzpostavljenega projekta ZNE-SVZ v sodelovanju </w:t>
      </w:r>
      <w:r>
        <w:rPr>
          <w:rFonts w:ascii="Arial" w:hAnsi="Arial" w:cs="Arial"/>
          <w:sz w:val="20"/>
          <w:szCs w:val="20"/>
        </w:rPr>
        <w:t xml:space="preserve">z </w:t>
      </w:r>
      <w:r w:rsidRPr="00C74263">
        <w:rPr>
          <w:rFonts w:ascii="Arial" w:hAnsi="Arial" w:cs="Arial"/>
          <w:sz w:val="20"/>
          <w:szCs w:val="20"/>
        </w:rPr>
        <w:t>MZ, ZZZS in ministrstv</w:t>
      </w:r>
      <w:r>
        <w:rPr>
          <w:rFonts w:ascii="Arial" w:hAnsi="Arial" w:cs="Arial"/>
          <w:sz w:val="20"/>
          <w:szCs w:val="20"/>
        </w:rPr>
        <w:t>om</w:t>
      </w:r>
      <w:r w:rsidRPr="00C74263">
        <w:rPr>
          <w:rFonts w:ascii="Arial" w:hAnsi="Arial" w:cs="Arial"/>
          <w:sz w:val="20"/>
          <w:szCs w:val="20"/>
        </w:rPr>
        <w:t>, pristojn</w:t>
      </w:r>
      <w:r>
        <w:rPr>
          <w:rFonts w:ascii="Arial" w:hAnsi="Arial" w:cs="Arial"/>
          <w:sz w:val="20"/>
          <w:szCs w:val="20"/>
        </w:rPr>
        <w:t>im</w:t>
      </w:r>
      <w:r w:rsidRPr="00C74263">
        <w:rPr>
          <w:rFonts w:ascii="Arial" w:hAnsi="Arial" w:cs="Arial"/>
          <w:sz w:val="20"/>
          <w:szCs w:val="20"/>
        </w:rPr>
        <w:t xml:space="preserve"> za institucionalno varstvo.</w:t>
      </w:r>
    </w:p>
    <w:p w14:paraId="590AEE51" w14:textId="3CEDE061"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lastRenderedPageBreak/>
        <w:t>Na javnem razpisu Zdravstveno negovalne enote v socialnovarstvenem zavodu (ZNE-SVZ) (Uradni list RS</w:t>
      </w:r>
      <w:r>
        <w:rPr>
          <w:rFonts w:ascii="Arial" w:hAnsi="Arial" w:cs="Arial"/>
          <w:sz w:val="20"/>
          <w:szCs w:val="20"/>
        </w:rPr>
        <w:t>,</w:t>
      </w:r>
      <w:r w:rsidRPr="00C74263">
        <w:rPr>
          <w:rFonts w:ascii="Arial" w:hAnsi="Arial" w:cs="Arial"/>
          <w:sz w:val="20"/>
          <w:szCs w:val="20"/>
        </w:rPr>
        <w:t xml:space="preserve"> št. 69/25 in 70/25) sta bila za vzpostavitev </w:t>
      </w:r>
      <w:proofErr w:type="spellStart"/>
      <w:r w:rsidRPr="00C74263">
        <w:rPr>
          <w:rFonts w:ascii="Arial" w:hAnsi="Arial" w:cs="Arial"/>
          <w:sz w:val="20"/>
          <w:szCs w:val="20"/>
        </w:rPr>
        <w:t>zdravstvenonegovalne</w:t>
      </w:r>
      <w:proofErr w:type="spellEnd"/>
      <w:r w:rsidRPr="00C74263">
        <w:rPr>
          <w:rFonts w:ascii="Arial" w:hAnsi="Arial" w:cs="Arial"/>
          <w:sz w:val="20"/>
          <w:szCs w:val="20"/>
        </w:rPr>
        <w:t xml:space="preserve"> enote </w:t>
      </w:r>
      <w:r>
        <w:rPr>
          <w:rFonts w:ascii="Arial" w:hAnsi="Arial" w:cs="Arial"/>
          <w:sz w:val="20"/>
          <w:szCs w:val="20"/>
        </w:rPr>
        <w:t>i</w:t>
      </w:r>
      <w:r w:rsidRPr="00C74263">
        <w:rPr>
          <w:rFonts w:ascii="Arial" w:hAnsi="Arial" w:cs="Arial"/>
          <w:sz w:val="20"/>
          <w:szCs w:val="20"/>
        </w:rPr>
        <w:t xml:space="preserve">zbrana dva zavoda, ki bosta pilotno vzpostavila in zagotovila zdravstveno obravnavo </w:t>
      </w:r>
      <w:proofErr w:type="gramStart"/>
      <w:r w:rsidRPr="00C74263">
        <w:rPr>
          <w:rFonts w:ascii="Arial" w:hAnsi="Arial" w:cs="Arial"/>
          <w:sz w:val="20"/>
          <w:szCs w:val="20"/>
        </w:rPr>
        <w:t>pacientom</w:t>
      </w:r>
      <w:proofErr w:type="gramEnd"/>
      <w:r w:rsidRPr="00C74263">
        <w:rPr>
          <w:rFonts w:ascii="Arial" w:hAnsi="Arial" w:cs="Arial"/>
          <w:sz w:val="20"/>
          <w:szCs w:val="20"/>
        </w:rPr>
        <w:t xml:space="preserve"> s potrebo po ZZNP na skupno 33 posteljah (</w:t>
      </w:r>
      <w:r w:rsidRPr="00C74263">
        <w:rPr>
          <w:rFonts w:ascii="Arial" w:hAnsi="Arial" w:cs="Arial"/>
          <w:b/>
          <w:bCs/>
          <w:sz w:val="20"/>
          <w:szCs w:val="20"/>
        </w:rPr>
        <w:t>MZ</w:t>
      </w:r>
      <w:r w:rsidRPr="00C74263">
        <w:rPr>
          <w:rFonts w:ascii="Arial" w:hAnsi="Arial" w:cs="Arial"/>
          <w:sz w:val="20"/>
          <w:szCs w:val="20"/>
        </w:rPr>
        <w:t>, ukrep 7.11).</w:t>
      </w:r>
    </w:p>
    <w:p w14:paraId="13656E79"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NIJZ</w:t>
      </w:r>
      <w:r w:rsidRPr="00C74263">
        <w:rPr>
          <w:rFonts w:ascii="Arial" w:hAnsi="Arial" w:cs="Arial"/>
          <w:sz w:val="20"/>
          <w:szCs w:val="20"/>
        </w:rPr>
        <w:t xml:space="preserve"> poroča o različnih dejavnostih:</w:t>
      </w:r>
    </w:p>
    <w:p w14:paraId="354BD1A7" w14:textId="1DB6E09D" w:rsidR="00503AFE" w:rsidRPr="00C74263" w:rsidRDefault="00503AFE" w:rsidP="0063570E">
      <w:pPr>
        <w:numPr>
          <w:ilvl w:val="0"/>
          <w:numId w:val="49"/>
        </w:numPr>
        <w:spacing w:after="0" w:line="260" w:lineRule="exact"/>
        <w:rPr>
          <w:rFonts w:ascii="Arial" w:hAnsi="Arial" w:cs="Arial"/>
          <w:sz w:val="20"/>
          <w:szCs w:val="20"/>
        </w:rPr>
      </w:pPr>
      <w:r w:rsidRPr="00C74263">
        <w:rPr>
          <w:rFonts w:ascii="Arial" w:hAnsi="Arial" w:cs="Arial"/>
          <w:sz w:val="20"/>
          <w:szCs w:val="20"/>
        </w:rPr>
        <w:t xml:space="preserve">Strokovnjake stalno strokovno izobražujejo in </w:t>
      </w:r>
      <w:r>
        <w:rPr>
          <w:rFonts w:ascii="Arial" w:hAnsi="Arial" w:cs="Arial"/>
          <w:sz w:val="20"/>
          <w:szCs w:val="20"/>
        </w:rPr>
        <w:t xml:space="preserve">jim </w:t>
      </w:r>
      <w:r w:rsidRPr="00C74263">
        <w:rPr>
          <w:rFonts w:ascii="Arial" w:hAnsi="Arial" w:cs="Arial"/>
          <w:sz w:val="20"/>
          <w:szCs w:val="20"/>
        </w:rPr>
        <w:t>nudijo podporo pri premoščanju različnih skupin ovir, s katerimi se srečujejo pri svojem delu. Posebno pozornost namenjajo izobraževanju</w:t>
      </w:r>
      <w:r>
        <w:rPr>
          <w:rFonts w:ascii="Arial" w:hAnsi="Arial" w:cs="Arial"/>
          <w:sz w:val="20"/>
          <w:szCs w:val="20"/>
        </w:rPr>
        <w:t>:</w:t>
      </w:r>
      <w:r w:rsidRPr="00C74263">
        <w:rPr>
          <w:rFonts w:ascii="Arial" w:hAnsi="Arial" w:cs="Arial"/>
          <w:sz w:val="20"/>
          <w:szCs w:val="20"/>
        </w:rPr>
        <w:t xml:space="preserv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v lokalni skupnosti, Razvijanje kulturnih kompetenc zdravstvenih delavcev ter Pristopi za vključevanje oviranih in invalidnih oseb v preventivne programe. Ob zaznanih </w:t>
      </w:r>
      <w:r>
        <w:rPr>
          <w:rFonts w:ascii="Arial" w:hAnsi="Arial" w:cs="Arial"/>
          <w:sz w:val="20"/>
          <w:szCs w:val="20"/>
        </w:rPr>
        <w:t xml:space="preserve">posebnih </w:t>
      </w:r>
      <w:r w:rsidRPr="00C74263">
        <w:rPr>
          <w:rFonts w:ascii="Arial" w:hAnsi="Arial" w:cs="Arial"/>
          <w:sz w:val="20"/>
          <w:szCs w:val="20"/>
        </w:rPr>
        <w:t xml:space="preserve">potrebah problematiko aktivno </w:t>
      </w:r>
      <w:r>
        <w:rPr>
          <w:rFonts w:ascii="Arial" w:hAnsi="Arial" w:cs="Arial"/>
          <w:sz w:val="20"/>
          <w:szCs w:val="20"/>
        </w:rPr>
        <w:t xml:space="preserve">rešujejo </w:t>
      </w:r>
      <w:r w:rsidRPr="00C74263">
        <w:rPr>
          <w:rFonts w:ascii="Arial" w:hAnsi="Arial" w:cs="Arial"/>
          <w:sz w:val="20"/>
          <w:szCs w:val="20"/>
        </w:rPr>
        <w:t>z medsebojnim povezovanje</w:t>
      </w:r>
      <w:r>
        <w:rPr>
          <w:rFonts w:ascii="Arial" w:hAnsi="Arial" w:cs="Arial"/>
          <w:sz w:val="20"/>
          <w:szCs w:val="20"/>
        </w:rPr>
        <w:t>m</w:t>
      </w:r>
      <w:r w:rsidRPr="00C74263">
        <w:rPr>
          <w:rFonts w:ascii="Arial" w:hAnsi="Arial" w:cs="Arial"/>
          <w:sz w:val="20"/>
          <w:szCs w:val="20"/>
        </w:rPr>
        <w:t>, mreženjem strokovnjakov z različnih področij za prenos znanja, dobri</w:t>
      </w:r>
      <w:r>
        <w:rPr>
          <w:rFonts w:ascii="Arial" w:hAnsi="Arial" w:cs="Arial"/>
          <w:sz w:val="20"/>
          <w:szCs w:val="20"/>
        </w:rPr>
        <w:t>mi</w:t>
      </w:r>
      <w:r w:rsidRPr="00C74263">
        <w:rPr>
          <w:rFonts w:ascii="Arial" w:hAnsi="Arial" w:cs="Arial"/>
          <w:sz w:val="20"/>
          <w:szCs w:val="20"/>
        </w:rPr>
        <w:t xml:space="preserve"> praks</w:t>
      </w:r>
      <w:r>
        <w:rPr>
          <w:rFonts w:ascii="Arial" w:hAnsi="Arial" w:cs="Arial"/>
          <w:sz w:val="20"/>
          <w:szCs w:val="20"/>
        </w:rPr>
        <w:t>ami</w:t>
      </w:r>
      <w:r w:rsidRPr="00C74263">
        <w:rPr>
          <w:rFonts w:ascii="Arial" w:hAnsi="Arial" w:cs="Arial"/>
          <w:sz w:val="20"/>
          <w:szCs w:val="20"/>
        </w:rPr>
        <w:t xml:space="preserve"> in izkuš</w:t>
      </w:r>
      <w:r>
        <w:rPr>
          <w:rFonts w:ascii="Arial" w:hAnsi="Arial" w:cs="Arial"/>
          <w:sz w:val="20"/>
          <w:szCs w:val="20"/>
        </w:rPr>
        <w:t>njami</w:t>
      </w:r>
      <w:r w:rsidRPr="00C74263">
        <w:rPr>
          <w:rFonts w:ascii="Arial" w:hAnsi="Arial" w:cs="Arial"/>
          <w:sz w:val="20"/>
          <w:szCs w:val="20"/>
        </w:rPr>
        <w:t xml:space="preserve"> (Celostna skrb za ustno zdravje otrok in mladostnikov s posebnimi potrebami in njihove starše)</w:t>
      </w:r>
      <w:r w:rsidRPr="00C74263">
        <w:rPr>
          <w:rFonts w:ascii="Arial" w:hAnsi="Arial" w:cs="Arial"/>
          <w:bCs/>
          <w:sz w:val="20"/>
          <w:szCs w:val="20"/>
        </w:rPr>
        <w:t xml:space="preserve"> (</w:t>
      </w:r>
      <w:r w:rsidRPr="00C74263">
        <w:rPr>
          <w:rFonts w:ascii="Arial" w:hAnsi="Arial" w:cs="Arial"/>
          <w:b/>
          <w:sz w:val="20"/>
          <w:szCs w:val="20"/>
        </w:rPr>
        <w:t>NIJZ</w:t>
      </w:r>
      <w:r w:rsidRPr="00C74263">
        <w:rPr>
          <w:rFonts w:ascii="Arial" w:hAnsi="Arial" w:cs="Arial"/>
          <w:bCs/>
          <w:sz w:val="20"/>
          <w:szCs w:val="20"/>
        </w:rPr>
        <w:t>, ukrepa 7.6 in 7.9).</w:t>
      </w:r>
    </w:p>
    <w:p w14:paraId="38B6C843" w14:textId="78BBEEEF" w:rsidR="00503AFE" w:rsidRPr="00C74263" w:rsidRDefault="00503AFE" w:rsidP="0063570E">
      <w:pPr>
        <w:numPr>
          <w:ilvl w:val="0"/>
          <w:numId w:val="49"/>
        </w:numPr>
        <w:spacing w:after="0" w:line="260" w:lineRule="exact"/>
        <w:rPr>
          <w:rFonts w:ascii="Arial" w:hAnsi="Arial" w:cs="Arial"/>
          <w:sz w:val="20"/>
          <w:szCs w:val="20"/>
        </w:rPr>
      </w:pPr>
      <w:r w:rsidRPr="00C74263">
        <w:rPr>
          <w:rFonts w:ascii="Arial" w:hAnsi="Arial" w:cs="Arial"/>
          <w:sz w:val="20"/>
          <w:szCs w:val="20"/>
        </w:rPr>
        <w:t>Strokovnjake, uporabnike storitev in splošno javnost o</w:t>
      </w:r>
      <w:r>
        <w:rPr>
          <w:rFonts w:ascii="Arial" w:hAnsi="Arial" w:cs="Arial"/>
          <w:sz w:val="20"/>
          <w:szCs w:val="20"/>
        </w:rPr>
        <w:t>za</w:t>
      </w:r>
      <w:r w:rsidRPr="00C74263">
        <w:rPr>
          <w:rFonts w:ascii="Arial" w:hAnsi="Arial" w:cs="Arial"/>
          <w:sz w:val="20"/>
          <w:szCs w:val="20"/>
        </w:rPr>
        <w:t xml:space="preserve">veščajo o pomenu izboljšanja dostopnosti okolja, storitev in komunikacij za boljšo dostopnost in vključenost vseh prebivalcev Slovenije do </w:t>
      </w:r>
      <w:proofErr w:type="gramStart"/>
      <w:r w:rsidRPr="00C74263">
        <w:rPr>
          <w:rFonts w:ascii="Arial" w:hAnsi="Arial" w:cs="Arial"/>
          <w:sz w:val="20"/>
          <w:szCs w:val="20"/>
        </w:rPr>
        <w:t>preventivne</w:t>
      </w:r>
      <w:proofErr w:type="gramEnd"/>
      <w:r w:rsidRPr="00C74263">
        <w:rPr>
          <w:rFonts w:ascii="Arial" w:hAnsi="Arial" w:cs="Arial"/>
          <w:sz w:val="20"/>
          <w:szCs w:val="20"/>
        </w:rPr>
        <w:t xml:space="preserve"> zdravstvene dejavnosti na primarni ravni. Spodbujajo sodelovanje in povezovanje struktur na različnih </w:t>
      </w:r>
      <w:r>
        <w:rPr>
          <w:rFonts w:ascii="Arial" w:hAnsi="Arial" w:cs="Arial"/>
          <w:sz w:val="20"/>
          <w:szCs w:val="20"/>
        </w:rPr>
        <w:t>ravneh,</w:t>
      </w:r>
      <w:r w:rsidRPr="00C74263">
        <w:rPr>
          <w:rFonts w:ascii="Arial" w:hAnsi="Arial" w:cs="Arial"/>
          <w:sz w:val="20"/>
          <w:szCs w:val="20"/>
        </w:rPr>
        <w:t xml:space="preserve"> predvsem pa </w:t>
      </w:r>
      <w:r>
        <w:rPr>
          <w:rFonts w:ascii="Arial" w:hAnsi="Arial" w:cs="Arial"/>
          <w:sz w:val="20"/>
          <w:szCs w:val="20"/>
        </w:rPr>
        <w:t xml:space="preserve">v </w:t>
      </w:r>
      <w:r w:rsidRPr="00C74263">
        <w:rPr>
          <w:rFonts w:ascii="Arial" w:hAnsi="Arial" w:cs="Arial"/>
          <w:sz w:val="20"/>
          <w:szCs w:val="20"/>
        </w:rPr>
        <w:t>lokalnih skupnosti</w:t>
      </w:r>
      <w:r>
        <w:rPr>
          <w:rFonts w:ascii="Arial" w:hAnsi="Arial" w:cs="Arial"/>
          <w:sz w:val="20"/>
          <w:szCs w:val="20"/>
        </w:rPr>
        <w:t>h,</w:t>
      </w:r>
      <w:r w:rsidRPr="00C74263">
        <w:rPr>
          <w:rFonts w:ascii="Arial" w:hAnsi="Arial" w:cs="Arial"/>
          <w:sz w:val="20"/>
          <w:szCs w:val="20"/>
        </w:rPr>
        <w:t xml:space="preserve"> za zmanjševanje neenakosti v zdravju</w:t>
      </w:r>
      <w:r w:rsidRPr="00C74263">
        <w:rPr>
          <w:rFonts w:ascii="Arial" w:hAnsi="Arial" w:cs="Arial"/>
          <w:b/>
          <w:sz w:val="20"/>
          <w:szCs w:val="20"/>
        </w:rPr>
        <w:t xml:space="preserve"> </w:t>
      </w:r>
      <w:r w:rsidRPr="00C74263">
        <w:rPr>
          <w:rFonts w:ascii="Arial" w:hAnsi="Arial" w:cs="Arial"/>
          <w:bCs/>
          <w:sz w:val="20"/>
          <w:szCs w:val="20"/>
        </w:rPr>
        <w:t>(</w:t>
      </w:r>
      <w:r w:rsidRPr="00C74263">
        <w:rPr>
          <w:rFonts w:ascii="Arial" w:hAnsi="Arial" w:cs="Arial"/>
          <w:b/>
          <w:sz w:val="20"/>
          <w:szCs w:val="20"/>
        </w:rPr>
        <w:t>NIJZ</w:t>
      </w:r>
      <w:r w:rsidRPr="00C74263">
        <w:rPr>
          <w:rFonts w:ascii="Arial" w:hAnsi="Arial" w:cs="Arial"/>
          <w:bCs/>
          <w:sz w:val="20"/>
          <w:szCs w:val="20"/>
        </w:rPr>
        <w:t>, ukrepa 7.4 in 7.9).</w:t>
      </w:r>
    </w:p>
    <w:p w14:paraId="572D8EF3" w14:textId="65728CDF" w:rsidR="00503AFE" w:rsidRPr="00C74263" w:rsidRDefault="00503AFE" w:rsidP="0063570E">
      <w:pPr>
        <w:numPr>
          <w:ilvl w:val="0"/>
          <w:numId w:val="49"/>
        </w:numPr>
        <w:spacing w:after="0" w:line="260" w:lineRule="exact"/>
        <w:rPr>
          <w:rFonts w:ascii="Arial" w:hAnsi="Arial" w:cs="Arial"/>
          <w:sz w:val="20"/>
          <w:szCs w:val="20"/>
        </w:rPr>
      </w:pPr>
      <w:r w:rsidRPr="00C74263">
        <w:rPr>
          <w:rFonts w:ascii="Arial" w:hAnsi="Arial" w:cs="Arial"/>
          <w:sz w:val="20"/>
          <w:szCs w:val="20"/>
        </w:rPr>
        <w:t>Redno vab</w:t>
      </w:r>
      <w:r>
        <w:rPr>
          <w:rFonts w:ascii="Arial" w:hAnsi="Arial" w:cs="Arial"/>
          <w:sz w:val="20"/>
          <w:szCs w:val="20"/>
        </w:rPr>
        <w:t>ijo</w:t>
      </w:r>
      <w:r w:rsidRPr="00C74263">
        <w:rPr>
          <w:rFonts w:ascii="Arial" w:hAnsi="Arial" w:cs="Arial"/>
          <w:sz w:val="20"/>
          <w:szCs w:val="20"/>
        </w:rPr>
        <w:t xml:space="preserve"> na strokovne dogodke v organizaciji NIJZ: svetovni dan zdravja, dan zdravja, svetovni dan duševnega zdravja, svetovni dan hrane, mesec preprečevanja zasvojenosti</w:t>
      </w:r>
      <w:r w:rsidRPr="00C74263">
        <w:rPr>
          <w:rFonts w:ascii="Arial" w:hAnsi="Arial" w:cs="Arial"/>
          <w:b/>
          <w:sz w:val="20"/>
          <w:szCs w:val="20"/>
        </w:rPr>
        <w:t xml:space="preserve"> </w:t>
      </w:r>
      <w:r w:rsidRPr="00C74263">
        <w:rPr>
          <w:rFonts w:ascii="Arial" w:hAnsi="Arial" w:cs="Arial"/>
          <w:bCs/>
          <w:sz w:val="20"/>
          <w:szCs w:val="20"/>
        </w:rPr>
        <w:t>(</w:t>
      </w:r>
      <w:r w:rsidRPr="00C74263">
        <w:rPr>
          <w:rFonts w:ascii="Arial" w:hAnsi="Arial" w:cs="Arial"/>
          <w:b/>
          <w:sz w:val="20"/>
          <w:szCs w:val="20"/>
        </w:rPr>
        <w:t>NIJZ</w:t>
      </w:r>
      <w:r w:rsidRPr="00C74263">
        <w:rPr>
          <w:rFonts w:ascii="Arial" w:hAnsi="Arial" w:cs="Arial"/>
          <w:bCs/>
          <w:sz w:val="20"/>
          <w:szCs w:val="20"/>
        </w:rPr>
        <w:t>, ukrepi 7.2, 7.4, 7.6, 7.9).</w:t>
      </w:r>
    </w:p>
    <w:p w14:paraId="09D1ED9A" w14:textId="68991D7B" w:rsidR="00503AFE" w:rsidRPr="00C74263" w:rsidRDefault="00503AFE" w:rsidP="0063570E">
      <w:pPr>
        <w:numPr>
          <w:ilvl w:val="0"/>
          <w:numId w:val="49"/>
        </w:numPr>
        <w:spacing w:after="0" w:line="260" w:lineRule="exact"/>
        <w:rPr>
          <w:rFonts w:ascii="Arial" w:hAnsi="Arial" w:cs="Arial"/>
          <w:sz w:val="20"/>
          <w:szCs w:val="20"/>
        </w:rPr>
      </w:pPr>
      <w:r w:rsidRPr="00C74263">
        <w:rPr>
          <w:rFonts w:ascii="Arial" w:hAnsi="Arial" w:cs="Arial"/>
          <w:sz w:val="20"/>
          <w:szCs w:val="20"/>
        </w:rPr>
        <w:t>Podp</w:t>
      </w:r>
      <w:r>
        <w:rPr>
          <w:rFonts w:ascii="Arial" w:hAnsi="Arial" w:cs="Arial"/>
          <w:sz w:val="20"/>
          <w:szCs w:val="20"/>
        </w:rPr>
        <w:t>irajo</w:t>
      </w:r>
      <w:r w:rsidRPr="00C74263">
        <w:rPr>
          <w:rFonts w:ascii="Arial" w:hAnsi="Arial" w:cs="Arial"/>
          <w:sz w:val="20"/>
          <w:szCs w:val="20"/>
        </w:rPr>
        <w:t xml:space="preserve"> zdravstven</w:t>
      </w:r>
      <w:r>
        <w:rPr>
          <w:rFonts w:ascii="Arial" w:hAnsi="Arial" w:cs="Arial"/>
          <w:sz w:val="20"/>
          <w:szCs w:val="20"/>
        </w:rPr>
        <w:t>e</w:t>
      </w:r>
      <w:r w:rsidRPr="00C74263">
        <w:rPr>
          <w:rFonts w:ascii="Arial" w:hAnsi="Arial" w:cs="Arial"/>
          <w:sz w:val="20"/>
          <w:szCs w:val="20"/>
        </w:rPr>
        <w:t xml:space="preserve"> domov</w:t>
      </w:r>
      <w:r>
        <w:rPr>
          <w:rFonts w:ascii="Arial" w:hAnsi="Arial" w:cs="Arial"/>
          <w:sz w:val="20"/>
          <w:szCs w:val="20"/>
        </w:rPr>
        <w:t>e</w:t>
      </w:r>
      <w:r w:rsidRPr="00C74263">
        <w:rPr>
          <w:rFonts w:ascii="Arial" w:hAnsi="Arial" w:cs="Arial"/>
          <w:sz w:val="20"/>
          <w:szCs w:val="20"/>
        </w:rPr>
        <w:t xml:space="preserve"> </w:t>
      </w:r>
      <w:r>
        <w:rPr>
          <w:rFonts w:ascii="Arial" w:hAnsi="Arial" w:cs="Arial"/>
          <w:sz w:val="20"/>
          <w:szCs w:val="20"/>
        </w:rPr>
        <w:t>–</w:t>
      </w:r>
      <w:r w:rsidRPr="00C74263">
        <w:rPr>
          <w:rFonts w:ascii="Arial" w:hAnsi="Arial" w:cs="Arial"/>
          <w:sz w:val="20"/>
          <w:szCs w:val="20"/>
        </w:rPr>
        <w:t xml:space="preserve"> centr</w:t>
      </w:r>
      <w:r>
        <w:rPr>
          <w:rFonts w:ascii="Arial" w:hAnsi="Arial" w:cs="Arial"/>
          <w:sz w:val="20"/>
          <w:szCs w:val="20"/>
        </w:rPr>
        <w:t>e</w:t>
      </w:r>
      <w:r w:rsidRPr="00C74263">
        <w:rPr>
          <w:rFonts w:ascii="Arial" w:hAnsi="Arial" w:cs="Arial"/>
          <w:sz w:val="20"/>
          <w:szCs w:val="20"/>
        </w:rPr>
        <w:t xml:space="preserve"> za krepitev zdravja </w:t>
      </w:r>
      <w:r>
        <w:rPr>
          <w:rFonts w:ascii="Arial" w:hAnsi="Arial" w:cs="Arial"/>
          <w:sz w:val="20"/>
          <w:szCs w:val="20"/>
        </w:rPr>
        <w:t xml:space="preserve">in </w:t>
      </w:r>
      <w:r w:rsidRPr="00C74263">
        <w:rPr>
          <w:rFonts w:ascii="Arial" w:hAnsi="Arial" w:cs="Arial"/>
          <w:sz w:val="20"/>
          <w:szCs w:val="20"/>
        </w:rPr>
        <w:t>zdravstvenovzgojn</w:t>
      </w:r>
      <w:r>
        <w:rPr>
          <w:rFonts w:ascii="Arial" w:hAnsi="Arial" w:cs="Arial"/>
          <w:sz w:val="20"/>
          <w:szCs w:val="20"/>
        </w:rPr>
        <w:t>e</w:t>
      </w:r>
      <w:r w:rsidRPr="00C74263">
        <w:rPr>
          <w:rFonts w:ascii="Arial" w:hAnsi="Arial" w:cs="Arial"/>
          <w:sz w:val="20"/>
          <w:szCs w:val="20"/>
        </w:rPr>
        <w:t xml:space="preserve"> centr</w:t>
      </w:r>
      <w:r>
        <w:rPr>
          <w:rFonts w:ascii="Arial" w:hAnsi="Arial" w:cs="Arial"/>
          <w:sz w:val="20"/>
          <w:szCs w:val="20"/>
        </w:rPr>
        <w:t>e</w:t>
      </w:r>
      <w:r w:rsidRPr="00C74263">
        <w:rPr>
          <w:rFonts w:ascii="Arial" w:hAnsi="Arial" w:cs="Arial"/>
          <w:sz w:val="20"/>
          <w:szCs w:val="20"/>
        </w:rPr>
        <w:t xml:space="preserve"> </w:t>
      </w:r>
      <w:r>
        <w:rPr>
          <w:rFonts w:ascii="Arial" w:hAnsi="Arial" w:cs="Arial"/>
          <w:sz w:val="20"/>
          <w:szCs w:val="20"/>
        </w:rPr>
        <w:t>–</w:t>
      </w:r>
      <w:r w:rsidRPr="00C74263">
        <w:rPr>
          <w:rFonts w:ascii="Arial" w:hAnsi="Arial" w:cs="Arial"/>
          <w:sz w:val="20"/>
          <w:szCs w:val="20"/>
        </w:rPr>
        <w:t xml:space="preserve"> pri načrtovanju in izvajanju inkluzivnih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 programov za zdravje</w:t>
      </w:r>
      <w:r w:rsidRPr="00C74263">
        <w:rPr>
          <w:rFonts w:ascii="Arial" w:hAnsi="Arial" w:cs="Arial"/>
          <w:bCs/>
          <w:sz w:val="20"/>
          <w:szCs w:val="20"/>
        </w:rPr>
        <w:t xml:space="preserve"> (</w:t>
      </w:r>
      <w:r w:rsidRPr="00C74263">
        <w:rPr>
          <w:rFonts w:ascii="Arial" w:hAnsi="Arial" w:cs="Arial"/>
          <w:b/>
          <w:sz w:val="20"/>
          <w:szCs w:val="20"/>
        </w:rPr>
        <w:t>NIJZ</w:t>
      </w:r>
      <w:r w:rsidRPr="00C74263">
        <w:rPr>
          <w:rFonts w:ascii="Arial" w:hAnsi="Arial" w:cs="Arial"/>
          <w:bCs/>
          <w:sz w:val="20"/>
          <w:szCs w:val="20"/>
        </w:rPr>
        <w:t>, ukrep 7.9).</w:t>
      </w:r>
    </w:p>
    <w:p w14:paraId="5594E0F2" w14:textId="6800D4B0" w:rsidR="00503AFE" w:rsidRPr="00C74263" w:rsidRDefault="00503AFE" w:rsidP="0063570E">
      <w:pPr>
        <w:numPr>
          <w:ilvl w:val="0"/>
          <w:numId w:val="49"/>
        </w:numPr>
        <w:spacing w:after="0" w:line="260" w:lineRule="exact"/>
        <w:rPr>
          <w:rFonts w:ascii="Arial" w:hAnsi="Arial" w:cs="Arial"/>
          <w:bCs/>
          <w:sz w:val="20"/>
          <w:szCs w:val="20"/>
        </w:rPr>
      </w:pPr>
      <w:r w:rsidRPr="00C74263">
        <w:rPr>
          <w:rFonts w:ascii="Arial" w:hAnsi="Arial" w:cs="Arial"/>
          <w:sz w:val="20"/>
          <w:szCs w:val="20"/>
        </w:rPr>
        <w:t>Sodel</w:t>
      </w:r>
      <w:r>
        <w:rPr>
          <w:rFonts w:ascii="Arial" w:hAnsi="Arial" w:cs="Arial"/>
          <w:sz w:val="20"/>
          <w:szCs w:val="20"/>
        </w:rPr>
        <w:t>ujejo</w:t>
      </w:r>
      <w:r w:rsidRPr="00C74263">
        <w:rPr>
          <w:rFonts w:ascii="Arial" w:hAnsi="Arial" w:cs="Arial"/>
          <w:sz w:val="20"/>
          <w:szCs w:val="20"/>
        </w:rPr>
        <w:t xml:space="preserve"> z lokalno skupnostjo in CSD (</w:t>
      </w:r>
      <w:r w:rsidRPr="00C74263">
        <w:rPr>
          <w:rFonts w:ascii="Arial" w:hAnsi="Arial" w:cs="Arial"/>
          <w:b/>
          <w:bCs/>
          <w:sz w:val="20"/>
          <w:szCs w:val="20"/>
        </w:rPr>
        <w:t>NIJZ</w:t>
      </w:r>
      <w:r w:rsidRPr="00C74263">
        <w:rPr>
          <w:rFonts w:ascii="Arial" w:hAnsi="Arial" w:cs="Arial"/>
          <w:sz w:val="20"/>
          <w:szCs w:val="20"/>
        </w:rPr>
        <w:t xml:space="preserve">, ukrepi </w:t>
      </w:r>
      <w:r w:rsidRPr="00C74263">
        <w:rPr>
          <w:rFonts w:ascii="Arial" w:hAnsi="Arial" w:cs="Arial"/>
          <w:bCs/>
          <w:sz w:val="20"/>
          <w:szCs w:val="20"/>
        </w:rPr>
        <w:t>7.12, 7.13, 7.15).</w:t>
      </w:r>
    </w:p>
    <w:p w14:paraId="4B868000" w14:textId="41BB932C" w:rsidR="00503AFE" w:rsidRPr="00C74263" w:rsidRDefault="00503AFE" w:rsidP="0063570E">
      <w:pPr>
        <w:numPr>
          <w:ilvl w:val="0"/>
          <w:numId w:val="49"/>
        </w:numPr>
        <w:spacing w:after="0" w:line="260" w:lineRule="exact"/>
        <w:rPr>
          <w:rFonts w:ascii="Arial" w:hAnsi="Arial" w:cs="Arial"/>
          <w:bCs/>
          <w:sz w:val="20"/>
          <w:szCs w:val="20"/>
        </w:rPr>
      </w:pPr>
      <w:r w:rsidRPr="00C74263">
        <w:rPr>
          <w:rFonts w:ascii="Arial" w:hAnsi="Arial" w:cs="Arial"/>
          <w:sz w:val="20"/>
          <w:szCs w:val="20"/>
        </w:rPr>
        <w:t xml:space="preserve">Po potrebi izvajajo cepljenje tudi v reševalnem ali osebnem vozilu, če je </w:t>
      </w:r>
      <w:proofErr w:type="gramStart"/>
      <w:r w:rsidRPr="00C74263">
        <w:rPr>
          <w:rFonts w:ascii="Arial" w:hAnsi="Arial" w:cs="Arial"/>
          <w:sz w:val="20"/>
          <w:szCs w:val="20"/>
        </w:rPr>
        <w:t>pacient</w:t>
      </w:r>
      <w:proofErr w:type="gramEnd"/>
      <w:r w:rsidRPr="00C74263">
        <w:rPr>
          <w:rFonts w:ascii="Arial" w:hAnsi="Arial" w:cs="Arial"/>
          <w:sz w:val="20"/>
          <w:szCs w:val="20"/>
        </w:rPr>
        <w:t xml:space="preserve"> zelo slabo pomičen in </w:t>
      </w:r>
      <w:r>
        <w:rPr>
          <w:rFonts w:ascii="Arial" w:hAnsi="Arial" w:cs="Arial"/>
          <w:sz w:val="20"/>
          <w:szCs w:val="20"/>
        </w:rPr>
        <w:t xml:space="preserve">bi zanj </w:t>
      </w:r>
      <w:r w:rsidRPr="00C74263">
        <w:rPr>
          <w:rFonts w:ascii="Arial" w:hAnsi="Arial" w:cs="Arial"/>
          <w:sz w:val="20"/>
          <w:szCs w:val="20"/>
        </w:rPr>
        <w:t xml:space="preserve">premik v ambulanto </w:t>
      </w:r>
      <w:r>
        <w:rPr>
          <w:rFonts w:ascii="Arial" w:hAnsi="Arial" w:cs="Arial"/>
          <w:sz w:val="20"/>
          <w:szCs w:val="20"/>
        </w:rPr>
        <w:t>pomenil</w:t>
      </w:r>
      <w:r w:rsidRPr="00C74263">
        <w:rPr>
          <w:rFonts w:ascii="Arial" w:hAnsi="Arial" w:cs="Arial"/>
          <w:sz w:val="20"/>
          <w:szCs w:val="20"/>
        </w:rPr>
        <w:t xml:space="preserve"> veliko težavo</w:t>
      </w:r>
      <w:r w:rsidRPr="00C74263">
        <w:rPr>
          <w:rFonts w:ascii="Arial" w:hAnsi="Arial" w:cs="Arial"/>
          <w:bCs/>
          <w:sz w:val="20"/>
          <w:szCs w:val="20"/>
        </w:rPr>
        <w:t xml:space="preserve"> (</w:t>
      </w:r>
      <w:r w:rsidRPr="00C74263">
        <w:rPr>
          <w:rFonts w:ascii="Arial" w:hAnsi="Arial" w:cs="Arial"/>
          <w:b/>
          <w:sz w:val="20"/>
          <w:szCs w:val="20"/>
        </w:rPr>
        <w:t>NIJZ</w:t>
      </w:r>
      <w:r w:rsidRPr="00C74263">
        <w:rPr>
          <w:rFonts w:ascii="Arial" w:hAnsi="Arial" w:cs="Arial"/>
          <w:bCs/>
          <w:sz w:val="20"/>
          <w:szCs w:val="20"/>
        </w:rPr>
        <w:t>, ukrep 7.2).</w:t>
      </w:r>
    </w:p>
    <w:p w14:paraId="01E962E9" w14:textId="6E1E8245"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ZZZS</w:t>
      </w:r>
      <w:r w:rsidRPr="00C74263">
        <w:rPr>
          <w:rFonts w:ascii="Arial" w:hAnsi="Arial" w:cs="Arial"/>
          <w:sz w:val="20"/>
          <w:szCs w:val="20"/>
        </w:rPr>
        <w:t xml:space="preserve"> poroča, da je okviru </w:t>
      </w:r>
      <w:r>
        <w:rPr>
          <w:rFonts w:ascii="Arial" w:hAnsi="Arial" w:cs="Arial"/>
          <w:sz w:val="20"/>
          <w:szCs w:val="20"/>
        </w:rPr>
        <w:t>a</w:t>
      </w:r>
      <w:r w:rsidRPr="00C74263">
        <w:rPr>
          <w:rFonts w:ascii="Arial" w:hAnsi="Arial" w:cs="Arial"/>
          <w:sz w:val="20"/>
          <w:szCs w:val="20"/>
        </w:rPr>
        <w:t xml:space="preserve">kcije Moj zdravnik 2025 8. aprila 2025 potekal </w:t>
      </w:r>
      <w:proofErr w:type="gramStart"/>
      <w:r w:rsidRPr="00C74263">
        <w:rPr>
          <w:rFonts w:ascii="Arial" w:hAnsi="Arial" w:cs="Arial"/>
          <w:sz w:val="20"/>
          <w:szCs w:val="20"/>
        </w:rPr>
        <w:t>webinar</w:t>
      </w:r>
      <w:proofErr w:type="gramEnd"/>
      <w:r w:rsidRPr="00C74263">
        <w:rPr>
          <w:rFonts w:ascii="Arial" w:hAnsi="Arial" w:cs="Arial"/>
          <w:sz w:val="20"/>
          <w:szCs w:val="20"/>
        </w:rPr>
        <w:t xml:space="preserve"> z naslovom Vpliv zdravil na jetra in ledvice ter varna uporaba prehranskih dopolnil. Zaposlena </w:t>
      </w:r>
      <w:r>
        <w:rPr>
          <w:rFonts w:ascii="Arial" w:hAnsi="Arial" w:cs="Arial"/>
          <w:sz w:val="20"/>
          <w:szCs w:val="20"/>
        </w:rPr>
        <w:t xml:space="preserve">v </w:t>
      </w:r>
      <w:r w:rsidRPr="00C74263">
        <w:rPr>
          <w:rFonts w:ascii="Arial" w:hAnsi="Arial" w:cs="Arial"/>
          <w:sz w:val="20"/>
          <w:szCs w:val="20"/>
        </w:rPr>
        <w:t xml:space="preserve">ZZZS je razgrnila podatke o porabi zdravil v Sloveniji </w:t>
      </w:r>
      <w:r>
        <w:rPr>
          <w:rFonts w:ascii="Arial" w:hAnsi="Arial" w:cs="Arial"/>
          <w:sz w:val="20"/>
          <w:szCs w:val="20"/>
        </w:rPr>
        <w:t>in</w:t>
      </w:r>
      <w:r w:rsidRPr="00C74263">
        <w:rPr>
          <w:rFonts w:ascii="Arial" w:hAnsi="Arial" w:cs="Arial"/>
          <w:sz w:val="20"/>
          <w:szCs w:val="20"/>
        </w:rPr>
        <w:t xml:space="preserve"> predstavila različne farmacevtske kognitivne storitve, ki so </w:t>
      </w:r>
      <w:proofErr w:type="gramStart"/>
      <w:r w:rsidRPr="00C74263">
        <w:rPr>
          <w:rFonts w:ascii="Arial" w:hAnsi="Arial" w:cs="Arial"/>
          <w:sz w:val="20"/>
          <w:szCs w:val="20"/>
        </w:rPr>
        <w:t>pacientom</w:t>
      </w:r>
      <w:proofErr w:type="gramEnd"/>
      <w:r w:rsidRPr="00C74263">
        <w:rPr>
          <w:rFonts w:ascii="Arial" w:hAnsi="Arial" w:cs="Arial"/>
          <w:sz w:val="20"/>
          <w:szCs w:val="20"/>
        </w:rPr>
        <w:t xml:space="preserve"> na voljo v Sloveniji. Število </w:t>
      </w:r>
      <w:proofErr w:type="gramStart"/>
      <w:r w:rsidRPr="00C74263">
        <w:rPr>
          <w:rFonts w:ascii="Arial" w:hAnsi="Arial" w:cs="Arial"/>
          <w:sz w:val="20"/>
          <w:szCs w:val="20"/>
        </w:rPr>
        <w:t>pacientov</w:t>
      </w:r>
      <w:proofErr w:type="gramEnd"/>
      <w:r w:rsidRPr="00C74263">
        <w:rPr>
          <w:rFonts w:ascii="Arial" w:hAnsi="Arial" w:cs="Arial"/>
          <w:sz w:val="20"/>
          <w:szCs w:val="20"/>
        </w:rPr>
        <w:t xml:space="preserve">, ki prejemajo med </w:t>
      </w:r>
      <w:r>
        <w:rPr>
          <w:rFonts w:ascii="Arial" w:hAnsi="Arial" w:cs="Arial"/>
          <w:sz w:val="20"/>
          <w:szCs w:val="20"/>
        </w:rPr>
        <w:t>pet</w:t>
      </w:r>
      <w:r w:rsidRPr="00C74263">
        <w:rPr>
          <w:rFonts w:ascii="Arial" w:hAnsi="Arial" w:cs="Arial"/>
          <w:sz w:val="20"/>
          <w:szCs w:val="20"/>
        </w:rPr>
        <w:t xml:space="preserve"> in </w:t>
      </w:r>
      <w:r>
        <w:rPr>
          <w:rFonts w:ascii="Arial" w:hAnsi="Arial" w:cs="Arial"/>
          <w:sz w:val="20"/>
          <w:szCs w:val="20"/>
        </w:rPr>
        <w:t>devet</w:t>
      </w:r>
      <w:r w:rsidRPr="00C74263">
        <w:rPr>
          <w:rFonts w:ascii="Arial" w:hAnsi="Arial" w:cs="Arial"/>
          <w:sz w:val="20"/>
          <w:szCs w:val="20"/>
        </w:rPr>
        <w:t xml:space="preserve"> učinkovin, je v letu 2024 v Sloveniji preseglo 246.000, skoraj 67.000 pa jih je prejemalo </w:t>
      </w:r>
      <w:r>
        <w:rPr>
          <w:rFonts w:ascii="Arial" w:hAnsi="Arial" w:cs="Arial"/>
          <w:sz w:val="20"/>
          <w:szCs w:val="20"/>
        </w:rPr>
        <w:t>deset</w:t>
      </w:r>
      <w:r w:rsidRPr="00C74263">
        <w:rPr>
          <w:rFonts w:ascii="Arial" w:hAnsi="Arial" w:cs="Arial"/>
          <w:sz w:val="20"/>
          <w:szCs w:val="20"/>
        </w:rPr>
        <w:t xml:space="preserve"> učinkovin ali več. </w:t>
      </w:r>
      <w:proofErr w:type="spellStart"/>
      <w:r w:rsidRPr="00C74263">
        <w:rPr>
          <w:rFonts w:ascii="Arial" w:hAnsi="Arial" w:cs="Arial"/>
          <w:sz w:val="20"/>
          <w:szCs w:val="20"/>
        </w:rPr>
        <w:t>Polifarmakoterapija</w:t>
      </w:r>
      <w:proofErr w:type="spellEnd"/>
      <w:r w:rsidRPr="00C74263">
        <w:rPr>
          <w:rFonts w:ascii="Arial" w:hAnsi="Arial" w:cs="Arial"/>
          <w:sz w:val="20"/>
          <w:szCs w:val="20"/>
        </w:rPr>
        <w:t xml:space="preserve">, </w:t>
      </w:r>
      <w:r>
        <w:rPr>
          <w:rFonts w:ascii="Arial" w:hAnsi="Arial" w:cs="Arial"/>
          <w:sz w:val="20"/>
          <w:szCs w:val="20"/>
        </w:rPr>
        <w:t>to je</w:t>
      </w:r>
      <w:r w:rsidRPr="00C74263">
        <w:rPr>
          <w:rFonts w:ascii="Arial" w:hAnsi="Arial" w:cs="Arial"/>
          <w:sz w:val="20"/>
          <w:szCs w:val="20"/>
        </w:rPr>
        <w:t xml:space="preserve"> jemanje velikega števila zdravil, je eden najpomembnejših razlogov za težave, povezane z zdravljenjem z zdravili. Verjetnost, da se bodo pojavile težave z zdravili, je večja tudi ob več sočasnih obolenjih, zmanjšanem delovanju ledvic in jeter, ob pogostih sprejemih v bolnišnico in kadar zdravila predpisuje več zdravnikov.</w:t>
      </w:r>
    </w:p>
    <w:p w14:paraId="71842F20" w14:textId="6804A490"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Skrben in aktiven bolnik mora poznati režim odmerjanja, pravilno jemanje oz</w:t>
      </w:r>
      <w:r>
        <w:rPr>
          <w:rFonts w:ascii="Arial" w:hAnsi="Arial" w:cs="Arial"/>
          <w:sz w:val="20"/>
          <w:szCs w:val="20"/>
        </w:rPr>
        <w:t>iroma</w:t>
      </w:r>
      <w:r w:rsidRPr="00C74263">
        <w:rPr>
          <w:rFonts w:ascii="Arial" w:hAnsi="Arial" w:cs="Arial"/>
          <w:sz w:val="20"/>
          <w:szCs w:val="20"/>
        </w:rPr>
        <w:t xml:space="preserve"> način </w:t>
      </w:r>
      <w:proofErr w:type="gramStart"/>
      <w:r w:rsidRPr="00C74263">
        <w:rPr>
          <w:rFonts w:ascii="Arial" w:hAnsi="Arial" w:cs="Arial"/>
          <w:sz w:val="20"/>
          <w:szCs w:val="20"/>
        </w:rPr>
        <w:t>aplikacije</w:t>
      </w:r>
      <w:proofErr w:type="gramEnd"/>
      <w:r w:rsidRPr="00C74263">
        <w:rPr>
          <w:rFonts w:ascii="Arial" w:hAnsi="Arial" w:cs="Arial"/>
          <w:sz w:val="20"/>
          <w:szCs w:val="20"/>
        </w:rPr>
        <w:t xml:space="preserve"> zdravil v svoji farmakoterapiji ter </w:t>
      </w:r>
      <w:r>
        <w:rPr>
          <w:rFonts w:ascii="Arial" w:hAnsi="Arial" w:cs="Arial"/>
          <w:sz w:val="20"/>
          <w:szCs w:val="20"/>
        </w:rPr>
        <w:t>mora vedeti, za katero</w:t>
      </w:r>
      <w:r w:rsidRPr="00C74263">
        <w:rPr>
          <w:rFonts w:ascii="Arial" w:hAnsi="Arial" w:cs="Arial"/>
          <w:sz w:val="20"/>
          <w:szCs w:val="20"/>
        </w:rPr>
        <w:t xml:space="preserve"> zdravstven</w:t>
      </w:r>
      <w:r>
        <w:rPr>
          <w:rFonts w:ascii="Arial" w:hAnsi="Arial" w:cs="Arial"/>
          <w:sz w:val="20"/>
          <w:szCs w:val="20"/>
        </w:rPr>
        <w:t>o</w:t>
      </w:r>
      <w:r w:rsidRPr="00C74263">
        <w:rPr>
          <w:rFonts w:ascii="Arial" w:hAnsi="Arial" w:cs="Arial"/>
          <w:sz w:val="20"/>
          <w:szCs w:val="20"/>
        </w:rPr>
        <w:t xml:space="preserve"> težav</w:t>
      </w:r>
      <w:r>
        <w:rPr>
          <w:rFonts w:ascii="Arial" w:hAnsi="Arial" w:cs="Arial"/>
          <w:sz w:val="20"/>
          <w:szCs w:val="20"/>
        </w:rPr>
        <w:t>o</w:t>
      </w:r>
      <w:r w:rsidRPr="00C74263">
        <w:rPr>
          <w:rFonts w:ascii="Arial" w:hAnsi="Arial" w:cs="Arial"/>
          <w:sz w:val="20"/>
          <w:szCs w:val="20"/>
        </w:rPr>
        <w:t xml:space="preserve"> zdravila uporablja. Poleg osnovnih informacij o zdravilih je dobro vedeti tudi, kako na </w:t>
      </w:r>
      <w:r>
        <w:rPr>
          <w:rFonts w:ascii="Arial" w:hAnsi="Arial" w:cs="Arial"/>
          <w:sz w:val="20"/>
          <w:szCs w:val="20"/>
        </w:rPr>
        <w:t xml:space="preserve">bolnikovo </w:t>
      </w:r>
      <w:r w:rsidRPr="00C74263">
        <w:rPr>
          <w:rFonts w:ascii="Arial" w:hAnsi="Arial" w:cs="Arial"/>
          <w:sz w:val="20"/>
          <w:szCs w:val="20"/>
        </w:rPr>
        <w:t xml:space="preserve">zdravstveno stanje </w:t>
      </w:r>
      <w:r>
        <w:rPr>
          <w:rFonts w:ascii="Arial" w:hAnsi="Arial" w:cs="Arial"/>
          <w:sz w:val="20"/>
          <w:szCs w:val="20"/>
        </w:rPr>
        <w:t>in</w:t>
      </w:r>
      <w:r w:rsidRPr="00C74263">
        <w:rPr>
          <w:rFonts w:ascii="Arial" w:hAnsi="Arial" w:cs="Arial"/>
          <w:sz w:val="20"/>
          <w:szCs w:val="20"/>
        </w:rPr>
        <w:t xml:space="preserve"> na presnovo zdravil vplivajo starost, okvarjeno delovanje jeter in ledvic in druge kronične bolezni. Zato </w:t>
      </w:r>
      <w:r>
        <w:rPr>
          <w:rFonts w:ascii="Arial" w:hAnsi="Arial" w:cs="Arial"/>
          <w:sz w:val="20"/>
          <w:szCs w:val="20"/>
        </w:rPr>
        <w:t xml:space="preserve">se </w:t>
      </w:r>
      <w:r w:rsidRPr="00C74263">
        <w:rPr>
          <w:rFonts w:ascii="Arial" w:hAnsi="Arial" w:cs="Arial"/>
          <w:sz w:val="20"/>
          <w:szCs w:val="20"/>
        </w:rPr>
        <w:t xml:space="preserve">priporoča, da se za bolnike s </w:t>
      </w:r>
      <w:proofErr w:type="spellStart"/>
      <w:r w:rsidRPr="00C74263">
        <w:rPr>
          <w:rFonts w:ascii="Arial" w:hAnsi="Arial" w:cs="Arial"/>
          <w:sz w:val="20"/>
          <w:szCs w:val="20"/>
        </w:rPr>
        <w:t>polifarmakoterapijo</w:t>
      </w:r>
      <w:proofErr w:type="spellEnd"/>
      <w:r w:rsidRPr="00C74263">
        <w:rPr>
          <w:rFonts w:ascii="Arial" w:hAnsi="Arial" w:cs="Arial"/>
          <w:sz w:val="20"/>
          <w:szCs w:val="20"/>
        </w:rPr>
        <w:t xml:space="preserve"> ali težavami, ki so lahko povezane z zdravljenjem z zdravili, izvede en</w:t>
      </w:r>
      <w:r>
        <w:rPr>
          <w:rFonts w:ascii="Arial" w:hAnsi="Arial" w:cs="Arial"/>
          <w:sz w:val="20"/>
          <w:szCs w:val="20"/>
        </w:rPr>
        <w:t>a</w:t>
      </w:r>
      <w:r w:rsidRPr="00C74263">
        <w:rPr>
          <w:rFonts w:ascii="Arial" w:hAnsi="Arial" w:cs="Arial"/>
          <w:sz w:val="20"/>
          <w:szCs w:val="20"/>
        </w:rPr>
        <w:t xml:space="preserve"> od kognitivnih storitev in izdela osebna kartica zdravil (OKZ), ki je prenesena v </w:t>
      </w:r>
      <w:proofErr w:type="gramStart"/>
      <w:r w:rsidRPr="00C74263">
        <w:rPr>
          <w:rFonts w:ascii="Arial" w:hAnsi="Arial" w:cs="Arial"/>
          <w:sz w:val="20"/>
          <w:szCs w:val="20"/>
        </w:rPr>
        <w:t>Centralni</w:t>
      </w:r>
      <w:proofErr w:type="gramEnd"/>
      <w:r w:rsidRPr="00C74263">
        <w:rPr>
          <w:rFonts w:ascii="Arial" w:hAnsi="Arial" w:cs="Arial"/>
          <w:sz w:val="20"/>
          <w:szCs w:val="20"/>
        </w:rPr>
        <w:t xml:space="preserve"> register podatkov o pacientu (CRPP) in kadar</w:t>
      </w:r>
      <w:r>
        <w:rPr>
          <w:rFonts w:ascii="Arial" w:hAnsi="Arial" w:cs="Arial"/>
          <w:sz w:val="20"/>
          <w:szCs w:val="20"/>
        </w:rPr>
        <w:t xml:space="preserve"> </w:t>
      </w:r>
      <w:r w:rsidRPr="00C74263">
        <w:rPr>
          <w:rFonts w:ascii="Arial" w:hAnsi="Arial" w:cs="Arial"/>
          <w:sz w:val="20"/>
          <w:szCs w:val="20"/>
        </w:rPr>
        <w:t xml:space="preserve">koli vidna tako pacientom kot tudi zdravstvenim delavcem. Na primarni ravni zdravstvenega varstva se v lekarnah izvaja storitev pregled uporabe zdravil, ki vključuje posvet o pravilni uporabi zdravil, izdanih na recept, zdravil brez recepta, zeliščnih zdravil </w:t>
      </w:r>
      <w:r>
        <w:rPr>
          <w:rFonts w:ascii="Arial" w:hAnsi="Arial" w:cs="Arial"/>
          <w:sz w:val="20"/>
          <w:szCs w:val="20"/>
        </w:rPr>
        <w:t>in</w:t>
      </w:r>
      <w:r w:rsidRPr="00C74263">
        <w:rPr>
          <w:rFonts w:ascii="Arial" w:hAnsi="Arial" w:cs="Arial"/>
          <w:sz w:val="20"/>
          <w:szCs w:val="20"/>
        </w:rPr>
        <w:t xml:space="preserve"> prehranskih dopolnil. V zdravstvenih domovih izvajajo storitve farmacevtskega svetovanja, ki vključujejo optimizacijo farmakoterapije </w:t>
      </w:r>
      <w:r>
        <w:rPr>
          <w:rFonts w:ascii="Arial" w:hAnsi="Arial" w:cs="Arial"/>
          <w:sz w:val="20"/>
          <w:szCs w:val="20"/>
        </w:rPr>
        <w:t>in</w:t>
      </w:r>
      <w:r w:rsidRPr="00C74263">
        <w:rPr>
          <w:rFonts w:ascii="Arial" w:hAnsi="Arial" w:cs="Arial"/>
          <w:sz w:val="20"/>
          <w:szCs w:val="20"/>
        </w:rPr>
        <w:t xml:space="preserve"> odkrivanje težav zdravljenja z zdravili. S 1. julijem 2025 se je program farmacevtskega svetovanja začel izvajati tudi za ambulantno obravnavane bolnike na </w:t>
      </w:r>
      <w:proofErr w:type="gramStart"/>
      <w:r w:rsidRPr="00C74263">
        <w:rPr>
          <w:rFonts w:ascii="Arial" w:hAnsi="Arial" w:cs="Arial"/>
          <w:sz w:val="20"/>
          <w:szCs w:val="20"/>
        </w:rPr>
        <w:t>sekundarni</w:t>
      </w:r>
      <w:proofErr w:type="gramEnd"/>
      <w:r w:rsidRPr="00C74263">
        <w:rPr>
          <w:rFonts w:ascii="Arial" w:hAnsi="Arial" w:cs="Arial"/>
          <w:sz w:val="20"/>
          <w:szCs w:val="20"/>
        </w:rPr>
        <w:t xml:space="preserve"> zdravstveni ravni, v katerega lahko z delovnim nalogom napotujejo specialisti različnih področij. Na </w:t>
      </w:r>
      <w:proofErr w:type="gramStart"/>
      <w:r w:rsidRPr="00C74263">
        <w:rPr>
          <w:rFonts w:ascii="Arial" w:hAnsi="Arial" w:cs="Arial"/>
          <w:sz w:val="20"/>
          <w:szCs w:val="20"/>
        </w:rPr>
        <w:t>sekundarni</w:t>
      </w:r>
      <w:proofErr w:type="gramEnd"/>
      <w:r w:rsidRPr="00C74263">
        <w:rPr>
          <w:rFonts w:ascii="Arial" w:hAnsi="Arial" w:cs="Arial"/>
          <w:sz w:val="20"/>
          <w:szCs w:val="20"/>
        </w:rPr>
        <w:t xml:space="preserve"> ravni zdravstvenega varstva pa se že od začetka leta 2023 v breme obveznega zdravstvenega zavarovanja za hospitalizirane bolnike izvaja storitev brezšivne skrbi, pri </w:t>
      </w:r>
      <w:r w:rsidRPr="00C74263">
        <w:rPr>
          <w:rFonts w:ascii="Arial" w:hAnsi="Arial" w:cs="Arial"/>
          <w:sz w:val="20"/>
          <w:szCs w:val="20"/>
        </w:rPr>
        <w:lastRenderedPageBreak/>
        <w:t xml:space="preserve">kateri farmacevt uskladi zdravljenje z zdravili ob sprejemu v bolnišnico in ob odpustu, svetuje o pravilni uporabi zdravil </w:t>
      </w:r>
      <w:r>
        <w:rPr>
          <w:rFonts w:ascii="Arial" w:hAnsi="Arial" w:cs="Arial"/>
          <w:sz w:val="20"/>
          <w:szCs w:val="20"/>
        </w:rPr>
        <w:t>in</w:t>
      </w:r>
      <w:r w:rsidRPr="00C74263">
        <w:rPr>
          <w:rFonts w:ascii="Arial" w:hAnsi="Arial" w:cs="Arial"/>
          <w:sz w:val="20"/>
          <w:szCs w:val="20"/>
        </w:rPr>
        <w:t xml:space="preserve"> izvede izdajo </w:t>
      </w:r>
      <w:proofErr w:type="spellStart"/>
      <w:r w:rsidRPr="00C74263">
        <w:rPr>
          <w:rFonts w:ascii="Arial" w:hAnsi="Arial" w:cs="Arial"/>
          <w:sz w:val="20"/>
          <w:szCs w:val="20"/>
        </w:rPr>
        <w:t>novouvedenih</w:t>
      </w:r>
      <w:proofErr w:type="spellEnd"/>
      <w:r w:rsidRPr="00C74263">
        <w:rPr>
          <w:rFonts w:ascii="Arial" w:hAnsi="Arial" w:cs="Arial"/>
          <w:sz w:val="20"/>
          <w:szCs w:val="20"/>
        </w:rPr>
        <w:t xml:space="preserve"> zdravil (</w:t>
      </w:r>
      <w:r w:rsidRPr="00C74263">
        <w:rPr>
          <w:rFonts w:ascii="Arial" w:hAnsi="Arial" w:cs="Arial"/>
          <w:b/>
          <w:bCs/>
          <w:sz w:val="20"/>
          <w:szCs w:val="20"/>
        </w:rPr>
        <w:t>ZZZS</w:t>
      </w:r>
      <w:r w:rsidRPr="00C74263">
        <w:rPr>
          <w:rFonts w:ascii="Arial" w:hAnsi="Arial" w:cs="Arial"/>
          <w:sz w:val="20"/>
          <w:szCs w:val="20"/>
        </w:rPr>
        <w:t>, ukrepi 7.3, 7.5, 7.7).</w:t>
      </w:r>
    </w:p>
    <w:p w14:paraId="7710DE74" w14:textId="67F13406"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V maju 2025 je ZZZS uvedel elektronsko obveščanje o pomembnih dogodkih za zavarovane osebe. Umestitev novih vsebin na portal </w:t>
      </w:r>
      <w:proofErr w:type="spellStart"/>
      <w:r w:rsidRPr="00C74263">
        <w:rPr>
          <w:rFonts w:ascii="Arial" w:hAnsi="Arial" w:cs="Arial"/>
          <w:sz w:val="20"/>
          <w:szCs w:val="20"/>
        </w:rPr>
        <w:t>zVEM</w:t>
      </w:r>
      <w:proofErr w:type="spellEnd"/>
      <w:r w:rsidRPr="00C74263">
        <w:rPr>
          <w:rFonts w:ascii="Arial" w:hAnsi="Arial" w:cs="Arial"/>
          <w:sz w:val="20"/>
          <w:szCs w:val="20"/>
        </w:rPr>
        <w:t xml:space="preserve"> in vklop obveščanja na portalu in mobilni aplikaciji </w:t>
      </w:r>
      <w:proofErr w:type="spellStart"/>
      <w:r w:rsidRPr="00C74263">
        <w:rPr>
          <w:rFonts w:ascii="Arial" w:hAnsi="Arial" w:cs="Arial"/>
          <w:sz w:val="20"/>
          <w:szCs w:val="20"/>
        </w:rPr>
        <w:t>zVEM</w:t>
      </w:r>
      <w:proofErr w:type="spellEnd"/>
      <w:proofErr w:type="gramStart"/>
      <w:r w:rsidRPr="00C74263">
        <w:rPr>
          <w:rFonts w:ascii="Arial" w:hAnsi="Arial" w:cs="Arial"/>
          <w:sz w:val="20"/>
          <w:szCs w:val="20"/>
        </w:rPr>
        <w:t xml:space="preserve"> </w:t>
      </w:r>
      <w:r>
        <w:rPr>
          <w:rFonts w:ascii="Arial" w:hAnsi="Arial" w:cs="Arial"/>
          <w:sz w:val="20"/>
          <w:szCs w:val="20"/>
        </w:rPr>
        <w:t>sta</w:t>
      </w:r>
      <w:proofErr w:type="gramEnd"/>
      <w:r w:rsidRPr="00C74263">
        <w:rPr>
          <w:rFonts w:ascii="Arial" w:hAnsi="Arial" w:cs="Arial"/>
          <w:sz w:val="20"/>
          <w:szCs w:val="20"/>
        </w:rPr>
        <w:t xml:space="preserve"> bila izvedena v sodelovanju z NIJZ in sofinanciran</w:t>
      </w:r>
      <w:r>
        <w:rPr>
          <w:rFonts w:ascii="Arial" w:hAnsi="Arial" w:cs="Arial"/>
          <w:sz w:val="20"/>
          <w:szCs w:val="20"/>
        </w:rPr>
        <w:t>a</w:t>
      </w:r>
      <w:r w:rsidRPr="00C74263">
        <w:rPr>
          <w:rFonts w:ascii="Arial" w:hAnsi="Arial" w:cs="Arial"/>
          <w:sz w:val="20"/>
          <w:szCs w:val="20"/>
        </w:rPr>
        <w:t xml:space="preserve"> z evropskimi sredstvi iz Sklada za okrevanje in odpornost v okviru investicije Digitalna preobrazba zdravstva, ki jo izvaja Ministrstvo za zdravje</w:t>
      </w:r>
      <w:r>
        <w:rPr>
          <w:rFonts w:ascii="Arial" w:hAnsi="Arial" w:cs="Arial"/>
          <w:sz w:val="20"/>
          <w:szCs w:val="20"/>
        </w:rPr>
        <w:t xml:space="preserve"> Republike Slovenije</w:t>
      </w:r>
      <w:r w:rsidRPr="00C74263">
        <w:rPr>
          <w:rFonts w:ascii="Arial" w:hAnsi="Arial" w:cs="Arial"/>
          <w:sz w:val="20"/>
          <w:szCs w:val="20"/>
        </w:rPr>
        <w:t xml:space="preserve">. Namen je večja preglednost, pravočasno obveščanje in boljše uporabniške izkušnje. </w:t>
      </w:r>
    </w:p>
    <w:p w14:paraId="5D32F469"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Zavarovane osebe bodo po elektronski pošti obveščene o naslednjih dogodkih: 1) prijava ali odjava iz obveznega zdravstvenega zavarovanja, 2) prijava ali odjava iz zavarovanja za dolgotrajno oskrbo, 3) izdaja ali preklic elektronskega bolniškega lista, 4) izdaja potrdila o darovanju krvi, 5) opozorilo, </w:t>
      </w:r>
      <w:proofErr w:type="gramStart"/>
      <w:r w:rsidRPr="00C74263">
        <w:rPr>
          <w:rFonts w:ascii="Arial" w:hAnsi="Arial" w:cs="Arial"/>
          <w:sz w:val="20"/>
          <w:szCs w:val="20"/>
        </w:rPr>
        <w:t>če</w:t>
      </w:r>
      <w:proofErr w:type="gramEnd"/>
      <w:r w:rsidRPr="00C74263">
        <w:rPr>
          <w:rFonts w:ascii="Arial" w:hAnsi="Arial" w:cs="Arial"/>
          <w:sz w:val="20"/>
          <w:szCs w:val="20"/>
        </w:rPr>
        <w:t xml:space="preserve"> oseba nima urejenega zdravstvenega zavarovanja.</w:t>
      </w:r>
    </w:p>
    <w:p w14:paraId="06D74C1F" w14:textId="62780038"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Za prejem elektronskih obvestil </w:t>
      </w:r>
      <w:r>
        <w:rPr>
          <w:rFonts w:ascii="Arial" w:hAnsi="Arial" w:cs="Arial"/>
          <w:sz w:val="20"/>
          <w:szCs w:val="20"/>
        </w:rPr>
        <w:t>sta</w:t>
      </w:r>
      <w:r w:rsidRPr="00C74263">
        <w:rPr>
          <w:rFonts w:ascii="Arial" w:hAnsi="Arial" w:cs="Arial"/>
          <w:sz w:val="20"/>
          <w:szCs w:val="20"/>
        </w:rPr>
        <w:t xml:space="preserve"> potrebna registracija in vpis veljavnega e-naslova na portalu </w:t>
      </w:r>
      <w:proofErr w:type="spellStart"/>
      <w:r w:rsidRPr="00C74263">
        <w:rPr>
          <w:rFonts w:ascii="Arial" w:hAnsi="Arial" w:cs="Arial"/>
          <w:sz w:val="20"/>
          <w:szCs w:val="20"/>
        </w:rPr>
        <w:t>zVEM</w:t>
      </w:r>
      <w:proofErr w:type="spellEnd"/>
      <w:r w:rsidRPr="00C74263">
        <w:rPr>
          <w:rFonts w:ascii="Arial" w:hAnsi="Arial" w:cs="Arial"/>
          <w:sz w:val="20"/>
          <w:szCs w:val="20"/>
        </w:rPr>
        <w:t xml:space="preserve">. Obvestila se pošiljajo po elektronski pošti, dodatne podrobnosti pa so dostopne po prijavi v sistem. Uporabniki mobilne aplikacije </w:t>
      </w:r>
      <w:proofErr w:type="spellStart"/>
      <w:r w:rsidRPr="00C74263">
        <w:rPr>
          <w:rFonts w:ascii="Arial" w:hAnsi="Arial" w:cs="Arial"/>
          <w:sz w:val="20"/>
          <w:szCs w:val="20"/>
        </w:rPr>
        <w:t>zVEM</w:t>
      </w:r>
      <w:proofErr w:type="spellEnd"/>
      <w:proofErr w:type="gramStart"/>
      <w:r w:rsidRPr="00C74263">
        <w:rPr>
          <w:rFonts w:ascii="Arial" w:hAnsi="Arial" w:cs="Arial"/>
          <w:sz w:val="20"/>
          <w:szCs w:val="20"/>
        </w:rPr>
        <w:t xml:space="preserve"> bodo</w:t>
      </w:r>
      <w:proofErr w:type="gramEnd"/>
      <w:r w:rsidRPr="00C74263">
        <w:rPr>
          <w:rFonts w:ascii="Arial" w:hAnsi="Arial" w:cs="Arial"/>
          <w:sz w:val="20"/>
          <w:szCs w:val="20"/>
        </w:rPr>
        <w:t xml:space="preserve"> obvestila prejemali tudi kot potisna sporočila na svoje telefone. Če se dogodek nanaša na otroka, ki še ni dopolnil 15 let (</w:t>
      </w:r>
      <w:r>
        <w:rPr>
          <w:rFonts w:ascii="Arial" w:hAnsi="Arial" w:cs="Arial"/>
          <w:bCs/>
          <w:snapToGrid w:val="0"/>
          <w:color w:val="000000" w:themeColor="text1"/>
          <w:sz w:val="20"/>
          <w:szCs w:val="20"/>
        </w:rPr>
        <w:t>na primer</w:t>
      </w:r>
      <w:r w:rsidRPr="00C74263">
        <w:rPr>
          <w:rFonts w:ascii="Arial" w:hAnsi="Arial" w:cs="Arial"/>
          <w:sz w:val="20"/>
          <w:szCs w:val="20"/>
        </w:rPr>
        <w:t xml:space="preserve"> prijava v obvezno zdravstveno zavarovanje), bodo obvestilo prejeli tudi njegovi starši. </w:t>
      </w:r>
      <w:r>
        <w:rPr>
          <w:rFonts w:ascii="Arial" w:hAnsi="Arial" w:cs="Arial"/>
          <w:sz w:val="20"/>
          <w:szCs w:val="20"/>
        </w:rPr>
        <w:t>Če</w:t>
      </w:r>
      <w:r w:rsidRPr="00C74263">
        <w:rPr>
          <w:rFonts w:ascii="Arial" w:hAnsi="Arial" w:cs="Arial"/>
          <w:sz w:val="20"/>
          <w:szCs w:val="20"/>
        </w:rPr>
        <w:t xml:space="preserve"> </w:t>
      </w:r>
      <w:proofErr w:type="gramStart"/>
      <w:r w:rsidRPr="00C74263">
        <w:rPr>
          <w:rFonts w:ascii="Arial" w:hAnsi="Arial" w:cs="Arial"/>
          <w:sz w:val="20"/>
          <w:szCs w:val="20"/>
        </w:rPr>
        <w:t>je</w:t>
      </w:r>
      <w:proofErr w:type="gramEnd"/>
      <w:r w:rsidRPr="00C74263">
        <w:rPr>
          <w:rFonts w:ascii="Arial" w:hAnsi="Arial" w:cs="Arial"/>
          <w:sz w:val="20"/>
          <w:szCs w:val="20"/>
        </w:rPr>
        <w:t xml:space="preserve"> posameznik za uporabo storitev portala </w:t>
      </w:r>
      <w:proofErr w:type="spellStart"/>
      <w:r w:rsidRPr="00C74263">
        <w:rPr>
          <w:rFonts w:ascii="Arial" w:hAnsi="Arial" w:cs="Arial"/>
          <w:sz w:val="20"/>
          <w:szCs w:val="20"/>
        </w:rPr>
        <w:t>zVEM</w:t>
      </w:r>
      <w:proofErr w:type="spellEnd"/>
      <w:r w:rsidRPr="00C74263">
        <w:rPr>
          <w:rFonts w:ascii="Arial" w:hAnsi="Arial" w:cs="Arial"/>
          <w:sz w:val="20"/>
          <w:szCs w:val="20"/>
        </w:rPr>
        <w:t xml:space="preserve"> pooblastil drugo osebo, bo obvestilo prejela tudi pooblaščena oseba. </w:t>
      </w:r>
      <w:r>
        <w:rPr>
          <w:rFonts w:ascii="Arial" w:hAnsi="Arial" w:cs="Arial"/>
          <w:sz w:val="20"/>
          <w:szCs w:val="20"/>
        </w:rPr>
        <w:t>V</w:t>
      </w:r>
      <w:r w:rsidRPr="00C74263">
        <w:rPr>
          <w:rFonts w:ascii="Arial" w:hAnsi="Arial" w:cs="Arial"/>
          <w:sz w:val="20"/>
          <w:szCs w:val="20"/>
        </w:rPr>
        <w:t xml:space="preserve"> let</w:t>
      </w:r>
      <w:r>
        <w:rPr>
          <w:rFonts w:ascii="Arial" w:hAnsi="Arial" w:cs="Arial"/>
          <w:sz w:val="20"/>
          <w:szCs w:val="20"/>
        </w:rPr>
        <w:t>u</w:t>
      </w:r>
      <w:r w:rsidRPr="00C74263">
        <w:rPr>
          <w:rFonts w:ascii="Arial" w:hAnsi="Arial" w:cs="Arial"/>
          <w:sz w:val="20"/>
          <w:szCs w:val="20"/>
        </w:rPr>
        <w:t xml:space="preserve"> 2025 </w:t>
      </w:r>
      <w:r>
        <w:rPr>
          <w:rFonts w:ascii="Arial" w:hAnsi="Arial" w:cs="Arial"/>
          <w:sz w:val="20"/>
          <w:szCs w:val="20"/>
        </w:rPr>
        <w:t xml:space="preserve">se je </w:t>
      </w:r>
      <w:r w:rsidRPr="00C74263">
        <w:rPr>
          <w:rFonts w:ascii="Arial" w:hAnsi="Arial" w:cs="Arial"/>
          <w:sz w:val="20"/>
          <w:szCs w:val="20"/>
        </w:rPr>
        <w:t xml:space="preserve">sistem elektronskega obveščanja </w:t>
      </w:r>
      <w:r>
        <w:rPr>
          <w:rFonts w:ascii="Arial" w:hAnsi="Arial" w:cs="Arial"/>
          <w:sz w:val="20"/>
          <w:szCs w:val="20"/>
        </w:rPr>
        <w:t xml:space="preserve">tudi </w:t>
      </w:r>
      <w:r w:rsidRPr="00C74263">
        <w:rPr>
          <w:rFonts w:ascii="Arial" w:hAnsi="Arial" w:cs="Arial"/>
          <w:sz w:val="20"/>
          <w:szCs w:val="20"/>
        </w:rPr>
        <w:t>postopoma razširil. Med novimi funkcionalnostmi so tudi opomniki o poteku evropske kartice zdravstvenega zavarovanja in obveščanje o prijavah nezgod in poškodb pri delu (</w:t>
      </w:r>
      <w:r w:rsidRPr="00C74263">
        <w:rPr>
          <w:rFonts w:ascii="Arial" w:hAnsi="Arial" w:cs="Arial"/>
          <w:b/>
          <w:bCs/>
          <w:sz w:val="20"/>
          <w:szCs w:val="20"/>
        </w:rPr>
        <w:t>ZZZS</w:t>
      </w:r>
      <w:r w:rsidRPr="00C74263">
        <w:rPr>
          <w:rFonts w:ascii="Arial" w:hAnsi="Arial" w:cs="Arial"/>
          <w:sz w:val="20"/>
          <w:szCs w:val="20"/>
        </w:rPr>
        <w:t>, ukrepi 7.3, 7.5, 7.7).</w:t>
      </w:r>
    </w:p>
    <w:p w14:paraId="0C8FEAED" w14:textId="18EE4CF4"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ZZZS je na podlagi drugega odstavka 32. člena Zakona o interventnih ukrepih na področju zdravstva, dela in sociale ter z zdravstvom povezanih vsebin (Uradni list RS, št. 136/23, 35/24 – ZZdrS-J, 102/24 – ZZKZ, 112/24 – ZDIUZDZ in 32/25 – ZZDej-N; ZIUZDS) v Uradnem listu </w:t>
      </w:r>
      <w:r>
        <w:rPr>
          <w:rFonts w:ascii="Arial" w:hAnsi="Arial" w:cs="Arial"/>
          <w:sz w:val="20"/>
          <w:szCs w:val="20"/>
        </w:rPr>
        <w:t xml:space="preserve">RS, </w:t>
      </w:r>
      <w:r w:rsidRPr="00C74263">
        <w:rPr>
          <w:rFonts w:ascii="Arial" w:hAnsi="Arial" w:cs="Arial"/>
          <w:sz w:val="20"/>
          <w:szCs w:val="20"/>
        </w:rPr>
        <w:t xml:space="preserve">št. 101/24 z dne 29. novembra 2024 in na spletni strani objavil Javni razpis za sofinanciranje </w:t>
      </w:r>
      <w:proofErr w:type="gramStart"/>
      <w:r w:rsidRPr="00C74263">
        <w:rPr>
          <w:rFonts w:ascii="Arial" w:hAnsi="Arial" w:cs="Arial"/>
          <w:sz w:val="20"/>
          <w:szCs w:val="20"/>
        </w:rPr>
        <w:t>preventivnih</w:t>
      </w:r>
      <w:proofErr w:type="gramEnd"/>
      <w:r w:rsidRPr="00C74263">
        <w:rPr>
          <w:rFonts w:ascii="Arial" w:hAnsi="Arial" w:cs="Arial"/>
          <w:sz w:val="20"/>
          <w:szCs w:val="20"/>
        </w:rPr>
        <w:t xml:space="preserve"> projektnih programov ohranjanja poklicnega zdravja in promocije zdravja na delovnem mestu za obdobje od leta 2025 do leta 2027 (</w:t>
      </w:r>
      <w:r w:rsidRPr="00C74263">
        <w:rPr>
          <w:rFonts w:ascii="Arial" w:hAnsi="Arial" w:cs="Arial"/>
          <w:b/>
          <w:bCs/>
          <w:sz w:val="20"/>
          <w:szCs w:val="20"/>
        </w:rPr>
        <w:t>ZZZS</w:t>
      </w:r>
      <w:r w:rsidRPr="00C74263">
        <w:rPr>
          <w:rFonts w:ascii="Arial" w:hAnsi="Arial" w:cs="Arial"/>
          <w:sz w:val="20"/>
          <w:szCs w:val="20"/>
        </w:rPr>
        <w:t>, ukrep 7.7).</w:t>
      </w:r>
    </w:p>
    <w:p w14:paraId="08343947" w14:textId="05C8EFC2"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Zdravstveni izvajalci so do 1. januarja 2025 v celoti prešli na uporabo elektronskega predloga imenovanemu zdravniku – </w:t>
      </w:r>
      <w:proofErr w:type="spellStart"/>
      <w:r w:rsidRPr="00C74263">
        <w:rPr>
          <w:rFonts w:ascii="Arial" w:hAnsi="Arial" w:cs="Arial"/>
          <w:sz w:val="20"/>
          <w:szCs w:val="20"/>
        </w:rPr>
        <w:t>ePIZ</w:t>
      </w:r>
      <w:proofErr w:type="spellEnd"/>
      <w:r w:rsidRPr="00C74263">
        <w:rPr>
          <w:rFonts w:ascii="Arial" w:hAnsi="Arial" w:cs="Arial"/>
          <w:sz w:val="20"/>
          <w:szCs w:val="20"/>
        </w:rPr>
        <w:t xml:space="preserve">, s čimer se postopoma ukinja papirna različica dokumenta. </w:t>
      </w:r>
      <w:proofErr w:type="spellStart"/>
      <w:r w:rsidRPr="00C74263">
        <w:rPr>
          <w:rFonts w:ascii="Arial" w:hAnsi="Arial" w:cs="Arial"/>
          <w:sz w:val="20"/>
          <w:szCs w:val="20"/>
        </w:rPr>
        <w:t>ePIZ</w:t>
      </w:r>
      <w:proofErr w:type="spellEnd"/>
      <w:r w:rsidRPr="00C74263">
        <w:rPr>
          <w:rFonts w:ascii="Arial" w:hAnsi="Arial" w:cs="Arial"/>
          <w:sz w:val="20"/>
          <w:szCs w:val="20"/>
        </w:rPr>
        <w:t xml:space="preserve"> je digitalno podpisan elektronski dokument (XML), ki ga zdravnik p</w:t>
      </w:r>
      <w:r>
        <w:rPr>
          <w:rFonts w:ascii="Arial" w:hAnsi="Arial" w:cs="Arial"/>
          <w:sz w:val="20"/>
          <w:szCs w:val="20"/>
        </w:rPr>
        <w:t>ošl</w:t>
      </w:r>
      <w:r w:rsidRPr="00C74263">
        <w:rPr>
          <w:rFonts w:ascii="Arial" w:hAnsi="Arial" w:cs="Arial"/>
          <w:sz w:val="20"/>
          <w:szCs w:val="20"/>
        </w:rPr>
        <w:t xml:space="preserve">je ZZZS prek sistema on-line. Omogoča hitro, varno in učinkovito odločanje o pravici do nadomestila plače in zdraviliškega zdravljenja. Z uvedbo </w:t>
      </w:r>
      <w:proofErr w:type="spellStart"/>
      <w:r w:rsidRPr="00C74263">
        <w:rPr>
          <w:rFonts w:ascii="Arial" w:hAnsi="Arial" w:cs="Arial"/>
          <w:sz w:val="20"/>
          <w:szCs w:val="20"/>
        </w:rPr>
        <w:t>ePIZ</w:t>
      </w:r>
      <w:proofErr w:type="spellEnd"/>
      <w:r w:rsidRPr="00C74263">
        <w:rPr>
          <w:rFonts w:ascii="Arial" w:hAnsi="Arial" w:cs="Arial"/>
          <w:sz w:val="20"/>
          <w:szCs w:val="20"/>
        </w:rPr>
        <w:t xml:space="preserve"> zavarovane osebe hitreje uveljavljajo svoje pravice, izvajalci poenostavljajo postopke in pridobivajo celovit pregled nad že izdanimi predlogi, ZZZS pa izboljšuje kakovost vhodnih podatkov in odpravlja ročni vnos (</w:t>
      </w:r>
      <w:r w:rsidRPr="00C74263">
        <w:rPr>
          <w:rFonts w:ascii="Arial" w:hAnsi="Arial" w:cs="Arial"/>
          <w:b/>
          <w:bCs/>
          <w:sz w:val="20"/>
          <w:szCs w:val="20"/>
        </w:rPr>
        <w:t>ZZZS</w:t>
      </w:r>
      <w:r w:rsidRPr="00C74263">
        <w:rPr>
          <w:rFonts w:ascii="Arial" w:hAnsi="Arial" w:cs="Arial"/>
          <w:sz w:val="20"/>
          <w:szCs w:val="20"/>
        </w:rPr>
        <w:t>, ukrepa 7.3 in 7.7).</w:t>
      </w:r>
    </w:p>
    <w:p w14:paraId="56860E97" w14:textId="1A099613"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S 1. julijem 2025 se za obdobje od julija 2025 dalje oziroma od izplačanih dohodkov za to obdobje začnejo zbirati tudi prispevki za obvezno zavarovanje za dolgotrajno oskrbo (v nadaljnjem besedilu: prispevek za OZDO), </w:t>
      </w:r>
      <w:proofErr w:type="gramStart"/>
      <w:r w:rsidRPr="00C74263">
        <w:rPr>
          <w:rFonts w:ascii="Arial" w:hAnsi="Arial" w:cs="Arial"/>
          <w:sz w:val="20"/>
          <w:szCs w:val="20"/>
        </w:rPr>
        <w:t xml:space="preserve">poleg </w:t>
      </w:r>
      <w:r>
        <w:rPr>
          <w:rFonts w:ascii="Arial" w:hAnsi="Arial" w:cs="Arial"/>
          <w:sz w:val="20"/>
          <w:szCs w:val="20"/>
        </w:rPr>
        <w:t xml:space="preserve">drugih </w:t>
      </w:r>
      <w:r w:rsidRPr="00C74263">
        <w:rPr>
          <w:rFonts w:ascii="Arial" w:hAnsi="Arial" w:cs="Arial"/>
          <w:sz w:val="20"/>
          <w:szCs w:val="20"/>
        </w:rPr>
        <w:t>že uveljavljenih prispevkov za socialno varnost</w:t>
      </w:r>
      <w:proofErr w:type="gramEnd"/>
      <w:r w:rsidRPr="00C74263">
        <w:rPr>
          <w:rFonts w:ascii="Arial" w:hAnsi="Arial" w:cs="Arial"/>
          <w:sz w:val="20"/>
          <w:szCs w:val="20"/>
        </w:rPr>
        <w:t xml:space="preserve">. Prispevna stopnja za OZDO je določena v višini 1 </w:t>
      </w:r>
      <w:r>
        <w:rPr>
          <w:rFonts w:ascii="Arial" w:hAnsi="Arial" w:cs="Arial"/>
          <w:sz w:val="20"/>
          <w:szCs w:val="20"/>
        </w:rPr>
        <w:t>odstotka</w:t>
      </w:r>
      <w:r w:rsidRPr="00C74263">
        <w:rPr>
          <w:rFonts w:ascii="Arial" w:hAnsi="Arial" w:cs="Arial"/>
          <w:sz w:val="20"/>
          <w:szCs w:val="20"/>
        </w:rPr>
        <w:t xml:space="preserve">. Delavci in delodajalci bodo plačali odstotek od bruto plače, samostojni podjetniki in kmetje, ki so hkrati delavci in delodajalci, pa bodo plačali </w:t>
      </w:r>
      <w:r w:rsidR="00F12855">
        <w:rPr>
          <w:rFonts w:ascii="Arial" w:hAnsi="Arial" w:cs="Arial"/>
          <w:sz w:val="20"/>
          <w:szCs w:val="20"/>
        </w:rPr>
        <w:t xml:space="preserve">2 </w:t>
      </w:r>
      <w:r w:rsidRPr="00C74263">
        <w:rPr>
          <w:rFonts w:ascii="Arial" w:hAnsi="Arial" w:cs="Arial"/>
          <w:sz w:val="20"/>
          <w:szCs w:val="20"/>
        </w:rPr>
        <w:t>odstotka od bruto plače. Prispevek za OZDO se plačuje od osnove, od katere se plačuje zdravstveni prispevek za zavarovanje za primer bolezni in poškodbe izven dela, in od osnove, od katere se plačuje zdravstveni prispevek po predpisih, ki urejajo obvezno zdravstveno zavarovanje</w:t>
      </w:r>
      <w:r>
        <w:rPr>
          <w:rFonts w:ascii="Arial" w:hAnsi="Arial" w:cs="Arial"/>
          <w:sz w:val="20"/>
          <w:szCs w:val="20"/>
        </w:rPr>
        <w:t>,</w:t>
      </w:r>
      <w:r w:rsidRPr="00C74263">
        <w:rPr>
          <w:rFonts w:ascii="Arial" w:hAnsi="Arial" w:cs="Arial"/>
          <w:sz w:val="20"/>
          <w:szCs w:val="20"/>
        </w:rPr>
        <w:t xml:space="preserve"> ali drugih predpisih, po katerih se plačuje od dohodkov zavarovanca iz drugega pravnega razmerja ter iz naslova dejavnosti, ki se opravlja kot postranski poklic. Zavarovane osebe, ki same plačujejo prispevke in </w:t>
      </w:r>
      <w:r>
        <w:rPr>
          <w:rFonts w:ascii="Arial" w:hAnsi="Arial" w:cs="Arial"/>
          <w:sz w:val="20"/>
          <w:szCs w:val="20"/>
        </w:rPr>
        <w:t xml:space="preserve">za katere </w:t>
      </w:r>
      <w:r w:rsidRPr="00C74263">
        <w:rPr>
          <w:rFonts w:ascii="Arial" w:hAnsi="Arial" w:cs="Arial"/>
          <w:sz w:val="20"/>
          <w:szCs w:val="20"/>
        </w:rPr>
        <w:t>pobiranje teh prispevkov izvaja ZZZS, so v januarju 2026 prispevek za OZDO plačale prvič na podlagi polletnega obračuna za obdobje</w:t>
      </w:r>
      <w:r>
        <w:rPr>
          <w:rFonts w:ascii="Arial" w:hAnsi="Arial" w:cs="Arial"/>
          <w:sz w:val="20"/>
          <w:szCs w:val="20"/>
        </w:rPr>
        <w:t xml:space="preserve"> od</w:t>
      </w:r>
      <w:r w:rsidRPr="00C74263">
        <w:rPr>
          <w:rFonts w:ascii="Arial" w:hAnsi="Arial" w:cs="Arial"/>
          <w:sz w:val="20"/>
          <w:szCs w:val="20"/>
        </w:rPr>
        <w:t xml:space="preserve"> julij</w:t>
      </w:r>
      <w:r>
        <w:rPr>
          <w:rFonts w:ascii="Arial" w:hAnsi="Arial" w:cs="Arial"/>
          <w:sz w:val="20"/>
          <w:szCs w:val="20"/>
        </w:rPr>
        <w:t>a</w:t>
      </w:r>
      <w:r w:rsidRPr="00C74263">
        <w:rPr>
          <w:rFonts w:ascii="Arial" w:hAnsi="Arial" w:cs="Arial"/>
          <w:sz w:val="20"/>
          <w:szCs w:val="20"/>
        </w:rPr>
        <w:t xml:space="preserve"> do decemb</w:t>
      </w:r>
      <w:r>
        <w:rPr>
          <w:rFonts w:ascii="Arial" w:hAnsi="Arial" w:cs="Arial"/>
          <w:sz w:val="20"/>
          <w:szCs w:val="20"/>
        </w:rPr>
        <w:t>ra</w:t>
      </w:r>
      <w:r w:rsidRPr="00C74263">
        <w:rPr>
          <w:rFonts w:ascii="Arial" w:hAnsi="Arial" w:cs="Arial"/>
          <w:sz w:val="20"/>
          <w:szCs w:val="20"/>
        </w:rPr>
        <w:t xml:space="preserve"> 2025. Mesečni prispevek za večino teh zavarovanih oseb znaša 5,99 evr</w:t>
      </w:r>
      <w:r>
        <w:rPr>
          <w:rFonts w:ascii="Arial" w:hAnsi="Arial" w:cs="Arial"/>
          <w:sz w:val="20"/>
          <w:szCs w:val="20"/>
        </w:rPr>
        <w:t>a</w:t>
      </w:r>
      <w:r w:rsidRPr="00C74263">
        <w:rPr>
          <w:rFonts w:ascii="Arial" w:hAnsi="Arial" w:cs="Arial"/>
          <w:sz w:val="20"/>
          <w:szCs w:val="20"/>
        </w:rPr>
        <w:t>. S prispevki za OZDO se zagotavljajo finančni viri za uveljavljanje pravic iz naslova dolgotrajne oskrbe (zagotavljanje potrebščin, storitev in oskrbe za osebe, ki potrebujejo pomoč pri vsakodnevnih opravilih zaradi bolezni, poškodbe ali težav</w:t>
      </w:r>
      <w:r>
        <w:rPr>
          <w:rFonts w:ascii="Arial" w:hAnsi="Arial" w:cs="Arial"/>
          <w:sz w:val="20"/>
          <w:szCs w:val="20"/>
        </w:rPr>
        <w:t>,</w:t>
      </w:r>
      <w:r w:rsidRPr="00C74263">
        <w:rPr>
          <w:rFonts w:ascii="Arial" w:hAnsi="Arial" w:cs="Arial"/>
          <w:sz w:val="20"/>
          <w:szCs w:val="20"/>
        </w:rPr>
        <w:t xml:space="preserve"> povezanih s starostjo), kar bo prispevalo k izboljšanju kakovosti življenja zavarovanih oseb, ki to oskrbo potrebujejo (</w:t>
      </w:r>
      <w:r w:rsidRPr="00C74263">
        <w:rPr>
          <w:rFonts w:ascii="Arial" w:hAnsi="Arial" w:cs="Arial"/>
          <w:b/>
          <w:bCs/>
          <w:sz w:val="20"/>
          <w:szCs w:val="20"/>
        </w:rPr>
        <w:t>ZZZS</w:t>
      </w:r>
      <w:r w:rsidRPr="00C74263">
        <w:rPr>
          <w:rFonts w:ascii="Arial" w:hAnsi="Arial" w:cs="Arial"/>
          <w:sz w:val="20"/>
          <w:szCs w:val="20"/>
        </w:rPr>
        <w:t>, ukrepi 7.3, 7.5, 7.7).</w:t>
      </w:r>
    </w:p>
    <w:p w14:paraId="6FEAA0BA" w14:textId="77777777" w:rsidR="00503AFE" w:rsidRPr="00C74263" w:rsidRDefault="00503AFE" w:rsidP="001A60B9">
      <w:pPr>
        <w:spacing w:before="120" w:after="120" w:line="260" w:lineRule="exact"/>
        <w:rPr>
          <w:rFonts w:ascii="Arial" w:hAnsi="Arial" w:cs="Arial"/>
          <w:sz w:val="20"/>
          <w:szCs w:val="20"/>
        </w:rPr>
      </w:pPr>
    </w:p>
    <w:p w14:paraId="1724F2AA" w14:textId="77777777" w:rsidR="00503AFE" w:rsidRPr="00C74263" w:rsidRDefault="00503AFE" w:rsidP="001A60B9">
      <w:pPr>
        <w:spacing w:before="120" w:after="120" w:line="260" w:lineRule="exact"/>
        <w:rPr>
          <w:rFonts w:ascii="Arial" w:hAnsi="Arial" w:cs="Arial"/>
          <w:sz w:val="20"/>
          <w:szCs w:val="20"/>
        </w:rPr>
      </w:pPr>
    </w:p>
    <w:p w14:paraId="7F7E173B" w14:textId="77777777" w:rsidR="00503AFE" w:rsidRPr="00C74263" w:rsidRDefault="00503AFE" w:rsidP="001A60B9">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Količinski podatki</w:t>
      </w:r>
    </w:p>
    <w:p w14:paraId="234E2A79" w14:textId="0E933791" w:rsidR="00503AFE" w:rsidRPr="00C74263" w:rsidRDefault="00503AFE" w:rsidP="001A60B9">
      <w:pPr>
        <w:spacing w:before="120" w:after="120" w:line="260" w:lineRule="exact"/>
        <w:rPr>
          <w:rFonts w:ascii="Arial" w:hAnsi="Arial" w:cs="Arial"/>
          <w:bCs/>
          <w:sz w:val="20"/>
          <w:szCs w:val="20"/>
        </w:rPr>
      </w:pPr>
      <w:r w:rsidRPr="00C74263">
        <w:rPr>
          <w:rFonts w:ascii="Arial" w:hAnsi="Arial" w:cs="Arial"/>
          <w:b/>
          <w:sz w:val="20"/>
          <w:szCs w:val="20"/>
        </w:rPr>
        <w:t xml:space="preserve">NIJZ </w:t>
      </w:r>
      <w:r w:rsidRPr="00C74263">
        <w:rPr>
          <w:rFonts w:ascii="Arial" w:hAnsi="Arial" w:cs="Arial"/>
          <w:bCs/>
          <w:sz w:val="20"/>
          <w:szCs w:val="20"/>
        </w:rPr>
        <w:t xml:space="preserve">poroča, da zbira podatke o zdravju in zdravstvenem varstvu glede na pravne podlage, ki so zajete v Zakonu o zbirkah podatkov o zdravstvenem varstvu (Uradni list RS, št. 65/00, 47/15, 31/18, 152/20 – ZZUOOP, 175/20 – ZIUOPDVE, 203/20 – ZIUPOPDVE, 112/21 – ZNUPZ, 196/21 – ZDOsk, 206/21 – ZDUPŠOP, 141/22 – ZNUNBZ, 18/23 – ZDU-1O, 84/23 – ZDOsk-1, 112/24 – ZDIUZDZ in 100/25 – </w:t>
      </w:r>
      <w:proofErr w:type="spellStart"/>
      <w:r w:rsidRPr="00C74263">
        <w:rPr>
          <w:rFonts w:ascii="Arial" w:hAnsi="Arial" w:cs="Arial"/>
          <w:bCs/>
          <w:sz w:val="20"/>
          <w:szCs w:val="20"/>
        </w:rPr>
        <w:t>ZDigZ</w:t>
      </w:r>
      <w:proofErr w:type="spellEnd"/>
      <w:r w:rsidRPr="00C74263">
        <w:rPr>
          <w:rFonts w:ascii="Arial" w:hAnsi="Arial" w:cs="Arial"/>
          <w:bCs/>
          <w:sz w:val="20"/>
          <w:szCs w:val="20"/>
        </w:rPr>
        <w:t xml:space="preserve">; ZZPPZ). V teh pravnih podlagah invalidi in otroci s posebnimi potrebami niso posebej </w:t>
      </w:r>
      <w:r>
        <w:rPr>
          <w:rFonts w:ascii="Arial" w:hAnsi="Arial" w:cs="Arial"/>
          <w:bCs/>
          <w:sz w:val="20"/>
          <w:szCs w:val="20"/>
        </w:rPr>
        <w:t>naved</w:t>
      </w:r>
      <w:r w:rsidRPr="00C74263">
        <w:rPr>
          <w:rFonts w:ascii="Arial" w:hAnsi="Arial" w:cs="Arial"/>
          <w:bCs/>
          <w:sz w:val="20"/>
          <w:szCs w:val="20"/>
        </w:rPr>
        <w:t xml:space="preserve">eni. Podatke o </w:t>
      </w:r>
      <w:proofErr w:type="spellStart"/>
      <w:r w:rsidRPr="00C74263">
        <w:rPr>
          <w:rFonts w:ascii="Arial" w:hAnsi="Arial" w:cs="Arial"/>
          <w:bCs/>
          <w:sz w:val="20"/>
          <w:szCs w:val="20"/>
        </w:rPr>
        <w:t>manjzmožnosti</w:t>
      </w:r>
      <w:proofErr w:type="spellEnd"/>
      <w:r w:rsidRPr="00C74263">
        <w:rPr>
          <w:rFonts w:ascii="Arial" w:hAnsi="Arial" w:cs="Arial"/>
          <w:bCs/>
          <w:sz w:val="20"/>
          <w:szCs w:val="20"/>
        </w:rPr>
        <w:t xml:space="preserve"> zbirajo v nekaterih nacionalnih raziskavah (</w:t>
      </w:r>
      <w:r>
        <w:rPr>
          <w:rFonts w:ascii="Arial" w:hAnsi="Arial" w:cs="Arial"/>
          <w:bCs/>
          <w:snapToGrid w:val="0"/>
          <w:color w:val="000000" w:themeColor="text1"/>
          <w:sz w:val="20"/>
          <w:szCs w:val="20"/>
        </w:rPr>
        <w:t>na primer</w:t>
      </w:r>
      <w:r w:rsidRPr="00C74263">
        <w:rPr>
          <w:rFonts w:ascii="Arial" w:hAnsi="Arial" w:cs="Arial"/>
          <w:bCs/>
          <w:sz w:val="20"/>
          <w:szCs w:val="20"/>
        </w:rPr>
        <w:t xml:space="preserve"> EHIS) v skladu z evropskimi uredbami, več t</w:t>
      </w:r>
      <w:r>
        <w:rPr>
          <w:rFonts w:ascii="Arial" w:hAnsi="Arial" w:cs="Arial"/>
          <w:bCs/>
          <w:sz w:val="20"/>
          <w:szCs w:val="20"/>
        </w:rPr>
        <w:t>aki</w:t>
      </w:r>
      <w:r w:rsidRPr="00C74263">
        <w:rPr>
          <w:rFonts w:ascii="Arial" w:hAnsi="Arial" w:cs="Arial"/>
          <w:bCs/>
          <w:sz w:val="20"/>
          <w:szCs w:val="20"/>
        </w:rPr>
        <w:t>h podatkov pa zbirajo nekatere druge institucije v Sloveniji (</w:t>
      </w:r>
      <w:r>
        <w:rPr>
          <w:rFonts w:ascii="Arial" w:hAnsi="Arial" w:cs="Arial"/>
          <w:bCs/>
          <w:snapToGrid w:val="0"/>
          <w:color w:val="000000" w:themeColor="text1"/>
          <w:sz w:val="20"/>
          <w:szCs w:val="20"/>
        </w:rPr>
        <w:t>na primer</w:t>
      </w:r>
      <w:r w:rsidRPr="00C74263">
        <w:rPr>
          <w:rFonts w:ascii="Arial" w:hAnsi="Arial" w:cs="Arial"/>
          <w:bCs/>
          <w:sz w:val="20"/>
          <w:szCs w:val="20"/>
        </w:rPr>
        <w:t xml:space="preserve"> SURS, ZPIZ, IER). </w:t>
      </w:r>
      <w:r>
        <w:rPr>
          <w:rFonts w:ascii="Arial" w:hAnsi="Arial" w:cs="Arial"/>
          <w:bCs/>
          <w:sz w:val="20"/>
          <w:szCs w:val="20"/>
        </w:rPr>
        <w:t xml:space="preserve">NIJZ </w:t>
      </w:r>
      <w:r w:rsidRPr="00C74263">
        <w:rPr>
          <w:rFonts w:ascii="Arial" w:hAnsi="Arial" w:cs="Arial"/>
          <w:bCs/>
          <w:sz w:val="20"/>
          <w:szCs w:val="20"/>
        </w:rPr>
        <w:t>v skladu z resolucijo Skupaj z družbo zdravja 2018</w:t>
      </w:r>
      <w:r>
        <w:rPr>
          <w:rFonts w:ascii="Arial" w:hAnsi="Arial" w:cs="Arial"/>
          <w:bCs/>
          <w:sz w:val="20"/>
          <w:szCs w:val="20"/>
        </w:rPr>
        <w:t>–</w:t>
      </w:r>
      <w:r w:rsidRPr="00C74263">
        <w:rPr>
          <w:rFonts w:ascii="Arial" w:hAnsi="Arial" w:cs="Arial"/>
          <w:bCs/>
          <w:sz w:val="20"/>
          <w:szCs w:val="20"/>
        </w:rPr>
        <w:t xml:space="preserve">2025 redno pripravlja poročila o neenakosti v zdravju, zadnje poročilo je izšlo leta 2025 in je vključevalo tudi področje invalidnosti. Vsi podatki, ki jih NIJZ zbira, so prek različnih </w:t>
      </w:r>
      <w:proofErr w:type="spellStart"/>
      <w:r w:rsidRPr="00C74263">
        <w:rPr>
          <w:rFonts w:ascii="Arial" w:hAnsi="Arial" w:cs="Arial"/>
          <w:bCs/>
          <w:sz w:val="20"/>
          <w:szCs w:val="20"/>
        </w:rPr>
        <w:t>diseminacijskih</w:t>
      </w:r>
      <w:proofErr w:type="spellEnd"/>
      <w:r w:rsidRPr="00C74263">
        <w:rPr>
          <w:rFonts w:ascii="Arial" w:hAnsi="Arial" w:cs="Arial"/>
          <w:bCs/>
          <w:sz w:val="20"/>
          <w:szCs w:val="20"/>
        </w:rPr>
        <w:t xml:space="preserve"> kanalov (publikacije, podatkovni portal) na voljo različnim odločevalcem za nenehne izboljšave enakosti oziroma zmanjševanje neenakosti (</w:t>
      </w:r>
      <w:r w:rsidRPr="00C74263">
        <w:rPr>
          <w:rFonts w:ascii="Arial" w:hAnsi="Arial" w:cs="Arial"/>
          <w:b/>
          <w:sz w:val="20"/>
          <w:szCs w:val="20"/>
        </w:rPr>
        <w:t>NIJZ</w:t>
      </w:r>
      <w:r w:rsidRPr="00C74263">
        <w:rPr>
          <w:rFonts w:ascii="Arial" w:hAnsi="Arial" w:cs="Arial"/>
          <w:bCs/>
          <w:sz w:val="20"/>
          <w:szCs w:val="20"/>
        </w:rPr>
        <w:t>, ukrep 7.10).</w:t>
      </w:r>
    </w:p>
    <w:p w14:paraId="08C01723" w14:textId="77777777" w:rsidR="00503AFE" w:rsidRPr="00C74263" w:rsidRDefault="00503AFE" w:rsidP="001A60B9">
      <w:pPr>
        <w:shd w:val="clear" w:color="auto" w:fill="DEEAF6"/>
        <w:spacing w:after="120" w:line="260" w:lineRule="exact"/>
        <w:rPr>
          <w:rStyle w:val="Poudarek"/>
          <w:rFonts w:cs="Arial"/>
          <w:szCs w:val="20"/>
        </w:rPr>
      </w:pPr>
      <w:r w:rsidRPr="00C74263">
        <w:rPr>
          <w:rStyle w:val="Poudarek"/>
          <w:rFonts w:cs="Arial"/>
          <w:szCs w:val="20"/>
        </w:rPr>
        <w:t xml:space="preserve">Dogodki </w:t>
      </w:r>
    </w:p>
    <w:p w14:paraId="4C444F83"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ZPIZ</w:t>
      </w:r>
      <w:r w:rsidRPr="00C74263">
        <w:rPr>
          <w:rFonts w:ascii="Arial" w:hAnsi="Arial" w:cs="Arial"/>
          <w:sz w:val="20"/>
          <w:szCs w:val="20"/>
        </w:rPr>
        <w:t xml:space="preserve"> poroča o strokovnih predavanjih, organiziranih v okviru Sektorja za izvedenstvo:</w:t>
      </w:r>
    </w:p>
    <w:p w14:paraId="73AB3E76" w14:textId="7F66F340"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V letu 2025 je zavod organiziral </w:t>
      </w:r>
      <w:r>
        <w:rPr>
          <w:rFonts w:ascii="Arial" w:hAnsi="Arial" w:cs="Arial"/>
          <w:sz w:val="20"/>
          <w:szCs w:val="20"/>
        </w:rPr>
        <w:t>dve</w:t>
      </w:r>
      <w:r w:rsidRPr="00C74263">
        <w:rPr>
          <w:rFonts w:ascii="Arial" w:hAnsi="Arial" w:cs="Arial"/>
          <w:sz w:val="20"/>
          <w:szCs w:val="20"/>
        </w:rPr>
        <w:t xml:space="preserve"> predavanji, vezani na posodabljanje izvedenske prakse na različnih področjih. Obe predavanji sta potekali hibridno, to je v živo in prek spleta. 19. junija 2025 je bilo izvedeno strokovno predavanje na temo Ocena delazmožnosti pri odvisnih od psihoaktivnih snovi. Predavanja se je udeležilo 68 slušateljev. 15. decembra 2025 je potekalo strokovno izobraževanje na temo Ocena delazmožnosti pri zavarovancih s poklicno boleznijo. Predavanj so se poleg zdravnikov specialistov udeležili tudi strokovni delavci zavoda, ki obravnavajo pritožbe</w:t>
      </w:r>
      <w:r>
        <w:rPr>
          <w:rFonts w:ascii="Arial" w:hAnsi="Arial" w:cs="Arial"/>
          <w:sz w:val="20"/>
          <w:szCs w:val="20"/>
        </w:rPr>
        <w:t>,</w:t>
      </w:r>
      <w:r w:rsidRPr="00C74263">
        <w:rPr>
          <w:rFonts w:ascii="Arial" w:hAnsi="Arial" w:cs="Arial"/>
          <w:sz w:val="20"/>
          <w:szCs w:val="20"/>
        </w:rPr>
        <w:t xml:space="preserve"> </w:t>
      </w:r>
      <w:r>
        <w:rPr>
          <w:rFonts w:ascii="Arial" w:hAnsi="Arial" w:cs="Arial"/>
          <w:sz w:val="20"/>
          <w:szCs w:val="20"/>
        </w:rPr>
        <w:t>in</w:t>
      </w:r>
      <w:r w:rsidRPr="00C74263">
        <w:rPr>
          <w:rFonts w:ascii="Arial" w:hAnsi="Arial" w:cs="Arial"/>
          <w:sz w:val="20"/>
          <w:szCs w:val="20"/>
        </w:rPr>
        <w:t xml:space="preserve"> sodelavci pravne službe, ki zastopajo zavod na DSS. Predavanja se je udeležilo 111 slušateljev. Predavanja so bila organizirana tudi </w:t>
      </w:r>
      <w:r>
        <w:rPr>
          <w:rFonts w:ascii="Arial" w:hAnsi="Arial" w:cs="Arial"/>
          <w:sz w:val="20"/>
          <w:szCs w:val="20"/>
        </w:rPr>
        <w:t>v sodelovanju z</w:t>
      </w:r>
      <w:r w:rsidRPr="00C74263">
        <w:rPr>
          <w:rFonts w:ascii="Arial" w:hAnsi="Arial" w:cs="Arial"/>
          <w:sz w:val="20"/>
          <w:szCs w:val="20"/>
        </w:rPr>
        <w:t xml:space="preserve"> Zdravnišk</w:t>
      </w:r>
      <w:r>
        <w:rPr>
          <w:rFonts w:ascii="Arial" w:hAnsi="Arial" w:cs="Arial"/>
          <w:sz w:val="20"/>
          <w:szCs w:val="20"/>
        </w:rPr>
        <w:t>o</w:t>
      </w:r>
      <w:r w:rsidRPr="00C74263">
        <w:rPr>
          <w:rFonts w:ascii="Arial" w:hAnsi="Arial" w:cs="Arial"/>
          <w:sz w:val="20"/>
          <w:szCs w:val="20"/>
        </w:rPr>
        <w:t xml:space="preserve"> zbornic</w:t>
      </w:r>
      <w:r>
        <w:rPr>
          <w:rFonts w:ascii="Arial" w:hAnsi="Arial" w:cs="Arial"/>
          <w:sz w:val="20"/>
          <w:szCs w:val="20"/>
        </w:rPr>
        <w:t>o</w:t>
      </w:r>
      <w:r w:rsidRPr="00C74263">
        <w:rPr>
          <w:rFonts w:ascii="Arial" w:hAnsi="Arial" w:cs="Arial"/>
          <w:sz w:val="20"/>
          <w:szCs w:val="20"/>
        </w:rPr>
        <w:t xml:space="preserve"> Slovenije, zato so zdravniki za udeležbo prejeli tudi </w:t>
      </w:r>
      <w:proofErr w:type="gramStart"/>
      <w:r w:rsidRPr="00C74263">
        <w:rPr>
          <w:rFonts w:ascii="Arial" w:hAnsi="Arial" w:cs="Arial"/>
          <w:sz w:val="20"/>
          <w:szCs w:val="20"/>
        </w:rPr>
        <w:t>kreditne</w:t>
      </w:r>
      <w:proofErr w:type="gramEnd"/>
      <w:r w:rsidRPr="00C74263">
        <w:rPr>
          <w:rFonts w:ascii="Arial" w:hAnsi="Arial" w:cs="Arial"/>
          <w:sz w:val="20"/>
          <w:szCs w:val="20"/>
        </w:rPr>
        <w:t xml:space="preserve"> točke, ki se bodo upoštevale za podaljšanje licenc.</w:t>
      </w:r>
    </w:p>
    <w:p w14:paraId="0B8827F6" w14:textId="5D73FAC1" w:rsidR="00503AFE" w:rsidRPr="00C74263" w:rsidRDefault="00503AFE" w:rsidP="001A60B9">
      <w:pPr>
        <w:spacing w:line="260" w:lineRule="exact"/>
        <w:rPr>
          <w:rFonts w:ascii="Arial" w:hAnsi="Arial" w:cs="Arial"/>
          <w:sz w:val="20"/>
          <w:szCs w:val="20"/>
        </w:rPr>
      </w:pPr>
      <w:r w:rsidRPr="00C74263">
        <w:rPr>
          <w:rFonts w:ascii="Arial" w:hAnsi="Arial" w:cs="Arial"/>
          <w:sz w:val="20"/>
          <w:szCs w:val="20"/>
        </w:rPr>
        <w:t xml:space="preserve">ZPIZ je v letu 2025 </w:t>
      </w:r>
      <w:r>
        <w:rPr>
          <w:rFonts w:ascii="Arial" w:hAnsi="Arial" w:cs="Arial"/>
          <w:sz w:val="20"/>
          <w:szCs w:val="20"/>
        </w:rPr>
        <w:t>konča</w:t>
      </w:r>
      <w:r w:rsidRPr="00C74263">
        <w:rPr>
          <w:rFonts w:ascii="Arial" w:hAnsi="Arial" w:cs="Arial"/>
          <w:sz w:val="20"/>
          <w:szCs w:val="20"/>
        </w:rPr>
        <w:t xml:space="preserve">l sodelovanje v delovni skupini MZ, ki je pripravila </w:t>
      </w:r>
      <w:proofErr w:type="gramStart"/>
      <w:r w:rsidRPr="00C74263">
        <w:rPr>
          <w:rFonts w:ascii="Arial" w:hAnsi="Arial" w:cs="Arial"/>
          <w:sz w:val="20"/>
          <w:szCs w:val="20"/>
        </w:rPr>
        <w:t>predlog Zakona</w:t>
      </w:r>
      <w:proofErr w:type="gramEnd"/>
      <w:r w:rsidRPr="00C74263">
        <w:rPr>
          <w:rFonts w:ascii="Arial" w:hAnsi="Arial" w:cs="Arial"/>
          <w:sz w:val="20"/>
          <w:szCs w:val="20"/>
        </w:rPr>
        <w:t xml:space="preserve"> o inštitutu za medicinsko in drugo izvedenstvo na področju socialne varnosti</w:t>
      </w:r>
      <w:r>
        <w:rPr>
          <w:rFonts w:ascii="Arial" w:hAnsi="Arial" w:cs="Arial"/>
          <w:sz w:val="20"/>
          <w:szCs w:val="20"/>
        </w:rPr>
        <w:t>,</w:t>
      </w:r>
      <w:r w:rsidRPr="00C74263">
        <w:rPr>
          <w:rFonts w:ascii="Arial" w:hAnsi="Arial" w:cs="Arial"/>
          <w:sz w:val="20"/>
          <w:szCs w:val="20"/>
        </w:rPr>
        <w:t xml:space="preserve"> ter sodeloval v zvezi s tem na odborih v </w:t>
      </w:r>
      <w:r>
        <w:rPr>
          <w:rFonts w:ascii="Arial" w:hAnsi="Arial" w:cs="Arial"/>
          <w:sz w:val="20"/>
          <w:szCs w:val="20"/>
        </w:rPr>
        <w:t>d</w:t>
      </w:r>
      <w:r w:rsidRPr="00C74263">
        <w:rPr>
          <w:rFonts w:ascii="Arial" w:hAnsi="Arial" w:cs="Arial"/>
          <w:sz w:val="20"/>
          <w:szCs w:val="20"/>
        </w:rPr>
        <w:t xml:space="preserve">ržavnem svetu in </w:t>
      </w:r>
      <w:r>
        <w:rPr>
          <w:rFonts w:ascii="Arial" w:hAnsi="Arial" w:cs="Arial"/>
          <w:sz w:val="20"/>
          <w:szCs w:val="20"/>
        </w:rPr>
        <w:t>d</w:t>
      </w:r>
      <w:r w:rsidRPr="00C74263">
        <w:rPr>
          <w:rFonts w:ascii="Arial" w:hAnsi="Arial" w:cs="Arial"/>
          <w:sz w:val="20"/>
          <w:szCs w:val="20"/>
        </w:rPr>
        <w:t xml:space="preserve">ržavnem zboru. ZPIZ je v letu 2025 sodeloval v javni razpravi in medresorskem usklajevanju pri </w:t>
      </w:r>
      <w:proofErr w:type="gramStart"/>
      <w:r w:rsidRPr="00C74263">
        <w:rPr>
          <w:rFonts w:ascii="Arial" w:hAnsi="Arial" w:cs="Arial"/>
          <w:sz w:val="20"/>
          <w:szCs w:val="20"/>
        </w:rPr>
        <w:t>predlogu Zakona</w:t>
      </w:r>
      <w:proofErr w:type="gramEnd"/>
      <w:r w:rsidRPr="00C74263">
        <w:rPr>
          <w:rFonts w:ascii="Arial" w:hAnsi="Arial" w:cs="Arial"/>
          <w:sz w:val="20"/>
          <w:szCs w:val="20"/>
        </w:rPr>
        <w:t xml:space="preserve"> o uporabi jezika gluhoslepih, ki je bil že sprejet in po katerem bo invalidska komisija od 1. januarja 2027 dalje podajala izvedenska mnenja o funkcionalni oceni gluhoslepote. Prav tako je sodeloval v javni razpravi in usklajevanju pri </w:t>
      </w:r>
      <w:proofErr w:type="gramStart"/>
      <w:r w:rsidRPr="00C74263">
        <w:rPr>
          <w:rFonts w:ascii="Arial" w:hAnsi="Arial" w:cs="Arial"/>
          <w:sz w:val="20"/>
          <w:szCs w:val="20"/>
        </w:rPr>
        <w:t>predlogu Zakona</w:t>
      </w:r>
      <w:proofErr w:type="gramEnd"/>
      <w:r w:rsidRPr="00C74263">
        <w:rPr>
          <w:rFonts w:ascii="Arial" w:hAnsi="Arial" w:cs="Arial"/>
          <w:sz w:val="20"/>
          <w:szCs w:val="20"/>
        </w:rPr>
        <w:t xml:space="preserve"> o osebni asistenci, ki še ni </w:t>
      </w:r>
      <w:r>
        <w:rPr>
          <w:rFonts w:ascii="Arial" w:hAnsi="Arial" w:cs="Arial"/>
          <w:sz w:val="20"/>
          <w:szCs w:val="20"/>
        </w:rPr>
        <w:t xml:space="preserve">končal </w:t>
      </w:r>
      <w:r w:rsidRPr="00C74263">
        <w:rPr>
          <w:rFonts w:ascii="Arial" w:hAnsi="Arial" w:cs="Arial"/>
          <w:sz w:val="20"/>
          <w:szCs w:val="20"/>
        </w:rPr>
        <w:t xml:space="preserve">zakonodajne poti. Zavod je sodeloval z MSP pri pripravi novele ZDOsk-1, prav tako je sodeloval z MSP in CSD glede priprave interventnega zakona o prevedbi oskrbovancev v domovih za starejše. Zavod je 16. januarja 2025 izvedel predavanji </w:t>
      </w:r>
      <w:r>
        <w:rPr>
          <w:rFonts w:ascii="Arial" w:hAnsi="Arial" w:cs="Arial"/>
          <w:sz w:val="20"/>
          <w:szCs w:val="20"/>
        </w:rPr>
        <w:t>v</w:t>
      </w:r>
      <w:r w:rsidRPr="00C74263">
        <w:rPr>
          <w:rFonts w:ascii="Arial" w:hAnsi="Arial" w:cs="Arial"/>
          <w:sz w:val="20"/>
          <w:szCs w:val="20"/>
        </w:rPr>
        <w:t xml:space="preserve"> ZZZS za specializante in specialiste družinske medicine glede pravic iz </w:t>
      </w:r>
      <w:proofErr w:type="gramStart"/>
      <w:r w:rsidRPr="00C74263">
        <w:rPr>
          <w:rFonts w:ascii="Arial" w:hAnsi="Arial" w:cs="Arial"/>
          <w:sz w:val="20"/>
          <w:szCs w:val="20"/>
        </w:rPr>
        <w:t>invalidske zavarovanja</w:t>
      </w:r>
      <w:proofErr w:type="gramEnd"/>
      <w:r w:rsidRPr="00C74263">
        <w:rPr>
          <w:rFonts w:ascii="Arial" w:hAnsi="Arial" w:cs="Arial"/>
          <w:sz w:val="20"/>
          <w:szCs w:val="20"/>
        </w:rPr>
        <w:t xml:space="preserve"> in ocen invalidnosti. 10. marca 2025 je Socialni zbornici Slovenije in 11. novembra 2025 Skupnosti CSD </w:t>
      </w:r>
      <w:r>
        <w:rPr>
          <w:rFonts w:ascii="Arial" w:hAnsi="Arial" w:cs="Arial"/>
          <w:sz w:val="20"/>
          <w:szCs w:val="20"/>
        </w:rPr>
        <w:t>in</w:t>
      </w:r>
      <w:r w:rsidRPr="00C74263">
        <w:rPr>
          <w:rFonts w:ascii="Arial" w:hAnsi="Arial" w:cs="Arial"/>
          <w:sz w:val="20"/>
          <w:szCs w:val="20"/>
        </w:rPr>
        <w:t xml:space="preserve"> MSP predstavil podajanje izvedenskih mnenj glede oskrbovalcev družinskih članov, 13. maja 2025 je predstavil pravice iz invalidskega zavarovanja udeležencem Specializacije znanj s področja prava – </w:t>
      </w:r>
      <w:r>
        <w:rPr>
          <w:rFonts w:ascii="Arial" w:hAnsi="Arial" w:cs="Arial"/>
          <w:sz w:val="20"/>
          <w:szCs w:val="20"/>
        </w:rPr>
        <w:t>m</w:t>
      </w:r>
      <w:r w:rsidRPr="00C74263">
        <w:rPr>
          <w:rFonts w:ascii="Arial" w:hAnsi="Arial" w:cs="Arial"/>
          <w:sz w:val="20"/>
          <w:szCs w:val="20"/>
        </w:rPr>
        <w:t xml:space="preserve">odul Delovno pravo in pravo socialne varnosti na </w:t>
      </w:r>
      <w:r>
        <w:rPr>
          <w:rFonts w:ascii="Arial" w:hAnsi="Arial" w:cs="Arial"/>
          <w:sz w:val="20"/>
          <w:szCs w:val="20"/>
        </w:rPr>
        <w:t>p</w:t>
      </w:r>
      <w:r w:rsidRPr="00C74263">
        <w:rPr>
          <w:rFonts w:ascii="Arial" w:hAnsi="Arial" w:cs="Arial"/>
          <w:sz w:val="20"/>
          <w:szCs w:val="20"/>
        </w:rPr>
        <w:t xml:space="preserve">ravni fakulteti, 15. oktobra 2025 je na Očesni kliniki UKC Ljubljana predstavil pravice in primere iz prakse podajanja izvedenskih mnenj glede oseb s slepoto in slabovidnostjo pri iskanju zaposlitve in vračanju na trg dela, prav tako se je 15. oktobra 2025 udeležil projekta Modela zgodnje poklicne in zaposlitvene rehabilitacije v procesu vračanja na delo z vidika zdravja, 26. novembra 2025 je sodeloval na srečanju </w:t>
      </w:r>
      <w:proofErr w:type="gramStart"/>
      <w:r w:rsidRPr="00C74263">
        <w:rPr>
          <w:rFonts w:ascii="Arial" w:hAnsi="Arial" w:cs="Arial"/>
          <w:sz w:val="20"/>
          <w:szCs w:val="20"/>
        </w:rPr>
        <w:t>Slovenske</w:t>
      </w:r>
      <w:proofErr w:type="gramEnd"/>
      <w:r w:rsidRPr="00C74263">
        <w:rPr>
          <w:rFonts w:ascii="Arial" w:hAnsi="Arial" w:cs="Arial"/>
          <w:sz w:val="20"/>
          <w:szCs w:val="20"/>
        </w:rPr>
        <w:t xml:space="preserve"> mreže za promocijo zdravja pri delu v organizaciji </w:t>
      </w:r>
      <w:r>
        <w:rPr>
          <w:rFonts w:ascii="Arial" w:hAnsi="Arial" w:cs="Arial"/>
          <w:sz w:val="20"/>
          <w:szCs w:val="20"/>
        </w:rPr>
        <w:t>Kliničnega inštituta za medicino dela, prometa in športa (</w:t>
      </w:r>
      <w:r w:rsidRPr="00C74263">
        <w:rPr>
          <w:rFonts w:ascii="Arial" w:hAnsi="Arial" w:cs="Arial"/>
          <w:sz w:val="20"/>
          <w:szCs w:val="20"/>
        </w:rPr>
        <w:t>KIMDPŠ</w:t>
      </w:r>
      <w:r>
        <w:rPr>
          <w:rFonts w:ascii="Arial" w:hAnsi="Arial" w:cs="Arial"/>
          <w:sz w:val="20"/>
          <w:szCs w:val="20"/>
        </w:rPr>
        <w:t>)</w:t>
      </w:r>
      <w:r w:rsidRPr="00C74263">
        <w:rPr>
          <w:rFonts w:ascii="Arial" w:hAnsi="Arial" w:cs="Arial"/>
          <w:sz w:val="20"/>
          <w:szCs w:val="20"/>
        </w:rPr>
        <w:t>. Izvedel je interna predavanja glede poklicne rehabilitacije (</w:t>
      </w:r>
      <w:r w:rsidRPr="00C74263">
        <w:rPr>
          <w:rFonts w:ascii="Arial" w:hAnsi="Arial" w:cs="Arial"/>
          <w:b/>
          <w:bCs/>
          <w:sz w:val="20"/>
          <w:szCs w:val="20"/>
        </w:rPr>
        <w:t>ZPIZ</w:t>
      </w:r>
      <w:r w:rsidRPr="00C74263">
        <w:rPr>
          <w:rFonts w:ascii="Arial" w:hAnsi="Arial" w:cs="Arial"/>
          <w:sz w:val="20"/>
          <w:szCs w:val="20"/>
        </w:rPr>
        <w:t>, ukrep 7.12).</w:t>
      </w:r>
    </w:p>
    <w:p w14:paraId="0171BBD9" w14:textId="188DA3E3" w:rsidR="00503AFE" w:rsidRPr="00C74263" w:rsidRDefault="00503AFE" w:rsidP="001A60B9">
      <w:pPr>
        <w:spacing w:after="120" w:line="260" w:lineRule="exact"/>
        <w:rPr>
          <w:rFonts w:ascii="Arial" w:hAnsi="Arial" w:cs="Arial"/>
          <w:sz w:val="20"/>
          <w:szCs w:val="20"/>
        </w:rPr>
      </w:pPr>
      <w:r w:rsidRPr="00C74263">
        <w:rPr>
          <w:rFonts w:ascii="Arial" w:hAnsi="Arial" w:cs="Arial"/>
          <w:b/>
          <w:bCs/>
          <w:sz w:val="20"/>
          <w:szCs w:val="20"/>
        </w:rPr>
        <w:t>ZZZS</w:t>
      </w:r>
      <w:r w:rsidRPr="00C74263">
        <w:rPr>
          <w:rFonts w:ascii="Arial" w:hAnsi="Arial" w:cs="Arial"/>
          <w:sz w:val="20"/>
          <w:szCs w:val="20"/>
        </w:rPr>
        <w:t xml:space="preserve"> poroča, da je v Državnem svetu </w:t>
      </w:r>
      <w:r>
        <w:rPr>
          <w:rFonts w:ascii="Arial" w:hAnsi="Arial" w:cs="Arial"/>
          <w:sz w:val="20"/>
          <w:szCs w:val="20"/>
        </w:rPr>
        <w:t>Republike Slovenije</w:t>
      </w:r>
      <w:r w:rsidRPr="00C74263">
        <w:rPr>
          <w:rFonts w:ascii="Arial" w:hAnsi="Arial" w:cs="Arial"/>
          <w:sz w:val="20"/>
          <w:szCs w:val="20"/>
        </w:rPr>
        <w:t xml:space="preserve"> 9. maja 2025 potekal strateški posvet o sodobnem zdravstvenem sistemu in politikah. Dogodek, ki so ga skupaj pripravili </w:t>
      </w:r>
      <w:r>
        <w:rPr>
          <w:rFonts w:ascii="Arial" w:hAnsi="Arial" w:cs="Arial"/>
          <w:sz w:val="20"/>
          <w:szCs w:val="20"/>
        </w:rPr>
        <w:t>d</w:t>
      </w:r>
      <w:r w:rsidRPr="00C74263">
        <w:rPr>
          <w:rFonts w:ascii="Arial" w:hAnsi="Arial" w:cs="Arial"/>
          <w:sz w:val="20"/>
          <w:szCs w:val="20"/>
        </w:rPr>
        <w:t xml:space="preserve">ržavni svet, Slovensko gospodarsko in raziskovalno združenje iz Bruslja ter Gospodarska zbornica Slovenije, je </w:t>
      </w:r>
      <w:r w:rsidRPr="00C74263">
        <w:rPr>
          <w:rFonts w:ascii="Arial" w:hAnsi="Arial" w:cs="Arial"/>
          <w:sz w:val="20"/>
          <w:szCs w:val="20"/>
        </w:rPr>
        <w:lastRenderedPageBreak/>
        <w:t>združil ključne deležnike iz zdravstva, politike, gospodarstva in civilne družbe. Predstavljen</w:t>
      </w:r>
      <w:r>
        <w:rPr>
          <w:rFonts w:ascii="Arial" w:hAnsi="Arial" w:cs="Arial"/>
          <w:sz w:val="20"/>
          <w:szCs w:val="20"/>
        </w:rPr>
        <w:t>i</w:t>
      </w:r>
      <w:r w:rsidRPr="00C74263">
        <w:rPr>
          <w:rFonts w:ascii="Arial" w:hAnsi="Arial" w:cs="Arial"/>
          <w:sz w:val="20"/>
          <w:szCs w:val="20"/>
        </w:rPr>
        <w:t xml:space="preserve"> </w:t>
      </w:r>
      <w:r>
        <w:rPr>
          <w:rFonts w:ascii="Arial" w:hAnsi="Arial" w:cs="Arial"/>
          <w:sz w:val="20"/>
          <w:szCs w:val="20"/>
        </w:rPr>
        <w:t>so</w:t>
      </w:r>
      <w:r w:rsidRPr="00C74263">
        <w:rPr>
          <w:rFonts w:ascii="Arial" w:hAnsi="Arial" w:cs="Arial"/>
          <w:sz w:val="20"/>
          <w:szCs w:val="20"/>
        </w:rPr>
        <w:t xml:space="preserve"> bil</w:t>
      </w:r>
      <w:r>
        <w:rPr>
          <w:rFonts w:ascii="Arial" w:hAnsi="Arial" w:cs="Arial"/>
          <w:sz w:val="20"/>
          <w:szCs w:val="20"/>
        </w:rPr>
        <w:t>i</w:t>
      </w:r>
      <w:r w:rsidRPr="00C74263">
        <w:rPr>
          <w:rFonts w:ascii="Arial" w:hAnsi="Arial" w:cs="Arial"/>
          <w:sz w:val="20"/>
          <w:szCs w:val="20"/>
        </w:rPr>
        <w:t xml:space="preserve"> trenutno stanje zdravstvene blagajne, opozorilo na ključne sistemske težave in </w:t>
      </w:r>
      <w:r>
        <w:rPr>
          <w:rFonts w:ascii="Arial" w:hAnsi="Arial" w:cs="Arial"/>
          <w:sz w:val="20"/>
          <w:szCs w:val="20"/>
        </w:rPr>
        <w:t>mogoče</w:t>
      </w:r>
      <w:r w:rsidRPr="00C74263">
        <w:rPr>
          <w:rFonts w:ascii="Arial" w:hAnsi="Arial" w:cs="Arial"/>
          <w:sz w:val="20"/>
          <w:szCs w:val="20"/>
        </w:rPr>
        <w:t xml:space="preserve"> smeri za finančno stabilizacijo </w:t>
      </w:r>
      <w:r>
        <w:rPr>
          <w:rFonts w:ascii="Arial" w:hAnsi="Arial" w:cs="Arial"/>
          <w:sz w:val="20"/>
          <w:szCs w:val="20"/>
        </w:rPr>
        <w:t>in</w:t>
      </w:r>
      <w:r w:rsidRPr="00C74263">
        <w:rPr>
          <w:rFonts w:ascii="Arial" w:hAnsi="Arial" w:cs="Arial"/>
          <w:sz w:val="20"/>
          <w:szCs w:val="20"/>
        </w:rPr>
        <w:t xml:space="preserve"> dolgoročno vzdržnost sistema. Posebej je bila poudarjena potreba po večji optimizaciji porabe sredstev </w:t>
      </w:r>
      <w:r>
        <w:rPr>
          <w:rFonts w:ascii="Arial" w:hAnsi="Arial" w:cs="Arial"/>
          <w:sz w:val="20"/>
          <w:szCs w:val="20"/>
        </w:rPr>
        <w:t>in</w:t>
      </w:r>
      <w:r w:rsidRPr="00C74263">
        <w:rPr>
          <w:rFonts w:ascii="Arial" w:hAnsi="Arial" w:cs="Arial"/>
          <w:sz w:val="20"/>
          <w:szCs w:val="20"/>
        </w:rPr>
        <w:t xml:space="preserve"> sodelovanj</w:t>
      </w:r>
      <w:r>
        <w:rPr>
          <w:rFonts w:ascii="Arial" w:hAnsi="Arial" w:cs="Arial"/>
          <w:sz w:val="20"/>
          <w:szCs w:val="20"/>
        </w:rPr>
        <w:t>u</w:t>
      </w:r>
      <w:r w:rsidRPr="00C74263">
        <w:rPr>
          <w:rFonts w:ascii="Arial" w:hAnsi="Arial" w:cs="Arial"/>
          <w:sz w:val="20"/>
          <w:szCs w:val="20"/>
        </w:rPr>
        <w:t xml:space="preserve"> med različnimi deležniki za dosego skupnih ciljev v zdravstvu. Posvet je ponudil priložnost za odprt dialog in izmenjavo mnenj med strokovnjaki, odločevalci in predstavniki civilne družbe, s ciljem oblikovanja trajnostnega in odzivnega zdravstvenega sistema, ki bo kos izzivom sodobnega časa, </w:t>
      </w:r>
      <w:r>
        <w:rPr>
          <w:rFonts w:ascii="Arial" w:hAnsi="Arial" w:cs="Arial"/>
          <w:sz w:val="20"/>
          <w:szCs w:val="20"/>
        </w:rPr>
        <w:t xml:space="preserve">ter </w:t>
      </w:r>
      <w:r w:rsidRPr="00C74263">
        <w:rPr>
          <w:rFonts w:ascii="Arial" w:hAnsi="Arial" w:cs="Arial"/>
          <w:sz w:val="20"/>
          <w:szCs w:val="20"/>
        </w:rPr>
        <w:t>sprejemanj</w:t>
      </w:r>
      <w:r>
        <w:rPr>
          <w:rFonts w:ascii="Arial" w:hAnsi="Arial" w:cs="Arial"/>
          <w:sz w:val="20"/>
          <w:szCs w:val="20"/>
        </w:rPr>
        <w:t>a</w:t>
      </w:r>
      <w:r w:rsidRPr="00C74263">
        <w:rPr>
          <w:rFonts w:ascii="Arial" w:hAnsi="Arial" w:cs="Arial"/>
          <w:sz w:val="20"/>
          <w:szCs w:val="20"/>
        </w:rPr>
        <w:t xml:space="preserve"> ukrepov, ki sledijo potrebam </w:t>
      </w:r>
      <w:proofErr w:type="gramStart"/>
      <w:r w:rsidRPr="00C74263">
        <w:rPr>
          <w:rFonts w:ascii="Arial" w:hAnsi="Arial" w:cs="Arial"/>
          <w:sz w:val="20"/>
          <w:szCs w:val="20"/>
        </w:rPr>
        <w:t>pacientov</w:t>
      </w:r>
      <w:proofErr w:type="gramEnd"/>
      <w:r w:rsidRPr="00C74263">
        <w:rPr>
          <w:rFonts w:ascii="Arial" w:hAnsi="Arial" w:cs="Arial"/>
          <w:sz w:val="20"/>
          <w:szCs w:val="20"/>
        </w:rPr>
        <w:t xml:space="preserve"> oz</w:t>
      </w:r>
      <w:r>
        <w:rPr>
          <w:rFonts w:ascii="Arial" w:hAnsi="Arial" w:cs="Arial"/>
          <w:sz w:val="20"/>
          <w:szCs w:val="20"/>
        </w:rPr>
        <w:t>iroma</w:t>
      </w:r>
      <w:r w:rsidRPr="00C74263">
        <w:rPr>
          <w:rFonts w:ascii="Arial" w:hAnsi="Arial" w:cs="Arial"/>
          <w:sz w:val="20"/>
          <w:szCs w:val="20"/>
        </w:rPr>
        <w:t xml:space="preserve"> zavarovancem (</w:t>
      </w:r>
      <w:r w:rsidRPr="00C74263">
        <w:rPr>
          <w:rFonts w:ascii="Arial" w:hAnsi="Arial" w:cs="Arial"/>
          <w:b/>
          <w:bCs/>
          <w:sz w:val="20"/>
          <w:szCs w:val="20"/>
        </w:rPr>
        <w:t>ZZZS</w:t>
      </w:r>
      <w:r w:rsidRPr="00C74263">
        <w:rPr>
          <w:rFonts w:ascii="Arial" w:hAnsi="Arial" w:cs="Arial"/>
          <w:sz w:val="20"/>
          <w:szCs w:val="20"/>
        </w:rPr>
        <w:t>, ukrepi 7.3, 7.5, 7.7).</w:t>
      </w:r>
    </w:p>
    <w:p w14:paraId="03401F25" w14:textId="77777777" w:rsidR="00503AFE" w:rsidRPr="00C74263" w:rsidRDefault="00503AFE"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4DF78178" w14:textId="75903DBA"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360" w:line="260" w:lineRule="exact"/>
        <w:rPr>
          <w:rFonts w:ascii="Arial" w:hAnsi="Arial" w:cs="Arial"/>
          <w:sz w:val="20"/>
          <w:szCs w:val="20"/>
        </w:rPr>
      </w:pPr>
      <w:r w:rsidRPr="00C74263">
        <w:rPr>
          <w:rFonts w:ascii="Arial" w:hAnsi="Arial" w:cs="Arial"/>
          <w:b/>
          <w:bCs/>
          <w:sz w:val="20"/>
          <w:szCs w:val="20"/>
        </w:rPr>
        <w:t>NIJZ</w:t>
      </w:r>
      <w:r w:rsidRPr="00C74263">
        <w:rPr>
          <w:rFonts w:ascii="Arial" w:hAnsi="Arial" w:cs="Arial"/>
          <w:sz w:val="20"/>
          <w:szCs w:val="20"/>
        </w:rPr>
        <w:t xml:space="preserve"> predlaga vključevanje invalidskih organizacij v medsekto</w:t>
      </w:r>
      <w:r>
        <w:rPr>
          <w:rFonts w:ascii="Arial" w:hAnsi="Arial" w:cs="Arial"/>
          <w:sz w:val="20"/>
          <w:szCs w:val="20"/>
        </w:rPr>
        <w:t>r</w:t>
      </w:r>
      <w:r w:rsidRPr="00C74263">
        <w:rPr>
          <w:rFonts w:ascii="Arial" w:hAnsi="Arial" w:cs="Arial"/>
          <w:sz w:val="20"/>
          <w:szCs w:val="20"/>
        </w:rPr>
        <w:t>ske operativne skupine na lokaln</w:t>
      </w:r>
      <w:r>
        <w:rPr>
          <w:rFonts w:ascii="Arial" w:hAnsi="Arial" w:cs="Arial"/>
          <w:sz w:val="20"/>
          <w:szCs w:val="20"/>
        </w:rPr>
        <w:t>i</w:t>
      </w:r>
      <w:r w:rsidRPr="00C74263">
        <w:rPr>
          <w:rFonts w:ascii="Arial" w:hAnsi="Arial" w:cs="Arial"/>
          <w:sz w:val="20"/>
          <w:szCs w:val="20"/>
        </w:rPr>
        <w:t xml:space="preserve"> </w:t>
      </w:r>
      <w:r>
        <w:rPr>
          <w:rFonts w:ascii="Arial" w:hAnsi="Arial" w:cs="Arial"/>
          <w:sz w:val="20"/>
          <w:szCs w:val="20"/>
        </w:rPr>
        <w:t xml:space="preserve">in </w:t>
      </w:r>
      <w:r w:rsidRPr="00C74263">
        <w:rPr>
          <w:rFonts w:ascii="Arial" w:hAnsi="Arial" w:cs="Arial"/>
          <w:sz w:val="20"/>
          <w:szCs w:val="20"/>
        </w:rPr>
        <w:t xml:space="preserve">regijski ravni </w:t>
      </w:r>
      <w:r>
        <w:rPr>
          <w:rFonts w:ascii="Arial" w:hAnsi="Arial" w:cs="Arial"/>
          <w:sz w:val="20"/>
          <w:szCs w:val="20"/>
        </w:rPr>
        <w:t>–</w:t>
      </w:r>
      <w:r w:rsidRPr="00C74263">
        <w:rPr>
          <w:rFonts w:ascii="Arial" w:hAnsi="Arial" w:cs="Arial"/>
          <w:sz w:val="20"/>
          <w:szCs w:val="20"/>
        </w:rPr>
        <w:t xml:space="preserve"> </w:t>
      </w:r>
      <w:r>
        <w:rPr>
          <w:rFonts w:ascii="Arial" w:hAnsi="Arial" w:cs="Arial"/>
          <w:sz w:val="20"/>
          <w:szCs w:val="20"/>
        </w:rPr>
        <w:t>s</w:t>
      </w:r>
      <w:r w:rsidRPr="00C74263">
        <w:rPr>
          <w:rFonts w:ascii="Arial" w:hAnsi="Arial" w:cs="Arial"/>
          <w:sz w:val="20"/>
          <w:szCs w:val="20"/>
        </w:rPr>
        <w:t>vet</w:t>
      </w:r>
      <w:r>
        <w:rPr>
          <w:rFonts w:ascii="Arial" w:hAnsi="Arial" w:cs="Arial"/>
          <w:sz w:val="20"/>
          <w:szCs w:val="20"/>
        </w:rPr>
        <w:t>e</w:t>
      </w:r>
      <w:r w:rsidRPr="00C74263">
        <w:rPr>
          <w:rFonts w:ascii="Arial" w:hAnsi="Arial" w:cs="Arial"/>
          <w:sz w:val="20"/>
          <w:szCs w:val="20"/>
        </w:rPr>
        <w:t xml:space="preserve"> za zdravje, </w:t>
      </w:r>
      <w:r>
        <w:rPr>
          <w:rFonts w:ascii="Arial" w:hAnsi="Arial" w:cs="Arial"/>
          <w:sz w:val="20"/>
          <w:szCs w:val="20"/>
        </w:rPr>
        <w:t>s</w:t>
      </w:r>
      <w:r w:rsidRPr="00C74263">
        <w:rPr>
          <w:rFonts w:ascii="Arial" w:hAnsi="Arial" w:cs="Arial"/>
          <w:sz w:val="20"/>
          <w:szCs w:val="20"/>
        </w:rPr>
        <w:t xml:space="preserve">kupine za zdravje, </w:t>
      </w:r>
      <w:r>
        <w:rPr>
          <w:rFonts w:ascii="Arial" w:hAnsi="Arial" w:cs="Arial"/>
          <w:sz w:val="20"/>
          <w:szCs w:val="20"/>
        </w:rPr>
        <w:t xml:space="preserve">program </w:t>
      </w:r>
      <w:r w:rsidRPr="00C74263">
        <w:rPr>
          <w:rFonts w:ascii="Arial" w:hAnsi="Arial" w:cs="Arial"/>
          <w:sz w:val="20"/>
          <w:szCs w:val="20"/>
        </w:rPr>
        <w:t xml:space="preserve">Zdrava mesta in druge. Predlagajo tudi obvezno vključevanje invalidskih organizacij v pripravo različnih strategij na </w:t>
      </w:r>
      <w:r>
        <w:rPr>
          <w:rFonts w:ascii="Arial" w:hAnsi="Arial" w:cs="Arial"/>
          <w:sz w:val="20"/>
          <w:szCs w:val="20"/>
        </w:rPr>
        <w:t>ravni</w:t>
      </w:r>
      <w:r w:rsidRPr="00C74263">
        <w:rPr>
          <w:rFonts w:ascii="Arial" w:hAnsi="Arial" w:cs="Arial"/>
          <w:sz w:val="20"/>
          <w:szCs w:val="20"/>
        </w:rPr>
        <w:t xml:space="preserve"> občin: strategije zdravja, prometne ureditve </w:t>
      </w:r>
      <w:r>
        <w:rPr>
          <w:rFonts w:ascii="Arial" w:hAnsi="Arial" w:cs="Arial"/>
          <w:sz w:val="20"/>
          <w:szCs w:val="20"/>
        </w:rPr>
        <w:t>in podobno</w:t>
      </w:r>
      <w:r w:rsidRPr="00C74263">
        <w:rPr>
          <w:rFonts w:ascii="Arial" w:hAnsi="Arial" w:cs="Arial"/>
          <w:sz w:val="20"/>
          <w:szCs w:val="20"/>
        </w:rPr>
        <w:t>.</w:t>
      </w:r>
    </w:p>
    <w:p w14:paraId="2B2EB252" w14:textId="71FED3EF"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397BB73A"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 SOUS, Slovenska karitas</w:t>
      </w:r>
    </w:p>
    <w:p w14:paraId="5A30F1D4"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22BA2FFA" w14:textId="7845A38B"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je v letu 2025 v okviru včlanjenih invalidskih organizacij namenjal velik poudarek programom in dejavnostim za spodbujanje dejavne vloge invalidov pri obvladovanju njihovih zdravstvenih težav, ozaveščanju o zdravem življenjskem slogu</w:t>
      </w:r>
      <w:r>
        <w:rPr>
          <w:rFonts w:ascii="Arial" w:hAnsi="Arial" w:cs="Arial"/>
          <w:sz w:val="20"/>
          <w:szCs w:val="20"/>
        </w:rPr>
        <w:t xml:space="preserve"> in</w:t>
      </w:r>
      <w:r w:rsidRPr="00C74263">
        <w:rPr>
          <w:rFonts w:ascii="Arial" w:hAnsi="Arial" w:cs="Arial"/>
          <w:sz w:val="20"/>
          <w:szCs w:val="20"/>
        </w:rPr>
        <w:t xml:space="preserve"> izvajanju </w:t>
      </w:r>
      <w:proofErr w:type="gramStart"/>
      <w:r w:rsidRPr="00C74263">
        <w:rPr>
          <w:rFonts w:ascii="Arial" w:hAnsi="Arial" w:cs="Arial"/>
          <w:sz w:val="20"/>
          <w:szCs w:val="20"/>
        </w:rPr>
        <w:t>preventivnih</w:t>
      </w:r>
      <w:proofErr w:type="gramEnd"/>
      <w:r w:rsidRPr="00C74263">
        <w:rPr>
          <w:rFonts w:ascii="Arial" w:hAnsi="Arial" w:cs="Arial"/>
          <w:sz w:val="20"/>
          <w:szCs w:val="20"/>
        </w:rPr>
        <w:t xml:space="preserve"> zdravstvenih programov za različne vrste invalidov s ciljem ohranjanja zdravja in preprečevanja sekundarnih posledic invalidnosti (programi za krepitev in ohranjanje zdravja).</w:t>
      </w:r>
    </w:p>
    <w:p w14:paraId="5BCF5B1E" w14:textId="11A39C03"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Invalidske organizacije izvajajo naloge organizatorja skupinskih zdravstvenih programov obnovitvene rehabilitacije določenih skupin zavarovancev. V ta namen je NSIOS skupaj z invalidskimi organizacijami podal predlog, da se razpisi za izvajanje </w:t>
      </w:r>
      <w:proofErr w:type="gramStart"/>
      <w:r w:rsidRPr="00C74263">
        <w:rPr>
          <w:rFonts w:ascii="Arial" w:hAnsi="Arial" w:cs="Arial"/>
          <w:sz w:val="20"/>
          <w:szCs w:val="20"/>
        </w:rPr>
        <w:t>obnovitvene rehabilitacij</w:t>
      </w:r>
      <w:proofErr w:type="gramEnd"/>
      <w:r w:rsidRPr="00C74263">
        <w:rPr>
          <w:rFonts w:ascii="Arial" w:hAnsi="Arial" w:cs="Arial"/>
          <w:sz w:val="20"/>
          <w:szCs w:val="20"/>
        </w:rPr>
        <w:t xml:space="preserve"> pripravijo takoj v začetku leta, da bo program tekel nemoteno in da bo lahko čim več skupin </w:t>
      </w:r>
      <w:r>
        <w:rPr>
          <w:rFonts w:ascii="Arial" w:hAnsi="Arial" w:cs="Arial"/>
          <w:sz w:val="20"/>
          <w:szCs w:val="20"/>
        </w:rPr>
        <w:t>za</w:t>
      </w:r>
      <w:r w:rsidRPr="00C74263">
        <w:rPr>
          <w:rFonts w:ascii="Arial" w:hAnsi="Arial" w:cs="Arial"/>
          <w:sz w:val="20"/>
          <w:szCs w:val="20"/>
        </w:rPr>
        <w:t>čelo tako zelo potrebno obnovitveno rehabilitacijo (</w:t>
      </w:r>
      <w:r w:rsidRPr="00C74263">
        <w:rPr>
          <w:rFonts w:ascii="Arial" w:hAnsi="Arial" w:cs="Arial"/>
          <w:b/>
          <w:bCs/>
          <w:sz w:val="20"/>
          <w:szCs w:val="20"/>
        </w:rPr>
        <w:t>NSIOS</w:t>
      </w:r>
      <w:r w:rsidRPr="00C74263">
        <w:rPr>
          <w:rFonts w:ascii="Arial" w:hAnsi="Arial" w:cs="Arial"/>
          <w:sz w:val="20"/>
          <w:szCs w:val="20"/>
        </w:rPr>
        <w:t>, ukrepa 7.4 in 7.8).</w:t>
      </w:r>
    </w:p>
    <w:p w14:paraId="3CE76ACF" w14:textId="5EB58608" w:rsidR="00503AFE" w:rsidRPr="00C74263" w:rsidRDefault="00503AFE" w:rsidP="001A60B9">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xml:space="preserve"> poroča, da na več območjih po Sloveniji omogoča brezplačno izposojo medicinsko-tehničnih pripomočkov, kot so invalidski vozički, postelje, dvigala </w:t>
      </w:r>
      <w:r>
        <w:rPr>
          <w:rFonts w:ascii="Arial" w:hAnsi="Arial" w:cs="Arial"/>
          <w:bCs/>
          <w:color w:val="000000" w:themeColor="text1"/>
          <w:sz w:val="20"/>
          <w:szCs w:val="20"/>
        </w:rPr>
        <w:t>in podobno</w:t>
      </w:r>
      <w:r w:rsidRPr="00C74263">
        <w:rPr>
          <w:rFonts w:ascii="Arial" w:hAnsi="Arial" w:cs="Arial"/>
          <w:bCs/>
          <w:color w:val="000000" w:themeColor="text1"/>
          <w:sz w:val="20"/>
          <w:szCs w:val="20"/>
        </w:rPr>
        <w:t>. V Murski Soboti so uvedli tudi sistem dostave postelj na dom. V okviru svetovalnih pisarn nudijo podporo pri reševanju zdravstvene problematike invalidov. Večkrat letno so po Sloveniji organizirana srečanja za svojce, ki v domačem okolju negujejo in oskrbujejo bolne ali invalide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ukrepi 7.3, 7.5, 7.10).</w:t>
      </w:r>
    </w:p>
    <w:p w14:paraId="14F96A08" w14:textId="279FF561"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SOUS</w:t>
      </w:r>
      <w:r w:rsidRPr="00C74263">
        <w:rPr>
          <w:rFonts w:ascii="Arial" w:hAnsi="Arial" w:cs="Arial"/>
          <w:sz w:val="20"/>
          <w:szCs w:val="20"/>
        </w:rPr>
        <w:t xml:space="preserve"> v letu 2025 sodelovala pri sklepanju dogovora za zdravstveno dejavnost za leto 2025 oziroma </w:t>
      </w:r>
      <w:proofErr w:type="gramStart"/>
      <w:r w:rsidRPr="00C74263">
        <w:rPr>
          <w:rFonts w:ascii="Arial" w:hAnsi="Arial" w:cs="Arial"/>
          <w:sz w:val="20"/>
          <w:szCs w:val="20"/>
        </w:rPr>
        <w:t>sprejemanju Uredbe o programih storitev obveznega zdravstvenega zavarovanja, zmogljivostih, potrebnih</w:t>
      </w:r>
      <w:proofErr w:type="gramEnd"/>
      <w:r w:rsidRPr="00C74263">
        <w:rPr>
          <w:rFonts w:ascii="Arial" w:hAnsi="Arial" w:cs="Arial"/>
          <w:sz w:val="20"/>
          <w:szCs w:val="20"/>
        </w:rPr>
        <w:t xml:space="preserve"> za njegovo izvajanje, in obsegu sredstev za leto 2025 (v nadaljnjem besedilu: </w:t>
      </w:r>
      <w:r>
        <w:rPr>
          <w:rFonts w:ascii="Arial" w:hAnsi="Arial" w:cs="Arial"/>
          <w:sz w:val="20"/>
          <w:szCs w:val="20"/>
        </w:rPr>
        <w:t>u</w:t>
      </w:r>
      <w:r w:rsidRPr="00C74263">
        <w:rPr>
          <w:rFonts w:ascii="Arial" w:hAnsi="Arial" w:cs="Arial"/>
          <w:sz w:val="20"/>
          <w:szCs w:val="20"/>
        </w:rPr>
        <w:t>redba), vse z namenom izboljševanja zagotavljanja zdravstvenih storitev za invalide oziroma osebe s posebnimi potrebami</w:t>
      </w:r>
      <w:r>
        <w:rPr>
          <w:rFonts w:ascii="Arial" w:hAnsi="Arial" w:cs="Arial"/>
          <w:sz w:val="20"/>
          <w:szCs w:val="20"/>
        </w:rPr>
        <w:t>,</w:t>
      </w:r>
      <w:r w:rsidRPr="00C74263">
        <w:rPr>
          <w:rFonts w:ascii="Arial" w:hAnsi="Arial" w:cs="Arial"/>
          <w:sz w:val="20"/>
          <w:szCs w:val="20"/>
        </w:rPr>
        <w:t xml:space="preserve"> vključene v socialnovarstvene zavode in vzgojno</w:t>
      </w:r>
      <w:r>
        <w:rPr>
          <w:rFonts w:ascii="Arial" w:hAnsi="Arial" w:cs="Arial"/>
          <w:sz w:val="20"/>
          <w:szCs w:val="20"/>
        </w:rPr>
        <w:t>-</w:t>
      </w:r>
      <w:r w:rsidRPr="00C74263">
        <w:rPr>
          <w:rFonts w:ascii="Arial" w:hAnsi="Arial" w:cs="Arial"/>
          <w:sz w:val="20"/>
          <w:szCs w:val="20"/>
        </w:rPr>
        <w:t xml:space="preserve">izobraževalne zavode. </w:t>
      </w:r>
    </w:p>
    <w:p w14:paraId="3F657EC9" w14:textId="707F21CB"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Z dogovorom oziroma </w:t>
      </w:r>
      <w:r>
        <w:rPr>
          <w:rFonts w:ascii="Arial" w:hAnsi="Arial" w:cs="Arial"/>
          <w:sz w:val="20"/>
          <w:szCs w:val="20"/>
        </w:rPr>
        <w:t>u</w:t>
      </w:r>
      <w:r w:rsidRPr="00C74263">
        <w:rPr>
          <w:rFonts w:ascii="Arial" w:hAnsi="Arial" w:cs="Arial"/>
          <w:sz w:val="20"/>
          <w:szCs w:val="20"/>
        </w:rPr>
        <w:t>redbo se določi</w:t>
      </w:r>
      <w:r>
        <w:rPr>
          <w:rFonts w:ascii="Arial" w:hAnsi="Arial" w:cs="Arial"/>
          <w:sz w:val="20"/>
          <w:szCs w:val="20"/>
        </w:rPr>
        <w:t>jo</w:t>
      </w:r>
      <w:r w:rsidRPr="00C74263">
        <w:rPr>
          <w:rFonts w:ascii="Arial" w:hAnsi="Arial" w:cs="Arial"/>
          <w:sz w:val="20"/>
          <w:szCs w:val="20"/>
        </w:rPr>
        <w:t xml:space="preserve"> skupen obseg programov zdravstvenih storitev, izhodišča za njegovo izvajanje, standard</w:t>
      </w:r>
      <w:r>
        <w:rPr>
          <w:rFonts w:ascii="Arial" w:hAnsi="Arial" w:cs="Arial"/>
          <w:sz w:val="20"/>
          <w:szCs w:val="20"/>
        </w:rPr>
        <w:t>i</w:t>
      </w:r>
      <w:r w:rsidRPr="00C74263">
        <w:rPr>
          <w:rFonts w:ascii="Arial" w:hAnsi="Arial" w:cs="Arial"/>
          <w:sz w:val="20"/>
          <w:szCs w:val="20"/>
        </w:rPr>
        <w:t xml:space="preserve"> ponudbe zdravstvenih storitev, oblikovanje cen </w:t>
      </w:r>
      <w:r>
        <w:rPr>
          <w:rFonts w:ascii="Arial" w:hAnsi="Arial" w:cs="Arial"/>
          <w:sz w:val="20"/>
          <w:szCs w:val="20"/>
        </w:rPr>
        <w:t>in</w:t>
      </w:r>
      <w:r w:rsidRPr="00C74263">
        <w:rPr>
          <w:rFonts w:ascii="Arial" w:hAnsi="Arial" w:cs="Arial"/>
          <w:sz w:val="20"/>
          <w:szCs w:val="20"/>
        </w:rPr>
        <w:t xml:space="preserve"> skupen obseg potrebnih sredstev za plačilo programa na državni ravni. Uredba je nadomestila prejšnji splošni dogovor in njegove priloge za zdravstveno dejavnost za posamezno pogodbeno leto </w:t>
      </w:r>
      <w:r>
        <w:rPr>
          <w:rFonts w:ascii="Arial" w:hAnsi="Arial" w:cs="Arial"/>
          <w:sz w:val="20"/>
          <w:szCs w:val="20"/>
        </w:rPr>
        <w:t>in</w:t>
      </w:r>
      <w:r w:rsidRPr="00C74263">
        <w:rPr>
          <w:rFonts w:ascii="Arial" w:hAnsi="Arial" w:cs="Arial"/>
          <w:sz w:val="20"/>
          <w:szCs w:val="20"/>
        </w:rPr>
        <w:t xml:space="preserve"> </w:t>
      </w:r>
      <w:r>
        <w:rPr>
          <w:rFonts w:ascii="Arial" w:hAnsi="Arial" w:cs="Arial"/>
          <w:sz w:val="20"/>
          <w:szCs w:val="20"/>
        </w:rPr>
        <w:t>je</w:t>
      </w:r>
      <w:r w:rsidRPr="00C74263">
        <w:rPr>
          <w:rFonts w:ascii="Arial" w:hAnsi="Arial" w:cs="Arial"/>
          <w:sz w:val="20"/>
          <w:szCs w:val="20"/>
        </w:rPr>
        <w:t xml:space="preserve"> pravn</w:t>
      </w:r>
      <w:r>
        <w:rPr>
          <w:rFonts w:ascii="Arial" w:hAnsi="Arial" w:cs="Arial"/>
          <w:sz w:val="20"/>
          <w:szCs w:val="20"/>
        </w:rPr>
        <w:t>a</w:t>
      </w:r>
      <w:r w:rsidRPr="00C74263">
        <w:rPr>
          <w:rFonts w:ascii="Arial" w:hAnsi="Arial" w:cs="Arial"/>
          <w:sz w:val="20"/>
          <w:szCs w:val="20"/>
        </w:rPr>
        <w:t xml:space="preserve"> podlag</w:t>
      </w:r>
      <w:r>
        <w:rPr>
          <w:rFonts w:ascii="Arial" w:hAnsi="Arial" w:cs="Arial"/>
          <w:sz w:val="20"/>
          <w:szCs w:val="20"/>
        </w:rPr>
        <w:t>a</w:t>
      </w:r>
      <w:r w:rsidRPr="00C74263">
        <w:rPr>
          <w:rFonts w:ascii="Arial" w:hAnsi="Arial" w:cs="Arial"/>
          <w:sz w:val="20"/>
          <w:szCs w:val="20"/>
        </w:rPr>
        <w:t xml:space="preserve"> za sklepanje pogodb z izvajalci zdravstvenih storitev za tekoče leto. Pri sprejemanju velja postopek</w:t>
      </w:r>
      <w:r>
        <w:rPr>
          <w:rFonts w:ascii="Arial" w:hAnsi="Arial" w:cs="Arial"/>
          <w:sz w:val="20"/>
          <w:szCs w:val="20"/>
        </w:rPr>
        <w:t>,</w:t>
      </w:r>
      <w:r w:rsidRPr="00C74263">
        <w:rPr>
          <w:rFonts w:ascii="Arial" w:hAnsi="Arial" w:cs="Arial"/>
          <w:sz w:val="20"/>
          <w:szCs w:val="20"/>
        </w:rPr>
        <w:t xml:space="preserve"> po katerem ZZZS na podlagi smernic zdravstvene politike, ki jih za posamezno leto določi minister, pristojen za zdravje, pripravi predlog </w:t>
      </w:r>
      <w:r>
        <w:rPr>
          <w:rFonts w:ascii="Arial" w:hAnsi="Arial" w:cs="Arial"/>
          <w:sz w:val="20"/>
          <w:szCs w:val="20"/>
        </w:rPr>
        <w:t>d</w:t>
      </w:r>
      <w:r w:rsidRPr="00C74263">
        <w:rPr>
          <w:rFonts w:ascii="Arial" w:hAnsi="Arial" w:cs="Arial"/>
          <w:sz w:val="20"/>
          <w:szCs w:val="20"/>
        </w:rPr>
        <w:t>ogovora za namene pogajanj za naslednje pogodbeno leto in ga po</w:t>
      </w:r>
      <w:r>
        <w:rPr>
          <w:rFonts w:ascii="Arial" w:hAnsi="Arial" w:cs="Arial"/>
          <w:sz w:val="20"/>
          <w:szCs w:val="20"/>
        </w:rPr>
        <w:t>šlje</w:t>
      </w:r>
      <w:r w:rsidRPr="00C74263">
        <w:rPr>
          <w:rFonts w:ascii="Arial" w:hAnsi="Arial" w:cs="Arial"/>
          <w:sz w:val="20"/>
          <w:szCs w:val="20"/>
        </w:rPr>
        <w:t xml:space="preserve"> v soglasje ministru, pristojnemu za zdravje. Nato </w:t>
      </w:r>
      <w:r>
        <w:rPr>
          <w:rFonts w:ascii="Arial" w:hAnsi="Arial" w:cs="Arial"/>
          <w:sz w:val="20"/>
          <w:szCs w:val="20"/>
        </w:rPr>
        <w:t>v</w:t>
      </w:r>
      <w:r w:rsidRPr="00C74263">
        <w:rPr>
          <w:rFonts w:ascii="Arial" w:hAnsi="Arial" w:cs="Arial"/>
          <w:sz w:val="20"/>
          <w:szCs w:val="20"/>
        </w:rPr>
        <w:t xml:space="preserve">lada, praviloma namesto dogovora, določi oziroma izda Uredbo o programih storitev obveznega zdravstvenega zavarovanja, zmogljivostih, potrebnih za njegovo izvajanje, in obsegu sredstev za posamezno tekoče leto. </w:t>
      </w:r>
    </w:p>
    <w:p w14:paraId="33BDC29B" w14:textId="7725BE73"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lastRenderedPageBreak/>
        <w:t>Zdravstvene storitve za otroke, mladostnike in odrasle osebe s posebnimi potrebami obsegajo storitve zdravstvene nege, program logopedsk</w:t>
      </w:r>
      <w:r>
        <w:rPr>
          <w:rFonts w:ascii="Arial" w:hAnsi="Arial" w:cs="Arial"/>
          <w:sz w:val="20"/>
          <w:szCs w:val="20"/>
        </w:rPr>
        <w:t>ih</w:t>
      </w:r>
      <w:r w:rsidRPr="00C74263">
        <w:rPr>
          <w:rFonts w:ascii="Arial" w:hAnsi="Arial" w:cs="Arial"/>
          <w:sz w:val="20"/>
          <w:szCs w:val="20"/>
        </w:rPr>
        <w:t>, psihološk</w:t>
      </w:r>
      <w:r>
        <w:rPr>
          <w:rFonts w:ascii="Arial" w:hAnsi="Arial" w:cs="Arial"/>
          <w:sz w:val="20"/>
          <w:szCs w:val="20"/>
        </w:rPr>
        <w:t>ih</w:t>
      </w:r>
      <w:r w:rsidRPr="00C74263">
        <w:rPr>
          <w:rFonts w:ascii="Arial" w:hAnsi="Arial" w:cs="Arial"/>
          <w:sz w:val="20"/>
          <w:szCs w:val="20"/>
        </w:rPr>
        <w:t>, defektološk</w:t>
      </w:r>
      <w:r>
        <w:rPr>
          <w:rFonts w:ascii="Arial" w:hAnsi="Arial" w:cs="Arial"/>
          <w:sz w:val="20"/>
          <w:szCs w:val="20"/>
        </w:rPr>
        <w:t xml:space="preserve">ih </w:t>
      </w:r>
      <w:r w:rsidRPr="00C74263">
        <w:rPr>
          <w:rFonts w:ascii="Arial" w:hAnsi="Arial" w:cs="Arial"/>
          <w:sz w:val="20"/>
          <w:szCs w:val="20"/>
        </w:rPr>
        <w:t xml:space="preserve">in </w:t>
      </w:r>
      <w:proofErr w:type="spellStart"/>
      <w:r w:rsidRPr="00C74263">
        <w:rPr>
          <w:rFonts w:ascii="Arial" w:hAnsi="Arial" w:cs="Arial"/>
          <w:sz w:val="20"/>
          <w:szCs w:val="20"/>
        </w:rPr>
        <w:t>avdiološk</w:t>
      </w:r>
      <w:r>
        <w:rPr>
          <w:rFonts w:ascii="Arial" w:hAnsi="Arial" w:cs="Arial"/>
          <w:sz w:val="20"/>
          <w:szCs w:val="20"/>
        </w:rPr>
        <w:t>ih</w:t>
      </w:r>
      <w:proofErr w:type="spellEnd"/>
      <w:r w:rsidRPr="00C74263">
        <w:rPr>
          <w:rFonts w:ascii="Arial" w:hAnsi="Arial" w:cs="Arial"/>
          <w:sz w:val="20"/>
          <w:szCs w:val="20"/>
        </w:rPr>
        <w:t xml:space="preserve"> </w:t>
      </w:r>
      <w:r>
        <w:rPr>
          <w:rFonts w:ascii="Arial" w:hAnsi="Arial" w:cs="Arial"/>
          <w:sz w:val="20"/>
          <w:szCs w:val="20"/>
        </w:rPr>
        <w:t>storitev</w:t>
      </w:r>
      <w:r w:rsidRPr="00C74263">
        <w:rPr>
          <w:rFonts w:ascii="Arial" w:hAnsi="Arial" w:cs="Arial"/>
          <w:sz w:val="20"/>
          <w:szCs w:val="20"/>
        </w:rPr>
        <w:t xml:space="preserve"> </w:t>
      </w:r>
      <w:r>
        <w:rPr>
          <w:rFonts w:ascii="Arial" w:hAnsi="Arial" w:cs="Arial"/>
          <w:sz w:val="20"/>
          <w:szCs w:val="20"/>
        </w:rPr>
        <w:t>ter</w:t>
      </w:r>
      <w:r w:rsidRPr="00C74263">
        <w:rPr>
          <w:rFonts w:ascii="Arial" w:hAnsi="Arial" w:cs="Arial"/>
          <w:sz w:val="20"/>
          <w:szCs w:val="20"/>
        </w:rPr>
        <w:t xml:space="preserve"> fizioterapevtsk</w:t>
      </w:r>
      <w:r>
        <w:rPr>
          <w:rFonts w:ascii="Arial" w:hAnsi="Arial" w:cs="Arial"/>
          <w:sz w:val="20"/>
          <w:szCs w:val="20"/>
        </w:rPr>
        <w:t>ih</w:t>
      </w:r>
      <w:r w:rsidRPr="00C74263">
        <w:rPr>
          <w:rFonts w:ascii="Arial" w:hAnsi="Arial" w:cs="Arial"/>
          <w:sz w:val="20"/>
          <w:szCs w:val="20"/>
        </w:rPr>
        <w:t xml:space="preserve">, </w:t>
      </w:r>
      <w:r>
        <w:rPr>
          <w:rFonts w:ascii="Arial" w:hAnsi="Arial" w:cs="Arial"/>
          <w:sz w:val="20"/>
          <w:szCs w:val="20"/>
        </w:rPr>
        <w:t>delovno</w:t>
      </w:r>
      <w:r w:rsidRPr="00C74263">
        <w:rPr>
          <w:rFonts w:ascii="Arial" w:hAnsi="Arial" w:cs="Arial"/>
          <w:sz w:val="20"/>
          <w:szCs w:val="20"/>
        </w:rPr>
        <w:t>terapevtsk</w:t>
      </w:r>
      <w:r>
        <w:rPr>
          <w:rFonts w:ascii="Arial" w:hAnsi="Arial" w:cs="Arial"/>
          <w:sz w:val="20"/>
          <w:szCs w:val="20"/>
        </w:rPr>
        <w:t>ih</w:t>
      </w:r>
      <w:r w:rsidRPr="00C74263">
        <w:rPr>
          <w:rFonts w:ascii="Arial" w:hAnsi="Arial" w:cs="Arial"/>
          <w:sz w:val="20"/>
          <w:szCs w:val="20"/>
        </w:rPr>
        <w:t xml:space="preserve"> in drug</w:t>
      </w:r>
      <w:r>
        <w:rPr>
          <w:rFonts w:ascii="Arial" w:hAnsi="Arial" w:cs="Arial"/>
          <w:sz w:val="20"/>
          <w:szCs w:val="20"/>
        </w:rPr>
        <w:t>ih</w:t>
      </w:r>
      <w:r w:rsidRPr="00C74263">
        <w:rPr>
          <w:rFonts w:ascii="Arial" w:hAnsi="Arial" w:cs="Arial"/>
          <w:sz w:val="20"/>
          <w:szCs w:val="20"/>
        </w:rPr>
        <w:t xml:space="preserve"> rehabilitacijsk</w:t>
      </w:r>
      <w:r>
        <w:rPr>
          <w:rFonts w:ascii="Arial" w:hAnsi="Arial" w:cs="Arial"/>
          <w:sz w:val="20"/>
          <w:szCs w:val="20"/>
        </w:rPr>
        <w:t>ih</w:t>
      </w:r>
      <w:r w:rsidRPr="00C74263">
        <w:rPr>
          <w:rFonts w:ascii="Arial" w:hAnsi="Arial" w:cs="Arial"/>
          <w:sz w:val="20"/>
          <w:szCs w:val="20"/>
        </w:rPr>
        <w:t xml:space="preserve"> storit</w:t>
      </w:r>
      <w:r>
        <w:rPr>
          <w:rFonts w:ascii="Arial" w:hAnsi="Arial" w:cs="Arial"/>
          <w:sz w:val="20"/>
          <w:szCs w:val="20"/>
        </w:rPr>
        <w:t>ev</w:t>
      </w:r>
      <w:r w:rsidRPr="00C74263">
        <w:rPr>
          <w:rFonts w:ascii="Arial" w:hAnsi="Arial" w:cs="Arial"/>
          <w:sz w:val="20"/>
          <w:szCs w:val="20"/>
        </w:rPr>
        <w:t xml:space="preserve">. </w:t>
      </w:r>
    </w:p>
    <w:p w14:paraId="11DF8921" w14:textId="558F25BB"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SOUS je aktivno koordinirala pripravo zdravstvenega programa – storitve zdravstvene nege, fizioterapije, delovne terapije, logopedije in drug</w:t>
      </w:r>
      <w:r>
        <w:rPr>
          <w:rFonts w:ascii="Arial" w:hAnsi="Arial" w:cs="Arial"/>
          <w:sz w:val="20"/>
          <w:szCs w:val="20"/>
        </w:rPr>
        <w:t>e</w:t>
      </w:r>
      <w:r w:rsidRPr="00C74263">
        <w:rPr>
          <w:rFonts w:ascii="Arial" w:hAnsi="Arial" w:cs="Arial"/>
          <w:sz w:val="20"/>
          <w:szCs w:val="20"/>
        </w:rPr>
        <w:t xml:space="preserve"> rehabilitacijsk</w:t>
      </w:r>
      <w:r>
        <w:rPr>
          <w:rFonts w:ascii="Arial" w:hAnsi="Arial" w:cs="Arial"/>
          <w:sz w:val="20"/>
          <w:szCs w:val="20"/>
        </w:rPr>
        <w:t>e</w:t>
      </w:r>
      <w:r w:rsidRPr="00C74263">
        <w:rPr>
          <w:rFonts w:ascii="Arial" w:hAnsi="Arial" w:cs="Arial"/>
          <w:sz w:val="20"/>
          <w:szCs w:val="20"/>
        </w:rPr>
        <w:t xml:space="preserve"> storit</w:t>
      </w:r>
      <w:r>
        <w:rPr>
          <w:rFonts w:ascii="Arial" w:hAnsi="Arial" w:cs="Arial"/>
          <w:sz w:val="20"/>
          <w:szCs w:val="20"/>
        </w:rPr>
        <w:t>ve</w:t>
      </w:r>
      <w:r w:rsidRPr="00C74263">
        <w:rPr>
          <w:rFonts w:ascii="Arial" w:hAnsi="Arial" w:cs="Arial"/>
          <w:sz w:val="20"/>
          <w:szCs w:val="20"/>
        </w:rPr>
        <w:t xml:space="preserve"> ter </w:t>
      </w:r>
      <w:r>
        <w:rPr>
          <w:rFonts w:ascii="Arial" w:hAnsi="Arial" w:cs="Arial"/>
          <w:sz w:val="20"/>
          <w:szCs w:val="20"/>
        </w:rPr>
        <w:t xml:space="preserve">storitve </w:t>
      </w:r>
      <w:r w:rsidRPr="00C74263">
        <w:rPr>
          <w:rFonts w:ascii="Arial" w:hAnsi="Arial" w:cs="Arial"/>
          <w:sz w:val="20"/>
          <w:szCs w:val="20"/>
        </w:rPr>
        <w:t xml:space="preserve">na področju specifične specialistične dejavnosti, in sicer za socialnovarstvene zavode za usposabljanje, zavode za usposabljanje, domsko varstvo pri </w:t>
      </w:r>
      <w:r>
        <w:rPr>
          <w:rFonts w:ascii="Arial" w:hAnsi="Arial" w:cs="Arial"/>
          <w:sz w:val="20"/>
          <w:szCs w:val="20"/>
        </w:rPr>
        <w:t xml:space="preserve">VDC </w:t>
      </w:r>
      <w:r w:rsidRPr="00C74263">
        <w:rPr>
          <w:rFonts w:ascii="Arial" w:hAnsi="Arial" w:cs="Arial"/>
          <w:sz w:val="20"/>
          <w:szCs w:val="20"/>
        </w:rPr>
        <w:t xml:space="preserve">ter v zavodih za izobraževanje otrok in mladostnikov z motnjami v razvoju. </w:t>
      </w:r>
    </w:p>
    <w:p w14:paraId="479C8224"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Skupna </w:t>
      </w:r>
      <w:proofErr w:type="gramStart"/>
      <w:r w:rsidRPr="00C74263">
        <w:rPr>
          <w:rFonts w:ascii="Arial" w:hAnsi="Arial" w:cs="Arial"/>
          <w:sz w:val="20"/>
          <w:szCs w:val="20"/>
        </w:rPr>
        <w:t>realizirana</w:t>
      </w:r>
      <w:proofErr w:type="gramEnd"/>
      <w:r w:rsidRPr="00C74263">
        <w:rPr>
          <w:rFonts w:ascii="Arial" w:hAnsi="Arial" w:cs="Arial"/>
          <w:sz w:val="20"/>
          <w:szCs w:val="20"/>
        </w:rPr>
        <w:t xml:space="preserve"> vrednost obsega programov zdravstvenih storitev za izvajalce v okviru SOUS za leto 2025 je bila v višini 35,42 milijona evrov. Od tega je bila </w:t>
      </w:r>
      <w:proofErr w:type="gramStart"/>
      <w:r w:rsidRPr="00C74263">
        <w:rPr>
          <w:rFonts w:ascii="Arial" w:hAnsi="Arial" w:cs="Arial"/>
          <w:sz w:val="20"/>
          <w:szCs w:val="20"/>
        </w:rPr>
        <w:t>realizacija</w:t>
      </w:r>
      <w:proofErr w:type="gramEnd"/>
      <w:r w:rsidRPr="00C74263">
        <w:rPr>
          <w:rFonts w:ascii="Arial" w:hAnsi="Arial" w:cs="Arial"/>
          <w:sz w:val="20"/>
          <w:szCs w:val="20"/>
        </w:rPr>
        <w:t>:</w:t>
      </w:r>
    </w:p>
    <w:p w14:paraId="5A398009" w14:textId="77777777"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zdravstvenih storitev v socialnovarstvenih zavodih za usposabljanje v višini 14,6 milijona evrov,</w:t>
      </w:r>
    </w:p>
    <w:p w14:paraId="6AF1B4C1" w14:textId="77777777"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 xml:space="preserve">v </w:t>
      </w:r>
      <w:proofErr w:type="gramStart"/>
      <w:r w:rsidRPr="00C74263">
        <w:rPr>
          <w:rFonts w:ascii="Arial" w:hAnsi="Arial" w:cs="Arial"/>
          <w:bCs/>
          <w:sz w:val="20"/>
          <w:szCs w:val="20"/>
        </w:rPr>
        <w:t>centrih</w:t>
      </w:r>
      <w:proofErr w:type="gramEnd"/>
      <w:r w:rsidRPr="00C74263">
        <w:rPr>
          <w:rFonts w:ascii="Arial" w:hAnsi="Arial" w:cs="Arial"/>
          <w:bCs/>
          <w:sz w:val="20"/>
          <w:szCs w:val="20"/>
        </w:rPr>
        <w:t xml:space="preserve"> za sluh in govor v višini 3,92 milijona evrov,</w:t>
      </w:r>
    </w:p>
    <w:p w14:paraId="55B047FF" w14:textId="56D7F672"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 xml:space="preserve">v </w:t>
      </w:r>
      <w:r>
        <w:rPr>
          <w:rFonts w:ascii="Arial" w:hAnsi="Arial" w:cs="Arial"/>
          <w:bCs/>
          <w:sz w:val="20"/>
          <w:szCs w:val="20"/>
        </w:rPr>
        <w:t xml:space="preserve">VDC </w:t>
      </w:r>
      <w:r w:rsidRPr="00C74263">
        <w:rPr>
          <w:rFonts w:ascii="Arial" w:hAnsi="Arial" w:cs="Arial"/>
          <w:bCs/>
          <w:sz w:val="20"/>
          <w:szCs w:val="20"/>
        </w:rPr>
        <w:t>in koncesionarjih v višini 6,67 milijona evrov,</w:t>
      </w:r>
    </w:p>
    <w:p w14:paraId="66C6F373" w14:textId="77777777"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v zavodih za usposabljanje v višini 4,08 milijona evrov,</w:t>
      </w:r>
    </w:p>
    <w:p w14:paraId="79767F9B" w14:textId="77777777"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 xml:space="preserve">v </w:t>
      </w:r>
      <w:proofErr w:type="gramStart"/>
      <w:r w:rsidRPr="00C74263">
        <w:rPr>
          <w:rFonts w:ascii="Arial" w:hAnsi="Arial" w:cs="Arial"/>
          <w:bCs/>
          <w:sz w:val="20"/>
          <w:szCs w:val="20"/>
        </w:rPr>
        <w:t>centrih</w:t>
      </w:r>
      <w:proofErr w:type="gramEnd"/>
      <w:r w:rsidRPr="00C74263">
        <w:rPr>
          <w:rFonts w:ascii="Arial" w:hAnsi="Arial" w:cs="Arial"/>
          <w:bCs/>
          <w:sz w:val="20"/>
          <w:szCs w:val="20"/>
        </w:rPr>
        <w:t xml:space="preserve"> za rehabilitacijo po poškodbi glave v višini 2,48 milijona evrov,</w:t>
      </w:r>
    </w:p>
    <w:p w14:paraId="520A4EAD" w14:textId="77777777" w:rsidR="00503AFE" w:rsidRPr="00C74263" w:rsidRDefault="00503AFE" w:rsidP="0063570E">
      <w:pPr>
        <w:numPr>
          <w:ilvl w:val="0"/>
          <w:numId w:val="50"/>
        </w:numPr>
        <w:spacing w:after="0" w:line="260" w:lineRule="exact"/>
        <w:rPr>
          <w:rFonts w:ascii="Arial" w:hAnsi="Arial" w:cs="Arial"/>
          <w:bCs/>
          <w:sz w:val="20"/>
          <w:szCs w:val="20"/>
        </w:rPr>
      </w:pPr>
      <w:r w:rsidRPr="00C74263">
        <w:rPr>
          <w:rFonts w:ascii="Arial" w:hAnsi="Arial" w:cs="Arial"/>
          <w:bCs/>
          <w:sz w:val="20"/>
          <w:szCs w:val="20"/>
        </w:rPr>
        <w:t xml:space="preserve">v svetovalnem </w:t>
      </w:r>
      <w:proofErr w:type="gramStart"/>
      <w:r w:rsidRPr="00C74263">
        <w:rPr>
          <w:rFonts w:ascii="Arial" w:hAnsi="Arial" w:cs="Arial"/>
          <w:bCs/>
          <w:sz w:val="20"/>
          <w:szCs w:val="20"/>
        </w:rPr>
        <w:t>centru</w:t>
      </w:r>
      <w:proofErr w:type="gramEnd"/>
      <w:r w:rsidRPr="00C74263">
        <w:rPr>
          <w:rFonts w:ascii="Arial" w:hAnsi="Arial" w:cs="Arial"/>
          <w:bCs/>
          <w:sz w:val="20"/>
          <w:szCs w:val="20"/>
        </w:rPr>
        <w:t xml:space="preserve"> v višini 1,1 milijona evrov ter</w:t>
      </w:r>
    </w:p>
    <w:p w14:paraId="707915F1" w14:textId="77777777" w:rsidR="00503AFE" w:rsidRPr="00C74263" w:rsidRDefault="00503AFE" w:rsidP="0063570E">
      <w:pPr>
        <w:numPr>
          <w:ilvl w:val="0"/>
          <w:numId w:val="50"/>
        </w:numPr>
        <w:spacing w:line="260" w:lineRule="exact"/>
        <w:rPr>
          <w:rFonts w:ascii="Arial" w:hAnsi="Arial" w:cs="Arial"/>
          <w:bCs/>
          <w:sz w:val="20"/>
          <w:szCs w:val="20"/>
        </w:rPr>
      </w:pPr>
      <w:r w:rsidRPr="00C74263">
        <w:rPr>
          <w:rFonts w:ascii="Arial" w:hAnsi="Arial" w:cs="Arial"/>
          <w:bCs/>
          <w:sz w:val="20"/>
          <w:szCs w:val="20"/>
        </w:rPr>
        <w:t>v zavodih za izobraževanje otrok in mladostnikov s posebnimi potrebami v višini 2,54 milijona evrov.</w:t>
      </w:r>
    </w:p>
    <w:p w14:paraId="704BA93F" w14:textId="36165D70" w:rsidR="00503AFE" w:rsidRPr="00C74263" w:rsidRDefault="00503AFE" w:rsidP="001A60B9">
      <w:pPr>
        <w:spacing w:after="120" w:line="260" w:lineRule="exact"/>
        <w:rPr>
          <w:rFonts w:ascii="Arial" w:hAnsi="Arial" w:cs="Arial"/>
          <w:sz w:val="20"/>
          <w:szCs w:val="20"/>
        </w:rPr>
      </w:pPr>
      <w:r w:rsidRPr="00C74263">
        <w:rPr>
          <w:rFonts w:ascii="Arial" w:hAnsi="Arial" w:cs="Arial"/>
          <w:sz w:val="20"/>
          <w:szCs w:val="20"/>
        </w:rPr>
        <w:t>V letu 2025 se kljub pozivom s strani SOUS ni nadaljevalo usklajevanje v letu 2020 pripravljenih dokumentov za standardizacijo zdravstvenih storitev oziroma poenotenje kadrovskih normativov za naslednje skupine izvajalcev socialnovarstvenih zavodov:</w:t>
      </w:r>
    </w:p>
    <w:p w14:paraId="21A8C8E7" w14:textId="620BA076" w:rsidR="00503AFE" w:rsidRPr="00C74263" w:rsidRDefault="00503AFE" w:rsidP="0063570E">
      <w:pPr>
        <w:numPr>
          <w:ilvl w:val="0"/>
          <w:numId w:val="51"/>
        </w:numPr>
        <w:spacing w:after="0" w:line="260" w:lineRule="exact"/>
        <w:rPr>
          <w:rFonts w:ascii="Arial" w:hAnsi="Arial" w:cs="Arial"/>
          <w:bCs/>
          <w:sz w:val="20"/>
          <w:szCs w:val="20"/>
        </w:rPr>
      </w:pPr>
      <w:r w:rsidRPr="00C74263">
        <w:rPr>
          <w:rFonts w:ascii="Arial" w:hAnsi="Arial" w:cs="Arial"/>
          <w:bCs/>
          <w:sz w:val="20"/>
          <w:szCs w:val="20"/>
        </w:rPr>
        <w:t>socialnovarstvene zavode za usposabljanje – CUDV in VDC (domsko varstvo)</w:t>
      </w:r>
      <w:r>
        <w:rPr>
          <w:rFonts w:ascii="Arial" w:hAnsi="Arial" w:cs="Arial"/>
          <w:bCs/>
          <w:sz w:val="20"/>
          <w:szCs w:val="20"/>
        </w:rPr>
        <w:t>,</w:t>
      </w:r>
    </w:p>
    <w:p w14:paraId="633018DD" w14:textId="42ECF339" w:rsidR="00503AFE" w:rsidRPr="00C74263" w:rsidRDefault="00503AFE" w:rsidP="0063570E">
      <w:pPr>
        <w:numPr>
          <w:ilvl w:val="0"/>
          <w:numId w:val="51"/>
        </w:numPr>
        <w:spacing w:after="0" w:line="260" w:lineRule="exact"/>
        <w:rPr>
          <w:rFonts w:ascii="Arial" w:hAnsi="Arial" w:cs="Arial"/>
          <w:bCs/>
          <w:sz w:val="20"/>
          <w:szCs w:val="20"/>
        </w:rPr>
      </w:pPr>
      <w:r w:rsidRPr="00C74263">
        <w:rPr>
          <w:rFonts w:ascii="Arial" w:hAnsi="Arial" w:cs="Arial"/>
          <w:bCs/>
          <w:sz w:val="20"/>
          <w:szCs w:val="20"/>
        </w:rPr>
        <w:t>zavode za rehabilitacijo po pridobljeni možganski poškodbi (do</w:t>
      </w:r>
      <w:r>
        <w:rPr>
          <w:rFonts w:ascii="Arial" w:hAnsi="Arial" w:cs="Arial"/>
          <w:bCs/>
          <w:sz w:val="20"/>
          <w:szCs w:val="20"/>
        </w:rPr>
        <w:t xml:space="preserve"> z</w:t>
      </w:r>
      <w:r w:rsidRPr="00C74263">
        <w:rPr>
          <w:rFonts w:ascii="Arial" w:hAnsi="Arial" w:cs="Arial"/>
          <w:bCs/>
          <w:sz w:val="20"/>
          <w:szCs w:val="20"/>
        </w:rPr>
        <w:t>daj zavodi za poškodbo glave) ter</w:t>
      </w:r>
    </w:p>
    <w:p w14:paraId="4736B30C" w14:textId="77777777" w:rsidR="00503AFE" w:rsidRPr="00C74263" w:rsidRDefault="00503AFE" w:rsidP="0063570E">
      <w:pPr>
        <w:numPr>
          <w:ilvl w:val="0"/>
          <w:numId w:val="51"/>
        </w:numPr>
        <w:spacing w:after="0" w:line="260" w:lineRule="exact"/>
        <w:rPr>
          <w:rFonts w:ascii="Arial" w:hAnsi="Arial" w:cs="Arial"/>
          <w:bCs/>
          <w:sz w:val="20"/>
          <w:szCs w:val="20"/>
        </w:rPr>
      </w:pPr>
      <w:r w:rsidRPr="00C74263">
        <w:rPr>
          <w:rFonts w:ascii="Arial" w:hAnsi="Arial" w:cs="Arial"/>
          <w:bCs/>
          <w:sz w:val="20"/>
          <w:szCs w:val="20"/>
        </w:rPr>
        <w:t xml:space="preserve">kadrovskih normativov za izvajanje zdravstvene dejavnosti v zavodih za vzgojo in izobraževanje otrok in mladostnikov s posebnimi potrebami </w:t>
      </w:r>
      <w:r w:rsidRPr="00C74263">
        <w:rPr>
          <w:rFonts w:ascii="Arial" w:hAnsi="Arial" w:cs="Arial"/>
          <w:sz w:val="20"/>
          <w:szCs w:val="20"/>
        </w:rPr>
        <w:t>(</w:t>
      </w:r>
      <w:r w:rsidRPr="00C74263">
        <w:rPr>
          <w:rFonts w:ascii="Arial" w:hAnsi="Arial" w:cs="Arial"/>
          <w:b/>
          <w:bCs/>
          <w:sz w:val="20"/>
          <w:szCs w:val="20"/>
        </w:rPr>
        <w:t>SOUS</w:t>
      </w:r>
      <w:r w:rsidRPr="00C74263">
        <w:rPr>
          <w:rFonts w:ascii="Arial" w:hAnsi="Arial" w:cs="Arial"/>
          <w:sz w:val="20"/>
          <w:szCs w:val="20"/>
        </w:rPr>
        <w:t>, ukrepa 7.3 in 7.11).</w:t>
      </w:r>
    </w:p>
    <w:p w14:paraId="187FA842" w14:textId="77777777" w:rsidR="00503AFE" w:rsidRPr="00C74263" w:rsidRDefault="00503AFE"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746697BB" w14:textId="0562A8A8" w:rsidR="00503AFE" w:rsidRPr="00C74263" w:rsidRDefault="00503AFE" w:rsidP="001A60B9">
      <w:pPr>
        <w:autoSpaceDE w:val="0"/>
        <w:autoSpaceDN w:val="0"/>
        <w:adjustRightInd w:val="0"/>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je </w:t>
      </w:r>
      <w:r>
        <w:rPr>
          <w:rFonts w:ascii="Arial" w:hAnsi="Arial" w:cs="Arial"/>
          <w:color w:val="000000" w:themeColor="text1"/>
          <w:sz w:val="20"/>
          <w:szCs w:val="20"/>
        </w:rPr>
        <w:t xml:space="preserve">še naprej podajal </w:t>
      </w:r>
      <w:r w:rsidRPr="00C74263">
        <w:rPr>
          <w:rFonts w:ascii="Arial" w:hAnsi="Arial" w:cs="Arial"/>
          <w:color w:val="000000" w:themeColor="text1"/>
          <w:sz w:val="20"/>
          <w:szCs w:val="20"/>
        </w:rPr>
        <w:t>različn</w:t>
      </w:r>
      <w:r>
        <w:rPr>
          <w:rFonts w:ascii="Arial" w:hAnsi="Arial" w:cs="Arial"/>
          <w:color w:val="000000" w:themeColor="text1"/>
          <w:sz w:val="20"/>
          <w:szCs w:val="20"/>
        </w:rPr>
        <w:t>e</w:t>
      </w:r>
      <w:r w:rsidRPr="00C74263">
        <w:rPr>
          <w:rFonts w:ascii="Arial" w:hAnsi="Arial" w:cs="Arial"/>
          <w:color w:val="000000" w:themeColor="text1"/>
          <w:sz w:val="20"/>
          <w:szCs w:val="20"/>
        </w:rPr>
        <w:t xml:space="preserve"> predlog</w:t>
      </w:r>
      <w:r>
        <w:rPr>
          <w:rFonts w:ascii="Arial" w:hAnsi="Arial" w:cs="Arial"/>
          <w:color w:val="000000" w:themeColor="text1"/>
          <w:sz w:val="20"/>
          <w:szCs w:val="20"/>
        </w:rPr>
        <w:t>e</w:t>
      </w:r>
      <w:r w:rsidRPr="00C74263">
        <w:rPr>
          <w:rFonts w:ascii="Arial" w:hAnsi="Arial" w:cs="Arial"/>
          <w:color w:val="000000" w:themeColor="text1"/>
          <w:sz w:val="20"/>
          <w:szCs w:val="20"/>
        </w:rPr>
        <w:t xml:space="preserve"> in jih po</w:t>
      </w:r>
      <w:r>
        <w:rPr>
          <w:rFonts w:ascii="Arial" w:hAnsi="Arial" w:cs="Arial"/>
          <w:color w:val="000000" w:themeColor="text1"/>
          <w:sz w:val="20"/>
          <w:szCs w:val="20"/>
        </w:rPr>
        <w:t>šilj</w:t>
      </w:r>
      <w:r w:rsidRPr="00C74263">
        <w:rPr>
          <w:rFonts w:ascii="Arial" w:hAnsi="Arial" w:cs="Arial"/>
          <w:color w:val="000000" w:themeColor="text1"/>
          <w:sz w:val="20"/>
          <w:szCs w:val="20"/>
        </w:rPr>
        <w:t>al pristojnim institucijam:</w:t>
      </w:r>
    </w:p>
    <w:p w14:paraId="1ED7E423" w14:textId="0E1542DE" w:rsidR="00503AFE" w:rsidRPr="00C74263" w:rsidRDefault="00503AFE" w:rsidP="0063570E">
      <w:pPr>
        <w:numPr>
          <w:ilvl w:val="0"/>
          <w:numId w:val="5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v zdravstvenih ustanovah še nimajo ustreznih pripomočkov za invalide (na primer električna stropna dvigala, dvižne WC</w:t>
      </w:r>
      <w:r>
        <w:rPr>
          <w:rFonts w:ascii="Arial" w:hAnsi="Arial" w:cs="Arial"/>
          <w:color w:val="000000" w:themeColor="text1"/>
          <w:sz w:val="20"/>
          <w:szCs w:val="20"/>
        </w:rPr>
        <w:t xml:space="preserve"> </w:t>
      </w:r>
      <w:r w:rsidRPr="00C74263">
        <w:rPr>
          <w:rFonts w:ascii="Arial" w:hAnsi="Arial" w:cs="Arial"/>
          <w:color w:val="000000" w:themeColor="text1"/>
          <w:sz w:val="20"/>
          <w:szCs w:val="20"/>
        </w:rPr>
        <w:t>školjke</w:t>
      </w:r>
      <w:r w:rsidRPr="005557BF">
        <w:rPr>
          <w:rFonts w:ascii="Arial" w:hAnsi="Arial" w:cs="Arial"/>
          <w:sz w:val="20"/>
          <w:szCs w:val="20"/>
        </w:rPr>
        <w:t xml:space="preserve"> </w:t>
      </w:r>
      <w:r>
        <w:rPr>
          <w:rFonts w:ascii="Arial" w:hAnsi="Arial" w:cs="Arial"/>
          <w:sz w:val="20"/>
          <w:szCs w:val="20"/>
        </w:rPr>
        <w:t>in tako dalje</w:t>
      </w:r>
      <w:r w:rsidRPr="00C74263">
        <w:rPr>
          <w:rFonts w:ascii="Arial" w:hAnsi="Arial" w:cs="Arial"/>
          <w:color w:val="000000" w:themeColor="text1"/>
          <w:sz w:val="20"/>
          <w:szCs w:val="20"/>
        </w:rPr>
        <w:t xml:space="preserve">) in dovolj usposobljenih zaposlenih za nemoteno obravnavo in oskrbo oseb, ki potrebujejo stalno fizično pomoč druge osebe. Zagotoviti je treba ustrezno izobraževanje kadrov o obravnavi posebnih skupin invalidov v sodelovanju z invalidskimi organizacijami, saj imajo te največ izkušenj; </w:t>
      </w:r>
    </w:p>
    <w:p w14:paraId="5B57C84A" w14:textId="77777777" w:rsidR="00503AFE" w:rsidRPr="00C74263" w:rsidRDefault="00503AFE" w:rsidP="0063570E">
      <w:pPr>
        <w:numPr>
          <w:ilvl w:val="0"/>
          <w:numId w:val="5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zagotoviti je treba dostopnost tako v javnih zdravstvenih ustanovah kot pri koncesionarjih in zasebnikih;</w:t>
      </w:r>
    </w:p>
    <w:p w14:paraId="51AB93DA" w14:textId="77777777" w:rsidR="00503AFE" w:rsidRPr="00C74263" w:rsidRDefault="00503AFE" w:rsidP="0063570E">
      <w:pPr>
        <w:numPr>
          <w:ilvl w:val="0"/>
          <w:numId w:val="5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sprejeti je treba ustrezen podzakonski akt kot podlago za izvedbo skupinskih zdravstvenih programov obnovitvene rehabilitacije usposabljanja za obvladovanje bolezni in zdravstvenega letovanja otrok;</w:t>
      </w:r>
    </w:p>
    <w:p w14:paraId="3E53EB49" w14:textId="18A9D906" w:rsidR="00503AFE" w:rsidRPr="00C74263" w:rsidRDefault="00503AFE" w:rsidP="0063570E">
      <w:pPr>
        <w:numPr>
          <w:ilvl w:val="0"/>
          <w:numId w:val="5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sistematično </w:t>
      </w:r>
      <w:r>
        <w:rPr>
          <w:rFonts w:ascii="Arial" w:hAnsi="Arial" w:cs="Arial"/>
          <w:color w:val="000000" w:themeColor="text1"/>
          <w:sz w:val="20"/>
          <w:szCs w:val="20"/>
        </w:rPr>
        <w:t xml:space="preserve">je treba začeti </w:t>
      </w:r>
      <w:r w:rsidRPr="00C74263">
        <w:rPr>
          <w:rFonts w:ascii="Arial" w:hAnsi="Arial" w:cs="Arial"/>
          <w:color w:val="000000" w:themeColor="text1"/>
          <w:sz w:val="20"/>
          <w:szCs w:val="20"/>
        </w:rPr>
        <w:t xml:space="preserve">zbirati podatke o zdravstvenem stanju in potrebah invalidov ter otrok s posebnimi potrebami. </w:t>
      </w:r>
    </w:p>
    <w:p w14:paraId="3476283C" w14:textId="77777777" w:rsidR="00503AFE" w:rsidRPr="00C74263" w:rsidRDefault="00503AFE" w:rsidP="00103168">
      <w:pPr>
        <w:spacing w:after="0" w:line="260" w:lineRule="exact"/>
        <w:rPr>
          <w:rFonts w:ascii="Arial" w:hAnsi="Arial" w:cs="Arial"/>
          <w:color w:val="000000" w:themeColor="text1"/>
          <w:sz w:val="20"/>
          <w:szCs w:val="20"/>
        </w:rPr>
      </w:pPr>
    </w:p>
    <w:p w14:paraId="33F26209" w14:textId="68D113D2" w:rsidR="00503AFE" w:rsidRPr="00C74263" w:rsidRDefault="00503AFE" w:rsidP="00103168">
      <w:p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NSIOS </w:t>
      </w:r>
      <w:r>
        <w:rPr>
          <w:rFonts w:ascii="Arial" w:hAnsi="Arial" w:cs="Arial"/>
          <w:color w:val="000000" w:themeColor="text1"/>
          <w:sz w:val="20"/>
          <w:szCs w:val="20"/>
        </w:rPr>
        <w:t>poudar</w:t>
      </w:r>
      <w:r w:rsidRPr="00C74263">
        <w:rPr>
          <w:rFonts w:ascii="Arial" w:hAnsi="Arial" w:cs="Arial"/>
          <w:color w:val="000000" w:themeColor="text1"/>
          <w:sz w:val="20"/>
          <w:szCs w:val="20"/>
        </w:rPr>
        <w:t xml:space="preserve">ja, da je treba invalidom zagotoviti vključevanje v obstoječe </w:t>
      </w:r>
      <w:proofErr w:type="gramStart"/>
      <w:r w:rsidRPr="00C74263">
        <w:rPr>
          <w:rFonts w:ascii="Arial" w:hAnsi="Arial" w:cs="Arial"/>
          <w:color w:val="000000" w:themeColor="text1"/>
          <w:sz w:val="20"/>
          <w:szCs w:val="20"/>
        </w:rPr>
        <w:t>preventivne</w:t>
      </w:r>
      <w:proofErr w:type="gramEnd"/>
      <w:r w:rsidRPr="00C74263">
        <w:rPr>
          <w:rFonts w:ascii="Arial" w:hAnsi="Arial" w:cs="Arial"/>
          <w:color w:val="000000" w:themeColor="text1"/>
          <w:sz w:val="20"/>
          <w:szCs w:val="20"/>
        </w:rPr>
        <w:t xml:space="preserve"> programe, kot s</w:t>
      </w:r>
      <w:r>
        <w:rPr>
          <w:rFonts w:ascii="Arial" w:hAnsi="Arial" w:cs="Arial"/>
          <w:color w:val="000000" w:themeColor="text1"/>
          <w:sz w:val="20"/>
          <w:szCs w:val="20"/>
        </w:rPr>
        <w:t>ta</w:t>
      </w:r>
      <w:r w:rsidRPr="00C74263">
        <w:rPr>
          <w:rFonts w:ascii="Arial" w:hAnsi="Arial" w:cs="Arial"/>
          <w:color w:val="000000" w:themeColor="text1"/>
          <w:sz w:val="20"/>
          <w:szCs w:val="20"/>
        </w:rPr>
        <w:t xml:space="preserve"> </w:t>
      </w:r>
      <w:r>
        <w:rPr>
          <w:rFonts w:ascii="Arial" w:hAnsi="Arial" w:cs="Arial"/>
          <w:color w:val="000000" w:themeColor="text1"/>
          <w:sz w:val="20"/>
          <w:szCs w:val="20"/>
        </w:rPr>
        <w:t>p</w:t>
      </w:r>
      <w:r w:rsidRPr="00C74263">
        <w:rPr>
          <w:rFonts w:ascii="Arial" w:hAnsi="Arial" w:cs="Arial"/>
          <w:color w:val="000000" w:themeColor="text1"/>
          <w:sz w:val="20"/>
          <w:szCs w:val="20"/>
        </w:rPr>
        <w:t>rogram</w:t>
      </w:r>
      <w:r>
        <w:rPr>
          <w:rFonts w:ascii="Arial" w:hAnsi="Arial" w:cs="Arial"/>
          <w:color w:val="000000" w:themeColor="text1"/>
          <w:sz w:val="20"/>
          <w:szCs w:val="20"/>
        </w:rPr>
        <w:t>a</w:t>
      </w:r>
      <w:r w:rsidRPr="00C74263">
        <w:rPr>
          <w:rFonts w:ascii="Arial" w:hAnsi="Arial" w:cs="Arial"/>
          <w:color w:val="000000" w:themeColor="text1"/>
          <w:sz w:val="20"/>
          <w:szCs w:val="20"/>
        </w:rPr>
        <w:t xml:space="preserve"> DORA </w:t>
      </w:r>
      <w:r>
        <w:rPr>
          <w:rFonts w:ascii="Arial" w:hAnsi="Arial" w:cs="Arial"/>
          <w:color w:val="000000" w:themeColor="text1"/>
          <w:sz w:val="20"/>
          <w:szCs w:val="20"/>
        </w:rPr>
        <w:t xml:space="preserve">in </w:t>
      </w:r>
      <w:r w:rsidRPr="00C74263">
        <w:rPr>
          <w:rFonts w:ascii="Arial" w:hAnsi="Arial" w:cs="Arial"/>
          <w:color w:val="000000" w:themeColor="text1"/>
          <w:sz w:val="20"/>
          <w:szCs w:val="20"/>
        </w:rPr>
        <w:t>SVIT</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Pr>
          <w:rFonts w:ascii="Arial" w:hAnsi="Arial" w:cs="Arial"/>
          <w:color w:val="000000" w:themeColor="text1"/>
          <w:sz w:val="20"/>
          <w:szCs w:val="20"/>
        </w:rPr>
        <w:t xml:space="preserve">ter </w:t>
      </w:r>
      <w:r w:rsidRPr="00C74263">
        <w:rPr>
          <w:rFonts w:ascii="Arial" w:hAnsi="Arial" w:cs="Arial"/>
          <w:color w:val="000000" w:themeColor="text1"/>
          <w:sz w:val="20"/>
          <w:szCs w:val="20"/>
        </w:rPr>
        <w:t xml:space="preserve">referenčne ambulante. Pri tem je treba upoštevati, da je </w:t>
      </w:r>
      <w:proofErr w:type="gramStart"/>
      <w:r w:rsidRPr="00C74263">
        <w:rPr>
          <w:rFonts w:ascii="Arial" w:hAnsi="Arial" w:cs="Arial"/>
          <w:color w:val="000000" w:themeColor="text1"/>
          <w:sz w:val="20"/>
          <w:szCs w:val="20"/>
        </w:rPr>
        <w:t>prevalenca</w:t>
      </w:r>
      <w:proofErr w:type="gramEnd"/>
      <w:r w:rsidRPr="00C74263">
        <w:rPr>
          <w:rFonts w:ascii="Arial" w:hAnsi="Arial" w:cs="Arial"/>
          <w:color w:val="000000" w:themeColor="text1"/>
          <w:sz w:val="20"/>
          <w:szCs w:val="20"/>
        </w:rPr>
        <w:t xml:space="preserve"> nekaterih zdravstvenih težav pri invalidih bistveno višja kot v splošni populaciji, zato bi bilo treba pogostost določenih preventivnih pregledov ustrezno prilagoditi.</w:t>
      </w:r>
    </w:p>
    <w:p w14:paraId="74A7BDBF" w14:textId="77777777" w:rsidR="00503AFE" w:rsidRPr="00C74263" w:rsidRDefault="00503AFE" w:rsidP="001A60B9">
      <w:pPr>
        <w:pStyle w:val="IRSSVNaslov2"/>
      </w:pPr>
      <w:r w:rsidRPr="00C74263">
        <w:br w:type="page"/>
      </w:r>
      <w:bookmarkStart w:id="38" w:name="_Toc228892921"/>
      <w:bookmarkStart w:id="39" w:name="_Hlk35380713"/>
      <w:r w:rsidRPr="00C74263">
        <w:lastRenderedPageBreak/>
        <w:t>8. CILJ: KULTURNO UDEJSTVOVANJE</w:t>
      </w:r>
      <w:bookmarkEnd w:id="38"/>
    </w:p>
    <w:p w14:paraId="6227375B" w14:textId="77777777" w:rsidR="00503AFE" w:rsidRPr="00C74263" w:rsidRDefault="00503AFE" w:rsidP="001A60B9">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Ukrepi</w:t>
      </w:r>
    </w:p>
    <w:p w14:paraId="1583785A"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ozaveščanje celotnega prebivalstva o kulturnih prispevkih invalidov; </w:t>
      </w:r>
    </w:p>
    <w:p w14:paraId="6FACC373"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razširjanje možnosti sofinanciranja projektov, namenjenih invalidom, iz proračunskih sredstev;</w:t>
      </w:r>
    </w:p>
    <w:p w14:paraId="51D2F9CE"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spodbujanje splošnih knjižnic k zagotavljanju knjig in časopisov ter avdiovizualnega in elektronskega gradiva, prilagojenega slepim in slabovidnim, gluhim in naglušnim ter osebam z motnjo v duševnem razvoju; </w:t>
      </w:r>
    </w:p>
    <w:p w14:paraId="25C62463"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zagotavljanje razvoja </w:t>
      </w:r>
      <w:proofErr w:type="gramStart"/>
      <w:r w:rsidRPr="00C74263">
        <w:rPr>
          <w:rFonts w:ascii="Arial" w:hAnsi="Arial" w:cs="Arial"/>
          <w:snapToGrid w:val="0"/>
          <w:color w:val="000000" w:themeColor="text1"/>
          <w:sz w:val="20"/>
          <w:szCs w:val="20"/>
        </w:rPr>
        <w:t>specialne</w:t>
      </w:r>
      <w:proofErr w:type="gramEnd"/>
      <w:r w:rsidRPr="00C74263">
        <w:rPr>
          <w:rFonts w:ascii="Arial" w:hAnsi="Arial" w:cs="Arial"/>
          <w:snapToGrid w:val="0"/>
          <w:color w:val="000000" w:themeColor="text1"/>
          <w:sz w:val="20"/>
          <w:szCs w:val="20"/>
        </w:rPr>
        <w:t xml:space="preserve"> knjižnice za slepe in slabovidne ter druge osebe z motnjami branja ter za pretvarjanje knjig v oblike</w:t>
      </w:r>
      <w:r>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dostopne slepim in slabovidnim; </w:t>
      </w:r>
    </w:p>
    <w:p w14:paraId="3D6EA78E"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nastajanja društev in podobnih združenj na kulturnem področju ter spodbujanje združevanja umetnikov z invalidnostjo;</w:t>
      </w:r>
    </w:p>
    <w:p w14:paraId="591ED843"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sistemsko zagotavljanje financiranja in izdajanja prilagojenih časopisov (za slepe in slabovidne ter za osebe z motnjo v duševnem razvoju);</w:t>
      </w:r>
    </w:p>
    <w:p w14:paraId="0F5B6ED7"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priprava zakonodaje na področju avtorskih in sorodnih pravic, ki bo v skladu z mednarodnim pravom zagotovila, da bodo zakoni, ki ščitijo intelektualno lastnino</w:t>
      </w:r>
      <w:r>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razumni oziroma nediskriminatorni v smislu dostopnosti invalidom;</w:t>
      </w:r>
    </w:p>
    <w:p w14:paraId="41B7E22E"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knjig in časopisov ter avdiovizualnega in elektronskega gradiva, prilagojenega slepim in slabovidnim, gluhim in naglušnim ter osebam z motnjo v duševnem razvoju, v specializiranih in splošnih knjižnicah;</w:t>
      </w:r>
    </w:p>
    <w:p w14:paraId="466CE1C4"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uvrstitev knjižnice za slepe in slabovidne v državno shemo knjižnic, tako pa zagotovitev, da država sistemsko financira njeno delovanje;</w:t>
      </w:r>
    </w:p>
    <w:p w14:paraId="5A1DFAFC"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sodelovanja med invalidskimi organizacijami, kulturno-umetniškimi skupinami in umetniki invalidi posamezniki pri kulturni in umetniški ustvarjalnosti na lokalni, državni, meddržavni, evropski in mednarodni ravni;</w:t>
      </w:r>
    </w:p>
    <w:p w14:paraId="4B328D22" w14:textId="77777777" w:rsidR="00503AFE" w:rsidRPr="00C74263" w:rsidRDefault="00503AFE" w:rsidP="00503AFE">
      <w:pPr>
        <w:numPr>
          <w:ilvl w:val="1"/>
          <w:numId w:val="4"/>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povečanje števila digitaliziranih in </w:t>
      </w:r>
      <w:proofErr w:type="gramStart"/>
      <w:r w:rsidRPr="00C74263">
        <w:rPr>
          <w:rFonts w:ascii="Arial" w:hAnsi="Arial" w:cs="Arial"/>
          <w:snapToGrid w:val="0"/>
          <w:color w:val="000000" w:themeColor="text1"/>
          <w:sz w:val="20"/>
          <w:szCs w:val="20"/>
        </w:rPr>
        <w:t>spletno dostopnih vsebin</w:t>
      </w:r>
      <w:proofErr w:type="gramEnd"/>
      <w:r w:rsidRPr="00C74263">
        <w:rPr>
          <w:rFonts w:ascii="Arial" w:hAnsi="Arial" w:cs="Arial"/>
          <w:snapToGrid w:val="0"/>
          <w:color w:val="000000" w:themeColor="text1"/>
          <w:sz w:val="20"/>
          <w:szCs w:val="20"/>
        </w:rPr>
        <w:t>, prilagojenih potrebam pripadnikov različnih skupin invalidov.</w:t>
      </w:r>
    </w:p>
    <w:p w14:paraId="6D5D274B"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osmega cilja</w:t>
      </w:r>
    </w:p>
    <w:p w14:paraId="29B94F33" w14:textId="5DF72F6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področju kulture zakonodaja in strateški dokumenti celostno </w:t>
      </w:r>
      <w:r>
        <w:rPr>
          <w:rFonts w:ascii="Arial" w:hAnsi="Arial" w:cs="Arial"/>
          <w:bCs/>
          <w:snapToGrid w:val="0"/>
          <w:color w:val="000000" w:themeColor="text1"/>
          <w:sz w:val="20"/>
          <w:szCs w:val="20"/>
        </w:rPr>
        <w:t xml:space="preserve">urejajo </w:t>
      </w:r>
      <w:r w:rsidRPr="00C74263">
        <w:rPr>
          <w:rFonts w:ascii="Arial" w:hAnsi="Arial" w:cs="Arial"/>
          <w:bCs/>
          <w:snapToGrid w:val="0"/>
          <w:color w:val="000000" w:themeColor="text1"/>
          <w:sz w:val="20"/>
          <w:szCs w:val="20"/>
        </w:rPr>
        <w:t>pravice invalidov, zlasti z vidika dostopnosti, vključevanja in spoštovanja človekovih pravic. Predvideni so ukrepi za večjo dostopnost kulturnih vsebin, knjižničnih storitev, medijev in digitalnega okolja, tudi za slepe, slabovidne, gluhe in druge ranljive skupine.</w:t>
      </w:r>
    </w:p>
    <w:p w14:paraId="4520212F" w14:textId="3EE9339D"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 praksi se to uresničuje </w:t>
      </w:r>
      <w:r>
        <w:rPr>
          <w:rFonts w:ascii="Arial" w:hAnsi="Arial" w:cs="Arial"/>
          <w:bCs/>
          <w:snapToGrid w:val="0"/>
          <w:color w:val="000000" w:themeColor="text1"/>
          <w:sz w:val="20"/>
          <w:szCs w:val="20"/>
        </w:rPr>
        <w:t>s</w:t>
      </w:r>
      <w:r w:rsidRPr="00C74263">
        <w:rPr>
          <w:rFonts w:ascii="Arial" w:hAnsi="Arial" w:cs="Arial"/>
          <w:bCs/>
          <w:snapToGrid w:val="0"/>
          <w:color w:val="000000" w:themeColor="text1"/>
          <w:sz w:val="20"/>
          <w:szCs w:val="20"/>
        </w:rPr>
        <w:t xml:space="preserve"> sofinanciranj</w:t>
      </w:r>
      <w:r>
        <w:rPr>
          <w:rFonts w:ascii="Arial" w:hAnsi="Arial" w:cs="Arial"/>
          <w:bCs/>
          <w:snapToGrid w:val="0"/>
          <w:color w:val="000000" w:themeColor="text1"/>
          <w:sz w:val="20"/>
          <w:szCs w:val="20"/>
        </w:rPr>
        <w:t>em</w:t>
      </w:r>
      <w:r w:rsidRPr="00C74263">
        <w:rPr>
          <w:rFonts w:ascii="Arial" w:hAnsi="Arial" w:cs="Arial"/>
          <w:bCs/>
          <w:snapToGrid w:val="0"/>
          <w:color w:val="000000" w:themeColor="text1"/>
          <w:sz w:val="20"/>
          <w:szCs w:val="20"/>
        </w:rPr>
        <w:t xml:space="preserve"> številnih projektov, prilagojenih kulturnih vsebin (</w:t>
      </w:r>
      <w:r>
        <w:rPr>
          <w:rFonts w:ascii="Arial" w:hAnsi="Arial" w:cs="Arial"/>
          <w:bCs/>
          <w:snapToGrid w:val="0"/>
          <w:color w:val="000000" w:themeColor="text1"/>
          <w:sz w:val="20"/>
          <w:szCs w:val="20"/>
        </w:rPr>
        <w:t>na primer</w:t>
      </w:r>
      <w:r w:rsidRPr="00C74263">
        <w:rPr>
          <w:rFonts w:ascii="Arial" w:hAnsi="Arial" w:cs="Arial"/>
          <w:bCs/>
          <w:snapToGrid w:val="0"/>
          <w:color w:val="000000" w:themeColor="text1"/>
          <w:sz w:val="20"/>
          <w:szCs w:val="20"/>
        </w:rPr>
        <w:t xml:space="preserve"> podnapisi, lahki jezik, znakovni jezik, </w:t>
      </w:r>
      <w:proofErr w:type="spellStart"/>
      <w:proofErr w:type="gramStart"/>
      <w:r w:rsidRPr="00C74263">
        <w:rPr>
          <w:rFonts w:ascii="Arial" w:hAnsi="Arial" w:cs="Arial"/>
          <w:bCs/>
          <w:snapToGrid w:val="0"/>
          <w:color w:val="000000" w:themeColor="text1"/>
          <w:sz w:val="20"/>
          <w:szCs w:val="20"/>
        </w:rPr>
        <w:t>brajica</w:t>
      </w:r>
      <w:proofErr w:type="spellEnd"/>
      <w:proofErr w:type="gramEnd"/>
      <w:r w:rsidRPr="00C74263">
        <w:rPr>
          <w:rFonts w:ascii="Arial" w:hAnsi="Arial" w:cs="Arial"/>
          <w:bCs/>
          <w:snapToGrid w:val="0"/>
          <w:color w:val="000000" w:themeColor="text1"/>
          <w:sz w:val="20"/>
          <w:szCs w:val="20"/>
        </w:rPr>
        <w:t xml:space="preserve">), digitalizacije kulturne dediščine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razvoja dostopnih e-vsebin. Pomembno vlogo imajo knjižnice, muzeji, arhivi in druge ustanove, ki povečujejo dostopnost gradiv in storitev ter vključujejo invalide tudi kot ustvarjalce in sodelavce.</w:t>
      </w:r>
    </w:p>
    <w:p w14:paraId="7CA5D0C0" w14:textId="35A4A941"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Izvajajo se tudi raziskovalni in razvojni projekti, ki izboljšujejo komunikacijske možnosti (</w:t>
      </w:r>
      <w:r>
        <w:rPr>
          <w:rFonts w:ascii="Arial" w:hAnsi="Arial" w:cs="Arial"/>
          <w:bCs/>
          <w:snapToGrid w:val="0"/>
          <w:color w:val="000000" w:themeColor="text1"/>
          <w:sz w:val="20"/>
          <w:szCs w:val="20"/>
        </w:rPr>
        <w:t>na primer</w:t>
      </w:r>
      <w:r w:rsidRPr="00C74263">
        <w:rPr>
          <w:rFonts w:ascii="Arial" w:hAnsi="Arial" w:cs="Arial"/>
          <w:bCs/>
          <w:snapToGrid w:val="0"/>
          <w:color w:val="000000" w:themeColor="text1"/>
          <w:sz w:val="20"/>
          <w:szCs w:val="20"/>
        </w:rPr>
        <w:t xml:space="preserve"> lahki jezik, umetna inteligenca), ter številni kulturni programi in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ki spodbujajo ustvarjalnost, vključevanje in ozaveščanje o invalidnosti.</w:t>
      </w:r>
    </w:p>
    <w:p w14:paraId="00465D4D" w14:textId="2C2AE692"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Nevladne organizacije pomembno prispevajo k socialnemu vključevanju </w:t>
      </w:r>
      <w:r>
        <w:rPr>
          <w:rFonts w:ascii="Arial" w:hAnsi="Arial" w:cs="Arial"/>
          <w:bCs/>
          <w:snapToGrid w:val="0"/>
          <w:color w:val="000000" w:themeColor="text1"/>
          <w:sz w:val="20"/>
          <w:szCs w:val="20"/>
        </w:rPr>
        <w:t>s</w:t>
      </w:r>
      <w:r w:rsidRPr="00C74263">
        <w:rPr>
          <w:rFonts w:ascii="Arial" w:hAnsi="Arial" w:cs="Arial"/>
          <w:bCs/>
          <w:snapToGrid w:val="0"/>
          <w:color w:val="000000" w:themeColor="text1"/>
          <w:sz w:val="20"/>
          <w:szCs w:val="20"/>
        </w:rPr>
        <w:t xml:space="preserve"> kulturn</w:t>
      </w:r>
      <w:r>
        <w:rPr>
          <w:rFonts w:ascii="Arial" w:hAnsi="Arial" w:cs="Arial"/>
          <w:bCs/>
          <w:snapToGrid w:val="0"/>
          <w:color w:val="000000" w:themeColor="text1"/>
          <w:sz w:val="20"/>
          <w:szCs w:val="20"/>
        </w:rPr>
        <w:t>imi</w:t>
      </w:r>
      <w:r w:rsidRPr="00C74263">
        <w:rPr>
          <w:rFonts w:ascii="Arial" w:hAnsi="Arial" w:cs="Arial"/>
          <w:bCs/>
          <w:snapToGrid w:val="0"/>
          <w:color w:val="000000" w:themeColor="text1"/>
          <w:sz w:val="20"/>
          <w:szCs w:val="20"/>
        </w:rPr>
        <w:t xml:space="preserve"> dejavnost</w:t>
      </w:r>
      <w:r>
        <w:rPr>
          <w:rFonts w:ascii="Arial" w:hAnsi="Arial" w:cs="Arial"/>
          <w:bCs/>
          <w:snapToGrid w:val="0"/>
          <w:color w:val="000000" w:themeColor="text1"/>
          <w:sz w:val="20"/>
          <w:szCs w:val="20"/>
        </w:rPr>
        <w:t>m</w:t>
      </w:r>
      <w:r w:rsidRPr="00C74263">
        <w:rPr>
          <w:rFonts w:ascii="Arial" w:hAnsi="Arial" w:cs="Arial"/>
          <w:bCs/>
          <w:snapToGrid w:val="0"/>
          <w:color w:val="000000" w:themeColor="text1"/>
          <w:sz w:val="20"/>
          <w:szCs w:val="20"/>
        </w:rPr>
        <w:t>i, dogodk</w:t>
      </w:r>
      <w:r>
        <w:rPr>
          <w:rFonts w:ascii="Arial" w:hAnsi="Arial" w:cs="Arial"/>
          <w:bCs/>
          <w:snapToGrid w:val="0"/>
          <w:color w:val="000000" w:themeColor="text1"/>
          <w:sz w:val="20"/>
          <w:szCs w:val="20"/>
        </w:rPr>
        <w:t>i</w:t>
      </w:r>
      <w:r w:rsidRPr="00C74263">
        <w:rPr>
          <w:rFonts w:ascii="Arial" w:hAnsi="Arial" w:cs="Arial"/>
          <w:bCs/>
          <w:snapToGrid w:val="0"/>
          <w:color w:val="000000" w:themeColor="text1"/>
          <w:sz w:val="20"/>
          <w:szCs w:val="20"/>
        </w:rPr>
        <w:t xml:space="preserve"> in prostor</w:t>
      </w:r>
      <w:r>
        <w:rPr>
          <w:rFonts w:ascii="Arial" w:hAnsi="Arial" w:cs="Arial"/>
          <w:bCs/>
          <w:snapToGrid w:val="0"/>
          <w:color w:val="000000" w:themeColor="text1"/>
          <w:sz w:val="20"/>
          <w:szCs w:val="20"/>
        </w:rPr>
        <w:t>i</w:t>
      </w:r>
      <w:r w:rsidRPr="00C74263">
        <w:rPr>
          <w:rFonts w:ascii="Arial" w:hAnsi="Arial" w:cs="Arial"/>
          <w:bCs/>
          <w:snapToGrid w:val="0"/>
          <w:color w:val="000000" w:themeColor="text1"/>
          <w:sz w:val="20"/>
          <w:szCs w:val="20"/>
        </w:rPr>
        <w:t xml:space="preserve"> za ustvarjanje, pri čemer spodbujajo solidarnost, </w:t>
      </w:r>
      <w:r>
        <w:rPr>
          <w:rFonts w:ascii="Arial" w:hAnsi="Arial" w:cs="Arial"/>
          <w:bCs/>
          <w:snapToGrid w:val="0"/>
          <w:color w:val="000000" w:themeColor="text1"/>
          <w:sz w:val="20"/>
          <w:szCs w:val="20"/>
        </w:rPr>
        <w:t>preseg</w:t>
      </w:r>
      <w:r w:rsidRPr="00C74263">
        <w:rPr>
          <w:rFonts w:ascii="Arial" w:hAnsi="Arial" w:cs="Arial"/>
          <w:bCs/>
          <w:snapToGrid w:val="0"/>
          <w:color w:val="000000" w:themeColor="text1"/>
          <w:sz w:val="20"/>
          <w:szCs w:val="20"/>
        </w:rPr>
        <w:t>anje predsodkov in aktivno participacijo invalidov.</w:t>
      </w:r>
    </w:p>
    <w:p w14:paraId="2675F6B7"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Kljub napredku ostajajo izzivi, predvsem na področju preglednosti in dostopnosti informacij</w:t>
      </w:r>
      <w:proofErr w:type="gramStart"/>
      <w:r>
        <w:rPr>
          <w:rFonts w:ascii="Arial" w:hAnsi="Arial" w:cs="Arial"/>
          <w:bCs/>
          <w:snapToGrid w:val="0"/>
          <w:color w:val="000000" w:themeColor="text1"/>
          <w:sz w:val="20"/>
          <w:szCs w:val="20"/>
        </w:rPr>
        <w:t>,</w:t>
      </w:r>
      <w:proofErr w:type="gramEnd"/>
      <w:r w:rsidRPr="00C74263">
        <w:rPr>
          <w:rFonts w:ascii="Arial" w:hAnsi="Arial" w:cs="Arial"/>
          <w:bCs/>
          <w:snapToGrid w:val="0"/>
          <w:color w:val="000000" w:themeColor="text1"/>
          <w:sz w:val="20"/>
          <w:szCs w:val="20"/>
        </w:rPr>
        <w:t xml:space="preserve"> ter potrebe po nadaljnjem izboljševanju digitalne in fizične dostopnosti kulturnih vsebin.</w:t>
      </w:r>
    </w:p>
    <w:p w14:paraId="1686969D" w14:textId="77777777" w:rsidR="00503AFE" w:rsidRPr="00C74263" w:rsidRDefault="00503AFE" w:rsidP="001A60B9">
      <w:pPr>
        <w:spacing w:before="120" w:after="120" w:line="260" w:lineRule="exact"/>
        <w:rPr>
          <w:rFonts w:ascii="Arial" w:hAnsi="Arial" w:cs="Arial"/>
          <w:b/>
          <w:snapToGrid w:val="0"/>
          <w:color w:val="000000" w:themeColor="text1"/>
          <w:sz w:val="20"/>
          <w:szCs w:val="20"/>
        </w:rPr>
      </w:pPr>
    </w:p>
    <w:p w14:paraId="444CB584" w14:textId="603231E5" w:rsidR="00503AFE" w:rsidRPr="00C74263" w:rsidRDefault="00503AFE" w:rsidP="001A60B9">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lastRenderedPageBreak/>
        <w:t xml:space="preserve">Nosilci </w:t>
      </w:r>
    </w:p>
    <w:p w14:paraId="4DDC506F" w14:textId="77777777" w:rsidR="00503AFE" w:rsidRPr="00C74263" w:rsidRDefault="00503AFE" w:rsidP="001A60B9">
      <w:pPr>
        <w:spacing w:before="120" w:after="240" w:line="260" w:lineRule="exact"/>
        <w:rPr>
          <w:rFonts w:ascii="Arial" w:hAnsi="Arial" w:cs="Arial"/>
          <w:b/>
          <w:snapToGrid w:val="0"/>
          <w:color w:val="000000" w:themeColor="text1"/>
          <w:sz w:val="20"/>
          <w:szCs w:val="20"/>
        </w:rPr>
      </w:pPr>
      <w:r w:rsidRPr="00C74263">
        <w:rPr>
          <w:rFonts w:ascii="Arial" w:hAnsi="Arial" w:cs="Arial"/>
          <w:snapToGrid w:val="0"/>
          <w:color w:val="000000" w:themeColor="text1"/>
          <w:sz w:val="20"/>
          <w:szCs w:val="20"/>
        </w:rPr>
        <w:t>MK, NIJZ, NSIOS, YHD, Zveza Sonček</w:t>
      </w:r>
      <w:bookmarkEnd w:id="39"/>
    </w:p>
    <w:p w14:paraId="1806971B" w14:textId="43D03DF2"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4FDFA60C"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MK</w:t>
      </w:r>
    </w:p>
    <w:p w14:paraId="51F1FFE3"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4BF28606" w14:textId="270C8139"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MK, Direktorat za razvoj kulturnih politik</w:t>
      </w:r>
      <w:r w:rsidRPr="00C74263">
        <w:rPr>
          <w:rFonts w:ascii="Arial" w:hAnsi="Arial" w:cs="Arial"/>
          <w:sz w:val="20"/>
          <w:szCs w:val="20"/>
        </w:rPr>
        <w:t>, poroča, da ReNPK24</w:t>
      </w:r>
      <w:r>
        <w:rPr>
          <w:rFonts w:ascii="Arial" w:hAnsi="Arial" w:cs="Arial"/>
          <w:sz w:val="20"/>
          <w:szCs w:val="20"/>
        </w:rPr>
        <w:t>–</w:t>
      </w:r>
      <w:r w:rsidRPr="00C74263">
        <w:rPr>
          <w:rFonts w:ascii="Arial" w:hAnsi="Arial" w:cs="Arial"/>
          <w:sz w:val="20"/>
          <w:szCs w:val="20"/>
        </w:rPr>
        <w:t xml:space="preserve">31 </w:t>
      </w:r>
      <w:proofErr w:type="gramStart"/>
      <w:r w:rsidRPr="00C74263">
        <w:rPr>
          <w:rFonts w:ascii="Arial" w:hAnsi="Arial" w:cs="Arial"/>
          <w:sz w:val="20"/>
          <w:szCs w:val="20"/>
        </w:rPr>
        <w:t>področje</w:t>
      </w:r>
      <w:proofErr w:type="gramEnd"/>
      <w:r w:rsidRPr="00C74263">
        <w:rPr>
          <w:rFonts w:ascii="Arial" w:hAnsi="Arial" w:cs="Arial"/>
          <w:sz w:val="20"/>
          <w:szCs w:val="20"/>
        </w:rPr>
        <w:t xml:space="preserve"> invalidov </w:t>
      </w:r>
      <w:r>
        <w:rPr>
          <w:rFonts w:ascii="Arial" w:hAnsi="Arial" w:cs="Arial"/>
          <w:sz w:val="20"/>
          <w:szCs w:val="20"/>
        </w:rPr>
        <w:t>obravnav</w:t>
      </w:r>
      <w:r w:rsidRPr="00C74263">
        <w:rPr>
          <w:rFonts w:ascii="Arial" w:hAnsi="Arial" w:cs="Arial"/>
          <w:sz w:val="20"/>
          <w:szCs w:val="20"/>
        </w:rPr>
        <w:t xml:space="preserve">a v več poglavjih in tako celostno skrbi za uresničevanje pravic na tem področju. Med drugim se tej problematiki posveča v poglavju Kulturne raznolikosti in človekove pravice, </w:t>
      </w:r>
      <w:r>
        <w:rPr>
          <w:rFonts w:ascii="Arial" w:hAnsi="Arial" w:cs="Arial"/>
          <w:sz w:val="20"/>
          <w:szCs w:val="20"/>
        </w:rPr>
        <w:t>v katerem</w:t>
      </w:r>
      <w:r w:rsidRPr="00C74263">
        <w:rPr>
          <w:rFonts w:ascii="Arial" w:hAnsi="Arial" w:cs="Arial"/>
          <w:sz w:val="20"/>
          <w:szCs w:val="20"/>
        </w:rPr>
        <w:t xml:space="preserve"> izrecno </w:t>
      </w:r>
      <w:r>
        <w:rPr>
          <w:rFonts w:ascii="Arial" w:hAnsi="Arial" w:cs="Arial"/>
          <w:sz w:val="20"/>
          <w:szCs w:val="20"/>
        </w:rPr>
        <w:t>poudar</w:t>
      </w:r>
      <w:r w:rsidRPr="00C74263">
        <w:rPr>
          <w:rFonts w:ascii="Arial" w:hAnsi="Arial" w:cs="Arial"/>
          <w:sz w:val="20"/>
          <w:szCs w:val="20"/>
        </w:rPr>
        <w:t>ja, da je spoštovanje človekovih pravic ena od temeljnih usmeritev kulture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8.1)</w:t>
      </w:r>
      <w:r>
        <w:rPr>
          <w:rFonts w:ascii="Arial" w:hAnsi="Arial" w:cs="Arial"/>
          <w:sz w:val="20"/>
          <w:szCs w:val="20"/>
        </w:rPr>
        <w:t>.</w:t>
      </w:r>
    </w:p>
    <w:p w14:paraId="320C76DD" w14:textId="33E09960"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AN 2027 k ReNPK24</w:t>
      </w:r>
      <w:r>
        <w:rPr>
          <w:rFonts w:ascii="Arial" w:hAnsi="Arial" w:cs="Arial"/>
          <w:sz w:val="20"/>
          <w:szCs w:val="20"/>
        </w:rPr>
        <w:t>–</w:t>
      </w:r>
      <w:r w:rsidRPr="00C74263">
        <w:rPr>
          <w:rFonts w:ascii="Arial" w:hAnsi="Arial" w:cs="Arial"/>
          <w:sz w:val="20"/>
          <w:szCs w:val="20"/>
        </w:rPr>
        <w:t>31 vključuje:</w:t>
      </w:r>
    </w:p>
    <w:p w14:paraId="2338B83B" w14:textId="138AF15E" w:rsidR="00503AFE" w:rsidRPr="00C74263" w:rsidRDefault="00503AFE" w:rsidP="0063570E">
      <w:pPr>
        <w:numPr>
          <w:ilvl w:val="0"/>
          <w:numId w:val="53"/>
        </w:numPr>
        <w:spacing w:after="0" w:line="260" w:lineRule="exact"/>
        <w:rPr>
          <w:rFonts w:ascii="Arial" w:hAnsi="Arial" w:cs="Arial"/>
          <w:sz w:val="20"/>
          <w:szCs w:val="20"/>
        </w:rPr>
      </w:pPr>
      <w:r w:rsidRPr="00C74263">
        <w:rPr>
          <w:rFonts w:ascii="Arial" w:hAnsi="Arial" w:cs="Arial"/>
          <w:sz w:val="20"/>
          <w:szCs w:val="20"/>
        </w:rPr>
        <w:t xml:space="preserve">Rešitev 11: Socialno vključevanje ranljivih skupin (kohezijska sredstva) in večanje dostopnosti za osebe z različnimi oviranostmi na področju kulture in Rešitev 72: Sofinanciranje medijskih vsebin v javnem interesu, ki obe predvidevata tudi sofinanciranje projektov za invalide </w:t>
      </w:r>
      <w:r>
        <w:rPr>
          <w:rFonts w:ascii="Arial" w:hAnsi="Arial" w:cs="Arial"/>
          <w:sz w:val="20"/>
          <w:szCs w:val="20"/>
        </w:rPr>
        <w:t>s</w:t>
      </w:r>
      <w:r w:rsidRPr="00C74263">
        <w:rPr>
          <w:rFonts w:ascii="Arial" w:hAnsi="Arial" w:cs="Arial"/>
          <w:sz w:val="20"/>
          <w:szCs w:val="20"/>
        </w:rPr>
        <w:t xml:space="preserve"> predhodno opisanim obsegom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w:t>
      </w:r>
      <w:r w:rsidRPr="00C74263">
        <w:rPr>
          <w:rFonts w:ascii="Arial" w:hAnsi="Arial" w:cs="Arial"/>
          <w:b/>
          <w:bCs/>
          <w:sz w:val="20"/>
          <w:szCs w:val="20"/>
        </w:rPr>
        <w:t>MK</w:t>
      </w:r>
      <w:r w:rsidRPr="00C74263">
        <w:rPr>
          <w:rFonts w:ascii="Arial" w:hAnsi="Arial" w:cs="Arial"/>
          <w:sz w:val="20"/>
          <w:szCs w:val="20"/>
        </w:rPr>
        <w:t>, ukrep 8.2)</w:t>
      </w:r>
      <w:r>
        <w:rPr>
          <w:rFonts w:ascii="Arial" w:hAnsi="Arial" w:cs="Arial"/>
          <w:sz w:val="20"/>
          <w:szCs w:val="20"/>
        </w:rPr>
        <w:t>;</w:t>
      </w:r>
    </w:p>
    <w:p w14:paraId="52006EE6" w14:textId="221437FB" w:rsidR="00503AFE" w:rsidRPr="00C74263" w:rsidRDefault="00503AFE" w:rsidP="0063570E">
      <w:pPr>
        <w:numPr>
          <w:ilvl w:val="0"/>
          <w:numId w:val="53"/>
        </w:numPr>
        <w:spacing w:after="0" w:line="260" w:lineRule="exact"/>
        <w:rPr>
          <w:rFonts w:ascii="Arial" w:hAnsi="Arial" w:cs="Arial"/>
          <w:sz w:val="20"/>
          <w:szCs w:val="20"/>
        </w:rPr>
      </w:pPr>
      <w:r w:rsidRPr="00C74263">
        <w:rPr>
          <w:rFonts w:ascii="Arial" w:hAnsi="Arial" w:cs="Arial"/>
          <w:sz w:val="20"/>
          <w:szCs w:val="20"/>
        </w:rPr>
        <w:t xml:space="preserve">Rešitev 32: Izboljšanje dostopnosti storitev knjižnične javne službe za slepe in slabovidne, ki predvideva </w:t>
      </w:r>
      <w:proofErr w:type="gramStart"/>
      <w:r w:rsidRPr="00C74263">
        <w:rPr>
          <w:rFonts w:ascii="Arial" w:hAnsi="Arial" w:cs="Arial"/>
          <w:sz w:val="20"/>
          <w:szCs w:val="20"/>
        </w:rPr>
        <w:t>aktivnost</w:t>
      </w:r>
      <w:proofErr w:type="gramEnd"/>
      <w:r w:rsidRPr="00C74263">
        <w:rPr>
          <w:rFonts w:ascii="Arial" w:hAnsi="Arial" w:cs="Arial"/>
          <w:sz w:val="20"/>
          <w:szCs w:val="20"/>
        </w:rPr>
        <w:t xml:space="preserve"> »omogočanje dostopnosti specializiranih knjižničnih storitev za slepe in slabovidne v mreži splošnih knjižnic« (</w:t>
      </w:r>
      <w:r w:rsidRPr="00C74263">
        <w:rPr>
          <w:rFonts w:ascii="Arial" w:hAnsi="Arial" w:cs="Arial"/>
          <w:b/>
          <w:bCs/>
          <w:sz w:val="20"/>
          <w:szCs w:val="20"/>
        </w:rPr>
        <w:t>MK</w:t>
      </w:r>
      <w:r w:rsidRPr="00C74263">
        <w:rPr>
          <w:rFonts w:ascii="Arial" w:hAnsi="Arial" w:cs="Arial"/>
          <w:sz w:val="20"/>
          <w:szCs w:val="20"/>
        </w:rPr>
        <w:t>, ukrep 8.3)</w:t>
      </w:r>
      <w:r>
        <w:rPr>
          <w:rFonts w:ascii="Arial" w:hAnsi="Arial" w:cs="Arial"/>
          <w:sz w:val="20"/>
          <w:szCs w:val="20"/>
        </w:rPr>
        <w:t>;</w:t>
      </w:r>
    </w:p>
    <w:p w14:paraId="75AB419F" w14:textId="243D0889" w:rsidR="00503AFE" w:rsidRPr="00C74263" w:rsidRDefault="00503AFE" w:rsidP="0063570E">
      <w:pPr>
        <w:numPr>
          <w:ilvl w:val="0"/>
          <w:numId w:val="53"/>
        </w:numPr>
        <w:spacing w:after="0" w:line="260" w:lineRule="exact"/>
        <w:rPr>
          <w:rFonts w:ascii="Arial" w:hAnsi="Arial" w:cs="Arial"/>
          <w:sz w:val="20"/>
          <w:szCs w:val="20"/>
        </w:rPr>
      </w:pPr>
      <w:r w:rsidRPr="00C74263">
        <w:rPr>
          <w:rFonts w:ascii="Arial" w:hAnsi="Arial" w:cs="Arial"/>
          <w:sz w:val="20"/>
          <w:szCs w:val="20"/>
        </w:rPr>
        <w:t xml:space="preserve">Rešitev 26: Sofinanciranje produkcije kakovostne literature z </w:t>
      </w:r>
      <w:proofErr w:type="gramStart"/>
      <w:r w:rsidRPr="00C74263">
        <w:rPr>
          <w:rFonts w:ascii="Arial" w:hAnsi="Arial" w:cs="Arial"/>
          <w:sz w:val="20"/>
          <w:szCs w:val="20"/>
        </w:rPr>
        <w:t>aktivnostjo</w:t>
      </w:r>
      <w:proofErr w:type="gramEnd"/>
      <w:r w:rsidRPr="00C74263">
        <w:rPr>
          <w:rFonts w:ascii="Arial" w:hAnsi="Arial" w:cs="Arial"/>
          <w:sz w:val="20"/>
          <w:szCs w:val="20"/>
        </w:rPr>
        <w:t xml:space="preserve"> »vsaka literatura, ki je izdana z javnimi sredstvi, je v enem izvodu poslana knjižnici za slepe in slabovidne v dostopnih e-formatih«</w:t>
      </w:r>
      <w:r>
        <w:rPr>
          <w:rFonts w:ascii="Arial" w:hAnsi="Arial" w:cs="Arial"/>
          <w:sz w:val="20"/>
          <w:szCs w:val="20"/>
        </w:rPr>
        <w:t>.</w:t>
      </w:r>
      <w:r w:rsidRPr="00C74263">
        <w:rPr>
          <w:rFonts w:ascii="Arial" w:hAnsi="Arial" w:cs="Arial"/>
          <w:sz w:val="20"/>
          <w:szCs w:val="20"/>
        </w:rPr>
        <w:t xml:space="preserve"> Dodatno Rešitev 32: Izboljšanje dostopnosti storitev knjižnične javne službe za slepe in slabovidne predvideva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»Rešitev sistematično podpira prilagajanje in večjo dostopnost storitev knjižnične javne službe slepim in slabovidnim ter starejšim. Prispeva k bolj uravnoteženemu razvoju specializirane knjižnice za slepe in slabovidne </w:t>
      </w:r>
      <w:r>
        <w:rPr>
          <w:rFonts w:ascii="Arial" w:hAnsi="Arial" w:cs="Arial"/>
          <w:sz w:val="20"/>
          <w:szCs w:val="20"/>
        </w:rPr>
        <w:t>ter</w:t>
      </w:r>
      <w:r w:rsidRPr="00C74263">
        <w:rPr>
          <w:rFonts w:ascii="Arial" w:hAnsi="Arial" w:cs="Arial"/>
          <w:sz w:val="20"/>
          <w:szCs w:val="20"/>
        </w:rPr>
        <w:t xml:space="preserve"> državnega knjižničnega sistema. Sestavljena je iz več sklopov: sofinanciranje kontinuiranega izvajanja koncesionirane knjižnične dejavnosti za slepe in slabovidne na državni ravni (tudi v naslednjem obdobju 2026</w:t>
      </w:r>
      <w:r>
        <w:rPr>
          <w:rFonts w:ascii="Arial" w:hAnsi="Arial" w:cs="Arial"/>
          <w:sz w:val="20"/>
          <w:szCs w:val="20"/>
        </w:rPr>
        <w:t>–</w:t>
      </w:r>
      <w:r w:rsidRPr="00C74263">
        <w:rPr>
          <w:rFonts w:ascii="Arial" w:hAnsi="Arial" w:cs="Arial"/>
          <w:sz w:val="20"/>
          <w:szCs w:val="20"/>
        </w:rPr>
        <w:t>2036)</w:t>
      </w:r>
      <w:r>
        <w:rPr>
          <w:rFonts w:ascii="Arial" w:hAnsi="Arial" w:cs="Arial"/>
          <w:sz w:val="20"/>
          <w:szCs w:val="20"/>
        </w:rPr>
        <w:t xml:space="preserve"> </w:t>
      </w:r>
      <w:r w:rsidRPr="00C74263">
        <w:rPr>
          <w:rFonts w:ascii="Arial" w:hAnsi="Arial" w:cs="Arial"/>
          <w:sz w:val="20"/>
          <w:szCs w:val="20"/>
        </w:rPr>
        <w:t>…« (</w:t>
      </w:r>
      <w:r w:rsidRPr="00C74263">
        <w:rPr>
          <w:rFonts w:ascii="Arial" w:hAnsi="Arial" w:cs="Arial"/>
          <w:b/>
          <w:bCs/>
          <w:sz w:val="20"/>
          <w:szCs w:val="20"/>
        </w:rPr>
        <w:t>MK</w:t>
      </w:r>
      <w:r w:rsidRPr="00C74263">
        <w:rPr>
          <w:rFonts w:ascii="Arial" w:hAnsi="Arial" w:cs="Arial"/>
          <w:sz w:val="20"/>
          <w:szCs w:val="20"/>
        </w:rPr>
        <w:t>, ukrep 8.4)</w:t>
      </w:r>
      <w:r>
        <w:rPr>
          <w:rFonts w:ascii="Arial" w:hAnsi="Arial" w:cs="Arial"/>
          <w:sz w:val="20"/>
          <w:szCs w:val="20"/>
        </w:rPr>
        <w:t>;</w:t>
      </w:r>
    </w:p>
    <w:p w14:paraId="46016952" w14:textId="29FA8D0D" w:rsidR="00503AFE" w:rsidRPr="00C74263" w:rsidRDefault="00503AFE" w:rsidP="0063570E">
      <w:pPr>
        <w:numPr>
          <w:ilvl w:val="0"/>
          <w:numId w:val="53"/>
        </w:numPr>
        <w:spacing w:after="0" w:line="260" w:lineRule="exact"/>
        <w:rPr>
          <w:rFonts w:ascii="Arial" w:hAnsi="Arial" w:cs="Arial"/>
          <w:sz w:val="20"/>
          <w:szCs w:val="20"/>
        </w:rPr>
      </w:pPr>
      <w:r w:rsidRPr="00C74263">
        <w:rPr>
          <w:rFonts w:ascii="Arial" w:hAnsi="Arial" w:cs="Arial"/>
          <w:sz w:val="20"/>
          <w:szCs w:val="20"/>
        </w:rPr>
        <w:t>Rešitev 72: Sofinanciranje medijskih vsebin v javnem interesu z opisom: »Rešitev predvideva posodobljeni letni razpis za sofinanciranje medijskih vsebin v javnem interesu, vključno s sofinanciranjem programskih vsebin za osebe z naglušnostjo, gluhoto, slabovidnostjo, slepoto, gluhoslepoto in intelektualnimi invalidnostmi v njim prilagojenih tehnikah« (</w:t>
      </w:r>
      <w:r w:rsidRPr="00C74263">
        <w:rPr>
          <w:rFonts w:ascii="Arial" w:hAnsi="Arial" w:cs="Arial"/>
          <w:b/>
          <w:bCs/>
          <w:sz w:val="20"/>
          <w:szCs w:val="20"/>
        </w:rPr>
        <w:t>MK</w:t>
      </w:r>
      <w:r w:rsidRPr="00C74263">
        <w:rPr>
          <w:rFonts w:ascii="Arial" w:hAnsi="Arial" w:cs="Arial"/>
          <w:sz w:val="20"/>
          <w:szCs w:val="20"/>
        </w:rPr>
        <w:t>, ukrepa 8.5 in 8.6)</w:t>
      </w:r>
      <w:r>
        <w:rPr>
          <w:rFonts w:ascii="Arial" w:hAnsi="Arial" w:cs="Arial"/>
          <w:sz w:val="20"/>
          <w:szCs w:val="20"/>
        </w:rPr>
        <w:t>;</w:t>
      </w:r>
    </w:p>
    <w:p w14:paraId="3F3252AB" w14:textId="041ADB9F" w:rsidR="00503AFE" w:rsidRPr="00C74263" w:rsidRDefault="00503AFE" w:rsidP="0063570E">
      <w:pPr>
        <w:numPr>
          <w:ilvl w:val="0"/>
          <w:numId w:val="53"/>
        </w:numPr>
        <w:spacing w:after="0" w:line="260" w:lineRule="exact"/>
        <w:rPr>
          <w:rFonts w:ascii="Arial" w:hAnsi="Arial" w:cs="Arial"/>
          <w:sz w:val="20"/>
          <w:szCs w:val="20"/>
        </w:rPr>
      </w:pPr>
      <w:r w:rsidRPr="00C74263">
        <w:rPr>
          <w:rFonts w:ascii="Arial" w:hAnsi="Arial" w:cs="Arial"/>
          <w:sz w:val="20"/>
          <w:szCs w:val="20"/>
        </w:rPr>
        <w:t>Rešitev 60: Gradnja in posodabljanje infrastrukture za slovenski jezik v digitalnem okolju (delno kohezijska sredstva), ki vsebuje aktivnost »sofinanciranje večje dostopnosti kulturnih vsebin v okviru razvoja digitalnega založništva – zlasti za slepe in slabovidne, osebe z bralno-</w:t>
      </w:r>
      <w:proofErr w:type="spellStart"/>
      <w:r w:rsidRPr="00C74263">
        <w:rPr>
          <w:rFonts w:ascii="Arial" w:hAnsi="Arial" w:cs="Arial"/>
          <w:sz w:val="20"/>
          <w:szCs w:val="20"/>
        </w:rPr>
        <w:t>napisovalnimi</w:t>
      </w:r>
      <w:proofErr w:type="spellEnd"/>
      <w:r w:rsidRPr="00C74263">
        <w:rPr>
          <w:rFonts w:ascii="Arial" w:hAnsi="Arial" w:cs="Arial"/>
          <w:sz w:val="20"/>
          <w:szCs w:val="20"/>
        </w:rPr>
        <w:t xml:space="preserve"> težavami, osebe, ki jim je slovenščina drugi jezik</w:t>
      </w:r>
      <w:proofErr w:type="gramStart"/>
      <w:r w:rsidRPr="00C74263">
        <w:rPr>
          <w:rFonts w:ascii="Arial" w:hAnsi="Arial" w:cs="Arial"/>
          <w:sz w:val="20"/>
          <w:szCs w:val="20"/>
        </w:rPr>
        <w:t>,</w:t>
      </w:r>
      <w:proofErr w:type="gramEnd"/>
      <w:r w:rsidRPr="00C74263">
        <w:rPr>
          <w:rFonts w:ascii="Arial" w:hAnsi="Arial" w:cs="Arial"/>
          <w:sz w:val="20"/>
          <w:szCs w:val="20"/>
        </w:rPr>
        <w:t xml:space="preserve"> in druge (kohezijska sredstva)« (</w:t>
      </w:r>
      <w:r w:rsidRPr="00C74263">
        <w:rPr>
          <w:rFonts w:ascii="Arial" w:hAnsi="Arial" w:cs="Arial"/>
          <w:b/>
          <w:bCs/>
          <w:sz w:val="20"/>
          <w:szCs w:val="20"/>
        </w:rPr>
        <w:t>MK</w:t>
      </w:r>
      <w:r w:rsidRPr="00C74263">
        <w:rPr>
          <w:rFonts w:ascii="Arial" w:hAnsi="Arial" w:cs="Arial"/>
          <w:sz w:val="20"/>
          <w:szCs w:val="20"/>
        </w:rPr>
        <w:t>, ukrep 8.8).</w:t>
      </w:r>
    </w:p>
    <w:p w14:paraId="089A48D6" w14:textId="3572CC78" w:rsidR="00503AFE" w:rsidRPr="00C74263" w:rsidRDefault="00503AFE" w:rsidP="001A60B9">
      <w:pPr>
        <w:spacing w:before="120" w:after="120" w:line="260" w:lineRule="exact"/>
        <w:rPr>
          <w:rFonts w:ascii="Arial" w:hAnsi="Arial" w:cs="Arial"/>
          <w:b/>
          <w:bCs/>
          <w:sz w:val="20"/>
          <w:szCs w:val="20"/>
        </w:rPr>
      </w:pPr>
      <w:r w:rsidRPr="00C74263">
        <w:rPr>
          <w:rFonts w:ascii="Arial" w:hAnsi="Arial" w:cs="Arial"/>
          <w:b/>
          <w:bCs/>
          <w:sz w:val="20"/>
          <w:szCs w:val="20"/>
        </w:rPr>
        <w:t>MK, Direktorat za medije</w:t>
      </w:r>
      <w:r w:rsidRPr="00C74263">
        <w:rPr>
          <w:rFonts w:ascii="Arial" w:hAnsi="Arial" w:cs="Arial"/>
          <w:sz w:val="20"/>
          <w:szCs w:val="20"/>
        </w:rPr>
        <w:t xml:space="preserve">, poroča, da je bil izveden Javni razpis za izbor kulturnih projektov, namenjenih senzorno </w:t>
      </w:r>
      <w:proofErr w:type="gramStart"/>
      <w:r w:rsidRPr="00C74263">
        <w:rPr>
          <w:rFonts w:ascii="Arial" w:hAnsi="Arial" w:cs="Arial"/>
          <w:sz w:val="20"/>
          <w:szCs w:val="20"/>
        </w:rPr>
        <w:t>oviranim</w:t>
      </w:r>
      <w:proofErr w:type="gramEnd"/>
      <w:r>
        <w:rPr>
          <w:rFonts w:ascii="Arial" w:hAnsi="Arial" w:cs="Arial"/>
          <w:sz w:val="20"/>
          <w:szCs w:val="20"/>
        </w:rPr>
        <w:t>,</w:t>
      </w:r>
      <w:r w:rsidRPr="00C74263">
        <w:rPr>
          <w:rFonts w:ascii="Arial" w:hAnsi="Arial" w:cs="Arial"/>
          <w:sz w:val="20"/>
          <w:szCs w:val="20"/>
        </w:rPr>
        <w:t xml:space="preserve"> za leto 2025 (oznaka JPR-SO-2025), sofinanciran iz proračuna Republike Slovenije, namenjenega za kulturo. V okviru javnega razpisa je bilo v letu 2025 sofinanciranih skupno 15 projektov. Med največjimi prejemniki proračunskih sredstev sta bili obe krovni združenji – Zveza društev slepih in slabovidnih Slovenija (v nadaljnjem besedilu: ZDSSS) ter Zveza društev gluhih in naglušnih Slovenija (v nadaljnjem besedilu: ZDGNS). ZDSSS je prejela 64.395 evrov za </w:t>
      </w:r>
      <w:r>
        <w:rPr>
          <w:rFonts w:ascii="Arial" w:hAnsi="Arial" w:cs="Arial"/>
          <w:sz w:val="20"/>
          <w:szCs w:val="20"/>
        </w:rPr>
        <w:t>štiri</w:t>
      </w:r>
      <w:r w:rsidRPr="00C74263">
        <w:rPr>
          <w:rFonts w:ascii="Arial" w:hAnsi="Arial" w:cs="Arial"/>
          <w:sz w:val="20"/>
          <w:szCs w:val="20"/>
        </w:rPr>
        <w:t xml:space="preserve"> projekte, ZDGNS pa 141.046 evrov za </w:t>
      </w:r>
      <w:r>
        <w:rPr>
          <w:rFonts w:ascii="Arial" w:hAnsi="Arial" w:cs="Arial"/>
          <w:sz w:val="20"/>
          <w:szCs w:val="20"/>
        </w:rPr>
        <w:t>sedem</w:t>
      </w:r>
      <w:r w:rsidRPr="00C74263">
        <w:rPr>
          <w:rFonts w:ascii="Arial" w:hAnsi="Arial" w:cs="Arial"/>
          <w:sz w:val="20"/>
          <w:szCs w:val="20"/>
        </w:rPr>
        <w:t xml:space="preserve"> projektov. Podrobnejši podatki </w:t>
      </w:r>
      <w:r>
        <w:rPr>
          <w:rFonts w:ascii="Arial" w:hAnsi="Arial" w:cs="Arial"/>
          <w:sz w:val="20"/>
          <w:szCs w:val="20"/>
        </w:rPr>
        <w:t>so</w:t>
      </w:r>
      <w:r w:rsidRPr="00C74263">
        <w:rPr>
          <w:rFonts w:ascii="Arial" w:hAnsi="Arial" w:cs="Arial"/>
          <w:sz w:val="20"/>
          <w:szCs w:val="20"/>
        </w:rPr>
        <w:t xml:space="preserve"> v Prilogi D v </w:t>
      </w:r>
      <w:r>
        <w:rPr>
          <w:rFonts w:ascii="Arial" w:hAnsi="Arial" w:cs="Arial"/>
          <w:sz w:val="20"/>
          <w:szCs w:val="20"/>
        </w:rPr>
        <w:t>p</w:t>
      </w:r>
      <w:r w:rsidRPr="00C74263">
        <w:rPr>
          <w:rFonts w:ascii="Arial" w:hAnsi="Arial" w:cs="Arial"/>
          <w:sz w:val="20"/>
          <w:szCs w:val="20"/>
        </w:rPr>
        <w:t>reglednici 11.</w:t>
      </w:r>
    </w:p>
    <w:p w14:paraId="21E8DDA3" w14:textId="010A3A9A"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MK je v letu 2025 z RTV Slovenij</w:t>
      </w:r>
      <w:r>
        <w:rPr>
          <w:rFonts w:ascii="Arial" w:hAnsi="Arial" w:cs="Arial"/>
          <w:sz w:val="20"/>
          <w:szCs w:val="20"/>
        </w:rPr>
        <w:t>a</w:t>
      </w:r>
      <w:r w:rsidRPr="00C74263">
        <w:rPr>
          <w:rFonts w:ascii="Arial" w:hAnsi="Arial" w:cs="Arial"/>
          <w:sz w:val="20"/>
          <w:szCs w:val="20"/>
        </w:rPr>
        <w:t xml:space="preserve"> podpisalo pogodbo, s katero bo s sredstvi iz Evropskega sklada za regionalni razvoj </w:t>
      </w:r>
      <w:r>
        <w:rPr>
          <w:rFonts w:ascii="Arial" w:hAnsi="Arial" w:cs="Arial"/>
          <w:sz w:val="20"/>
          <w:szCs w:val="20"/>
        </w:rPr>
        <w:t>in</w:t>
      </w:r>
      <w:r w:rsidRPr="00C74263">
        <w:rPr>
          <w:rFonts w:ascii="Arial" w:hAnsi="Arial" w:cs="Arial"/>
          <w:sz w:val="20"/>
          <w:szCs w:val="20"/>
        </w:rPr>
        <w:t xml:space="preserve"> proračunskimi sredstvi sofinanciralo vzpostavitev sistema za samodejno podnaslavljanje televizijskih programov RTV Slovenija </w:t>
      </w:r>
      <w:r>
        <w:rPr>
          <w:rFonts w:ascii="Arial" w:hAnsi="Arial" w:cs="Arial"/>
          <w:sz w:val="20"/>
          <w:szCs w:val="20"/>
        </w:rPr>
        <w:t xml:space="preserve">ter </w:t>
      </w:r>
      <w:r w:rsidRPr="00C74263">
        <w:rPr>
          <w:rFonts w:ascii="Arial" w:hAnsi="Arial" w:cs="Arial"/>
          <w:sz w:val="20"/>
          <w:szCs w:val="20"/>
        </w:rPr>
        <w:t>s tem omogočilo gluhim in naglušnim osebam spremljanje televizijskih programov oziroma oddaj. S tem pomembnim ukrepom se uresničuje pravica invalidov do obveščenosti in sodelovanja v kulturnem življenju družbe (30. člen MKPI)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ukrepi 8.1, 8.2, 8.3, 8.5 in 8.7).</w:t>
      </w:r>
    </w:p>
    <w:p w14:paraId="7D8B69E9" w14:textId="45F192A9"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lastRenderedPageBreak/>
        <w:t>MK, Direktorat za kulturno dediščino, Sektor za muzeje, arhive in knjižnice</w:t>
      </w:r>
      <w:r w:rsidRPr="00C74263">
        <w:rPr>
          <w:rFonts w:ascii="Arial" w:hAnsi="Arial" w:cs="Arial"/>
          <w:sz w:val="20"/>
          <w:szCs w:val="20"/>
        </w:rPr>
        <w:t xml:space="preserve">, poroča, da so arhivi v letu 2025 stremeli k spoštovanju in uresničevanju zakonodaje s področja varstva invalidov </w:t>
      </w:r>
      <w:r>
        <w:rPr>
          <w:rFonts w:ascii="Arial" w:hAnsi="Arial" w:cs="Arial"/>
          <w:sz w:val="20"/>
          <w:szCs w:val="20"/>
        </w:rPr>
        <w:t xml:space="preserve">ter </w:t>
      </w:r>
      <w:r w:rsidRPr="00C74263">
        <w:rPr>
          <w:rFonts w:ascii="Arial" w:hAnsi="Arial" w:cs="Arial"/>
          <w:sz w:val="20"/>
          <w:szCs w:val="20"/>
        </w:rPr>
        <w:t>k uresničevanju ciljev in ukrepov API 2022</w:t>
      </w:r>
      <w:r>
        <w:rPr>
          <w:rFonts w:ascii="Arial" w:hAnsi="Arial" w:cs="Arial"/>
          <w:sz w:val="20"/>
          <w:szCs w:val="20"/>
        </w:rPr>
        <w:t>–</w:t>
      </w:r>
      <w:r w:rsidRPr="00C74263">
        <w:rPr>
          <w:rFonts w:ascii="Arial" w:hAnsi="Arial" w:cs="Arial"/>
          <w:sz w:val="20"/>
          <w:szCs w:val="20"/>
        </w:rPr>
        <w:t xml:space="preserve">2030. Arhivi omogočajo delitev izkušenj in dobrih praks na področju udejstvovanja in zaposlovanja invalidov, ozaveščajo javnost o problematiki invalidnosti in z lastnim zgledom (zaposlovanje invalidov, objavljanje strokovnih člankov, predstavitev tem na konferencah in izobraževanjih – teme so predstavljali tudi zaposleni invalidi) </w:t>
      </w:r>
      <w:r>
        <w:rPr>
          <w:rFonts w:ascii="Arial" w:hAnsi="Arial" w:cs="Arial"/>
          <w:sz w:val="20"/>
          <w:szCs w:val="20"/>
        </w:rPr>
        <w:t>s</w:t>
      </w:r>
      <w:r w:rsidRPr="00C74263">
        <w:rPr>
          <w:rFonts w:ascii="Arial" w:hAnsi="Arial" w:cs="Arial"/>
          <w:sz w:val="20"/>
          <w:szCs w:val="20"/>
        </w:rPr>
        <w:t>podbujajo sodelovanje z invalidi z namenom preprečevanj</w:t>
      </w:r>
      <w:r>
        <w:rPr>
          <w:rFonts w:ascii="Arial" w:hAnsi="Arial" w:cs="Arial"/>
          <w:sz w:val="20"/>
          <w:szCs w:val="20"/>
        </w:rPr>
        <w:t>a</w:t>
      </w:r>
      <w:r w:rsidRPr="00C74263">
        <w:rPr>
          <w:rFonts w:ascii="Arial" w:hAnsi="Arial" w:cs="Arial"/>
          <w:sz w:val="20"/>
          <w:szCs w:val="20"/>
        </w:rPr>
        <w:t xml:space="preserve"> predsodkov in diskriminacije invalidov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 xml:space="preserve">ukrep 8.1). </w:t>
      </w:r>
    </w:p>
    <w:p w14:paraId="686B1C95" w14:textId="4A1A421B"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Na področju muzejske dejavnosti z razvijanjem in organiziranjem različnih storitev muzeji omogočajo dostop do predstavitve svoje ponudbe in gradiva na spletu. Med storitvami so senzorno prilagojene spletne strani, vodenja z asistenti za gluhe, za slepe pa predvsem tipne, </w:t>
      </w:r>
      <w:proofErr w:type="spellStart"/>
      <w:r w:rsidRPr="00C74263">
        <w:rPr>
          <w:rFonts w:ascii="Arial" w:hAnsi="Arial" w:cs="Arial"/>
          <w:sz w:val="20"/>
          <w:szCs w:val="20"/>
        </w:rPr>
        <w:t>veččutne</w:t>
      </w:r>
      <w:proofErr w:type="spellEnd"/>
      <w:r w:rsidRPr="00C74263">
        <w:rPr>
          <w:rFonts w:ascii="Arial" w:hAnsi="Arial" w:cs="Arial"/>
          <w:sz w:val="20"/>
          <w:szCs w:val="20"/>
        </w:rPr>
        <w:t xml:space="preserve"> slike, predstavitve z znakovnim jezikom in drugo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8.8).</w:t>
      </w:r>
    </w:p>
    <w:p w14:paraId="70347397" w14:textId="78D581D4"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Vsebine, povezane z uporabniki s posebnimi potrebami</w:t>
      </w:r>
      <w:r>
        <w:rPr>
          <w:rFonts w:ascii="Arial" w:hAnsi="Arial" w:cs="Arial"/>
          <w:sz w:val="20"/>
          <w:szCs w:val="20"/>
        </w:rPr>
        <w:t>,</w:t>
      </w:r>
      <w:r w:rsidRPr="00C74263">
        <w:rPr>
          <w:rFonts w:ascii="Arial" w:hAnsi="Arial" w:cs="Arial"/>
          <w:sz w:val="20"/>
          <w:szCs w:val="20"/>
        </w:rPr>
        <w:t xml:space="preserve"> splošne knjižnice objavljajo na svojih spletnih straneh, portalu </w:t>
      </w:r>
      <w:proofErr w:type="spellStart"/>
      <w:r w:rsidRPr="00C74263">
        <w:rPr>
          <w:rFonts w:ascii="Arial" w:hAnsi="Arial" w:cs="Arial"/>
          <w:sz w:val="20"/>
          <w:szCs w:val="20"/>
        </w:rPr>
        <w:t>Knjiznice.si</w:t>
      </w:r>
      <w:proofErr w:type="spellEnd"/>
      <w:r w:rsidRPr="00C74263">
        <w:rPr>
          <w:rFonts w:ascii="Arial" w:hAnsi="Arial" w:cs="Arial"/>
          <w:sz w:val="20"/>
          <w:szCs w:val="20"/>
        </w:rPr>
        <w:t xml:space="preserve">, </w:t>
      </w:r>
      <w:r>
        <w:rPr>
          <w:rFonts w:ascii="Arial" w:hAnsi="Arial" w:cs="Arial"/>
          <w:sz w:val="20"/>
          <w:szCs w:val="20"/>
        </w:rPr>
        <w:t xml:space="preserve">v </w:t>
      </w:r>
      <w:r w:rsidRPr="00C74263">
        <w:rPr>
          <w:rFonts w:ascii="Arial" w:hAnsi="Arial" w:cs="Arial"/>
          <w:sz w:val="20"/>
          <w:szCs w:val="20"/>
        </w:rPr>
        <w:t>spletnem časopisu Knjižničarske novice in na spletni strani Knjižnice slepih in slabovidnih Minke Skaberne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8.1).</w:t>
      </w:r>
    </w:p>
    <w:p w14:paraId="2743648A" w14:textId="0BB7006A"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Z razvijanjem in organiziranjem različnih storitev knjižnice omogočajo dostop do ponudbe različnih knjižničnih gradiv na spletu. Knjižnice so si tudi v letu 2025 prizadevale za čim večjo dostopnost e-vsebin in informacij za vse prebivalce s povečanim nakupom e-knjig in zvočnih knjig. Dobro je zaživela tudi nova javna platforma za izposojo e-knjig Cobiss Ela. Razširjena je tudi možnost brezplačne medknjižnične izposoje knjižničnega gradiva v okviru posameznih knjižničnih območij Slovenije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8.8).</w:t>
      </w:r>
    </w:p>
    <w:p w14:paraId="5F74BF33" w14:textId="7395A4F0"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V letu 2025 so knjižnice nadaljevale s prilagoditvami svojih spletnih strani </w:t>
      </w:r>
      <w:r>
        <w:rPr>
          <w:rFonts w:ascii="Arial" w:hAnsi="Arial" w:cs="Arial"/>
          <w:sz w:val="20"/>
          <w:szCs w:val="20"/>
        </w:rPr>
        <w:t xml:space="preserve">v skladu </w:t>
      </w:r>
      <w:r w:rsidRPr="00C74263">
        <w:rPr>
          <w:rFonts w:ascii="Arial" w:hAnsi="Arial" w:cs="Arial"/>
          <w:sz w:val="20"/>
          <w:szCs w:val="20"/>
        </w:rPr>
        <w:t>z ZDSMA. Od spletnih storitev so knjižnice omogočale spletni vpis, spletno podaljšanje članstva, e-knjige in e-vire. Spletni dogodki knjižnic, objavljeni na YouTub</w:t>
      </w:r>
      <w:r>
        <w:rPr>
          <w:rFonts w:ascii="Arial" w:hAnsi="Arial" w:cs="Arial"/>
          <w:sz w:val="20"/>
          <w:szCs w:val="20"/>
        </w:rPr>
        <w:t>u</w:t>
      </w:r>
      <w:r w:rsidRPr="00C74263">
        <w:rPr>
          <w:rFonts w:ascii="Arial" w:hAnsi="Arial" w:cs="Arial"/>
          <w:sz w:val="20"/>
          <w:szCs w:val="20"/>
        </w:rPr>
        <w:t xml:space="preserve">, so bili zlasti namenjeni širjenju bralne kulture (pogovori o aktualnih knjižnih delih, spletno branje pravljic </w:t>
      </w:r>
      <w:r>
        <w:rPr>
          <w:rFonts w:ascii="Arial" w:hAnsi="Arial" w:cs="Arial"/>
          <w:sz w:val="20"/>
          <w:szCs w:val="20"/>
        </w:rPr>
        <w:t>in podobno</w:t>
      </w:r>
      <w:r w:rsidRPr="00C74263">
        <w:rPr>
          <w:rFonts w:ascii="Arial" w:hAnsi="Arial" w:cs="Arial"/>
          <w:sz w:val="20"/>
          <w:szCs w:val="20"/>
        </w:rPr>
        <w:t>). Mestna knjižnica Ljubljana poroča o storitvi Knjiga na klik in objavah prilagojenih vsebin na prenovljeni spletni strani (</w:t>
      </w:r>
      <w:r>
        <w:rPr>
          <w:rFonts w:ascii="Arial" w:hAnsi="Arial" w:cs="Arial"/>
          <w:bCs/>
          <w:snapToGrid w:val="0"/>
          <w:color w:val="000000" w:themeColor="text1"/>
          <w:sz w:val="20"/>
          <w:szCs w:val="20"/>
        </w:rPr>
        <w:t>na primer</w:t>
      </w:r>
      <w:r w:rsidRPr="00C74263">
        <w:rPr>
          <w:rFonts w:ascii="Arial" w:hAnsi="Arial" w:cs="Arial"/>
          <w:sz w:val="20"/>
          <w:szCs w:val="20"/>
        </w:rPr>
        <w:t xml:space="preserve"> glasno branje, </w:t>
      </w:r>
      <w:proofErr w:type="gramStart"/>
      <w:r w:rsidRPr="00C74263">
        <w:rPr>
          <w:rFonts w:ascii="Arial" w:hAnsi="Arial" w:cs="Arial"/>
          <w:sz w:val="20"/>
          <w:szCs w:val="20"/>
        </w:rPr>
        <w:t>podkast</w:t>
      </w:r>
      <w:proofErr w:type="gramEnd"/>
      <w:r w:rsidRPr="00C74263">
        <w:rPr>
          <w:rFonts w:ascii="Arial" w:hAnsi="Arial" w:cs="Arial"/>
          <w:sz w:val="20"/>
          <w:szCs w:val="20"/>
        </w:rPr>
        <w:t>)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8.11).</w:t>
      </w:r>
    </w:p>
    <w:p w14:paraId="1CD7E2CB"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MK, Služba za slovenski jezik</w:t>
      </w:r>
      <w:r w:rsidRPr="00C74263">
        <w:rPr>
          <w:rFonts w:ascii="Arial" w:hAnsi="Arial" w:cs="Arial"/>
          <w:sz w:val="20"/>
          <w:szCs w:val="20"/>
        </w:rPr>
        <w:t>, poroča, da je na podlagi Javnega razpisa za (so</w:t>
      </w:r>
      <w:proofErr w:type="gramStart"/>
      <w:r w:rsidRPr="00C74263">
        <w:rPr>
          <w:rFonts w:ascii="Arial" w:hAnsi="Arial" w:cs="Arial"/>
          <w:sz w:val="20"/>
          <w:szCs w:val="20"/>
        </w:rPr>
        <w:t>)</w:t>
      </w:r>
      <w:proofErr w:type="gramEnd"/>
      <w:r w:rsidRPr="00C74263">
        <w:rPr>
          <w:rFonts w:ascii="Arial" w:hAnsi="Arial" w:cs="Arial"/>
          <w:sz w:val="20"/>
          <w:szCs w:val="20"/>
        </w:rPr>
        <w:t>financiranje projektov, namenjenih predstavljanju, uveljavljanju in razvoju slovenskega jezika ter njegovi promociji v letu 2025</w:t>
      </w:r>
      <w:r>
        <w:rPr>
          <w:rFonts w:ascii="Arial" w:hAnsi="Arial" w:cs="Arial"/>
          <w:sz w:val="20"/>
          <w:szCs w:val="20"/>
        </w:rPr>
        <w:t>,</w:t>
      </w:r>
      <w:r w:rsidRPr="00C74263">
        <w:rPr>
          <w:rFonts w:ascii="Arial" w:hAnsi="Arial" w:cs="Arial"/>
          <w:sz w:val="20"/>
          <w:szCs w:val="20"/>
        </w:rPr>
        <w:t xml:space="preserve"> sofinanciralo tudi naslednje projekte:</w:t>
      </w:r>
    </w:p>
    <w:p w14:paraId="2124425E" w14:textId="362D7406"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Kulturni projekt Javnega zavoda Kinodvor z naslovom Filmski svet s prilagoditvami za gluhe in naglušne, ki </w:t>
      </w:r>
      <w:r>
        <w:rPr>
          <w:rFonts w:ascii="Arial" w:hAnsi="Arial" w:cs="Arial"/>
          <w:sz w:val="20"/>
          <w:szCs w:val="20"/>
        </w:rPr>
        <w:t xml:space="preserve">ga </w:t>
      </w:r>
      <w:r w:rsidRPr="00C74263">
        <w:rPr>
          <w:rFonts w:ascii="Arial" w:hAnsi="Arial" w:cs="Arial"/>
          <w:sz w:val="20"/>
          <w:szCs w:val="20"/>
        </w:rPr>
        <w:t>je MK sofinancir</w:t>
      </w:r>
      <w:r>
        <w:rPr>
          <w:rFonts w:ascii="Arial" w:hAnsi="Arial" w:cs="Arial"/>
          <w:sz w:val="20"/>
          <w:szCs w:val="20"/>
        </w:rPr>
        <w:t>alo</w:t>
      </w:r>
      <w:r w:rsidRPr="00C74263">
        <w:rPr>
          <w:rFonts w:ascii="Arial" w:hAnsi="Arial" w:cs="Arial"/>
          <w:sz w:val="20"/>
          <w:szCs w:val="20"/>
        </w:rPr>
        <w:t xml:space="preserve"> v višini 10.000 evrov. Vključevanje gluhih in naglušnih je potekalo na dveh ravneh: v red</w:t>
      </w:r>
      <w:r>
        <w:rPr>
          <w:rFonts w:ascii="Arial" w:hAnsi="Arial" w:cs="Arial"/>
          <w:sz w:val="20"/>
          <w:szCs w:val="20"/>
        </w:rPr>
        <w:t>nem</w:t>
      </w:r>
      <w:r w:rsidRPr="00C74263">
        <w:rPr>
          <w:rFonts w:ascii="Arial" w:hAnsi="Arial" w:cs="Arial"/>
          <w:sz w:val="20"/>
          <w:szCs w:val="20"/>
        </w:rPr>
        <w:t xml:space="preserve"> program</w:t>
      </w:r>
      <w:r>
        <w:rPr>
          <w:rFonts w:ascii="Arial" w:hAnsi="Arial" w:cs="Arial"/>
          <w:sz w:val="20"/>
          <w:szCs w:val="20"/>
        </w:rPr>
        <w:t>u</w:t>
      </w:r>
      <w:r w:rsidRPr="00C74263">
        <w:rPr>
          <w:rFonts w:ascii="Arial" w:hAnsi="Arial" w:cs="Arial"/>
          <w:sz w:val="20"/>
          <w:szCs w:val="20"/>
        </w:rPr>
        <w:t xml:space="preserve"> Kinodvora, s čimer so spodbujali navade obiskovanja kina pri tej ciljni skupini in povezovali skupnost gluhih in naglušnih ter slišeče, in kot priprava enkratnih dogodkov z neposrednim sodelovanjem z gluhimi in naglušnimi. Tako osrednji mestni kino postaja tudi prostor njihove skupnosti. Dogodke z eno ali več prilagoditvami so izvajali kot del različnih programov: družinskega programa </w:t>
      </w:r>
      <w:proofErr w:type="spellStart"/>
      <w:r w:rsidRPr="00C74263">
        <w:rPr>
          <w:rFonts w:ascii="Arial" w:hAnsi="Arial" w:cs="Arial"/>
          <w:sz w:val="20"/>
          <w:szCs w:val="20"/>
        </w:rPr>
        <w:t>Kinobalon</w:t>
      </w:r>
      <w:proofErr w:type="spellEnd"/>
      <w:r w:rsidRPr="00C74263">
        <w:rPr>
          <w:rFonts w:ascii="Arial" w:hAnsi="Arial" w:cs="Arial"/>
          <w:sz w:val="20"/>
          <w:szCs w:val="20"/>
        </w:rPr>
        <w:t xml:space="preserve">, </w:t>
      </w:r>
      <w:proofErr w:type="spellStart"/>
      <w:r w:rsidRPr="00C74263">
        <w:rPr>
          <w:rFonts w:ascii="Arial" w:hAnsi="Arial" w:cs="Arial"/>
          <w:sz w:val="20"/>
          <w:szCs w:val="20"/>
        </w:rPr>
        <w:t>Kinodvorovega</w:t>
      </w:r>
      <w:proofErr w:type="spellEnd"/>
      <w:r w:rsidRPr="00C74263">
        <w:rPr>
          <w:rFonts w:ascii="Arial" w:hAnsi="Arial" w:cs="Arial"/>
          <w:sz w:val="20"/>
          <w:szCs w:val="20"/>
        </w:rPr>
        <w:t xml:space="preserve"> šolskega programa, filmskega programa </w:t>
      </w:r>
      <w:proofErr w:type="spellStart"/>
      <w:r w:rsidRPr="00C74263">
        <w:rPr>
          <w:rFonts w:ascii="Arial" w:hAnsi="Arial" w:cs="Arial"/>
          <w:sz w:val="20"/>
          <w:szCs w:val="20"/>
        </w:rPr>
        <w:t>Kinotrip</w:t>
      </w:r>
      <w:proofErr w:type="spellEnd"/>
      <w:r w:rsidRPr="00C74263">
        <w:rPr>
          <w:rFonts w:ascii="Arial" w:hAnsi="Arial" w:cs="Arial"/>
          <w:sz w:val="20"/>
          <w:szCs w:val="20"/>
        </w:rPr>
        <w:t xml:space="preserve"> – mladi </w:t>
      </w:r>
      <w:proofErr w:type="gramStart"/>
      <w:r w:rsidRPr="00C74263">
        <w:rPr>
          <w:rFonts w:ascii="Arial" w:hAnsi="Arial" w:cs="Arial"/>
          <w:sz w:val="20"/>
          <w:szCs w:val="20"/>
        </w:rPr>
        <w:t>za</w:t>
      </w:r>
      <w:proofErr w:type="gramEnd"/>
      <w:r w:rsidRPr="00C74263">
        <w:rPr>
          <w:rFonts w:ascii="Arial" w:hAnsi="Arial" w:cs="Arial"/>
          <w:sz w:val="20"/>
          <w:szCs w:val="20"/>
        </w:rPr>
        <w:t xml:space="preserve"> mlade, rednega programa za odraslo občinstvo in v okviru projekta Filmski mostovi. V Kinodvoru so gostili tudi filmski dogodek skupnosti gluhih, in sicer 18. filmski festival gluhih (predvajali so šest kratkih filmov gluhih filmskih ustvarjalcev). Na podlagi Javnega razpisa za izbiro ponudnikov za izvedbo projektov prilagojenih načinov sporazumevanja na podlagi nacionalnega programa za jezikovno politiko v letih 2025–2026 so bili sofinancirani tudi projekti:</w:t>
      </w:r>
    </w:p>
    <w:p w14:paraId="0712C19B" w14:textId="49971DBF"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Kulturni projekt Zveze društev slepih in slabovidnih Slovenije, Ljubljana</w:t>
      </w:r>
      <w:r>
        <w:rPr>
          <w:rFonts w:ascii="Arial" w:hAnsi="Arial" w:cs="Arial"/>
          <w:sz w:val="20"/>
          <w:szCs w:val="20"/>
        </w:rPr>
        <w:t>,</w:t>
      </w:r>
      <w:r w:rsidRPr="00C74263">
        <w:rPr>
          <w:rFonts w:ascii="Arial" w:hAnsi="Arial" w:cs="Arial"/>
          <w:sz w:val="20"/>
          <w:szCs w:val="20"/>
        </w:rPr>
        <w:t xml:space="preserve"> z naslovom Kdo se boji </w:t>
      </w:r>
      <w:proofErr w:type="spellStart"/>
      <w:proofErr w:type="gramStart"/>
      <w:r w:rsidRPr="00C74263">
        <w:rPr>
          <w:rFonts w:ascii="Arial" w:hAnsi="Arial" w:cs="Arial"/>
          <w:sz w:val="20"/>
          <w:szCs w:val="20"/>
        </w:rPr>
        <w:t>brajice</w:t>
      </w:r>
      <w:proofErr w:type="spellEnd"/>
      <w:proofErr w:type="gramEnd"/>
      <w:r w:rsidRPr="00C74263">
        <w:rPr>
          <w:rFonts w:ascii="Arial" w:hAnsi="Arial" w:cs="Arial"/>
          <w:sz w:val="20"/>
          <w:szCs w:val="20"/>
        </w:rPr>
        <w:t xml:space="preserve">, ki </w:t>
      </w:r>
      <w:r>
        <w:rPr>
          <w:rFonts w:ascii="Arial" w:hAnsi="Arial" w:cs="Arial"/>
          <w:sz w:val="20"/>
          <w:szCs w:val="20"/>
        </w:rPr>
        <w:t xml:space="preserve">ga </w:t>
      </w:r>
      <w:r w:rsidRPr="00C74263">
        <w:rPr>
          <w:rFonts w:ascii="Arial" w:hAnsi="Arial" w:cs="Arial"/>
          <w:sz w:val="20"/>
          <w:szCs w:val="20"/>
        </w:rPr>
        <w:t>je MK sofinancira</w:t>
      </w:r>
      <w:r>
        <w:rPr>
          <w:rFonts w:ascii="Arial" w:hAnsi="Arial" w:cs="Arial"/>
          <w:sz w:val="20"/>
          <w:szCs w:val="20"/>
        </w:rPr>
        <w:t>lo</w:t>
      </w:r>
      <w:r w:rsidRPr="00C74263">
        <w:rPr>
          <w:rFonts w:ascii="Arial" w:hAnsi="Arial" w:cs="Arial"/>
          <w:sz w:val="20"/>
          <w:szCs w:val="20"/>
        </w:rPr>
        <w:t xml:space="preserve"> v višini 9.000 evrov. Glavni namen projekta je, da slepi in slabovidni izboljšajo veščini branje in pisanje v </w:t>
      </w:r>
      <w:proofErr w:type="spellStart"/>
      <w:proofErr w:type="gramStart"/>
      <w:r w:rsidRPr="00C74263">
        <w:rPr>
          <w:rFonts w:ascii="Arial" w:hAnsi="Arial" w:cs="Arial"/>
          <w:sz w:val="20"/>
          <w:szCs w:val="20"/>
        </w:rPr>
        <w:t>brajici</w:t>
      </w:r>
      <w:proofErr w:type="spellEnd"/>
      <w:proofErr w:type="gramEnd"/>
      <w:r w:rsidRPr="00C74263">
        <w:rPr>
          <w:rFonts w:ascii="Arial" w:hAnsi="Arial" w:cs="Arial"/>
          <w:sz w:val="20"/>
          <w:szCs w:val="20"/>
        </w:rPr>
        <w:t xml:space="preserve"> ter da širša javnost spozna potrebe in zmožnosti oseb z okvaro vida. V letu 2025 so izvedli ogled gledališke predstave Juriš v Slovenskem ljudskem gledališču Celje, opremljene z zvočnim opisom, usposabljanje za prepisovalce leposlovja in strokovne literature v </w:t>
      </w:r>
      <w:proofErr w:type="spellStart"/>
      <w:proofErr w:type="gramStart"/>
      <w:r w:rsidRPr="00C74263">
        <w:rPr>
          <w:rFonts w:ascii="Arial" w:hAnsi="Arial" w:cs="Arial"/>
          <w:sz w:val="20"/>
          <w:szCs w:val="20"/>
        </w:rPr>
        <w:t>brajico</w:t>
      </w:r>
      <w:proofErr w:type="spellEnd"/>
      <w:proofErr w:type="gramEnd"/>
      <w:r w:rsidRPr="00C74263">
        <w:rPr>
          <w:rFonts w:ascii="Arial" w:hAnsi="Arial" w:cs="Arial"/>
          <w:sz w:val="20"/>
          <w:szCs w:val="20"/>
        </w:rPr>
        <w:t xml:space="preserve">, tekmovanje v branju in pisanju </w:t>
      </w:r>
      <w:proofErr w:type="spellStart"/>
      <w:r w:rsidRPr="00C74263">
        <w:rPr>
          <w:rFonts w:ascii="Arial" w:hAnsi="Arial" w:cs="Arial"/>
          <w:sz w:val="20"/>
          <w:szCs w:val="20"/>
        </w:rPr>
        <w:t>brajice</w:t>
      </w:r>
      <w:proofErr w:type="spellEnd"/>
      <w:r w:rsidRPr="00C74263">
        <w:rPr>
          <w:rFonts w:ascii="Arial" w:hAnsi="Arial" w:cs="Arial"/>
          <w:sz w:val="20"/>
          <w:szCs w:val="20"/>
        </w:rPr>
        <w:t xml:space="preserve"> ter desetprstnem tipkanju, usposabljanji mentorjev za poučevanje </w:t>
      </w:r>
      <w:proofErr w:type="spellStart"/>
      <w:r w:rsidRPr="00C74263">
        <w:rPr>
          <w:rFonts w:ascii="Arial" w:hAnsi="Arial" w:cs="Arial"/>
          <w:sz w:val="20"/>
          <w:szCs w:val="20"/>
        </w:rPr>
        <w:t>brajice</w:t>
      </w:r>
      <w:proofErr w:type="spellEnd"/>
      <w:r w:rsidRPr="00C74263">
        <w:rPr>
          <w:rFonts w:ascii="Arial" w:hAnsi="Arial" w:cs="Arial"/>
          <w:sz w:val="20"/>
          <w:szCs w:val="20"/>
        </w:rPr>
        <w:t xml:space="preserve"> na medobčinskih društvih slepih in slabovidnih ter obisk razstave Umetnost onkraj vidnega v Novi Gorici.</w:t>
      </w:r>
    </w:p>
    <w:p w14:paraId="759A0649" w14:textId="577BD47B"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lastRenderedPageBreak/>
        <w:t>Kulturni projekt javnega zavoda Radiotelevizija Slovenija z naslovom Krepitev dostopnosti in izboljšanje kakovosti medijskih vsebin v lahkem branju za osebe z intelektualno oviranostjo, ki</w:t>
      </w:r>
      <w:r>
        <w:rPr>
          <w:rFonts w:ascii="Arial" w:hAnsi="Arial" w:cs="Arial"/>
          <w:sz w:val="20"/>
          <w:szCs w:val="20"/>
        </w:rPr>
        <w:t xml:space="preserve"> ga</w:t>
      </w:r>
      <w:r w:rsidRPr="00C74263">
        <w:rPr>
          <w:rFonts w:ascii="Arial" w:hAnsi="Arial" w:cs="Arial"/>
          <w:sz w:val="20"/>
          <w:szCs w:val="20"/>
        </w:rPr>
        <w:t xml:space="preserve"> je MK sofinancira</w:t>
      </w:r>
      <w:r>
        <w:rPr>
          <w:rFonts w:ascii="Arial" w:hAnsi="Arial" w:cs="Arial"/>
          <w:sz w:val="20"/>
          <w:szCs w:val="20"/>
        </w:rPr>
        <w:t>lo</w:t>
      </w:r>
      <w:r w:rsidRPr="00C74263">
        <w:rPr>
          <w:rFonts w:ascii="Arial" w:hAnsi="Arial" w:cs="Arial"/>
          <w:sz w:val="20"/>
          <w:szCs w:val="20"/>
        </w:rPr>
        <w:t xml:space="preserve"> v višini 9.000 evrov. RTV Slovenija je izvedla podroben pregled lastnih vsebin v lahkem jeziku na portalu </w:t>
      </w:r>
      <w:proofErr w:type="gramStart"/>
      <w:r w:rsidRPr="00C74263">
        <w:rPr>
          <w:rFonts w:ascii="Arial" w:hAnsi="Arial" w:cs="Arial"/>
          <w:sz w:val="20"/>
          <w:szCs w:val="20"/>
        </w:rPr>
        <w:t>Enostavno</w:t>
      </w:r>
      <w:proofErr w:type="gramEnd"/>
      <w:r w:rsidRPr="00C74263">
        <w:rPr>
          <w:rFonts w:ascii="Arial" w:hAnsi="Arial" w:cs="Arial"/>
          <w:sz w:val="20"/>
          <w:szCs w:val="20"/>
        </w:rPr>
        <w:t>. Ugotovljeno je bilo, da portal od leta 2020 izkazuje stabilen in obsežen tok novic v lažje razumljivem jeziku, z izrazitim poudarkom na domačih temah, športu in novicah</w:t>
      </w:r>
      <w:r>
        <w:rPr>
          <w:rFonts w:ascii="Arial" w:hAnsi="Arial" w:cs="Arial"/>
          <w:sz w:val="20"/>
          <w:szCs w:val="20"/>
        </w:rPr>
        <w:t xml:space="preserve"> iz sveta</w:t>
      </w:r>
      <w:r w:rsidRPr="00C74263">
        <w:rPr>
          <w:rFonts w:ascii="Arial" w:hAnsi="Arial" w:cs="Arial"/>
          <w:sz w:val="20"/>
          <w:szCs w:val="20"/>
        </w:rPr>
        <w:t xml:space="preserve">. Pripravili so osnutek vprašalnika za </w:t>
      </w:r>
      <w:proofErr w:type="gramStart"/>
      <w:r w:rsidRPr="00C74263">
        <w:rPr>
          <w:rFonts w:ascii="Arial" w:hAnsi="Arial" w:cs="Arial"/>
          <w:sz w:val="20"/>
          <w:szCs w:val="20"/>
        </w:rPr>
        <w:t>testiranje</w:t>
      </w:r>
      <w:proofErr w:type="gramEnd"/>
      <w:r w:rsidRPr="00C74263">
        <w:rPr>
          <w:rFonts w:ascii="Arial" w:hAnsi="Arial" w:cs="Arial"/>
          <w:sz w:val="20"/>
          <w:szCs w:val="20"/>
        </w:rPr>
        <w:t xml:space="preserve"> razumljivosti besedil, Zavod Risa ga je vsebinsko dopolnil glede na posebnosti ciljnih skupin. Nastal je tudi osnutek priročnika V1, ki opredeljuje predlagano strukturo poglavij, slogovna načela, način obravnave terminov </w:t>
      </w:r>
      <w:r>
        <w:rPr>
          <w:rFonts w:ascii="Arial" w:hAnsi="Arial" w:cs="Arial"/>
          <w:sz w:val="20"/>
          <w:szCs w:val="20"/>
        </w:rPr>
        <w:t>in</w:t>
      </w:r>
      <w:r w:rsidRPr="00C74263">
        <w:rPr>
          <w:rFonts w:ascii="Arial" w:hAnsi="Arial" w:cs="Arial"/>
          <w:sz w:val="20"/>
          <w:szCs w:val="20"/>
        </w:rPr>
        <w:t xml:space="preserve"> dodatke. Pripravili so osnutka scenarijev za </w:t>
      </w:r>
      <w:proofErr w:type="spellStart"/>
      <w:r w:rsidRPr="00C74263">
        <w:rPr>
          <w:rFonts w:ascii="Arial" w:hAnsi="Arial" w:cs="Arial"/>
          <w:sz w:val="20"/>
          <w:szCs w:val="20"/>
        </w:rPr>
        <w:t>razložitvena</w:t>
      </w:r>
      <w:proofErr w:type="spellEnd"/>
      <w:r w:rsidRPr="00C74263">
        <w:rPr>
          <w:rFonts w:ascii="Arial" w:hAnsi="Arial" w:cs="Arial"/>
          <w:sz w:val="20"/>
          <w:szCs w:val="20"/>
        </w:rPr>
        <w:t xml:space="preserve"> animirana videoposnetka, ki upoštevata vizualne in pripovedne zakonitosti lahkega branja (dva osrednja termina lahki jezik in deinstitucionalizacija). Na podlagi analiz (</w:t>
      </w:r>
      <w:proofErr w:type="gramStart"/>
      <w:r w:rsidRPr="00C74263">
        <w:rPr>
          <w:rFonts w:ascii="Arial" w:hAnsi="Arial" w:cs="Arial"/>
          <w:sz w:val="20"/>
          <w:szCs w:val="20"/>
        </w:rPr>
        <w:t>RTV</w:t>
      </w:r>
      <w:r>
        <w:rPr>
          <w:rFonts w:ascii="Arial" w:hAnsi="Arial" w:cs="Arial"/>
          <w:sz w:val="20"/>
          <w:szCs w:val="20"/>
        </w:rPr>
        <w:t xml:space="preserve"> </w:t>
      </w:r>
      <w:r w:rsidRPr="00C74263">
        <w:rPr>
          <w:rFonts w:ascii="Arial" w:hAnsi="Arial" w:cs="Arial"/>
          <w:sz w:val="20"/>
          <w:szCs w:val="20"/>
        </w:rPr>
        <w:t>vsebine</w:t>
      </w:r>
      <w:proofErr w:type="gramEnd"/>
      <w:r w:rsidRPr="00C74263">
        <w:rPr>
          <w:rFonts w:ascii="Arial" w:hAnsi="Arial" w:cs="Arial"/>
          <w:sz w:val="20"/>
          <w:szCs w:val="20"/>
        </w:rPr>
        <w:t xml:space="preserve"> v lahkem jeziku, publikacije Zavoda Risa, odzivi uporabnikov in mentorjev) je bila potrjena usmeritev projekta: poudarek na kakovosti terminoloških rešitev, sistematičnem vključevanju uporabnikov ter usklajevanju med uredništvi in strokovnjaki.</w:t>
      </w:r>
    </w:p>
    <w:p w14:paraId="30F01A74" w14:textId="2312A29E"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Kulturni projekt Združenja gluhoslepih Slovenije DLAN z naslovom Jezik gluhoslepih kot sredstvo vključevanja ljudi z gluhoslepoto ter ozaveščanje javnosti, ki</w:t>
      </w:r>
      <w:r>
        <w:rPr>
          <w:rFonts w:ascii="Arial" w:hAnsi="Arial" w:cs="Arial"/>
          <w:sz w:val="20"/>
          <w:szCs w:val="20"/>
        </w:rPr>
        <w:t xml:space="preserve"> ga</w:t>
      </w:r>
      <w:r w:rsidRPr="00C74263">
        <w:rPr>
          <w:rFonts w:ascii="Arial" w:hAnsi="Arial" w:cs="Arial"/>
          <w:sz w:val="20"/>
          <w:szCs w:val="20"/>
        </w:rPr>
        <w:t xml:space="preserve"> je MK sofinancira</w:t>
      </w:r>
      <w:r>
        <w:rPr>
          <w:rFonts w:ascii="Arial" w:hAnsi="Arial" w:cs="Arial"/>
          <w:sz w:val="20"/>
          <w:szCs w:val="20"/>
        </w:rPr>
        <w:t>lo</w:t>
      </w:r>
      <w:r w:rsidRPr="00C74263">
        <w:rPr>
          <w:rFonts w:ascii="Arial" w:hAnsi="Arial" w:cs="Arial"/>
          <w:sz w:val="20"/>
          <w:szCs w:val="20"/>
        </w:rPr>
        <w:t xml:space="preserve"> v višini 9.000 evrov. Cilji projekta so izboljšana komunikacijska zmožnost in bralna pismenost oseb z gluhoslepoto, njihova večja socialna vključenost ter negovana in razvita kultura, ozaveščena javnost o gluhoslepoti in </w:t>
      </w:r>
      <w:proofErr w:type="gramStart"/>
      <w:r w:rsidRPr="00C74263">
        <w:rPr>
          <w:rFonts w:ascii="Arial" w:hAnsi="Arial" w:cs="Arial"/>
          <w:sz w:val="20"/>
          <w:szCs w:val="20"/>
        </w:rPr>
        <w:t>pomenu</w:t>
      </w:r>
      <w:proofErr w:type="gramEnd"/>
      <w:r w:rsidRPr="00C74263">
        <w:rPr>
          <w:rFonts w:ascii="Arial" w:hAnsi="Arial" w:cs="Arial"/>
          <w:sz w:val="20"/>
          <w:szCs w:val="20"/>
        </w:rPr>
        <w:t xml:space="preserve"> enakopravne dostopnosti kulturnih vsebin osebam z gluhoslepoto. Ključni del projekta je </w:t>
      </w:r>
      <w:proofErr w:type="gramStart"/>
      <w:r w:rsidRPr="00C74263">
        <w:rPr>
          <w:rFonts w:ascii="Arial" w:hAnsi="Arial" w:cs="Arial"/>
          <w:sz w:val="20"/>
          <w:szCs w:val="20"/>
        </w:rPr>
        <w:t>multimedijska</w:t>
      </w:r>
      <w:proofErr w:type="gramEnd"/>
      <w:r w:rsidRPr="00C74263">
        <w:rPr>
          <w:rFonts w:ascii="Arial" w:hAnsi="Arial" w:cs="Arial"/>
          <w:sz w:val="20"/>
          <w:szCs w:val="20"/>
        </w:rPr>
        <w:t xml:space="preserve"> predstava v jeziku gluhoslepih, katerega del je tudi haptični način sporazumevanja. Premiera predstave »20 let skupnosti, ki posluša s srcem in gleda z dlanmi« je bila 22. oktobra 2025 v Siti </w:t>
      </w:r>
      <w:proofErr w:type="gramStart"/>
      <w:r w:rsidRPr="00C74263">
        <w:rPr>
          <w:rFonts w:ascii="Arial" w:hAnsi="Arial" w:cs="Arial"/>
          <w:sz w:val="20"/>
          <w:szCs w:val="20"/>
        </w:rPr>
        <w:t>Teatru</w:t>
      </w:r>
      <w:proofErr w:type="gramEnd"/>
      <w:r w:rsidRPr="00C74263">
        <w:rPr>
          <w:rFonts w:ascii="Arial" w:hAnsi="Arial" w:cs="Arial"/>
          <w:sz w:val="20"/>
          <w:szCs w:val="20"/>
        </w:rPr>
        <w:t xml:space="preserve"> v Ljubljani; predstavila je raznolikost ljudi z gluhoslepoto, jezik gluhoslepih, njihove uspehe, talente in sposobnosti. V projektu so organizirali tudi delavnice in usposabljanja za uporabo haptičnega načina sporazumevanja in </w:t>
      </w:r>
      <w:proofErr w:type="spellStart"/>
      <w:proofErr w:type="gramStart"/>
      <w:r w:rsidRPr="00C74263">
        <w:rPr>
          <w:rFonts w:ascii="Arial" w:hAnsi="Arial" w:cs="Arial"/>
          <w:sz w:val="20"/>
          <w:szCs w:val="20"/>
        </w:rPr>
        <w:t>brajice</w:t>
      </w:r>
      <w:proofErr w:type="spellEnd"/>
      <w:proofErr w:type="gramEnd"/>
      <w:r w:rsidRPr="00C74263">
        <w:rPr>
          <w:rFonts w:ascii="Arial" w:hAnsi="Arial" w:cs="Arial"/>
          <w:sz w:val="20"/>
          <w:szCs w:val="20"/>
        </w:rPr>
        <w:t xml:space="preserve">. </w:t>
      </w:r>
    </w:p>
    <w:p w14:paraId="06339867" w14:textId="39A802A2"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Kulturni projekt Zveze društev gluhih in naglušnih Slovenije z naslovom </w:t>
      </w:r>
      <w:proofErr w:type="gramStart"/>
      <w:r w:rsidRPr="00C74263">
        <w:rPr>
          <w:rFonts w:ascii="Arial" w:hAnsi="Arial" w:cs="Arial"/>
          <w:sz w:val="20"/>
          <w:szCs w:val="20"/>
        </w:rPr>
        <w:t>Slovenski</w:t>
      </w:r>
      <w:proofErr w:type="gramEnd"/>
      <w:r w:rsidRPr="00C74263">
        <w:rPr>
          <w:rFonts w:ascii="Arial" w:hAnsi="Arial" w:cs="Arial"/>
          <w:sz w:val="20"/>
          <w:szCs w:val="20"/>
        </w:rPr>
        <w:t xml:space="preserve"> znakovni jezik, del vključujoče družbe, ki </w:t>
      </w:r>
      <w:r>
        <w:rPr>
          <w:rFonts w:ascii="Arial" w:hAnsi="Arial" w:cs="Arial"/>
          <w:sz w:val="20"/>
          <w:szCs w:val="20"/>
        </w:rPr>
        <w:t xml:space="preserve">ga </w:t>
      </w:r>
      <w:r w:rsidRPr="00C74263">
        <w:rPr>
          <w:rFonts w:ascii="Arial" w:hAnsi="Arial" w:cs="Arial"/>
          <w:sz w:val="20"/>
          <w:szCs w:val="20"/>
        </w:rPr>
        <w:t>je MK sofinancira</w:t>
      </w:r>
      <w:r>
        <w:rPr>
          <w:rFonts w:ascii="Arial" w:hAnsi="Arial" w:cs="Arial"/>
          <w:sz w:val="20"/>
          <w:szCs w:val="20"/>
        </w:rPr>
        <w:t>lo</w:t>
      </w:r>
      <w:r w:rsidRPr="00C74263">
        <w:rPr>
          <w:rFonts w:ascii="Arial" w:hAnsi="Arial" w:cs="Arial"/>
          <w:sz w:val="20"/>
          <w:szCs w:val="20"/>
        </w:rPr>
        <w:t xml:space="preserve"> v višini 5.747 evrov. Glavni cilj projekta je standardizacija slovenskega znakovnega jezika (SZJ) in njegova raba. Omogoča aktivno sodelovanje gluhih oseb ter pripomore k odstranjevanju ovir pri sporazumevanju z okolico in </w:t>
      </w:r>
      <w:r>
        <w:rPr>
          <w:rFonts w:ascii="Arial" w:hAnsi="Arial" w:cs="Arial"/>
          <w:sz w:val="20"/>
          <w:szCs w:val="20"/>
        </w:rPr>
        <w:t xml:space="preserve">bolj kakovostno </w:t>
      </w:r>
      <w:r w:rsidRPr="00C74263">
        <w:rPr>
          <w:rFonts w:ascii="Arial" w:hAnsi="Arial" w:cs="Arial"/>
          <w:sz w:val="20"/>
          <w:szCs w:val="20"/>
        </w:rPr>
        <w:t xml:space="preserve">izobraževanje. Najprej so zbrali prispevke iz življenja, dela in kulture – pisno gradivo v slovenskem jeziku, nato so prilagodili besedila za lažje razumevanje. Skupina gluhih raziskovalcev SZJ je določila standarde za neraziskano besedišče in različice (narečja) za neko besedo, sledili so snemanje in montaža kretenj, opremljanje in objava videoposnetkov, oblikovanje tematskih delov. Poskrbeli so za določitev </w:t>
      </w:r>
      <w:proofErr w:type="gramStart"/>
      <w:r w:rsidRPr="00C74263">
        <w:rPr>
          <w:rFonts w:ascii="Arial" w:hAnsi="Arial" w:cs="Arial"/>
          <w:sz w:val="20"/>
          <w:szCs w:val="20"/>
        </w:rPr>
        <w:t>glosa</w:t>
      </w:r>
      <w:proofErr w:type="gramEnd"/>
      <w:r w:rsidRPr="00C74263">
        <w:rPr>
          <w:rFonts w:ascii="Arial" w:hAnsi="Arial" w:cs="Arial"/>
          <w:sz w:val="20"/>
          <w:szCs w:val="20"/>
        </w:rPr>
        <w:t xml:space="preserve"> in uporabo glosa v stavku, uporabo kretnje v stavku, razlago pomena besede v SZJ, razlago po SSKJ in razlago težjih besed. Razvijajo metode in didaktična gradiva, ki </w:t>
      </w:r>
      <w:r>
        <w:rPr>
          <w:rFonts w:ascii="Arial" w:hAnsi="Arial" w:cs="Arial"/>
          <w:sz w:val="20"/>
          <w:szCs w:val="20"/>
        </w:rPr>
        <w:t xml:space="preserve">se </w:t>
      </w:r>
      <w:r w:rsidRPr="00C74263">
        <w:rPr>
          <w:rFonts w:ascii="Arial" w:hAnsi="Arial" w:cs="Arial"/>
          <w:sz w:val="20"/>
          <w:szCs w:val="20"/>
        </w:rPr>
        <w:t>bo</w:t>
      </w:r>
      <w:r>
        <w:rPr>
          <w:rFonts w:ascii="Arial" w:hAnsi="Arial" w:cs="Arial"/>
          <w:sz w:val="20"/>
          <w:szCs w:val="20"/>
        </w:rPr>
        <w:t>do</w:t>
      </w:r>
      <w:r w:rsidRPr="00C74263">
        <w:rPr>
          <w:rFonts w:ascii="Arial" w:hAnsi="Arial" w:cs="Arial"/>
          <w:sz w:val="20"/>
          <w:szCs w:val="20"/>
        </w:rPr>
        <w:t xml:space="preserve"> </w:t>
      </w:r>
      <w:r>
        <w:rPr>
          <w:rFonts w:ascii="Arial" w:hAnsi="Arial" w:cs="Arial"/>
          <w:sz w:val="20"/>
          <w:szCs w:val="20"/>
        </w:rPr>
        <w:t xml:space="preserve">uporabljali </w:t>
      </w:r>
      <w:r w:rsidRPr="00C74263">
        <w:rPr>
          <w:rFonts w:ascii="Arial" w:hAnsi="Arial" w:cs="Arial"/>
          <w:sz w:val="20"/>
          <w:szCs w:val="20"/>
        </w:rPr>
        <w:t xml:space="preserve">za izvajanje izobraževanj, pogovorov in različnih predstavitev ter za </w:t>
      </w:r>
      <w:proofErr w:type="gramStart"/>
      <w:r w:rsidRPr="00C74263">
        <w:rPr>
          <w:rFonts w:ascii="Arial" w:hAnsi="Arial" w:cs="Arial"/>
          <w:sz w:val="20"/>
          <w:szCs w:val="20"/>
        </w:rPr>
        <w:t>testiranje</w:t>
      </w:r>
      <w:proofErr w:type="gramEnd"/>
      <w:r w:rsidRPr="00C74263">
        <w:rPr>
          <w:rFonts w:ascii="Arial" w:hAnsi="Arial" w:cs="Arial"/>
          <w:sz w:val="20"/>
          <w:szCs w:val="20"/>
        </w:rPr>
        <w:t xml:space="preserve"> in usposabljanje.</w:t>
      </w:r>
    </w:p>
    <w:p w14:paraId="046A6D1B" w14:textId="2D34F712"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Pripravljen je bil tudi Ciljni raziskovalni program 2025 − </w:t>
      </w:r>
      <w:proofErr w:type="spellStart"/>
      <w:r w:rsidRPr="00C74263">
        <w:rPr>
          <w:rFonts w:ascii="Arial" w:hAnsi="Arial" w:cs="Arial"/>
          <w:sz w:val="20"/>
          <w:szCs w:val="20"/>
        </w:rPr>
        <w:t>LahTex</w:t>
      </w:r>
      <w:proofErr w:type="spellEnd"/>
      <w:r w:rsidRPr="00C74263">
        <w:rPr>
          <w:rFonts w:ascii="Arial" w:hAnsi="Arial" w:cs="Arial"/>
          <w:sz w:val="20"/>
          <w:szCs w:val="20"/>
        </w:rPr>
        <w:t xml:space="preserve">: Korpus lahkega branja v slovenščini za poenostavljanje besedil z umetno inteligenco. Izvajalec je Inštitut za novejšo zgodovino, soizvajalca sta Filozofska fakulteta UL ter Fakulteta za računalništvo in informatiko UL, obdobje: </w:t>
      </w:r>
      <w:r>
        <w:rPr>
          <w:rFonts w:ascii="Arial" w:hAnsi="Arial" w:cs="Arial"/>
          <w:sz w:val="20"/>
          <w:szCs w:val="20"/>
        </w:rPr>
        <w:t xml:space="preserve">od </w:t>
      </w:r>
      <w:r w:rsidRPr="00C74263">
        <w:rPr>
          <w:rFonts w:ascii="Arial" w:hAnsi="Arial" w:cs="Arial"/>
          <w:sz w:val="20"/>
          <w:szCs w:val="20"/>
        </w:rPr>
        <w:t>1. septemb</w:t>
      </w:r>
      <w:r>
        <w:rPr>
          <w:rFonts w:ascii="Arial" w:hAnsi="Arial" w:cs="Arial"/>
          <w:sz w:val="20"/>
          <w:szCs w:val="20"/>
        </w:rPr>
        <w:t>ra</w:t>
      </w:r>
      <w:r w:rsidRPr="00C74263">
        <w:rPr>
          <w:rFonts w:ascii="Arial" w:hAnsi="Arial" w:cs="Arial"/>
          <w:sz w:val="20"/>
          <w:szCs w:val="20"/>
        </w:rPr>
        <w:t xml:space="preserve"> 2025 do 28. februar</w:t>
      </w:r>
      <w:r>
        <w:rPr>
          <w:rFonts w:ascii="Arial" w:hAnsi="Arial" w:cs="Arial"/>
          <w:sz w:val="20"/>
          <w:szCs w:val="20"/>
        </w:rPr>
        <w:t>ja</w:t>
      </w:r>
      <w:r w:rsidRPr="00C74263">
        <w:rPr>
          <w:rFonts w:ascii="Arial" w:hAnsi="Arial" w:cs="Arial"/>
          <w:sz w:val="20"/>
          <w:szCs w:val="20"/>
        </w:rPr>
        <w:t xml:space="preserve"> 2027; sofinancerja: MK 50.000, ARIS 50.000 evrov. Cilji so izdelati korpus lahkega branja (t</w:t>
      </w:r>
      <w:r>
        <w:rPr>
          <w:rFonts w:ascii="Arial" w:hAnsi="Arial" w:cs="Arial"/>
          <w:sz w:val="20"/>
          <w:szCs w:val="20"/>
        </w:rPr>
        <w:t>ak</w:t>
      </w:r>
      <w:r w:rsidRPr="00C74263">
        <w:rPr>
          <w:rFonts w:ascii="Arial" w:hAnsi="Arial" w:cs="Arial"/>
          <w:sz w:val="20"/>
          <w:szCs w:val="20"/>
        </w:rPr>
        <w:t xml:space="preserve">a poenostavljena besedila </w:t>
      </w:r>
      <w:r>
        <w:rPr>
          <w:rFonts w:ascii="Arial" w:hAnsi="Arial" w:cs="Arial"/>
          <w:sz w:val="20"/>
          <w:szCs w:val="20"/>
        </w:rPr>
        <w:t>se uporabljajo za</w:t>
      </w:r>
      <w:r w:rsidRPr="00C74263">
        <w:rPr>
          <w:rFonts w:ascii="Arial" w:hAnsi="Arial" w:cs="Arial"/>
          <w:sz w:val="20"/>
          <w:szCs w:val="20"/>
        </w:rPr>
        <w:t xml:space="preserve"> oseb</w:t>
      </w:r>
      <w:r>
        <w:rPr>
          <w:rFonts w:ascii="Arial" w:hAnsi="Arial" w:cs="Arial"/>
          <w:sz w:val="20"/>
          <w:szCs w:val="20"/>
        </w:rPr>
        <w:t>e</w:t>
      </w:r>
      <w:r w:rsidRPr="00C74263">
        <w:rPr>
          <w:rFonts w:ascii="Arial" w:hAnsi="Arial" w:cs="Arial"/>
          <w:sz w:val="20"/>
          <w:szCs w:val="20"/>
        </w:rPr>
        <w:t xml:space="preserve"> z zmanjšanimi sposobnostmi), ta bo osnova za izdelavo tehničnih pripomočkov, </w:t>
      </w:r>
      <w:r>
        <w:rPr>
          <w:rFonts w:ascii="Arial" w:hAnsi="Arial" w:cs="Arial"/>
          <w:bCs/>
          <w:snapToGrid w:val="0"/>
          <w:color w:val="000000" w:themeColor="text1"/>
          <w:sz w:val="20"/>
          <w:szCs w:val="20"/>
        </w:rPr>
        <w:t>na primer</w:t>
      </w:r>
      <w:r w:rsidRPr="00C74263">
        <w:rPr>
          <w:rFonts w:ascii="Arial" w:hAnsi="Arial" w:cs="Arial"/>
          <w:sz w:val="20"/>
          <w:szCs w:val="20"/>
        </w:rPr>
        <w:t xml:space="preserve"> (samodejnega) pretvornika besedil v lahko branje in elektronskih bralnikov</w:t>
      </w:r>
      <w:proofErr w:type="gramStart"/>
      <w:r w:rsidRPr="00C74263">
        <w:rPr>
          <w:rFonts w:ascii="Arial" w:hAnsi="Arial" w:cs="Arial"/>
          <w:sz w:val="20"/>
          <w:szCs w:val="20"/>
        </w:rPr>
        <w:t>,</w:t>
      </w:r>
      <w:proofErr w:type="gramEnd"/>
      <w:r w:rsidRPr="00C74263">
        <w:rPr>
          <w:rFonts w:ascii="Arial" w:hAnsi="Arial" w:cs="Arial"/>
          <w:sz w:val="20"/>
          <w:szCs w:val="20"/>
        </w:rPr>
        <w:t xml:space="preserve"> in orodij za komunikacijo</w:t>
      </w:r>
      <w:r w:rsidRPr="00C74263">
        <w:rPr>
          <w:rFonts w:ascii="Arial" w:hAnsi="Arial" w:cs="Arial"/>
        </w:rPr>
        <w:t xml:space="preserve"> </w:t>
      </w:r>
      <w:r w:rsidRPr="00C74263">
        <w:rPr>
          <w:rFonts w:ascii="Arial" w:hAnsi="Arial" w:cs="Arial"/>
          <w:sz w:val="20"/>
          <w:szCs w:val="20"/>
        </w:rPr>
        <w:t>oseb s posebnimi potrebami s ciljem, da se povečajo njihove sporazumevalne zmožnosti, dostop do kulturnih dobrin in storitev sodobne informacijske družbe ter orodij za izdelavo vsebin v lahkem branju. Pridobljeno gradivo bo namenjeno za veliki jezikovni model. Porabljena sredstva: 10.000 evrov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ukrepi 8.1, 8.2, 1.1, 3.4, 4.6 in 4.8).</w:t>
      </w:r>
    </w:p>
    <w:p w14:paraId="01E85571" w14:textId="7503871E"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MK, Direktorat za kulturno dediščino, Sektor za muzeje, arhive in knjižnice</w:t>
      </w:r>
      <w:r w:rsidRPr="0063570E">
        <w:rPr>
          <w:rFonts w:ascii="Arial" w:hAnsi="Arial" w:cs="Arial"/>
          <w:bCs/>
          <w:sz w:val="20"/>
          <w:szCs w:val="20"/>
        </w:rPr>
        <w:t>,</w:t>
      </w:r>
      <w:r w:rsidRPr="00C74263">
        <w:rPr>
          <w:rFonts w:ascii="Arial" w:hAnsi="Arial" w:cs="Arial"/>
          <w:sz w:val="20"/>
          <w:szCs w:val="20"/>
        </w:rPr>
        <w:t xml:space="preserve"> poroča, da je bil v okviru Javnega razpisa za izbor javnih kulturnih projektov na področju nesnovne kulturne dediščine, ki jih je v letu 2025 sofinancirala Republika Slovenija iz proračuna, namenjenega kulturi (JPR-NKD2025)</w:t>
      </w:r>
      <w:r>
        <w:rPr>
          <w:rFonts w:ascii="Arial" w:hAnsi="Arial" w:cs="Arial"/>
          <w:sz w:val="20"/>
          <w:szCs w:val="20"/>
        </w:rPr>
        <w:t>,</w:t>
      </w:r>
      <w:r w:rsidRPr="00C74263">
        <w:rPr>
          <w:rFonts w:ascii="Arial" w:hAnsi="Arial" w:cs="Arial"/>
          <w:sz w:val="20"/>
          <w:szCs w:val="20"/>
        </w:rPr>
        <w:t xml:space="preserve"> sofinanciran tudi kulturni projekt Zveze društev gluhih in naglušnih Slovenije z naslovom Etimološki slovar slovenskega znakovnega jezika. Projekt je MK sofinancira</w:t>
      </w:r>
      <w:r>
        <w:rPr>
          <w:rFonts w:ascii="Arial" w:hAnsi="Arial" w:cs="Arial"/>
          <w:sz w:val="20"/>
          <w:szCs w:val="20"/>
        </w:rPr>
        <w:t>lo</w:t>
      </w:r>
      <w:r w:rsidRPr="00C74263">
        <w:rPr>
          <w:rFonts w:ascii="Arial" w:hAnsi="Arial" w:cs="Arial"/>
          <w:sz w:val="20"/>
          <w:szCs w:val="20"/>
        </w:rPr>
        <w:t xml:space="preserve"> v višini 25.000 evrov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ukrepa 8.2 in 4.11).</w:t>
      </w:r>
    </w:p>
    <w:p w14:paraId="49227F1B" w14:textId="2B399626" w:rsidR="00503AFE" w:rsidRPr="00C74263" w:rsidRDefault="00503AFE" w:rsidP="001A60B9">
      <w:pPr>
        <w:spacing w:before="120" w:after="120" w:line="260" w:lineRule="exact"/>
        <w:rPr>
          <w:rFonts w:ascii="Arial" w:hAnsi="Arial" w:cs="Arial"/>
          <w:b/>
          <w:bCs/>
          <w:sz w:val="20"/>
          <w:szCs w:val="20"/>
        </w:rPr>
      </w:pPr>
      <w:r w:rsidRPr="00C74263">
        <w:rPr>
          <w:rFonts w:ascii="Arial" w:hAnsi="Arial" w:cs="Arial"/>
          <w:b/>
          <w:bCs/>
          <w:sz w:val="20"/>
          <w:szCs w:val="20"/>
        </w:rPr>
        <w:lastRenderedPageBreak/>
        <w:t>MK, Služba za digitalizacijo na področju kulture</w:t>
      </w:r>
      <w:r w:rsidRPr="00C74263">
        <w:rPr>
          <w:rFonts w:ascii="Arial" w:hAnsi="Arial" w:cs="Arial"/>
          <w:sz w:val="20"/>
          <w:szCs w:val="20"/>
        </w:rPr>
        <w:t xml:space="preserve">, poroča, da </w:t>
      </w:r>
      <w:r>
        <w:rPr>
          <w:rFonts w:ascii="Arial" w:hAnsi="Arial" w:cs="Arial"/>
          <w:sz w:val="20"/>
          <w:szCs w:val="20"/>
        </w:rPr>
        <w:t>pri</w:t>
      </w:r>
      <w:r w:rsidRPr="00C74263">
        <w:rPr>
          <w:rFonts w:ascii="Arial" w:hAnsi="Arial" w:cs="Arial"/>
          <w:sz w:val="20"/>
          <w:szCs w:val="20"/>
        </w:rPr>
        <w:t xml:space="preserve"> vseh projektih, ki jih vodijo</w:t>
      </w:r>
      <w:r>
        <w:rPr>
          <w:rFonts w:ascii="Arial" w:hAnsi="Arial" w:cs="Arial"/>
          <w:sz w:val="20"/>
          <w:szCs w:val="20"/>
        </w:rPr>
        <w:t>,</w:t>
      </w:r>
      <w:r w:rsidRPr="00C74263">
        <w:rPr>
          <w:rFonts w:ascii="Arial" w:hAnsi="Arial" w:cs="Arial"/>
          <w:sz w:val="20"/>
          <w:szCs w:val="20"/>
        </w:rPr>
        <w:t xml:space="preserve"> zavezujejo zunanje izvajalce in projektne partnerje k upoštevanju ZDSMA pri nadgrajevanju in razvoju informacijskih rešitev in digitalnih vsebin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sz w:val="20"/>
          <w:szCs w:val="20"/>
        </w:rPr>
        <w:t>ukrep 8.11).</w:t>
      </w:r>
    </w:p>
    <w:p w14:paraId="4B730B59" w14:textId="32DC189F" w:rsidR="00503AFE" w:rsidRPr="00C74263" w:rsidRDefault="00503AFE" w:rsidP="001A60B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kulturno dediščino, Sektor za muzeje, arhive in knjižnice</w:t>
      </w:r>
      <w:r w:rsidRPr="00C74263">
        <w:rPr>
          <w:rFonts w:ascii="Arial" w:hAnsi="Arial" w:cs="Arial"/>
          <w:bCs/>
          <w:sz w:val="20"/>
          <w:szCs w:val="20"/>
        </w:rPr>
        <w:t>,</w:t>
      </w:r>
      <w:r w:rsidRPr="00C74263">
        <w:rPr>
          <w:rFonts w:ascii="Arial" w:hAnsi="Arial" w:cs="Arial"/>
          <w:bCs/>
          <w:color w:val="000000" w:themeColor="text1"/>
          <w:sz w:val="20"/>
          <w:szCs w:val="20"/>
        </w:rPr>
        <w:t xml:space="preserve"> povzema prispevke zunanjih javnih (kulturnih) ustanov in javnih zavodov, ki </w:t>
      </w:r>
      <w:r>
        <w:rPr>
          <w:rFonts w:ascii="Arial" w:hAnsi="Arial" w:cs="Arial"/>
          <w:bCs/>
          <w:color w:val="000000" w:themeColor="text1"/>
          <w:sz w:val="20"/>
          <w:szCs w:val="20"/>
        </w:rPr>
        <w:t>so</w:t>
      </w:r>
      <w:r w:rsidRPr="00C74263">
        <w:rPr>
          <w:rFonts w:ascii="Arial" w:hAnsi="Arial" w:cs="Arial"/>
          <w:bCs/>
          <w:color w:val="000000" w:themeColor="text1"/>
          <w:sz w:val="20"/>
          <w:szCs w:val="20"/>
        </w:rPr>
        <w:t xml:space="preserve"> v Prilogi A5.</w:t>
      </w:r>
    </w:p>
    <w:p w14:paraId="17872C54" w14:textId="328156D7" w:rsidR="00503AFE" w:rsidRPr="00C74263" w:rsidRDefault="00503AFE" w:rsidP="001A60B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bCs/>
          <w:sz w:val="20"/>
          <w:szCs w:val="20"/>
        </w:rPr>
        <w:t>MK, Direktorat za ustvarjalnost, Sektor za umetnost</w:t>
      </w:r>
      <w:r w:rsidRPr="00C74263">
        <w:rPr>
          <w:rFonts w:ascii="Arial" w:hAnsi="Arial" w:cs="Arial"/>
          <w:bCs/>
          <w:sz w:val="20"/>
          <w:szCs w:val="20"/>
        </w:rPr>
        <w:t>,</w:t>
      </w:r>
      <w:r w:rsidRPr="00C74263">
        <w:rPr>
          <w:rFonts w:ascii="Arial" w:hAnsi="Arial" w:cs="Arial"/>
          <w:bCs/>
          <w:color w:val="000000" w:themeColor="text1"/>
          <w:sz w:val="20"/>
          <w:szCs w:val="20"/>
        </w:rPr>
        <w:t xml:space="preserve"> povzema prispevke zunanjih javnih (kulturnih) ustanov in javnih zavodov, ki </w:t>
      </w:r>
      <w:r>
        <w:rPr>
          <w:rFonts w:ascii="Arial" w:hAnsi="Arial" w:cs="Arial"/>
          <w:bCs/>
          <w:color w:val="000000" w:themeColor="text1"/>
          <w:sz w:val="20"/>
          <w:szCs w:val="20"/>
        </w:rPr>
        <w:t>so</w:t>
      </w:r>
      <w:r w:rsidRPr="00C74263">
        <w:rPr>
          <w:rFonts w:ascii="Arial" w:hAnsi="Arial" w:cs="Arial"/>
          <w:bCs/>
          <w:color w:val="000000" w:themeColor="text1"/>
          <w:sz w:val="20"/>
          <w:szCs w:val="20"/>
        </w:rPr>
        <w:t xml:space="preserve"> v Prilogi A5.</w:t>
      </w:r>
    </w:p>
    <w:p w14:paraId="37BC4192" w14:textId="49B2E9FF" w:rsidR="00503AFE" w:rsidRPr="00C74263" w:rsidRDefault="00503AFE" w:rsidP="001A60B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MK, Direktorat za medije</w:t>
      </w:r>
      <w:r w:rsidRPr="00C74263">
        <w:rPr>
          <w:rFonts w:ascii="Arial" w:hAnsi="Arial" w:cs="Arial"/>
          <w:bCs/>
          <w:sz w:val="20"/>
          <w:szCs w:val="20"/>
        </w:rPr>
        <w:t>,</w:t>
      </w:r>
      <w:r w:rsidRPr="00C74263">
        <w:rPr>
          <w:rFonts w:ascii="Arial" w:hAnsi="Arial" w:cs="Arial"/>
          <w:bCs/>
          <w:color w:val="000000" w:themeColor="text1"/>
          <w:sz w:val="20"/>
          <w:szCs w:val="20"/>
        </w:rPr>
        <w:t xml:space="preserve"> povzema prispevke zunanjih javnih (kulturnih) ustanov in javnih zavodov, ki </w:t>
      </w:r>
      <w:r>
        <w:rPr>
          <w:rFonts w:ascii="Arial" w:hAnsi="Arial" w:cs="Arial"/>
          <w:bCs/>
          <w:color w:val="000000" w:themeColor="text1"/>
          <w:sz w:val="20"/>
          <w:szCs w:val="20"/>
        </w:rPr>
        <w:t>so</w:t>
      </w:r>
      <w:r w:rsidRPr="00C74263">
        <w:rPr>
          <w:rFonts w:ascii="Arial" w:hAnsi="Arial" w:cs="Arial"/>
          <w:bCs/>
          <w:color w:val="000000" w:themeColor="text1"/>
          <w:sz w:val="20"/>
          <w:szCs w:val="20"/>
        </w:rPr>
        <w:t xml:space="preserve"> v Prilogi A5.</w:t>
      </w:r>
    </w:p>
    <w:p w14:paraId="4C2C5A93" w14:textId="77777777" w:rsidR="00503AFE" w:rsidRPr="00C74263" w:rsidRDefault="00503AFE"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5C9B9FC1" w14:textId="54DD75E6" w:rsidR="00503AFE" w:rsidRPr="00C74263" w:rsidRDefault="00503AFE" w:rsidP="001A60B9">
      <w:pPr>
        <w:spacing w:before="120" w:after="0" w:line="260" w:lineRule="exact"/>
        <w:rPr>
          <w:rFonts w:ascii="Arial" w:hAnsi="Arial" w:cs="Arial"/>
          <w:bCs/>
          <w:sz w:val="20"/>
          <w:szCs w:val="20"/>
        </w:rPr>
      </w:pPr>
      <w:r w:rsidRPr="00C74263">
        <w:rPr>
          <w:rFonts w:ascii="Arial" w:hAnsi="Arial" w:cs="Arial"/>
          <w:b/>
          <w:sz w:val="20"/>
          <w:szCs w:val="20"/>
        </w:rPr>
        <w:t>MK, Direktorat za kulturno dediščino, Sektor za muzeje, arhive in knjižnice</w:t>
      </w:r>
      <w:r w:rsidRPr="00C74263">
        <w:rPr>
          <w:rFonts w:ascii="Arial" w:hAnsi="Arial" w:cs="Arial"/>
          <w:bCs/>
          <w:sz w:val="20"/>
          <w:szCs w:val="20"/>
        </w:rPr>
        <w:t xml:space="preserve">, poroča, da v muzejih skrbijo, da je vedno več razstav pripravljenih interaktivno in </w:t>
      </w:r>
      <w:proofErr w:type="gramStart"/>
      <w:r w:rsidRPr="00C74263">
        <w:rPr>
          <w:rFonts w:ascii="Arial" w:hAnsi="Arial" w:cs="Arial"/>
          <w:bCs/>
          <w:sz w:val="20"/>
          <w:szCs w:val="20"/>
        </w:rPr>
        <w:t>inkluzivno</w:t>
      </w:r>
      <w:proofErr w:type="gramEnd"/>
      <w:r w:rsidRPr="00C74263">
        <w:rPr>
          <w:rFonts w:ascii="Arial" w:hAnsi="Arial" w:cs="Arial"/>
          <w:bCs/>
          <w:sz w:val="20"/>
          <w:szCs w:val="20"/>
        </w:rPr>
        <w:t xml:space="preserve">, tako da jih lahko obiskujejo vse skupine obiskovalcev. V zadnjem obdobju se ugotavljajo različne ciljne objave in posledično povečano število objav spletnih vsebin. </w:t>
      </w:r>
      <w:r>
        <w:rPr>
          <w:rFonts w:ascii="Arial" w:hAnsi="Arial" w:cs="Arial"/>
          <w:bCs/>
          <w:sz w:val="20"/>
          <w:szCs w:val="20"/>
        </w:rPr>
        <w:t>T</w:t>
      </w:r>
      <w:r w:rsidRPr="00C74263">
        <w:rPr>
          <w:rFonts w:ascii="Arial" w:hAnsi="Arial" w:cs="Arial"/>
          <w:bCs/>
          <w:sz w:val="20"/>
          <w:szCs w:val="20"/>
        </w:rPr>
        <w:t>o lahko otež</w:t>
      </w:r>
      <w:r>
        <w:rPr>
          <w:rFonts w:ascii="Arial" w:hAnsi="Arial" w:cs="Arial"/>
          <w:bCs/>
          <w:sz w:val="20"/>
          <w:szCs w:val="20"/>
        </w:rPr>
        <w:t>uje</w:t>
      </w:r>
      <w:r w:rsidRPr="00C74263">
        <w:rPr>
          <w:rFonts w:ascii="Arial" w:hAnsi="Arial" w:cs="Arial"/>
          <w:bCs/>
          <w:sz w:val="20"/>
          <w:szCs w:val="20"/>
        </w:rPr>
        <w:t xml:space="preserve"> seznanjanje s ključnimi dogodki in vsebinami. Z digitalizacijo in objavo digitaliziranega gradiva na spletni strani muzejev se splošno povečuje dostopnost do gradiva. Poleg državnih jih 17 pooblaščenih muzejev na svoji spletni strani objavlja gradivo, prilagojeno senzorno </w:t>
      </w:r>
      <w:proofErr w:type="gramStart"/>
      <w:r w:rsidRPr="00C74263">
        <w:rPr>
          <w:rFonts w:ascii="Arial" w:hAnsi="Arial" w:cs="Arial"/>
          <w:bCs/>
          <w:sz w:val="20"/>
          <w:szCs w:val="20"/>
        </w:rPr>
        <w:t>oviranim</w:t>
      </w:r>
      <w:proofErr w:type="gramEnd"/>
      <w:r w:rsidRPr="00C74263">
        <w:rPr>
          <w:rFonts w:ascii="Arial" w:hAnsi="Arial" w:cs="Arial"/>
          <w:bCs/>
          <w:sz w:val="20"/>
          <w:szCs w:val="20"/>
        </w:rPr>
        <w:t xml:space="preserve"> obiskovalcem. V letu 2025 je tako objavljenih </w:t>
      </w:r>
      <w:r>
        <w:rPr>
          <w:rFonts w:ascii="Arial" w:hAnsi="Arial" w:cs="Arial"/>
          <w:bCs/>
          <w:sz w:val="20"/>
          <w:szCs w:val="20"/>
        </w:rPr>
        <w:t xml:space="preserve">skupaj </w:t>
      </w:r>
      <w:r w:rsidRPr="00C74263">
        <w:rPr>
          <w:rFonts w:ascii="Arial" w:hAnsi="Arial" w:cs="Arial"/>
          <w:bCs/>
          <w:sz w:val="20"/>
          <w:szCs w:val="20"/>
        </w:rPr>
        <w:t xml:space="preserve">33.822 enot (pooblaščeni </w:t>
      </w:r>
      <w:r>
        <w:rPr>
          <w:rFonts w:ascii="Arial" w:hAnsi="Arial" w:cs="Arial"/>
          <w:bCs/>
          <w:sz w:val="20"/>
          <w:szCs w:val="20"/>
        </w:rPr>
        <w:t xml:space="preserve">muzeji </w:t>
      </w:r>
      <w:r w:rsidRPr="00C74263">
        <w:rPr>
          <w:rFonts w:ascii="Arial" w:hAnsi="Arial" w:cs="Arial"/>
          <w:bCs/>
          <w:sz w:val="20"/>
          <w:szCs w:val="20"/>
        </w:rPr>
        <w:t>9109, državni 24.713)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sz w:val="20"/>
          <w:szCs w:val="20"/>
        </w:rPr>
        <w:t>ukrepa 8.11 in 3.4).</w:t>
      </w:r>
    </w:p>
    <w:p w14:paraId="594C8D99" w14:textId="20C1AE94" w:rsidR="00503AFE" w:rsidRPr="00C74263" w:rsidRDefault="00503AFE" w:rsidP="001A60B9">
      <w:pPr>
        <w:spacing w:before="120" w:after="0" w:line="260" w:lineRule="exact"/>
        <w:rPr>
          <w:rFonts w:ascii="Arial" w:hAnsi="Arial" w:cs="Arial"/>
          <w:bCs/>
          <w:color w:val="000000" w:themeColor="text1"/>
          <w:sz w:val="20"/>
          <w:szCs w:val="20"/>
        </w:rPr>
      </w:pPr>
      <w:r w:rsidRPr="00C74263">
        <w:rPr>
          <w:rFonts w:ascii="Arial" w:hAnsi="Arial" w:cs="Arial"/>
          <w:b/>
          <w:bCs/>
          <w:sz w:val="20"/>
          <w:szCs w:val="20"/>
        </w:rPr>
        <w:t xml:space="preserve">MK, Direktorat za </w:t>
      </w:r>
      <w:r w:rsidRPr="00C74263">
        <w:rPr>
          <w:rFonts w:ascii="Arial" w:hAnsi="Arial" w:cs="Arial"/>
          <w:b/>
          <w:sz w:val="20"/>
          <w:szCs w:val="20"/>
        </w:rPr>
        <w:t>ustvarjalnost</w:t>
      </w:r>
      <w:r w:rsidRPr="00C74263">
        <w:rPr>
          <w:rFonts w:ascii="Arial" w:hAnsi="Arial" w:cs="Arial"/>
          <w:b/>
          <w:bCs/>
          <w:sz w:val="20"/>
          <w:szCs w:val="20"/>
        </w:rPr>
        <w:t>, Sektor za umetnost</w:t>
      </w:r>
      <w:r w:rsidRPr="00C74263">
        <w:rPr>
          <w:rFonts w:ascii="Arial" w:hAnsi="Arial" w:cs="Arial"/>
          <w:bCs/>
          <w:sz w:val="20"/>
          <w:szCs w:val="20"/>
        </w:rPr>
        <w:t>,</w:t>
      </w:r>
      <w:r w:rsidRPr="00C74263">
        <w:rPr>
          <w:rFonts w:ascii="Arial" w:hAnsi="Arial" w:cs="Arial"/>
          <w:b/>
          <w:bCs/>
          <w:sz w:val="20"/>
          <w:szCs w:val="20"/>
        </w:rPr>
        <w:t xml:space="preserve"> </w:t>
      </w:r>
      <w:r w:rsidRPr="00C74263">
        <w:rPr>
          <w:rFonts w:ascii="Arial" w:hAnsi="Arial" w:cs="Arial"/>
          <w:bCs/>
          <w:color w:val="000000" w:themeColor="text1"/>
          <w:sz w:val="20"/>
          <w:szCs w:val="20"/>
        </w:rPr>
        <w:t xml:space="preserve">povzema prispevke zunanjih javnih (kulturnih) ustanov in javnih zavodov, ki </w:t>
      </w:r>
      <w:r>
        <w:rPr>
          <w:rFonts w:ascii="Arial" w:hAnsi="Arial" w:cs="Arial"/>
          <w:bCs/>
          <w:color w:val="000000" w:themeColor="text1"/>
          <w:sz w:val="20"/>
          <w:szCs w:val="20"/>
        </w:rPr>
        <w:t>so</w:t>
      </w:r>
      <w:r w:rsidRPr="00C74263">
        <w:rPr>
          <w:rFonts w:ascii="Arial" w:hAnsi="Arial" w:cs="Arial"/>
          <w:bCs/>
          <w:color w:val="000000" w:themeColor="text1"/>
          <w:sz w:val="20"/>
          <w:szCs w:val="20"/>
        </w:rPr>
        <w:t xml:space="preserve"> v Prilogi A5.</w:t>
      </w:r>
    </w:p>
    <w:p w14:paraId="68E1024B" w14:textId="77777777" w:rsidR="00503AFE" w:rsidRPr="00C74263" w:rsidRDefault="00503AFE" w:rsidP="001A60B9">
      <w:pPr>
        <w:spacing w:before="120" w:after="120" w:line="260" w:lineRule="exact"/>
        <w:rPr>
          <w:rFonts w:ascii="Arial" w:hAnsi="Arial" w:cs="Arial"/>
          <w:b/>
          <w:color w:val="000000" w:themeColor="text1"/>
          <w:sz w:val="20"/>
          <w:szCs w:val="20"/>
        </w:rPr>
      </w:pPr>
    </w:p>
    <w:p w14:paraId="1B21DDAD" w14:textId="5E69C16D"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7D41F4EF"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 YHD</w:t>
      </w:r>
    </w:p>
    <w:p w14:paraId="665E72C7"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5066232B" w14:textId="443B3BCD"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je </w:t>
      </w:r>
      <w:r>
        <w:rPr>
          <w:rFonts w:ascii="Arial" w:hAnsi="Arial" w:cs="Arial"/>
          <w:sz w:val="20"/>
          <w:szCs w:val="20"/>
        </w:rPr>
        <w:t xml:space="preserve">s </w:t>
      </w:r>
      <w:r w:rsidRPr="00C74263">
        <w:rPr>
          <w:rFonts w:ascii="Arial" w:hAnsi="Arial" w:cs="Arial"/>
          <w:sz w:val="20"/>
          <w:szCs w:val="20"/>
        </w:rPr>
        <w:t>projekt</w:t>
      </w:r>
      <w:r>
        <w:rPr>
          <w:rFonts w:ascii="Arial" w:hAnsi="Arial" w:cs="Arial"/>
          <w:sz w:val="20"/>
          <w:szCs w:val="20"/>
        </w:rPr>
        <w:t>om</w:t>
      </w:r>
      <w:r w:rsidRPr="00C74263">
        <w:rPr>
          <w:rFonts w:ascii="Arial" w:hAnsi="Arial" w:cs="Arial"/>
          <w:sz w:val="20"/>
          <w:szCs w:val="20"/>
        </w:rPr>
        <w:t xml:space="preserve"> Vseslovenska akcija o socialnem vključevanju invalidov izvajal različne </w:t>
      </w:r>
      <w:proofErr w:type="gramStart"/>
      <w:r w:rsidRPr="00C74263">
        <w:rPr>
          <w:rFonts w:ascii="Arial" w:hAnsi="Arial" w:cs="Arial"/>
          <w:sz w:val="20"/>
          <w:szCs w:val="20"/>
        </w:rPr>
        <w:t>aktivnosti</w:t>
      </w:r>
      <w:proofErr w:type="gramEnd"/>
      <w:r w:rsidRPr="00C74263">
        <w:rPr>
          <w:rFonts w:ascii="Arial" w:hAnsi="Arial" w:cs="Arial"/>
          <w:sz w:val="20"/>
          <w:szCs w:val="20"/>
        </w:rPr>
        <w:t>, ki imajo kulturno</w:t>
      </w:r>
      <w:r>
        <w:rPr>
          <w:rFonts w:ascii="Arial" w:hAnsi="Arial" w:cs="Arial"/>
          <w:sz w:val="20"/>
          <w:szCs w:val="20"/>
        </w:rPr>
        <w:t>-</w:t>
      </w:r>
      <w:r w:rsidRPr="00C74263">
        <w:rPr>
          <w:rFonts w:ascii="Arial" w:hAnsi="Arial" w:cs="Arial"/>
          <w:sz w:val="20"/>
          <w:szCs w:val="20"/>
        </w:rPr>
        <w:t xml:space="preserve">umetniško noto. V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so bili vključeni invalidi z različnimi oblikami in vrstami invalidnostmi pod mentorstvom strokovnjakov, ki niso invalidi. Tako so bili invalidi vključeni v Mini gledališko šolo, snemanje različnih promocijskih filmčkov na temo </w:t>
      </w:r>
      <w:proofErr w:type="gramStart"/>
      <w:r w:rsidRPr="00C74263">
        <w:rPr>
          <w:rFonts w:ascii="Arial" w:hAnsi="Arial" w:cs="Arial"/>
          <w:sz w:val="20"/>
          <w:szCs w:val="20"/>
        </w:rPr>
        <w:t>EU kartice</w:t>
      </w:r>
      <w:proofErr w:type="gramEnd"/>
      <w:r w:rsidRPr="00C74263">
        <w:rPr>
          <w:rFonts w:ascii="Arial" w:hAnsi="Arial" w:cs="Arial"/>
          <w:sz w:val="20"/>
          <w:szCs w:val="20"/>
        </w:rPr>
        <w:t xml:space="preserve"> ugodnosti za invalide, potujočo fotografsko razstavo Nič drugačno življenje, medijsko kampanjo in številne podkaste na temo spoznavanja življenja invalidov.</w:t>
      </w:r>
      <w:r w:rsidRPr="00C74263">
        <w:t xml:space="preserve"> </w:t>
      </w:r>
      <w:r w:rsidRPr="00C74263">
        <w:rPr>
          <w:rFonts w:ascii="Arial" w:hAnsi="Arial" w:cs="Arial"/>
          <w:sz w:val="20"/>
          <w:szCs w:val="20"/>
        </w:rPr>
        <w:t xml:space="preserve">V okviru projekta je bila nadgrajena in </w:t>
      </w:r>
      <w:proofErr w:type="gramStart"/>
      <w:r w:rsidRPr="00C74263">
        <w:rPr>
          <w:rFonts w:ascii="Arial" w:hAnsi="Arial" w:cs="Arial"/>
          <w:sz w:val="20"/>
          <w:szCs w:val="20"/>
        </w:rPr>
        <w:t>ažurirana</w:t>
      </w:r>
      <w:proofErr w:type="gramEnd"/>
      <w:r w:rsidRPr="00C74263">
        <w:rPr>
          <w:rFonts w:ascii="Arial" w:hAnsi="Arial" w:cs="Arial"/>
          <w:sz w:val="20"/>
          <w:szCs w:val="20"/>
        </w:rPr>
        <w:t xml:space="preserve"> interaktivna zbirka podatkov ponudnikov ugodnosti za invalide v Sloveniji, tudi na področju kulture</w:t>
      </w:r>
      <w:r>
        <w:rPr>
          <w:rFonts w:ascii="Arial" w:hAnsi="Arial" w:cs="Arial"/>
          <w:sz w:val="20"/>
          <w:szCs w:val="20"/>
        </w:rPr>
        <w:t>.</w:t>
      </w:r>
    </w:p>
    <w:p w14:paraId="79601184"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NSIOS v okviru svojih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veliko pozornosti namenja področju dostopnosti. V ta namen redno deluje delovna skupina za dostopnost informacij, komunikacij in grajenega okolja, ki s priporočili in usmeritvami seznanja različne ponudnike spletnih vsebin. NSIOS v okviru svojega delovanja in projektov ponudnike in širšo javnost ozavešča o pomenu zagotavljanja dostopnosti za invalide.</w:t>
      </w:r>
    </w:p>
    <w:p w14:paraId="758D008B" w14:textId="77777777"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Članice NSIOS s svojimi lokalnimi društvi aktivno sodelujejo v programih kulturnega udejstvovanja, v okviru katerih pripravljajo različne kulturne </w:t>
      </w:r>
      <w:proofErr w:type="gramStart"/>
      <w:r w:rsidRPr="00C74263">
        <w:rPr>
          <w:rFonts w:ascii="Arial" w:hAnsi="Arial" w:cs="Arial"/>
          <w:sz w:val="20"/>
          <w:szCs w:val="20"/>
        </w:rPr>
        <w:t>dogodke</w:t>
      </w:r>
      <w:proofErr w:type="gramEnd"/>
      <w:r w:rsidRPr="00C74263">
        <w:rPr>
          <w:rFonts w:ascii="Arial" w:hAnsi="Arial" w:cs="Arial"/>
          <w:sz w:val="20"/>
          <w:szCs w:val="20"/>
        </w:rPr>
        <w:t xml:space="preserve"> oziroma se jim pridružujejo ter na ta način prispevajo k raznolikosti kulturnih izvajalcev (</w:t>
      </w:r>
      <w:r w:rsidRPr="00C74263">
        <w:rPr>
          <w:rFonts w:ascii="Arial" w:hAnsi="Arial" w:cs="Arial"/>
          <w:b/>
          <w:bCs/>
          <w:sz w:val="20"/>
          <w:szCs w:val="20"/>
        </w:rPr>
        <w:t>NSIOS</w:t>
      </w:r>
      <w:r w:rsidRPr="00C74263">
        <w:rPr>
          <w:rFonts w:ascii="Arial" w:hAnsi="Arial" w:cs="Arial"/>
          <w:sz w:val="20"/>
          <w:szCs w:val="20"/>
        </w:rPr>
        <w:t>, ukrepa 8.1 in 8.10).</w:t>
      </w:r>
    </w:p>
    <w:p w14:paraId="3D5ABD9F" w14:textId="3E61C2E3"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YHD</w:t>
      </w:r>
      <w:r w:rsidRPr="00C74263">
        <w:rPr>
          <w:rFonts w:ascii="Arial" w:hAnsi="Arial" w:cs="Arial"/>
          <w:sz w:val="20"/>
          <w:szCs w:val="20"/>
        </w:rPr>
        <w:t xml:space="preserve"> poroča, da se z dejavnostjo in izvajanjem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v klubu SOT 24,5 promovira</w:t>
      </w:r>
      <w:r>
        <w:rPr>
          <w:rFonts w:ascii="Arial" w:hAnsi="Arial" w:cs="Arial"/>
          <w:sz w:val="20"/>
          <w:szCs w:val="20"/>
        </w:rPr>
        <w:t>jo</w:t>
      </w:r>
      <w:r w:rsidRPr="00C74263">
        <w:rPr>
          <w:rFonts w:ascii="Arial" w:hAnsi="Arial" w:cs="Arial"/>
          <w:sz w:val="20"/>
          <w:szCs w:val="20"/>
        </w:rPr>
        <w:t xml:space="preserve"> teorija hendikepa, kulturn</w:t>
      </w:r>
      <w:r>
        <w:rPr>
          <w:rFonts w:ascii="Arial" w:hAnsi="Arial" w:cs="Arial"/>
          <w:sz w:val="20"/>
          <w:szCs w:val="20"/>
        </w:rPr>
        <w:t>e</w:t>
      </w:r>
      <w:r w:rsidRPr="00C74263">
        <w:rPr>
          <w:rFonts w:ascii="Arial" w:hAnsi="Arial" w:cs="Arial"/>
          <w:sz w:val="20"/>
          <w:szCs w:val="20"/>
        </w:rPr>
        <w:t xml:space="preserve"> vsebin</w:t>
      </w:r>
      <w:r>
        <w:rPr>
          <w:rFonts w:ascii="Arial" w:hAnsi="Arial" w:cs="Arial"/>
          <w:sz w:val="20"/>
          <w:szCs w:val="20"/>
        </w:rPr>
        <w:t>e</w:t>
      </w:r>
      <w:r w:rsidRPr="00C74263">
        <w:rPr>
          <w:rFonts w:ascii="Arial" w:hAnsi="Arial" w:cs="Arial"/>
          <w:sz w:val="20"/>
          <w:szCs w:val="20"/>
        </w:rPr>
        <w:t xml:space="preserve"> </w:t>
      </w:r>
      <w:r>
        <w:rPr>
          <w:rFonts w:ascii="Arial" w:hAnsi="Arial" w:cs="Arial"/>
          <w:sz w:val="20"/>
          <w:szCs w:val="20"/>
        </w:rPr>
        <w:t xml:space="preserve">in </w:t>
      </w:r>
      <w:r w:rsidRPr="00C74263">
        <w:rPr>
          <w:rFonts w:ascii="Arial" w:hAnsi="Arial" w:cs="Arial"/>
          <w:sz w:val="20"/>
          <w:szCs w:val="20"/>
        </w:rPr>
        <w:t xml:space="preserve">drugačnost </w:t>
      </w:r>
      <w:r>
        <w:rPr>
          <w:rFonts w:ascii="Arial" w:hAnsi="Arial" w:cs="Arial"/>
          <w:sz w:val="20"/>
          <w:szCs w:val="20"/>
        </w:rPr>
        <w:t>ter</w:t>
      </w:r>
      <w:r w:rsidRPr="00C74263">
        <w:rPr>
          <w:rFonts w:ascii="Arial" w:hAnsi="Arial" w:cs="Arial"/>
          <w:sz w:val="20"/>
          <w:szCs w:val="20"/>
        </w:rPr>
        <w:t xml:space="preserve"> informira </w:t>
      </w:r>
      <w:r>
        <w:rPr>
          <w:rFonts w:ascii="Arial" w:hAnsi="Arial" w:cs="Arial"/>
          <w:sz w:val="20"/>
          <w:szCs w:val="20"/>
        </w:rPr>
        <w:t xml:space="preserve">in </w:t>
      </w:r>
      <w:r w:rsidRPr="00C74263">
        <w:rPr>
          <w:rFonts w:ascii="Arial" w:hAnsi="Arial" w:cs="Arial"/>
          <w:sz w:val="20"/>
          <w:szCs w:val="20"/>
        </w:rPr>
        <w:t>o</w:t>
      </w:r>
      <w:r>
        <w:rPr>
          <w:rFonts w:ascii="Arial" w:hAnsi="Arial" w:cs="Arial"/>
          <w:sz w:val="20"/>
          <w:szCs w:val="20"/>
        </w:rPr>
        <w:t>zavešča</w:t>
      </w:r>
      <w:r w:rsidRPr="00C74263">
        <w:rPr>
          <w:rFonts w:ascii="Arial" w:hAnsi="Arial" w:cs="Arial"/>
          <w:sz w:val="20"/>
          <w:szCs w:val="20"/>
        </w:rPr>
        <w:t xml:space="preserve"> o različnih vidikih življenja ter s tem razvija kultur</w:t>
      </w:r>
      <w:r>
        <w:rPr>
          <w:rFonts w:ascii="Arial" w:hAnsi="Arial" w:cs="Arial"/>
          <w:sz w:val="20"/>
          <w:szCs w:val="20"/>
        </w:rPr>
        <w:t>a</w:t>
      </w:r>
      <w:r w:rsidRPr="00C74263">
        <w:rPr>
          <w:rFonts w:ascii="Arial" w:hAnsi="Arial" w:cs="Arial"/>
          <w:sz w:val="20"/>
          <w:szCs w:val="20"/>
        </w:rPr>
        <w:t xml:space="preserve"> solidarnosti, aktivnega sodelovanja in </w:t>
      </w:r>
      <w:r>
        <w:rPr>
          <w:rFonts w:ascii="Arial" w:hAnsi="Arial" w:cs="Arial"/>
          <w:sz w:val="20"/>
          <w:szCs w:val="20"/>
        </w:rPr>
        <w:t>kakovostnega</w:t>
      </w:r>
      <w:r w:rsidRPr="00C74263">
        <w:rPr>
          <w:rFonts w:ascii="Arial" w:hAnsi="Arial" w:cs="Arial"/>
          <w:sz w:val="20"/>
          <w:szCs w:val="20"/>
        </w:rPr>
        <w:t xml:space="preserve"> sobivanja. </w:t>
      </w:r>
      <w:r>
        <w:rPr>
          <w:rFonts w:ascii="Arial" w:hAnsi="Arial" w:cs="Arial"/>
          <w:sz w:val="20"/>
          <w:szCs w:val="20"/>
        </w:rPr>
        <w:t>K</w:t>
      </w:r>
      <w:r w:rsidRPr="00C74263">
        <w:rPr>
          <w:rFonts w:ascii="Arial" w:hAnsi="Arial" w:cs="Arial"/>
          <w:sz w:val="20"/>
          <w:szCs w:val="20"/>
        </w:rPr>
        <w:t xml:space="preserve">lub SOT 24,5 </w:t>
      </w:r>
      <w:r>
        <w:rPr>
          <w:rFonts w:ascii="Arial" w:hAnsi="Arial" w:cs="Arial"/>
          <w:sz w:val="20"/>
          <w:szCs w:val="20"/>
        </w:rPr>
        <w:t>j</w:t>
      </w:r>
      <w:r w:rsidRPr="00C74263">
        <w:rPr>
          <w:rFonts w:ascii="Arial" w:hAnsi="Arial" w:cs="Arial"/>
          <w:sz w:val="20"/>
          <w:szCs w:val="20"/>
        </w:rPr>
        <w:t xml:space="preserve">e prostor za razvijanje teorij in praks, ki so povezane s sprejemanjem drugačnosti, razvojem solidarnosti, socialno odgovornostjo, družbeno angažiranim delovanjem in neodvisnim življenjem </w:t>
      </w:r>
      <w:proofErr w:type="gramStart"/>
      <w:r w:rsidRPr="00C74263">
        <w:rPr>
          <w:rFonts w:ascii="Arial" w:hAnsi="Arial" w:cs="Arial"/>
          <w:sz w:val="20"/>
          <w:szCs w:val="20"/>
        </w:rPr>
        <w:t>hendikepiranih</w:t>
      </w:r>
      <w:proofErr w:type="gramEnd"/>
      <w:r w:rsidRPr="00C74263">
        <w:rPr>
          <w:rFonts w:ascii="Arial" w:hAnsi="Arial" w:cs="Arial"/>
          <w:sz w:val="20"/>
          <w:szCs w:val="20"/>
        </w:rPr>
        <w:t xml:space="preserve"> ter preprečevanjem diskriminacije. </w:t>
      </w:r>
    </w:p>
    <w:p w14:paraId="5D29509B" w14:textId="41205D66"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V njem periodično </w:t>
      </w:r>
      <w:r>
        <w:rPr>
          <w:rFonts w:ascii="Arial" w:hAnsi="Arial" w:cs="Arial"/>
          <w:sz w:val="20"/>
          <w:szCs w:val="20"/>
        </w:rPr>
        <w:t>potek</w:t>
      </w:r>
      <w:r w:rsidRPr="00C74263">
        <w:rPr>
          <w:rFonts w:ascii="Arial" w:hAnsi="Arial" w:cs="Arial"/>
          <w:sz w:val="20"/>
          <w:szCs w:val="20"/>
        </w:rPr>
        <w:t>ajo aktivnosti</w:t>
      </w:r>
      <w:r>
        <w:rPr>
          <w:rFonts w:ascii="Arial" w:hAnsi="Arial" w:cs="Arial"/>
          <w:sz w:val="20"/>
          <w:szCs w:val="20"/>
        </w:rPr>
        <w:t>,</w:t>
      </w:r>
      <w:r w:rsidRPr="00C74263">
        <w:rPr>
          <w:rFonts w:ascii="Arial" w:hAnsi="Arial" w:cs="Arial"/>
          <w:sz w:val="20"/>
          <w:szCs w:val="20"/>
        </w:rPr>
        <w:t xml:space="preserve"> kot </w:t>
      </w:r>
      <w:r>
        <w:rPr>
          <w:rFonts w:ascii="Arial" w:hAnsi="Arial" w:cs="Arial"/>
          <w:sz w:val="20"/>
          <w:szCs w:val="20"/>
        </w:rPr>
        <w:t xml:space="preserve">so </w:t>
      </w:r>
      <w:proofErr w:type="gramStart"/>
      <w:r w:rsidRPr="00C74263">
        <w:rPr>
          <w:rFonts w:ascii="Arial" w:hAnsi="Arial" w:cs="Arial"/>
          <w:sz w:val="20"/>
          <w:szCs w:val="20"/>
        </w:rPr>
        <w:t>otvoritve</w:t>
      </w:r>
      <w:proofErr w:type="gramEnd"/>
      <w:r w:rsidRPr="00C74263">
        <w:rPr>
          <w:rFonts w:ascii="Arial" w:hAnsi="Arial" w:cs="Arial"/>
          <w:sz w:val="20"/>
          <w:szCs w:val="20"/>
        </w:rPr>
        <w:t xml:space="preserve"> razstav, usposabljanja, predavanja, diskusijski/tematski večeri, okrogle mize, kreativne in izobraževalne interaktivne delavnice, družabni </w:t>
      </w:r>
      <w:r w:rsidRPr="00C74263">
        <w:rPr>
          <w:rFonts w:ascii="Arial" w:hAnsi="Arial" w:cs="Arial"/>
          <w:sz w:val="20"/>
          <w:szCs w:val="20"/>
        </w:rPr>
        <w:lastRenderedPageBreak/>
        <w:t xml:space="preserve">večeri. V klubu je na voljo informacijsko gradivo in nekaj knjig. Poudarjajo predvsem pomen </w:t>
      </w:r>
      <w:proofErr w:type="gramStart"/>
      <w:r w:rsidRPr="00C74263">
        <w:rPr>
          <w:rFonts w:ascii="Arial" w:hAnsi="Arial" w:cs="Arial"/>
          <w:sz w:val="20"/>
          <w:szCs w:val="20"/>
        </w:rPr>
        <w:t>kreativnega</w:t>
      </w:r>
      <w:proofErr w:type="gramEnd"/>
      <w:r w:rsidRPr="00C74263">
        <w:rPr>
          <w:rFonts w:ascii="Arial" w:hAnsi="Arial" w:cs="Arial"/>
          <w:sz w:val="20"/>
          <w:szCs w:val="20"/>
        </w:rPr>
        <w:t xml:space="preserve"> ustvarjanja in sodelovanja, druženja in izmenjave idej, uveljavljanje interesov in skupnih ciljev ter spodbujanje ustvarjanja kulturne produkcije.</w:t>
      </w:r>
    </w:p>
    <w:p w14:paraId="15062DF7" w14:textId="574B85BB"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Program klub SOT 24,5 je namenjen o</w:t>
      </w:r>
      <w:r>
        <w:rPr>
          <w:rFonts w:ascii="Arial" w:hAnsi="Arial" w:cs="Arial"/>
          <w:sz w:val="20"/>
          <w:szCs w:val="20"/>
        </w:rPr>
        <w:t>za</w:t>
      </w:r>
      <w:r w:rsidRPr="00C74263">
        <w:rPr>
          <w:rFonts w:ascii="Arial" w:hAnsi="Arial" w:cs="Arial"/>
          <w:sz w:val="20"/>
          <w:szCs w:val="20"/>
        </w:rPr>
        <w:t xml:space="preserve">veščanju </w:t>
      </w:r>
      <w:proofErr w:type="gramStart"/>
      <w:r w:rsidRPr="00C74263">
        <w:rPr>
          <w:rFonts w:ascii="Arial" w:hAnsi="Arial" w:cs="Arial"/>
          <w:sz w:val="20"/>
          <w:szCs w:val="20"/>
        </w:rPr>
        <w:t>hendikepiranih</w:t>
      </w:r>
      <w:proofErr w:type="gramEnd"/>
      <w:r w:rsidRPr="00C74263">
        <w:rPr>
          <w:rFonts w:ascii="Arial" w:hAnsi="Arial" w:cs="Arial"/>
          <w:sz w:val="20"/>
          <w:szCs w:val="20"/>
        </w:rPr>
        <w:t xml:space="preserve"> in širše javnosti</w:t>
      </w:r>
      <w:r>
        <w:rPr>
          <w:rFonts w:ascii="Arial" w:hAnsi="Arial" w:cs="Arial"/>
          <w:sz w:val="20"/>
          <w:szCs w:val="20"/>
        </w:rPr>
        <w:t xml:space="preserve"> ter</w:t>
      </w:r>
      <w:r w:rsidRPr="00C74263">
        <w:rPr>
          <w:rFonts w:ascii="Arial" w:hAnsi="Arial" w:cs="Arial"/>
          <w:sz w:val="20"/>
          <w:szCs w:val="20"/>
        </w:rPr>
        <w:t xml:space="preserve"> </w:t>
      </w:r>
      <w:r>
        <w:rPr>
          <w:rFonts w:ascii="Arial" w:hAnsi="Arial" w:cs="Arial"/>
          <w:sz w:val="20"/>
          <w:szCs w:val="20"/>
        </w:rPr>
        <w:t>preseganju</w:t>
      </w:r>
      <w:r w:rsidRPr="00C74263">
        <w:rPr>
          <w:rFonts w:ascii="Arial" w:hAnsi="Arial" w:cs="Arial"/>
          <w:sz w:val="20"/>
          <w:szCs w:val="20"/>
        </w:rPr>
        <w:t xml:space="preserve"> predsodkov</w:t>
      </w:r>
      <w:r>
        <w:rPr>
          <w:rFonts w:ascii="Arial" w:hAnsi="Arial" w:cs="Arial"/>
          <w:sz w:val="20"/>
          <w:szCs w:val="20"/>
        </w:rPr>
        <w:t>,</w:t>
      </w:r>
      <w:r w:rsidRPr="00C74263">
        <w:rPr>
          <w:rFonts w:ascii="Arial" w:hAnsi="Arial" w:cs="Arial"/>
          <w:sz w:val="20"/>
          <w:szCs w:val="20"/>
        </w:rPr>
        <w:t xml:space="preserve"> povezanih s hendikepom. Organizirajo in izvajajo različne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 vsebine.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so namenjen</w:t>
      </w:r>
      <w:r>
        <w:rPr>
          <w:rFonts w:ascii="Arial" w:hAnsi="Arial" w:cs="Arial"/>
          <w:sz w:val="20"/>
          <w:szCs w:val="20"/>
        </w:rPr>
        <w:t>e</w:t>
      </w:r>
      <w:r w:rsidRPr="00C74263">
        <w:rPr>
          <w:rFonts w:ascii="Arial" w:hAnsi="Arial" w:cs="Arial"/>
          <w:sz w:val="20"/>
          <w:szCs w:val="20"/>
        </w:rPr>
        <w:t xml:space="preserve"> promociji in predstavitvi kulture hendikepa, ustvarjanja hendikepiranih in informiranju. Program poudarja povezovanje </w:t>
      </w:r>
      <w:r>
        <w:rPr>
          <w:rFonts w:ascii="Arial" w:hAnsi="Arial" w:cs="Arial"/>
          <w:sz w:val="20"/>
          <w:szCs w:val="20"/>
        </w:rPr>
        <w:t>ter</w:t>
      </w:r>
      <w:r w:rsidRPr="00C74263">
        <w:rPr>
          <w:rFonts w:ascii="Arial" w:hAnsi="Arial" w:cs="Arial"/>
          <w:sz w:val="20"/>
          <w:szCs w:val="20"/>
        </w:rPr>
        <w:t xml:space="preserve"> izmenjavo izkušenj </w:t>
      </w:r>
      <w:r>
        <w:rPr>
          <w:rFonts w:ascii="Arial" w:hAnsi="Arial" w:cs="Arial"/>
          <w:sz w:val="20"/>
          <w:szCs w:val="20"/>
        </w:rPr>
        <w:t xml:space="preserve">in </w:t>
      </w:r>
      <w:r w:rsidRPr="00C74263">
        <w:rPr>
          <w:rFonts w:ascii="Arial" w:hAnsi="Arial" w:cs="Arial"/>
          <w:sz w:val="20"/>
          <w:szCs w:val="20"/>
        </w:rPr>
        <w:t xml:space="preserve">informacij, ki prispevajo k večanju kompetenc, opolnomočenju in izvedbi novih projektov. </w:t>
      </w:r>
      <w:r>
        <w:rPr>
          <w:rFonts w:ascii="Arial" w:hAnsi="Arial" w:cs="Arial"/>
          <w:sz w:val="20"/>
          <w:szCs w:val="20"/>
        </w:rPr>
        <w:t xml:space="preserve">Med </w:t>
      </w:r>
      <w:r w:rsidRPr="00C74263">
        <w:rPr>
          <w:rFonts w:ascii="Arial" w:hAnsi="Arial" w:cs="Arial"/>
          <w:sz w:val="20"/>
          <w:szCs w:val="20"/>
        </w:rPr>
        <w:t>druženj</w:t>
      </w:r>
      <w:r>
        <w:rPr>
          <w:rFonts w:ascii="Arial" w:hAnsi="Arial" w:cs="Arial"/>
          <w:sz w:val="20"/>
          <w:szCs w:val="20"/>
        </w:rPr>
        <w:t>em</w:t>
      </w:r>
      <w:r w:rsidRPr="00C74263">
        <w:rPr>
          <w:rFonts w:ascii="Arial" w:hAnsi="Arial" w:cs="Arial"/>
          <w:sz w:val="20"/>
          <w:szCs w:val="20"/>
        </w:rPr>
        <w:t xml:space="preserve"> ob aktivnostih programa prihaja do </w:t>
      </w:r>
      <w:r>
        <w:rPr>
          <w:rFonts w:ascii="Arial" w:hAnsi="Arial" w:cs="Arial"/>
          <w:sz w:val="20"/>
          <w:szCs w:val="20"/>
        </w:rPr>
        <w:t xml:space="preserve">medsebojne </w:t>
      </w:r>
      <w:r w:rsidRPr="00C74263">
        <w:rPr>
          <w:rFonts w:ascii="Arial" w:hAnsi="Arial" w:cs="Arial"/>
          <w:sz w:val="20"/>
          <w:szCs w:val="20"/>
        </w:rPr>
        <w:t>izmenjave izkušenj, ki pripomorejo k solidarnosti, sprejemanju drugačnost</w:t>
      </w:r>
      <w:r>
        <w:rPr>
          <w:rFonts w:ascii="Arial" w:hAnsi="Arial" w:cs="Arial"/>
          <w:sz w:val="20"/>
          <w:szCs w:val="20"/>
        </w:rPr>
        <w:t>i</w:t>
      </w:r>
      <w:r w:rsidRPr="00C74263">
        <w:rPr>
          <w:rFonts w:ascii="Arial" w:hAnsi="Arial" w:cs="Arial"/>
          <w:sz w:val="20"/>
          <w:szCs w:val="20"/>
        </w:rPr>
        <w:t xml:space="preserve"> in hendikep</w:t>
      </w:r>
      <w:r>
        <w:rPr>
          <w:rFonts w:ascii="Arial" w:hAnsi="Arial" w:cs="Arial"/>
          <w:sz w:val="20"/>
          <w:szCs w:val="20"/>
        </w:rPr>
        <w:t>a</w:t>
      </w:r>
      <w:r w:rsidRPr="00C74263">
        <w:rPr>
          <w:rFonts w:ascii="Arial" w:hAnsi="Arial" w:cs="Arial"/>
          <w:sz w:val="20"/>
          <w:szCs w:val="20"/>
        </w:rPr>
        <w:t xml:space="preserve"> </w:t>
      </w:r>
      <w:r>
        <w:rPr>
          <w:rFonts w:ascii="Arial" w:hAnsi="Arial" w:cs="Arial"/>
          <w:sz w:val="20"/>
          <w:szCs w:val="20"/>
        </w:rPr>
        <w:t>ter</w:t>
      </w:r>
      <w:r w:rsidRPr="00C74263">
        <w:rPr>
          <w:rFonts w:ascii="Arial" w:hAnsi="Arial" w:cs="Arial"/>
          <w:sz w:val="20"/>
          <w:szCs w:val="20"/>
        </w:rPr>
        <w:t xml:space="preserve"> </w:t>
      </w:r>
      <w:proofErr w:type="gramStart"/>
      <w:r w:rsidRPr="00C74263">
        <w:rPr>
          <w:rFonts w:ascii="Arial" w:hAnsi="Arial" w:cs="Arial"/>
          <w:sz w:val="20"/>
          <w:szCs w:val="20"/>
        </w:rPr>
        <w:t>soočanju</w:t>
      </w:r>
      <w:proofErr w:type="gramEnd"/>
      <w:r w:rsidRPr="00C74263">
        <w:rPr>
          <w:rFonts w:ascii="Arial" w:hAnsi="Arial" w:cs="Arial"/>
          <w:sz w:val="20"/>
          <w:szCs w:val="20"/>
        </w:rPr>
        <w:t xml:space="preserve"> z</w:t>
      </w:r>
      <w:r>
        <w:rPr>
          <w:rFonts w:ascii="Arial" w:hAnsi="Arial" w:cs="Arial"/>
          <w:sz w:val="20"/>
          <w:szCs w:val="20"/>
        </w:rPr>
        <w:t xml:space="preserve"> njima</w:t>
      </w:r>
      <w:r w:rsidRPr="00C74263">
        <w:rPr>
          <w:rFonts w:ascii="Arial" w:hAnsi="Arial" w:cs="Arial"/>
          <w:sz w:val="20"/>
          <w:szCs w:val="20"/>
        </w:rPr>
        <w:t xml:space="preserve"> </w:t>
      </w:r>
      <w:r>
        <w:rPr>
          <w:rFonts w:ascii="Arial" w:hAnsi="Arial" w:cs="Arial"/>
          <w:sz w:val="20"/>
          <w:szCs w:val="20"/>
        </w:rPr>
        <w:t xml:space="preserve">in h </w:t>
      </w:r>
      <w:r w:rsidRPr="00C74263">
        <w:rPr>
          <w:rFonts w:ascii="Arial" w:hAnsi="Arial" w:cs="Arial"/>
          <w:sz w:val="20"/>
          <w:szCs w:val="20"/>
        </w:rPr>
        <w:t>krepitvi tolerance.</w:t>
      </w:r>
    </w:p>
    <w:p w14:paraId="291E2689" w14:textId="60782F47" w:rsidR="00503AFE" w:rsidRPr="00C74263" w:rsidRDefault="00503AFE" w:rsidP="001A60B9">
      <w:pPr>
        <w:spacing w:before="120" w:after="120" w:line="260" w:lineRule="exact"/>
        <w:rPr>
          <w:rFonts w:ascii="Arial" w:hAnsi="Arial" w:cs="Arial"/>
          <w:sz w:val="20"/>
          <w:szCs w:val="20"/>
        </w:rPr>
      </w:pPr>
      <w:r w:rsidRPr="00C74263">
        <w:rPr>
          <w:rFonts w:ascii="Arial" w:hAnsi="Arial" w:cs="Arial"/>
          <w:sz w:val="20"/>
          <w:szCs w:val="20"/>
        </w:rPr>
        <w:t xml:space="preserve">O večjih dogodkih obveščajo javnost prek medijev. Program se nadaljuje in </w:t>
      </w:r>
      <w:r>
        <w:rPr>
          <w:rFonts w:ascii="Arial" w:hAnsi="Arial" w:cs="Arial"/>
          <w:sz w:val="20"/>
          <w:szCs w:val="20"/>
        </w:rPr>
        <w:t xml:space="preserve">neprekinjeno </w:t>
      </w:r>
      <w:r w:rsidRPr="00C74263">
        <w:rPr>
          <w:rFonts w:ascii="Arial" w:hAnsi="Arial" w:cs="Arial"/>
          <w:sz w:val="20"/>
          <w:szCs w:val="20"/>
        </w:rPr>
        <w:t xml:space="preserve">izvaja že 30 let </w:t>
      </w:r>
      <w:r>
        <w:rPr>
          <w:rFonts w:ascii="Arial" w:hAnsi="Arial" w:cs="Arial"/>
          <w:sz w:val="20"/>
          <w:szCs w:val="20"/>
        </w:rPr>
        <w:t>ter</w:t>
      </w:r>
      <w:r w:rsidRPr="00C74263">
        <w:rPr>
          <w:rFonts w:ascii="Arial" w:hAnsi="Arial" w:cs="Arial"/>
          <w:sz w:val="20"/>
          <w:szCs w:val="20"/>
        </w:rPr>
        <w:t xml:space="preserve"> poteka </w:t>
      </w:r>
      <w:r>
        <w:rPr>
          <w:rFonts w:ascii="Arial" w:hAnsi="Arial" w:cs="Arial"/>
          <w:sz w:val="20"/>
          <w:szCs w:val="20"/>
        </w:rPr>
        <w:t>vse</w:t>
      </w:r>
      <w:r w:rsidRPr="00C74263">
        <w:rPr>
          <w:rFonts w:ascii="Arial" w:hAnsi="Arial" w:cs="Arial"/>
          <w:sz w:val="20"/>
          <w:szCs w:val="20"/>
        </w:rPr>
        <w:t xml:space="preserve"> leto, razen avgusta oz</w:t>
      </w:r>
      <w:r>
        <w:rPr>
          <w:rFonts w:ascii="Arial" w:hAnsi="Arial" w:cs="Arial"/>
          <w:sz w:val="20"/>
          <w:szCs w:val="20"/>
        </w:rPr>
        <w:t>iroma</w:t>
      </w:r>
      <w:r w:rsidRPr="00C74263">
        <w:rPr>
          <w:rFonts w:ascii="Arial" w:hAnsi="Arial" w:cs="Arial"/>
          <w:sz w:val="20"/>
          <w:szCs w:val="20"/>
        </w:rPr>
        <w:t xml:space="preserve"> v času dopustov in počitnic</w:t>
      </w:r>
      <w:r>
        <w:rPr>
          <w:rFonts w:ascii="Arial" w:hAnsi="Arial" w:cs="Arial"/>
          <w:sz w:val="20"/>
          <w:szCs w:val="20"/>
        </w:rPr>
        <w:t>;</w:t>
      </w:r>
      <w:r w:rsidRPr="00C74263">
        <w:rPr>
          <w:rFonts w:ascii="Arial" w:hAnsi="Arial" w:cs="Arial"/>
          <w:sz w:val="20"/>
          <w:szCs w:val="20"/>
        </w:rPr>
        <w:t xml:space="preserve"> v tem času </w:t>
      </w:r>
      <w:r>
        <w:rPr>
          <w:rFonts w:ascii="Arial" w:hAnsi="Arial" w:cs="Arial"/>
          <w:sz w:val="20"/>
          <w:szCs w:val="20"/>
        </w:rPr>
        <w:t xml:space="preserve">se </w:t>
      </w:r>
      <w:r w:rsidRPr="00C74263">
        <w:rPr>
          <w:rFonts w:ascii="Arial" w:hAnsi="Arial" w:cs="Arial"/>
          <w:sz w:val="20"/>
          <w:szCs w:val="20"/>
        </w:rPr>
        <w:t xml:space="preserve">izvajajo vzdrževalna dela. Klub je odprt dvakrat tedensko med osmo in enajsto uro zvečer. V času prireditev pa se odpiralni čas prilagodi in klub odprejo prej oziroma podaljšajo odprtost. Različne aktivnosti v sodelovanju z drugimi izvajalci pa </w:t>
      </w:r>
      <w:proofErr w:type="gramStart"/>
      <w:r>
        <w:rPr>
          <w:rFonts w:ascii="Arial" w:hAnsi="Arial" w:cs="Arial"/>
          <w:sz w:val="20"/>
          <w:szCs w:val="20"/>
        </w:rPr>
        <w:t xml:space="preserve">potekajo </w:t>
      </w:r>
      <w:r w:rsidRPr="00C74263">
        <w:rPr>
          <w:rFonts w:ascii="Arial" w:hAnsi="Arial" w:cs="Arial"/>
          <w:sz w:val="20"/>
          <w:szCs w:val="20"/>
        </w:rPr>
        <w:t xml:space="preserve"> </w:t>
      </w:r>
      <w:proofErr w:type="gramEnd"/>
      <w:r>
        <w:rPr>
          <w:rFonts w:ascii="Arial" w:hAnsi="Arial" w:cs="Arial"/>
          <w:sz w:val="20"/>
          <w:szCs w:val="20"/>
        </w:rPr>
        <w:t>podnevi</w:t>
      </w:r>
      <w:r w:rsidRPr="00C74263">
        <w:rPr>
          <w:rFonts w:ascii="Arial" w:hAnsi="Arial" w:cs="Arial"/>
          <w:sz w:val="20"/>
          <w:szCs w:val="20"/>
        </w:rPr>
        <w:t xml:space="preserve">. Klub SOT 24,5 je v letu 2024 obiskalo 52 neponovljivih uporabnikov, odprt je bil </w:t>
      </w:r>
      <w:r>
        <w:rPr>
          <w:rFonts w:ascii="Arial" w:hAnsi="Arial" w:cs="Arial"/>
          <w:sz w:val="20"/>
          <w:szCs w:val="20"/>
        </w:rPr>
        <w:t>dvakrat tedensko po tri</w:t>
      </w:r>
      <w:r w:rsidRPr="00C74263">
        <w:rPr>
          <w:rFonts w:ascii="Arial" w:hAnsi="Arial" w:cs="Arial"/>
          <w:sz w:val="20"/>
          <w:szCs w:val="20"/>
        </w:rPr>
        <w:t xml:space="preserve"> ure oziroma </w:t>
      </w:r>
      <w:r>
        <w:rPr>
          <w:rFonts w:ascii="Arial" w:hAnsi="Arial" w:cs="Arial"/>
          <w:sz w:val="20"/>
          <w:szCs w:val="20"/>
        </w:rPr>
        <w:t xml:space="preserve">skupaj </w:t>
      </w:r>
      <w:r w:rsidRPr="00C74263">
        <w:rPr>
          <w:rFonts w:ascii="Arial" w:hAnsi="Arial" w:cs="Arial"/>
          <w:sz w:val="20"/>
          <w:szCs w:val="20"/>
        </w:rPr>
        <w:t>264 ur</w:t>
      </w:r>
      <w:r w:rsidR="00DF2311">
        <w:rPr>
          <w:rFonts w:ascii="Arial" w:hAnsi="Arial" w:cs="Arial"/>
          <w:sz w:val="20"/>
          <w:szCs w:val="20"/>
        </w:rPr>
        <w:t>,</w:t>
      </w:r>
      <w:r w:rsidRPr="00C74263">
        <w:rPr>
          <w:rFonts w:ascii="Arial" w:hAnsi="Arial" w:cs="Arial"/>
          <w:sz w:val="20"/>
          <w:szCs w:val="20"/>
        </w:rPr>
        <w:t xml:space="preserve"> </w:t>
      </w:r>
      <w:r w:rsidR="00DF2311">
        <w:rPr>
          <w:rFonts w:ascii="Arial" w:hAnsi="Arial" w:cs="Arial"/>
          <w:sz w:val="20"/>
          <w:szCs w:val="20"/>
        </w:rPr>
        <w:t xml:space="preserve">tudi </w:t>
      </w:r>
      <w:r w:rsidRPr="00DF2311">
        <w:rPr>
          <w:rFonts w:ascii="Arial" w:hAnsi="Arial" w:cs="Arial"/>
          <w:sz w:val="20"/>
          <w:szCs w:val="20"/>
        </w:rPr>
        <w:t xml:space="preserve">v času drugih </w:t>
      </w:r>
      <w:proofErr w:type="gramStart"/>
      <w:r w:rsidRPr="00DF2311">
        <w:rPr>
          <w:rFonts w:ascii="Arial" w:hAnsi="Arial" w:cs="Arial"/>
          <w:sz w:val="20"/>
          <w:szCs w:val="20"/>
        </w:rPr>
        <w:t>aktivnosti</w:t>
      </w:r>
      <w:proofErr w:type="gramEnd"/>
      <w:r w:rsidRPr="00C74263">
        <w:rPr>
          <w:rFonts w:ascii="Arial" w:hAnsi="Arial" w:cs="Arial"/>
          <w:sz w:val="20"/>
          <w:szCs w:val="20"/>
        </w:rPr>
        <w:t xml:space="preserve"> (</w:t>
      </w:r>
      <w:r w:rsidRPr="00C74263">
        <w:rPr>
          <w:rFonts w:ascii="Arial" w:hAnsi="Arial" w:cs="Arial"/>
          <w:b/>
          <w:bCs/>
          <w:sz w:val="20"/>
          <w:szCs w:val="20"/>
        </w:rPr>
        <w:t>YHD</w:t>
      </w:r>
      <w:r w:rsidRPr="00C74263">
        <w:rPr>
          <w:rFonts w:ascii="Arial" w:hAnsi="Arial" w:cs="Arial"/>
          <w:sz w:val="20"/>
          <w:szCs w:val="20"/>
        </w:rPr>
        <w:t>, ukrepi 8.1, 8.5 in 8.10).</w:t>
      </w:r>
    </w:p>
    <w:p w14:paraId="04B92C64" w14:textId="77777777" w:rsidR="00503AFE" w:rsidRPr="00C74263" w:rsidRDefault="00503AFE" w:rsidP="001A60B9">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4EE8AAE7" w14:textId="2323AFDB"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o objavah v Novičniku NSIOS, ki dvakrat mesečn</w:t>
      </w:r>
      <w:r>
        <w:rPr>
          <w:rFonts w:ascii="Arial" w:hAnsi="Arial" w:cs="Arial"/>
          <w:sz w:val="20"/>
          <w:szCs w:val="20"/>
        </w:rPr>
        <w:t>o</w:t>
      </w:r>
      <w:r w:rsidRPr="00C74263">
        <w:rPr>
          <w:rFonts w:ascii="Arial" w:hAnsi="Arial" w:cs="Arial"/>
          <w:sz w:val="20"/>
          <w:szCs w:val="20"/>
        </w:rPr>
        <w:t xml:space="preserve"> izide v elektronski obliki. V </w:t>
      </w:r>
      <w:r>
        <w:rPr>
          <w:rFonts w:ascii="Arial" w:hAnsi="Arial" w:cs="Arial"/>
          <w:sz w:val="20"/>
          <w:szCs w:val="20"/>
        </w:rPr>
        <w:t>N</w:t>
      </w:r>
      <w:r w:rsidRPr="00C74263">
        <w:rPr>
          <w:rFonts w:ascii="Arial" w:hAnsi="Arial" w:cs="Arial"/>
          <w:sz w:val="20"/>
          <w:szCs w:val="20"/>
        </w:rPr>
        <w:t xml:space="preserve">ovičniku so povzeli celotno dogajanje na področju projekta Vseslovenske akcije o socialnem vključevanju invalidov. Redno so pošiljali novice Evropskemu forumu invalidov, ki jih </w:t>
      </w:r>
      <w:r>
        <w:rPr>
          <w:rFonts w:ascii="Arial" w:hAnsi="Arial" w:cs="Arial"/>
          <w:sz w:val="20"/>
          <w:szCs w:val="20"/>
        </w:rPr>
        <w:t xml:space="preserve">je </w:t>
      </w:r>
      <w:r w:rsidRPr="00C74263">
        <w:rPr>
          <w:rFonts w:ascii="Arial" w:hAnsi="Arial" w:cs="Arial"/>
          <w:sz w:val="20"/>
          <w:szCs w:val="20"/>
        </w:rPr>
        <w:t>objavljal na spletni strani EDF.</w:t>
      </w:r>
    </w:p>
    <w:p w14:paraId="4EF1510F" w14:textId="77777777"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V luči aktualnosti digitalne dostopnosti je NSIOS aktivno sodeloval na konferenci DIGIN (</w:t>
      </w:r>
      <w:r w:rsidRPr="00C74263">
        <w:rPr>
          <w:rFonts w:ascii="Arial" w:hAnsi="Arial" w:cs="Arial"/>
          <w:b/>
          <w:bCs/>
          <w:sz w:val="20"/>
          <w:szCs w:val="20"/>
        </w:rPr>
        <w:t>NSIOS</w:t>
      </w:r>
      <w:r w:rsidRPr="00C74263">
        <w:rPr>
          <w:rFonts w:ascii="Arial" w:hAnsi="Arial" w:cs="Arial"/>
          <w:sz w:val="20"/>
          <w:szCs w:val="20"/>
        </w:rPr>
        <w:t>, ukrep 8.1).</w:t>
      </w:r>
    </w:p>
    <w:p w14:paraId="1ABF90EE" w14:textId="77777777" w:rsidR="00503AFE" w:rsidRPr="00C74263" w:rsidRDefault="00503AFE" w:rsidP="001A60B9">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4227C431" w14:textId="77777777"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rPr>
          <w:rFonts w:ascii="Arial" w:hAnsi="Arial" w:cs="Arial"/>
          <w:bCs/>
          <w:color w:val="000000"/>
          <w:sz w:val="20"/>
          <w:szCs w:val="20"/>
        </w:rPr>
      </w:pPr>
      <w:r w:rsidRPr="00C74263">
        <w:rPr>
          <w:rFonts w:ascii="Arial" w:hAnsi="Arial" w:cs="Arial"/>
          <w:b/>
          <w:color w:val="000000"/>
          <w:sz w:val="20"/>
          <w:szCs w:val="20"/>
        </w:rPr>
        <w:t xml:space="preserve">NSIOS </w:t>
      </w:r>
      <w:r w:rsidRPr="00C74263">
        <w:rPr>
          <w:rFonts w:ascii="Arial" w:hAnsi="Arial" w:cs="Arial"/>
          <w:bCs/>
          <w:color w:val="000000"/>
          <w:sz w:val="20"/>
          <w:szCs w:val="20"/>
        </w:rPr>
        <w:t>poroča o naslednjih količinskih podatkih:</w:t>
      </w:r>
    </w:p>
    <w:p w14:paraId="0A9E5B74" w14:textId="77777777" w:rsidR="00503AFE" w:rsidRPr="00C74263" w:rsidRDefault="00503AFE" w:rsidP="0063570E">
      <w:pPr>
        <w:numPr>
          <w:ilvl w:val="0"/>
          <w:numId w:val="54"/>
        </w:numPr>
        <w:spacing w:after="0" w:line="260" w:lineRule="exact"/>
        <w:rPr>
          <w:rFonts w:ascii="Arial" w:hAnsi="Arial" w:cs="Arial"/>
          <w:bCs/>
          <w:color w:val="000000"/>
          <w:sz w:val="20"/>
          <w:szCs w:val="20"/>
        </w:rPr>
      </w:pPr>
      <w:r w:rsidRPr="00C74263">
        <w:rPr>
          <w:rFonts w:ascii="Arial" w:hAnsi="Arial" w:cs="Arial"/>
          <w:bCs/>
          <w:color w:val="000000"/>
          <w:sz w:val="20"/>
          <w:szCs w:val="20"/>
        </w:rPr>
        <w:t>12 invalidov vključenih v Mini šolo nastopanja</w:t>
      </w:r>
      <w:r>
        <w:rPr>
          <w:rFonts w:ascii="Arial" w:hAnsi="Arial" w:cs="Arial"/>
          <w:bCs/>
          <w:color w:val="000000"/>
          <w:sz w:val="20"/>
          <w:szCs w:val="20"/>
        </w:rPr>
        <w:t>,</w:t>
      </w:r>
    </w:p>
    <w:p w14:paraId="782727D6" w14:textId="62A5F0D3" w:rsidR="00503AFE" w:rsidRPr="00C74263" w:rsidRDefault="00503AFE" w:rsidP="0063570E">
      <w:pPr>
        <w:numPr>
          <w:ilvl w:val="0"/>
          <w:numId w:val="54"/>
        </w:numPr>
        <w:spacing w:after="0" w:line="260" w:lineRule="exact"/>
        <w:rPr>
          <w:rFonts w:ascii="Arial" w:hAnsi="Arial" w:cs="Arial"/>
          <w:bCs/>
          <w:color w:val="000000"/>
          <w:sz w:val="20"/>
          <w:szCs w:val="20"/>
        </w:rPr>
      </w:pPr>
      <w:r>
        <w:rPr>
          <w:rFonts w:ascii="Arial" w:hAnsi="Arial" w:cs="Arial"/>
          <w:bCs/>
          <w:color w:val="000000"/>
          <w:sz w:val="20"/>
          <w:szCs w:val="20"/>
        </w:rPr>
        <w:t>devet</w:t>
      </w:r>
      <w:r w:rsidRPr="00C74263">
        <w:rPr>
          <w:rFonts w:ascii="Arial" w:hAnsi="Arial" w:cs="Arial"/>
          <w:bCs/>
          <w:color w:val="000000"/>
          <w:sz w:val="20"/>
          <w:szCs w:val="20"/>
        </w:rPr>
        <w:t xml:space="preserve"> promocijskih filmčkov z invalidi</w:t>
      </w:r>
      <w:r>
        <w:rPr>
          <w:rFonts w:ascii="Arial" w:hAnsi="Arial" w:cs="Arial"/>
          <w:bCs/>
          <w:color w:val="000000"/>
          <w:sz w:val="20"/>
          <w:szCs w:val="20"/>
        </w:rPr>
        <w:t>,</w:t>
      </w:r>
    </w:p>
    <w:p w14:paraId="11302D83" w14:textId="51BEFC84" w:rsidR="00503AFE" w:rsidRPr="00C74263" w:rsidRDefault="00503AFE" w:rsidP="0063570E">
      <w:pPr>
        <w:numPr>
          <w:ilvl w:val="0"/>
          <w:numId w:val="54"/>
        </w:numPr>
        <w:spacing w:after="0" w:line="260" w:lineRule="exact"/>
        <w:rPr>
          <w:rFonts w:ascii="Arial" w:hAnsi="Arial" w:cs="Arial"/>
          <w:bCs/>
          <w:color w:val="000000"/>
          <w:sz w:val="20"/>
          <w:szCs w:val="20"/>
        </w:rPr>
      </w:pPr>
      <w:r>
        <w:rPr>
          <w:rFonts w:ascii="Arial" w:hAnsi="Arial" w:cs="Arial"/>
          <w:bCs/>
          <w:color w:val="000000"/>
          <w:sz w:val="20"/>
          <w:szCs w:val="20"/>
        </w:rPr>
        <w:t xml:space="preserve">trije </w:t>
      </w:r>
      <w:r w:rsidRPr="00C74263">
        <w:rPr>
          <w:rFonts w:ascii="Arial" w:hAnsi="Arial" w:cs="Arial"/>
          <w:bCs/>
          <w:color w:val="000000"/>
          <w:sz w:val="20"/>
          <w:szCs w:val="20"/>
        </w:rPr>
        <w:t>TV oglasi</w:t>
      </w:r>
      <w:r>
        <w:rPr>
          <w:rFonts w:ascii="Arial" w:hAnsi="Arial" w:cs="Arial"/>
          <w:bCs/>
          <w:color w:val="000000"/>
          <w:sz w:val="20"/>
          <w:szCs w:val="20"/>
        </w:rPr>
        <w:t>,</w:t>
      </w:r>
    </w:p>
    <w:p w14:paraId="004EBC4E" w14:textId="5B16421A" w:rsidR="00503AFE" w:rsidRPr="00C74263" w:rsidRDefault="00503AFE" w:rsidP="0063570E">
      <w:pPr>
        <w:numPr>
          <w:ilvl w:val="0"/>
          <w:numId w:val="54"/>
        </w:numPr>
        <w:spacing w:line="260" w:lineRule="exact"/>
        <w:rPr>
          <w:rFonts w:ascii="Arial" w:hAnsi="Arial" w:cs="Arial"/>
          <w:bCs/>
          <w:color w:val="000000"/>
          <w:sz w:val="20"/>
          <w:szCs w:val="20"/>
        </w:rPr>
      </w:pPr>
      <w:r w:rsidRPr="00C74263">
        <w:rPr>
          <w:rFonts w:ascii="Arial" w:hAnsi="Arial" w:cs="Arial"/>
          <w:bCs/>
          <w:color w:val="000000"/>
          <w:sz w:val="20"/>
          <w:szCs w:val="20"/>
        </w:rPr>
        <w:t xml:space="preserve">20 </w:t>
      </w:r>
      <w:r>
        <w:rPr>
          <w:rFonts w:ascii="Arial" w:hAnsi="Arial" w:cs="Arial"/>
          <w:bCs/>
          <w:color w:val="000000"/>
          <w:sz w:val="20"/>
          <w:szCs w:val="20"/>
        </w:rPr>
        <w:t xml:space="preserve">številk </w:t>
      </w:r>
      <w:r w:rsidRPr="00C74263">
        <w:rPr>
          <w:rFonts w:ascii="Arial" w:hAnsi="Arial" w:cs="Arial"/>
          <w:bCs/>
          <w:color w:val="000000"/>
          <w:sz w:val="20"/>
          <w:szCs w:val="20"/>
        </w:rPr>
        <w:t>Novičnik</w:t>
      </w:r>
      <w:r>
        <w:rPr>
          <w:rFonts w:ascii="Arial" w:hAnsi="Arial" w:cs="Arial"/>
          <w:bCs/>
          <w:color w:val="000000"/>
          <w:sz w:val="20"/>
          <w:szCs w:val="20"/>
        </w:rPr>
        <w:t>a</w:t>
      </w:r>
      <w:r w:rsidRPr="00C74263">
        <w:rPr>
          <w:rFonts w:ascii="Arial" w:hAnsi="Arial" w:cs="Arial"/>
          <w:bCs/>
          <w:color w:val="000000"/>
          <w:sz w:val="20"/>
          <w:szCs w:val="20"/>
        </w:rPr>
        <w:t xml:space="preserve"> NSIOS</w:t>
      </w:r>
      <w:r>
        <w:rPr>
          <w:rFonts w:ascii="Arial" w:hAnsi="Arial" w:cs="Arial"/>
          <w:bCs/>
          <w:color w:val="000000"/>
          <w:sz w:val="20"/>
          <w:szCs w:val="20"/>
        </w:rPr>
        <w:t>.</w:t>
      </w:r>
    </w:p>
    <w:p w14:paraId="679ABB46" w14:textId="68E45B8A" w:rsidR="00503AFE" w:rsidRPr="00C74263" w:rsidRDefault="00503AFE" w:rsidP="001A60B9">
      <w:pPr>
        <w:spacing w:line="260" w:lineRule="exact"/>
        <w:rPr>
          <w:rFonts w:ascii="Arial" w:hAnsi="Arial" w:cs="Arial"/>
          <w:sz w:val="20"/>
          <w:szCs w:val="20"/>
        </w:rPr>
      </w:pPr>
      <w:r w:rsidRPr="00C74263">
        <w:rPr>
          <w:rFonts w:ascii="Arial" w:hAnsi="Arial" w:cs="Arial"/>
          <w:sz w:val="20"/>
          <w:szCs w:val="20"/>
        </w:rPr>
        <w:t>NSIOS</w:t>
      </w:r>
      <w:proofErr w:type="gramStart"/>
      <w:r w:rsidRPr="00C74263">
        <w:rPr>
          <w:rFonts w:ascii="Arial" w:hAnsi="Arial" w:cs="Arial"/>
          <w:sz w:val="20"/>
          <w:szCs w:val="20"/>
        </w:rPr>
        <w:t xml:space="preserve"> kot</w:t>
      </w:r>
      <w:proofErr w:type="gramEnd"/>
      <w:r w:rsidRPr="00C74263">
        <w:rPr>
          <w:rFonts w:ascii="Arial" w:hAnsi="Arial" w:cs="Arial"/>
          <w:sz w:val="20"/>
          <w:szCs w:val="20"/>
        </w:rPr>
        <w:t xml:space="preserve"> nevladna organizacija združuje invalidske organizacije in </w:t>
      </w:r>
      <w:r>
        <w:rPr>
          <w:rFonts w:ascii="Arial" w:hAnsi="Arial" w:cs="Arial"/>
          <w:sz w:val="20"/>
          <w:szCs w:val="20"/>
        </w:rPr>
        <w:t xml:space="preserve">nima </w:t>
      </w:r>
      <w:r w:rsidRPr="00C74263">
        <w:rPr>
          <w:rFonts w:ascii="Arial" w:hAnsi="Arial" w:cs="Arial"/>
          <w:sz w:val="20"/>
          <w:szCs w:val="20"/>
        </w:rPr>
        <w:t>članstva fizičnih oseb (</w:t>
      </w:r>
      <w:r w:rsidRPr="00C74263">
        <w:rPr>
          <w:rFonts w:ascii="Arial" w:hAnsi="Arial" w:cs="Arial"/>
          <w:b/>
          <w:bCs/>
          <w:sz w:val="20"/>
          <w:szCs w:val="20"/>
        </w:rPr>
        <w:t>NSIOS</w:t>
      </w:r>
      <w:r w:rsidRPr="00C74263">
        <w:rPr>
          <w:rFonts w:ascii="Arial" w:hAnsi="Arial" w:cs="Arial"/>
          <w:sz w:val="20"/>
          <w:szCs w:val="20"/>
        </w:rPr>
        <w:t>, ukrep 8.1).</w:t>
      </w:r>
    </w:p>
    <w:p w14:paraId="360F5C73" w14:textId="77777777" w:rsidR="00503AFE" w:rsidRPr="00C74263" w:rsidRDefault="00503AFE" w:rsidP="001A60B9">
      <w:pPr>
        <w:pStyle w:val="IRSSVNaslov2"/>
      </w:pPr>
      <w:r w:rsidRPr="00C74263">
        <w:br w:type="page"/>
      </w:r>
      <w:bookmarkStart w:id="40" w:name="_Toc228892922"/>
      <w:bookmarkStart w:id="41" w:name="_Hlk35380659"/>
      <w:r w:rsidRPr="00C74263">
        <w:lastRenderedPageBreak/>
        <w:t>9. CILJ: ŠPORT IN PROSTOČASNE DEJAVNOSTI</w:t>
      </w:r>
      <w:bookmarkEnd w:id="40"/>
    </w:p>
    <w:p w14:paraId="065A7ED9" w14:textId="77777777" w:rsidR="00503AFE" w:rsidRPr="00C74263" w:rsidRDefault="00503AFE" w:rsidP="001A60B9">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Ukrepi</w:t>
      </w:r>
    </w:p>
    <w:p w14:paraId="58C100DB" w14:textId="5CC968E9"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uvajanje védenja o posebnostih športa invalidov v izobraževalne programe strokovnih športnih strokovnjakov </w:t>
      </w:r>
      <w:r>
        <w:rPr>
          <w:rFonts w:ascii="Arial" w:hAnsi="Arial" w:cs="Arial"/>
          <w:snapToGrid w:val="0"/>
          <w:color w:val="000000" w:themeColor="text1"/>
          <w:sz w:val="20"/>
          <w:szCs w:val="20"/>
        </w:rPr>
        <w:t xml:space="preserve">ter </w:t>
      </w:r>
      <w:r w:rsidRPr="00C74263">
        <w:rPr>
          <w:rFonts w:ascii="Arial" w:hAnsi="Arial" w:cs="Arial"/>
          <w:snapToGrid w:val="0"/>
          <w:color w:val="000000" w:themeColor="text1"/>
          <w:sz w:val="20"/>
          <w:szCs w:val="20"/>
        </w:rPr>
        <w:t>tako zagot</w:t>
      </w:r>
      <w:r>
        <w:rPr>
          <w:rFonts w:ascii="Arial" w:hAnsi="Arial" w:cs="Arial"/>
          <w:snapToGrid w:val="0"/>
          <w:color w:val="000000" w:themeColor="text1"/>
          <w:sz w:val="20"/>
          <w:szCs w:val="20"/>
        </w:rPr>
        <w:t>avljanje</w:t>
      </w:r>
      <w:r w:rsidRPr="00C74263">
        <w:rPr>
          <w:rFonts w:ascii="Arial" w:hAnsi="Arial" w:cs="Arial"/>
          <w:snapToGrid w:val="0"/>
          <w:color w:val="000000" w:themeColor="text1"/>
          <w:sz w:val="20"/>
          <w:szCs w:val="20"/>
        </w:rPr>
        <w:t xml:space="preserve"> kakovostn</w:t>
      </w:r>
      <w:r>
        <w:rPr>
          <w:rFonts w:ascii="Arial" w:hAnsi="Arial" w:cs="Arial"/>
          <w:snapToGrid w:val="0"/>
          <w:color w:val="000000" w:themeColor="text1"/>
          <w:sz w:val="20"/>
          <w:szCs w:val="20"/>
        </w:rPr>
        <w:t>e</w:t>
      </w:r>
      <w:r w:rsidRPr="00C74263">
        <w:rPr>
          <w:rFonts w:ascii="Arial" w:hAnsi="Arial" w:cs="Arial"/>
          <w:snapToGrid w:val="0"/>
          <w:color w:val="000000" w:themeColor="text1"/>
          <w:sz w:val="20"/>
          <w:szCs w:val="20"/>
        </w:rPr>
        <w:t xml:space="preserve"> športn</w:t>
      </w:r>
      <w:r>
        <w:rPr>
          <w:rFonts w:ascii="Arial" w:hAnsi="Arial" w:cs="Arial"/>
          <w:snapToGrid w:val="0"/>
          <w:color w:val="000000" w:themeColor="text1"/>
          <w:sz w:val="20"/>
          <w:szCs w:val="20"/>
        </w:rPr>
        <w:t>e</w:t>
      </w:r>
      <w:r w:rsidRPr="00C74263">
        <w:rPr>
          <w:rFonts w:ascii="Arial" w:hAnsi="Arial" w:cs="Arial"/>
          <w:snapToGrid w:val="0"/>
          <w:color w:val="000000" w:themeColor="text1"/>
          <w:sz w:val="20"/>
          <w:szCs w:val="20"/>
        </w:rPr>
        <w:t xml:space="preserve"> vzgoj</w:t>
      </w:r>
      <w:r>
        <w:rPr>
          <w:rFonts w:ascii="Arial" w:hAnsi="Arial" w:cs="Arial"/>
          <w:snapToGrid w:val="0"/>
          <w:color w:val="000000" w:themeColor="text1"/>
          <w:sz w:val="20"/>
          <w:szCs w:val="20"/>
        </w:rPr>
        <w:t>e</w:t>
      </w:r>
      <w:r w:rsidRPr="00C74263">
        <w:rPr>
          <w:rFonts w:ascii="Arial" w:hAnsi="Arial" w:cs="Arial"/>
          <w:snapToGrid w:val="0"/>
          <w:color w:val="000000" w:themeColor="text1"/>
          <w:sz w:val="20"/>
          <w:szCs w:val="20"/>
        </w:rPr>
        <w:t xml:space="preserve"> za invalide;</w:t>
      </w:r>
    </w:p>
    <w:p w14:paraId="7F4AA9F8" w14:textId="77777777"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dostopnost športnih objektov invalidom, ki se ukvarjajo s športom</w:t>
      </w:r>
      <w:proofErr w:type="gramStart"/>
      <w:r w:rsidRPr="00C74263">
        <w:rPr>
          <w:rFonts w:ascii="Arial" w:hAnsi="Arial" w:cs="Arial"/>
          <w:snapToGrid w:val="0"/>
          <w:color w:val="000000" w:themeColor="text1"/>
          <w:sz w:val="20"/>
          <w:szCs w:val="20"/>
        </w:rPr>
        <w:t>,</w:t>
      </w:r>
      <w:proofErr w:type="gramEnd"/>
      <w:r w:rsidRPr="00C74263">
        <w:rPr>
          <w:rFonts w:ascii="Arial" w:hAnsi="Arial" w:cs="Arial"/>
          <w:snapToGrid w:val="0"/>
          <w:color w:val="000000" w:themeColor="text1"/>
          <w:sz w:val="20"/>
          <w:szCs w:val="20"/>
        </w:rPr>
        <w:t xml:space="preserve"> in invalidom, ki športne prireditve obiskujejo kot gledalci (vhod, sanitarije, oznake, informacije in komunikacije);</w:t>
      </w:r>
    </w:p>
    <w:p w14:paraId="6E679C2E" w14:textId="77777777"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rekreativnih dejavnosti v invalidskih organizacijah in drugih društvih, primernih vrsti ali stopnji invalidnosti in starosti invalida;</w:t>
      </w:r>
    </w:p>
    <w:p w14:paraId="17DF921D" w14:textId="77777777"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color w:val="000000" w:themeColor="text1"/>
          <w:sz w:val="20"/>
          <w:szCs w:val="20"/>
        </w:rPr>
        <w:t>učenje športnih elementov naj postane sestavni del izobraževanja in rehabilitacije vseh invalidov;</w:t>
      </w:r>
    </w:p>
    <w:p w14:paraId="76F530AF" w14:textId="77777777"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spodbujanje izvajanja panožnih športnih tekmovanj za vse invalide na ravni države (v šolskem sistemu);</w:t>
      </w:r>
    </w:p>
    <w:p w14:paraId="375994B9" w14:textId="5ADFE3C2" w:rsidR="00503AFE" w:rsidRPr="00C74263" w:rsidRDefault="00503AFE" w:rsidP="00503AFE">
      <w:pPr>
        <w:numPr>
          <w:ilvl w:val="1"/>
          <w:numId w:val="5"/>
        </w:numPr>
        <w:spacing w:before="120" w:after="120" w:line="260" w:lineRule="exact"/>
        <w:ind w:left="703" w:hanging="703"/>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statusno/pravno izenačevanje športnikov in športnikov invalidov (kategorizacija, bonitete …).</w:t>
      </w:r>
    </w:p>
    <w:p w14:paraId="02AB4D76"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devetega cilja</w:t>
      </w:r>
    </w:p>
    <w:p w14:paraId="00C74997" w14:textId="1E8D5550"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Leta 2025 je bila sprejeta resolucija o nacionalnem programu športa za obdobje 2026–2035, ki med drugim določa cilje za razvoj športa invalidov. Ti so usmerjeni v večjo vključenost invalidov v športne dejavnosti ter njihovo </w:t>
      </w:r>
      <w:r>
        <w:rPr>
          <w:rFonts w:ascii="Arial" w:hAnsi="Arial" w:cs="Arial"/>
          <w:bCs/>
          <w:snapToGrid w:val="0"/>
          <w:color w:val="000000" w:themeColor="text1"/>
          <w:sz w:val="20"/>
          <w:szCs w:val="20"/>
        </w:rPr>
        <w:t xml:space="preserve">vključevanje </w:t>
      </w:r>
      <w:r w:rsidRPr="00C74263">
        <w:rPr>
          <w:rFonts w:ascii="Arial" w:hAnsi="Arial" w:cs="Arial"/>
          <w:bCs/>
          <w:snapToGrid w:val="0"/>
          <w:color w:val="000000" w:themeColor="text1"/>
          <w:sz w:val="20"/>
          <w:szCs w:val="20"/>
        </w:rPr>
        <w:t>v redne športne programe.</w:t>
      </w:r>
    </w:p>
    <w:p w14:paraId="785ECF4A"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Začelo se je tudi izvajanje večletnega projekta za izboljšanje dostopnosti športa invalidom, ki spodbuja njihovo socialno vključenost in povečuje možnosti za aktivno udejstvovanje.</w:t>
      </w:r>
    </w:p>
    <w:p w14:paraId="68434BE0" w14:textId="49296FC4"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ravni dejavnosti se izvajajo programi za ozaveščanje in vključevanje, zlasti med mladimi,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različne športne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xml:space="preserve"> v okviru invalidskih organizacij. Organizirajo se tudi prilagojene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ki invalidom omogočajo sodelovanje v športu in rekreaciji.</w:t>
      </w:r>
    </w:p>
    <w:p w14:paraId="78C2C316" w14:textId="3D6D06E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Kljub napredku ostajajo izzivi. Invalidi nimajo enakih možnosti za športno udejstvovanje, predvsem zaradi visokih stroškov </w:t>
      </w:r>
      <w:r>
        <w:rPr>
          <w:rFonts w:ascii="Arial" w:hAnsi="Arial" w:cs="Arial"/>
          <w:bCs/>
          <w:snapToGrid w:val="0"/>
          <w:color w:val="000000" w:themeColor="text1"/>
          <w:sz w:val="20"/>
          <w:szCs w:val="20"/>
        </w:rPr>
        <w:t xml:space="preserve">za </w:t>
      </w:r>
      <w:r w:rsidRPr="00C74263">
        <w:rPr>
          <w:rFonts w:ascii="Arial" w:hAnsi="Arial" w:cs="Arial"/>
          <w:bCs/>
          <w:snapToGrid w:val="0"/>
          <w:color w:val="000000" w:themeColor="text1"/>
          <w:sz w:val="20"/>
          <w:szCs w:val="20"/>
        </w:rPr>
        <w:t>prilagojen</w:t>
      </w:r>
      <w:r>
        <w:rPr>
          <w:rFonts w:ascii="Arial" w:hAnsi="Arial" w:cs="Arial"/>
          <w:bCs/>
          <w:snapToGrid w:val="0"/>
          <w:color w:val="000000" w:themeColor="text1"/>
          <w:sz w:val="20"/>
          <w:szCs w:val="20"/>
        </w:rPr>
        <w:t>o</w:t>
      </w:r>
      <w:r w:rsidRPr="00C74263">
        <w:rPr>
          <w:rFonts w:ascii="Arial" w:hAnsi="Arial" w:cs="Arial"/>
          <w:bCs/>
          <w:snapToGrid w:val="0"/>
          <w:color w:val="000000" w:themeColor="text1"/>
          <w:sz w:val="20"/>
          <w:szCs w:val="20"/>
        </w:rPr>
        <w:t xml:space="preserve"> oprem</w:t>
      </w:r>
      <w:r>
        <w:rPr>
          <w:rFonts w:ascii="Arial" w:hAnsi="Arial" w:cs="Arial"/>
          <w:bCs/>
          <w:snapToGrid w:val="0"/>
          <w:color w:val="000000" w:themeColor="text1"/>
          <w:sz w:val="20"/>
          <w:szCs w:val="20"/>
        </w:rPr>
        <w:t>o</w:t>
      </w:r>
      <w:r w:rsidRPr="00C74263">
        <w:rPr>
          <w:rFonts w:ascii="Arial" w:hAnsi="Arial" w:cs="Arial"/>
          <w:bCs/>
          <w:snapToGrid w:val="0"/>
          <w:color w:val="000000" w:themeColor="text1"/>
          <w:sz w:val="20"/>
          <w:szCs w:val="20"/>
        </w:rPr>
        <w:t xml:space="preserve"> in pomanjkanja sistemske podpore. Opozarja se tudi na potrebo po boljši usposobljenosti trenerjev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večji vključenosti invalidov, zlasti otrok, v redne športne programe.</w:t>
      </w:r>
    </w:p>
    <w:p w14:paraId="62C326B7" w14:textId="0924ECD7" w:rsidR="00503AFE" w:rsidRPr="00C74263" w:rsidRDefault="00503AFE" w:rsidP="001A60B9">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p>
    <w:p w14:paraId="73B120E8" w14:textId="77777777" w:rsidR="00503AFE" w:rsidRPr="00C74263" w:rsidRDefault="00503AFE" w:rsidP="001A60B9">
      <w:pPr>
        <w:spacing w:before="120" w:after="24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MGTŠ, MOPE, NIJZ, NSIOS, Zveza Sonček, Olimpijski komite Slovenije – Združenje športnih zvez (</w:t>
      </w:r>
      <w:r w:rsidRPr="00C74263">
        <w:rPr>
          <w:rFonts w:ascii="Arial" w:hAnsi="Arial" w:cs="Arial"/>
          <w:snapToGrid w:val="0"/>
          <w:color w:val="000000" w:themeColor="text1"/>
          <w:sz w:val="20"/>
          <w:szCs w:val="20"/>
        </w:rPr>
        <w:t>v nadaljnjem besedilu</w:t>
      </w:r>
      <w:r w:rsidRPr="00C74263">
        <w:rPr>
          <w:rFonts w:ascii="Arial" w:hAnsi="Arial" w:cs="Arial"/>
          <w:bCs/>
          <w:snapToGrid w:val="0"/>
          <w:color w:val="000000" w:themeColor="text1"/>
          <w:sz w:val="20"/>
          <w:szCs w:val="20"/>
        </w:rPr>
        <w:t>: OKS-ZŠZ)</w:t>
      </w:r>
    </w:p>
    <w:p w14:paraId="6D4849BB" w14:textId="5A7590D6" w:rsidR="00503AFE" w:rsidRPr="00C74263" w:rsidRDefault="00503AFE" w:rsidP="001A60B9">
      <w:pPr>
        <w:spacing w:before="120" w:after="120" w:line="260" w:lineRule="exact"/>
        <w:rPr>
          <w:rFonts w:ascii="Arial" w:hAnsi="Arial" w:cs="Arial"/>
          <w:b/>
          <w:color w:val="000000" w:themeColor="text1"/>
          <w:sz w:val="20"/>
          <w:szCs w:val="20"/>
        </w:rPr>
      </w:pPr>
      <w:bookmarkStart w:id="42" w:name="_Hlk165204446"/>
      <w:bookmarkEnd w:id="41"/>
      <w:r w:rsidRPr="00C74263">
        <w:rPr>
          <w:rFonts w:ascii="Arial" w:hAnsi="Arial" w:cs="Arial"/>
          <w:b/>
          <w:color w:val="000000" w:themeColor="text1"/>
          <w:sz w:val="20"/>
          <w:szCs w:val="20"/>
        </w:rPr>
        <w:t>Poročevalci ministrstev in javnih zavodov</w:t>
      </w:r>
    </w:p>
    <w:p w14:paraId="0941890B"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MGTŠ</w:t>
      </w:r>
    </w:p>
    <w:p w14:paraId="32331315"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6C6FED49" w14:textId="6CB13DE2" w:rsidR="00503AFE" w:rsidRPr="00C74263" w:rsidRDefault="00503AFE" w:rsidP="001A60B9">
      <w:pPr>
        <w:spacing w:before="120" w:after="120" w:line="260" w:lineRule="exact"/>
        <w:rPr>
          <w:rFonts w:ascii="Arial" w:hAnsi="Arial" w:cs="Arial"/>
          <w:sz w:val="20"/>
          <w:szCs w:val="20"/>
        </w:rPr>
      </w:pPr>
      <w:r w:rsidRPr="00C74263">
        <w:rPr>
          <w:rFonts w:ascii="Arial" w:hAnsi="Arial" w:cs="Arial"/>
          <w:b/>
          <w:bCs/>
          <w:sz w:val="20"/>
          <w:szCs w:val="20"/>
        </w:rPr>
        <w:t>MGTŠ, Direktorat za šport</w:t>
      </w:r>
      <w:r w:rsidRPr="00C74263">
        <w:rPr>
          <w:rFonts w:ascii="Arial" w:hAnsi="Arial" w:cs="Arial"/>
          <w:sz w:val="20"/>
          <w:szCs w:val="20"/>
        </w:rPr>
        <w:t>, poroča, da je bila v letu 2025 sprejeta Resolucija o nacionalnem programu športa v Republiki Sloveniji za obdobje 2026</w:t>
      </w:r>
      <w:r>
        <w:rPr>
          <w:rFonts w:ascii="Arial" w:hAnsi="Arial" w:cs="Arial"/>
          <w:sz w:val="20"/>
          <w:szCs w:val="20"/>
        </w:rPr>
        <w:t>–</w:t>
      </w:r>
      <w:r w:rsidRPr="00C74263">
        <w:rPr>
          <w:rFonts w:ascii="Arial" w:hAnsi="Arial" w:cs="Arial"/>
          <w:sz w:val="20"/>
          <w:szCs w:val="20"/>
        </w:rPr>
        <w:t>2035 (Uradni list RS, št. 55/25), ki v poglavju 3.1.7 Šport invalidov opredeljuje strateške cilje na področju športa invalidov in ukrepe za njihovo doseganje. Strateški cilji in ukrepi so usmerjeni predvsem v povečanje obsega športn</w:t>
      </w:r>
      <w:r>
        <w:rPr>
          <w:rFonts w:ascii="Arial" w:hAnsi="Arial" w:cs="Arial"/>
          <w:sz w:val="20"/>
          <w:szCs w:val="20"/>
        </w:rPr>
        <w:t>ih</w:t>
      </w:r>
      <w:r w:rsidRPr="00C74263">
        <w:rPr>
          <w:rFonts w:ascii="Arial" w:hAnsi="Arial" w:cs="Arial"/>
          <w:sz w:val="20"/>
          <w:szCs w:val="20"/>
        </w:rPr>
        <w:t xml:space="preserve"> program</w:t>
      </w:r>
      <w:r>
        <w:rPr>
          <w:rFonts w:ascii="Arial" w:hAnsi="Arial" w:cs="Arial"/>
          <w:sz w:val="20"/>
          <w:szCs w:val="20"/>
        </w:rPr>
        <w:t>ov</w:t>
      </w:r>
      <w:r w:rsidRPr="00C74263">
        <w:rPr>
          <w:rFonts w:ascii="Arial" w:hAnsi="Arial" w:cs="Arial"/>
          <w:sz w:val="20"/>
          <w:szCs w:val="20"/>
        </w:rPr>
        <w:t xml:space="preserve"> in vključenosti invalidov v </w:t>
      </w:r>
      <w:r>
        <w:rPr>
          <w:rFonts w:ascii="Arial" w:hAnsi="Arial" w:cs="Arial"/>
          <w:sz w:val="20"/>
          <w:szCs w:val="20"/>
        </w:rPr>
        <w:t xml:space="preserve">te </w:t>
      </w:r>
      <w:r w:rsidRPr="00C74263">
        <w:rPr>
          <w:rFonts w:ascii="Arial" w:hAnsi="Arial" w:cs="Arial"/>
          <w:sz w:val="20"/>
          <w:szCs w:val="20"/>
        </w:rPr>
        <w:t xml:space="preserve">programe ter </w:t>
      </w:r>
      <w:r>
        <w:rPr>
          <w:rFonts w:ascii="Arial" w:hAnsi="Arial" w:cs="Arial"/>
          <w:sz w:val="20"/>
          <w:szCs w:val="20"/>
        </w:rPr>
        <w:t xml:space="preserve">v vključevanje </w:t>
      </w:r>
      <w:r w:rsidRPr="00C74263">
        <w:rPr>
          <w:rFonts w:ascii="Arial" w:hAnsi="Arial" w:cs="Arial"/>
          <w:sz w:val="20"/>
          <w:szCs w:val="20"/>
        </w:rPr>
        <w:t>invalidov v »redne« športne programe nacionalnih panožnih športnih zvez (</w:t>
      </w:r>
      <w:r w:rsidRPr="00C74263">
        <w:rPr>
          <w:rFonts w:ascii="Arial" w:hAnsi="Arial" w:cs="Arial"/>
          <w:b/>
          <w:bCs/>
          <w:sz w:val="20"/>
          <w:szCs w:val="20"/>
        </w:rPr>
        <w:t>MGTŠ</w:t>
      </w:r>
      <w:r w:rsidRPr="00C74263">
        <w:rPr>
          <w:rFonts w:ascii="Arial" w:hAnsi="Arial" w:cs="Arial"/>
          <w:sz w:val="20"/>
          <w:szCs w:val="20"/>
        </w:rPr>
        <w:t>, ukrep 9.3).</w:t>
      </w:r>
    </w:p>
    <w:p w14:paraId="1CEEEF80" w14:textId="77777777" w:rsidR="00503AFE" w:rsidRPr="00C74263" w:rsidRDefault="00503AFE" w:rsidP="001A60B9">
      <w:pPr>
        <w:shd w:val="clear" w:color="auto" w:fill="DEEAF6"/>
        <w:spacing w:before="120" w:after="120" w:line="260" w:lineRule="exact"/>
        <w:rPr>
          <w:rStyle w:val="Poudarek"/>
          <w:rFonts w:cs="Arial"/>
          <w:szCs w:val="20"/>
        </w:rPr>
      </w:pPr>
      <w:r w:rsidRPr="00C74263">
        <w:rPr>
          <w:rStyle w:val="Poudarek"/>
          <w:rFonts w:cs="Arial"/>
          <w:szCs w:val="20"/>
        </w:rPr>
        <w:t>Programi</w:t>
      </w:r>
    </w:p>
    <w:p w14:paraId="1566BD39" w14:textId="19A65CC7"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360" w:line="260" w:lineRule="exact"/>
        <w:rPr>
          <w:rFonts w:ascii="Arial" w:hAnsi="Arial" w:cs="Arial"/>
          <w:sz w:val="20"/>
          <w:szCs w:val="20"/>
        </w:rPr>
      </w:pPr>
      <w:r w:rsidRPr="00C74263">
        <w:rPr>
          <w:rFonts w:ascii="Arial" w:hAnsi="Arial" w:cs="Arial"/>
          <w:b/>
          <w:bCs/>
          <w:sz w:val="20"/>
          <w:szCs w:val="20"/>
        </w:rPr>
        <w:t>MGTŠ, Direktorat za šport</w:t>
      </w:r>
      <w:r w:rsidRPr="00C74263">
        <w:rPr>
          <w:rFonts w:ascii="Arial" w:hAnsi="Arial" w:cs="Arial"/>
          <w:sz w:val="20"/>
          <w:szCs w:val="20"/>
        </w:rPr>
        <w:t xml:space="preserve">, poroča, da so se v letu 2025 začele izvajati vadbe v okviru ESS+ projekta Aktivno </w:t>
      </w:r>
      <w:proofErr w:type="gramStart"/>
      <w:r w:rsidRPr="00C74263">
        <w:rPr>
          <w:rFonts w:ascii="Arial" w:hAnsi="Arial" w:cs="Arial"/>
          <w:sz w:val="20"/>
          <w:szCs w:val="20"/>
        </w:rPr>
        <w:t>inkluzivno</w:t>
      </w:r>
      <w:proofErr w:type="gramEnd"/>
      <w:r w:rsidRPr="00C74263">
        <w:rPr>
          <w:rFonts w:ascii="Arial" w:hAnsi="Arial" w:cs="Arial"/>
          <w:sz w:val="20"/>
          <w:szCs w:val="20"/>
        </w:rPr>
        <w:t xml:space="preserve"> (trajanje 2024</w:t>
      </w:r>
      <w:r>
        <w:rPr>
          <w:rFonts w:ascii="Arial" w:hAnsi="Arial" w:cs="Arial"/>
          <w:sz w:val="20"/>
          <w:szCs w:val="20"/>
        </w:rPr>
        <w:t>–</w:t>
      </w:r>
      <w:r w:rsidRPr="00C74263">
        <w:rPr>
          <w:rFonts w:ascii="Arial" w:hAnsi="Arial" w:cs="Arial"/>
          <w:sz w:val="20"/>
          <w:szCs w:val="20"/>
        </w:rPr>
        <w:t xml:space="preserve">2028, financirata EU in MGTŠ), ki je namenjen izboljšanju dostopnosti športa za invalide in njihovi večji socialni vključenosti. Skupna vrednost financiranja </w:t>
      </w:r>
      <w:r w:rsidRPr="00C74263">
        <w:rPr>
          <w:rFonts w:ascii="Arial" w:hAnsi="Arial" w:cs="Arial"/>
          <w:sz w:val="20"/>
          <w:szCs w:val="20"/>
        </w:rPr>
        <w:lastRenderedPageBreak/>
        <w:t xml:space="preserve">projekta je </w:t>
      </w:r>
      <w:r>
        <w:rPr>
          <w:rFonts w:ascii="Arial" w:hAnsi="Arial" w:cs="Arial"/>
          <w:sz w:val="20"/>
          <w:szCs w:val="20"/>
        </w:rPr>
        <w:t>pet</w:t>
      </w:r>
      <w:r w:rsidRPr="00C74263">
        <w:rPr>
          <w:rFonts w:ascii="Arial" w:hAnsi="Arial" w:cs="Arial"/>
          <w:sz w:val="20"/>
          <w:szCs w:val="20"/>
        </w:rPr>
        <w:t xml:space="preserve"> milijonov evrov, izvajata ga konzorcijska partnerja Zveza za šport invalidov Slovenije – Slovenski paralimpijski </w:t>
      </w:r>
      <w:proofErr w:type="gramStart"/>
      <w:r w:rsidRPr="00C74263">
        <w:rPr>
          <w:rFonts w:ascii="Arial" w:hAnsi="Arial" w:cs="Arial"/>
          <w:sz w:val="20"/>
          <w:szCs w:val="20"/>
        </w:rPr>
        <w:t>komite</w:t>
      </w:r>
      <w:proofErr w:type="gramEnd"/>
      <w:r w:rsidRPr="00C74263">
        <w:rPr>
          <w:rFonts w:ascii="Arial" w:hAnsi="Arial" w:cs="Arial"/>
          <w:sz w:val="20"/>
          <w:szCs w:val="20"/>
        </w:rPr>
        <w:t xml:space="preserve"> ter </w:t>
      </w:r>
      <w:r w:rsidRPr="00C74263">
        <w:rPr>
          <w:rFonts w:ascii="Arial" w:hAnsi="Arial" w:cs="Arial"/>
          <w:bCs/>
          <w:snapToGrid w:val="0"/>
          <w:color w:val="000000" w:themeColor="text1"/>
          <w:sz w:val="20"/>
          <w:szCs w:val="20"/>
        </w:rPr>
        <w:t>OKS-ZŠZ</w:t>
      </w:r>
      <w:r w:rsidRPr="00C74263">
        <w:rPr>
          <w:rFonts w:ascii="Arial" w:hAnsi="Arial" w:cs="Arial"/>
          <w:sz w:val="20"/>
          <w:szCs w:val="20"/>
        </w:rPr>
        <w:t xml:space="preserve"> (</w:t>
      </w:r>
      <w:r w:rsidRPr="00C74263">
        <w:rPr>
          <w:rFonts w:ascii="Arial" w:hAnsi="Arial" w:cs="Arial"/>
          <w:b/>
          <w:bCs/>
          <w:sz w:val="20"/>
          <w:szCs w:val="20"/>
        </w:rPr>
        <w:t>MGTŠ</w:t>
      </w:r>
      <w:r w:rsidRPr="00C74263">
        <w:rPr>
          <w:rFonts w:ascii="Arial" w:hAnsi="Arial" w:cs="Arial"/>
          <w:sz w:val="20"/>
          <w:szCs w:val="20"/>
        </w:rPr>
        <w:t>, ukrep 9.3).</w:t>
      </w:r>
    </w:p>
    <w:p w14:paraId="2175DE45" w14:textId="356D1CB4"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41DCB723"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w:t>
      </w:r>
    </w:p>
    <w:p w14:paraId="4B6A8AC9" w14:textId="77777777" w:rsidR="00503AFE" w:rsidRPr="00C74263" w:rsidRDefault="00503AFE" w:rsidP="001A60B9">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515B2F63" w14:textId="191EF385"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 xml:space="preserve">NSIOS </w:t>
      </w:r>
      <w:r w:rsidRPr="00C74263">
        <w:rPr>
          <w:rFonts w:ascii="Arial" w:hAnsi="Arial" w:cs="Arial"/>
          <w:sz w:val="20"/>
          <w:szCs w:val="20"/>
        </w:rPr>
        <w:t xml:space="preserve">poroča, da prek Zveze za šport invalidov Slovenije – Slovenskega paralimpijskega komiteja in drugih včlanjenih invalidskih organizacij redno sodeluje s </w:t>
      </w:r>
      <w:proofErr w:type="gramStart"/>
      <w:r w:rsidRPr="00C74263">
        <w:rPr>
          <w:rFonts w:ascii="Arial" w:hAnsi="Arial" w:cs="Arial"/>
          <w:sz w:val="20"/>
          <w:szCs w:val="20"/>
        </w:rPr>
        <w:t>Slovenskim</w:t>
      </w:r>
      <w:proofErr w:type="gramEnd"/>
      <w:r w:rsidRPr="00C74263">
        <w:rPr>
          <w:rFonts w:ascii="Arial" w:hAnsi="Arial" w:cs="Arial"/>
          <w:sz w:val="20"/>
          <w:szCs w:val="20"/>
        </w:rPr>
        <w:t xml:space="preserve"> paralimpijskim komitejem, ki s svojimi dejavnostmi med drugim izvaja program Paralimpijski športni dan, ki je namenjen ozaveščanju o športnikih invalidih, hkrati pa spodbuja mlajše generacije k dejavnejšemu vključevanju v šport in rekreacijo. Navedeni program spodbuja tudi inkluzijo med vrstniki. Program Paralimpijski športni dan se izvaja v osnovnih in srednjih šolah po Sloveniji z namenom širitve védenja o posebnostih športa invalidov, poleg tega prispeva vsebine v izobraževalne programe športnih strokovnjakov, tako da se zagotovi kakovostna športna vzgoja za invalide. </w:t>
      </w:r>
    </w:p>
    <w:p w14:paraId="3235D829" w14:textId="77777777"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Pomembno vlogo pri popularizaciji športa kot dejavnika aktivnega, zdravega in kakovostnega življenja imajo tudi včlanjene invalidske organizacije, ki športne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za invalide organizirajo in izvajajo v okviru svojih programov.</w:t>
      </w:r>
    </w:p>
    <w:p w14:paraId="56B265A6" w14:textId="77777777"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Štiri invalidske organizacije v partnerstvu s Planinsko zvezo Slovenije sodelujejo v projektu GOGO – Gibalno ovirani </w:t>
      </w:r>
      <w:proofErr w:type="gramStart"/>
      <w:r w:rsidRPr="00C74263">
        <w:rPr>
          <w:rFonts w:ascii="Arial" w:hAnsi="Arial" w:cs="Arial"/>
          <w:sz w:val="20"/>
          <w:szCs w:val="20"/>
        </w:rPr>
        <w:t>gore</w:t>
      </w:r>
      <w:proofErr w:type="gramEnd"/>
      <w:r w:rsidRPr="00C74263">
        <w:rPr>
          <w:rFonts w:ascii="Arial" w:hAnsi="Arial" w:cs="Arial"/>
          <w:sz w:val="20"/>
          <w:szCs w:val="20"/>
        </w:rPr>
        <w:t xml:space="preserve"> osvajajo, s katerim omogočajo invalidom prilagojene obiske znanih planinskih točk.</w:t>
      </w:r>
    </w:p>
    <w:p w14:paraId="14F27975" w14:textId="17CAEB3D" w:rsidR="00503AFE" w:rsidRPr="00C74263" w:rsidRDefault="00503AFE" w:rsidP="001A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NSIOS je na posvetu Več športa za osebe s posebnimi potrebami opozoril na potrebo po sistemski ureditvi vključujočega športa, ki bi enakovredno vključeval invalide s prilagojenimi vadbami in športnimi pripomočki (</w:t>
      </w:r>
      <w:r w:rsidRPr="00C74263">
        <w:rPr>
          <w:rFonts w:ascii="Arial" w:hAnsi="Arial" w:cs="Arial"/>
          <w:b/>
          <w:bCs/>
          <w:sz w:val="20"/>
          <w:szCs w:val="20"/>
        </w:rPr>
        <w:t>NSIOS</w:t>
      </w:r>
      <w:r w:rsidRPr="00C74263">
        <w:rPr>
          <w:rFonts w:ascii="Arial" w:hAnsi="Arial" w:cs="Arial"/>
          <w:sz w:val="20"/>
          <w:szCs w:val="20"/>
        </w:rPr>
        <w:t>, ukrepa 9.1 in 9.3).</w:t>
      </w:r>
    </w:p>
    <w:p w14:paraId="352A436A" w14:textId="77777777" w:rsidR="00503AFE" w:rsidRPr="00C74263" w:rsidRDefault="00503AFE"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3168FF0B" w14:textId="2BB0DCDE" w:rsidR="00503AFE" w:rsidRPr="00C74263" w:rsidRDefault="00503AFE" w:rsidP="001A60B9">
      <w:pPr>
        <w:spacing w:before="120" w:after="120" w:line="260" w:lineRule="exact"/>
        <w:rPr>
          <w:rFonts w:ascii="Arial" w:hAnsi="Arial" w:cs="Arial"/>
          <w:bCs/>
          <w:color w:val="000000" w:themeColor="text1"/>
          <w:sz w:val="20"/>
          <w:szCs w:val="20"/>
        </w:rPr>
      </w:pPr>
      <w:bookmarkStart w:id="43" w:name="_Hlk35380635"/>
      <w:bookmarkEnd w:id="42"/>
      <w:r w:rsidRPr="00C74263">
        <w:rPr>
          <w:rFonts w:ascii="Arial" w:hAnsi="Arial" w:cs="Arial"/>
          <w:b/>
          <w:color w:val="000000" w:themeColor="text1"/>
          <w:sz w:val="20"/>
          <w:szCs w:val="20"/>
        </w:rPr>
        <w:t xml:space="preserve">NSIOS </w:t>
      </w:r>
      <w:r>
        <w:rPr>
          <w:rFonts w:ascii="Arial" w:hAnsi="Arial" w:cs="Arial"/>
          <w:bCs/>
          <w:color w:val="000000" w:themeColor="text1"/>
          <w:sz w:val="20"/>
          <w:szCs w:val="20"/>
        </w:rPr>
        <w:t>poudar</w:t>
      </w:r>
      <w:r w:rsidRPr="00C74263">
        <w:rPr>
          <w:rFonts w:ascii="Arial" w:hAnsi="Arial" w:cs="Arial"/>
          <w:bCs/>
          <w:color w:val="000000" w:themeColor="text1"/>
          <w:sz w:val="20"/>
          <w:szCs w:val="20"/>
        </w:rPr>
        <w:t>ja, da invalidi nimajo enakih možnosti za udejstvovanje v športu. Prilagojena športna oprema je bistveno dražja in za mnoge invalide finančno nedosegljiva. Ker šport in rekreacija izboljšujeta tako fizično sposobnost kot tudi vse sociološke in psihološke vidike posameznika, je nujno, da država zagotovi pomoč invalidom, ki si želijo biti aktivni. Zato NSIOS predlaga uvedbo subvencije invalidom, ki se želijo ukvarjati s športom, v obliki sofinanciranja športnega pripomočka, podob</w:t>
      </w:r>
      <w:r>
        <w:rPr>
          <w:rFonts w:ascii="Arial" w:hAnsi="Arial" w:cs="Arial"/>
          <w:bCs/>
          <w:color w:val="000000" w:themeColor="text1"/>
          <w:sz w:val="20"/>
          <w:szCs w:val="20"/>
        </w:rPr>
        <w:t>n</w:t>
      </w:r>
      <w:r w:rsidRPr="00C74263">
        <w:rPr>
          <w:rFonts w:ascii="Arial" w:hAnsi="Arial" w:cs="Arial"/>
          <w:bCs/>
          <w:color w:val="000000" w:themeColor="text1"/>
          <w:sz w:val="20"/>
          <w:szCs w:val="20"/>
        </w:rPr>
        <w:t>o kot pri osnovnem invalidskem pripomočku.</w:t>
      </w:r>
    </w:p>
    <w:p w14:paraId="240D120E" w14:textId="6A57CC4E" w:rsidR="00503AFE" w:rsidRPr="00C74263" w:rsidRDefault="00503AFE" w:rsidP="00752F29">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Posebno pozornost pa bi bilo </w:t>
      </w:r>
      <w:r>
        <w:rPr>
          <w:rFonts w:ascii="Arial" w:hAnsi="Arial" w:cs="Arial"/>
          <w:bCs/>
          <w:color w:val="000000" w:themeColor="text1"/>
          <w:sz w:val="20"/>
          <w:szCs w:val="20"/>
        </w:rPr>
        <w:t>treba</w:t>
      </w:r>
      <w:r w:rsidRPr="00C74263">
        <w:rPr>
          <w:rFonts w:ascii="Arial" w:hAnsi="Arial" w:cs="Arial"/>
          <w:bCs/>
          <w:color w:val="000000" w:themeColor="text1"/>
          <w:sz w:val="20"/>
          <w:szCs w:val="20"/>
        </w:rPr>
        <w:t xml:space="preserve"> </w:t>
      </w:r>
      <w:r>
        <w:rPr>
          <w:rFonts w:ascii="Arial" w:hAnsi="Arial" w:cs="Arial"/>
          <w:bCs/>
          <w:color w:val="000000" w:themeColor="text1"/>
          <w:sz w:val="20"/>
          <w:szCs w:val="20"/>
        </w:rPr>
        <w:t>nameniti</w:t>
      </w:r>
      <w:r w:rsidRPr="00C74263">
        <w:rPr>
          <w:rFonts w:ascii="Arial" w:hAnsi="Arial" w:cs="Arial"/>
          <w:bCs/>
          <w:color w:val="000000" w:themeColor="text1"/>
          <w:sz w:val="20"/>
          <w:szCs w:val="20"/>
        </w:rPr>
        <w:t xml:space="preserve"> mladim športnikom invalidom, in sicer omogočiti vsem otrokom s posebnimi potrebami inkluzivno vključevanje v športne ure in druge športne dejavnosti v rednem šolskem sistemu ter postaviti sistem vključevanja vseh zainteresiranih invalidov v različne športne </w:t>
      </w:r>
      <w:proofErr w:type="gramStart"/>
      <w:r w:rsidRPr="00C74263">
        <w:rPr>
          <w:rFonts w:ascii="Arial" w:hAnsi="Arial" w:cs="Arial"/>
          <w:bCs/>
          <w:color w:val="000000" w:themeColor="text1"/>
          <w:sz w:val="20"/>
          <w:szCs w:val="20"/>
        </w:rPr>
        <w:t>aktivnosti</w:t>
      </w:r>
      <w:proofErr w:type="gramEnd"/>
      <w:r w:rsidRPr="00C74263">
        <w:rPr>
          <w:rFonts w:ascii="Arial" w:hAnsi="Arial" w:cs="Arial"/>
          <w:bCs/>
          <w:color w:val="000000" w:themeColor="text1"/>
          <w:sz w:val="20"/>
          <w:szCs w:val="20"/>
        </w:rPr>
        <w:t xml:space="preserve"> v okviru klubske dejavnosti.</w:t>
      </w:r>
    </w:p>
    <w:p w14:paraId="247A5A63" w14:textId="4C250AEE" w:rsidR="00503AFE" w:rsidRPr="00C74263" w:rsidRDefault="00503AFE" w:rsidP="00752F29">
      <w:pPr>
        <w:spacing w:before="120" w:after="120" w:line="260" w:lineRule="exact"/>
        <w:rPr>
          <w:rFonts w:ascii="Arial" w:hAnsi="Arial" w:cs="Arial"/>
          <w:bCs/>
          <w:color w:val="000000" w:themeColor="text1"/>
          <w:sz w:val="20"/>
          <w:szCs w:val="20"/>
        </w:rPr>
        <w:sectPr w:rsidR="00503AFE" w:rsidRPr="00C74263" w:rsidSect="00B805B2">
          <w:footerReference w:type="default" r:id="rId28"/>
          <w:headerReference w:type="first" r:id="rId29"/>
          <w:footerReference w:type="first" r:id="rId30"/>
          <w:pgSz w:w="11906" w:h="16838"/>
          <w:pgMar w:top="1418" w:right="1418" w:bottom="1134" w:left="1418" w:header="709" w:footer="709" w:gutter="0"/>
          <w:cols w:space="708"/>
          <w:docGrid w:linePitch="360"/>
        </w:sectPr>
      </w:pPr>
      <w:r w:rsidRPr="00C74263">
        <w:rPr>
          <w:rFonts w:ascii="Arial" w:hAnsi="Arial" w:cs="Arial"/>
          <w:bCs/>
          <w:color w:val="000000" w:themeColor="text1"/>
          <w:sz w:val="20"/>
          <w:szCs w:val="20"/>
        </w:rPr>
        <w:t>En</w:t>
      </w:r>
      <w:r>
        <w:rPr>
          <w:rFonts w:ascii="Arial" w:hAnsi="Arial" w:cs="Arial"/>
          <w:bCs/>
          <w:color w:val="000000" w:themeColor="text1"/>
          <w:sz w:val="20"/>
          <w:szCs w:val="20"/>
        </w:rPr>
        <w:t>a</w:t>
      </w:r>
      <w:r w:rsidRPr="00C74263">
        <w:rPr>
          <w:rFonts w:ascii="Arial" w:hAnsi="Arial" w:cs="Arial"/>
          <w:bCs/>
          <w:color w:val="000000" w:themeColor="text1"/>
          <w:sz w:val="20"/>
          <w:szCs w:val="20"/>
        </w:rPr>
        <w:t xml:space="preserve"> </w:t>
      </w:r>
      <w:r>
        <w:rPr>
          <w:rFonts w:ascii="Arial" w:hAnsi="Arial" w:cs="Arial"/>
          <w:bCs/>
          <w:color w:val="000000" w:themeColor="text1"/>
          <w:sz w:val="20"/>
          <w:szCs w:val="20"/>
        </w:rPr>
        <w:t>od</w:t>
      </w:r>
      <w:r w:rsidRPr="00C74263">
        <w:rPr>
          <w:rFonts w:ascii="Arial" w:hAnsi="Arial" w:cs="Arial"/>
          <w:bCs/>
          <w:color w:val="000000" w:themeColor="text1"/>
          <w:sz w:val="20"/>
          <w:szCs w:val="20"/>
        </w:rPr>
        <w:t xml:space="preserve"> težav pa </w:t>
      </w:r>
      <w:r>
        <w:rPr>
          <w:rFonts w:ascii="Arial" w:hAnsi="Arial" w:cs="Arial"/>
          <w:bCs/>
          <w:color w:val="000000" w:themeColor="text1"/>
          <w:sz w:val="20"/>
          <w:szCs w:val="20"/>
        </w:rPr>
        <w:t>je</w:t>
      </w:r>
      <w:r w:rsidRPr="00C74263">
        <w:rPr>
          <w:rFonts w:ascii="Arial" w:hAnsi="Arial" w:cs="Arial"/>
          <w:bCs/>
          <w:color w:val="000000" w:themeColor="text1"/>
          <w:sz w:val="20"/>
          <w:szCs w:val="20"/>
        </w:rPr>
        <w:t xml:space="preserve"> tudi usposobljenost športnih vaditeljev/trenerjev, posledično pa tudi </w:t>
      </w:r>
      <w:proofErr w:type="gramStart"/>
      <w:r w:rsidRPr="00C74263">
        <w:rPr>
          <w:rFonts w:ascii="Arial" w:hAnsi="Arial" w:cs="Arial"/>
          <w:bCs/>
          <w:color w:val="000000" w:themeColor="text1"/>
          <w:sz w:val="20"/>
          <w:szCs w:val="20"/>
        </w:rPr>
        <w:t>inkluzivno</w:t>
      </w:r>
      <w:proofErr w:type="gramEnd"/>
      <w:r w:rsidRPr="00C74263">
        <w:rPr>
          <w:rFonts w:ascii="Arial" w:hAnsi="Arial" w:cs="Arial"/>
          <w:bCs/>
          <w:color w:val="000000" w:themeColor="text1"/>
          <w:sz w:val="20"/>
          <w:szCs w:val="20"/>
        </w:rPr>
        <w:t xml:space="preserve"> vključevanje invalidov v športna društva in klube.</w:t>
      </w:r>
    </w:p>
    <w:p w14:paraId="04EA3D65" w14:textId="77777777" w:rsidR="00503AFE" w:rsidRPr="00C74263" w:rsidRDefault="00503AFE" w:rsidP="00752F29">
      <w:pPr>
        <w:pStyle w:val="IRSSVNaslov2"/>
      </w:pPr>
      <w:bookmarkStart w:id="44" w:name="_Toc228892923"/>
      <w:r w:rsidRPr="00C74263">
        <w:lastRenderedPageBreak/>
        <w:t>10. CILJ: VERSKO IN DUHOVNO ŽIVLJENJE</w:t>
      </w:r>
      <w:bookmarkEnd w:id="44"/>
    </w:p>
    <w:bookmarkEnd w:id="43"/>
    <w:p w14:paraId="2941EC5D" w14:textId="77777777" w:rsidR="00503AFE" w:rsidRPr="00C74263" w:rsidRDefault="00503AFE" w:rsidP="001A60B9">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Ukrepa</w:t>
      </w:r>
    </w:p>
    <w:p w14:paraId="611566C1" w14:textId="77777777" w:rsidR="00503AFE" w:rsidRPr="00C74263" w:rsidRDefault="00503AFE" w:rsidP="00503AFE">
      <w:pPr>
        <w:numPr>
          <w:ilvl w:val="0"/>
          <w:numId w:val="7"/>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omogočanje trajne duhovne oskrbe invalidom, ki to želijo, posebno tistim, ki so negibljivi v trajni negovalni oskrbi v domačem ali drugem okolju ali institucijah, z obiski verskega delavca ali drugega duhovnega vodje registrirane verske skupnosti po lastni izbiri;</w:t>
      </w:r>
    </w:p>
    <w:p w14:paraId="0D13D215" w14:textId="61742092" w:rsidR="00503AFE" w:rsidRPr="00C74263" w:rsidRDefault="00503AFE" w:rsidP="00503AFE">
      <w:pPr>
        <w:numPr>
          <w:ilvl w:val="0"/>
          <w:numId w:val="7"/>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omogočiti dostop do verskih objektov, cerkva (invalidi na vozičkih, slepi s psom vodnikom</w:t>
      </w:r>
      <w:r>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w:t>
      </w:r>
    </w:p>
    <w:p w14:paraId="4C6F2C8C"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desetega cilja</w:t>
      </w:r>
    </w:p>
    <w:p w14:paraId="600CC42F" w14:textId="77777777"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V letu 2025 je bila številnim invalidnim osebam omogočena redna duhovna oskrba na domu, v domovih za starejše ter v okviru srečanj in romanj. Poseben poudarek je na spremljanju, vključevanju v skupnosti ter zmanjševanju osamljenosti.</w:t>
      </w:r>
    </w:p>
    <w:p w14:paraId="64CF2A4B" w14:textId="30326929" w:rsidR="00503AFE" w:rsidRPr="00C74263" w:rsidRDefault="00503AFE" w:rsidP="001A60B9">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Pomembno vlogo imajo prostovoljci, ki </w:t>
      </w:r>
      <w:r>
        <w:rPr>
          <w:rFonts w:ascii="Arial" w:hAnsi="Arial" w:cs="Arial"/>
          <w:bCs/>
          <w:snapToGrid w:val="0"/>
          <w:color w:val="000000" w:themeColor="text1"/>
          <w:sz w:val="20"/>
          <w:szCs w:val="20"/>
        </w:rPr>
        <w:t xml:space="preserve">so </w:t>
      </w:r>
      <w:r w:rsidRPr="00C74263">
        <w:rPr>
          <w:rFonts w:ascii="Arial" w:hAnsi="Arial" w:cs="Arial"/>
          <w:bCs/>
          <w:snapToGrid w:val="0"/>
          <w:color w:val="000000" w:themeColor="text1"/>
          <w:sz w:val="20"/>
          <w:szCs w:val="20"/>
        </w:rPr>
        <w:t>pogosto edin</w:t>
      </w:r>
      <w:r>
        <w:rPr>
          <w:rFonts w:ascii="Arial" w:hAnsi="Arial" w:cs="Arial"/>
          <w:bCs/>
          <w:snapToGrid w:val="0"/>
          <w:color w:val="000000" w:themeColor="text1"/>
          <w:sz w:val="20"/>
          <w:szCs w:val="20"/>
        </w:rPr>
        <w:t>a</w:t>
      </w:r>
      <w:r w:rsidRPr="00C74263">
        <w:rPr>
          <w:rFonts w:ascii="Arial" w:hAnsi="Arial" w:cs="Arial"/>
          <w:bCs/>
          <w:snapToGrid w:val="0"/>
          <w:color w:val="000000" w:themeColor="text1"/>
          <w:sz w:val="20"/>
          <w:szCs w:val="20"/>
        </w:rPr>
        <w:t xml:space="preserve"> povezav</w:t>
      </w:r>
      <w:r>
        <w:rPr>
          <w:rFonts w:ascii="Arial" w:hAnsi="Arial" w:cs="Arial"/>
          <w:bCs/>
          <w:snapToGrid w:val="0"/>
          <w:color w:val="000000" w:themeColor="text1"/>
          <w:sz w:val="20"/>
          <w:szCs w:val="20"/>
        </w:rPr>
        <w:t>a</w:t>
      </w:r>
      <w:r w:rsidRPr="00C74263">
        <w:rPr>
          <w:rFonts w:ascii="Arial" w:hAnsi="Arial" w:cs="Arial"/>
          <w:bCs/>
          <w:snapToGrid w:val="0"/>
          <w:color w:val="000000" w:themeColor="text1"/>
          <w:sz w:val="20"/>
          <w:szCs w:val="20"/>
        </w:rPr>
        <w:t xml:space="preserve"> invalidov z versko skupnostjo. Organizirajo se tudi srečanja in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xml:space="preserve"> na lokalni ravni ter izboljšuje dostopnost verskih objektov. Skupno te dejavnosti prispevajo k večji socialni in duhovni vključenosti invalidov.</w:t>
      </w:r>
    </w:p>
    <w:p w14:paraId="7A967CAC" w14:textId="6AC7AA1C" w:rsidR="00503AFE" w:rsidRPr="00C74263" w:rsidRDefault="00503AFE" w:rsidP="001A60B9">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p>
    <w:p w14:paraId="7A39D53B" w14:textId="77777777" w:rsidR="00503AFE" w:rsidRPr="00C74263" w:rsidRDefault="00503AFE" w:rsidP="001A60B9">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MK, </w:t>
      </w:r>
      <w:proofErr w:type="gramStart"/>
      <w:r w:rsidRPr="00C74263">
        <w:rPr>
          <w:rFonts w:ascii="Arial" w:hAnsi="Arial" w:cs="Arial"/>
          <w:snapToGrid w:val="0"/>
          <w:color w:val="000000" w:themeColor="text1"/>
          <w:sz w:val="20"/>
          <w:szCs w:val="20"/>
        </w:rPr>
        <w:t>Slovenska Karitas</w:t>
      </w:r>
      <w:proofErr w:type="gramEnd"/>
    </w:p>
    <w:p w14:paraId="17B6374A" w14:textId="4A11A2C8"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4473D94A"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MK</w:t>
      </w:r>
    </w:p>
    <w:p w14:paraId="2B63C9B2" w14:textId="77777777" w:rsidR="00503AFE" w:rsidRPr="00C74263" w:rsidRDefault="00503AFE" w:rsidP="001A60B9">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2E3D7507" w14:textId="77777777" w:rsidR="00503AFE" w:rsidRPr="00C74263" w:rsidRDefault="00503AFE" w:rsidP="001A60B9">
      <w:pPr>
        <w:spacing w:before="120" w:after="120" w:line="260" w:lineRule="exact"/>
        <w:rPr>
          <w:rFonts w:ascii="Arial" w:hAnsi="Arial" w:cs="Arial"/>
          <w:bCs/>
          <w:sz w:val="20"/>
          <w:szCs w:val="20"/>
        </w:rPr>
      </w:pPr>
      <w:r w:rsidRPr="00C74263">
        <w:rPr>
          <w:rFonts w:ascii="Arial" w:hAnsi="Arial" w:cs="Arial"/>
          <w:b/>
          <w:sz w:val="20"/>
          <w:szCs w:val="20"/>
        </w:rPr>
        <w:t>MK, Služba za kulturne raznolikosti, človekove pravice in versko svobodo</w:t>
      </w:r>
      <w:r w:rsidRPr="00C74263">
        <w:rPr>
          <w:rFonts w:ascii="Arial" w:hAnsi="Arial" w:cs="Arial"/>
          <w:bCs/>
          <w:sz w:val="20"/>
          <w:szCs w:val="20"/>
        </w:rPr>
        <w:t>, poroča, da MK sicer ni pristojno za uresničevanje tega ukrepa, kolikor se nanaša na dejavnost registriranih verskih skupnosti. Cerkve in druge verske skupnosti delujejo ločeno od države in so svobodne v svojem organiziranju ter pri izvajanju svojih dejavnosti, ki so v svojem jedru usmerjene prav v versko duhovno oskrbo vseh kategorij njihovih pripadnikov. Država ne sme posegati v njihovo organiziranje in delovanje, razen v primerih, določenih z zakonom (</w:t>
      </w:r>
      <w:r w:rsidRPr="00C74263">
        <w:rPr>
          <w:rFonts w:ascii="Arial" w:hAnsi="Arial" w:cs="Arial"/>
          <w:b/>
          <w:bCs/>
          <w:color w:val="000000" w:themeColor="text1"/>
          <w:sz w:val="20"/>
          <w:szCs w:val="20"/>
        </w:rPr>
        <w:t>MK</w:t>
      </w:r>
      <w:r w:rsidRPr="00C74263">
        <w:rPr>
          <w:rFonts w:ascii="Arial" w:hAnsi="Arial" w:cs="Arial"/>
          <w:color w:val="000000" w:themeColor="text1"/>
          <w:sz w:val="20"/>
          <w:szCs w:val="20"/>
        </w:rPr>
        <w:t xml:space="preserve">, </w:t>
      </w:r>
      <w:r w:rsidRPr="00C74263">
        <w:rPr>
          <w:rFonts w:ascii="Arial" w:hAnsi="Arial" w:cs="Arial"/>
          <w:bCs/>
          <w:sz w:val="20"/>
          <w:szCs w:val="20"/>
        </w:rPr>
        <w:t xml:space="preserve">ukrep 10.1). </w:t>
      </w:r>
    </w:p>
    <w:p w14:paraId="06BF4C56" w14:textId="77777777" w:rsidR="00503AFE" w:rsidRPr="00C74263" w:rsidRDefault="00503AFE" w:rsidP="001A60B9">
      <w:pPr>
        <w:spacing w:before="120" w:after="120" w:line="260" w:lineRule="exact"/>
        <w:rPr>
          <w:rFonts w:ascii="Arial" w:hAnsi="Arial" w:cs="Arial"/>
          <w:b/>
          <w:color w:val="000000" w:themeColor="text1"/>
          <w:sz w:val="20"/>
          <w:szCs w:val="20"/>
          <w:u w:val="single"/>
        </w:rPr>
      </w:pPr>
    </w:p>
    <w:p w14:paraId="73E03AF5" w14:textId="67F5268E"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7C42C049" w14:textId="77777777" w:rsidR="00503AFE" w:rsidRPr="00C74263" w:rsidRDefault="00503AFE" w:rsidP="001A60B9">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Slovenska karitas</w:t>
      </w:r>
    </w:p>
    <w:p w14:paraId="27D7B751" w14:textId="77777777" w:rsidR="00503AFE" w:rsidRPr="00C74263" w:rsidRDefault="00503AFE" w:rsidP="001A60B9">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19A06F93" w14:textId="3F997C44" w:rsidR="00503AFE" w:rsidRPr="00C74263" w:rsidRDefault="00503AFE" w:rsidP="001A60B9">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 xml:space="preserve">Slovenska karitas </w:t>
      </w:r>
      <w:r w:rsidRPr="00C74263">
        <w:rPr>
          <w:rFonts w:ascii="Arial" w:hAnsi="Arial" w:cs="Arial"/>
          <w:bCs/>
          <w:color w:val="000000" w:themeColor="text1"/>
          <w:sz w:val="20"/>
          <w:szCs w:val="20"/>
        </w:rPr>
        <w:t xml:space="preserve">je tudi v letu 2025 zagotavljala redno duhovno oskrbo invalidnim osebam, ki to želijo, v njihovem domačem okolju, v domovih za starejše ter v okviru različnih duhovnih srečanj in romanj. Skupno je bilo v dejavnosti Karitas vključenih 2650 invalidov. V sodelovanju z </w:t>
      </w:r>
      <w:proofErr w:type="gramStart"/>
      <w:r>
        <w:rPr>
          <w:rFonts w:ascii="Arial" w:hAnsi="Arial" w:cs="Arial"/>
          <w:bCs/>
          <w:color w:val="000000" w:themeColor="text1"/>
          <w:sz w:val="20"/>
          <w:szCs w:val="20"/>
        </w:rPr>
        <w:t>ž</w:t>
      </w:r>
      <w:r w:rsidRPr="00C74263">
        <w:rPr>
          <w:rFonts w:ascii="Arial" w:hAnsi="Arial" w:cs="Arial"/>
          <w:bCs/>
          <w:color w:val="000000" w:themeColor="text1"/>
          <w:sz w:val="20"/>
          <w:szCs w:val="20"/>
        </w:rPr>
        <w:t>upnijskimi Karitas</w:t>
      </w:r>
      <w:proofErr w:type="gramEnd"/>
      <w:r w:rsidRPr="00C74263">
        <w:rPr>
          <w:rFonts w:ascii="Arial" w:hAnsi="Arial" w:cs="Arial"/>
          <w:bCs/>
          <w:color w:val="000000" w:themeColor="text1"/>
          <w:sz w:val="20"/>
          <w:szCs w:val="20"/>
        </w:rPr>
        <w:t xml:space="preserve"> se je izvajalo spremljanje invalidov k nedeljskim svetim mašam in </w:t>
      </w:r>
      <w:r>
        <w:rPr>
          <w:rFonts w:ascii="Arial" w:hAnsi="Arial" w:cs="Arial"/>
          <w:bCs/>
          <w:color w:val="000000" w:themeColor="text1"/>
          <w:sz w:val="20"/>
          <w:szCs w:val="20"/>
        </w:rPr>
        <w:t xml:space="preserve">na </w:t>
      </w:r>
      <w:r w:rsidRPr="00C74263">
        <w:rPr>
          <w:rFonts w:ascii="Arial" w:hAnsi="Arial" w:cs="Arial"/>
          <w:bCs/>
          <w:color w:val="000000" w:themeColor="text1"/>
          <w:sz w:val="20"/>
          <w:szCs w:val="20"/>
        </w:rPr>
        <w:t xml:space="preserve">romanjih, hkrati pa so bili invalidi vključeni tudi v duhovne skupnosti, kot sta Vera in </w:t>
      </w:r>
      <w:r>
        <w:rPr>
          <w:rFonts w:ascii="Arial" w:hAnsi="Arial" w:cs="Arial"/>
          <w:bCs/>
          <w:color w:val="000000" w:themeColor="text1"/>
          <w:sz w:val="20"/>
          <w:szCs w:val="20"/>
        </w:rPr>
        <w:t>l</w:t>
      </w:r>
      <w:r w:rsidRPr="00C74263">
        <w:rPr>
          <w:rFonts w:ascii="Arial" w:hAnsi="Arial" w:cs="Arial"/>
          <w:bCs/>
          <w:color w:val="000000" w:themeColor="text1"/>
          <w:sz w:val="20"/>
          <w:szCs w:val="20"/>
        </w:rPr>
        <w:t xml:space="preserve">uč ter Krščansko bratstvo bolnikov in invalidov. Prostovoljci Karitas so pogosto edini stik z versko skupnostjo, ki ga imajo invalidne osebe, zato je ta povezava za </w:t>
      </w:r>
      <w:proofErr w:type="gramStart"/>
      <w:r w:rsidRPr="00C74263">
        <w:rPr>
          <w:rFonts w:ascii="Arial" w:hAnsi="Arial" w:cs="Arial"/>
          <w:bCs/>
          <w:color w:val="000000" w:themeColor="text1"/>
          <w:sz w:val="20"/>
          <w:szCs w:val="20"/>
        </w:rPr>
        <w:t>mnoge</w:t>
      </w:r>
      <w:proofErr w:type="gramEnd"/>
      <w:r w:rsidRPr="00C74263">
        <w:rPr>
          <w:rFonts w:ascii="Arial" w:hAnsi="Arial" w:cs="Arial"/>
          <w:bCs/>
          <w:color w:val="000000" w:themeColor="text1"/>
          <w:sz w:val="20"/>
          <w:szCs w:val="20"/>
        </w:rPr>
        <w:t xml:space="preserve"> neprecenljiva. Več </w:t>
      </w:r>
      <w:proofErr w:type="gramStart"/>
      <w:r w:rsidRPr="00C74263">
        <w:rPr>
          <w:rFonts w:ascii="Arial" w:hAnsi="Arial" w:cs="Arial"/>
          <w:bCs/>
          <w:color w:val="000000" w:themeColor="text1"/>
          <w:sz w:val="20"/>
          <w:szCs w:val="20"/>
        </w:rPr>
        <w:t>župnijskih Karitas</w:t>
      </w:r>
      <w:proofErr w:type="gramEnd"/>
      <w:r w:rsidRPr="00C74263">
        <w:rPr>
          <w:rFonts w:ascii="Arial" w:hAnsi="Arial" w:cs="Arial"/>
          <w:bCs/>
          <w:color w:val="000000" w:themeColor="text1"/>
          <w:sz w:val="20"/>
          <w:szCs w:val="20"/>
        </w:rPr>
        <w:t xml:space="preserve"> je organiziralo tudi letna srečanja za invalide in starejše v prostorih župnijskih skupnosti, kar je pripomoglo k povečanju duhovne in socialne vključenosti teh oseb. Dodatno se zagotavlja dostopnost verskih objektov za invalide, vključno s prilagoditvami vhodov, sanitarij in parkirnih mest. Po Sloveniji Karitas izvajajo obiske na domu, osebno oskrbo, romanja in družabna srečanja za starejše in invalidne osebe, ki so se znašle v osamljenosti in potrebujejo podporo v njihovem okolju (</w:t>
      </w:r>
      <w:r w:rsidRPr="00C74263">
        <w:rPr>
          <w:rFonts w:ascii="Arial" w:hAnsi="Arial" w:cs="Arial"/>
          <w:b/>
          <w:color w:val="000000" w:themeColor="text1"/>
          <w:sz w:val="20"/>
          <w:szCs w:val="20"/>
        </w:rPr>
        <w:t>Slovenska karitas</w:t>
      </w:r>
      <w:r w:rsidRPr="00C74263">
        <w:rPr>
          <w:rFonts w:ascii="Arial" w:hAnsi="Arial" w:cs="Arial"/>
          <w:bCs/>
          <w:color w:val="000000" w:themeColor="text1"/>
          <w:sz w:val="20"/>
          <w:szCs w:val="20"/>
        </w:rPr>
        <w:t>, ukrepa 10.1 in 10.2).</w:t>
      </w:r>
    </w:p>
    <w:p w14:paraId="3AE52961" w14:textId="77777777" w:rsidR="00503AFE" w:rsidRPr="00C74263" w:rsidRDefault="00503AFE" w:rsidP="00021E63">
      <w:pPr>
        <w:pStyle w:val="IRSSVNaslov2"/>
      </w:pPr>
      <w:bookmarkStart w:id="45" w:name="_Hlk35380583"/>
      <w:r w:rsidRPr="00C74263">
        <w:br w:type="page"/>
      </w:r>
      <w:bookmarkStart w:id="46" w:name="_Toc228892924"/>
      <w:bookmarkStart w:id="47" w:name="_Hlk196814245"/>
      <w:r w:rsidRPr="00C74263">
        <w:lastRenderedPageBreak/>
        <w:t>11. CILJ: SAMOORGANIZIRANJE INVALIDOV</w:t>
      </w:r>
      <w:bookmarkEnd w:id="46"/>
      <w:r w:rsidRPr="00C74263">
        <w:t xml:space="preserve"> </w:t>
      </w:r>
      <w:bookmarkEnd w:id="47"/>
    </w:p>
    <w:p w14:paraId="047132F4" w14:textId="77777777" w:rsidR="00503AFE" w:rsidRPr="00C74263" w:rsidRDefault="00503AFE" w:rsidP="00021E63">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Ukrepi</w:t>
      </w:r>
    </w:p>
    <w:p w14:paraId="05BC5D69" w14:textId="77777777"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razvijanje vloge invalidskih organizacij s trajnim, stabilnim, zadostnim in neodvisnim financiranjem iz Fundacije za financiranje invalidskih in humanitarnih organizacij ter drugih virov;</w:t>
      </w:r>
    </w:p>
    <w:p w14:paraId="26584369" w14:textId="77777777"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ureditev pravnega statusa in zagotavljanje sofinanciranja delovanja </w:t>
      </w:r>
      <w:proofErr w:type="gramStart"/>
      <w:r w:rsidRPr="00C74263">
        <w:rPr>
          <w:rFonts w:ascii="Arial" w:hAnsi="Arial" w:cs="Arial"/>
          <w:snapToGrid w:val="0"/>
          <w:color w:val="000000" w:themeColor="text1"/>
          <w:sz w:val="20"/>
          <w:szCs w:val="20"/>
        </w:rPr>
        <w:t>nacionalnega</w:t>
      </w:r>
      <w:proofErr w:type="gramEnd"/>
      <w:r w:rsidRPr="00C74263">
        <w:rPr>
          <w:rFonts w:ascii="Arial" w:hAnsi="Arial" w:cs="Arial"/>
          <w:snapToGrid w:val="0"/>
          <w:color w:val="000000" w:themeColor="text1"/>
          <w:sz w:val="20"/>
          <w:szCs w:val="20"/>
        </w:rPr>
        <w:t xml:space="preserve"> sveta invalidskih organizacij po zgledu financiranja Evropskega invalidskega foruma;</w:t>
      </w:r>
    </w:p>
    <w:p w14:paraId="231EEAD0" w14:textId="77777777"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izpopolnjevanje meril in pogojev za dodelitev statusa reprezentativnosti invalidskih organizacij ter občasno preverjanje izpolnjevanja teh pogojev; </w:t>
      </w:r>
    </w:p>
    <w:p w14:paraId="7422F4F7" w14:textId="77777777"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izpopolnjevanje meril in pogojev za programsko financiranje IO;</w:t>
      </w:r>
    </w:p>
    <w:p w14:paraId="7C1CABE7" w14:textId="4444A8AD"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trajnih, zadostnih in neodvisnih sredstev za izvajanje zagovorništva in predstavljanja/zagovarjanja problematike invalidov pred državnimi in drugimi organi vsem reprezentativnim invalidskim organizacijam</w:t>
      </w:r>
      <w:r>
        <w:rPr>
          <w:rFonts w:ascii="Arial" w:hAnsi="Arial" w:cs="Arial"/>
          <w:snapToGrid w:val="0"/>
          <w:color w:val="000000" w:themeColor="text1"/>
          <w:sz w:val="20"/>
          <w:szCs w:val="20"/>
        </w:rPr>
        <w:t>;</w:t>
      </w:r>
    </w:p>
    <w:p w14:paraId="72FBA6A4" w14:textId="01052CE3" w:rsidR="00503AFE" w:rsidRPr="00C74263" w:rsidRDefault="00503AFE" w:rsidP="00503AFE">
      <w:pPr>
        <w:numPr>
          <w:ilvl w:val="0"/>
          <w:numId w:val="8"/>
        </w:numPr>
        <w:snapToGrid w:val="0"/>
        <w:spacing w:before="120" w:after="12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urediti status Svet za invalide Republike Slovenije in njegov ustrezni položaj</w:t>
      </w:r>
      <w:r w:rsidR="0063570E">
        <w:rPr>
          <w:rFonts w:ascii="Arial" w:hAnsi="Arial" w:cs="Arial"/>
          <w:snapToGrid w:val="0"/>
          <w:color w:val="000000" w:themeColor="text1"/>
          <w:sz w:val="20"/>
          <w:szCs w:val="20"/>
        </w:rPr>
        <w:t>.</w:t>
      </w:r>
      <w:r w:rsidRPr="00C74263">
        <w:rPr>
          <w:rFonts w:ascii="Arial" w:hAnsi="Arial" w:cs="Arial"/>
          <w:snapToGrid w:val="0"/>
          <w:color w:val="000000" w:themeColor="text1"/>
          <w:sz w:val="20"/>
          <w:szCs w:val="20"/>
        </w:rPr>
        <w:t xml:space="preserve"> </w:t>
      </w:r>
    </w:p>
    <w:p w14:paraId="3B34C6CF"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enajstega cilja</w:t>
      </w:r>
    </w:p>
    <w:p w14:paraId="72BBB5F5"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Leta 2025 je bila sprejeta novela Zakona o invalidskih organizacijah, ki omogoča stabilnejše financiranje </w:t>
      </w:r>
      <w:proofErr w:type="gramStart"/>
      <w:r w:rsidRPr="00C74263">
        <w:rPr>
          <w:rFonts w:ascii="Arial" w:hAnsi="Arial" w:cs="Arial"/>
          <w:bCs/>
          <w:snapToGrid w:val="0"/>
          <w:color w:val="000000" w:themeColor="text1"/>
          <w:sz w:val="20"/>
          <w:szCs w:val="20"/>
        </w:rPr>
        <w:t>nacionalnega</w:t>
      </w:r>
      <w:proofErr w:type="gramEnd"/>
      <w:r w:rsidRPr="00C74263">
        <w:rPr>
          <w:rFonts w:ascii="Arial" w:hAnsi="Arial" w:cs="Arial"/>
          <w:bCs/>
          <w:snapToGrid w:val="0"/>
          <w:color w:val="000000" w:themeColor="text1"/>
          <w:sz w:val="20"/>
          <w:szCs w:val="20"/>
        </w:rPr>
        <w:t xml:space="preserve"> sveta invalidskih organizacij in s tem nemoteno izvajanje nalog v javnem interesu. Sklenjeno je bilo tudi kratkoročno financiranje za njegovo delovanje, medtem ko na področju statusov ni bilo sprememb.</w:t>
      </w:r>
    </w:p>
    <w:p w14:paraId="26407224" w14:textId="10896AC4"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Na programski ravni poteka redno sodelovanje med državo in invalidskimi organizacijami prek posebne medresorske skupine, ki omogoča neposredno obravnavo ključnih vprašanj invalidov ter podajanje konkretnih predlogov za izboljšave. Povečuje se tudi poudarek na dostopnosti, tako fizični kot komunikacijski.</w:t>
      </w:r>
    </w:p>
    <w:p w14:paraId="1167858E" w14:textId="662D7364"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Nevladne organizacije izvajajo programe podpore neodvisnemu življenju, zlasti </w:t>
      </w:r>
      <w:r>
        <w:rPr>
          <w:rFonts w:ascii="Arial" w:hAnsi="Arial" w:cs="Arial"/>
          <w:bCs/>
          <w:snapToGrid w:val="0"/>
          <w:color w:val="000000" w:themeColor="text1"/>
          <w:sz w:val="20"/>
          <w:szCs w:val="20"/>
        </w:rPr>
        <w:t>z</w:t>
      </w:r>
      <w:r w:rsidRPr="00C74263">
        <w:rPr>
          <w:rFonts w:ascii="Arial" w:hAnsi="Arial" w:cs="Arial"/>
          <w:bCs/>
          <w:snapToGrid w:val="0"/>
          <w:color w:val="000000" w:themeColor="text1"/>
          <w:sz w:val="20"/>
          <w:szCs w:val="20"/>
        </w:rPr>
        <w:t xml:space="preserve"> vrstnišk</w:t>
      </w:r>
      <w:r>
        <w:rPr>
          <w:rFonts w:ascii="Arial" w:hAnsi="Arial" w:cs="Arial"/>
          <w:bCs/>
          <w:snapToGrid w:val="0"/>
          <w:color w:val="000000" w:themeColor="text1"/>
          <w:sz w:val="20"/>
          <w:szCs w:val="20"/>
        </w:rPr>
        <w:t>im</w:t>
      </w:r>
      <w:r w:rsidRPr="00C74263">
        <w:rPr>
          <w:rFonts w:ascii="Arial" w:hAnsi="Arial" w:cs="Arial"/>
          <w:bCs/>
          <w:snapToGrid w:val="0"/>
          <w:color w:val="000000" w:themeColor="text1"/>
          <w:sz w:val="20"/>
          <w:szCs w:val="20"/>
        </w:rPr>
        <w:t xml:space="preserve"> svetovanj</w:t>
      </w:r>
      <w:r>
        <w:rPr>
          <w:rFonts w:ascii="Arial" w:hAnsi="Arial" w:cs="Arial"/>
          <w:bCs/>
          <w:snapToGrid w:val="0"/>
          <w:color w:val="000000" w:themeColor="text1"/>
          <w:sz w:val="20"/>
          <w:szCs w:val="20"/>
        </w:rPr>
        <w:t>em</w:t>
      </w:r>
      <w:r w:rsidRPr="00C74263">
        <w:rPr>
          <w:rFonts w:ascii="Arial" w:hAnsi="Arial" w:cs="Arial"/>
          <w:bCs/>
          <w:snapToGrid w:val="0"/>
          <w:color w:val="000000" w:themeColor="text1"/>
          <w:sz w:val="20"/>
          <w:szCs w:val="20"/>
        </w:rPr>
        <w:t>, izobraževanj</w:t>
      </w:r>
      <w:r>
        <w:rPr>
          <w:rFonts w:ascii="Arial" w:hAnsi="Arial" w:cs="Arial"/>
          <w:bCs/>
          <w:snapToGrid w:val="0"/>
          <w:color w:val="000000" w:themeColor="text1"/>
          <w:sz w:val="20"/>
          <w:szCs w:val="20"/>
        </w:rPr>
        <w:t>i</w:t>
      </w:r>
      <w:r w:rsidRPr="00C74263">
        <w:rPr>
          <w:rFonts w:ascii="Arial" w:hAnsi="Arial" w:cs="Arial"/>
          <w:bCs/>
          <w:snapToGrid w:val="0"/>
          <w:color w:val="000000" w:themeColor="text1"/>
          <w:sz w:val="20"/>
          <w:szCs w:val="20"/>
        </w:rPr>
        <w:t xml:space="preserve"> in </w:t>
      </w:r>
      <w:proofErr w:type="gramStart"/>
      <w:r w:rsidRPr="00C74263">
        <w:rPr>
          <w:rFonts w:ascii="Arial" w:hAnsi="Arial" w:cs="Arial"/>
          <w:bCs/>
          <w:snapToGrid w:val="0"/>
          <w:color w:val="000000" w:themeColor="text1"/>
          <w:sz w:val="20"/>
          <w:szCs w:val="20"/>
        </w:rPr>
        <w:t>coaching</w:t>
      </w:r>
      <w:r>
        <w:rPr>
          <w:rFonts w:ascii="Arial" w:hAnsi="Arial" w:cs="Arial"/>
          <w:bCs/>
          <w:snapToGrid w:val="0"/>
          <w:color w:val="000000" w:themeColor="text1"/>
          <w:sz w:val="20"/>
          <w:szCs w:val="20"/>
        </w:rPr>
        <w:t>om</w:t>
      </w:r>
      <w:proofErr w:type="gramEnd"/>
      <w:r w:rsidRPr="00C74263">
        <w:rPr>
          <w:rFonts w:ascii="Arial" w:hAnsi="Arial" w:cs="Arial"/>
          <w:bCs/>
          <w:snapToGrid w:val="0"/>
          <w:color w:val="000000" w:themeColor="text1"/>
          <w:sz w:val="20"/>
          <w:szCs w:val="20"/>
        </w:rPr>
        <w:t>. Ti programi pomagajo invalidom pri pridobivanju veščin, uveljavljanju pravic in prevzemanju nadzora nad lastnim življenjem.</w:t>
      </w:r>
    </w:p>
    <w:p w14:paraId="4B7B4E16" w14:textId="58372763"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Kot pomemben izziv se </w:t>
      </w:r>
      <w:r>
        <w:rPr>
          <w:rFonts w:ascii="Arial" w:hAnsi="Arial" w:cs="Arial"/>
          <w:bCs/>
          <w:snapToGrid w:val="0"/>
          <w:color w:val="000000" w:themeColor="text1"/>
          <w:sz w:val="20"/>
          <w:szCs w:val="20"/>
        </w:rPr>
        <w:t>poudar</w:t>
      </w:r>
      <w:r w:rsidRPr="00C74263">
        <w:rPr>
          <w:rFonts w:ascii="Arial" w:hAnsi="Arial" w:cs="Arial"/>
          <w:bCs/>
          <w:snapToGrid w:val="0"/>
          <w:color w:val="000000" w:themeColor="text1"/>
          <w:sz w:val="20"/>
          <w:szCs w:val="20"/>
        </w:rPr>
        <w:t xml:space="preserve">ja potreba po večjem vključevanju invalidov v procese odločanja ter zagotavljanju stabilnega financiranja njihovih organizacij. Poudarja se načelo, da morajo biti invalidi aktivno vključeni v oblikovanje politik, ki </w:t>
      </w:r>
      <w:r>
        <w:rPr>
          <w:rFonts w:ascii="Arial" w:hAnsi="Arial" w:cs="Arial"/>
          <w:bCs/>
          <w:snapToGrid w:val="0"/>
          <w:color w:val="000000" w:themeColor="text1"/>
          <w:sz w:val="20"/>
          <w:szCs w:val="20"/>
        </w:rPr>
        <w:t>so povezane z njimi</w:t>
      </w:r>
      <w:r w:rsidRPr="00C74263">
        <w:rPr>
          <w:rFonts w:ascii="Arial" w:hAnsi="Arial" w:cs="Arial"/>
          <w:bCs/>
          <w:snapToGrid w:val="0"/>
          <w:color w:val="000000" w:themeColor="text1"/>
          <w:sz w:val="20"/>
          <w:szCs w:val="20"/>
        </w:rPr>
        <w:t>, ter da</w:t>
      </w:r>
      <w:r>
        <w:rPr>
          <w:rFonts w:ascii="Arial" w:hAnsi="Arial" w:cs="Arial"/>
          <w:bCs/>
          <w:snapToGrid w:val="0"/>
          <w:color w:val="000000" w:themeColor="text1"/>
          <w:sz w:val="20"/>
          <w:szCs w:val="20"/>
        </w:rPr>
        <w:t xml:space="preserve"> morajo </w:t>
      </w:r>
      <w:r w:rsidRPr="00C74263">
        <w:rPr>
          <w:rFonts w:ascii="Arial" w:hAnsi="Arial" w:cs="Arial"/>
          <w:bCs/>
          <w:snapToGrid w:val="0"/>
          <w:color w:val="000000" w:themeColor="text1"/>
          <w:sz w:val="20"/>
          <w:szCs w:val="20"/>
        </w:rPr>
        <w:t xml:space="preserve">njihove organizacije </w:t>
      </w:r>
      <w:r>
        <w:rPr>
          <w:rFonts w:ascii="Arial" w:hAnsi="Arial" w:cs="Arial"/>
          <w:bCs/>
          <w:snapToGrid w:val="0"/>
          <w:color w:val="000000" w:themeColor="text1"/>
          <w:sz w:val="20"/>
          <w:szCs w:val="20"/>
        </w:rPr>
        <w:t xml:space="preserve">imeti </w:t>
      </w:r>
      <w:r w:rsidRPr="00C74263">
        <w:rPr>
          <w:rFonts w:ascii="Arial" w:hAnsi="Arial" w:cs="Arial"/>
          <w:bCs/>
          <w:snapToGrid w:val="0"/>
          <w:color w:val="000000" w:themeColor="text1"/>
          <w:sz w:val="20"/>
          <w:szCs w:val="20"/>
        </w:rPr>
        <w:t>ključen glas pri izboljševanju njihovega položaja.</w:t>
      </w:r>
    </w:p>
    <w:p w14:paraId="546F6FFE" w14:textId="4ED6C606" w:rsidR="00503AFE" w:rsidRPr="00C74263" w:rsidRDefault="00503AFE" w:rsidP="00021E63">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p>
    <w:p w14:paraId="5228407C" w14:textId="77777777" w:rsidR="00503AFE" w:rsidRPr="00C74263" w:rsidRDefault="00503AFE" w:rsidP="00021E63">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 xml:space="preserve">MDDSZ, NIJZ, NSIOS, YHD, </w:t>
      </w:r>
      <w:r w:rsidRPr="00C74263">
        <w:rPr>
          <w:rFonts w:ascii="Arial" w:hAnsi="Arial" w:cs="Arial"/>
          <w:bCs/>
          <w:snapToGrid w:val="0"/>
          <w:color w:val="000000" w:themeColor="text1"/>
          <w:sz w:val="20"/>
          <w:szCs w:val="20"/>
        </w:rPr>
        <w:t xml:space="preserve">Zveza Sonček </w:t>
      </w:r>
      <w:bookmarkEnd w:id="45"/>
    </w:p>
    <w:p w14:paraId="6D3EAD63" w14:textId="4CA8D336"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188E8EBA"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MDDSZ</w:t>
      </w:r>
    </w:p>
    <w:p w14:paraId="30062E71" w14:textId="77777777" w:rsidR="00503AFE" w:rsidRPr="00C74263" w:rsidRDefault="00503AFE" w:rsidP="00021E63">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783079B7" w14:textId="42F11713"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MDDSZ, Direktorat za invalide</w:t>
      </w:r>
      <w:r w:rsidRPr="00C74263">
        <w:rPr>
          <w:rFonts w:ascii="Arial" w:hAnsi="Arial" w:cs="Arial"/>
          <w:bCs/>
          <w:color w:val="000000" w:themeColor="text1"/>
          <w:sz w:val="20"/>
          <w:szCs w:val="20"/>
        </w:rPr>
        <w:t>, poroča, da je bila v letu 2025 sprejeta novela Zakona o invalidskih organizacijah (Uradni list RS, št. 108/02, 61/06 – ZDru-1, 95/24 in 56/25; ZInvO), ki omogoča financiranje Nacionalnega sveta invalidskih organizacij, da bo lahko nemoteno opravljal naloge, ki jih po zakonu opravlja v javnem interesu (</w:t>
      </w:r>
      <w:r w:rsidRPr="00C74263">
        <w:rPr>
          <w:rFonts w:ascii="Arial" w:hAnsi="Arial" w:cs="Arial"/>
          <w:b/>
          <w:color w:val="000000" w:themeColor="text1"/>
          <w:sz w:val="20"/>
          <w:szCs w:val="20"/>
        </w:rPr>
        <w:t>MDDSZ</w:t>
      </w:r>
      <w:r w:rsidRPr="00C74263">
        <w:rPr>
          <w:rFonts w:ascii="Arial" w:hAnsi="Arial" w:cs="Arial"/>
          <w:bCs/>
          <w:color w:val="000000" w:themeColor="text1"/>
          <w:sz w:val="20"/>
          <w:szCs w:val="20"/>
        </w:rPr>
        <w:t>, ukrep 11.2).</w:t>
      </w:r>
    </w:p>
    <w:p w14:paraId="76BA6B6C" w14:textId="77777777" w:rsidR="00503AFE" w:rsidRPr="00C74263" w:rsidRDefault="00503AFE" w:rsidP="00021E63">
      <w:pPr>
        <w:spacing w:before="120" w:after="120" w:line="260" w:lineRule="exact"/>
        <w:rPr>
          <w:rFonts w:ascii="Arial" w:hAnsi="Arial" w:cs="Arial"/>
          <w:bCs/>
          <w:color w:val="000000" w:themeColor="text1"/>
          <w:sz w:val="20"/>
          <w:szCs w:val="20"/>
        </w:rPr>
      </w:pPr>
    </w:p>
    <w:p w14:paraId="68B7F782" w14:textId="77777777" w:rsidR="00503AFE" w:rsidRPr="00C74263" w:rsidRDefault="00503AFE" w:rsidP="00021E63">
      <w:pPr>
        <w:spacing w:before="120" w:after="120" w:line="260" w:lineRule="exact"/>
        <w:rPr>
          <w:rFonts w:ascii="Arial" w:hAnsi="Arial" w:cs="Arial"/>
          <w:bCs/>
          <w:color w:val="000000" w:themeColor="text1"/>
          <w:sz w:val="20"/>
          <w:szCs w:val="20"/>
        </w:rPr>
      </w:pPr>
    </w:p>
    <w:p w14:paraId="749F1801" w14:textId="77777777" w:rsidR="00503AFE" w:rsidRPr="00C74263" w:rsidRDefault="00503AFE" w:rsidP="00021E63">
      <w:pPr>
        <w:spacing w:before="120" w:after="120" w:line="260" w:lineRule="exact"/>
        <w:rPr>
          <w:rFonts w:ascii="Arial" w:hAnsi="Arial" w:cs="Arial"/>
          <w:bCs/>
          <w:color w:val="000000" w:themeColor="text1"/>
          <w:sz w:val="20"/>
          <w:szCs w:val="20"/>
        </w:rPr>
      </w:pPr>
    </w:p>
    <w:p w14:paraId="1668E024" w14:textId="77777777" w:rsidR="00503AFE" w:rsidRPr="00C74263" w:rsidRDefault="00503AFE" w:rsidP="00021E63">
      <w:pPr>
        <w:shd w:val="clear" w:color="auto" w:fill="DEEAF6"/>
        <w:spacing w:before="120" w:after="120" w:line="260" w:lineRule="exact"/>
        <w:rPr>
          <w:rFonts w:ascii="Arial" w:hAnsi="Arial" w:cs="Arial"/>
          <w:b/>
          <w:iCs/>
          <w:color w:val="000000" w:themeColor="text1"/>
          <w:sz w:val="20"/>
          <w:szCs w:val="20"/>
        </w:rPr>
      </w:pPr>
      <w:r w:rsidRPr="00C74263">
        <w:rPr>
          <w:rStyle w:val="Poudarek"/>
          <w:rFonts w:cs="Arial"/>
          <w:color w:val="000000" w:themeColor="text1"/>
          <w:szCs w:val="20"/>
        </w:rPr>
        <w:lastRenderedPageBreak/>
        <w:t>Programi</w:t>
      </w:r>
    </w:p>
    <w:p w14:paraId="506B8FA2"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b/>
          <w:bCs/>
          <w:sz w:val="20"/>
          <w:szCs w:val="20"/>
        </w:rPr>
        <w:t>MDDSZ, Direktorat za invalide</w:t>
      </w:r>
      <w:r w:rsidRPr="00C74263">
        <w:rPr>
          <w:rFonts w:ascii="Arial" w:hAnsi="Arial" w:cs="Arial"/>
          <w:sz w:val="20"/>
          <w:szCs w:val="20"/>
        </w:rPr>
        <w:t xml:space="preserve">, poroča, da je bila z NSIOS v letu 2025 sklenjena pogodba o financiranju na podlagi 26. člena </w:t>
      </w:r>
      <w:proofErr w:type="spellStart"/>
      <w:r w:rsidRPr="00C74263">
        <w:rPr>
          <w:rFonts w:ascii="Arial" w:hAnsi="Arial" w:cs="Arial"/>
          <w:sz w:val="20"/>
          <w:szCs w:val="20"/>
        </w:rPr>
        <w:t>ZInVO</w:t>
      </w:r>
      <w:proofErr w:type="spellEnd"/>
      <w:r w:rsidRPr="00C74263">
        <w:rPr>
          <w:rFonts w:ascii="Arial" w:hAnsi="Arial" w:cs="Arial"/>
          <w:sz w:val="20"/>
          <w:szCs w:val="20"/>
        </w:rPr>
        <w:t xml:space="preserve"> za obdobje od 1. novembra do 31. decembra 2025 (</w:t>
      </w:r>
      <w:r w:rsidRPr="00C74263">
        <w:rPr>
          <w:rFonts w:ascii="Arial" w:hAnsi="Arial" w:cs="Arial"/>
          <w:b/>
          <w:bCs/>
          <w:sz w:val="20"/>
          <w:szCs w:val="20"/>
        </w:rPr>
        <w:t>MDDSZ</w:t>
      </w:r>
      <w:r w:rsidRPr="00C74263">
        <w:rPr>
          <w:rFonts w:ascii="Arial" w:hAnsi="Arial" w:cs="Arial"/>
          <w:sz w:val="20"/>
          <w:szCs w:val="20"/>
        </w:rPr>
        <w:t>, ukrep 11.2).</w:t>
      </w:r>
    </w:p>
    <w:p w14:paraId="4972096D" w14:textId="77777777" w:rsidR="00503AFE" w:rsidRPr="00C74263" w:rsidRDefault="00503AFE" w:rsidP="00021E63">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36E070B1" w14:textId="77777777"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360" w:line="260" w:lineRule="exact"/>
        <w:rPr>
          <w:rFonts w:ascii="Arial" w:hAnsi="Arial" w:cs="Arial"/>
          <w:bCs/>
          <w:color w:val="000000"/>
          <w:sz w:val="20"/>
          <w:szCs w:val="20"/>
        </w:rPr>
      </w:pPr>
      <w:r w:rsidRPr="00C74263">
        <w:rPr>
          <w:rFonts w:ascii="Arial" w:hAnsi="Arial" w:cs="Arial"/>
          <w:b/>
          <w:color w:val="000000"/>
          <w:sz w:val="20"/>
          <w:szCs w:val="20"/>
        </w:rPr>
        <w:t>MDDSZ, Direktorat za invalide</w:t>
      </w:r>
      <w:r w:rsidRPr="00C74263">
        <w:rPr>
          <w:rFonts w:ascii="Arial" w:hAnsi="Arial" w:cs="Arial"/>
          <w:bCs/>
          <w:color w:val="000000"/>
          <w:sz w:val="20"/>
          <w:szCs w:val="20"/>
        </w:rPr>
        <w:t>, poroča, da v letu 2025 ni bil podeljen noben status reprezentativne invalidske organizacije. Nobeni invalidski organizaciji status reprezentativnosti ni bil odvzet (</w:t>
      </w:r>
      <w:r w:rsidRPr="00C74263">
        <w:rPr>
          <w:rFonts w:ascii="Arial" w:hAnsi="Arial" w:cs="Arial"/>
          <w:b/>
          <w:color w:val="000000"/>
          <w:sz w:val="20"/>
          <w:szCs w:val="20"/>
        </w:rPr>
        <w:t>MDDSZ</w:t>
      </w:r>
      <w:r w:rsidRPr="00C74263">
        <w:rPr>
          <w:rFonts w:ascii="Arial" w:hAnsi="Arial" w:cs="Arial"/>
          <w:bCs/>
          <w:color w:val="000000"/>
          <w:sz w:val="20"/>
          <w:szCs w:val="20"/>
        </w:rPr>
        <w:t>, ukrep 11.3).</w:t>
      </w:r>
    </w:p>
    <w:p w14:paraId="5B5004D3" w14:textId="73925698"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27D5FA48"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 YHD</w:t>
      </w:r>
    </w:p>
    <w:p w14:paraId="56EF57A6" w14:textId="77777777" w:rsidR="00503AFE" w:rsidRPr="00C74263" w:rsidRDefault="00503AFE" w:rsidP="00021E63">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37025DB0" w14:textId="31F74EB2" w:rsidR="00503AFE" w:rsidRPr="00C74263" w:rsidRDefault="00503AFE" w:rsidP="00021E63">
      <w:pPr>
        <w:spacing w:before="120" w:after="120" w:line="260" w:lineRule="exact"/>
        <w:rPr>
          <w:rFonts w:ascii="Arial" w:hAnsi="Arial" w:cs="Arial"/>
          <w:sz w:val="20"/>
          <w:szCs w:val="20"/>
        </w:rPr>
      </w:pPr>
      <w:r w:rsidRPr="00C74263">
        <w:rPr>
          <w:rFonts w:ascii="Arial" w:hAnsi="Arial" w:cs="Arial"/>
          <w:b/>
          <w:bCs/>
          <w:sz w:val="20"/>
          <w:szCs w:val="20"/>
        </w:rPr>
        <w:t>NSIOS</w:t>
      </w:r>
      <w:r w:rsidRPr="00C74263">
        <w:rPr>
          <w:rFonts w:ascii="Arial" w:hAnsi="Arial" w:cs="Arial"/>
          <w:sz w:val="20"/>
          <w:szCs w:val="20"/>
        </w:rPr>
        <w:t xml:space="preserve"> poroča, da v kabinetu predsednika vlade deluje medresorski operativni organ </w:t>
      </w:r>
      <w:r>
        <w:rPr>
          <w:rFonts w:ascii="Arial" w:hAnsi="Arial" w:cs="Arial"/>
          <w:sz w:val="20"/>
          <w:szCs w:val="20"/>
        </w:rPr>
        <w:t>–</w:t>
      </w:r>
      <w:r w:rsidRPr="00C74263">
        <w:rPr>
          <w:rFonts w:ascii="Arial" w:hAnsi="Arial" w:cs="Arial"/>
          <w:sz w:val="20"/>
          <w:szCs w:val="20"/>
        </w:rPr>
        <w:t xml:space="preserve"> fokalna skupina med vlado in NSIOS kot reprezentativnim organom, ki skrbi za dvosmerno komunikacijo. Namen fokalne skupine je sistematično </w:t>
      </w:r>
      <w:r>
        <w:rPr>
          <w:rFonts w:ascii="Arial" w:hAnsi="Arial" w:cs="Arial"/>
          <w:sz w:val="20"/>
          <w:szCs w:val="20"/>
        </w:rPr>
        <w:t>obravnav</w:t>
      </w:r>
      <w:r w:rsidRPr="00C74263">
        <w:rPr>
          <w:rFonts w:ascii="Arial" w:hAnsi="Arial" w:cs="Arial"/>
          <w:sz w:val="20"/>
          <w:szCs w:val="20"/>
        </w:rPr>
        <w:t xml:space="preserve">anje tematik, ki jih kot </w:t>
      </w:r>
      <w:r>
        <w:rPr>
          <w:rFonts w:ascii="Arial" w:hAnsi="Arial" w:cs="Arial"/>
          <w:sz w:val="20"/>
          <w:szCs w:val="20"/>
        </w:rPr>
        <w:t xml:space="preserve">najbolj </w:t>
      </w:r>
      <w:r w:rsidRPr="00C74263">
        <w:rPr>
          <w:rFonts w:ascii="Arial" w:hAnsi="Arial" w:cs="Arial"/>
          <w:sz w:val="20"/>
          <w:szCs w:val="20"/>
        </w:rPr>
        <w:t xml:space="preserve">pereče </w:t>
      </w:r>
      <w:r>
        <w:rPr>
          <w:rFonts w:ascii="Arial" w:hAnsi="Arial" w:cs="Arial"/>
          <w:sz w:val="20"/>
          <w:szCs w:val="20"/>
        </w:rPr>
        <w:t>vidijo</w:t>
      </w:r>
      <w:r w:rsidRPr="00C74263">
        <w:rPr>
          <w:rFonts w:ascii="Arial" w:hAnsi="Arial" w:cs="Arial"/>
          <w:sz w:val="20"/>
          <w:szCs w:val="20"/>
        </w:rPr>
        <w:t xml:space="preserve"> invalidske organizacije </w:t>
      </w:r>
      <w:r>
        <w:rPr>
          <w:rFonts w:ascii="Arial" w:hAnsi="Arial" w:cs="Arial"/>
          <w:sz w:val="20"/>
          <w:szCs w:val="20"/>
        </w:rPr>
        <w:t xml:space="preserve">in </w:t>
      </w:r>
      <w:r w:rsidRPr="00C74263">
        <w:rPr>
          <w:rFonts w:ascii="Arial" w:hAnsi="Arial" w:cs="Arial"/>
          <w:sz w:val="20"/>
          <w:szCs w:val="20"/>
        </w:rPr>
        <w:t xml:space="preserve">s katerimi se srečujejo osebe z invalidnostjo v vsakdanjem življenju, na način, ki bi bil organizacijsko čim bolj učinkovit. </w:t>
      </w:r>
    </w:p>
    <w:p w14:paraId="70D0EF5E" w14:textId="70D8AD63"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Predvideno je, da se fokalna skupina sestaja mesečno, po posameznih vsebinskih sklopih. Na ta način so, glede na obravnavano temo, na srečanjih prisotna vsebinsko pristojna ministrstva in predstavniki tistih invalidskih organizacij, ki jih posamezna tema </w:t>
      </w:r>
      <w:r>
        <w:rPr>
          <w:rFonts w:ascii="Arial" w:hAnsi="Arial" w:cs="Arial"/>
          <w:sz w:val="20"/>
          <w:szCs w:val="20"/>
        </w:rPr>
        <w:t>pri</w:t>
      </w:r>
      <w:r w:rsidRPr="00C74263">
        <w:rPr>
          <w:rFonts w:ascii="Arial" w:hAnsi="Arial" w:cs="Arial"/>
          <w:sz w:val="20"/>
          <w:szCs w:val="20"/>
        </w:rPr>
        <w:t>zadeva. Namen fokalne skupine je predaja konkretnih predlogov NSIOS in invalidskih organizacij ter hkrati opozarjanje na težave, ki jih je zaznati med invalidi zaradi veljavn</w:t>
      </w:r>
      <w:r>
        <w:rPr>
          <w:rFonts w:ascii="Arial" w:hAnsi="Arial" w:cs="Arial"/>
          <w:sz w:val="20"/>
          <w:szCs w:val="20"/>
        </w:rPr>
        <w:t>e</w:t>
      </w:r>
      <w:r w:rsidRPr="00C74263">
        <w:rPr>
          <w:rFonts w:ascii="Arial" w:hAnsi="Arial" w:cs="Arial"/>
          <w:sz w:val="20"/>
          <w:szCs w:val="20"/>
        </w:rPr>
        <w:t xml:space="preserve"> zakonodaje ali morebitnih sprememb zakonodaje.</w:t>
      </w:r>
    </w:p>
    <w:p w14:paraId="1A7BDF76" w14:textId="3ED0BA92"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Predstavniki NSIOS sodelujejo v različnih delovnih skupinah ministrstev in direktoratov. V zadnjem času je zaznati povečan obseg dela na temo tako fizične dostopnosti kot tudi dostopnost</w:t>
      </w:r>
      <w:r>
        <w:rPr>
          <w:rFonts w:ascii="Arial" w:hAnsi="Arial" w:cs="Arial"/>
          <w:sz w:val="20"/>
          <w:szCs w:val="20"/>
        </w:rPr>
        <w:t>i</w:t>
      </w:r>
      <w:r w:rsidRPr="00C74263">
        <w:rPr>
          <w:rFonts w:ascii="Arial" w:hAnsi="Arial" w:cs="Arial"/>
          <w:sz w:val="20"/>
          <w:szCs w:val="20"/>
        </w:rPr>
        <w:t xml:space="preserve"> do informacij in komunikacij.</w:t>
      </w:r>
    </w:p>
    <w:p w14:paraId="1D388484"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NSIOS je posebej opozarjal, da mora država zagotoviti posebna sredstva za </w:t>
      </w:r>
      <w:proofErr w:type="spellStart"/>
      <w:r w:rsidRPr="00C74263">
        <w:rPr>
          <w:rFonts w:ascii="Arial" w:hAnsi="Arial" w:cs="Arial"/>
          <w:sz w:val="20"/>
          <w:szCs w:val="20"/>
        </w:rPr>
        <w:t>samozagovorništvo</w:t>
      </w:r>
      <w:proofErr w:type="spellEnd"/>
      <w:r w:rsidRPr="00C74263">
        <w:rPr>
          <w:rFonts w:ascii="Arial" w:hAnsi="Arial" w:cs="Arial"/>
          <w:sz w:val="20"/>
          <w:szCs w:val="20"/>
        </w:rPr>
        <w:t xml:space="preserve"> invalidov v njihovih organizacijah ter financiranje nalog, ki jih te </w:t>
      </w:r>
      <w:r>
        <w:rPr>
          <w:rFonts w:ascii="Arial" w:hAnsi="Arial" w:cs="Arial"/>
          <w:sz w:val="20"/>
          <w:szCs w:val="20"/>
        </w:rPr>
        <w:t xml:space="preserve">organizacije </w:t>
      </w:r>
      <w:r w:rsidRPr="00C74263">
        <w:rPr>
          <w:rFonts w:ascii="Arial" w:hAnsi="Arial" w:cs="Arial"/>
          <w:sz w:val="20"/>
          <w:szCs w:val="20"/>
        </w:rPr>
        <w:t>izvajajo v skladu z MKPI (</w:t>
      </w:r>
      <w:r w:rsidRPr="00C74263">
        <w:rPr>
          <w:rFonts w:ascii="Arial" w:hAnsi="Arial" w:cs="Arial"/>
          <w:b/>
          <w:bCs/>
          <w:sz w:val="20"/>
          <w:szCs w:val="20"/>
        </w:rPr>
        <w:t>NSIOS</w:t>
      </w:r>
      <w:r w:rsidRPr="00C74263">
        <w:rPr>
          <w:rFonts w:ascii="Arial" w:hAnsi="Arial" w:cs="Arial"/>
          <w:sz w:val="20"/>
          <w:szCs w:val="20"/>
        </w:rPr>
        <w:t>, ukrep 11.5).</w:t>
      </w:r>
    </w:p>
    <w:p w14:paraId="1C407CD8"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b/>
          <w:bCs/>
          <w:sz w:val="20"/>
          <w:szCs w:val="20"/>
        </w:rPr>
        <w:t>YHD</w:t>
      </w:r>
      <w:r w:rsidRPr="00C74263">
        <w:rPr>
          <w:rFonts w:ascii="Arial" w:hAnsi="Arial" w:cs="Arial"/>
          <w:sz w:val="20"/>
          <w:szCs w:val="20"/>
        </w:rPr>
        <w:t xml:space="preserve"> poroča o programu Vrstniško svetovanje, strokovno svetovanje in </w:t>
      </w:r>
      <w:proofErr w:type="gramStart"/>
      <w:r w:rsidRPr="00C74263">
        <w:rPr>
          <w:rFonts w:ascii="Arial" w:hAnsi="Arial" w:cs="Arial"/>
          <w:sz w:val="20"/>
          <w:szCs w:val="20"/>
        </w:rPr>
        <w:t>coaching</w:t>
      </w:r>
      <w:proofErr w:type="gramEnd"/>
      <w:r w:rsidRPr="00C74263">
        <w:rPr>
          <w:rFonts w:ascii="Arial" w:hAnsi="Arial" w:cs="Arial"/>
          <w:sz w:val="20"/>
          <w:szCs w:val="20"/>
        </w:rPr>
        <w:t>. Cilji programa so:</w:t>
      </w:r>
    </w:p>
    <w:p w14:paraId="7102297B" w14:textId="77777777" w:rsidR="00503AFE" w:rsidRPr="00C74263" w:rsidRDefault="00503AFE" w:rsidP="0063570E">
      <w:pPr>
        <w:numPr>
          <w:ilvl w:val="0"/>
          <w:numId w:val="55"/>
        </w:numPr>
        <w:spacing w:after="0" w:line="260" w:lineRule="exact"/>
        <w:rPr>
          <w:rFonts w:ascii="Arial" w:hAnsi="Arial" w:cs="Arial"/>
          <w:sz w:val="20"/>
          <w:szCs w:val="20"/>
        </w:rPr>
      </w:pPr>
      <w:r w:rsidRPr="00C74263">
        <w:rPr>
          <w:rFonts w:ascii="Arial" w:hAnsi="Arial" w:cs="Arial"/>
          <w:sz w:val="20"/>
          <w:szCs w:val="20"/>
        </w:rPr>
        <w:t xml:space="preserve">izvajanje izobraževanja o pomenu in upravljanju neodvisnega življenja za </w:t>
      </w:r>
      <w:proofErr w:type="gramStart"/>
      <w:r w:rsidRPr="00C74263">
        <w:rPr>
          <w:rFonts w:ascii="Arial" w:hAnsi="Arial" w:cs="Arial"/>
          <w:sz w:val="20"/>
          <w:szCs w:val="20"/>
        </w:rPr>
        <w:t>hendikepirane</w:t>
      </w:r>
      <w:proofErr w:type="gramEnd"/>
      <w:r w:rsidRPr="00C74263">
        <w:rPr>
          <w:rFonts w:ascii="Arial" w:hAnsi="Arial" w:cs="Arial"/>
          <w:sz w:val="20"/>
          <w:szCs w:val="20"/>
        </w:rPr>
        <w:t>;</w:t>
      </w:r>
    </w:p>
    <w:p w14:paraId="7AFE4AAB" w14:textId="77777777" w:rsidR="00503AFE" w:rsidRPr="00C74263" w:rsidRDefault="00503AFE" w:rsidP="0063570E">
      <w:pPr>
        <w:numPr>
          <w:ilvl w:val="0"/>
          <w:numId w:val="55"/>
        </w:numPr>
        <w:spacing w:after="0" w:line="260" w:lineRule="exact"/>
        <w:rPr>
          <w:rFonts w:ascii="Arial" w:hAnsi="Arial" w:cs="Arial"/>
          <w:sz w:val="20"/>
          <w:szCs w:val="20"/>
        </w:rPr>
      </w:pPr>
      <w:r w:rsidRPr="00C74263">
        <w:rPr>
          <w:rFonts w:ascii="Arial" w:hAnsi="Arial" w:cs="Arial"/>
          <w:sz w:val="20"/>
          <w:szCs w:val="20"/>
        </w:rPr>
        <w:t>izvajanje individualnega vrstniškega svetovanja;</w:t>
      </w:r>
    </w:p>
    <w:p w14:paraId="08836D0C" w14:textId="77777777" w:rsidR="00503AFE" w:rsidRPr="00C74263" w:rsidRDefault="00503AFE" w:rsidP="0063570E">
      <w:pPr>
        <w:numPr>
          <w:ilvl w:val="0"/>
          <w:numId w:val="55"/>
        </w:numPr>
        <w:spacing w:after="0" w:line="260" w:lineRule="exact"/>
        <w:rPr>
          <w:rFonts w:ascii="Arial" w:hAnsi="Arial" w:cs="Arial"/>
          <w:sz w:val="20"/>
          <w:szCs w:val="20"/>
        </w:rPr>
      </w:pPr>
      <w:r w:rsidRPr="00C74263">
        <w:rPr>
          <w:rFonts w:ascii="Arial" w:hAnsi="Arial" w:cs="Arial"/>
          <w:sz w:val="20"/>
          <w:szCs w:val="20"/>
        </w:rPr>
        <w:t xml:space="preserve">izvajanje </w:t>
      </w:r>
      <w:proofErr w:type="gramStart"/>
      <w:r w:rsidRPr="00C74263">
        <w:rPr>
          <w:rFonts w:ascii="Arial" w:hAnsi="Arial" w:cs="Arial"/>
          <w:sz w:val="20"/>
          <w:szCs w:val="20"/>
        </w:rPr>
        <w:t>coachinga</w:t>
      </w:r>
      <w:proofErr w:type="gramEnd"/>
      <w:r w:rsidRPr="00C74263">
        <w:rPr>
          <w:rFonts w:ascii="Arial" w:hAnsi="Arial" w:cs="Arial"/>
          <w:sz w:val="20"/>
          <w:szCs w:val="20"/>
        </w:rPr>
        <w:t>,</w:t>
      </w:r>
    </w:p>
    <w:p w14:paraId="34FB20A1" w14:textId="77777777" w:rsidR="00503AFE" w:rsidRPr="00C74263" w:rsidRDefault="00503AFE" w:rsidP="0063570E">
      <w:pPr>
        <w:numPr>
          <w:ilvl w:val="0"/>
          <w:numId w:val="55"/>
        </w:numPr>
        <w:spacing w:after="0" w:line="260" w:lineRule="exact"/>
        <w:rPr>
          <w:rFonts w:ascii="Arial" w:hAnsi="Arial" w:cs="Arial"/>
          <w:sz w:val="20"/>
          <w:szCs w:val="20"/>
        </w:rPr>
      </w:pPr>
      <w:r w:rsidRPr="00C74263">
        <w:rPr>
          <w:rFonts w:ascii="Arial" w:hAnsi="Arial" w:cs="Arial"/>
          <w:sz w:val="20"/>
          <w:szCs w:val="20"/>
        </w:rPr>
        <w:t xml:space="preserve">usposabljanje </w:t>
      </w:r>
      <w:proofErr w:type="gramStart"/>
      <w:r w:rsidRPr="00C74263">
        <w:rPr>
          <w:rFonts w:ascii="Arial" w:hAnsi="Arial" w:cs="Arial"/>
          <w:sz w:val="20"/>
          <w:szCs w:val="20"/>
        </w:rPr>
        <w:t>hendikepiranih</w:t>
      </w:r>
      <w:proofErr w:type="gramEnd"/>
      <w:r w:rsidRPr="00C74263">
        <w:rPr>
          <w:rFonts w:ascii="Arial" w:hAnsi="Arial" w:cs="Arial"/>
          <w:sz w:val="20"/>
          <w:szCs w:val="20"/>
        </w:rPr>
        <w:t xml:space="preserve"> za pomoč uporabnikom pri vodenju in upravljanju neodvisnega življenja (predvsem osebne pomoči),</w:t>
      </w:r>
    </w:p>
    <w:p w14:paraId="211F8DF7" w14:textId="77777777" w:rsidR="00503AFE" w:rsidRPr="00C74263" w:rsidRDefault="00503AFE" w:rsidP="0063570E">
      <w:pPr>
        <w:numPr>
          <w:ilvl w:val="0"/>
          <w:numId w:val="55"/>
        </w:numPr>
        <w:spacing w:after="0" w:line="260" w:lineRule="exact"/>
        <w:rPr>
          <w:rFonts w:ascii="Arial" w:hAnsi="Arial" w:cs="Arial"/>
          <w:sz w:val="20"/>
          <w:szCs w:val="20"/>
        </w:rPr>
      </w:pPr>
      <w:r w:rsidRPr="00C74263">
        <w:rPr>
          <w:rFonts w:ascii="Arial" w:hAnsi="Arial" w:cs="Arial"/>
          <w:sz w:val="20"/>
          <w:szCs w:val="20"/>
        </w:rPr>
        <w:t xml:space="preserve">izvajanje svetovanja za </w:t>
      </w:r>
      <w:proofErr w:type="gramStart"/>
      <w:r w:rsidRPr="00C74263">
        <w:rPr>
          <w:rFonts w:ascii="Arial" w:hAnsi="Arial" w:cs="Arial"/>
          <w:sz w:val="20"/>
          <w:szCs w:val="20"/>
        </w:rPr>
        <w:t>hendikepirane</w:t>
      </w:r>
      <w:proofErr w:type="gramEnd"/>
      <w:r w:rsidRPr="00C74263">
        <w:rPr>
          <w:rFonts w:ascii="Arial" w:hAnsi="Arial" w:cs="Arial"/>
          <w:sz w:val="20"/>
          <w:szCs w:val="20"/>
        </w:rPr>
        <w:t>.</w:t>
      </w:r>
    </w:p>
    <w:p w14:paraId="52960F87" w14:textId="788EDC70"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Namen programa vrstniško svetovanje je </w:t>
      </w:r>
      <w:r>
        <w:rPr>
          <w:rFonts w:ascii="Arial" w:hAnsi="Arial" w:cs="Arial"/>
          <w:sz w:val="20"/>
          <w:szCs w:val="20"/>
        </w:rPr>
        <w:t>sporoč</w:t>
      </w:r>
      <w:r w:rsidRPr="00C74263">
        <w:rPr>
          <w:rFonts w:ascii="Arial" w:hAnsi="Arial" w:cs="Arial"/>
          <w:sz w:val="20"/>
          <w:szCs w:val="20"/>
        </w:rPr>
        <w:t xml:space="preserve">ati informacije in krepiti veščine, ki so potrebne za upravljanje neodvisnega življenja, podpora pri iskanju ustreznih rešitev vsaki osebi s </w:t>
      </w:r>
      <w:proofErr w:type="gramStart"/>
      <w:r w:rsidRPr="00C74263">
        <w:rPr>
          <w:rFonts w:ascii="Arial" w:hAnsi="Arial" w:cs="Arial"/>
          <w:sz w:val="20"/>
          <w:szCs w:val="20"/>
        </w:rPr>
        <w:t>hendikepom</w:t>
      </w:r>
      <w:proofErr w:type="gramEnd"/>
      <w:r w:rsidRPr="00C74263">
        <w:rPr>
          <w:rFonts w:ascii="Arial" w:hAnsi="Arial" w:cs="Arial"/>
          <w:sz w:val="20"/>
          <w:szCs w:val="20"/>
        </w:rPr>
        <w:t xml:space="preserve">, ki se znajde v </w:t>
      </w:r>
      <w:r>
        <w:rPr>
          <w:rFonts w:ascii="Arial" w:hAnsi="Arial" w:cs="Arial"/>
          <w:sz w:val="20"/>
          <w:szCs w:val="20"/>
        </w:rPr>
        <w:t>položaju</w:t>
      </w:r>
      <w:r w:rsidRPr="00C74263">
        <w:rPr>
          <w:rFonts w:ascii="Arial" w:hAnsi="Arial" w:cs="Arial"/>
          <w:sz w:val="20"/>
          <w:szCs w:val="20"/>
        </w:rPr>
        <w:t>, za kater</w:t>
      </w:r>
      <w:r>
        <w:rPr>
          <w:rFonts w:ascii="Arial" w:hAnsi="Arial" w:cs="Arial"/>
          <w:sz w:val="20"/>
          <w:szCs w:val="20"/>
        </w:rPr>
        <w:t>ega</w:t>
      </w:r>
      <w:r w:rsidRPr="00C74263">
        <w:rPr>
          <w:rFonts w:ascii="Arial" w:hAnsi="Arial" w:cs="Arial"/>
          <w:sz w:val="20"/>
          <w:szCs w:val="20"/>
        </w:rPr>
        <w:t xml:space="preserve"> sama trenutno ne najde zadovoljive rešitve, usposobiti hendikepirane in </w:t>
      </w:r>
      <w:r>
        <w:rPr>
          <w:rFonts w:ascii="Arial" w:hAnsi="Arial" w:cs="Arial"/>
          <w:sz w:val="20"/>
          <w:szCs w:val="20"/>
        </w:rPr>
        <w:t xml:space="preserve">druge </w:t>
      </w:r>
      <w:r w:rsidRPr="00C74263">
        <w:rPr>
          <w:rFonts w:ascii="Arial" w:hAnsi="Arial" w:cs="Arial"/>
          <w:sz w:val="20"/>
          <w:szCs w:val="20"/>
        </w:rPr>
        <w:t xml:space="preserve">osebe za pomoč hendikepiranim uporabnikom pri upravljanju osebne pomoči in </w:t>
      </w:r>
      <w:r>
        <w:rPr>
          <w:rFonts w:ascii="Arial" w:hAnsi="Arial" w:cs="Arial"/>
          <w:sz w:val="20"/>
          <w:szCs w:val="20"/>
        </w:rPr>
        <w:t xml:space="preserve">drugih </w:t>
      </w:r>
      <w:r w:rsidRPr="00C74263">
        <w:rPr>
          <w:rFonts w:ascii="Arial" w:hAnsi="Arial" w:cs="Arial"/>
          <w:sz w:val="20"/>
          <w:szCs w:val="20"/>
        </w:rPr>
        <w:t>storitev, ki omogočajo neodvisno življenje hendikepiranim.</w:t>
      </w:r>
    </w:p>
    <w:p w14:paraId="61DE7CDE" w14:textId="5DB7C84C"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Program zagotavlja podporo uporabnikom, da lahko uveljavijo pravico do osebne pomoči in vseh drugih storitev </w:t>
      </w:r>
      <w:r>
        <w:rPr>
          <w:rFonts w:ascii="Arial" w:hAnsi="Arial" w:cs="Arial"/>
          <w:sz w:val="20"/>
          <w:szCs w:val="20"/>
        </w:rPr>
        <w:t>ter</w:t>
      </w:r>
      <w:r w:rsidRPr="00C74263">
        <w:rPr>
          <w:rFonts w:ascii="Arial" w:hAnsi="Arial" w:cs="Arial"/>
          <w:sz w:val="20"/>
          <w:szCs w:val="20"/>
        </w:rPr>
        <w:t xml:space="preserve"> jih uporabijo po načelih neodvisnega življenja. S pomočjo storitev, ki so jim omogočene, prevzamejo nadzor nad svojim življenjem, sprejemajo lastne odločitve in zanje prevzemajo tudi odgovornost. Svetovalec je v enakovrednem razmerju s svojim sogovornikom, s katerim sodeluje v izobraževalnem oz</w:t>
      </w:r>
      <w:r>
        <w:rPr>
          <w:rFonts w:ascii="Arial" w:hAnsi="Arial" w:cs="Arial"/>
          <w:sz w:val="20"/>
          <w:szCs w:val="20"/>
        </w:rPr>
        <w:t>iroma</w:t>
      </w:r>
      <w:r w:rsidRPr="00C74263">
        <w:rPr>
          <w:rFonts w:ascii="Arial" w:hAnsi="Arial" w:cs="Arial"/>
          <w:sz w:val="20"/>
          <w:szCs w:val="20"/>
        </w:rPr>
        <w:t xml:space="preserve"> svetovalnem odnosu. Njegova vloga torej ni, da bi reševal </w:t>
      </w:r>
      <w:r>
        <w:rPr>
          <w:rFonts w:ascii="Arial" w:hAnsi="Arial" w:cs="Arial"/>
          <w:sz w:val="20"/>
          <w:szCs w:val="20"/>
        </w:rPr>
        <w:t>težave</w:t>
      </w:r>
      <w:r w:rsidRPr="00C74263">
        <w:rPr>
          <w:rFonts w:ascii="Arial" w:hAnsi="Arial" w:cs="Arial"/>
          <w:sz w:val="20"/>
          <w:szCs w:val="20"/>
        </w:rPr>
        <w:t xml:space="preserve"> osebe, ki je prišla k njemu na izobraževanje oziroma svetovanje, ali da bi ji govoril, kaj mora narediti</w:t>
      </w:r>
      <w:r>
        <w:rPr>
          <w:rFonts w:ascii="Arial" w:hAnsi="Arial" w:cs="Arial"/>
          <w:sz w:val="20"/>
          <w:szCs w:val="20"/>
        </w:rPr>
        <w:t>,</w:t>
      </w:r>
      <w:r w:rsidRPr="00C74263">
        <w:rPr>
          <w:rFonts w:ascii="Arial" w:hAnsi="Arial" w:cs="Arial"/>
          <w:sz w:val="20"/>
          <w:szCs w:val="20"/>
        </w:rPr>
        <w:t xml:space="preserve"> ter ji delil osebne nasvete. Namesto tega spodbuja drugo osebo pri odkrivanju rešitev</w:t>
      </w:r>
      <w:r>
        <w:rPr>
          <w:rFonts w:ascii="Arial" w:hAnsi="Arial" w:cs="Arial"/>
          <w:sz w:val="20"/>
          <w:szCs w:val="20"/>
        </w:rPr>
        <w:t>,</w:t>
      </w:r>
      <w:r w:rsidRPr="00C74263">
        <w:rPr>
          <w:rFonts w:ascii="Arial" w:hAnsi="Arial" w:cs="Arial"/>
          <w:sz w:val="20"/>
          <w:szCs w:val="20"/>
        </w:rPr>
        <w:t xml:space="preserve"> in sicer </w:t>
      </w:r>
      <w:r w:rsidRPr="00C74263">
        <w:rPr>
          <w:rFonts w:ascii="Arial" w:hAnsi="Arial" w:cs="Arial"/>
          <w:sz w:val="20"/>
          <w:szCs w:val="20"/>
        </w:rPr>
        <w:lastRenderedPageBreak/>
        <w:t xml:space="preserve">s poslušanjem, izmenjavo izkušenj, odkrivanjem </w:t>
      </w:r>
      <w:r>
        <w:rPr>
          <w:rFonts w:ascii="Arial" w:hAnsi="Arial" w:cs="Arial"/>
          <w:sz w:val="20"/>
          <w:szCs w:val="20"/>
        </w:rPr>
        <w:t>mogočih</w:t>
      </w:r>
      <w:r w:rsidRPr="00C74263">
        <w:rPr>
          <w:rFonts w:ascii="Arial" w:hAnsi="Arial" w:cs="Arial"/>
          <w:sz w:val="20"/>
          <w:szCs w:val="20"/>
        </w:rPr>
        <w:t xml:space="preserve"> akcij, igro vlog, analizo primerov, ovrednotenjem konkretnih </w:t>
      </w:r>
      <w:r>
        <w:rPr>
          <w:rFonts w:ascii="Arial" w:hAnsi="Arial" w:cs="Arial"/>
          <w:sz w:val="20"/>
          <w:szCs w:val="20"/>
        </w:rPr>
        <w:t>položajev</w:t>
      </w:r>
      <w:r w:rsidRPr="00C74263">
        <w:rPr>
          <w:rFonts w:ascii="Arial" w:hAnsi="Arial" w:cs="Arial"/>
          <w:sz w:val="20"/>
          <w:szCs w:val="20"/>
        </w:rPr>
        <w:t>, pa tudi s čustveno podporo. Uporabnik ima možnost o svoj</w:t>
      </w:r>
      <w:r>
        <w:rPr>
          <w:rFonts w:ascii="Arial" w:hAnsi="Arial" w:cs="Arial"/>
          <w:sz w:val="20"/>
          <w:szCs w:val="20"/>
        </w:rPr>
        <w:t>em</w:t>
      </w:r>
      <w:r w:rsidRPr="00C74263">
        <w:rPr>
          <w:rFonts w:ascii="Arial" w:hAnsi="Arial" w:cs="Arial"/>
          <w:sz w:val="20"/>
          <w:szCs w:val="20"/>
        </w:rPr>
        <w:t xml:space="preserve"> </w:t>
      </w:r>
      <w:r>
        <w:rPr>
          <w:rFonts w:ascii="Arial" w:hAnsi="Arial" w:cs="Arial"/>
          <w:sz w:val="20"/>
          <w:szCs w:val="20"/>
        </w:rPr>
        <w:t>položaju</w:t>
      </w:r>
      <w:r w:rsidRPr="00C74263">
        <w:rPr>
          <w:rFonts w:ascii="Arial" w:hAnsi="Arial" w:cs="Arial"/>
          <w:sz w:val="20"/>
          <w:szCs w:val="20"/>
        </w:rPr>
        <w:t xml:space="preserve"> spregovoriti z nepristransko osebo, ki ga razume, saj ima podobno življenjsko izkušnjo ali je ustrezno usposobljena (</w:t>
      </w:r>
      <w:r w:rsidRPr="00C74263">
        <w:rPr>
          <w:rFonts w:ascii="Arial" w:hAnsi="Arial" w:cs="Arial"/>
          <w:b/>
          <w:bCs/>
          <w:sz w:val="20"/>
          <w:szCs w:val="20"/>
        </w:rPr>
        <w:t>YHD</w:t>
      </w:r>
      <w:r w:rsidRPr="00C74263">
        <w:rPr>
          <w:rFonts w:ascii="Arial" w:hAnsi="Arial" w:cs="Arial"/>
          <w:sz w:val="20"/>
          <w:szCs w:val="20"/>
        </w:rPr>
        <w:t>, ukrep 11.5).</w:t>
      </w:r>
    </w:p>
    <w:p w14:paraId="2F692DC9" w14:textId="77777777" w:rsidR="00503AFE" w:rsidRPr="00C74263" w:rsidRDefault="00503AFE" w:rsidP="00021E63">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710E4964" w14:textId="7CBF3FD6"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v okviru tega cilja deležnike </w:t>
      </w:r>
      <w:proofErr w:type="gramStart"/>
      <w:r w:rsidRPr="00C74263">
        <w:rPr>
          <w:rFonts w:ascii="Arial" w:hAnsi="Arial" w:cs="Arial"/>
          <w:color w:val="000000" w:themeColor="text1"/>
          <w:sz w:val="20"/>
          <w:szCs w:val="20"/>
        </w:rPr>
        <w:t>opozarja</w:t>
      </w:r>
      <w:proofErr w:type="gramEnd"/>
      <w:r w:rsidRPr="00C74263">
        <w:rPr>
          <w:rFonts w:ascii="Arial" w:hAnsi="Arial" w:cs="Arial"/>
          <w:color w:val="000000" w:themeColor="text1"/>
          <w:sz w:val="20"/>
          <w:szCs w:val="20"/>
        </w:rPr>
        <w:t xml:space="preserve"> na nujnost doslednega spoštovanja načela Nič o invalidih brez invalidov, torej </w:t>
      </w:r>
      <w:r>
        <w:rPr>
          <w:rFonts w:ascii="Arial" w:hAnsi="Arial" w:cs="Arial"/>
          <w:color w:val="000000" w:themeColor="text1"/>
          <w:sz w:val="20"/>
          <w:szCs w:val="20"/>
        </w:rPr>
        <w:t>na</w:t>
      </w:r>
      <w:r w:rsidRPr="00C74263">
        <w:rPr>
          <w:rFonts w:ascii="Arial" w:hAnsi="Arial" w:cs="Arial"/>
          <w:color w:val="000000" w:themeColor="text1"/>
          <w:sz w:val="20"/>
          <w:szCs w:val="20"/>
        </w:rPr>
        <w:t xml:space="preserve"> obveznost temeljitega posvetovanja s predstavniki invalidov v vseh procesih odločanja o zadevah, ki se tičejo invalidov. NSIOS zagovarja stališče, da so invalidi </w:t>
      </w:r>
      <w:r>
        <w:rPr>
          <w:rFonts w:ascii="Arial" w:hAnsi="Arial" w:cs="Arial"/>
          <w:color w:val="000000" w:themeColor="text1"/>
          <w:sz w:val="20"/>
          <w:szCs w:val="20"/>
        </w:rPr>
        <w:t>s</w:t>
      </w:r>
      <w:r w:rsidRPr="00C74263">
        <w:rPr>
          <w:rFonts w:ascii="Arial" w:hAnsi="Arial" w:cs="Arial"/>
          <w:color w:val="000000" w:themeColor="text1"/>
          <w:sz w:val="20"/>
          <w:szCs w:val="20"/>
        </w:rPr>
        <w:t xml:space="preserve"> svoji</w:t>
      </w:r>
      <w:r>
        <w:rPr>
          <w:rFonts w:ascii="Arial" w:hAnsi="Arial" w:cs="Arial"/>
          <w:color w:val="000000" w:themeColor="text1"/>
          <w:sz w:val="20"/>
          <w:szCs w:val="20"/>
        </w:rPr>
        <w:t>mi</w:t>
      </w:r>
      <w:r w:rsidRPr="00C74263">
        <w:rPr>
          <w:rFonts w:ascii="Arial" w:hAnsi="Arial" w:cs="Arial"/>
          <w:color w:val="000000" w:themeColor="text1"/>
          <w:sz w:val="20"/>
          <w:szCs w:val="20"/>
        </w:rPr>
        <w:t xml:space="preserve"> reprezentativni</w:t>
      </w:r>
      <w:r>
        <w:rPr>
          <w:rFonts w:ascii="Arial" w:hAnsi="Arial" w:cs="Arial"/>
          <w:color w:val="000000" w:themeColor="text1"/>
          <w:sz w:val="20"/>
          <w:szCs w:val="20"/>
        </w:rPr>
        <w:t>mi</w:t>
      </w:r>
      <w:r w:rsidRPr="00C74263">
        <w:rPr>
          <w:rFonts w:ascii="Arial" w:hAnsi="Arial" w:cs="Arial"/>
          <w:color w:val="000000" w:themeColor="text1"/>
          <w:sz w:val="20"/>
          <w:szCs w:val="20"/>
        </w:rPr>
        <w:t xml:space="preserve"> organizacij</w:t>
      </w:r>
      <w:r>
        <w:rPr>
          <w:rFonts w:ascii="Arial" w:hAnsi="Arial" w:cs="Arial"/>
          <w:color w:val="000000" w:themeColor="text1"/>
          <w:sz w:val="20"/>
          <w:szCs w:val="20"/>
        </w:rPr>
        <w:t>ami</w:t>
      </w:r>
      <w:r w:rsidRPr="00C74263">
        <w:rPr>
          <w:rFonts w:ascii="Arial" w:hAnsi="Arial" w:cs="Arial"/>
          <w:color w:val="000000" w:themeColor="text1"/>
          <w:sz w:val="20"/>
          <w:szCs w:val="20"/>
        </w:rPr>
        <w:t xml:space="preserve"> najprimernejši za svetovanje odločevalcem glede najprimernejših rešitev na področju uresničevanja pravic invalidov in zagotavljanja njihove enakopravnosti. </w:t>
      </w:r>
    </w:p>
    <w:p w14:paraId="4C226535"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NSIOS ob tem opozarja na določbe MKPI, še posebej na njegov 29. člen, s katerim se je Republika Slovenija zavezala zagotavljati invalidom pravice in možnost ustvarjanja okolja, v katerem lahko učinkovito in polno sodelujejo pri upravljanju javnih zadev, kar vključuje tudi sodelovanje v nevladnih organizacijah in združenjih ter ustanavljanje invalidskih organizacij, ki zastopajo invalide na mednarodni, državni, regionalni in lokalni ravni, in vključevanje vanje</w:t>
      </w:r>
      <w:proofErr w:type="gramStart"/>
      <w:r w:rsidRPr="00C74263">
        <w:rPr>
          <w:rFonts w:ascii="Arial" w:hAnsi="Arial" w:cs="Arial"/>
          <w:color w:val="000000" w:themeColor="text1"/>
          <w:sz w:val="20"/>
          <w:szCs w:val="20"/>
        </w:rPr>
        <w:t>,</w:t>
      </w:r>
      <w:proofErr w:type="gramEnd"/>
      <w:r w:rsidRPr="00C74263">
        <w:rPr>
          <w:rFonts w:ascii="Arial" w:hAnsi="Arial" w:cs="Arial"/>
          <w:color w:val="000000" w:themeColor="text1"/>
          <w:sz w:val="20"/>
          <w:szCs w:val="20"/>
        </w:rPr>
        <w:t xml:space="preserve"> ter na 32. člen, ki določa obveznost držav pogodbenic, da zagotavljajo mednarodno sodelovanje, ki vključuje invalide.</w:t>
      </w:r>
    </w:p>
    <w:p w14:paraId="5E91810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Posebej so opozarjali na pomen zagotavljanja trajnih in zadostnih sredstev za samoorganiziranje invalidov v invalidskih organizacijah ter izvajanje njihovih posebnih socialnih programov, ki pomembno dopolnjujejo obveznosti države na področju invalidskega varstva in zagotavljanja enakih možnosti invalidov.</w:t>
      </w:r>
    </w:p>
    <w:p w14:paraId="0F102DDC" w14:textId="77777777" w:rsidR="00503AFE" w:rsidRPr="00C74263" w:rsidRDefault="00503AFE" w:rsidP="00752F29">
      <w:pPr>
        <w:pStyle w:val="IRSSVNaslov2"/>
      </w:pPr>
      <w:r w:rsidRPr="00C74263">
        <w:br/>
      </w:r>
      <w:r w:rsidRPr="00C74263">
        <w:br w:type="page"/>
      </w:r>
      <w:bookmarkStart w:id="48" w:name="_Toc228892925"/>
      <w:bookmarkStart w:id="49" w:name="_Hlk35380299"/>
      <w:r w:rsidRPr="00C74263">
        <w:rPr>
          <w:rStyle w:val="IRSSVNaslov2Znak"/>
          <w:b/>
          <w:bCs/>
        </w:rPr>
        <w:lastRenderedPageBreak/>
        <w:t>12. CILJ: NASILJE IN DISKRIMINACIJA</w:t>
      </w:r>
      <w:bookmarkEnd w:id="48"/>
    </w:p>
    <w:p w14:paraId="7ABC0080" w14:textId="77777777" w:rsidR="00503AFE" w:rsidRPr="00C74263" w:rsidRDefault="00503AFE" w:rsidP="00021E63">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Ukrepi</w:t>
      </w:r>
    </w:p>
    <w:p w14:paraId="196C1574"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627FCCCB"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5BE076CA"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4D3A0490"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45CDF8B4"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09CAFCEB"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4B556996" w14:textId="05AC4A92"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ozaveščanje invalidov o njihovih pravicah in možnostih ukrepanja ob morebitnih zlorabah in nasilju, tudi z zagotavljanjem priročnikov o odkrivanju in preprečevanju nasilja nad invalidi v invalidom prilagojeni obliki;</w:t>
      </w:r>
    </w:p>
    <w:p w14:paraId="26C06B65"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opozarjanje javnosti na nasilje in zlorabe (posebno na nasilje nad invalidnimi otroki, invalidnimi ženskami in starimi invalidi) in na pomen (ne</w:t>
      </w:r>
      <w:proofErr w:type="gramStart"/>
      <w:r w:rsidRPr="00C74263">
        <w:rPr>
          <w:rFonts w:ascii="Arial" w:hAnsi="Arial" w:cs="Arial"/>
          <w:color w:val="000000" w:themeColor="text1"/>
          <w:sz w:val="20"/>
          <w:szCs w:val="20"/>
        </w:rPr>
        <w:t>)</w:t>
      </w:r>
      <w:proofErr w:type="gramEnd"/>
      <w:r w:rsidRPr="00C74263">
        <w:rPr>
          <w:rFonts w:ascii="Arial" w:hAnsi="Arial" w:cs="Arial"/>
          <w:color w:val="000000" w:themeColor="text1"/>
          <w:sz w:val="20"/>
          <w:szCs w:val="20"/>
        </w:rPr>
        <w:t>diskriminacije;</w:t>
      </w:r>
    </w:p>
    <w:p w14:paraId="3EE4DB9B" w14:textId="279CEE7C" w:rsidR="00503AFE" w:rsidRPr="00C74263" w:rsidRDefault="00503AFE" w:rsidP="00503AFE">
      <w:pPr>
        <w:numPr>
          <w:ilvl w:val="1"/>
          <w:numId w:val="12"/>
        </w:numPr>
        <w:spacing w:before="120" w:after="120" w:line="260" w:lineRule="exact"/>
        <w:ind w:left="705" w:hanging="705"/>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ozaveščanje in preprečevanje šikaniranja na delovnem mestu zaradi invalidnosti;</w:t>
      </w:r>
    </w:p>
    <w:p w14:paraId="6CC9A1F2" w14:textId="77777777" w:rsidR="00503AFE" w:rsidRPr="00C74263" w:rsidRDefault="00503AFE" w:rsidP="00503AFE">
      <w:pPr>
        <w:numPr>
          <w:ilvl w:val="1"/>
          <w:numId w:val="12"/>
        </w:numPr>
        <w:spacing w:before="120" w:after="120" w:line="260" w:lineRule="exact"/>
        <w:ind w:left="705" w:hanging="705"/>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zagotavljanje izobraževanja za strokovne delavce o prepoznavanju zlorab, preprečevanju nasilja in ukrepanju;</w:t>
      </w:r>
    </w:p>
    <w:p w14:paraId="0E56BC8D"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programov in storitev za pomoč invalidom in njihovo samopomoč glede odkrivanja, razreševanja in preprečevanja nasilja nad njimi (vključno z varno hišo, ki je dostopna invalidkam in invalidom, zagotavljanje osebne asistence v varni hiši in podobno);</w:t>
      </w:r>
    </w:p>
    <w:p w14:paraId="308C159C"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prepovedi zdravstvenih ali znanstvenih poskusov na invalidih brez njihove prostovoljne in zavestne privolitve;</w:t>
      </w:r>
    </w:p>
    <w:p w14:paraId="0925D7D8"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preučitev možnosti pridobivanja statističnih podatkov o nasilju in diskriminaciji nad invalidi.</w:t>
      </w:r>
    </w:p>
    <w:p w14:paraId="0BD6289A"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dvanajstega cilja</w:t>
      </w:r>
    </w:p>
    <w:p w14:paraId="31E05917"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V letu 2025 se je nadaljeval raziskovalni projekt o diskriminaciji in nasilju nad invalidnimi ženskami, ki obravnava pravne, ekonomske in socialne vidike ter vključuje teoretično analizo, pravno presojo in kvalitativno raziskovanje izkušenj žensk in strokovnjakinj. Razpis za raziskavo o zbiranju statističnih podatkov o invalidih ni bil uspešen, saj ni bilo prijav.</w:t>
      </w:r>
    </w:p>
    <w:p w14:paraId="06C6833A" w14:textId="33784083"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Na področju dogodkov je bil organiziran strokovni seminar o nasilju nad starejšimi in ranljivimi skupinami v institucionalnem varstvu, namenjen vodstvenim kadrom socialnovarstvenih ustanov, z osred</w:t>
      </w:r>
      <w:r>
        <w:rPr>
          <w:rFonts w:ascii="Arial" w:hAnsi="Arial" w:cs="Arial"/>
          <w:bCs/>
          <w:snapToGrid w:val="0"/>
          <w:color w:val="000000" w:themeColor="text1"/>
          <w:sz w:val="20"/>
          <w:szCs w:val="20"/>
        </w:rPr>
        <w:t>injenostjo</w:t>
      </w:r>
      <w:r w:rsidRPr="00C74263">
        <w:rPr>
          <w:rFonts w:ascii="Arial" w:hAnsi="Arial" w:cs="Arial"/>
          <w:bCs/>
          <w:snapToGrid w:val="0"/>
          <w:color w:val="000000" w:themeColor="text1"/>
          <w:sz w:val="20"/>
          <w:szCs w:val="20"/>
        </w:rPr>
        <w:t xml:space="preserve"> na ozaveščanje, izmenjavo izkušenj in preprečevanje nasilja.</w:t>
      </w:r>
    </w:p>
    <w:p w14:paraId="3D1392DE" w14:textId="036EE353"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Nevladne organizacije opozarjajo, da je nasilje nad invalidi premalo obravnavano in povezano z njihovo ranljivostjo, odvisnostjo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socialno izključenostjo. Izvajajo aktivnosti ozaveščanja in podpore, vendar primanjkuje ustreznih kapacitet, zlasti dostopnih varnih hiš</w:t>
      </w:r>
      <w:proofErr w:type="gramStart"/>
      <w:r w:rsidRPr="00C74263">
        <w:rPr>
          <w:rFonts w:ascii="Arial" w:hAnsi="Arial" w:cs="Arial"/>
          <w:bCs/>
          <w:snapToGrid w:val="0"/>
          <w:color w:val="000000" w:themeColor="text1"/>
          <w:sz w:val="20"/>
          <w:szCs w:val="20"/>
        </w:rPr>
        <w:t xml:space="preserve"> za</w:t>
      </w:r>
      <w:proofErr w:type="gramEnd"/>
      <w:r w:rsidRPr="00C74263">
        <w:rPr>
          <w:rFonts w:ascii="Arial" w:hAnsi="Arial" w:cs="Arial"/>
          <w:bCs/>
          <w:snapToGrid w:val="0"/>
          <w:color w:val="000000" w:themeColor="text1"/>
          <w:sz w:val="20"/>
          <w:szCs w:val="20"/>
        </w:rPr>
        <w:t xml:space="preserve"> invalide.</w:t>
      </w:r>
    </w:p>
    <w:p w14:paraId="32F62079" w14:textId="4AF965AE" w:rsidR="00503AFE" w:rsidRPr="00C74263" w:rsidRDefault="00503AFE" w:rsidP="00021E63">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Nosilci</w:t>
      </w:r>
    </w:p>
    <w:p w14:paraId="274882EC" w14:textId="77777777" w:rsidR="00503AFE" w:rsidRPr="00C74263" w:rsidRDefault="00503AFE" w:rsidP="00021E63">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MK, MDDSZ, NSIOS, YHD, Zveza Sonček</w:t>
      </w:r>
      <w:bookmarkEnd w:id="49"/>
    </w:p>
    <w:p w14:paraId="23D35DB8" w14:textId="7854748C"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7EBF2858"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MDDSZ, MNZ (Policija), MSP</w:t>
      </w:r>
    </w:p>
    <w:p w14:paraId="067BA345" w14:textId="77777777" w:rsidR="00503AFE" w:rsidRPr="00C74263" w:rsidRDefault="00503AFE" w:rsidP="00021E63">
      <w:pPr>
        <w:shd w:val="clear" w:color="auto" w:fill="DEEAF6"/>
        <w:spacing w:before="120" w:after="120" w:line="260" w:lineRule="exact"/>
        <w:rPr>
          <w:rStyle w:val="Poudarek"/>
          <w:rFonts w:cs="Arial"/>
          <w:bCs/>
          <w:color w:val="000000" w:themeColor="text1"/>
        </w:rPr>
      </w:pPr>
      <w:r w:rsidRPr="00C74263">
        <w:rPr>
          <w:rStyle w:val="Poudarek"/>
          <w:rFonts w:cs="Arial"/>
          <w:bCs/>
          <w:color w:val="000000" w:themeColor="text1"/>
        </w:rPr>
        <w:t>Raziskovalna dejavnost</w:t>
      </w:r>
    </w:p>
    <w:p w14:paraId="503345BD" w14:textId="6170D939" w:rsidR="00503AFE" w:rsidRPr="00C74263" w:rsidRDefault="00503AFE" w:rsidP="00021E63">
      <w:pPr>
        <w:spacing w:before="120" w:after="120" w:line="260" w:lineRule="exact"/>
        <w:rPr>
          <w:rFonts w:ascii="Arial" w:hAnsi="Arial" w:cs="Arial"/>
          <w:bCs/>
          <w:sz w:val="20"/>
          <w:szCs w:val="20"/>
        </w:rPr>
      </w:pPr>
      <w:r w:rsidRPr="00C74263">
        <w:rPr>
          <w:rFonts w:ascii="Arial" w:hAnsi="Arial" w:cs="Arial"/>
          <w:b/>
          <w:sz w:val="20"/>
          <w:szCs w:val="20"/>
        </w:rPr>
        <w:t>MDDSZ, Direktorat za invalide</w:t>
      </w:r>
      <w:r w:rsidRPr="00C74263">
        <w:rPr>
          <w:rFonts w:ascii="Arial" w:hAnsi="Arial" w:cs="Arial"/>
          <w:bCs/>
          <w:sz w:val="20"/>
          <w:szCs w:val="20"/>
        </w:rPr>
        <w:t xml:space="preserve">, poroča, da se je v letu 2025 nadaljevalo izvajanje ciljno raziskovalnega projekta Krepitev varnosti in enakosti invalidnih žensk v zasebnem življenju in na trgu dela: pravni, ekonomski in socialni vidiki problematike diskriminacije in nasilja nad invalidnimi ženskami Fakultete za upravo Univerze v Ljubljani </w:t>
      </w:r>
      <w:r w:rsidR="00DF2311">
        <w:rPr>
          <w:rFonts w:ascii="Arial" w:hAnsi="Arial" w:cs="Arial"/>
          <w:bCs/>
          <w:sz w:val="20"/>
          <w:szCs w:val="20"/>
        </w:rPr>
        <w:t xml:space="preserve">(UL) </w:t>
      </w:r>
      <w:r w:rsidRPr="00C74263">
        <w:rPr>
          <w:rFonts w:ascii="Arial" w:hAnsi="Arial" w:cs="Arial"/>
          <w:bCs/>
          <w:sz w:val="20"/>
          <w:szCs w:val="20"/>
        </w:rPr>
        <w:t xml:space="preserve">s projektnima partnerjema Ekonomsko fakulteto </w:t>
      </w:r>
      <w:r w:rsidR="00DF2311">
        <w:rPr>
          <w:rFonts w:ascii="Arial" w:hAnsi="Arial" w:cs="Arial"/>
          <w:bCs/>
          <w:sz w:val="20"/>
          <w:szCs w:val="20"/>
        </w:rPr>
        <w:t xml:space="preserve">UL </w:t>
      </w:r>
      <w:r w:rsidRPr="00C74263">
        <w:rPr>
          <w:rFonts w:ascii="Arial" w:hAnsi="Arial" w:cs="Arial"/>
          <w:bCs/>
          <w:sz w:val="20"/>
          <w:szCs w:val="20"/>
        </w:rPr>
        <w:t>in Fakulteto za socialno delo</w:t>
      </w:r>
      <w:r w:rsidR="00DF2311">
        <w:rPr>
          <w:rFonts w:ascii="Arial" w:hAnsi="Arial" w:cs="Arial"/>
          <w:bCs/>
          <w:sz w:val="20"/>
          <w:szCs w:val="20"/>
        </w:rPr>
        <w:t xml:space="preserve"> UL</w:t>
      </w:r>
      <w:r w:rsidRPr="00C74263">
        <w:rPr>
          <w:rFonts w:ascii="Arial" w:hAnsi="Arial" w:cs="Arial"/>
          <w:bCs/>
          <w:sz w:val="20"/>
          <w:szCs w:val="20"/>
        </w:rPr>
        <w:t xml:space="preserve">. Projekt traja od 1. oktobra 2024 do 30. septembra 2026 in obsega pet delovnih svežnjev. V letu 2025 so se izvajale </w:t>
      </w:r>
      <w:proofErr w:type="gramStart"/>
      <w:r w:rsidRPr="00C74263">
        <w:rPr>
          <w:rFonts w:ascii="Arial" w:hAnsi="Arial" w:cs="Arial"/>
          <w:bCs/>
          <w:sz w:val="20"/>
          <w:szCs w:val="20"/>
        </w:rPr>
        <w:t>aktivnosti</w:t>
      </w:r>
      <w:proofErr w:type="gramEnd"/>
      <w:r w:rsidRPr="00C74263">
        <w:rPr>
          <w:rFonts w:ascii="Arial" w:hAnsi="Arial" w:cs="Arial"/>
          <w:bCs/>
          <w:sz w:val="20"/>
          <w:szCs w:val="20"/>
        </w:rPr>
        <w:t xml:space="preserve"> treh delovnih svežnjev:</w:t>
      </w:r>
    </w:p>
    <w:p w14:paraId="5A073BED" w14:textId="77777777" w:rsidR="00503AFE" w:rsidRPr="00C74263" w:rsidRDefault="00503AFE" w:rsidP="00503AFE">
      <w:pPr>
        <w:pStyle w:val="Odstavekseznama"/>
        <w:numPr>
          <w:ilvl w:val="0"/>
          <w:numId w:val="11"/>
        </w:numPr>
        <w:spacing w:before="120" w:after="120" w:line="260" w:lineRule="exact"/>
        <w:ind w:left="426" w:hanging="284"/>
        <w:rPr>
          <w:rFonts w:ascii="Arial" w:hAnsi="Arial" w:cs="Arial"/>
          <w:bCs/>
          <w:sz w:val="20"/>
          <w:szCs w:val="20"/>
        </w:rPr>
      </w:pPr>
      <w:r w:rsidRPr="00C74263">
        <w:rPr>
          <w:rFonts w:ascii="Arial" w:hAnsi="Arial" w:cs="Arial"/>
          <w:bCs/>
          <w:sz w:val="20"/>
          <w:szCs w:val="20"/>
        </w:rPr>
        <w:t>Teoretična izhodišča in problemska opredelitev diskriminacije na podlagi invalidnosti in spola,</w:t>
      </w:r>
    </w:p>
    <w:p w14:paraId="6292CBE3" w14:textId="77777777" w:rsidR="00503AFE" w:rsidRPr="00C74263" w:rsidRDefault="00503AFE" w:rsidP="00503AFE">
      <w:pPr>
        <w:pStyle w:val="Odstavekseznama"/>
        <w:numPr>
          <w:ilvl w:val="0"/>
          <w:numId w:val="11"/>
        </w:numPr>
        <w:spacing w:before="120" w:after="120" w:line="260" w:lineRule="exact"/>
        <w:ind w:left="426" w:hanging="284"/>
        <w:rPr>
          <w:rFonts w:ascii="Arial" w:hAnsi="Arial" w:cs="Arial"/>
          <w:bCs/>
          <w:sz w:val="20"/>
          <w:szCs w:val="20"/>
        </w:rPr>
      </w:pPr>
      <w:r w:rsidRPr="00C74263">
        <w:rPr>
          <w:rFonts w:ascii="Arial" w:hAnsi="Arial" w:cs="Arial"/>
          <w:bCs/>
          <w:sz w:val="20"/>
          <w:szCs w:val="20"/>
        </w:rPr>
        <w:t>Pravna analiza – diskriminacija na podlagi invalidnosti in spola ter nasilje nad invalidnimi ženskami v zasebnem življenju in na trgu dela,</w:t>
      </w:r>
    </w:p>
    <w:p w14:paraId="34A4A6AC" w14:textId="77777777" w:rsidR="00503AFE" w:rsidRPr="00C74263" w:rsidRDefault="00503AFE" w:rsidP="00503AFE">
      <w:pPr>
        <w:pStyle w:val="Odstavekseznama"/>
        <w:numPr>
          <w:ilvl w:val="0"/>
          <w:numId w:val="11"/>
        </w:numPr>
        <w:spacing w:before="120" w:after="0" w:line="260" w:lineRule="exact"/>
        <w:ind w:left="426" w:hanging="284"/>
        <w:rPr>
          <w:rFonts w:ascii="Arial" w:hAnsi="Arial" w:cs="Arial"/>
          <w:bCs/>
          <w:sz w:val="20"/>
          <w:szCs w:val="20"/>
        </w:rPr>
      </w:pPr>
      <w:r w:rsidRPr="00C74263">
        <w:rPr>
          <w:rFonts w:ascii="Arial" w:hAnsi="Arial" w:cs="Arial"/>
          <w:bCs/>
          <w:sz w:val="20"/>
          <w:szCs w:val="20"/>
        </w:rPr>
        <w:t>Diskriminacija in nasilje s perspektive invalidnih žensk in strokovnjakinj, ki jih lahko podprejo in jim nudijo pomoč: kvalitativna analiza.</w:t>
      </w:r>
    </w:p>
    <w:p w14:paraId="2B9ADAD8" w14:textId="5E6EC8E3" w:rsidR="00503AFE" w:rsidRPr="00C74263" w:rsidRDefault="00503AFE" w:rsidP="00021E63">
      <w:pPr>
        <w:spacing w:after="120" w:line="260" w:lineRule="exact"/>
        <w:rPr>
          <w:rFonts w:ascii="Arial" w:hAnsi="Arial" w:cs="Arial"/>
          <w:bCs/>
          <w:sz w:val="20"/>
          <w:szCs w:val="20"/>
        </w:rPr>
      </w:pPr>
      <w:r w:rsidRPr="00C74263">
        <w:rPr>
          <w:rFonts w:ascii="Arial" w:hAnsi="Arial" w:cs="Arial"/>
          <w:bCs/>
          <w:sz w:val="20"/>
          <w:szCs w:val="20"/>
        </w:rPr>
        <w:t>(</w:t>
      </w:r>
      <w:r w:rsidRPr="00C74263">
        <w:rPr>
          <w:rFonts w:ascii="Arial" w:hAnsi="Arial" w:cs="Arial"/>
          <w:b/>
          <w:sz w:val="20"/>
          <w:szCs w:val="20"/>
        </w:rPr>
        <w:t>MDDSZ</w:t>
      </w:r>
      <w:r w:rsidRPr="00C74263">
        <w:rPr>
          <w:rFonts w:ascii="Arial" w:hAnsi="Arial" w:cs="Arial"/>
          <w:bCs/>
          <w:sz w:val="20"/>
          <w:szCs w:val="20"/>
        </w:rPr>
        <w:t>, ukrepi 12.1, 12.2, 12.3 in 12.4)</w:t>
      </w:r>
    </w:p>
    <w:p w14:paraId="6ECA5972" w14:textId="04234E2F" w:rsidR="00503AFE" w:rsidRPr="00C74263" w:rsidRDefault="00503AFE" w:rsidP="00021E63">
      <w:pPr>
        <w:spacing w:before="120" w:after="120" w:line="260" w:lineRule="exact"/>
        <w:rPr>
          <w:rFonts w:ascii="Arial" w:hAnsi="Arial" w:cs="Arial"/>
          <w:bCs/>
          <w:sz w:val="20"/>
          <w:szCs w:val="20"/>
        </w:rPr>
      </w:pPr>
      <w:r w:rsidRPr="00C74263">
        <w:rPr>
          <w:rFonts w:ascii="Arial" w:hAnsi="Arial" w:cs="Arial"/>
          <w:bCs/>
          <w:sz w:val="20"/>
          <w:szCs w:val="20"/>
        </w:rPr>
        <w:lastRenderedPageBreak/>
        <w:t xml:space="preserve">V okviru Javnega razpisa za izbiro projektov Ciljnega raziskovalnega programa </w:t>
      </w:r>
      <w:r>
        <w:rPr>
          <w:rFonts w:ascii="Arial" w:hAnsi="Arial" w:cs="Arial"/>
          <w:bCs/>
          <w:sz w:val="20"/>
          <w:szCs w:val="20"/>
        </w:rPr>
        <w:t>»</w:t>
      </w:r>
      <w:r w:rsidRPr="00C74263">
        <w:rPr>
          <w:rFonts w:ascii="Arial" w:hAnsi="Arial" w:cs="Arial"/>
          <w:bCs/>
          <w:sz w:val="20"/>
          <w:szCs w:val="20"/>
        </w:rPr>
        <w:t>CRP 2025</w:t>
      </w:r>
      <w:r>
        <w:rPr>
          <w:rFonts w:ascii="Arial" w:hAnsi="Arial" w:cs="Arial"/>
          <w:bCs/>
          <w:sz w:val="20"/>
          <w:szCs w:val="20"/>
        </w:rPr>
        <w:t>«</w:t>
      </w:r>
      <w:r w:rsidRPr="00C74263">
        <w:rPr>
          <w:rFonts w:ascii="Arial" w:hAnsi="Arial" w:cs="Arial"/>
          <w:bCs/>
          <w:sz w:val="20"/>
          <w:szCs w:val="20"/>
        </w:rPr>
        <w:t xml:space="preserve"> v letu 2025 je bila razpisana tema Izhodišča za zbiranje statističnih podatkov o invalidih, vendar se na razpisano temo ni prijavila nobena raziskovalna institucija (</w:t>
      </w:r>
      <w:r w:rsidRPr="00C74263">
        <w:rPr>
          <w:rFonts w:ascii="Arial" w:hAnsi="Arial" w:cs="Arial"/>
          <w:b/>
          <w:sz w:val="20"/>
          <w:szCs w:val="20"/>
        </w:rPr>
        <w:t>MDDSZ</w:t>
      </w:r>
      <w:r w:rsidRPr="00C74263">
        <w:rPr>
          <w:rFonts w:ascii="Arial" w:hAnsi="Arial" w:cs="Arial"/>
          <w:bCs/>
          <w:sz w:val="20"/>
          <w:szCs w:val="20"/>
        </w:rPr>
        <w:t>, ukrep 12.7).</w:t>
      </w:r>
    </w:p>
    <w:p w14:paraId="63D66778" w14:textId="77777777" w:rsidR="00503AFE" w:rsidRPr="00C74263" w:rsidRDefault="00503AFE" w:rsidP="00021E63">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334C4694" w14:textId="32B6F5B3" w:rsidR="00503AFE" w:rsidRPr="00C74263" w:rsidRDefault="00503AFE" w:rsidP="00021E63">
      <w:pPr>
        <w:spacing w:before="120" w:after="120" w:line="260" w:lineRule="exact"/>
        <w:rPr>
          <w:rFonts w:ascii="Arial" w:eastAsia="Calibri" w:hAnsi="Arial" w:cs="Arial"/>
          <w:sz w:val="20"/>
          <w:szCs w:val="20"/>
        </w:rPr>
      </w:pPr>
      <w:r w:rsidRPr="00C74263">
        <w:rPr>
          <w:rFonts w:ascii="Arial" w:eastAsia="Calibri" w:hAnsi="Arial" w:cs="Arial"/>
          <w:b/>
          <w:bCs/>
          <w:sz w:val="20"/>
          <w:szCs w:val="20"/>
        </w:rPr>
        <w:t>MSP, Direktorat za starejše, dolgotrajno oskrbo in deinstitucionalizacijo</w:t>
      </w:r>
      <w:r w:rsidRPr="00C74263">
        <w:rPr>
          <w:rFonts w:ascii="Arial" w:eastAsia="Calibri" w:hAnsi="Arial" w:cs="Arial"/>
          <w:sz w:val="20"/>
          <w:szCs w:val="20"/>
        </w:rPr>
        <w:t xml:space="preserve">, poroča, da je 30. septembra 2025 v sodelovanju s Socialno zbornico Slovenije organiziralo seminar Nasilje nad starejšimi oziroma ranljivimi skupinami v institucionalnem varstvu. </w:t>
      </w:r>
      <w:r>
        <w:rPr>
          <w:rFonts w:ascii="Arial" w:eastAsia="Calibri" w:hAnsi="Arial" w:cs="Arial"/>
          <w:sz w:val="20"/>
          <w:szCs w:val="20"/>
        </w:rPr>
        <w:t>Šesturni s</w:t>
      </w:r>
      <w:r w:rsidRPr="00C74263">
        <w:rPr>
          <w:rFonts w:ascii="Arial" w:eastAsia="Calibri" w:hAnsi="Arial" w:cs="Arial"/>
          <w:sz w:val="20"/>
          <w:szCs w:val="20"/>
        </w:rPr>
        <w:t>eminar je bil namenjen direktoricam in direktorjem socialnovarstvenih ustanov, ki izvajajo institucionalno varstvo po Zakonu o socialnem varstvu (Uradni list RS, št. 3/07 – uradno prečiščeno besedilo, 23/07 – popr., 41/07 – popr., 61/10 – ZSVarPre, 62/10 – ZUPJS, 57/12, 39/16, 52/16 – ZPPreb-1, 15/17 – DZ, 29/17, 54/17, 21/18 – ZNOrg, 31/18 – ZOA-A, 28/19, 189/20 – ZFRO, 196/21 – ZDOsk, 82/23, 84/23 – ZDOsk-1, 24/25 in 112/25; ZSV). Namen seminarja je bilo spodbujanje razprave, ozaveščanja ter izmenjave strokovnih pogledov in izkušenj, ki so ključni za preprečevanje nasilja in krepitev nenasilne kulture.</w:t>
      </w:r>
    </w:p>
    <w:p w14:paraId="103C6965" w14:textId="11423F0F" w:rsidR="00503AFE" w:rsidRPr="00C74263" w:rsidRDefault="00503AFE" w:rsidP="00021E63">
      <w:pPr>
        <w:spacing w:before="120" w:after="120" w:line="260" w:lineRule="exact"/>
        <w:rPr>
          <w:rFonts w:ascii="Arial" w:eastAsia="Calibri" w:hAnsi="Arial" w:cs="Arial"/>
          <w:sz w:val="20"/>
          <w:szCs w:val="20"/>
        </w:rPr>
      </w:pPr>
      <w:r w:rsidRPr="00C74263">
        <w:rPr>
          <w:rFonts w:ascii="Arial" w:eastAsia="Calibri" w:hAnsi="Arial" w:cs="Arial"/>
          <w:sz w:val="20"/>
          <w:szCs w:val="20"/>
        </w:rPr>
        <w:t>Izobraževanja se je udeležilo 30 direktoric in direktorjev, največ iz</w:t>
      </w:r>
      <w:r>
        <w:rPr>
          <w:rFonts w:ascii="Arial" w:eastAsia="Calibri" w:hAnsi="Arial" w:cs="Arial"/>
          <w:sz w:val="20"/>
          <w:szCs w:val="20"/>
        </w:rPr>
        <w:t xml:space="preserve"> VDC</w:t>
      </w:r>
      <w:r w:rsidRPr="00C74263">
        <w:rPr>
          <w:rFonts w:ascii="Arial" w:eastAsia="Calibri" w:hAnsi="Arial" w:cs="Arial"/>
          <w:sz w:val="20"/>
          <w:szCs w:val="20"/>
        </w:rPr>
        <w:t xml:space="preserve">, ki </w:t>
      </w:r>
      <w:proofErr w:type="gramStart"/>
      <w:r w:rsidRPr="00C74263">
        <w:rPr>
          <w:rFonts w:ascii="Arial" w:eastAsia="Calibri" w:hAnsi="Arial" w:cs="Arial"/>
          <w:sz w:val="20"/>
          <w:szCs w:val="20"/>
        </w:rPr>
        <w:t>izvajajo</w:t>
      </w:r>
      <w:proofErr w:type="gramEnd"/>
      <w:r w:rsidRPr="00C74263">
        <w:rPr>
          <w:rFonts w:ascii="Arial" w:eastAsia="Calibri" w:hAnsi="Arial" w:cs="Arial"/>
          <w:sz w:val="20"/>
          <w:szCs w:val="20"/>
        </w:rPr>
        <w:t xml:space="preserve"> storitve za ljudi z motnjami v duševnem razvoju. Na seminarju so predstavili tudi analizo poročanj o nasilju izvajalcev institucionalnega varstva za obdobje </w:t>
      </w:r>
      <w:r>
        <w:rPr>
          <w:rFonts w:ascii="Arial" w:eastAsia="Calibri" w:hAnsi="Arial" w:cs="Arial"/>
          <w:sz w:val="20"/>
          <w:szCs w:val="20"/>
        </w:rPr>
        <w:t xml:space="preserve">od </w:t>
      </w:r>
      <w:r w:rsidRPr="00C74263">
        <w:rPr>
          <w:rFonts w:ascii="Arial" w:eastAsia="Calibri" w:hAnsi="Arial" w:cs="Arial"/>
          <w:sz w:val="20"/>
          <w:szCs w:val="20"/>
        </w:rPr>
        <w:t>april</w:t>
      </w:r>
      <w:r>
        <w:rPr>
          <w:rFonts w:ascii="Arial" w:eastAsia="Calibri" w:hAnsi="Arial" w:cs="Arial"/>
          <w:sz w:val="20"/>
          <w:szCs w:val="20"/>
        </w:rPr>
        <w:t>a</w:t>
      </w:r>
      <w:r w:rsidRPr="00C74263">
        <w:rPr>
          <w:rFonts w:ascii="Arial" w:eastAsia="Calibri" w:hAnsi="Arial" w:cs="Arial"/>
          <w:sz w:val="20"/>
          <w:szCs w:val="20"/>
        </w:rPr>
        <w:t xml:space="preserve"> 2024 </w:t>
      </w:r>
      <w:r>
        <w:rPr>
          <w:rFonts w:ascii="Arial" w:eastAsia="Calibri" w:hAnsi="Arial" w:cs="Arial"/>
          <w:sz w:val="20"/>
          <w:szCs w:val="20"/>
        </w:rPr>
        <w:t>do</w:t>
      </w:r>
      <w:r w:rsidRPr="00C74263">
        <w:rPr>
          <w:rFonts w:ascii="Arial" w:eastAsia="Calibri" w:hAnsi="Arial" w:cs="Arial"/>
          <w:sz w:val="20"/>
          <w:szCs w:val="20"/>
        </w:rPr>
        <w:t xml:space="preserve"> avgust</w:t>
      </w:r>
      <w:r>
        <w:rPr>
          <w:rFonts w:ascii="Arial" w:eastAsia="Calibri" w:hAnsi="Arial" w:cs="Arial"/>
          <w:sz w:val="20"/>
          <w:szCs w:val="20"/>
        </w:rPr>
        <w:t>a</w:t>
      </w:r>
      <w:r w:rsidRPr="00C74263">
        <w:rPr>
          <w:rFonts w:ascii="Arial" w:eastAsia="Calibri" w:hAnsi="Arial" w:cs="Arial"/>
          <w:sz w:val="20"/>
          <w:szCs w:val="20"/>
        </w:rPr>
        <w:t xml:space="preserve"> 2025</w:t>
      </w:r>
      <w:r>
        <w:rPr>
          <w:rFonts w:ascii="Arial" w:eastAsia="Calibri" w:hAnsi="Arial" w:cs="Arial"/>
          <w:sz w:val="20"/>
          <w:szCs w:val="20"/>
        </w:rPr>
        <w:t xml:space="preserve"> </w:t>
      </w:r>
      <w:r w:rsidRPr="00C74263">
        <w:rPr>
          <w:rFonts w:ascii="Arial" w:eastAsia="Calibri" w:hAnsi="Arial" w:cs="Arial"/>
          <w:sz w:val="20"/>
          <w:szCs w:val="20"/>
        </w:rPr>
        <w:t>(</w:t>
      </w:r>
      <w:r w:rsidRPr="00C74263">
        <w:rPr>
          <w:rFonts w:ascii="Arial" w:eastAsia="Calibri" w:hAnsi="Arial" w:cs="Arial"/>
          <w:b/>
          <w:bCs/>
          <w:sz w:val="20"/>
          <w:szCs w:val="20"/>
        </w:rPr>
        <w:t>MSP</w:t>
      </w:r>
      <w:r w:rsidRPr="00C74263">
        <w:rPr>
          <w:rFonts w:ascii="Arial" w:eastAsia="Calibri" w:hAnsi="Arial" w:cs="Arial"/>
          <w:sz w:val="20"/>
          <w:szCs w:val="20"/>
        </w:rPr>
        <w:t>, ukrep 12.4)</w:t>
      </w:r>
      <w:r>
        <w:rPr>
          <w:rFonts w:ascii="Arial" w:eastAsia="Calibri" w:hAnsi="Arial" w:cs="Arial"/>
          <w:sz w:val="20"/>
          <w:szCs w:val="20"/>
        </w:rPr>
        <w:t>.</w:t>
      </w:r>
    </w:p>
    <w:p w14:paraId="78A4020F" w14:textId="77777777" w:rsidR="00503AFE" w:rsidRPr="00C74263" w:rsidRDefault="00503AFE" w:rsidP="00021E63">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46EFE665" w14:textId="48B236E5" w:rsidR="00503AFE" w:rsidRPr="00C74263" w:rsidRDefault="00503AFE" w:rsidP="00021E63">
      <w:pPr>
        <w:spacing w:before="120" w:after="360" w:line="260" w:lineRule="exact"/>
        <w:rPr>
          <w:rFonts w:ascii="Arial" w:hAnsi="Arial" w:cs="Arial"/>
          <w:snapToGrid w:val="0"/>
          <w:color w:val="000000" w:themeColor="text1"/>
          <w:sz w:val="20"/>
          <w:szCs w:val="20"/>
        </w:rPr>
      </w:pPr>
      <w:r w:rsidRPr="00C74263">
        <w:rPr>
          <w:rFonts w:ascii="Arial" w:hAnsi="Arial" w:cs="Arial"/>
          <w:b/>
          <w:bCs/>
          <w:snapToGrid w:val="0"/>
          <w:color w:val="000000" w:themeColor="text1"/>
          <w:sz w:val="20"/>
          <w:szCs w:val="20"/>
        </w:rPr>
        <w:t>MNZ, Generalna policijska uprava, Uprava uniformirane policije, Sektor splošne policije</w:t>
      </w:r>
      <w:r w:rsidRPr="00C74263">
        <w:rPr>
          <w:rFonts w:ascii="Arial" w:hAnsi="Arial" w:cs="Arial"/>
          <w:snapToGrid w:val="0"/>
          <w:color w:val="000000" w:themeColor="text1"/>
          <w:sz w:val="20"/>
          <w:szCs w:val="20"/>
        </w:rPr>
        <w:t xml:space="preserve">, </w:t>
      </w:r>
      <w:r>
        <w:rPr>
          <w:rFonts w:ascii="Arial" w:hAnsi="Arial" w:cs="Arial"/>
          <w:snapToGrid w:val="0"/>
          <w:color w:val="000000" w:themeColor="text1"/>
          <w:sz w:val="20"/>
          <w:szCs w:val="20"/>
        </w:rPr>
        <w:t>poudarja</w:t>
      </w:r>
      <w:r w:rsidRPr="00C74263">
        <w:rPr>
          <w:rFonts w:ascii="Arial" w:hAnsi="Arial" w:cs="Arial"/>
          <w:snapToGrid w:val="0"/>
          <w:color w:val="000000" w:themeColor="text1"/>
          <w:sz w:val="20"/>
          <w:szCs w:val="20"/>
        </w:rPr>
        <w:t>, da evidence niso vodene na način</w:t>
      </w:r>
      <w:r w:rsidR="00F606DB" w:rsidRPr="00F606DB">
        <w:rPr>
          <w:rFonts w:ascii="Arial" w:hAnsi="Arial" w:cs="Arial"/>
          <w:snapToGrid w:val="0"/>
          <w:color w:val="000000" w:themeColor="text1"/>
          <w:sz w:val="20"/>
          <w:szCs w:val="20"/>
        </w:rPr>
        <w:t>, ki bi omogočal določitev in prepoznavo osebnih okoliščin obravnavane osebe</w:t>
      </w:r>
      <w:r w:rsidRPr="00C74263">
        <w:rPr>
          <w:rFonts w:ascii="Arial" w:hAnsi="Arial" w:cs="Arial"/>
          <w:snapToGrid w:val="0"/>
          <w:color w:val="000000" w:themeColor="text1"/>
          <w:sz w:val="20"/>
          <w:szCs w:val="20"/>
        </w:rPr>
        <w:t xml:space="preserve">. </w:t>
      </w:r>
      <w:r w:rsidR="00F606DB" w:rsidRPr="00F606DB">
        <w:rPr>
          <w:rFonts w:ascii="Arial" w:hAnsi="Arial" w:cs="Arial"/>
          <w:snapToGrid w:val="0"/>
          <w:color w:val="000000" w:themeColor="text1"/>
          <w:sz w:val="20"/>
          <w:szCs w:val="20"/>
        </w:rPr>
        <w:t xml:space="preserve">Policija na podlagi 14. člena Zakona o nalogah in pooblastilih policije nikogar ne sme diskriminirati na podlagi narodnosti, rase, barve kože, spola, jezika, vere, spolne usmerjenosti, političnega ali drugega prepričanja, premoženjskega stanja, rojstva, genetske dediščine, izobrazbe, družbenega položaja, invalidnosti ali katere koli druge osebne okoliščine. Na tak način mora biti zagotovljeno tudi vodenje evidenc in podatkov, ki se skladno s tem vodijo samo po zakonskih opisih prekrškov in procesnih </w:t>
      </w:r>
      <w:proofErr w:type="gramStart"/>
      <w:r w:rsidR="00F606DB" w:rsidRPr="00F606DB">
        <w:rPr>
          <w:rFonts w:ascii="Arial" w:hAnsi="Arial" w:cs="Arial"/>
          <w:snapToGrid w:val="0"/>
          <w:color w:val="000000" w:themeColor="text1"/>
          <w:sz w:val="20"/>
          <w:szCs w:val="20"/>
        </w:rPr>
        <w:t>kriterijih</w:t>
      </w:r>
      <w:proofErr w:type="gramEnd"/>
      <w:r w:rsidR="00F606DB" w:rsidRPr="00F606DB">
        <w:rPr>
          <w:rFonts w:ascii="Arial" w:hAnsi="Arial" w:cs="Arial"/>
          <w:snapToGrid w:val="0"/>
          <w:color w:val="000000" w:themeColor="text1"/>
          <w:sz w:val="20"/>
          <w:szCs w:val="20"/>
        </w:rPr>
        <w:t xml:space="preserve"> (na primer pravna kvalifikacija, čas, kraj, ukrep), ne pa po vsebinski »segmentaciji« glede na morebitne osebne okoliščine storilca ali oškodovanca</w:t>
      </w:r>
      <w:r w:rsidR="00F606DB">
        <w:rPr>
          <w:rFonts w:ascii="Arial" w:hAnsi="Arial" w:cs="Arial"/>
          <w:snapToGrid w:val="0"/>
          <w:color w:val="000000" w:themeColor="text1"/>
          <w:sz w:val="20"/>
          <w:szCs w:val="20"/>
        </w:rPr>
        <w:t xml:space="preserve"> </w:t>
      </w:r>
      <w:r w:rsidRPr="00C74263">
        <w:rPr>
          <w:rFonts w:ascii="Arial" w:hAnsi="Arial" w:cs="Arial"/>
          <w:snapToGrid w:val="0"/>
          <w:color w:val="000000" w:themeColor="text1"/>
          <w:sz w:val="20"/>
          <w:szCs w:val="20"/>
        </w:rPr>
        <w:t>(</w:t>
      </w:r>
      <w:r w:rsidRPr="00C74263">
        <w:rPr>
          <w:rFonts w:ascii="Arial" w:hAnsi="Arial" w:cs="Arial"/>
          <w:b/>
          <w:bCs/>
          <w:snapToGrid w:val="0"/>
          <w:color w:val="000000" w:themeColor="text1"/>
          <w:sz w:val="20"/>
          <w:szCs w:val="20"/>
        </w:rPr>
        <w:t>MNZ</w:t>
      </w:r>
      <w:r w:rsidRPr="00C74263">
        <w:rPr>
          <w:rFonts w:ascii="Arial" w:hAnsi="Arial" w:cs="Arial"/>
          <w:snapToGrid w:val="0"/>
          <w:color w:val="000000" w:themeColor="text1"/>
          <w:sz w:val="20"/>
          <w:szCs w:val="20"/>
        </w:rPr>
        <w:t>, ukrep 12.7)</w:t>
      </w:r>
      <w:r>
        <w:rPr>
          <w:rFonts w:ascii="Arial" w:hAnsi="Arial" w:cs="Arial"/>
          <w:snapToGrid w:val="0"/>
          <w:color w:val="000000" w:themeColor="text1"/>
          <w:sz w:val="20"/>
          <w:szCs w:val="20"/>
        </w:rPr>
        <w:t>.</w:t>
      </w:r>
    </w:p>
    <w:p w14:paraId="7C668EB9" w14:textId="1568ED6F"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057E4DD7"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NSIOS</w:t>
      </w:r>
    </w:p>
    <w:p w14:paraId="597CE3AE" w14:textId="77777777" w:rsidR="00503AFE" w:rsidRPr="00C74263" w:rsidRDefault="00503AFE" w:rsidP="00021E63">
      <w:pPr>
        <w:shd w:val="clear" w:color="auto" w:fill="DEEAF6"/>
        <w:spacing w:before="120" w:after="120" w:line="260" w:lineRule="exact"/>
        <w:rPr>
          <w:rStyle w:val="Poudarek"/>
          <w:rFonts w:cs="Arial"/>
          <w:szCs w:val="20"/>
        </w:rPr>
      </w:pPr>
      <w:r w:rsidRPr="00C74263">
        <w:rPr>
          <w:rStyle w:val="Poudarek"/>
          <w:rFonts w:cs="Arial"/>
          <w:szCs w:val="20"/>
        </w:rPr>
        <w:t xml:space="preserve">Dogodki </w:t>
      </w:r>
    </w:p>
    <w:p w14:paraId="27377B5B" w14:textId="37F727C5"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
          <w:color w:val="000000" w:themeColor="text1"/>
          <w:sz w:val="20"/>
          <w:szCs w:val="20"/>
        </w:rPr>
        <w:t>NSIOS</w:t>
      </w:r>
      <w:r w:rsidRPr="00C74263">
        <w:rPr>
          <w:rFonts w:ascii="Arial" w:hAnsi="Arial" w:cs="Arial"/>
          <w:bCs/>
          <w:color w:val="000000" w:themeColor="text1"/>
          <w:sz w:val="20"/>
          <w:szCs w:val="20"/>
        </w:rPr>
        <w:t xml:space="preserve"> je </w:t>
      </w:r>
      <w:r>
        <w:rPr>
          <w:rFonts w:ascii="Arial" w:hAnsi="Arial" w:cs="Arial"/>
          <w:bCs/>
          <w:color w:val="000000" w:themeColor="text1"/>
          <w:sz w:val="20"/>
          <w:szCs w:val="20"/>
        </w:rPr>
        <w:t>vse</w:t>
      </w:r>
      <w:r w:rsidRPr="00C74263">
        <w:rPr>
          <w:rFonts w:ascii="Arial" w:hAnsi="Arial" w:cs="Arial"/>
          <w:bCs/>
          <w:color w:val="000000" w:themeColor="text1"/>
          <w:sz w:val="20"/>
          <w:szCs w:val="20"/>
        </w:rPr>
        <w:t xml:space="preserve"> leto izjemno dobro sodeloval z </w:t>
      </w:r>
      <w:r>
        <w:rPr>
          <w:rFonts w:ascii="Arial" w:hAnsi="Arial" w:cs="Arial"/>
          <w:bCs/>
          <w:color w:val="000000" w:themeColor="text1"/>
          <w:sz w:val="20"/>
          <w:szCs w:val="20"/>
        </w:rPr>
        <w:t>z</w:t>
      </w:r>
      <w:r w:rsidRPr="00C74263">
        <w:rPr>
          <w:rFonts w:ascii="Arial" w:hAnsi="Arial" w:cs="Arial"/>
          <w:bCs/>
          <w:color w:val="000000" w:themeColor="text1"/>
          <w:sz w:val="20"/>
          <w:szCs w:val="20"/>
        </w:rPr>
        <w:t>agovornikom načela enakosti. Hkrati se je odzival na aktualno problematiko posameznikov in podajal svoje predloge in pobude pristojnim (</w:t>
      </w:r>
      <w:r w:rsidRPr="00C74263">
        <w:rPr>
          <w:rFonts w:ascii="Arial" w:hAnsi="Arial" w:cs="Arial"/>
          <w:b/>
          <w:color w:val="000000" w:themeColor="text1"/>
          <w:sz w:val="20"/>
          <w:szCs w:val="20"/>
        </w:rPr>
        <w:t>NSIOS</w:t>
      </w:r>
      <w:r w:rsidRPr="00C74263">
        <w:rPr>
          <w:rFonts w:ascii="Arial" w:hAnsi="Arial" w:cs="Arial"/>
          <w:bCs/>
          <w:color w:val="000000" w:themeColor="text1"/>
          <w:sz w:val="20"/>
          <w:szCs w:val="20"/>
        </w:rPr>
        <w:t>, ukrep 12.2).</w:t>
      </w:r>
    </w:p>
    <w:p w14:paraId="1684102D" w14:textId="77777777" w:rsidR="00503AFE" w:rsidRPr="00C74263" w:rsidRDefault="00503AFE" w:rsidP="00021E63">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636D5813" w14:textId="2D0A7B55" w:rsidR="00503AFE" w:rsidRPr="00C74263" w:rsidRDefault="00503AFE" w:rsidP="00752F29">
      <w:pPr>
        <w:rPr>
          <w:rFonts w:ascii="Arial" w:hAnsi="Arial" w:cs="Arial"/>
          <w:bCs/>
          <w:color w:val="000000" w:themeColor="text1"/>
          <w:sz w:val="20"/>
          <w:szCs w:val="20"/>
        </w:rPr>
        <w:sectPr w:rsidR="00503AFE" w:rsidRPr="00C74263" w:rsidSect="00B805B2">
          <w:pgSz w:w="11906" w:h="16838"/>
          <w:pgMar w:top="1418" w:right="1418" w:bottom="1134" w:left="1418" w:header="709" w:footer="709" w:gutter="0"/>
          <w:cols w:space="708"/>
          <w:docGrid w:linePitch="360"/>
        </w:sectPr>
      </w:pPr>
      <w:r w:rsidRPr="00C74263">
        <w:rPr>
          <w:rFonts w:ascii="Arial" w:hAnsi="Arial" w:cs="Arial"/>
          <w:bCs/>
          <w:color w:val="000000" w:themeColor="text1"/>
          <w:sz w:val="20"/>
          <w:szCs w:val="20"/>
        </w:rPr>
        <w:t xml:space="preserve">NSIOS </w:t>
      </w:r>
      <w:r>
        <w:rPr>
          <w:rFonts w:ascii="Arial" w:hAnsi="Arial" w:cs="Arial"/>
          <w:bCs/>
          <w:color w:val="000000" w:themeColor="text1"/>
          <w:sz w:val="20"/>
          <w:szCs w:val="20"/>
        </w:rPr>
        <w:t>poudar</w:t>
      </w:r>
      <w:r w:rsidRPr="00C74263">
        <w:rPr>
          <w:rFonts w:ascii="Arial" w:hAnsi="Arial" w:cs="Arial"/>
          <w:bCs/>
          <w:color w:val="000000" w:themeColor="text1"/>
          <w:sz w:val="20"/>
          <w:szCs w:val="20"/>
        </w:rPr>
        <w:t xml:space="preserve">ja, da je nasilje nad invalidi težava, ki se preredko obravnava, prav tako o njem ni ustreznih statističnih podatkov. Nasilje nad invalidi je povezano z njihovim šibkejšim družbenim položajem, fizično, komunikacijsko in finančno odvisnostjo od drugih oseb, socialno izključenostjo </w:t>
      </w:r>
      <w:r>
        <w:rPr>
          <w:rFonts w:ascii="Arial" w:hAnsi="Arial" w:cs="Arial"/>
          <w:bCs/>
          <w:color w:val="000000" w:themeColor="text1"/>
          <w:sz w:val="20"/>
          <w:szCs w:val="20"/>
        </w:rPr>
        <w:t xml:space="preserve">in </w:t>
      </w:r>
      <w:r w:rsidRPr="00C74263">
        <w:rPr>
          <w:rFonts w:ascii="Arial" w:hAnsi="Arial" w:cs="Arial"/>
          <w:bCs/>
          <w:color w:val="000000" w:themeColor="text1"/>
          <w:sz w:val="20"/>
          <w:szCs w:val="20"/>
        </w:rPr>
        <w:t>neozaveščenostjo. Invalidske organizacije v okviru svojih posebnih socialnih programov in dejavnosti skrbijo za informiranje in ozaveščanje invalidov in njihovih svojcev. Ena od invalidskih organizacij (Društvo Vizija) pa omogoča tudi začasno dostopno nastanitev gibalno oviranim invalidom, ki so se zaradi nasilja primorani umakniti iz svojega vsakdanjega okolja. NSIOS še vedno opozarja, da v Sloveniji ni zadostnih kapacitet, kot so varne hiše, ki bi bile prilagojene oziroma dostopne invalidom na invalidskih vozičkih.</w:t>
      </w:r>
    </w:p>
    <w:p w14:paraId="74D8C6E9" w14:textId="77777777" w:rsidR="00503AFE" w:rsidRPr="00C74263" w:rsidRDefault="00503AFE" w:rsidP="00752F29">
      <w:pPr>
        <w:pStyle w:val="IRSSVNaslov2"/>
        <w:rPr>
          <w:rStyle w:val="IRSSVNaslov2Znak"/>
        </w:rPr>
      </w:pPr>
      <w:r w:rsidRPr="00C74263">
        <w:rPr>
          <w:sz w:val="20"/>
        </w:rPr>
        <w:lastRenderedPageBreak/>
        <w:br/>
      </w:r>
      <w:bookmarkStart w:id="50" w:name="_Toc228892926"/>
      <w:bookmarkStart w:id="51" w:name="_Hlk35697629"/>
      <w:r w:rsidRPr="00C74263">
        <w:rPr>
          <w:rStyle w:val="IRSSVNaslov2Znak"/>
          <w:b/>
          <w:bCs/>
        </w:rPr>
        <w:t>13. CILJ: STARANJE Z INVALIDNOSTJO</w:t>
      </w:r>
      <w:bookmarkEnd w:id="50"/>
      <w:r w:rsidRPr="00C74263">
        <w:rPr>
          <w:rStyle w:val="IRSSVNaslov2Znak"/>
        </w:rPr>
        <w:t xml:space="preserve"> </w:t>
      </w:r>
    </w:p>
    <w:p w14:paraId="3B53DC12" w14:textId="77777777" w:rsidR="00503AFE" w:rsidRPr="00C74263" w:rsidRDefault="00503AFE" w:rsidP="00021E63">
      <w:pPr>
        <w:spacing w:before="120" w:after="120" w:line="260" w:lineRule="exact"/>
        <w:rPr>
          <w:rFonts w:ascii="Arial" w:hAnsi="Arial" w:cs="Arial"/>
          <w:snapToGrid w:val="0"/>
          <w:color w:val="000000" w:themeColor="text1"/>
          <w:sz w:val="20"/>
          <w:szCs w:val="20"/>
        </w:rPr>
      </w:pPr>
      <w:r w:rsidRPr="00C74263">
        <w:rPr>
          <w:rFonts w:ascii="Arial" w:hAnsi="Arial" w:cs="Arial"/>
          <w:b/>
          <w:snapToGrid w:val="0"/>
          <w:color w:val="000000" w:themeColor="text1"/>
          <w:sz w:val="20"/>
          <w:szCs w:val="20"/>
        </w:rPr>
        <w:t>Ukrepi</w:t>
      </w:r>
    </w:p>
    <w:p w14:paraId="1B2E6918" w14:textId="77777777" w:rsidR="00503AFE" w:rsidRPr="00C74263" w:rsidRDefault="00503AFE" w:rsidP="00503AFE">
      <w:pPr>
        <w:pStyle w:val="Odstavekseznama"/>
        <w:numPr>
          <w:ilvl w:val="0"/>
          <w:numId w:val="12"/>
        </w:numPr>
        <w:spacing w:before="120" w:after="120" w:line="260" w:lineRule="exact"/>
        <w:contextualSpacing w:val="0"/>
        <w:rPr>
          <w:rFonts w:ascii="Arial" w:hAnsi="Arial" w:cs="Arial"/>
          <w:vanish/>
          <w:color w:val="000000" w:themeColor="text1"/>
          <w:sz w:val="20"/>
          <w:szCs w:val="20"/>
        </w:rPr>
      </w:pPr>
    </w:p>
    <w:p w14:paraId="5E828D4B" w14:textId="22205534"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ozaveščanje o staranju ter spodbujanje spoštovanja pravic in dostojanstva starejših, predvsem z bojem proti stereotipom in predsodkom;</w:t>
      </w:r>
    </w:p>
    <w:p w14:paraId="51734C57" w14:textId="1C274DDA"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 xml:space="preserve">vključevanje izobraževalnih vsebin o potrebah starejših in invalidov v programe, ki izobražujejo za poklice v zdravstvu in socialnem varstvu, ter </w:t>
      </w:r>
      <w:r>
        <w:rPr>
          <w:rFonts w:ascii="Arial" w:hAnsi="Arial" w:cs="Arial"/>
          <w:color w:val="000000" w:themeColor="text1"/>
          <w:sz w:val="20"/>
          <w:szCs w:val="20"/>
        </w:rPr>
        <w:t xml:space="preserve">ponujanje </w:t>
      </w:r>
      <w:r w:rsidRPr="00C74263">
        <w:rPr>
          <w:rFonts w:ascii="Arial" w:hAnsi="Arial" w:cs="Arial"/>
          <w:color w:val="000000" w:themeColor="text1"/>
          <w:sz w:val="20"/>
          <w:szCs w:val="20"/>
        </w:rPr>
        <w:t>dodatn</w:t>
      </w:r>
      <w:r>
        <w:rPr>
          <w:rFonts w:ascii="Arial" w:hAnsi="Arial" w:cs="Arial"/>
          <w:color w:val="000000" w:themeColor="text1"/>
          <w:sz w:val="20"/>
          <w:szCs w:val="20"/>
        </w:rPr>
        <w:t>ega</w:t>
      </w:r>
      <w:r w:rsidRPr="00C74263">
        <w:rPr>
          <w:rFonts w:ascii="Arial" w:hAnsi="Arial" w:cs="Arial"/>
          <w:color w:val="000000" w:themeColor="text1"/>
          <w:sz w:val="20"/>
          <w:szCs w:val="20"/>
        </w:rPr>
        <w:t xml:space="preserve"> izobraževanj</w:t>
      </w:r>
      <w:r>
        <w:rPr>
          <w:rFonts w:ascii="Arial" w:hAnsi="Arial" w:cs="Arial"/>
          <w:color w:val="000000" w:themeColor="text1"/>
          <w:sz w:val="20"/>
          <w:szCs w:val="20"/>
        </w:rPr>
        <w:t>a</w:t>
      </w:r>
      <w:r w:rsidRPr="00C74263">
        <w:rPr>
          <w:rFonts w:ascii="Arial" w:hAnsi="Arial" w:cs="Arial"/>
          <w:color w:val="000000" w:themeColor="text1"/>
          <w:sz w:val="20"/>
          <w:szCs w:val="20"/>
        </w:rPr>
        <w:t xml:space="preserve"> za strokovno osebje v domovih za starejše, rehabilitacijskih centrih in drugih zavodih;</w:t>
      </w:r>
    </w:p>
    <w:p w14:paraId="4F447421"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gradnja primernih bivalnih prostorov za starejše in starajoče se invalide, ki so vključeni v urbano okolje;</w:t>
      </w:r>
    </w:p>
    <w:p w14:paraId="1027FD9E"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starejšim invalidom, ki živijo v ustanovah, spoštovanje njihove zasebnosti in sodelovanje pri odločitvah, ki se nanašajo na življenjske razmere v ustanovi;</w:t>
      </w:r>
    </w:p>
    <w:p w14:paraId="693951E4"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socialne varnosti za starejše in starajoče se invalide, tudi programov za zmanjševanje tveganja revščine ter financiranje in vzpostavitev služb, katerih namen je skrb za osebe v njihovem običajnem okolju;</w:t>
      </w:r>
    </w:p>
    <w:p w14:paraId="57077A35"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ureditev strokovne pomoči v centrih za socialno delo (poseben koordinator) za starejše in starajoče se invalide ter vzpostavitev instituta spremljevalca in zagovornika na lokalni ravni, ki bi bil v pomoč pri urejanju različnih zadev ter pri preprečevanju nasilja in zlorab, pa tudi pri ukrepanju ob njunem morebitnem pojavu;</w:t>
      </w:r>
    </w:p>
    <w:p w14:paraId="54E8300D"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 xml:space="preserve">zagotavljanje dolgotrajne oskrbe in zdravstvenih storitev, ki jih starejši (invalidi) zaradi starostnih težav in invalidnosti najpogosteje potrebujejo; </w:t>
      </w:r>
    </w:p>
    <w:p w14:paraId="6A8832AB"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spodbujanje medgeneracijskih oblik sodelovanja, prostovoljstva in javnih del za pomoč starejšim in starajočim se invalidom;</w:t>
      </w:r>
    </w:p>
    <w:p w14:paraId="060CC30F"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spodbujanje delovanja organizacij, ki zastopajo starejše in starajoče se invalide, na mednarodni, državni, regionalni in lokalni ravni;</w:t>
      </w:r>
    </w:p>
    <w:p w14:paraId="32A3D05F"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pravnega varstva starejšim, ki postanejo invalidi;</w:t>
      </w:r>
    </w:p>
    <w:p w14:paraId="517D8FA6" w14:textId="77777777"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zagotavljanje varstva ob krizah in naravnih nesrečah;</w:t>
      </w:r>
    </w:p>
    <w:p w14:paraId="58FCA38D" w14:textId="4DA8B7AF" w:rsidR="00503AFE" w:rsidRPr="00C74263" w:rsidRDefault="00503AFE" w:rsidP="00503AFE">
      <w:pPr>
        <w:numPr>
          <w:ilvl w:val="1"/>
          <w:numId w:val="12"/>
        </w:numPr>
        <w:spacing w:before="120" w:after="120" w:line="260" w:lineRule="exact"/>
        <w:ind w:left="705" w:hanging="705"/>
        <w:rPr>
          <w:rFonts w:ascii="Arial" w:hAnsi="Arial" w:cs="Arial"/>
          <w:color w:val="000000" w:themeColor="text1"/>
          <w:sz w:val="20"/>
          <w:szCs w:val="20"/>
        </w:rPr>
      </w:pPr>
      <w:r w:rsidRPr="00C74263">
        <w:rPr>
          <w:rFonts w:ascii="Arial" w:hAnsi="Arial" w:cs="Arial"/>
          <w:color w:val="000000" w:themeColor="text1"/>
          <w:sz w:val="20"/>
          <w:szCs w:val="20"/>
        </w:rPr>
        <w:t>omogočanje starejšim invalidom ohranjanj</w:t>
      </w:r>
      <w:r>
        <w:rPr>
          <w:rFonts w:ascii="Arial" w:hAnsi="Arial" w:cs="Arial"/>
          <w:color w:val="000000" w:themeColor="text1"/>
          <w:sz w:val="20"/>
          <w:szCs w:val="20"/>
        </w:rPr>
        <w:t>a</w:t>
      </w:r>
      <w:r w:rsidRPr="00C74263">
        <w:rPr>
          <w:rFonts w:ascii="Arial" w:hAnsi="Arial" w:cs="Arial"/>
          <w:color w:val="000000" w:themeColor="text1"/>
          <w:sz w:val="20"/>
          <w:szCs w:val="20"/>
        </w:rPr>
        <w:t xml:space="preserve"> znanega socialnega okolja z različnimi </w:t>
      </w:r>
      <w:proofErr w:type="gramStart"/>
      <w:r w:rsidRPr="00C74263">
        <w:rPr>
          <w:rFonts w:ascii="Arial" w:hAnsi="Arial" w:cs="Arial"/>
          <w:color w:val="000000" w:themeColor="text1"/>
          <w:sz w:val="20"/>
          <w:szCs w:val="20"/>
        </w:rPr>
        <w:t>aktivnostmi</w:t>
      </w:r>
      <w:proofErr w:type="gramEnd"/>
      <w:r w:rsidRPr="00C74263">
        <w:rPr>
          <w:rFonts w:ascii="Arial" w:hAnsi="Arial" w:cs="Arial"/>
          <w:color w:val="000000" w:themeColor="text1"/>
          <w:sz w:val="20"/>
          <w:szCs w:val="20"/>
        </w:rPr>
        <w:t>, prilagojenimi njihovim sposobnostim.</w:t>
      </w:r>
    </w:p>
    <w:p w14:paraId="6F1B46AA"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Uresničevanje trinajstega cilja</w:t>
      </w:r>
    </w:p>
    <w:p w14:paraId="0472DDEC" w14:textId="3AF3A60A"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Leta 2025 je bila sprejeta zakonodaja za financiranje gradnje in obnove javnih najemnih stanovanj, ki predvideva do </w:t>
      </w:r>
      <w:r>
        <w:rPr>
          <w:rFonts w:ascii="Arial" w:hAnsi="Arial" w:cs="Arial"/>
          <w:bCs/>
          <w:snapToGrid w:val="0"/>
          <w:color w:val="000000" w:themeColor="text1"/>
          <w:sz w:val="20"/>
          <w:szCs w:val="20"/>
        </w:rPr>
        <w:t>ene</w:t>
      </w:r>
      <w:r w:rsidRPr="00C74263">
        <w:rPr>
          <w:rFonts w:ascii="Arial" w:hAnsi="Arial" w:cs="Arial"/>
          <w:bCs/>
          <w:snapToGrid w:val="0"/>
          <w:color w:val="000000" w:themeColor="text1"/>
          <w:sz w:val="20"/>
          <w:szCs w:val="20"/>
        </w:rPr>
        <w:t xml:space="preserve"> milijarde evrov sredstev do leta 2034.</w:t>
      </w:r>
    </w:p>
    <w:p w14:paraId="45B86B72" w14:textId="35E2F623"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ravni programov se spodbuja varstvo pravic starejših, tudi invalidov, tako v mednarodnem okolju kot v Sloveniji. Izvajajo se izobraževanja za strokovne delavce, </w:t>
      </w:r>
      <w:proofErr w:type="gramStart"/>
      <w:r w:rsidRPr="00C74263">
        <w:rPr>
          <w:rFonts w:ascii="Arial" w:hAnsi="Arial" w:cs="Arial"/>
          <w:bCs/>
          <w:snapToGrid w:val="0"/>
          <w:color w:val="000000" w:themeColor="text1"/>
          <w:sz w:val="20"/>
          <w:szCs w:val="20"/>
        </w:rPr>
        <w:t>aktivnosti</w:t>
      </w:r>
      <w:proofErr w:type="gramEnd"/>
      <w:r w:rsidRPr="00C74263">
        <w:rPr>
          <w:rFonts w:ascii="Arial" w:hAnsi="Arial" w:cs="Arial"/>
          <w:bCs/>
          <w:snapToGrid w:val="0"/>
          <w:color w:val="000000" w:themeColor="text1"/>
          <w:sz w:val="20"/>
          <w:szCs w:val="20"/>
        </w:rPr>
        <w:t xml:space="preserve"> za zmanjševanje neenakosti v zdravju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vključujoči dogodki za starejše.</w:t>
      </w:r>
    </w:p>
    <w:p w14:paraId="4EFEBD8B"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Na področju </w:t>
      </w:r>
      <w:proofErr w:type="gramStart"/>
      <w:r w:rsidRPr="00C74263">
        <w:rPr>
          <w:rFonts w:ascii="Arial" w:hAnsi="Arial" w:cs="Arial"/>
          <w:bCs/>
          <w:snapToGrid w:val="0"/>
          <w:color w:val="000000" w:themeColor="text1"/>
          <w:sz w:val="20"/>
          <w:szCs w:val="20"/>
        </w:rPr>
        <w:t>investicij</w:t>
      </w:r>
      <w:proofErr w:type="gramEnd"/>
      <w:r w:rsidRPr="00C74263">
        <w:rPr>
          <w:rFonts w:ascii="Arial" w:hAnsi="Arial" w:cs="Arial"/>
          <w:bCs/>
          <w:snapToGrid w:val="0"/>
          <w:color w:val="000000" w:themeColor="text1"/>
          <w:sz w:val="20"/>
          <w:szCs w:val="20"/>
        </w:rPr>
        <w:t xml:space="preserve"> je bilo leta 2025 namenjenih več kot 50 milijonov evrov za infrastrukturo za starejše in osebe z oviranostjo, vključno z gradnjo in prenovo domov ter novih kapacitet. Zgrajenih je bilo tudi nekaj novih oskrbovanih stanovanj, dodatne kapacitete pa so še v nastajanju.</w:t>
      </w:r>
    </w:p>
    <w:p w14:paraId="1DBA6221" w14:textId="57D3B94E"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Dodatno se razvijajo tudi sistemske rešitve na področju dolgotrajne oskrbe, zlasti z uvajanjem modelov za presojo kakovosti in krepitev kompetenc zaposlenih, ki podpirajo večjo usmerjenost v potrebe uporabnikov ter omogočajo, da ti čim dlje ostanejo v domačem okolju </w:t>
      </w:r>
      <w:r>
        <w:rPr>
          <w:rFonts w:ascii="Arial" w:hAnsi="Arial" w:cs="Arial"/>
          <w:bCs/>
          <w:snapToGrid w:val="0"/>
          <w:color w:val="000000" w:themeColor="text1"/>
          <w:sz w:val="20"/>
          <w:szCs w:val="20"/>
        </w:rPr>
        <w:t>ter</w:t>
      </w:r>
      <w:r w:rsidRPr="00C74263">
        <w:rPr>
          <w:rFonts w:ascii="Arial" w:hAnsi="Arial" w:cs="Arial"/>
          <w:bCs/>
          <w:snapToGrid w:val="0"/>
          <w:color w:val="000000" w:themeColor="text1"/>
          <w:sz w:val="20"/>
          <w:szCs w:val="20"/>
        </w:rPr>
        <w:t xml:space="preserve"> živijo samostojno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vključeno.</w:t>
      </w:r>
    </w:p>
    <w:p w14:paraId="12533D4B" w14:textId="6A362015"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Nevladne organizacije poudarjajo pomen dostojanstva, vključenosti in izboljšanja položaja starejših </w:t>
      </w:r>
      <w:r>
        <w:rPr>
          <w:rFonts w:ascii="Arial" w:hAnsi="Arial" w:cs="Arial"/>
          <w:bCs/>
          <w:snapToGrid w:val="0"/>
          <w:color w:val="000000" w:themeColor="text1"/>
          <w:sz w:val="20"/>
          <w:szCs w:val="20"/>
        </w:rPr>
        <w:t>in</w:t>
      </w:r>
      <w:r w:rsidRPr="00C74263">
        <w:rPr>
          <w:rFonts w:ascii="Arial" w:hAnsi="Arial" w:cs="Arial"/>
          <w:bCs/>
          <w:snapToGrid w:val="0"/>
          <w:color w:val="000000" w:themeColor="text1"/>
          <w:sz w:val="20"/>
          <w:szCs w:val="20"/>
        </w:rPr>
        <w:t xml:space="preserve"> invalidov. Aktivno sodelujejo pri zakonodajnih spremembah, zlasti na področju pokojninskega in </w:t>
      </w:r>
      <w:r w:rsidRPr="00C74263">
        <w:rPr>
          <w:rFonts w:ascii="Arial" w:hAnsi="Arial" w:cs="Arial"/>
          <w:bCs/>
          <w:snapToGrid w:val="0"/>
          <w:color w:val="000000" w:themeColor="text1"/>
          <w:sz w:val="20"/>
          <w:szCs w:val="20"/>
        </w:rPr>
        <w:lastRenderedPageBreak/>
        <w:t xml:space="preserve">invalidskega zavarovanja, </w:t>
      </w:r>
      <w:r>
        <w:rPr>
          <w:rFonts w:ascii="Arial" w:hAnsi="Arial" w:cs="Arial"/>
          <w:bCs/>
          <w:snapToGrid w:val="0"/>
          <w:color w:val="000000" w:themeColor="text1"/>
          <w:sz w:val="20"/>
          <w:szCs w:val="20"/>
        </w:rPr>
        <w:t>ter</w:t>
      </w:r>
      <w:r w:rsidRPr="00C74263">
        <w:rPr>
          <w:rFonts w:ascii="Arial" w:hAnsi="Arial" w:cs="Arial"/>
          <w:bCs/>
          <w:snapToGrid w:val="0"/>
          <w:color w:val="000000" w:themeColor="text1"/>
          <w:sz w:val="20"/>
          <w:szCs w:val="20"/>
        </w:rPr>
        <w:t xml:space="preserve"> </w:t>
      </w:r>
      <w:r>
        <w:rPr>
          <w:rFonts w:ascii="Arial" w:hAnsi="Arial" w:cs="Arial"/>
          <w:bCs/>
          <w:snapToGrid w:val="0"/>
          <w:color w:val="000000" w:themeColor="text1"/>
          <w:sz w:val="20"/>
          <w:szCs w:val="20"/>
        </w:rPr>
        <w:t>opozarj</w:t>
      </w:r>
      <w:r w:rsidRPr="00C74263">
        <w:rPr>
          <w:rFonts w:ascii="Arial" w:hAnsi="Arial" w:cs="Arial"/>
          <w:bCs/>
          <w:snapToGrid w:val="0"/>
          <w:color w:val="000000" w:themeColor="text1"/>
          <w:sz w:val="20"/>
          <w:szCs w:val="20"/>
        </w:rPr>
        <w:t xml:space="preserve">ajo </w:t>
      </w:r>
      <w:r>
        <w:rPr>
          <w:rFonts w:ascii="Arial" w:hAnsi="Arial" w:cs="Arial"/>
          <w:bCs/>
          <w:snapToGrid w:val="0"/>
          <w:color w:val="000000" w:themeColor="text1"/>
          <w:sz w:val="20"/>
          <w:szCs w:val="20"/>
        </w:rPr>
        <w:t xml:space="preserve">na </w:t>
      </w:r>
      <w:r w:rsidRPr="00C74263">
        <w:rPr>
          <w:rFonts w:ascii="Arial" w:hAnsi="Arial" w:cs="Arial"/>
          <w:bCs/>
          <w:snapToGrid w:val="0"/>
          <w:color w:val="000000" w:themeColor="text1"/>
          <w:sz w:val="20"/>
          <w:szCs w:val="20"/>
        </w:rPr>
        <w:t>potrebo po boljših finančnih pogojih in učinkovitem sistemu poklicne rehabilitacije.</w:t>
      </w:r>
    </w:p>
    <w:p w14:paraId="1E632DA8" w14:textId="77777777" w:rsidR="00503AFE" w:rsidRPr="00C74263" w:rsidRDefault="00503AFE" w:rsidP="00021E63">
      <w:pPr>
        <w:pBdr>
          <w:top w:val="single" w:sz="18" w:space="1" w:color="DEEAF6"/>
          <w:left w:val="single" w:sz="18" w:space="4" w:color="DEEAF6"/>
          <w:bottom w:val="single" w:sz="18" w:space="1" w:color="DEEAF6"/>
          <w:right w:val="single" w:sz="18" w:space="4" w:color="DEEAF6"/>
        </w:pBdr>
        <w:spacing w:before="120" w:after="120" w:line="260" w:lineRule="exact"/>
        <w:rPr>
          <w:rFonts w:ascii="Arial" w:hAnsi="Arial" w:cs="Arial"/>
          <w:bCs/>
          <w:snapToGrid w:val="0"/>
          <w:color w:val="000000" w:themeColor="text1"/>
          <w:sz w:val="20"/>
          <w:szCs w:val="20"/>
        </w:rPr>
      </w:pPr>
      <w:r w:rsidRPr="00C74263">
        <w:rPr>
          <w:rFonts w:ascii="Arial" w:hAnsi="Arial" w:cs="Arial"/>
          <w:bCs/>
          <w:snapToGrid w:val="0"/>
          <w:color w:val="000000" w:themeColor="text1"/>
          <w:sz w:val="20"/>
          <w:szCs w:val="20"/>
        </w:rPr>
        <w:t xml:space="preserve">Velik poudarek je tudi na prostovoljstvu, medgeneracijskem sodelovanju in lokalni podpori starejšim, vključno z obiskovanjem na domu ter povezovanjem z drugimi organizacijami. Kljub temu ostajajo izzivi, predvsem pri </w:t>
      </w:r>
      <w:proofErr w:type="gramStart"/>
      <w:r w:rsidRPr="00C74263">
        <w:rPr>
          <w:rFonts w:ascii="Arial" w:hAnsi="Arial" w:cs="Arial"/>
          <w:bCs/>
          <w:snapToGrid w:val="0"/>
          <w:color w:val="000000" w:themeColor="text1"/>
          <w:sz w:val="20"/>
          <w:szCs w:val="20"/>
        </w:rPr>
        <w:t>socialno-ekonomskem</w:t>
      </w:r>
      <w:proofErr w:type="gramEnd"/>
      <w:r w:rsidRPr="00C74263">
        <w:rPr>
          <w:rFonts w:ascii="Arial" w:hAnsi="Arial" w:cs="Arial"/>
          <w:bCs/>
          <w:snapToGrid w:val="0"/>
          <w:color w:val="000000" w:themeColor="text1"/>
          <w:sz w:val="20"/>
          <w:szCs w:val="20"/>
        </w:rPr>
        <w:t xml:space="preserve"> položaju invalidov, kjer so tveganja revščine in brezposelnosti še vedno visoka.</w:t>
      </w:r>
    </w:p>
    <w:p w14:paraId="5DDB3D7A" w14:textId="7F9F8BDE" w:rsidR="00503AFE" w:rsidRPr="00C74263" w:rsidRDefault="00503AFE" w:rsidP="00021E63">
      <w:pPr>
        <w:spacing w:before="120" w:after="120" w:line="260" w:lineRule="exact"/>
        <w:rPr>
          <w:rFonts w:ascii="Arial" w:hAnsi="Arial" w:cs="Arial"/>
          <w:b/>
          <w:snapToGrid w:val="0"/>
          <w:color w:val="000000" w:themeColor="text1"/>
          <w:sz w:val="20"/>
          <w:szCs w:val="20"/>
        </w:rPr>
      </w:pPr>
      <w:r w:rsidRPr="00C74263">
        <w:rPr>
          <w:rFonts w:ascii="Arial" w:hAnsi="Arial" w:cs="Arial"/>
          <w:b/>
          <w:snapToGrid w:val="0"/>
          <w:color w:val="000000" w:themeColor="text1"/>
          <w:sz w:val="20"/>
          <w:szCs w:val="20"/>
        </w:rPr>
        <w:t xml:space="preserve">Nosilci </w:t>
      </w:r>
    </w:p>
    <w:p w14:paraId="3ED25B0B" w14:textId="77777777" w:rsidR="00503AFE" w:rsidRPr="00C74263" w:rsidRDefault="00503AFE" w:rsidP="00021E63">
      <w:pPr>
        <w:spacing w:before="120" w:after="240" w:line="260" w:lineRule="exact"/>
        <w:rPr>
          <w:rFonts w:ascii="Arial" w:hAnsi="Arial" w:cs="Arial"/>
          <w:snapToGrid w:val="0"/>
          <w:color w:val="000000" w:themeColor="text1"/>
          <w:sz w:val="20"/>
          <w:szCs w:val="20"/>
        </w:rPr>
      </w:pPr>
      <w:r w:rsidRPr="00C74263">
        <w:rPr>
          <w:rFonts w:ascii="Arial" w:hAnsi="Arial" w:cs="Arial"/>
          <w:snapToGrid w:val="0"/>
          <w:color w:val="000000" w:themeColor="text1"/>
          <w:sz w:val="20"/>
          <w:szCs w:val="20"/>
        </w:rPr>
        <w:t>MSP, MZEZ, NIJZ, SOUS, NSIOS, ZDUS</w:t>
      </w:r>
      <w:bookmarkEnd w:id="51"/>
    </w:p>
    <w:p w14:paraId="26FB9A27" w14:textId="51C20724"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ministrstev in javnih zavodov</w:t>
      </w:r>
    </w:p>
    <w:p w14:paraId="1D5585E3"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MSP, MZEZ, NIJZ, IRSSV</w:t>
      </w:r>
    </w:p>
    <w:p w14:paraId="74FE2662" w14:textId="77777777" w:rsidR="00503AFE" w:rsidRPr="00C74263" w:rsidRDefault="00503AFE" w:rsidP="00021E63">
      <w:pPr>
        <w:shd w:val="clear" w:color="auto" w:fill="DEEAF6"/>
        <w:spacing w:before="120" w:after="120" w:line="260" w:lineRule="exact"/>
        <w:rPr>
          <w:rStyle w:val="Poudarek"/>
          <w:rFonts w:cs="Arial"/>
          <w:color w:val="000000" w:themeColor="text1"/>
          <w:szCs w:val="20"/>
        </w:rPr>
      </w:pPr>
      <w:r w:rsidRPr="00C74263">
        <w:rPr>
          <w:rStyle w:val="Poudarek"/>
          <w:rFonts w:cs="Arial"/>
          <w:color w:val="000000" w:themeColor="text1"/>
          <w:szCs w:val="20"/>
        </w:rPr>
        <w:t>Sprejeta zakonodaja</w:t>
      </w:r>
    </w:p>
    <w:p w14:paraId="55138466" w14:textId="4B4E2E90" w:rsidR="00503AFE" w:rsidRPr="00C74263" w:rsidRDefault="00503AFE" w:rsidP="00021E63">
      <w:pPr>
        <w:spacing w:before="120" w:after="120" w:line="260" w:lineRule="exact"/>
        <w:rPr>
          <w:rFonts w:ascii="Arial" w:hAnsi="Arial" w:cs="Arial"/>
          <w:b/>
          <w:sz w:val="20"/>
          <w:szCs w:val="20"/>
        </w:rPr>
      </w:pPr>
      <w:r w:rsidRPr="00C74263">
        <w:rPr>
          <w:rFonts w:ascii="Arial" w:hAnsi="Arial" w:cs="Arial"/>
          <w:b/>
          <w:sz w:val="20"/>
          <w:szCs w:val="20"/>
        </w:rPr>
        <w:t>MSP, Direktorat za stanovanja</w:t>
      </w:r>
      <w:r w:rsidRPr="00C74263">
        <w:rPr>
          <w:rFonts w:ascii="Arial" w:hAnsi="Arial" w:cs="Arial"/>
          <w:bCs/>
          <w:sz w:val="20"/>
          <w:szCs w:val="20"/>
        </w:rPr>
        <w:t xml:space="preserve">, poroča, da je bil v letu 2025 sprejet Zakon o financiranju in spodbujanju gradnje javnih najemnih stanovanj (Uradni list RS, št. 57/25 in 112/25; ZFSGJNS), ki zagotavlja za izvajanje projektov gradnje ali obnove skupno do </w:t>
      </w:r>
      <w:r>
        <w:rPr>
          <w:rFonts w:ascii="Arial" w:hAnsi="Arial" w:cs="Arial"/>
          <w:bCs/>
          <w:sz w:val="20"/>
          <w:szCs w:val="20"/>
        </w:rPr>
        <w:t>ene</w:t>
      </w:r>
      <w:r w:rsidRPr="00C74263">
        <w:rPr>
          <w:rFonts w:ascii="Arial" w:hAnsi="Arial" w:cs="Arial"/>
          <w:bCs/>
          <w:sz w:val="20"/>
          <w:szCs w:val="20"/>
        </w:rPr>
        <w:t xml:space="preserve"> milijarde evrov v letih od 2025 do vključno 2034 (</w:t>
      </w:r>
      <w:r w:rsidRPr="00C74263">
        <w:rPr>
          <w:rFonts w:ascii="Arial" w:hAnsi="Arial" w:cs="Arial"/>
          <w:b/>
          <w:sz w:val="20"/>
          <w:szCs w:val="20"/>
        </w:rPr>
        <w:t>MSP</w:t>
      </w:r>
      <w:r w:rsidRPr="00C74263">
        <w:rPr>
          <w:rFonts w:ascii="Arial" w:hAnsi="Arial" w:cs="Arial"/>
          <w:bCs/>
          <w:sz w:val="20"/>
          <w:szCs w:val="20"/>
        </w:rPr>
        <w:t>, ukrep 13.3).</w:t>
      </w:r>
    </w:p>
    <w:p w14:paraId="68CB0E33" w14:textId="77777777" w:rsidR="00503AFE" w:rsidRPr="00C74263" w:rsidRDefault="00503AFE" w:rsidP="00021E63">
      <w:pPr>
        <w:shd w:val="clear" w:color="auto" w:fill="DEEAF6"/>
        <w:spacing w:before="120" w:after="120" w:line="260" w:lineRule="exact"/>
        <w:rPr>
          <w:rStyle w:val="Poudarek"/>
          <w:rFonts w:cs="Arial"/>
          <w:szCs w:val="20"/>
        </w:rPr>
      </w:pPr>
      <w:r w:rsidRPr="00C74263">
        <w:rPr>
          <w:rStyle w:val="Poudarek"/>
          <w:rFonts w:cs="Arial"/>
          <w:szCs w:val="20"/>
        </w:rPr>
        <w:t>Programi</w:t>
      </w:r>
    </w:p>
    <w:p w14:paraId="50ECAFDD" w14:textId="07645903"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MZEZ, Direktorat za multilateralno sodelovanje</w:t>
      </w:r>
      <w:r w:rsidRPr="00C74263">
        <w:rPr>
          <w:rFonts w:ascii="Arial" w:hAnsi="Arial" w:cs="Arial"/>
          <w:sz w:val="20"/>
          <w:szCs w:val="20"/>
        </w:rPr>
        <w:t xml:space="preserve">, poroča, da v mednarodnih forumih spodbuja in podpira obravnavo varstva </w:t>
      </w:r>
      <w:r>
        <w:rPr>
          <w:rFonts w:ascii="Arial" w:hAnsi="Arial" w:cs="Arial"/>
          <w:sz w:val="20"/>
          <w:szCs w:val="20"/>
        </w:rPr>
        <w:t>ter</w:t>
      </w:r>
      <w:r w:rsidRPr="00C74263">
        <w:rPr>
          <w:rFonts w:ascii="Arial" w:hAnsi="Arial" w:cs="Arial"/>
          <w:sz w:val="20"/>
          <w:szCs w:val="20"/>
        </w:rPr>
        <w:t xml:space="preserve"> uveljavljanja človekovih pravic in dostojanstva starejših, vključno starejših z invalidnostjo. </w:t>
      </w:r>
    </w:p>
    <w:p w14:paraId="23239C5C" w14:textId="4E68EE56"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sz w:val="20"/>
          <w:szCs w:val="20"/>
        </w:rPr>
        <w:t xml:space="preserve">Stalno predstavništvo </w:t>
      </w:r>
      <w:r>
        <w:rPr>
          <w:rFonts w:ascii="Arial" w:hAnsi="Arial" w:cs="Arial"/>
          <w:sz w:val="20"/>
          <w:szCs w:val="20"/>
        </w:rPr>
        <w:t xml:space="preserve">Republike Slovenije </w:t>
      </w:r>
      <w:r w:rsidRPr="00C74263">
        <w:rPr>
          <w:rFonts w:ascii="Arial" w:hAnsi="Arial" w:cs="Arial"/>
          <w:sz w:val="20"/>
          <w:szCs w:val="20"/>
        </w:rPr>
        <w:t xml:space="preserve">pri Uradu ZN in drugih mednarodnih organizacijah v Ženevi je ob robu 60. zasedanja Sveta OZN za človekove pravice septembra 2025 v Ženevi kot </w:t>
      </w:r>
      <w:proofErr w:type="gramStart"/>
      <w:r w:rsidRPr="00C74263">
        <w:rPr>
          <w:rFonts w:ascii="Arial" w:hAnsi="Arial" w:cs="Arial"/>
          <w:sz w:val="20"/>
          <w:szCs w:val="20"/>
        </w:rPr>
        <w:t>sopredsedujoč</w:t>
      </w:r>
      <w:r>
        <w:rPr>
          <w:rFonts w:ascii="Arial" w:hAnsi="Arial" w:cs="Arial"/>
          <w:sz w:val="20"/>
          <w:szCs w:val="20"/>
        </w:rPr>
        <w:t>e</w:t>
      </w:r>
      <w:proofErr w:type="gramEnd"/>
      <w:r w:rsidRPr="00C74263">
        <w:rPr>
          <w:rFonts w:ascii="Arial" w:hAnsi="Arial" w:cs="Arial"/>
          <w:sz w:val="20"/>
          <w:szCs w:val="20"/>
        </w:rPr>
        <w:t xml:space="preserve"> Skupini prijateljev človekovih pravic starejših sodelovalo na stranskem dogodku o promociji dostopnosti</w:t>
      </w:r>
      <w:r>
        <w:rPr>
          <w:rFonts w:ascii="Arial" w:hAnsi="Arial" w:cs="Arial"/>
          <w:sz w:val="20"/>
          <w:szCs w:val="20"/>
        </w:rPr>
        <w:t xml:space="preserve"> </w:t>
      </w:r>
      <w:r w:rsidRPr="00C74263">
        <w:rPr>
          <w:rFonts w:ascii="Arial" w:hAnsi="Arial" w:cs="Arial"/>
          <w:sz w:val="20"/>
          <w:szCs w:val="20"/>
        </w:rPr>
        <w:t>(</w:t>
      </w:r>
      <w:r w:rsidRPr="00C74263">
        <w:rPr>
          <w:rFonts w:ascii="Arial" w:hAnsi="Arial" w:cs="Arial"/>
          <w:b/>
          <w:bCs/>
          <w:sz w:val="20"/>
          <w:szCs w:val="20"/>
        </w:rPr>
        <w:t>MZEZ</w:t>
      </w:r>
      <w:r w:rsidRPr="00C74263">
        <w:rPr>
          <w:rFonts w:ascii="Arial" w:hAnsi="Arial" w:cs="Arial"/>
          <w:sz w:val="20"/>
          <w:szCs w:val="20"/>
        </w:rPr>
        <w:t>, ukrep 13.1)</w:t>
      </w:r>
      <w:r>
        <w:rPr>
          <w:rFonts w:ascii="Arial" w:hAnsi="Arial" w:cs="Arial"/>
          <w:sz w:val="20"/>
          <w:szCs w:val="20"/>
        </w:rPr>
        <w:t>.</w:t>
      </w:r>
    </w:p>
    <w:p w14:paraId="28323E8E" w14:textId="3A2403C1"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C74263">
        <w:rPr>
          <w:rFonts w:ascii="Arial" w:hAnsi="Arial" w:cs="Arial"/>
          <w:b/>
          <w:bCs/>
          <w:sz w:val="20"/>
          <w:szCs w:val="20"/>
        </w:rPr>
        <w:t>NIJZ</w:t>
      </w:r>
      <w:r w:rsidRPr="00C74263">
        <w:rPr>
          <w:rFonts w:ascii="Arial" w:hAnsi="Arial" w:cs="Arial"/>
          <w:sz w:val="20"/>
          <w:szCs w:val="20"/>
        </w:rPr>
        <w:t xml:space="preserve"> poroča, da v okviru projekta Integracija geriatrične oskrbe starejših izvaja dvodnevni izobraževalni modul za zdravstvene in socialne delavce. V okviru skupine za poučevanje neenakosti v zdravju namenjajo posebno pozornost starejšemu invalidnemu prebivalstvu predvsem z vidika pravičnosti v zdravju. Pri akciji za starejše Pokloni čas, </w:t>
      </w:r>
      <w:proofErr w:type="gramStart"/>
      <w:r w:rsidRPr="00C74263">
        <w:rPr>
          <w:rFonts w:ascii="Arial" w:hAnsi="Arial" w:cs="Arial"/>
          <w:sz w:val="20"/>
          <w:szCs w:val="20"/>
        </w:rPr>
        <w:t>polepšaj</w:t>
      </w:r>
      <w:proofErr w:type="gramEnd"/>
      <w:r w:rsidRPr="00C74263">
        <w:rPr>
          <w:rFonts w:ascii="Arial" w:hAnsi="Arial" w:cs="Arial"/>
          <w:sz w:val="20"/>
          <w:szCs w:val="20"/>
        </w:rPr>
        <w:t xml:space="preserve"> dan skušajo organizirati </w:t>
      </w:r>
      <w:r>
        <w:rPr>
          <w:rFonts w:ascii="Arial" w:hAnsi="Arial" w:cs="Arial"/>
          <w:sz w:val="20"/>
          <w:szCs w:val="20"/>
        </w:rPr>
        <w:t xml:space="preserve">čim več </w:t>
      </w:r>
      <w:r w:rsidRPr="00C74263">
        <w:rPr>
          <w:rFonts w:ascii="Arial" w:hAnsi="Arial" w:cs="Arial"/>
          <w:sz w:val="20"/>
          <w:szCs w:val="20"/>
        </w:rPr>
        <w:t>dogodk</w:t>
      </w:r>
      <w:r>
        <w:rPr>
          <w:rFonts w:ascii="Arial" w:hAnsi="Arial" w:cs="Arial"/>
          <w:sz w:val="20"/>
          <w:szCs w:val="20"/>
        </w:rPr>
        <w:t>ov</w:t>
      </w:r>
      <w:r w:rsidRPr="00C74263">
        <w:rPr>
          <w:rFonts w:ascii="Arial" w:hAnsi="Arial" w:cs="Arial"/>
          <w:sz w:val="20"/>
          <w:szCs w:val="20"/>
        </w:rPr>
        <w:t xml:space="preserve"> v inkluzivnem okolju (</w:t>
      </w:r>
      <w:r w:rsidRPr="00C74263">
        <w:rPr>
          <w:rFonts w:ascii="Arial" w:hAnsi="Arial" w:cs="Arial"/>
          <w:b/>
          <w:bCs/>
          <w:sz w:val="20"/>
          <w:szCs w:val="20"/>
        </w:rPr>
        <w:t>NIJZ</w:t>
      </w:r>
      <w:r w:rsidRPr="00C74263">
        <w:rPr>
          <w:rFonts w:ascii="Arial" w:hAnsi="Arial" w:cs="Arial"/>
          <w:sz w:val="20"/>
          <w:szCs w:val="20"/>
        </w:rPr>
        <w:t xml:space="preserve">, ukrepi </w:t>
      </w:r>
      <w:r w:rsidRPr="00C74263">
        <w:rPr>
          <w:rFonts w:ascii="Arial" w:hAnsi="Arial" w:cs="Arial"/>
          <w:bCs/>
          <w:sz w:val="20"/>
          <w:szCs w:val="20"/>
        </w:rPr>
        <w:t>13.1, 13.2, 13.7).</w:t>
      </w:r>
    </w:p>
    <w:p w14:paraId="2A968BDA" w14:textId="5922C7CD"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C74263">
        <w:rPr>
          <w:rFonts w:ascii="Arial" w:hAnsi="Arial" w:cs="Arial"/>
          <w:b/>
          <w:bCs/>
          <w:sz w:val="20"/>
          <w:szCs w:val="20"/>
        </w:rPr>
        <w:t>IRSSV</w:t>
      </w:r>
      <w:r w:rsidRPr="00C74263">
        <w:rPr>
          <w:rFonts w:ascii="Arial" w:hAnsi="Arial" w:cs="Arial"/>
          <w:sz w:val="20"/>
          <w:szCs w:val="20"/>
        </w:rPr>
        <w:t xml:space="preserve"> z novo </w:t>
      </w:r>
      <w:proofErr w:type="gramStart"/>
      <w:r w:rsidRPr="00C74263">
        <w:rPr>
          <w:rFonts w:ascii="Arial" w:hAnsi="Arial" w:cs="Arial"/>
          <w:sz w:val="20"/>
          <w:szCs w:val="20"/>
        </w:rPr>
        <w:t>investicijo</w:t>
      </w:r>
      <w:proofErr w:type="gramEnd"/>
      <w:r w:rsidRPr="00C74263">
        <w:rPr>
          <w:rFonts w:ascii="Arial" w:hAnsi="Arial" w:cs="Arial"/>
          <w:sz w:val="20"/>
          <w:szCs w:val="20"/>
        </w:rPr>
        <w:t xml:space="preserve"> Model presoje kakovosti in kompetence zaposlenih v dolgotrajni oskrbi (Kakovostna dolgotrajna oskrba) podpira vzpostavitev sistema dolgotrajne oskrbe, s poudarkom na potrebah uporabnic in uporabnikov dolgotrajne oskrbe. Uporabniki dolgotrajne oskrbe so vse osebe, ki zaradi posledic bolezni, starostne oslabelosti, poškodb, invalidnosti, pomanjkanja ali izgube intelektualnih sposobnosti potrebujejo pomoč drugih oseb pri opravljanju osnovnih in podpornih dnevnih opravil v daljšem obdobju, ki ni krajše od treh mesecev, ali trajno. Ključni cilj projekta je omogočiti, da uporabnice</w:t>
      </w:r>
      <w:r w:rsidRPr="007719EB">
        <w:rPr>
          <w:rFonts w:ascii="Arial" w:hAnsi="Arial" w:cs="Arial"/>
          <w:sz w:val="20"/>
          <w:szCs w:val="20"/>
        </w:rPr>
        <w:t xml:space="preserve"> </w:t>
      </w:r>
      <w:r w:rsidRPr="00C74263">
        <w:rPr>
          <w:rFonts w:ascii="Arial" w:hAnsi="Arial" w:cs="Arial"/>
          <w:sz w:val="20"/>
          <w:szCs w:val="20"/>
        </w:rPr>
        <w:t>in</w:t>
      </w:r>
      <w:r w:rsidRPr="007719EB">
        <w:rPr>
          <w:rFonts w:ascii="Arial" w:hAnsi="Arial" w:cs="Arial"/>
          <w:sz w:val="20"/>
          <w:szCs w:val="20"/>
        </w:rPr>
        <w:t xml:space="preserve"> </w:t>
      </w:r>
      <w:r w:rsidRPr="00C74263">
        <w:rPr>
          <w:rFonts w:ascii="Arial" w:hAnsi="Arial" w:cs="Arial"/>
          <w:sz w:val="20"/>
          <w:szCs w:val="20"/>
        </w:rPr>
        <w:t xml:space="preserve">uporabniki, če to želijo, čim dlje ostanejo v domačem okolju oziroma skupnosti ter živijo čim bolj samostojno in vključeno življenje. Projekt vključuje razvoj metodologij za spremljanje izvajanja dolgotrajne oskrbe </w:t>
      </w:r>
      <w:r>
        <w:rPr>
          <w:rFonts w:ascii="Arial" w:hAnsi="Arial" w:cs="Arial"/>
          <w:sz w:val="20"/>
          <w:szCs w:val="20"/>
        </w:rPr>
        <w:t>in</w:t>
      </w:r>
      <w:r w:rsidRPr="00C74263">
        <w:rPr>
          <w:rFonts w:ascii="Arial" w:hAnsi="Arial" w:cs="Arial"/>
          <w:sz w:val="20"/>
          <w:szCs w:val="20"/>
        </w:rPr>
        <w:t xml:space="preserve"> pilotno testiranje modela presoje kakovosti, ki v ospredje postavlja kakovost življenja, pravice, avtonomijo in vključenost uporabnikov. V tem okviru se razvija tudi vloga koordinatorja dolgotrajne oskrbe, ki uporabnikom nudi podporo pri načrtovanju in izvajanju storitev. Projekt vključuje tudi usposabljanje in krepitev kompetenc strokovnih delavcev ter razvoj novih metod dela in inovativnih pristopov za obravnavo uporabnikov, tudi v kompleksnih življenjskih </w:t>
      </w:r>
      <w:r>
        <w:rPr>
          <w:rFonts w:ascii="Arial" w:hAnsi="Arial" w:cs="Arial"/>
          <w:sz w:val="20"/>
          <w:szCs w:val="20"/>
        </w:rPr>
        <w:t>razmerah</w:t>
      </w:r>
      <w:r w:rsidRPr="00C74263">
        <w:rPr>
          <w:rFonts w:ascii="Arial" w:hAnsi="Arial" w:cs="Arial"/>
          <w:sz w:val="20"/>
          <w:szCs w:val="20"/>
        </w:rPr>
        <w:t xml:space="preserve">. Hkrati potekajo </w:t>
      </w:r>
      <w:proofErr w:type="gramStart"/>
      <w:r w:rsidRPr="00C74263">
        <w:rPr>
          <w:rFonts w:ascii="Arial" w:hAnsi="Arial" w:cs="Arial"/>
          <w:sz w:val="20"/>
          <w:szCs w:val="20"/>
        </w:rPr>
        <w:t>aktivnosti</w:t>
      </w:r>
      <w:proofErr w:type="gramEnd"/>
      <w:r w:rsidRPr="00C74263">
        <w:rPr>
          <w:rFonts w:ascii="Arial" w:hAnsi="Arial" w:cs="Arial"/>
          <w:sz w:val="20"/>
          <w:szCs w:val="20"/>
        </w:rPr>
        <w:t xml:space="preserve"> informiranja in ozaveščanja javnosti ter vzpostavljanje dostopa do znanja in dobrih praks (</w:t>
      </w:r>
      <w:r w:rsidRPr="00C74263">
        <w:rPr>
          <w:rFonts w:ascii="Arial" w:hAnsi="Arial" w:cs="Arial"/>
          <w:b/>
          <w:bCs/>
          <w:sz w:val="20"/>
          <w:szCs w:val="20"/>
        </w:rPr>
        <w:t>IRSSV</w:t>
      </w:r>
      <w:r w:rsidRPr="00C74263">
        <w:rPr>
          <w:rFonts w:ascii="Arial" w:hAnsi="Arial" w:cs="Arial"/>
          <w:sz w:val="20"/>
          <w:szCs w:val="20"/>
        </w:rPr>
        <w:t xml:space="preserve">, ukrepi 1.4, 2.1, 2.4, 6.7, 13.2, 13.5, 13.6, 13.7).  </w:t>
      </w:r>
    </w:p>
    <w:p w14:paraId="6C8001DC" w14:textId="77777777"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p>
    <w:p w14:paraId="05D442B2" w14:textId="77777777"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p>
    <w:p w14:paraId="3B0F5E30" w14:textId="77777777" w:rsidR="00503AFE" w:rsidRPr="00C74263" w:rsidRDefault="00503AFE" w:rsidP="00021E63">
      <w:pPr>
        <w:shd w:val="clear" w:color="auto" w:fill="DEEAF6"/>
        <w:spacing w:before="120" w:after="120" w:line="260" w:lineRule="exact"/>
        <w:rPr>
          <w:rStyle w:val="Poudarek"/>
          <w:rFonts w:cs="Arial"/>
          <w:bCs/>
          <w:szCs w:val="20"/>
        </w:rPr>
      </w:pPr>
      <w:r w:rsidRPr="00C74263">
        <w:rPr>
          <w:rStyle w:val="Poudarek"/>
          <w:rFonts w:cs="Arial"/>
          <w:bCs/>
        </w:rPr>
        <w:t>Količinski podatki</w:t>
      </w:r>
    </w:p>
    <w:p w14:paraId="579D21C4" w14:textId="698649E3" w:rsidR="00503AFE" w:rsidRPr="00C74263" w:rsidRDefault="00503AFE" w:rsidP="00021E63">
      <w:pPr>
        <w:spacing w:before="120" w:after="120" w:line="260" w:lineRule="exact"/>
        <w:rPr>
          <w:rFonts w:ascii="Arial" w:hAnsi="Arial" w:cs="Arial"/>
          <w:bCs/>
          <w:color w:val="000000"/>
          <w:sz w:val="20"/>
          <w:szCs w:val="20"/>
        </w:rPr>
      </w:pPr>
      <w:r w:rsidRPr="00C74263">
        <w:rPr>
          <w:rFonts w:ascii="Arial" w:hAnsi="Arial" w:cs="Arial"/>
          <w:b/>
          <w:color w:val="000000"/>
          <w:sz w:val="20"/>
          <w:szCs w:val="20"/>
        </w:rPr>
        <w:lastRenderedPageBreak/>
        <w:t xml:space="preserve">MSP, Služba za </w:t>
      </w:r>
      <w:proofErr w:type="gramStart"/>
      <w:r w:rsidRPr="00C74263">
        <w:rPr>
          <w:rFonts w:ascii="Arial" w:hAnsi="Arial" w:cs="Arial"/>
          <w:b/>
          <w:color w:val="000000"/>
          <w:sz w:val="20"/>
          <w:szCs w:val="20"/>
        </w:rPr>
        <w:t>investicije</w:t>
      </w:r>
      <w:proofErr w:type="gramEnd"/>
      <w:r w:rsidRPr="00C74263">
        <w:rPr>
          <w:rFonts w:ascii="Arial" w:hAnsi="Arial" w:cs="Arial"/>
          <w:bCs/>
          <w:color w:val="000000"/>
          <w:sz w:val="20"/>
          <w:szCs w:val="20"/>
        </w:rPr>
        <w:t xml:space="preserve">, poroča, da je bilo v letu 2025 na področju investicij v infrastrukturo za varstvo starejših in oseb z oviranostjo v celoti realiziranih 25,34 milijona evrov iz integralnega proračuna Republike Slovenije ter 25,8 milijona evrov iz sklada Načrta za okrevanje in odpornost. </w:t>
      </w:r>
      <w:r>
        <w:rPr>
          <w:rFonts w:ascii="Arial" w:hAnsi="Arial" w:cs="Arial"/>
          <w:bCs/>
          <w:color w:val="000000"/>
          <w:sz w:val="20"/>
          <w:szCs w:val="20"/>
        </w:rPr>
        <w:t>Pomemb</w:t>
      </w:r>
      <w:r w:rsidRPr="00C74263">
        <w:rPr>
          <w:rFonts w:ascii="Arial" w:hAnsi="Arial" w:cs="Arial"/>
          <w:bCs/>
          <w:color w:val="000000"/>
          <w:sz w:val="20"/>
          <w:szCs w:val="20"/>
        </w:rPr>
        <w:t>ni projekti so gradnja delavnic za uporabnike VDC v naselju Trebnje, gradnja prizidka k dnevnemu centru za otroke in mladostnike ZUDV Dornava</w:t>
      </w:r>
      <w:proofErr w:type="gramStart"/>
      <w:r w:rsidRPr="00C74263">
        <w:rPr>
          <w:rFonts w:ascii="Arial" w:hAnsi="Arial" w:cs="Arial"/>
          <w:bCs/>
          <w:color w:val="000000"/>
          <w:sz w:val="20"/>
          <w:szCs w:val="20"/>
        </w:rPr>
        <w:t xml:space="preserve"> v</w:t>
      </w:r>
      <w:proofErr w:type="gramEnd"/>
      <w:r w:rsidRPr="00C74263">
        <w:rPr>
          <w:rFonts w:ascii="Arial" w:hAnsi="Arial" w:cs="Arial"/>
          <w:bCs/>
          <w:color w:val="000000"/>
          <w:sz w:val="20"/>
          <w:szCs w:val="20"/>
        </w:rPr>
        <w:t xml:space="preserve"> Mariboru, gradnja rehabilitacijskega centra za Dom Lukavci, gradnja oziroma celovita prenova objektov domov za starejše v Slovenski Bistrici, Moravčah, Celju, Ilirski Bistrici, Podčetrtku, Ljubljan</w:t>
      </w:r>
      <w:r>
        <w:rPr>
          <w:rFonts w:ascii="Arial" w:hAnsi="Arial" w:cs="Arial"/>
          <w:bCs/>
          <w:color w:val="000000"/>
          <w:sz w:val="20"/>
          <w:szCs w:val="20"/>
        </w:rPr>
        <w:t xml:space="preserve">i v </w:t>
      </w:r>
      <w:r w:rsidRPr="00C74263">
        <w:rPr>
          <w:rFonts w:ascii="Arial" w:hAnsi="Arial" w:cs="Arial"/>
          <w:bCs/>
          <w:color w:val="000000"/>
          <w:sz w:val="20"/>
          <w:szCs w:val="20"/>
        </w:rPr>
        <w:t>Šišk</w:t>
      </w:r>
      <w:r>
        <w:rPr>
          <w:rFonts w:ascii="Arial" w:hAnsi="Arial" w:cs="Arial"/>
          <w:bCs/>
          <w:color w:val="000000"/>
          <w:sz w:val="20"/>
          <w:szCs w:val="20"/>
        </w:rPr>
        <w:t>i</w:t>
      </w:r>
      <w:r w:rsidRPr="00C74263">
        <w:rPr>
          <w:rFonts w:ascii="Arial" w:hAnsi="Arial" w:cs="Arial"/>
          <w:bCs/>
          <w:color w:val="000000"/>
          <w:sz w:val="20"/>
          <w:szCs w:val="20"/>
        </w:rPr>
        <w:t>. Iz sredstev Načrta za odpornost in okrevanje je v gradnji (</w:t>
      </w:r>
      <w:r>
        <w:rPr>
          <w:rFonts w:ascii="Arial" w:hAnsi="Arial" w:cs="Arial"/>
          <w:bCs/>
          <w:color w:val="000000"/>
          <w:sz w:val="20"/>
          <w:szCs w:val="20"/>
        </w:rPr>
        <w:t>dokončanje</w:t>
      </w:r>
      <w:r w:rsidRPr="00C74263">
        <w:rPr>
          <w:rFonts w:ascii="Arial" w:hAnsi="Arial" w:cs="Arial"/>
          <w:bCs/>
          <w:color w:val="000000"/>
          <w:sz w:val="20"/>
          <w:szCs w:val="20"/>
        </w:rPr>
        <w:t xml:space="preserve"> v letu 2026) 15 novih enot domov za starejše s skupaj </w:t>
      </w:r>
      <w:proofErr w:type="gramStart"/>
      <w:r w:rsidRPr="00C74263">
        <w:rPr>
          <w:rFonts w:ascii="Arial" w:hAnsi="Arial" w:cs="Arial"/>
          <w:bCs/>
          <w:color w:val="000000"/>
          <w:sz w:val="20"/>
          <w:szCs w:val="20"/>
        </w:rPr>
        <w:t>516</w:t>
      </w:r>
      <w:proofErr w:type="gramEnd"/>
      <w:r w:rsidRPr="00C74263">
        <w:rPr>
          <w:rFonts w:ascii="Arial" w:hAnsi="Arial" w:cs="Arial"/>
          <w:bCs/>
          <w:color w:val="000000"/>
          <w:sz w:val="20"/>
          <w:szCs w:val="20"/>
        </w:rPr>
        <w:t xml:space="preserve"> dodatnimi posteljami (</w:t>
      </w:r>
      <w:r w:rsidRPr="00C74263">
        <w:rPr>
          <w:rFonts w:ascii="Arial" w:hAnsi="Arial" w:cs="Arial"/>
          <w:b/>
          <w:color w:val="000000"/>
          <w:sz w:val="20"/>
          <w:szCs w:val="20"/>
        </w:rPr>
        <w:t>MSP</w:t>
      </w:r>
      <w:r w:rsidRPr="00C74263">
        <w:rPr>
          <w:rFonts w:ascii="Arial" w:hAnsi="Arial" w:cs="Arial"/>
          <w:bCs/>
          <w:color w:val="000000"/>
          <w:sz w:val="20"/>
          <w:szCs w:val="20"/>
        </w:rPr>
        <w:t xml:space="preserve">, ukrep 13.3). </w:t>
      </w:r>
    </w:p>
    <w:p w14:paraId="42253D3C" w14:textId="6B9D2366" w:rsidR="00503AFE" w:rsidRPr="00C74263" w:rsidRDefault="00503AFE" w:rsidP="0002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360" w:line="260" w:lineRule="exact"/>
        <w:rPr>
          <w:rFonts w:ascii="Arial" w:hAnsi="Arial" w:cs="Arial"/>
          <w:bCs/>
          <w:color w:val="000000"/>
          <w:sz w:val="20"/>
          <w:szCs w:val="20"/>
        </w:rPr>
      </w:pPr>
      <w:r w:rsidRPr="00C74263">
        <w:rPr>
          <w:rFonts w:ascii="Arial" w:hAnsi="Arial" w:cs="Arial"/>
          <w:b/>
          <w:color w:val="000000"/>
          <w:sz w:val="20"/>
          <w:szCs w:val="20"/>
        </w:rPr>
        <w:t>MSP, Direktorat za stanovanja</w:t>
      </w:r>
      <w:r w:rsidRPr="00C74263">
        <w:rPr>
          <w:rFonts w:ascii="Arial" w:hAnsi="Arial" w:cs="Arial"/>
          <w:bCs/>
          <w:color w:val="000000"/>
          <w:sz w:val="20"/>
          <w:szCs w:val="20"/>
        </w:rPr>
        <w:t xml:space="preserve">, poroča, da je bilo v letu 2025 dokončanih 11 novih oskrbovanih stanovanj (Soseska Črnuški </w:t>
      </w:r>
      <w:proofErr w:type="gramStart"/>
      <w:r w:rsidRPr="00C74263">
        <w:rPr>
          <w:rFonts w:ascii="Arial" w:hAnsi="Arial" w:cs="Arial"/>
          <w:bCs/>
          <w:color w:val="000000"/>
          <w:sz w:val="20"/>
          <w:szCs w:val="20"/>
        </w:rPr>
        <w:t>bajer</w:t>
      </w:r>
      <w:proofErr w:type="gramEnd"/>
      <w:r w:rsidRPr="00C74263">
        <w:rPr>
          <w:rFonts w:ascii="Arial" w:hAnsi="Arial" w:cs="Arial"/>
          <w:bCs/>
          <w:color w:val="000000"/>
          <w:sz w:val="20"/>
          <w:szCs w:val="20"/>
        </w:rPr>
        <w:t xml:space="preserve">, JSS MOL), katerih sredstva za izgradnjo so bila zagotovljena </w:t>
      </w:r>
      <w:r>
        <w:rPr>
          <w:rFonts w:ascii="Arial" w:hAnsi="Arial" w:cs="Arial"/>
          <w:bCs/>
          <w:color w:val="000000"/>
          <w:sz w:val="20"/>
          <w:szCs w:val="20"/>
        </w:rPr>
        <w:t>v</w:t>
      </w:r>
      <w:r w:rsidRPr="00C74263">
        <w:rPr>
          <w:rFonts w:ascii="Arial" w:hAnsi="Arial" w:cs="Arial"/>
          <w:bCs/>
          <w:color w:val="000000"/>
          <w:sz w:val="20"/>
          <w:szCs w:val="20"/>
        </w:rPr>
        <w:t xml:space="preserve"> Načrt</w:t>
      </w:r>
      <w:r>
        <w:rPr>
          <w:rFonts w:ascii="Arial" w:hAnsi="Arial" w:cs="Arial"/>
          <w:bCs/>
          <w:color w:val="000000"/>
          <w:sz w:val="20"/>
          <w:szCs w:val="20"/>
        </w:rPr>
        <w:t>u</w:t>
      </w:r>
      <w:r w:rsidRPr="00C74263">
        <w:rPr>
          <w:rFonts w:ascii="Arial" w:hAnsi="Arial" w:cs="Arial"/>
          <w:bCs/>
          <w:color w:val="000000"/>
          <w:sz w:val="20"/>
          <w:szCs w:val="20"/>
        </w:rPr>
        <w:t xml:space="preserve"> za okrevanje in odpornost (</w:t>
      </w:r>
      <w:r w:rsidRPr="00C74263">
        <w:rPr>
          <w:rFonts w:ascii="Arial" w:hAnsi="Arial" w:cs="Arial"/>
          <w:b/>
          <w:color w:val="000000"/>
          <w:sz w:val="20"/>
          <w:szCs w:val="20"/>
        </w:rPr>
        <w:t>MSP</w:t>
      </w:r>
      <w:r w:rsidRPr="00C74263">
        <w:rPr>
          <w:rFonts w:ascii="Arial" w:hAnsi="Arial" w:cs="Arial"/>
          <w:bCs/>
          <w:color w:val="000000"/>
          <w:sz w:val="20"/>
          <w:szCs w:val="20"/>
        </w:rPr>
        <w:t>, ukrep 13.3).</w:t>
      </w:r>
    </w:p>
    <w:p w14:paraId="29AB0941" w14:textId="39887E94"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Poročevalci nevladnih organizacij</w:t>
      </w:r>
    </w:p>
    <w:p w14:paraId="218ED004"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ZDUS</w:t>
      </w:r>
    </w:p>
    <w:p w14:paraId="7ECEF547" w14:textId="77777777" w:rsidR="00503AFE" w:rsidRPr="00C74263" w:rsidRDefault="00503AFE" w:rsidP="00021E63">
      <w:pPr>
        <w:shd w:val="clear" w:color="auto" w:fill="DEEAF6" w:themeFill="accent1" w:themeFillTint="33"/>
        <w:spacing w:before="120" w:after="120" w:line="260" w:lineRule="exact"/>
        <w:rPr>
          <w:rStyle w:val="Poudarek"/>
          <w:rFonts w:cs="Arial"/>
          <w:color w:val="000000" w:themeColor="text1"/>
          <w:szCs w:val="20"/>
        </w:rPr>
      </w:pPr>
      <w:r w:rsidRPr="00C74263">
        <w:rPr>
          <w:rStyle w:val="Poudarek"/>
          <w:rFonts w:cs="Arial"/>
          <w:color w:val="000000" w:themeColor="text1"/>
          <w:szCs w:val="20"/>
        </w:rPr>
        <w:t>Programi</w:t>
      </w:r>
    </w:p>
    <w:p w14:paraId="64A49E1A" w14:textId="1A6D70DA"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xml:space="preserve"> poroča, da se pri njih združujejo starejši in upokojenci, tudi invalidi, zato so njihove pravice in dostojanstvo </w:t>
      </w:r>
      <w:r>
        <w:rPr>
          <w:rFonts w:ascii="Arial" w:hAnsi="Arial" w:cs="Arial"/>
          <w:color w:val="000000" w:themeColor="text1"/>
          <w:sz w:val="20"/>
          <w:szCs w:val="20"/>
        </w:rPr>
        <w:t xml:space="preserve">zanje </w:t>
      </w:r>
      <w:r w:rsidRPr="00C74263">
        <w:rPr>
          <w:rFonts w:ascii="Arial" w:hAnsi="Arial" w:cs="Arial"/>
          <w:color w:val="000000" w:themeColor="text1"/>
          <w:sz w:val="20"/>
          <w:szCs w:val="20"/>
        </w:rPr>
        <w:t>zelo pomembna vrednota. Te vrednote vgrajujejo v izobraževanja za svoje člane, prostovoljce in širšo javnost (seminarji, predavanja, delavnice). Vedno in povsod poudarjajo pomen vključenosti za vse in z vsemi vsebinami pomagajo pri premagovanju predsodk</w:t>
      </w:r>
      <w:r>
        <w:rPr>
          <w:rFonts w:ascii="Arial" w:hAnsi="Arial" w:cs="Arial"/>
          <w:color w:val="000000" w:themeColor="text1"/>
          <w:sz w:val="20"/>
          <w:szCs w:val="20"/>
        </w:rPr>
        <w:t>ov</w:t>
      </w:r>
      <w:r w:rsidRPr="00C74263">
        <w:rPr>
          <w:rFonts w:ascii="Arial" w:hAnsi="Arial" w:cs="Arial"/>
          <w:color w:val="000000" w:themeColor="text1"/>
          <w:sz w:val="20"/>
          <w:szCs w:val="20"/>
        </w:rPr>
        <w:t xml:space="preserve"> in stereotip</w:t>
      </w:r>
      <w:r>
        <w:rPr>
          <w:rFonts w:ascii="Arial" w:hAnsi="Arial" w:cs="Arial"/>
          <w:color w:val="000000" w:themeColor="text1"/>
          <w:sz w:val="20"/>
          <w:szCs w:val="20"/>
        </w:rPr>
        <w:t>ov</w:t>
      </w:r>
      <w:r w:rsidRPr="00C74263">
        <w:rPr>
          <w:rFonts w:ascii="Arial" w:hAnsi="Arial" w:cs="Arial"/>
          <w:color w:val="000000" w:themeColor="text1"/>
          <w:sz w:val="20"/>
          <w:szCs w:val="20"/>
        </w:rPr>
        <w:t>, ki se pojavljajo v javnosti (</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13.1).</w:t>
      </w:r>
    </w:p>
    <w:p w14:paraId="1A522849" w14:textId="356979F6"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Komisija za pokojninske in invalidske zadeve ZDUS aktivno spremlja vso zakonodajo, ki </w:t>
      </w:r>
      <w:r w:rsidR="006B79E8">
        <w:rPr>
          <w:rFonts w:ascii="Arial" w:hAnsi="Arial" w:cs="Arial"/>
          <w:color w:val="000000" w:themeColor="text1"/>
          <w:sz w:val="20"/>
          <w:szCs w:val="20"/>
        </w:rPr>
        <w:t>je povezana z</w:t>
      </w:r>
      <w:r w:rsidRPr="00C74263">
        <w:rPr>
          <w:rFonts w:ascii="Arial" w:hAnsi="Arial" w:cs="Arial"/>
          <w:color w:val="000000" w:themeColor="text1"/>
          <w:sz w:val="20"/>
          <w:szCs w:val="20"/>
        </w:rPr>
        <w:t xml:space="preserve"> </w:t>
      </w:r>
      <w:r w:rsidR="006B79E8" w:rsidRPr="00C74263">
        <w:rPr>
          <w:rFonts w:ascii="Arial" w:hAnsi="Arial" w:cs="Arial"/>
          <w:color w:val="000000" w:themeColor="text1"/>
          <w:sz w:val="20"/>
          <w:szCs w:val="20"/>
        </w:rPr>
        <w:t>upokojenc</w:t>
      </w:r>
      <w:r w:rsidR="006B79E8">
        <w:rPr>
          <w:rFonts w:ascii="Arial" w:hAnsi="Arial" w:cs="Arial"/>
          <w:color w:val="000000" w:themeColor="text1"/>
          <w:sz w:val="20"/>
          <w:szCs w:val="20"/>
        </w:rPr>
        <w:t>i</w:t>
      </w:r>
      <w:r w:rsidR="006B79E8"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in </w:t>
      </w:r>
      <w:r w:rsidR="006B79E8" w:rsidRPr="00C74263">
        <w:rPr>
          <w:rFonts w:ascii="Arial" w:hAnsi="Arial" w:cs="Arial"/>
          <w:color w:val="000000" w:themeColor="text1"/>
          <w:sz w:val="20"/>
          <w:szCs w:val="20"/>
        </w:rPr>
        <w:t>invalid</w:t>
      </w:r>
      <w:r w:rsidR="006B79E8">
        <w:rPr>
          <w:rFonts w:ascii="Arial" w:hAnsi="Arial" w:cs="Arial"/>
          <w:color w:val="000000" w:themeColor="text1"/>
          <w:sz w:val="20"/>
          <w:szCs w:val="20"/>
        </w:rPr>
        <w:t>i</w:t>
      </w:r>
      <w:r w:rsidRPr="00C74263">
        <w:rPr>
          <w:rFonts w:ascii="Arial" w:hAnsi="Arial" w:cs="Arial"/>
          <w:color w:val="000000" w:themeColor="text1"/>
          <w:sz w:val="20"/>
          <w:szCs w:val="20"/>
        </w:rPr>
        <w:t xml:space="preserve">, pri pripravi pokojninske reforme v letu 2025 so vodstvo ZDUS, strokovna telesa in komisije aktivno sodelovali pri dajanju pripomb in stališč ter se večkrat sestali z </w:t>
      </w:r>
      <w:proofErr w:type="gramStart"/>
      <w:r w:rsidRPr="00C74263">
        <w:rPr>
          <w:rFonts w:ascii="Arial" w:hAnsi="Arial" w:cs="Arial"/>
          <w:color w:val="000000" w:themeColor="text1"/>
          <w:sz w:val="20"/>
          <w:szCs w:val="20"/>
        </w:rPr>
        <w:t>resornim</w:t>
      </w:r>
      <w:proofErr w:type="gramEnd"/>
      <w:r w:rsidRPr="00C74263">
        <w:rPr>
          <w:rFonts w:ascii="Arial" w:hAnsi="Arial" w:cs="Arial"/>
          <w:color w:val="000000" w:themeColor="text1"/>
          <w:sz w:val="20"/>
          <w:szCs w:val="20"/>
        </w:rPr>
        <w:t xml:space="preserve"> </w:t>
      </w:r>
      <w:r>
        <w:rPr>
          <w:rFonts w:ascii="Arial" w:hAnsi="Arial" w:cs="Arial"/>
          <w:color w:val="000000" w:themeColor="text1"/>
          <w:sz w:val="20"/>
          <w:szCs w:val="20"/>
        </w:rPr>
        <w:t>ministrom</w:t>
      </w:r>
      <w:r w:rsidRPr="00C74263">
        <w:rPr>
          <w:rFonts w:ascii="Arial" w:hAnsi="Arial" w:cs="Arial"/>
          <w:color w:val="000000" w:themeColor="text1"/>
          <w:sz w:val="20"/>
          <w:szCs w:val="20"/>
        </w:rPr>
        <w:t xml:space="preserve"> in predsednikom </w:t>
      </w:r>
      <w:r>
        <w:rPr>
          <w:rFonts w:ascii="Arial" w:hAnsi="Arial" w:cs="Arial"/>
          <w:color w:val="000000" w:themeColor="text1"/>
          <w:sz w:val="20"/>
          <w:szCs w:val="20"/>
        </w:rPr>
        <w:t>v</w:t>
      </w:r>
      <w:r w:rsidRPr="00C74263">
        <w:rPr>
          <w:rFonts w:ascii="Arial" w:hAnsi="Arial" w:cs="Arial"/>
          <w:color w:val="000000" w:themeColor="text1"/>
          <w:sz w:val="20"/>
          <w:szCs w:val="20"/>
        </w:rPr>
        <w:t>lade, vse s ciljem izboljšanja gmotnega položaja upokojencev in invalidov, zvišanj</w:t>
      </w:r>
      <w:r>
        <w:rPr>
          <w:rFonts w:ascii="Arial" w:hAnsi="Arial" w:cs="Arial"/>
          <w:color w:val="000000" w:themeColor="text1"/>
          <w:sz w:val="20"/>
          <w:szCs w:val="20"/>
        </w:rPr>
        <w:t>a</w:t>
      </w:r>
      <w:r w:rsidRPr="00C74263">
        <w:rPr>
          <w:rFonts w:ascii="Arial" w:hAnsi="Arial" w:cs="Arial"/>
          <w:color w:val="000000" w:themeColor="text1"/>
          <w:sz w:val="20"/>
          <w:szCs w:val="20"/>
        </w:rPr>
        <w:t xml:space="preserve"> pokojnin, pravičnejše</w:t>
      </w:r>
      <w:r>
        <w:rPr>
          <w:rFonts w:ascii="Arial" w:hAnsi="Arial" w:cs="Arial"/>
          <w:color w:val="000000" w:themeColor="text1"/>
          <w:sz w:val="20"/>
          <w:szCs w:val="20"/>
        </w:rPr>
        <w:t>ga</w:t>
      </w:r>
      <w:r w:rsidRPr="00C74263">
        <w:rPr>
          <w:rFonts w:ascii="Arial" w:hAnsi="Arial" w:cs="Arial"/>
          <w:color w:val="000000" w:themeColor="text1"/>
          <w:sz w:val="20"/>
          <w:szCs w:val="20"/>
        </w:rPr>
        <w:t xml:space="preserve"> usklajevanj</w:t>
      </w:r>
      <w:r>
        <w:rPr>
          <w:rFonts w:ascii="Arial" w:hAnsi="Arial" w:cs="Arial"/>
          <w:color w:val="000000" w:themeColor="text1"/>
          <w:sz w:val="20"/>
          <w:szCs w:val="20"/>
        </w:rPr>
        <w:t>a</w:t>
      </w:r>
      <w:r w:rsidRPr="00C74263">
        <w:rPr>
          <w:rFonts w:ascii="Arial" w:hAnsi="Arial" w:cs="Arial"/>
          <w:color w:val="000000" w:themeColor="text1"/>
          <w:sz w:val="20"/>
          <w:szCs w:val="20"/>
        </w:rPr>
        <w:t xml:space="preserve"> in zvišanja pokojninskih osnov za invalide. Vlado še </w:t>
      </w:r>
      <w:r>
        <w:rPr>
          <w:rFonts w:ascii="Arial" w:hAnsi="Arial" w:cs="Arial"/>
          <w:color w:val="000000" w:themeColor="text1"/>
          <w:sz w:val="20"/>
          <w:szCs w:val="20"/>
        </w:rPr>
        <w:t>naprej</w:t>
      </w:r>
      <w:r w:rsidRPr="00C74263">
        <w:rPr>
          <w:rFonts w:ascii="Arial" w:hAnsi="Arial" w:cs="Arial"/>
          <w:color w:val="000000" w:themeColor="text1"/>
          <w:sz w:val="20"/>
          <w:szCs w:val="20"/>
        </w:rPr>
        <w:t xml:space="preserve"> opozarjajo, da položaj invalidov z reformo v letu 2025 ni bil rešen in da je to področje </w:t>
      </w:r>
      <w:r>
        <w:rPr>
          <w:rFonts w:ascii="Arial" w:hAnsi="Arial" w:cs="Arial"/>
          <w:color w:val="000000" w:themeColor="text1"/>
          <w:sz w:val="20"/>
          <w:szCs w:val="20"/>
        </w:rPr>
        <w:t>treba</w:t>
      </w:r>
      <w:r w:rsidRPr="00C74263">
        <w:rPr>
          <w:rFonts w:ascii="Arial" w:hAnsi="Arial" w:cs="Arial"/>
          <w:color w:val="000000" w:themeColor="text1"/>
          <w:sz w:val="20"/>
          <w:szCs w:val="20"/>
        </w:rPr>
        <w:t xml:space="preserve"> čim prej urediti s spremembo zakonodaje, po možnosti v letu 2026 oziroma v najkrajšem </w:t>
      </w:r>
      <w:r>
        <w:rPr>
          <w:rFonts w:ascii="Arial" w:hAnsi="Arial" w:cs="Arial"/>
          <w:color w:val="000000" w:themeColor="text1"/>
          <w:sz w:val="20"/>
          <w:szCs w:val="20"/>
        </w:rPr>
        <w:t>mogočem</w:t>
      </w:r>
      <w:r w:rsidRPr="00C74263">
        <w:rPr>
          <w:rFonts w:ascii="Arial" w:hAnsi="Arial" w:cs="Arial"/>
          <w:color w:val="000000" w:themeColor="text1"/>
          <w:sz w:val="20"/>
          <w:szCs w:val="20"/>
        </w:rPr>
        <w:t xml:space="preserve"> času.</w:t>
      </w:r>
    </w:p>
    <w:p w14:paraId="5CE02E04" w14:textId="287297BB"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 letu 2025 </w:t>
      </w:r>
      <w:r w:rsidR="00F82B78">
        <w:rPr>
          <w:rFonts w:ascii="Arial" w:hAnsi="Arial" w:cs="Arial"/>
          <w:color w:val="000000" w:themeColor="text1"/>
          <w:sz w:val="20"/>
          <w:szCs w:val="20"/>
        </w:rPr>
        <w:t xml:space="preserve">je </w:t>
      </w:r>
      <w:r w:rsidRPr="00C74263">
        <w:rPr>
          <w:rFonts w:ascii="Arial" w:hAnsi="Arial" w:cs="Arial"/>
          <w:color w:val="000000" w:themeColor="text1"/>
          <w:sz w:val="20"/>
          <w:szCs w:val="20"/>
        </w:rPr>
        <w:t>tako Komisij</w:t>
      </w:r>
      <w:r w:rsidR="00AF63E1">
        <w:rPr>
          <w:rFonts w:ascii="Arial" w:hAnsi="Arial" w:cs="Arial"/>
          <w:color w:val="000000" w:themeColor="text1"/>
          <w:sz w:val="20"/>
          <w:szCs w:val="20"/>
        </w:rPr>
        <w:t>a</w:t>
      </w:r>
      <w:r w:rsidRPr="00C74263">
        <w:rPr>
          <w:rFonts w:ascii="Arial" w:hAnsi="Arial" w:cs="Arial"/>
          <w:color w:val="000000" w:themeColor="text1"/>
          <w:sz w:val="20"/>
          <w:szCs w:val="20"/>
        </w:rPr>
        <w:t xml:space="preserve"> za pokojninske in invalidske zadeve ZDUS večkrat obravnaval</w:t>
      </w:r>
      <w:r w:rsidR="00AF63E1">
        <w:rPr>
          <w:rFonts w:ascii="Arial" w:hAnsi="Arial" w:cs="Arial"/>
          <w:color w:val="000000" w:themeColor="text1"/>
          <w:sz w:val="20"/>
          <w:szCs w:val="20"/>
        </w:rPr>
        <w:t>a</w:t>
      </w:r>
      <w:r w:rsidRPr="00C74263">
        <w:rPr>
          <w:rFonts w:ascii="Arial" w:hAnsi="Arial" w:cs="Arial"/>
          <w:color w:val="000000" w:themeColor="text1"/>
          <w:sz w:val="20"/>
          <w:szCs w:val="20"/>
        </w:rPr>
        <w:t xml:space="preserve"> problematiko upokojencev, starejših občanov in predvsem invalidov </w:t>
      </w:r>
      <w:r w:rsidR="00AF63E1">
        <w:rPr>
          <w:rFonts w:ascii="Arial" w:hAnsi="Arial" w:cs="Arial"/>
          <w:color w:val="000000" w:themeColor="text1"/>
          <w:sz w:val="20"/>
          <w:szCs w:val="20"/>
        </w:rPr>
        <w:t>ter</w:t>
      </w:r>
      <w:r w:rsidR="00AF63E1"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dajal</w:t>
      </w:r>
      <w:r w:rsidR="00AF63E1">
        <w:rPr>
          <w:rFonts w:ascii="Arial" w:hAnsi="Arial" w:cs="Arial"/>
          <w:color w:val="000000" w:themeColor="text1"/>
          <w:sz w:val="20"/>
          <w:szCs w:val="20"/>
        </w:rPr>
        <w:t>a</w:t>
      </w:r>
      <w:r w:rsidRPr="00C74263">
        <w:rPr>
          <w:rFonts w:ascii="Arial" w:hAnsi="Arial" w:cs="Arial"/>
          <w:color w:val="000000" w:themeColor="text1"/>
          <w:sz w:val="20"/>
          <w:szCs w:val="20"/>
        </w:rPr>
        <w:t xml:space="preserve"> predloge za izboljšanje njihovega gmotnega položaja, tako glede nadomestil iz invalidskega zavarovanja </w:t>
      </w:r>
      <w:r>
        <w:rPr>
          <w:rFonts w:ascii="Arial" w:hAnsi="Arial" w:cs="Arial"/>
          <w:color w:val="000000" w:themeColor="text1"/>
          <w:sz w:val="20"/>
          <w:szCs w:val="20"/>
        </w:rPr>
        <w:t>kot</w:t>
      </w:r>
      <w:r w:rsidR="00AF63E1">
        <w:rPr>
          <w:rFonts w:ascii="Arial" w:hAnsi="Arial" w:cs="Arial"/>
          <w:color w:val="000000" w:themeColor="text1"/>
          <w:sz w:val="20"/>
          <w:szCs w:val="20"/>
        </w:rPr>
        <w:t xml:space="preserve"> glede</w:t>
      </w:r>
      <w:r w:rsidRPr="00C74263">
        <w:rPr>
          <w:rFonts w:ascii="Arial" w:hAnsi="Arial" w:cs="Arial"/>
          <w:color w:val="000000" w:themeColor="text1"/>
          <w:sz w:val="20"/>
          <w:szCs w:val="20"/>
        </w:rPr>
        <w:t xml:space="preserve"> ugodnejš</w:t>
      </w:r>
      <w:r>
        <w:rPr>
          <w:rFonts w:ascii="Arial" w:hAnsi="Arial" w:cs="Arial"/>
          <w:color w:val="000000" w:themeColor="text1"/>
          <w:sz w:val="20"/>
          <w:szCs w:val="20"/>
        </w:rPr>
        <w:t>ih</w:t>
      </w:r>
      <w:r w:rsidRPr="00C74263">
        <w:rPr>
          <w:rFonts w:ascii="Arial" w:hAnsi="Arial" w:cs="Arial"/>
          <w:color w:val="000000" w:themeColor="text1"/>
          <w:sz w:val="20"/>
          <w:szCs w:val="20"/>
        </w:rPr>
        <w:t xml:space="preserve"> pogoje</w:t>
      </w:r>
      <w:r>
        <w:rPr>
          <w:rFonts w:ascii="Arial" w:hAnsi="Arial" w:cs="Arial"/>
          <w:color w:val="000000" w:themeColor="text1"/>
          <w:sz w:val="20"/>
          <w:szCs w:val="20"/>
        </w:rPr>
        <w:t>v</w:t>
      </w:r>
      <w:r w:rsidRPr="00C74263">
        <w:rPr>
          <w:rFonts w:ascii="Arial" w:hAnsi="Arial" w:cs="Arial"/>
          <w:color w:val="000000" w:themeColor="text1"/>
          <w:sz w:val="20"/>
          <w:szCs w:val="20"/>
        </w:rPr>
        <w:t xml:space="preserve"> glede višine invalidske pokojne, predvsem pa pravice do poklicne rehabilitacije, način</w:t>
      </w:r>
      <w:r>
        <w:rPr>
          <w:rFonts w:ascii="Arial" w:hAnsi="Arial" w:cs="Arial"/>
          <w:color w:val="000000" w:themeColor="text1"/>
          <w:sz w:val="20"/>
          <w:szCs w:val="20"/>
        </w:rPr>
        <w:t>a</w:t>
      </w:r>
      <w:r w:rsidRPr="00C74263">
        <w:rPr>
          <w:rFonts w:ascii="Arial" w:hAnsi="Arial" w:cs="Arial"/>
          <w:color w:val="000000" w:themeColor="text1"/>
          <w:sz w:val="20"/>
          <w:szCs w:val="20"/>
        </w:rPr>
        <w:t xml:space="preserve"> izvajanja poklicne rehabilitacije, nadomestil, ki naj bi </w:t>
      </w:r>
      <w:r w:rsidR="00AF63E1">
        <w:rPr>
          <w:rFonts w:ascii="Arial" w:hAnsi="Arial" w:cs="Arial"/>
          <w:color w:val="000000" w:themeColor="text1"/>
          <w:sz w:val="20"/>
          <w:szCs w:val="20"/>
        </w:rPr>
        <w:t xml:space="preserve">jih </w:t>
      </w:r>
      <w:r w:rsidRPr="00C74263">
        <w:rPr>
          <w:rFonts w:ascii="Arial" w:hAnsi="Arial" w:cs="Arial"/>
          <w:color w:val="000000" w:themeColor="text1"/>
          <w:sz w:val="20"/>
          <w:szCs w:val="20"/>
        </w:rPr>
        <w:t>invalidi prejemali v času poklicne rehabilitacije in tudi po</w:t>
      </w:r>
      <w:r w:rsidR="00AF63E1">
        <w:rPr>
          <w:rFonts w:ascii="Arial" w:hAnsi="Arial" w:cs="Arial"/>
          <w:color w:val="000000" w:themeColor="text1"/>
          <w:sz w:val="20"/>
          <w:szCs w:val="20"/>
        </w:rPr>
        <w:t>tem, ko to</w:t>
      </w:r>
      <w:r w:rsidRPr="00C74263">
        <w:rPr>
          <w:rFonts w:ascii="Arial" w:hAnsi="Arial" w:cs="Arial"/>
          <w:color w:val="000000" w:themeColor="text1"/>
          <w:sz w:val="20"/>
          <w:szCs w:val="20"/>
        </w:rPr>
        <w:t xml:space="preserve"> uspešno </w:t>
      </w:r>
      <w:r w:rsidR="00AF63E1" w:rsidRPr="00C74263">
        <w:rPr>
          <w:rFonts w:ascii="Arial" w:hAnsi="Arial" w:cs="Arial"/>
          <w:color w:val="000000" w:themeColor="text1"/>
          <w:sz w:val="20"/>
          <w:szCs w:val="20"/>
        </w:rPr>
        <w:t>konča</w:t>
      </w:r>
      <w:r w:rsidR="00AF63E1">
        <w:rPr>
          <w:rFonts w:ascii="Arial" w:hAnsi="Arial" w:cs="Arial"/>
          <w:color w:val="000000" w:themeColor="text1"/>
          <w:sz w:val="20"/>
          <w:szCs w:val="20"/>
        </w:rPr>
        <w:t>jo</w:t>
      </w:r>
      <w:r w:rsidRPr="00C74263">
        <w:rPr>
          <w:rFonts w:ascii="Arial" w:hAnsi="Arial" w:cs="Arial"/>
          <w:color w:val="000000" w:themeColor="text1"/>
          <w:sz w:val="20"/>
          <w:szCs w:val="20"/>
        </w:rPr>
        <w:t xml:space="preserve">. </w:t>
      </w:r>
    </w:p>
    <w:p w14:paraId="1F5243D2" w14:textId="7F234FDC"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Glavni cilji prenove invalidskega dela obveznega zavarovanja po ZPIZ-2</w:t>
      </w:r>
      <w:r w:rsidR="00842B6C">
        <w:rPr>
          <w:rFonts w:ascii="Arial" w:hAnsi="Arial" w:cs="Arial"/>
          <w:color w:val="000000" w:themeColor="text1"/>
          <w:sz w:val="20"/>
          <w:szCs w:val="20"/>
        </w:rPr>
        <w:t>O</w:t>
      </w:r>
      <w:r w:rsidRPr="00C74263">
        <w:rPr>
          <w:rFonts w:ascii="Arial" w:hAnsi="Arial" w:cs="Arial"/>
          <w:color w:val="000000" w:themeColor="text1"/>
          <w:sz w:val="20"/>
          <w:szCs w:val="20"/>
        </w:rPr>
        <w:t>, ki je bil sprejet v septembru 2025</w:t>
      </w:r>
      <w:r>
        <w:rPr>
          <w:rFonts w:ascii="Arial" w:hAnsi="Arial" w:cs="Arial"/>
          <w:color w:val="000000" w:themeColor="text1"/>
          <w:sz w:val="20"/>
          <w:szCs w:val="20"/>
        </w:rPr>
        <w:t>,</w:t>
      </w:r>
      <w:r w:rsidRPr="00C74263">
        <w:rPr>
          <w:rFonts w:ascii="Arial" w:hAnsi="Arial" w:cs="Arial"/>
          <w:color w:val="000000" w:themeColor="text1"/>
          <w:sz w:val="20"/>
          <w:szCs w:val="20"/>
        </w:rPr>
        <w:t xml:space="preserve"> so:</w:t>
      </w:r>
    </w:p>
    <w:p w14:paraId="32008623" w14:textId="3DE2EE94" w:rsidR="00503AFE" w:rsidRPr="00C74263" w:rsidRDefault="00503AFE" w:rsidP="0063570E">
      <w:pPr>
        <w:numPr>
          <w:ilvl w:val="0"/>
          <w:numId w:val="56"/>
        </w:numPr>
        <w:spacing w:after="0" w:line="260" w:lineRule="exact"/>
        <w:rPr>
          <w:rFonts w:ascii="Arial" w:hAnsi="Arial" w:cs="Arial"/>
          <w:color w:val="000000" w:themeColor="text1"/>
          <w:sz w:val="20"/>
          <w:szCs w:val="20"/>
        </w:rPr>
      </w:pPr>
      <w:r>
        <w:rPr>
          <w:rFonts w:ascii="Arial" w:hAnsi="Arial" w:cs="Arial"/>
          <w:color w:val="000000" w:themeColor="text1"/>
          <w:sz w:val="20"/>
          <w:szCs w:val="20"/>
        </w:rPr>
        <w:t>z</w:t>
      </w:r>
      <w:r w:rsidRPr="00C74263">
        <w:rPr>
          <w:rFonts w:ascii="Arial" w:hAnsi="Arial" w:cs="Arial"/>
          <w:color w:val="000000" w:themeColor="text1"/>
          <w:sz w:val="20"/>
          <w:szCs w:val="20"/>
        </w:rPr>
        <w:t>agotoviti učinkovit sistem za ohranjanje in pridobitev zaposlitve osebam z začasno ali trajno zmanjšano zmožnostjo za delo</w:t>
      </w:r>
      <w:r>
        <w:rPr>
          <w:rFonts w:ascii="Arial" w:hAnsi="Arial" w:cs="Arial"/>
          <w:color w:val="000000" w:themeColor="text1"/>
          <w:sz w:val="20"/>
          <w:szCs w:val="20"/>
        </w:rPr>
        <w:t>,</w:t>
      </w:r>
    </w:p>
    <w:p w14:paraId="5926C50E" w14:textId="1B0CA4BB" w:rsidR="00503AFE" w:rsidRPr="00C74263" w:rsidRDefault="00503AFE" w:rsidP="0063570E">
      <w:pPr>
        <w:numPr>
          <w:ilvl w:val="0"/>
          <w:numId w:val="56"/>
        </w:numPr>
        <w:spacing w:after="0" w:line="260" w:lineRule="exact"/>
        <w:rPr>
          <w:rFonts w:ascii="Arial" w:hAnsi="Arial" w:cs="Arial"/>
          <w:color w:val="000000" w:themeColor="text1"/>
          <w:sz w:val="20"/>
          <w:szCs w:val="20"/>
        </w:rPr>
      </w:pPr>
      <w:r>
        <w:rPr>
          <w:rFonts w:ascii="Arial" w:hAnsi="Arial" w:cs="Arial"/>
          <w:color w:val="000000" w:themeColor="text1"/>
          <w:sz w:val="20"/>
          <w:szCs w:val="20"/>
        </w:rPr>
        <w:t>v</w:t>
      </w:r>
      <w:r w:rsidRPr="00C74263">
        <w:rPr>
          <w:rFonts w:ascii="Arial" w:hAnsi="Arial" w:cs="Arial"/>
          <w:color w:val="000000" w:themeColor="text1"/>
          <w:sz w:val="20"/>
          <w:szCs w:val="20"/>
        </w:rPr>
        <w:t>zpostaviti učinkovit sistem poklicne rehabilitacije</w:t>
      </w:r>
      <w:r>
        <w:rPr>
          <w:rFonts w:ascii="Arial" w:hAnsi="Arial" w:cs="Arial"/>
          <w:color w:val="000000" w:themeColor="text1"/>
          <w:sz w:val="20"/>
          <w:szCs w:val="20"/>
        </w:rPr>
        <w:t>,</w:t>
      </w:r>
    </w:p>
    <w:p w14:paraId="3F6289D8" w14:textId="2C69C176" w:rsidR="00503AFE" w:rsidRPr="00C74263" w:rsidRDefault="00503AFE" w:rsidP="0063570E">
      <w:pPr>
        <w:numPr>
          <w:ilvl w:val="0"/>
          <w:numId w:val="56"/>
        </w:numPr>
        <w:spacing w:after="0" w:line="260" w:lineRule="exact"/>
        <w:rPr>
          <w:rFonts w:ascii="Arial" w:hAnsi="Arial" w:cs="Arial"/>
          <w:color w:val="000000" w:themeColor="text1"/>
          <w:sz w:val="20"/>
          <w:szCs w:val="20"/>
        </w:rPr>
      </w:pPr>
      <w:r>
        <w:rPr>
          <w:rFonts w:ascii="Arial" w:hAnsi="Arial" w:cs="Arial"/>
          <w:color w:val="000000" w:themeColor="text1"/>
          <w:sz w:val="20"/>
          <w:szCs w:val="20"/>
        </w:rPr>
        <w:t>v</w:t>
      </w:r>
      <w:r w:rsidRPr="00C74263">
        <w:rPr>
          <w:rFonts w:ascii="Arial" w:hAnsi="Arial" w:cs="Arial"/>
          <w:color w:val="000000" w:themeColor="text1"/>
          <w:sz w:val="20"/>
          <w:szCs w:val="20"/>
        </w:rPr>
        <w:t>zpostaviti preglednejši sistem invalidskega zavarovanja.</w:t>
      </w:r>
    </w:p>
    <w:p w14:paraId="424F028E" w14:textId="7775A661"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Vsi navedeni ukrepi so zastavljeni na način, da se lahko uresniči cilj izboljšanja gmotnega položaja uživalcev pravic iz invalidskega zavarovanja.</w:t>
      </w:r>
    </w:p>
    <w:p w14:paraId="6C21C851" w14:textId="4E0CC40B"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Poklicna rehabilitacija ima v okviru urejanja invalidskega zavarovanja poseben status in pomen, saj ji je zaradi zagotavljanja in varovanja zaposlitve delovnih invalidov </w:t>
      </w:r>
      <w:r>
        <w:rPr>
          <w:rFonts w:ascii="Arial" w:hAnsi="Arial" w:cs="Arial"/>
          <w:color w:val="000000" w:themeColor="text1"/>
          <w:sz w:val="20"/>
          <w:szCs w:val="20"/>
        </w:rPr>
        <w:t>in</w:t>
      </w:r>
      <w:r w:rsidRPr="00C74263">
        <w:rPr>
          <w:rFonts w:ascii="Arial" w:hAnsi="Arial" w:cs="Arial"/>
          <w:color w:val="000000" w:themeColor="text1"/>
          <w:sz w:val="20"/>
          <w:szCs w:val="20"/>
        </w:rPr>
        <w:t xml:space="preserve"> njihove socialne vključenosti namenjena osrednja vloga. Na pomen poklicne rehabilitacije je opozarjala že vsebina Bele knjige o pokojninah iz leta 2016, ki je kot enega od ukrepov na področju invalidskega zavarovanja predlagala, </w:t>
      </w:r>
      <w:r w:rsidRPr="00C74263">
        <w:rPr>
          <w:rFonts w:ascii="Arial" w:hAnsi="Arial" w:cs="Arial"/>
          <w:color w:val="000000" w:themeColor="text1"/>
          <w:sz w:val="20"/>
          <w:szCs w:val="20"/>
        </w:rPr>
        <w:lastRenderedPageBreak/>
        <w:t>naj bo pravica do poklicne rehabilitacije v prihodnjem sistemu tudi z vidika izvajanja temeljna pravica iz invalidskega zavarovanja (vendar do sprememb v zakonodaji ni prišlo).</w:t>
      </w:r>
    </w:p>
    <w:p w14:paraId="670EB73F" w14:textId="7F63F258"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Na področju invalidskega zavarovanja, ob vzpostavitvi ustreznega stanja na trgu dela, mora poklicna rehabilitacija postati temeljna pravica iz invalidskega zavarovanja, pri čemer je treba vzporedno prilagajati tudi sistem zdravstvenega zavarovanja ter varnosti in zdravja pri delu ter drug</w:t>
      </w:r>
      <w:r>
        <w:rPr>
          <w:rFonts w:ascii="Arial" w:hAnsi="Arial" w:cs="Arial"/>
          <w:color w:val="000000" w:themeColor="text1"/>
          <w:sz w:val="20"/>
          <w:szCs w:val="20"/>
        </w:rPr>
        <w:t>e</w:t>
      </w:r>
      <w:r w:rsidRPr="00C74263">
        <w:rPr>
          <w:rFonts w:ascii="Arial" w:hAnsi="Arial" w:cs="Arial"/>
          <w:color w:val="000000" w:themeColor="text1"/>
          <w:sz w:val="20"/>
          <w:szCs w:val="20"/>
        </w:rPr>
        <w:t xml:space="preserve"> sistem</w:t>
      </w:r>
      <w:r>
        <w:rPr>
          <w:rFonts w:ascii="Arial" w:hAnsi="Arial" w:cs="Arial"/>
          <w:color w:val="000000" w:themeColor="text1"/>
          <w:sz w:val="20"/>
          <w:szCs w:val="20"/>
        </w:rPr>
        <w:t>e</w:t>
      </w:r>
      <w:r w:rsidRPr="00C74263">
        <w:rPr>
          <w:rFonts w:ascii="Arial" w:hAnsi="Arial" w:cs="Arial"/>
          <w:color w:val="000000" w:themeColor="text1"/>
          <w:sz w:val="20"/>
          <w:szCs w:val="20"/>
        </w:rPr>
        <w:t>, povezan</w:t>
      </w:r>
      <w:r>
        <w:rPr>
          <w:rFonts w:ascii="Arial" w:hAnsi="Arial" w:cs="Arial"/>
          <w:color w:val="000000" w:themeColor="text1"/>
          <w:sz w:val="20"/>
          <w:szCs w:val="20"/>
        </w:rPr>
        <w:t>e</w:t>
      </w:r>
      <w:r w:rsidRPr="00C74263">
        <w:rPr>
          <w:rFonts w:ascii="Arial" w:hAnsi="Arial" w:cs="Arial"/>
          <w:color w:val="000000" w:themeColor="text1"/>
          <w:sz w:val="20"/>
          <w:szCs w:val="20"/>
        </w:rPr>
        <w:t xml:space="preserve"> z invalidskim zavarovanjem. </w:t>
      </w:r>
    </w:p>
    <w:p w14:paraId="3A98D46A" w14:textId="5BEC0658"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Osnovni namen poklicne rehabilitacije mora biti v pravočasni odzivnosti na način, da se odpravijo ali ublažijo posledice bolezni ali poškodbe in morebitne posledične zmanjšane delovne zmožnosti. Z njo se zavarovancu zagotavlja ohranitev zaposlitve oziroma </w:t>
      </w:r>
      <w:proofErr w:type="gramStart"/>
      <w:r w:rsidRPr="00C74263">
        <w:rPr>
          <w:rFonts w:ascii="Arial" w:hAnsi="Arial" w:cs="Arial"/>
          <w:color w:val="000000" w:themeColor="text1"/>
          <w:sz w:val="20"/>
          <w:szCs w:val="20"/>
        </w:rPr>
        <w:t>izboljšuje</w:t>
      </w:r>
      <w:r>
        <w:rPr>
          <w:rFonts w:ascii="Arial" w:hAnsi="Arial" w:cs="Arial"/>
          <w:color w:val="000000" w:themeColor="text1"/>
          <w:sz w:val="20"/>
          <w:szCs w:val="20"/>
        </w:rPr>
        <w:t>jo</w:t>
      </w:r>
      <w:proofErr w:type="gramEnd"/>
      <w:r w:rsidRPr="00C74263">
        <w:rPr>
          <w:rFonts w:ascii="Arial" w:hAnsi="Arial" w:cs="Arial"/>
          <w:color w:val="000000" w:themeColor="text1"/>
          <w:sz w:val="20"/>
          <w:szCs w:val="20"/>
        </w:rPr>
        <w:t xml:space="preserve"> njegove možnosti za nadaljnje delo, hkrati pa tudi socialna vključenost in socialna varnost. Za dosego tega pa je potrebno sočasno prilagajanje zdravstvenega in invalidskega zavarovanja ter sodelovanje ključnih </w:t>
      </w:r>
      <w:proofErr w:type="gramStart"/>
      <w:r w:rsidRPr="00C74263">
        <w:rPr>
          <w:rFonts w:ascii="Arial" w:hAnsi="Arial" w:cs="Arial"/>
          <w:color w:val="000000" w:themeColor="text1"/>
          <w:sz w:val="20"/>
          <w:szCs w:val="20"/>
        </w:rPr>
        <w:t>akterjev</w:t>
      </w:r>
      <w:proofErr w:type="gramEnd"/>
      <w:r w:rsidRPr="00C74263">
        <w:rPr>
          <w:rFonts w:ascii="Arial" w:hAnsi="Arial" w:cs="Arial"/>
          <w:color w:val="000000" w:themeColor="text1"/>
          <w:sz w:val="20"/>
          <w:szCs w:val="20"/>
        </w:rPr>
        <w:t xml:space="preserve"> procesov. </w:t>
      </w:r>
    </w:p>
    <w:p w14:paraId="1419A8E6" w14:textId="36516190"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Za učinkovitejšo obravnavo zavarovancev z začasno ali trajnejšo nezmožnostjo za delo je tako z vidika odprave administrativnih ovir in trajanja posameznih postopkov pred različnimi organi kot tudi z namenom zagotoviti večjo kakovost in usklajenost ocen izvedencev v posameznih fazah postopka ključnega pomena uvedba univerzalne delovne dokumentacije. Smisel univerzalne dokumentacije je razpoložljivost celovite zdravstvene in delovne dokumentacije že v zgodnji fazi </w:t>
      </w:r>
      <w:proofErr w:type="gramStart"/>
      <w:r w:rsidRPr="00C74263">
        <w:rPr>
          <w:rFonts w:ascii="Arial" w:hAnsi="Arial" w:cs="Arial"/>
          <w:color w:val="000000" w:themeColor="text1"/>
          <w:sz w:val="20"/>
          <w:szCs w:val="20"/>
        </w:rPr>
        <w:t>bolniške</w:t>
      </w:r>
      <w:proofErr w:type="gramEnd"/>
      <w:r w:rsidRPr="00C74263">
        <w:rPr>
          <w:rFonts w:ascii="Arial" w:hAnsi="Arial" w:cs="Arial"/>
          <w:color w:val="000000" w:themeColor="text1"/>
          <w:sz w:val="20"/>
          <w:szCs w:val="20"/>
        </w:rPr>
        <w:t xml:space="preserve"> odsotnosti, ki bi bila na voljo izvedencem v različnih postopkih in bi spremljala zavarovanca od začetka trajne ali začasne nezmožnosti za delo do obravnave v postopkih pred invalidsko komisijo ZPIZ.</w:t>
      </w:r>
    </w:p>
    <w:p w14:paraId="3771307C" w14:textId="2C331D5A"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Sprejeti ZPIZ-2</w:t>
      </w:r>
      <w:r w:rsidR="00842B6C">
        <w:rPr>
          <w:rFonts w:ascii="Arial" w:hAnsi="Arial" w:cs="Arial"/>
          <w:color w:val="000000" w:themeColor="text1"/>
          <w:sz w:val="20"/>
          <w:szCs w:val="20"/>
        </w:rPr>
        <w:t>O</w:t>
      </w:r>
      <w:r w:rsidRPr="00C74263">
        <w:rPr>
          <w:rFonts w:ascii="Arial" w:hAnsi="Arial" w:cs="Arial"/>
          <w:color w:val="000000" w:themeColor="text1"/>
          <w:sz w:val="20"/>
          <w:szCs w:val="20"/>
        </w:rPr>
        <w:t xml:space="preserve">, ki je </w:t>
      </w:r>
      <w:r>
        <w:rPr>
          <w:rFonts w:ascii="Arial" w:hAnsi="Arial" w:cs="Arial"/>
          <w:color w:val="000000" w:themeColor="text1"/>
          <w:sz w:val="20"/>
          <w:szCs w:val="20"/>
        </w:rPr>
        <w:t>za</w:t>
      </w:r>
      <w:r w:rsidRPr="00C74263">
        <w:rPr>
          <w:rFonts w:ascii="Arial" w:hAnsi="Arial" w:cs="Arial"/>
          <w:color w:val="000000" w:themeColor="text1"/>
          <w:sz w:val="20"/>
          <w:szCs w:val="20"/>
        </w:rPr>
        <w:t>čel veljati 1. januarj</w:t>
      </w:r>
      <w:r>
        <w:rPr>
          <w:rFonts w:ascii="Arial" w:hAnsi="Arial" w:cs="Arial"/>
          <w:color w:val="000000" w:themeColor="text1"/>
          <w:sz w:val="20"/>
          <w:szCs w:val="20"/>
        </w:rPr>
        <w:t>a</w:t>
      </w:r>
      <w:r w:rsidRPr="00C74263">
        <w:rPr>
          <w:rFonts w:ascii="Arial" w:hAnsi="Arial" w:cs="Arial"/>
          <w:color w:val="000000" w:themeColor="text1"/>
          <w:sz w:val="20"/>
          <w:szCs w:val="20"/>
        </w:rPr>
        <w:t xml:space="preserve"> 2025, določa ugodnejše pogoje tako za odmero višine nadomestil iz invalidskega zavarovanja kot tudi pogoje za odmero višjih </w:t>
      </w:r>
      <w:r>
        <w:rPr>
          <w:rFonts w:ascii="Arial" w:hAnsi="Arial" w:cs="Arial"/>
          <w:color w:val="000000" w:themeColor="text1"/>
          <w:sz w:val="20"/>
          <w:szCs w:val="20"/>
        </w:rPr>
        <w:t>odsto</w:t>
      </w:r>
      <w:r w:rsidRPr="00C74263">
        <w:rPr>
          <w:rFonts w:ascii="Arial" w:hAnsi="Arial" w:cs="Arial"/>
          <w:color w:val="000000" w:themeColor="text1"/>
          <w:sz w:val="20"/>
          <w:szCs w:val="20"/>
        </w:rPr>
        <w:t>t</w:t>
      </w:r>
      <w:r>
        <w:rPr>
          <w:rFonts w:ascii="Arial" w:hAnsi="Arial" w:cs="Arial"/>
          <w:color w:val="000000" w:themeColor="text1"/>
          <w:sz w:val="20"/>
          <w:szCs w:val="20"/>
        </w:rPr>
        <w:t>k</w:t>
      </w:r>
      <w:r w:rsidRPr="00C74263">
        <w:rPr>
          <w:rFonts w:ascii="Arial" w:hAnsi="Arial" w:cs="Arial"/>
          <w:color w:val="000000" w:themeColor="text1"/>
          <w:sz w:val="20"/>
          <w:szCs w:val="20"/>
        </w:rPr>
        <w:t xml:space="preserve">ov za odmero invalidske pokojnine, vendar se višina </w:t>
      </w:r>
      <w:r w:rsidR="00842B6C">
        <w:rPr>
          <w:rFonts w:ascii="Arial" w:hAnsi="Arial" w:cs="Arial"/>
          <w:color w:val="000000" w:themeColor="text1"/>
          <w:sz w:val="20"/>
          <w:szCs w:val="20"/>
        </w:rPr>
        <w:t>odstotka</w:t>
      </w:r>
      <w:r w:rsidR="00842B6C"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odmere dviguje postopoma o</w:t>
      </w:r>
      <w:r w:rsidR="007F5D99">
        <w:rPr>
          <w:rFonts w:ascii="Arial" w:hAnsi="Arial" w:cs="Arial"/>
          <w:color w:val="000000" w:themeColor="text1"/>
          <w:sz w:val="20"/>
          <w:szCs w:val="20"/>
        </w:rPr>
        <w:t>d</w:t>
      </w:r>
      <w:r w:rsidRPr="00C74263">
        <w:rPr>
          <w:rFonts w:ascii="Arial" w:hAnsi="Arial" w:cs="Arial"/>
          <w:color w:val="000000" w:themeColor="text1"/>
          <w:sz w:val="20"/>
          <w:szCs w:val="20"/>
        </w:rPr>
        <w:t xml:space="preserve"> leta 2028</w:t>
      </w:r>
      <w:r w:rsidR="007F5D99">
        <w:rPr>
          <w:rFonts w:ascii="Arial" w:hAnsi="Arial" w:cs="Arial"/>
          <w:color w:val="000000" w:themeColor="text1"/>
          <w:sz w:val="20"/>
          <w:szCs w:val="20"/>
        </w:rPr>
        <w:t xml:space="preserve"> do 2035</w:t>
      </w:r>
      <w:r w:rsidRPr="00C74263">
        <w:rPr>
          <w:rFonts w:ascii="Arial" w:hAnsi="Arial" w:cs="Arial"/>
          <w:color w:val="000000" w:themeColor="text1"/>
          <w:sz w:val="20"/>
          <w:szCs w:val="20"/>
        </w:rPr>
        <w:t>.</w:t>
      </w:r>
    </w:p>
    <w:p w14:paraId="0C5DCFFB" w14:textId="09403904"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Posebna novost je 162. čl</w:t>
      </w:r>
      <w:r>
        <w:rPr>
          <w:rFonts w:ascii="Arial" w:hAnsi="Arial" w:cs="Arial"/>
          <w:color w:val="000000" w:themeColor="text1"/>
          <w:sz w:val="20"/>
          <w:szCs w:val="20"/>
        </w:rPr>
        <w:t>en</w:t>
      </w:r>
      <w:r w:rsidRPr="00C74263">
        <w:rPr>
          <w:rFonts w:ascii="Arial" w:hAnsi="Arial" w:cs="Arial"/>
          <w:color w:val="000000" w:themeColor="text1"/>
          <w:sz w:val="20"/>
          <w:szCs w:val="20"/>
        </w:rPr>
        <w:t xml:space="preserve"> ZPIZ-2</w:t>
      </w:r>
      <w:r w:rsidR="00842B6C">
        <w:rPr>
          <w:rFonts w:ascii="Arial" w:hAnsi="Arial" w:cs="Arial"/>
          <w:color w:val="000000" w:themeColor="text1"/>
          <w:sz w:val="20"/>
          <w:szCs w:val="20"/>
        </w:rPr>
        <w:t>O</w:t>
      </w:r>
      <w:r w:rsidRPr="00C74263">
        <w:rPr>
          <w:rFonts w:ascii="Arial" w:hAnsi="Arial" w:cs="Arial"/>
          <w:color w:val="000000" w:themeColor="text1"/>
          <w:sz w:val="20"/>
          <w:szCs w:val="20"/>
        </w:rPr>
        <w:t xml:space="preserve">, ki določa: »Delovnim invalidom, ki so na dan 31. decembra 2025 uživalci nadomestil iz invalidskega zavarovanja po predpisih, ki so veljali do uveljavitve tega zakona, ki </w:t>
      </w:r>
      <w:proofErr w:type="gramStart"/>
      <w:r w:rsidRPr="00C74263">
        <w:rPr>
          <w:rFonts w:ascii="Arial" w:hAnsi="Arial" w:cs="Arial"/>
          <w:color w:val="000000" w:themeColor="text1"/>
          <w:sz w:val="20"/>
          <w:szCs w:val="20"/>
        </w:rPr>
        <w:t>so</w:t>
      </w:r>
      <w:proofErr w:type="gramEnd"/>
      <w:r w:rsidRPr="00C74263">
        <w:rPr>
          <w:rFonts w:ascii="Arial" w:hAnsi="Arial" w:cs="Arial"/>
          <w:color w:val="000000" w:themeColor="text1"/>
          <w:sz w:val="20"/>
          <w:szCs w:val="20"/>
        </w:rPr>
        <w:t xml:space="preserve"> brezposelni delovni invalidi, prijavljeni pri zavodu za zaposlovanje, niso vključeni v obvezno zavarovanje ter so dopolnili 62 let starosti, ter so v zadnjih desetih letih vsaj osem let uživali nadomestilo iz invalidskega zavarovanja kot brezposelni delovni invalidi, prijavljeni pri zavodu za zaposlovanje, 30. aprila 2026 prenehajo pravice iz invalidskega zavarovanja in se jim preneha izplačevati nadomestilo iz invalidskega zavarovanja. 1. maja 2026 pridobijo pravico do invalidske pokojnine, ki se izračuna na način, kot je določen za zavarovance iz pete alineje prvega odstavka spremenjenega 41. člena zakona.«</w:t>
      </w:r>
    </w:p>
    <w:p w14:paraId="060075E0" w14:textId="414773B0"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Pri obravnavi je predsednica Komisije za pokojninske in invalidske zadeve aktivno sodelovala in je predlagala, </w:t>
      </w:r>
      <w:r w:rsidR="00B87179">
        <w:rPr>
          <w:rFonts w:ascii="Arial" w:hAnsi="Arial" w:cs="Arial"/>
          <w:color w:val="000000" w:themeColor="text1"/>
          <w:sz w:val="20"/>
          <w:szCs w:val="20"/>
        </w:rPr>
        <w:t xml:space="preserve">naj </w:t>
      </w:r>
      <w:r w:rsidRPr="00C74263">
        <w:rPr>
          <w:rFonts w:ascii="Arial" w:hAnsi="Arial" w:cs="Arial"/>
          <w:color w:val="000000" w:themeColor="text1"/>
          <w:sz w:val="20"/>
          <w:szCs w:val="20"/>
        </w:rPr>
        <w:t>se uskladijo zgoraj navedene zadeve</w:t>
      </w:r>
      <w:r w:rsidR="00B87179">
        <w:rPr>
          <w:rFonts w:ascii="Arial" w:hAnsi="Arial" w:cs="Arial"/>
          <w:color w:val="000000" w:themeColor="text1"/>
          <w:sz w:val="20"/>
          <w:szCs w:val="20"/>
        </w:rPr>
        <w:t xml:space="preserve">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13.5)</w:t>
      </w:r>
      <w:r>
        <w:rPr>
          <w:rFonts w:ascii="Arial" w:hAnsi="Arial" w:cs="Arial"/>
          <w:color w:val="000000" w:themeColor="text1"/>
          <w:sz w:val="20"/>
          <w:szCs w:val="20"/>
        </w:rPr>
        <w:t>.</w:t>
      </w:r>
    </w:p>
    <w:p w14:paraId="5AB6D3DC" w14:textId="0241C0DE"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Temeljna oblika delovanja članstva v ZDUS je prostovoljstvo. Na vseh </w:t>
      </w:r>
      <w:r>
        <w:rPr>
          <w:rFonts w:ascii="Arial" w:hAnsi="Arial" w:cs="Arial"/>
          <w:color w:val="000000" w:themeColor="text1"/>
          <w:sz w:val="20"/>
          <w:szCs w:val="20"/>
        </w:rPr>
        <w:t>ravne</w:t>
      </w:r>
      <w:r w:rsidRPr="00C74263">
        <w:rPr>
          <w:rFonts w:ascii="Arial" w:hAnsi="Arial" w:cs="Arial"/>
          <w:color w:val="000000" w:themeColor="text1"/>
          <w:sz w:val="20"/>
          <w:szCs w:val="20"/>
        </w:rPr>
        <w:t>h delovanja organov v ZDUS in delovnih skupinah omogočajo enakovredno sodelovanje in udejstvovanje članov s statusom invalida. Na lokaln</w:t>
      </w:r>
      <w:r>
        <w:rPr>
          <w:rFonts w:ascii="Arial" w:hAnsi="Arial" w:cs="Arial"/>
          <w:color w:val="000000" w:themeColor="text1"/>
          <w:sz w:val="20"/>
          <w:szCs w:val="20"/>
        </w:rPr>
        <w:t>i</w:t>
      </w:r>
      <w:r w:rsidRPr="00C74263">
        <w:rPr>
          <w:rFonts w:ascii="Arial" w:hAnsi="Arial" w:cs="Arial"/>
          <w:color w:val="000000" w:themeColor="text1"/>
          <w:sz w:val="20"/>
          <w:szCs w:val="20"/>
        </w:rPr>
        <w:t xml:space="preserve"> </w:t>
      </w:r>
      <w:r>
        <w:rPr>
          <w:rFonts w:ascii="Arial" w:hAnsi="Arial" w:cs="Arial"/>
          <w:color w:val="000000" w:themeColor="text1"/>
          <w:sz w:val="20"/>
          <w:szCs w:val="20"/>
        </w:rPr>
        <w:t>ravni</w:t>
      </w:r>
      <w:r w:rsidRPr="00C74263">
        <w:rPr>
          <w:rFonts w:ascii="Arial" w:hAnsi="Arial" w:cs="Arial"/>
          <w:color w:val="000000" w:themeColor="text1"/>
          <w:sz w:val="20"/>
          <w:szCs w:val="20"/>
        </w:rPr>
        <w:t xml:space="preserve"> v društvih upokojencev delujejo poverjeniki, ki večkrat letno obiščejo člane na njihovih domovih, med njimi so tudi starejši invalidi</w:t>
      </w:r>
      <w:proofErr w:type="gramStart"/>
      <w:r>
        <w:rPr>
          <w:rFonts w:ascii="Arial" w:hAnsi="Arial" w:cs="Arial"/>
          <w:color w:val="000000" w:themeColor="text1"/>
          <w:sz w:val="20"/>
          <w:szCs w:val="20"/>
        </w:rPr>
        <w:t>,</w:t>
      </w:r>
      <w:proofErr w:type="gramEnd"/>
      <w:r w:rsidRPr="00C74263">
        <w:rPr>
          <w:rFonts w:ascii="Arial" w:hAnsi="Arial" w:cs="Arial"/>
          <w:color w:val="000000" w:themeColor="text1"/>
          <w:sz w:val="20"/>
          <w:szCs w:val="20"/>
        </w:rPr>
        <w:t xml:space="preserve"> ter jim po potrebi nudijo pomoč ali organizirajo storitve in pomoč. Navedene </w:t>
      </w:r>
      <w:proofErr w:type="gramStart"/>
      <w:r w:rsidRPr="00C74263">
        <w:rPr>
          <w:rFonts w:ascii="Arial" w:hAnsi="Arial" w:cs="Arial"/>
          <w:color w:val="000000" w:themeColor="text1"/>
          <w:sz w:val="20"/>
          <w:szCs w:val="20"/>
        </w:rPr>
        <w:t>aktivnosti</w:t>
      </w:r>
      <w:proofErr w:type="gramEnd"/>
      <w:r w:rsidRPr="00C74263">
        <w:rPr>
          <w:rFonts w:ascii="Arial" w:hAnsi="Arial" w:cs="Arial"/>
          <w:color w:val="000000" w:themeColor="text1"/>
          <w:sz w:val="20"/>
          <w:szCs w:val="20"/>
        </w:rPr>
        <w:t xml:space="preserve"> se izvajajo tudi v okviru programa Starejši za starejš</w:t>
      </w:r>
      <w:r>
        <w:rPr>
          <w:rFonts w:ascii="Arial" w:hAnsi="Arial" w:cs="Arial"/>
          <w:color w:val="000000" w:themeColor="text1"/>
          <w:sz w:val="20"/>
          <w:szCs w:val="20"/>
        </w:rPr>
        <w:t>e</w:t>
      </w:r>
      <w:r w:rsidRPr="00C74263">
        <w:rPr>
          <w:rFonts w:ascii="Arial" w:hAnsi="Arial" w:cs="Arial"/>
          <w:color w:val="000000" w:themeColor="text1"/>
          <w:sz w:val="20"/>
          <w:szCs w:val="20"/>
        </w:rPr>
        <w:t xml:space="preserve">. V obeh delovanjih spodbujajo medgeneracijsko povezovanje in sodelovanje v družinskih okoljih in tudi širše. Gre za sodelovanje društev upokojencev z drugimi institucijami, šolami, medgeneracijskimi </w:t>
      </w:r>
      <w:proofErr w:type="gramStart"/>
      <w:r w:rsidRPr="00C74263">
        <w:rPr>
          <w:rFonts w:ascii="Arial" w:hAnsi="Arial" w:cs="Arial"/>
          <w:color w:val="000000" w:themeColor="text1"/>
          <w:sz w:val="20"/>
          <w:szCs w:val="20"/>
        </w:rPr>
        <w:t>centri</w:t>
      </w:r>
      <w:proofErr w:type="gramEnd"/>
      <w:r w:rsidRPr="00C74263">
        <w:rPr>
          <w:rFonts w:ascii="Arial" w:hAnsi="Arial" w:cs="Arial"/>
          <w:color w:val="000000" w:themeColor="text1"/>
          <w:sz w:val="20"/>
          <w:szCs w:val="20"/>
        </w:rPr>
        <w:t xml:space="preserve">. Tako se spodbuja medgeneracijsko sodelovanje na lokalni ravni, ko prihaja do povezovanja društev upokojencev in medgeneracijskih </w:t>
      </w:r>
      <w:proofErr w:type="gramStart"/>
      <w:r w:rsidRPr="00C74263">
        <w:rPr>
          <w:rFonts w:ascii="Arial" w:hAnsi="Arial" w:cs="Arial"/>
          <w:color w:val="000000" w:themeColor="text1"/>
          <w:sz w:val="20"/>
          <w:szCs w:val="20"/>
        </w:rPr>
        <w:t>centrov</w:t>
      </w:r>
      <w:proofErr w:type="gramEnd"/>
      <w:r w:rsidRPr="00C74263">
        <w:rPr>
          <w:rFonts w:ascii="Arial" w:hAnsi="Arial" w:cs="Arial"/>
          <w:color w:val="000000" w:themeColor="text1"/>
          <w:sz w:val="20"/>
          <w:szCs w:val="20"/>
        </w:rPr>
        <w:t xml:space="preserve">, </w:t>
      </w:r>
      <w:r>
        <w:rPr>
          <w:rFonts w:ascii="Arial" w:hAnsi="Arial" w:cs="Arial"/>
          <w:color w:val="000000" w:themeColor="text1"/>
          <w:sz w:val="20"/>
          <w:szCs w:val="20"/>
        </w:rPr>
        <w:t>v katerih</w:t>
      </w:r>
      <w:r w:rsidRPr="00C74263">
        <w:rPr>
          <w:rFonts w:ascii="Arial" w:hAnsi="Arial" w:cs="Arial"/>
          <w:color w:val="000000" w:themeColor="text1"/>
          <w:sz w:val="20"/>
          <w:szCs w:val="20"/>
        </w:rPr>
        <w:t xml:space="preserve"> si predstavniki različnih generacij med seboj delijo izkušnje in znanja. Društva upokojencev na lokalni ravni so v nekaterih posameznih primerih tudi (so</w:t>
      </w:r>
      <w:proofErr w:type="gramStart"/>
      <w:r w:rsidRPr="00C74263">
        <w:rPr>
          <w:rFonts w:ascii="Arial" w:hAnsi="Arial" w:cs="Arial"/>
          <w:color w:val="000000" w:themeColor="text1"/>
          <w:sz w:val="20"/>
          <w:szCs w:val="20"/>
        </w:rPr>
        <w:t>)</w:t>
      </w:r>
      <w:proofErr w:type="gramEnd"/>
      <w:r w:rsidRPr="00C74263">
        <w:rPr>
          <w:rFonts w:ascii="Arial" w:hAnsi="Arial" w:cs="Arial"/>
          <w:color w:val="000000" w:themeColor="text1"/>
          <w:sz w:val="20"/>
          <w:szCs w:val="20"/>
        </w:rPr>
        <w:t>ustanovitelji takih centrov. Društva upokojencev ali pokrajinske zveze upokojencev sodel</w:t>
      </w:r>
      <w:r>
        <w:rPr>
          <w:rFonts w:ascii="Arial" w:hAnsi="Arial" w:cs="Arial"/>
          <w:color w:val="000000" w:themeColor="text1"/>
          <w:sz w:val="20"/>
          <w:szCs w:val="20"/>
        </w:rPr>
        <w:t>ujejo</w:t>
      </w:r>
      <w:r w:rsidRPr="00C74263">
        <w:rPr>
          <w:rFonts w:ascii="Arial" w:hAnsi="Arial" w:cs="Arial"/>
          <w:color w:val="000000" w:themeColor="text1"/>
          <w:sz w:val="20"/>
          <w:szCs w:val="20"/>
        </w:rPr>
        <w:t xml:space="preserve"> tudi v obliki zaposlovanja prek javnih del in ne samo v obliki prostovoljstva.</w:t>
      </w:r>
    </w:p>
    <w:p w14:paraId="32EA95AF" w14:textId="0B4A6CD8"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ZDUS deluje tudi v okviru Medgeneracijske koalicije Slovenije </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MeKoS</w:t>
      </w:r>
      <w:proofErr w:type="spellEnd"/>
      <w:r w:rsidRPr="00C74263">
        <w:rPr>
          <w:rFonts w:ascii="Arial" w:hAnsi="Arial" w:cs="Arial"/>
          <w:color w:val="000000" w:themeColor="text1"/>
          <w:sz w:val="20"/>
          <w:szCs w:val="20"/>
        </w:rPr>
        <w:t xml:space="preserve">, </w:t>
      </w:r>
      <w:r w:rsidR="00B87179">
        <w:rPr>
          <w:rFonts w:ascii="Arial" w:hAnsi="Arial" w:cs="Arial"/>
          <w:color w:val="000000" w:themeColor="text1"/>
          <w:sz w:val="20"/>
          <w:szCs w:val="20"/>
        </w:rPr>
        <w:t>pri</w:t>
      </w:r>
      <w:r>
        <w:rPr>
          <w:rFonts w:ascii="Arial" w:hAnsi="Arial" w:cs="Arial"/>
          <w:color w:val="000000" w:themeColor="text1"/>
          <w:sz w:val="20"/>
          <w:szCs w:val="20"/>
        </w:rPr>
        <w:t xml:space="preserve"> kateri</w:t>
      </w:r>
      <w:r w:rsidRPr="00C74263">
        <w:rPr>
          <w:rFonts w:ascii="Arial" w:hAnsi="Arial" w:cs="Arial"/>
          <w:color w:val="000000" w:themeColor="text1"/>
          <w:sz w:val="20"/>
          <w:szCs w:val="20"/>
        </w:rPr>
        <w:t xml:space="preserve"> gre za medgeneracijsko sodelovanje</w:t>
      </w:r>
      <w:r>
        <w:rPr>
          <w:rFonts w:ascii="Arial" w:hAnsi="Arial" w:cs="Arial"/>
          <w:color w:val="000000" w:themeColor="text1"/>
          <w:sz w:val="20"/>
          <w:szCs w:val="20"/>
        </w:rPr>
        <w:t>,</w:t>
      </w:r>
      <w:r w:rsidRPr="00C74263">
        <w:rPr>
          <w:rFonts w:ascii="Arial" w:hAnsi="Arial" w:cs="Arial"/>
          <w:color w:val="000000" w:themeColor="text1"/>
          <w:sz w:val="20"/>
          <w:szCs w:val="20"/>
        </w:rPr>
        <w:t xml:space="preserve"> in odločevalce skupno</w:t>
      </w:r>
      <w:proofErr w:type="gramStart"/>
      <w:r w:rsidRPr="00C74263">
        <w:rPr>
          <w:rFonts w:ascii="Arial" w:hAnsi="Arial" w:cs="Arial"/>
          <w:color w:val="000000" w:themeColor="text1"/>
          <w:sz w:val="20"/>
          <w:szCs w:val="20"/>
        </w:rPr>
        <w:t xml:space="preserve"> </w:t>
      </w:r>
      <w:r>
        <w:rPr>
          <w:rFonts w:ascii="Arial" w:hAnsi="Arial" w:cs="Arial"/>
          <w:color w:val="000000" w:themeColor="text1"/>
          <w:sz w:val="20"/>
          <w:szCs w:val="20"/>
        </w:rPr>
        <w:t>opozarj</w:t>
      </w:r>
      <w:r w:rsidRPr="00C74263">
        <w:rPr>
          <w:rFonts w:ascii="Arial" w:hAnsi="Arial" w:cs="Arial"/>
          <w:color w:val="000000" w:themeColor="text1"/>
          <w:sz w:val="20"/>
          <w:szCs w:val="20"/>
        </w:rPr>
        <w:t>ajo</w:t>
      </w:r>
      <w:proofErr w:type="gramEnd"/>
      <w:r w:rsidRPr="00C74263">
        <w:rPr>
          <w:rFonts w:ascii="Arial" w:hAnsi="Arial" w:cs="Arial"/>
          <w:color w:val="000000" w:themeColor="text1"/>
          <w:sz w:val="20"/>
          <w:szCs w:val="20"/>
        </w:rPr>
        <w:t xml:space="preserve"> </w:t>
      </w:r>
      <w:r>
        <w:rPr>
          <w:rFonts w:ascii="Arial" w:hAnsi="Arial" w:cs="Arial"/>
          <w:color w:val="000000" w:themeColor="text1"/>
          <w:sz w:val="20"/>
          <w:szCs w:val="20"/>
        </w:rPr>
        <w:t>na</w:t>
      </w:r>
      <w:r w:rsidRPr="00C74263">
        <w:rPr>
          <w:rFonts w:ascii="Arial" w:hAnsi="Arial" w:cs="Arial"/>
          <w:color w:val="000000" w:themeColor="text1"/>
          <w:sz w:val="20"/>
          <w:szCs w:val="20"/>
        </w:rPr>
        <w:t xml:space="preserve"> različn</w:t>
      </w:r>
      <w:r>
        <w:rPr>
          <w:rFonts w:ascii="Arial" w:hAnsi="Arial" w:cs="Arial"/>
          <w:color w:val="000000" w:themeColor="text1"/>
          <w:sz w:val="20"/>
          <w:szCs w:val="20"/>
        </w:rPr>
        <w:t>a</w:t>
      </w:r>
      <w:r w:rsidRPr="00C74263">
        <w:rPr>
          <w:rFonts w:ascii="Arial" w:hAnsi="Arial" w:cs="Arial"/>
          <w:color w:val="000000" w:themeColor="text1"/>
          <w:sz w:val="20"/>
          <w:szCs w:val="20"/>
        </w:rPr>
        <w:t xml:space="preserve"> vprašanj</w:t>
      </w:r>
      <w:r>
        <w:rPr>
          <w:rFonts w:ascii="Arial" w:hAnsi="Arial" w:cs="Arial"/>
          <w:color w:val="000000" w:themeColor="text1"/>
          <w:sz w:val="20"/>
          <w:szCs w:val="20"/>
        </w:rPr>
        <w:t>a</w:t>
      </w:r>
      <w:r w:rsidR="00B87179">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00B87179">
        <w:rPr>
          <w:rFonts w:ascii="Arial" w:hAnsi="Arial" w:cs="Arial"/>
          <w:color w:val="000000" w:themeColor="text1"/>
          <w:sz w:val="20"/>
          <w:szCs w:val="20"/>
        </w:rPr>
        <w:t xml:space="preserve">povezana s </w:t>
      </w:r>
      <w:r w:rsidRPr="00C74263">
        <w:rPr>
          <w:rFonts w:ascii="Arial" w:hAnsi="Arial" w:cs="Arial"/>
          <w:color w:val="000000" w:themeColor="text1"/>
          <w:sz w:val="20"/>
          <w:szCs w:val="20"/>
        </w:rPr>
        <w:t>skupno, medgeneracijsko problematiko (</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13.8).</w:t>
      </w:r>
    </w:p>
    <w:p w14:paraId="6C7D3097" w14:textId="1710889D"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 xml:space="preserve">ZDUS sodeluje oziroma se povezuje z različnimi invalidskimi organizacijami, patronažno službo, </w:t>
      </w:r>
      <w:r>
        <w:rPr>
          <w:rFonts w:ascii="Arial" w:hAnsi="Arial" w:cs="Arial"/>
          <w:color w:val="000000" w:themeColor="text1"/>
          <w:sz w:val="20"/>
          <w:szCs w:val="20"/>
        </w:rPr>
        <w:t>CSD</w:t>
      </w:r>
      <w:r w:rsidRPr="00C74263">
        <w:rPr>
          <w:rFonts w:ascii="Arial" w:hAnsi="Arial" w:cs="Arial"/>
          <w:color w:val="000000" w:themeColor="text1"/>
          <w:sz w:val="20"/>
          <w:szCs w:val="20"/>
        </w:rPr>
        <w:t>, zavodi za oskrbo na domu in drugimi sorodnimi službami na lokaln</w:t>
      </w:r>
      <w:r>
        <w:rPr>
          <w:rFonts w:ascii="Arial" w:hAnsi="Arial" w:cs="Arial"/>
          <w:color w:val="000000" w:themeColor="text1"/>
          <w:sz w:val="20"/>
          <w:szCs w:val="20"/>
        </w:rPr>
        <w:t>i</w:t>
      </w:r>
      <w:r w:rsidRPr="00C74263">
        <w:rPr>
          <w:rFonts w:ascii="Arial" w:hAnsi="Arial" w:cs="Arial"/>
          <w:color w:val="000000" w:themeColor="text1"/>
          <w:sz w:val="20"/>
          <w:szCs w:val="20"/>
        </w:rPr>
        <w:t xml:space="preserve"> </w:t>
      </w:r>
      <w:r>
        <w:rPr>
          <w:rFonts w:ascii="Arial" w:hAnsi="Arial" w:cs="Arial"/>
          <w:color w:val="000000" w:themeColor="text1"/>
          <w:sz w:val="20"/>
          <w:szCs w:val="20"/>
        </w:rPr>
        <w:t>ravni</w:t>
      </w:r>
      <w:r w:rsidRPr="00C74263">
        <w:rPr>
          <w:rFonts w:ascii="Arial" w:hAnsi="Arial" w:cs="Arial"/>
          <w:color w:val="000000" w:themeColor="text1"/>
          <w:sz w:val="20"/>
          <w:szCs w:val="20"/>
        </w:rPr>
        <w:t xml:space="preserve">, </w:t>
      </w:r>
      <w:r>
        <w:rPr>
          <w:rFonts w:ascii="Arial" w:hAnsi="Arial" w:cs="Arial"/>
          <w:bCs/>
          <w:snapToGrid w:val="0"/>
          <w:color w:val="000000" w:themeColor="text1"/>
          <w:sz w:val="20"/>
          <w:szCs w:val="20"/>
        </w:rPr>
        <w:t>na primer</w:t>
      </w:r>
      <w:r w:rsidRPr="00C74263">
        <w:rPr>
          <w:rFonts w:ascii="Arial" w:hAnsi="Arial" w:cs="Arial"/>
          <w:color w:val="000000" w:themeColor="text1"/>
          <w:sz w:val="20"/>
          <w:szCs w:val="20"/>
        </w:rPr>
        <w:t xml:space="preserve"> </w:t>
      </w:r>
      <w:r>
        <w:rPr>
          <w:rFonts w:ascii="Arial" w:hAnsi="Arial" w:cs="Arial"/>
          <w:color w:val="000000" w:themeColor="text1"/>
          <w:sz w:val="20"/>
          <w:szCs w:val="20"/>
        </w:rPr>
        <w:t xml:space="preserve">z </w:t>
      </w:r>
      <w:r w:rsidRPr="00C74263">
        <w:rPr>
          <w:rFonts w:ascii="Arial" w:hAnsi="Arial" w:cs="Arial"/>
          <w:color w:val="000000" w:themeColor="text1"/>
          <w:sz w:val="20"/>
          <w:szCs w:val="20"/>
        </w:rPr>
        <w:t>Rdeči</w:t>
      </w:r>
      <w:r>
        <w:rPr>
          <w:rFonts w:ascii="Arial" w:hAnsi="Arial" w:cs="Arial"/>
          <w:color w:val="000000" w:themeColor="text1"/>
          <w:sz w:val="20"/>
          <w:szCs w:val="20"/>
        </w:rPr>
        <w:t>m</w:t>
      </w:r>
      <w:r w:rsidRPr="00C74263">
        <w:rPr>
          <w:rFonts w:ascii="Arial" w:hAnsi="Arial" w:cs="Arial"/>
          <w:color w:val="000000" w:themeColor="text1"/>
          <w:sz w:val="20"/>
          <w:szCs w:val="20"/>
        </w:rPr>
        <w:t xml:space="preserve"> križ</w:t>
      </w:r>
      <w:r>
        <w:rPr>
          <w:rFonts w:ascii="Arial" w:hAnsi="Arial" w:cs="Arial"/>
          <w:color w:val="000000" w:themeColor="text1"/>
          <w:sz w:val="20"/>
          <w:szCs w:val="20"/>
        </w:rPr>
        <w:t>em</w:t>
      </w:r>
      <w:r w:rsidRPr="00C74263">
        <w:rPr>
          <w:rFonts w:ascii="Arial" w:hAnsi="Arial" w:cs="Arial"/>
          <w:color w:val="000000" w:themeColor="text1"/>
          <w:sz w:val="20"/>
          <w:szCs w:val="20"/>
        </w:rPr>
        <w:t xml:space="preserve">, Karitas </w:t>
      </w:r>
      <w:r>
        <w:rPr>
          <w:rFonts w:ascii="Arial" w:hAnsi="Arial" w:cs="Arial"/>
          <w:color w:val="000000" w:themeColor="text1"/>
          <w:sz w:val="20"/>
          <w:szCs w:val="20"/>
        </w:rPr>
        <w:t>in drugimi</w:t>
      </w:r>
      <w:r w:rsidRPr="00C74263">
        <w:rPr>
          <w:rFonts w:ascii="Arial" w:hAnsi="Arial" w:cs="Arial"/>
          <w:color w:val="000000" w:themeColor="text1"/>
          <w:sz w:val="20"/>
          <w:szCs w:val="20"/>
        </w:rPr>
        <w:t xml:space="preserve"> humanitarn</w:t>
      </w:r>
      <w:r>
        <w:rPr>
          <w:rFonts w:ascii="Arial" w:hAnsi="Arial" w:cs="Arial"/>
          <w:color w:val="000000" w:themeColor="text1"/>
          <w:sz w:val="20"/>
          <w:szCs w:val="20"/>
        </w:rPr>
        <w:t>imi</w:t>
      </w:r>
      <w:r w:rsidRPr="00C74263">
        <w:rPr>
          <w:rFonts w:ascii="Arial" w:hAnsi="Arial" w:cs="Arial"/>
          <w:color w:val="000000" w:themeColor="text1"/>
          <w:sz w:val="20"/>
          <w:szCs w:val="20"/>
        </w:rPr>
        <w:t xml:space="preserve"> organizacij</w:t>
      </w:r>
      <w:r>
        <w:rPr>
          <w:rFonts w:ascii="Arial" w:hAnsi="Arial" w:cs="Arial"/>
          <w:color w:val="000000" w:themeColor="text1"/>
          <w:sz w:val="20"/>
          <w:szCs w:val="20"/>
        </w:rPr>
        <w:t xml:space="preserve">ami </w:t>
      </w:r>
      <w:r w:rsidRPr="00C74263">
        <w:rPr>
          <w:rFonts w:ascii="Arial" w:hAnsi="Arial" w:cs="Arial"/>
          <w:color w:val="000000" w:themeColor="text1"/>
          <w:sz w:val="20"/>
          <w:szCs w:val="20"/>
        </w:rPr>
        <w:t>(</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13.9).</w:t>
      </w:r>
    </w:p>
    <w:p w14:paraId="19BDFEC7" w14:textId="4A5296BC"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Pravnega varstva starejšim in starejšim invalidom v ZDUS v letu 2025 niso izvajali, saj imajo omejene kadrovske in finančne vire. Se pa njihove strokovne službe odzovejo na vsako stisko in na vsa pisma z vprašanji, ki so naslovljena na ZDUS</w:t>
      </w:r>
      <w:r>
        <w:rPr>
          <w:rFonts w:ascii="Arial" w:hAnsi="Arial" w:cs="Arial"/>
          <w:color w:val="000000" w:themeColor="text1"/>
          <w:sz w:val="20"/>
          <w:szCs w:val="20"/>
        </w:rPr>
        <w:t>,</w:t>
      </w:r>
      <w:r w:rsidRPr="00C74263">
        <w:rPr>
          <w:rFonts w:ascii="Arial" w:hAnsi="Arial" w:cs="Arial"/>
          <w:color w:val="000000" w:themeColor="text1"/>
          <w:sz w:val="20"/>
          <w:szCs w:val="20"/>
        </w:rPr>
        <w:t xml:space="preserve"> in skušajo pridobiti </w:t>
      </w:r>
      <w:r w:rsidR="008F7166">
        <w:rPr>
          <w:rFonts w:ascii="Arial" w:hAnsi="Arial" w:cs="Arial"/>
          <w:color w:val="000000" w:themeColor="text1"/>
          <w:sz w:val="20"/>
          <w:szCs w:val="20"/>
        </w:rPr>
        <w:t xml:space="preserve">ustrezne </w:t>
      </w:r>
      <w:r w:rsidRPr="00C74263">
        <w:rPr>
          <w:rFonts w:ascii="Arial" w:hAnsi="Arial" w:cs="Arial"/>
          <w:color w:val="000000" w:themeColor="text1"/>
          <w:sz w:val="20"/>
          <w:szCs w:val="20"/>
        </w:rPr>
        <w:t>odgovore pristojnih in</w:t>
      </w:r>
      <w:r>
        <w:rPr>
          <w:rFonts w:ascii="Arial" w:hAnsi="Arial" w:cs="Arial"/>
          <w:color w:val="000000" w:themeColor="text1"/>
          <w:sz w:val="20"/>
          <w:szCs w:val="20"/>
        </w:rPr>
        <w:t>s</w:t>
      </w:r>
      <w:r w:rsidRPr="00C74263">
        <w:rPr>
          <w:rFonts w:ascii="Arial" w:hAnsi="Arial" w:cs="Arial"/>
          <w:color w:val="000000" w:themeColor="text1"/>
          <w:sz w:val="20"/>
          <w:szCs w:val="20"/>
        </w:rPr>
        <w:t>titucij ali naših strokovnjakov (</w:t>
      </w: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ukrep 13.10).</w:t>
      </w:r>
    </w:p>
    <w:p w14:paraId="28E3DDC1" w14:textId="77777777" w:rsidR="00503AFE" w:rsidRPr="00C74263" w:rsidRDefault="00503AFE" w:rsidP="00021E63">
      <w:pPr>
        <w:shd w:val="clear" w:color="auto" w:fill="DEEAF6" w:themeFill="accent1" w:themeFillTint="33"/>
        <w:spacing w:before="120" w:after="120" w:line="260" w:lineRule="exact"/>
        <w:rPr>
          <w:rFonts w:ascii="Arial" w:hAnsi="Arial" w:cs="Arial"/>
          <w:color w:val="000000" w:themeColor="text1"/>
          <w:sz w:val="20"/>
          <w:szCs w:val="20"/>
        </w:rPr>
      </w:pPr>
      <w:r w:rsidRPr="00C74263">
        <w:rPr>
          <w:rStyle w:val="Poudarek"/>
          <w:rFonts w:cs="Arial"/>
          <w:color w:val="000000" w:themeColor="text1"/>
          <w:szCs w:val="20"/>
        </w:rPr>
        <w:t>Količinski podatki</w:t>
      </w:r>
    </w:p>
    <w:p w14:paraId="48BEF733" w14:textId="08BF1EDA"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ZDUS</w:t>
      </w:r>
      <w:r w:rsidRPr="00C74263">
        <w:rPr>
          <w:rFonts w:ascii="Arial" w:hAnsi="Arial" w:cs="Arial"/>
          <w:color w:val="000000" w:themeColor="text1"/>
          <w:sz w:val="20"/>
          <w:szCs w:val="20"/>
        </w:rPr>
        <w:t xml:space="preserve"> navaja, da iz Poročila o raziskavi </w:t>
      </w:r>
      <w:proofErr w:type="gramStart"/>
      <w:r w:rsidRPr="00C74263">
        <w:rPr>
          <w:rFonts w:ascii="Arial" w:hAnsi="Arial" w:cs="Arial"/>
          <w:color w:val="000000" w:themeColor="text1"/>
          <w:sz w:val="20"/>
          <w:szCs w:val="20"/>
        </w:rPr>
        <w:t>socialno-ekonomskega</w:t>
      </w:r>
      <w:proofErr w:type="gramEnd"/>
      <w:r w:rsidRPr="00C74263">
        <w:rPr>
          <w:rFonts w:ascii="Arial" w:hAnsi="Arial" w:cs="Arial"/>
          <w:color w:val="000000" w:themeColor="text1"/>
          <w:sz w:val="20"/>
          <w:szCs w:val="20"/>
        </w:rPr>
        <w:t xml:space="preserve"> položaja upokojencev, delovnih invalidov in starejšega prebivalstva lahko razberemo, da </w:t>
      </w:r>
      <w:r>
        <w:rPr>
          <w:rFonts w:ascii="Arial" w:hAnsi="Arial" w:cs="Arial"/>
          <w:color w:val="000000" w:themeColor="text1"/>
          <w:sz w:val="20"/>
          <w:szCs w:val="20"/>
        </w:rPr>
        <w:t xml:space="preserve">so </w:t>
      </w:r>
      <w:r w:rsidRPr="00C74263">
        <w:rPr>
          <w:rFonts w:ascii="Arial" w:hAnsi="Arial" w:cs="Arial"/>
          <w:color w:val="000000" w:themeColor="text1"/>
          <w:sz w:val="20"/>
          <w:szCs w:val="20"/>
        </w:rPr>
        <w:t xml:space="preserve">med skupinami upokojencev izrazite razlike. Krivulja za starostne upokojence v obdobju 2010−2020 se je gibala približno vzporedno s tisto za vse upokojence, v letih 2012−2017 je bila njihova stopnja tveganja revščine nižja kot za vse osebe, celo za 3,8 odstotne točke leta 2013. Stopnja za invalidske upokojence je precej višja in </w:t>
      </w:r>
      <w:r w:rsidR="008F7166">
        <w:rPr>
          <w:rFonts w:ascii="Arial" w:hAnsi="Arial" w:cs="Arial"/>
          <w:color w:val="000000" w:themeColor="text1"/>
          <w:sz w:val="20"/>
          <w:szCs w:val="20"/>
        </w:rPr>
        <w:t xml:space="preserve">se </w:t>
      </w:r>
      <w:r w:rsidRPr="00C74263">
        <w:rPr>
          <w:rFonts w:ascii="Arial" w:hAnsi="Arial" w:cs="Arial"/>
          <w:color w:val="000000" w:themeColor="text1"/>
          <w:sz w:val="20"/>
          <w:szCs w:val="20"/>
        </w:rPr>
        <w:t xml:space="preserve">je po letu 2017 močno </w:t>
      </w:r>
      <w:r w:rsidR="008F7166">
        <w:rPr>
          <w:rFonts w:ascii="Arial" w:hAnsi="Arial" w:cs="Arial"/>
          <w:color w:val="000000" w:themeColor="text1"/>
          <w:sz w:val="20"/>
          <w:szCs w:val="20"/>
        </w:rPr>
        <w:t>povečala</w:t>
      </w:r>
      <w:r w:rsidRPr="00C74263">
        <w:rPr>
          <w:rFonts w:ascii="Arial" w:hAnsi="Arial" w:cs="Arial"/>
          <w:color w:val="000000" w:themeColor="text1"/>
          <w:sz w:val="20"/>
          <w:szCs w:val="20"/>
        </w:rPr>
        <w:t xml:space="preserve">, na kar 28,8 </w:t>
      </w:r>
      <w:r>
        <w:rPr>
          <w:rFonts w:ascii="Arial" w:hAnsi="Arial" w:cs="Arial"/>
          <w:color w:val="000000" w:themeColor="text1"/>
          <w:sz w:val="20"/>
          <w:szCs w:val="20"/>
        </w:rPr>
        <w:t>odstotka</w:t>
      </w:r>
      <w:r w:rsidRPr="00C74263">
        <w:rPr>
          <w:rFonts w:ascii="Arial" w:hAnsi="Arial" w:cs="Arial"/>
          <w:color w:val="000000" w:themeColor="text1"/>
          <w:sz w:val="20"/>
          <w:szCs w:val="20"/>
        </w:rPr>
        <w:t xml:space="preserve"> leta 2020. Za invalidske upokojence v upokojenskih gospodinjstvih je še višja in je leta 2020 znašala 37,5 </w:t>
      </w:r>
      <w:r>
        <w:rPr>
          <w:rFonts w:ascii="Arial" w:hAnsi="Arial" w:cs="Arial"/>
          <w:color w:val="000000" w:themeColor="text1"/>
          <w:sz w:val="20"/>
          <w:szCs w:val="20"/>
        </w:rPr>
        <w:t>odstotka</w:t>
      </w:r>
      <w:r w:rsidRPr="00C74263">
        <w:rPr>
          <w:rFonts w:ascii="Arial" w:hAnsi="Arial" w:cs="Arial"/>
          <w:color w:val="000000" w:themeColor="text1"/>
          <w:sz w:val="20"/>
          <w:szCs w:val="20"/>
        </w:rPr>
        <w:t xml:space="preserve">. Stopnja za delovne invalide se je gibala obratno od tiste za upokojence: do leta 2014 se je zviševala, nato pa do leta 2019 zniževala. Od leta 2019 do leta 2020 se je zvišala za 4,9 odstotne točke (na 18,1 </w:t>
      </w:r>
      <w:r>
        <w:rPr>
          <w:rFonts w:ascii="Arial" w:hAnsi="Arial" w:cs="Arial"/>
          <w:color w:val="000000" w:themeColor="text1"/>
          <w:sz w:val="20"/>
          <w:szCs w:val="20"/>
        </w:rPr>
        <w:t>odstotka</w:t>
      </w:r>
      <w:r w:rsidRPr="00C74263">
        <w:rPr>
          <w:rFonts w:ascii="Arial" w:hAnsi="Arial" w:cs="Arial"/>
          <w:color w:val="000000" w:themeColor="text1"/>
          <w:sz w:val="20"/>
          <w:szCs w:val="20"/>
        </w:rPr>
        <w:t>).</w:t>
      </w:r>
    </w:p>
    <w:p w14:paraId="611E414F" w14:textId="6BCAC3B1"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Iz </w:t>
      </w:r>
      <w:r>
        <w:rPr>
          <w:rFonts w:ascii="Arial" w:hAnsi="Arial" w:cs="Arial"/>
          <w:color w:val="000000" w:themeColor="text1"/>
          <w:sz w:val="20"/>
          <w:szCs w:val="20"/>
        </w:rPr>
        <w:t>p</w:t>
      </w:r>
      <w:r w:rsidRPr="00C74263">
        <w:rPr>
          <w:rFonts w:ascii="Arial" w:hAnsi="Arial" w:cs="Arial"/>
          <w:color w:val="000000" w:themeColor="text1"/>
          <w:sz w:val="20"/>
          <w:szCs w:val="20"/>
        </w:rPr>
        <w:t xml:space="preserve">oročila še izhaja, da se je število delovnih invalidov zmanjšalo </w:t>
      </w:r>
      <w:proofErr w:type="gramStart"/>
      <w:r w:rsidRPr="00C74263">
        <w:rPr>
          <w:rFonts w:ascii="Arial" w:hAnsi="Arial" w:cs="Arial"/>
          <w:color w:val="000000" w:themeColor="text1"/>
          <w:sz w:val="20"/>
          <w:szCs w:val="20"/>
        </w:rPr>
        <w:t>s</w:t>
      </w:r>
      <w:proofErr w:type="gramEnd"/>
      <w:r w:rsidRPr="00C74263">
        <w:rPr>
          <w:rFonts w:ascii="Arial" w:hAnsi="Arial" w:cs="Arial"/>
          <w:color w:val="000000" w:themeColor="text1"/>
          <w:sz w:val="20"/>
          <w:szCs w:val="20"/>
        </w:rPr>
        <w:t xml:space="preserve"> 51,2 tisoč v letu 2010 na 47,8 tisoč v letu 2020. Do leta 2016 je bilo zaposlenih manj kot polovica vseh delovnih invalidov. Leta 2012, ko je bila ekonomska kriza v polnem razmahu, je bilo brezposelnih</w:t>
      </w:r>
      <w:proofErr w:type="gramStart"/>
      <w:r w:rsidRPr="00C74263">
        <w:rPr>
          <w:rFonts w:ascii="Arial" w:hAnsi="Arial" w:cs="Arial"/>
          <w:color w:val="000000" w:themeColor="text1"/>
          <w:sz w:val="20"/>
          <w:szCs w:val="20"/>
        </w:rPr>
        <w:t xml:space="preserve"> kar</w:t>
      </w:r>
      <w:proofErr w:type="gramEnd"/>
      <w:r w:rsidRPr="00C74263">
        <w:rPr>
          <w:rFonts w:ascii="Arial" w:hAnsi="Arial" w:cs="Arial"/>
          <w:color w:val="000000" w:themeColor="text1"/>
          <w:sz w:val="20"/>
          <w:szCs w:val="20"/>
        </w:rPr>
        <w:t xml:space="preserve"> 32,5 </w:t>
      </w:r>
      <w:r>
        <w:rPr>
          <w:rFonts w:ascii="Arial" w:hAnsi="Arial" w:cs="Arial"/>
          <w:color w:val="000000" w:themeColor="text1"/>
          <w:sz w:val="20"/>
          <w:szCs w:val="20"/>
        </w:rPr>
        <w:t>odstotka</w:t>
      </w:r>
      <w:r w:rsidRPr="00C74263">
        <w:rPr>
          <w:rFonts w:ascii="Arial" w:hAnsi="Arial" w:cs="Arial"/>
          <w:color w:val="000000" w:themeColor="text1"/>
          <w:sz w:val="20"/>
          <w:szCs w:val="20"/>
        </w:rPr>
        <w:t xml:space="preserve"> delovnih invalidov, skoraj 19 </w:t>
      </w:r>
      <w:r>
        <w:rPr>
          <w:rFonts w:ascii="Arial" w:hAnsi="Arial" w:cs="Arial"/>
          <w:color w:val="000000" w:themeColor="text1"/>
          <w:sz w:val="20"/>
          <w:szCs w:val="20"/>
        </w:rPr>
        <w:t>odstotkov</w:t>
      </w:r>
      <w:r w:rsidRPr="00C74263">
        <w:rPr>
          <w:rFonts w:ascii="Arial" w:hAnsi="Arial" w:cs="Arial"/>
          <w:color w:val="000000" w:themeColor="text1"/>
          <w:sz w:val="20"/>
          <w:szCs w:val="20"/>
        </w:rPr>
        <w:t xml:space="preserve"> pa </w:t>
      </w:r>
      <w:r w:rsidR="00B85877">
        <w:rPr>
          <w:rFonts w:ascii="Arial" w:hAnsi="Arial" w:cs="Arial"/>
          <w:color w:val="000000" w:themeColor="text1"/>
          <w:sz w:val="20"/>
          <w:szCs w:val="20"/>
        </w:rPr>
        <w:t xml:space="preserve">je bilo </w:t>
      </w:r>
      <w:r w:rsidRPr="00C74263">
        <w:rPr>
          <w:rFonts w:ascii="Arial" w:hAnsi="Arial" w:cs="Arial"/>
          <w:color w:val="000000" w:themeColor="text1"/>
          <w:sz w:val="20"/>
          <w:szCs w:val="20"/>
        </w:rPr>
        <w:t xml:space="preserve">neaktivnih. Od leta 2017 naprej je delež delovnih invalidov v delovnem razmerju naraščal in leta 2020 dosegel 55,4 </w:t>
      </w:r>
      <w:r>
        <w:rPr>
          <w:rFonts w:ascii="Arial" w:hAnsi="Arial" w:cs="Arial"/>
          <w:color w:val="000000" w:themeColor="text1"/>
          <w:sz w:val="20"/>
          <w:szCs w:val="20"/>
        </w:rPr>
        <w:t>odstotka</w:t>
      </w:r>
      <w:r w:rsidRPr="00C74263">
        <w:rPr>
          <w:rFonts w:ascii="Arial" w:hAnsi="Arial" w:cs="Arial"/>
          <w:color w:val="000000" w:themeColor="text1"/>
          <w:sz w:val="20"/>
          <w:szCs w:val="20"/>
        </w:rPr>
        <w:t>. Leta 2020 je bil</w:t>
      </w:r>
      <w:r>
        <w:rPr>
          <w:rFonts w:ascii="Arial" w:hAnsi="Arial" w:cs="Arial"/>
          <w:color w:val="000000" w:themeColor="text1"/>
          <w:sz w:val="20"/>
          <w:szCs w:val="20"/>
        </w:rPr>
        <w:t>a</w:t>
      </w:r>
      <w:r w:rsidRPr="00C74263">
        <w:rPr>
          <w:rFonts w:ascii="Arial" w:hAnsi="Arial" w:cs="Arial"/>
          <w:color w:val="000000" w:themeColor="text1"/>
          <w:sz w:val="20"/>
          <w:szCs w:val="20"/>
        </w:rPr>
        <w:t xml:space="preserve"> še vedno brezposeln</w:t>
      </w:r>
      <w:r>
        <w:rPr>
          <w:rFonts w:ascii="Arial" w:hAnsi="Arial" w:cs="Arial"/>
          <w:color w:val="000000" w:themeColor="text1"/>
          <w:sz w:val="20"/>
          <w:szCs w:val="20"/>
        </w:rPr>
        <w:t>a</w:t>
      </w:r>
      <w:r w:rsidRPr="00C74263">
        <w:rPr>
          <w:rFonts w:ascii="Arial" w:hAnsi="Arial" w:cs="Arial"/>
          <w:color w:val="000000" w:themeColor="text1"/>
          <w:sz w:val="20"/>
          <w:szCs w:val="20"/>
        </w:rPr>
        <w:t xml:space="preserve"> skoraj petina vseh delovnih invalidov (18,7 </w:t>
      </w:r>
      <w:r>
        <w:rPr>
          <w:rFonts w:ascii="Arial" w:hAnsi="Arial" w:cs="Arial"/>
          <w:color w:val="000000" w:themeColor="text1"/>
          <w:sz w:val="20"/>
          <w:szCs w:val="20"/>
        </w:rPr>
        <w:t>odstotka</w:t>
      </w:r>
      <w:r w:rsidRPr="00C74263">
        <w:rPr>
          <w:rFonts w:ascii="Arial" w:hAnsi="Arial" w:cs="Arial"/>
          <w:color w:val="000000" w:themeColor="text1"/>
          <w:sz w:val="20"/>
          <w:szCs w:val="20"/>
        </w:rPr>
        <w:t>), kar je zelo veliko v primerjavi s 5</w:t>
      </w:r>
      <w:r>
        <w:rPr>
          <w:rFonts w:ascii="Arial" w:hAnsi="Arial" w:cs="Arial"/>
          <w:color w:val="000000" w:themeColor="text1"/>
          <w:sz w:val="20"/>
          <w:szCs w:val="20"/>
        </w:rPr>
        <w:t xml:space="preserve"> odstotki</w:t>
      </w:r>
      <w:r w:rsidRPr="00C74263">
        <w:rPr>
          <w:rFonts w:ascii="Arial" w:hAnsi="Arial" w:cs="Arial"/>
          <w:color w:val="000000" w:themeColor="text1"/>
          <w:sz w:val="20"/>
          <w:szCs w:val="20"/>
        </w:rPr>
        <w:t xml:space="preserve"> brezposelnih v celotni populaciji. Vendar se stanje zaposlenih invalidov v zadnjih treh letih izboljšuje.</w:t>
      </w:r>
    </w:p>
    <w:p w14:paraId="60BC4F1C" w14:textId="77777777" w:rsidR="00503AFE" w:rsidRPr="00C74263" w:rsidRDefault="00503AFE" w:rsidP="00103168">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Težave, opozorila, komentarji, predlogi</w:t>
      </w:r>
    </w:p>
    <w:p w14:paraId="3333D617" w14:textId="77777777" w:rsidR="00503AFE" w:rsidRPr="00C74263" w:rsidRDefault="00503AFE" w:rsidP="00103168">
      <w:pPr>
        <w:spacing w:before="120" w:after="120" w:line="260" w:lineRule="exact"/>
        <w:rPr>
          <w:rFonts w:ascii="Arial" w:hAnsi="Arial" w:cs="Arial"/>
          <w:color w:val="000000" w:themeColor="text1"/>
          <w:sz w:val="20"/>
          <w:szCs w:val="20"/>
        </w:rPr>
      </w:pPr>
      <w:r w:rsidRPr="00C74263">
        <w:rPr>
          <w:rFonts w:ascii="Arial" w:hAnsi="Arial" w:cs="Arial"/>
          <w:b/>
          <w:bCs/>
          <w:color w:val="000000" w:themeColor="text1"/>
          <w:sz w:val="20"/>
          <w:szCs w:val="20"/>
        </w:rPr>
        <w:t>NSIOS</w:t>
      </w:r>
      <w:r w:rsidRPr="00C74263">
        <w:rPr>
          <w:rFonts w:ascii="Arial" w:hAnsi="Arial" w:cs="Arial"/>
          <w:color w:val="000000" w:themeColor="text1"/>
          <w:sz w:val="20"/>
          <w:szCs w:val="20"/>
        </w:rPr>
        <w:t xml:space="preserve"> opozarja, da je starejših oseb s posebnimi potrebami vse več. Njihova starostna struktura se spreminja, saj je življenjska doba oseb s posebnimi potrebami bistveno daljša kot v preteklosti. Starejšim osebam s posebnimi potrebami je treba</w:t>
      </w:r>
      <w:r>
        <w:rPr>
          <w:rFonts w:ascii="Arial" w:hAnsi="Arial" w:cs="Arial"/>
          <w:color w:val="000000" w:themeColor="text1"/>
          <w:sz w:val="20"/>
          <w:szCs w:val="20"/>
        </w:rPr>
        <w:t xml:space="preserve"> zagotoviti</w:t>
      </w:r>
      <w:r w:rsidRPr="00C74263">
        <w:rPr>
          <w:rFonts w:ascii="Arial" w:hAnsi="Arial" w:cs="Arial"/>
          <w:color w:val="000000" w:themeColor="text1"/>
          <w:sz w:val="20"/>
          <w:szCs w:val="20"/>
        </w:rPr>
        <w:t>:</w:t>
      </w:r>
    </w:p>
    <w:p w14:paraId="66A8FFED" w14:textId="57FD0933" w:rsidR="00503AFE" w:rsidRPr="00C74263" w:rsidRDefault="00503AFE" w:rsidP="0063570E">
      <w:pPr>
        <w:pStyle w:val="Odstavekseznama"/>
        <w:numPr>
          <w:ilvl w:val="0"/>
          <w:numId w:val="57"/>
        </w:num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vključenost v okolje </w:t>
      </w:r>
      <w:r>
        <w:rPr>
          <w:rFonts w:ascii="Arial" w:hAnsi="Arial" w:cs="Arial"/>
          <w:color w:val="000000" w:themeColor="text1"/>
          <w:sz w:val="20"/>
          <w:szCs w:val="20"/>
        </w:rPr>
        <w:t>in</w:t>
      </w:r>
      <w:r w:rsidRPr="00C74263">
        <w:rPr>
          <w:rFonts w:ascii="Arial" w:hAnsi="Arial" w:cs="Arial"/>
          <w:color w:val="000000" w:themeColor="text1"/>
          <w:sz w:val="20"/>
          <w:szCs w:val="20"/>
        </w:rPr>
        <w:t xml:space="preserve"> </w:t>
      </w:r>
      <w:proofErr w:type="gramStart"/>
      <w:r w:rsidRPr="00C74263">
        <w:rPr>
          <w:rFonts w:ascii="Arial" w:hAnsi="Arial" w:cs="Arial"/>
          <w:color w:val="000000" w:themeColor="text1"/>
          <w:sz w:val="20"/>
          <w:szCs w:val="20"/>
        </w:rPr>
        <w:t>aktivnosti</w:t>
      </w:r>
      <w:proofErr w:type="gramEnd"/>
      <w:r w:rsidRPr="00C74263">
        <w:rPr>
          <w:rFonts w:ascii="Arial" w:hAnsi="Arial" w:cs="Arial"/>
          <w:color w:val="000000" w:themeColor="text1"/>
          <w:sz w:val="20"/>
          <w:szCs w:val="20"/>
        </w:rPr>
        <w:t xml:space="preserve">, ki so jih vajene, in sicer v njim prilagojenem obsegu in pogostosti; </w:t>
      </w:r>
    </w:p>
    <w:p w14:paraId="7C6F238D" w14:textId="4565D026" w:rsidR="00503AFE" w:rsidRPr="00C74263" w:rsidRDefault="00503AFE" w:rsidP="0063570E">
      <w:pPr>
        <w:pStyle w:val="Odstavekseznama"/>
        <w:numPr>
          <w:ilvl w:val="0"/>
          <w:numId w:val="57"/>
        </w:num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ustrezne prostorske in predvsem kadrovske pogoje za kakovostno obravnavo v starosti; </w:t>
      </w:r>
    </w:p>
    <w:p w14:paraId="4EB3CD1C" w14:textId="11DDA325" w:rsidR="00503AFE" w:rsidRPr="00C74263" w:rsidRDefault="00503AFE" w:rsidP="0063570E">
      <w:pPr>
        <w:pStyle w:val="Odstavekseznama"/>
        <w:numPr>
          <w:ilvl w:val="0"/>
          <w:numId w:val="57"/>
        </w:num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dodatno izobraževanje kadra, ki dela s temi osebami, z namenom boljšega in lažjega obvladovanja različnih </w:t>
      </w:r>
      <w:r>
        <w:rPr>
          <w:rFonts w:ascii="Arial" w:hAnsi="Arial" w:cs="Arial"/>
          <w:color w:val="000000" w:themeColor="text1"/>
          <w:sz w:val="20"/>
          <w:szCs w:val="20"/>
        </w:rPr>
        <w:t>težav</w:t>
      </w:r>
      <w:r w:rsidRPr="00C74263">
        <w:rPr>
          <w:rFonts w:ascii="Arial" w:hAnsi="Arial" w:cs="Arial"/>
          <w:color w:val="000000" w:themeColor="text1"/>
          <w:sz w:val="20"/>
          <w:szCs w:val="20"/>
        </w:rPr>
        <w:t xml:space="preserve"> v tem življenjskem obdobju.</w:t>
      </w:r>
    </w:p>
    <w:p w14:paraId="62D092CC" w14:textId="77777777" w:rsidR="00503AFE" w:rsidRPr="00C74263" w:rsidRDefault="00503AFE" w:rsidP="00C96681">
      <w:pPr>
        <w:spacing w:before="120" w:after="120"/>
        <w:rPr>
          <w:rFonts w:ascii="Arial" w:hAnsi="Arial" w:cs="Arial"/>
          <w:b/>
          <w:snapToGrid w:val="0"/>
          <w:sz w:val="20"/>
          <w:szCs w:val="20"/>
          <w:highlight w:val="yellow"/>
          <w:u w:val="single"/>
        </w:rPr>
      </w:pPr>
    </w:p>
    <w:p w14:paraId="769C7DF6" w14:textId="77777777" w:rsidR="00503AFE" w:rsidRPr="00C74263" w:rsidRDefault="00503AFE" w:rsidP="00021E63">
      <w:pPr>
        <w:pStyle w:val="IRSSVNaslov1"/>
        <w:spacing w:before="120" w:after="120" w:line="260" w:lineRule="exact"/>
        <w:rPr>
          <w:color w:val="000000" w:themeColor="text1"/>
          <w:lang w:val="sl-SI"/>
        </w:rPr>
      </w:pPr>
      <w:r w:rsidRPr="00C74263">
        <w:rPr>
          <w:lang w:val="sl-SI"/>
        </w:rPr>
        <w:br w:type="page"/>
      </w:r>
      <w:bookmarkStart w:id="52" w:name="_Toc228892927"/>
      <w:r w:rsidRPr="00C74263">
        <w:rPr>
          <w:lang w:val="sl-SI"/>
        </w:rPr>
        <w:lastRenderedPageBreak/>
        <w:t xml:space="preserve">RAZISKAVE IN OBJAVE, KI SE NANAŠAJO NA VEČ RAZLIČNIH CILJEV API </w:t>
      </w:r>
      <w:r w:rsidRPr="00C74263">
        <w:rPr>
          <w:color w:val="000000" w:themeColor="text1"/>
          <w:lang w:val="sl-SI"/>
        </w:rPr>
        <w:t>OZIROMA NA VSE CILJE</w:t>
      </w:r>
      <w:bookmarkEnd w:id="52"/>
    </w:p>
    <w:p w14:paraId="6C994F1C" w14:textId="3864B000"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Pri uresničevanju ciljev v zvezi z invalidi za leto 2025 je posredno sodeloval tudi SURS,</w:t>
      </w:r>
      <w:r w:rsidRPr="00C74263">
        <w:rPr>
          <w:rFonts w:ascii="Arial" w:hAnsi="Arial" w:cs="Arial"/>
          <w:color w:val="000000" w:themeColor="text1"/>
          <w:sz w:val="20"/>
          <w:szCs w:val="20"/>
          <w:vertAlign w:val="superscript"/>
        </w:rPr>
        <w:footnoteReference w:id="2"/>
      </w:r>
      <w:r w:rsidRPr="00C74263">
        <w:rPr>
          <w:rFonts w:ascii="Arial" w:hAnsi="Arial" w:cs="Arial"/>
          <w:color w:val="000000" w:themeColor="text1"/>
          <w:sz w:val="20"/>
          <w:szCs w:val="20"/>
        </w:rPr>
        <w:t xml:space="preserve"> in sicer:</w:t>
      </w:r>
    </w:p>
    <w:p w14:paraId="507CD20B" w14:textId="366C02FE" w:rsidR="00503AFE" w:rsidRPr="00C74263" w:rsidRDefault="00503AFE" w:rsidP="0063570E">
      <w:pPr>
        <w:numPr>
          <w:ilvl w:val="0"/>
          <w:numId w:val="58"/>
        </w:numPr>
        <w:spacing w:after="0" w:line="260" w:lineRule="exact"/>
        <w:rPr>
          <w:rFonts w:ascii="Arial" w:hAnsi="Arial" w:cs="Arial"/>
          <w:b/>
          <w:color w:val="000000" w:themeColor="text1"/>
          <w:sz w:val="20"/>
          <w:szCs w:val="20"/>
        </w:rPr>
      </w:pPr>
      <w:r w:rsidRPr="00C74263">
        <w:rPr>
          <w:rFonts w:ascii="Arial" w:hAnsi="Arial" w:cs="Arial"/>
          <w:color w:val="000000" w:themeColor="text1"/>
          <w:sz w:val="20"/>
          <w:szCs w:val="20"/>
        </w:rPr>
        <w:t>SURS je tako kot prejšnja leta tudi v letu 2025 opravil in objavil nekatere statistične raziskave, ki so bile vsebinsko bolj ali manj povezane z invalidi oz</w:t>
      </w:r>
      <w:r>
        <w:rPr>
          <w:rFonts w:ascii="Arial" w:hAnsi="Arial" w:cs="Arial"/>
          <w:sz w:val="20"/>
          <w:szCs w:val="20"/>
        </w:rPr>
        <w:t>iroma</w:t>
      </w:r>
      <w:r w:rsidRPr="00C74263">
        <w:rPr>
          <w:rFonts w:ascii="Arial" w:hAnsi="Arial" w:cs="Arial"/>
          <w:color w:val="000000" w:themeColor="text1"/>
          <w:sz w:val="20"/>
          <w:szCs w:val="20"/>
        </w:rPr>
        <w:t xml:space="preserve"> invalidnostjo. </w:t>
      </w:r>
      <w:r>
        <w:rPr>
          <w:rFonts w:ascii="Arial" w:hAnsi="Arial" w:cs="Arial"/>
          <w:color w:val="000000" w:themeColor="text1"/>
          <w:sz w:val="20"/>
          <w:szCs w:val="20"/>
        </w:rPr>
        <w:t>D</w:t>
      </w:r>
      <w:r w:rsidRPr="00C74263">
        <w:rPr>
          <w:rFonts w:ascii="Arial" w:hAnsi="Arial" w:cs="Arial"/>
          <w:color w:val="000000" w:themeColor="text1"/>
          <w:sz w:val="20"/>
          <w:szCs w:val="20"/>
        </w:rPr>
        <w:t xml:space="preserve">o </w:t>
      </w:r>
      <w:r>
        <w:rPr>
          <w:rFonts w:ascii="Arial" w:hAnsi="Arial" w:cs="Arial"/>
          <w:color w:val="000000" w:themeColor="text1"/>
          <w:sz w:val="20"/>
          <w:szCs w:val="20"/>
        </w:rPr>
        <w:t>navedenih</w:t>
      </w:r>
      <w:r w:rsidRPr="00C74263">
        <w:rPr>
          <w:rFonts w:ascii="Arial" w:hAnsi="Arial" w:cs="Arial"/>
          <w:color w:val="000000" w:themeColor="text1"/>
          <w:sz w:val="20"/>
          <w:szCs w:val="20"/>
        </w:rPr>
        <w:t xml:space="preserve"> podatkov </w:t>
      </w:r>
      <w:r w:rsidR="00B85877">
        <w:rPr>
          <w:rFonts w:ascii="Arial" w:hAnsi="Arial" w:cs="Arial"/>
          <w:color w:val="000000" w:themeColor="text1"/>
          <w:sz w:val="20"/>
          <w:szCs w:val="20"/>
        </w:rPr>
        <w:t xml:space="preserve">je </w:t>
      </w:r>
      <w:r w:rsidRPr="00C74263">
        <w:rPr>
          <w:rFonts w:ascii="Arial" w:hAnsi="Arial" w:cs="Arial"/>
          <w:color w:val="000000" w:themeColor="text1"/>
          <w:sz w:val="20"/>
          <w:szCs w:val="20"/>
        </w:rPr>
        <w:t>prišel s pomočjo lastnih raziskovanj ali pa jih je pridobil od nosilcev uradnih evidenc. Vsa raziskovanja, ki jih izvaja SURS oz</w:t>
      </w:r>
      <w:r>
        <w:rPr>
          <w:rFonts w:ascii="Arial" w:hAnsi="Arial" w:cs="Arial"/>
          <w:sz w:val="20"/>
          <w:szCs w:val="20"/>
        </w:rPr>
        <w:t>iroma</w:t>
      </w:r>
      <w:r w:rsidRPr="00C74263">
        <w:rPr>
          <w:rFonts w:ascii="Arial" w:hAnsi="Arial" w:cs="Arial"/>
          <w:color w:val="000000" w:themeColor="text1"/>
          <w:sz w:val="20"/>
          <w:szCs w:val="20"/>
        </w:rPr>
        <w:t xml:space="preserve"> </w:t>
      </w:r>
      <w:r w:rsidR="00B85877">
        <w:rPr>
          <w:rFonts w:ascii="Arial" w:hAnsi="Arial" w:cs="Arial"/>
          <w:color w:val="000000" w:themeColor="text1"/>
          <w:sz w:val="20"/>
          <w:szCs w:val="20"/>
        </w:rPr>
        <w:t xml:space="preserve">za katera </w:t>
      </w:r>
      <w:r w:rsidRPr="00C74263">
        <w:rPr>
          <w:rFonts w:ascii="Arial" w:hAnsi="Arial" w:cs="Arial"/>
          <w:color w:val="000000" w:themeColor="text1"/>
          <w:sz w:val="20"/>
          <w:szCs w:val="20"/>
        </w:rPr>
        <w:t xml:space="preserve">pridobi podatke od drugih nosilcev uradnih evidenc, imajo zakonsko podlago v </w:t>
      </w:r>
      <w:r w:rsidRPr="00C74263">
        <w:rPr>
          <w:rFonts w:ascii="Arial" w:hAnsi="Arial" w:cs="Arial"/>
          <w:i/>
          <w:color w:val="000000" w:themeColor="text1"/>
          <w:sz w:val="20"/>
          <w:szCs w:val="20"/>
        </w:rPr>
        <w:t>Letnem programu statističnih raziskovanj – LPSR</w:t>
      </w:r>
      <w:r w:rsidRPr="0063570E">
        <w:rPr>
          <w:rFonts w:ascii="Arial" w:hAnsi="Arial" w:cs="Arial"/>
          <w:color w:val="000000" w:themeColor="text1"/>
          <w:sz w:val="20"/>
          <w:szCs w:val="20"/>
        </w:rPr>
        <w:t>,</w:t>
      </w:r>
      <w:r w:rsidRPr="00C74263">
        <w:rPr>
          <w:rFonts w:ascii="Arial" w:hAnsi="Arial" w:cs="Arial"/>
          <w:bCs/>
          <w:color w:val="000000" w:themeColor="text1"/>
          <w:sz w:val="20"/>
          <w:szCs w:val="20"/>
          <w:vertAlign w:val="superscript"/>
        </w:rPr>
        <w:footnoteReference w:id="3"/>
      </w:r>
      <w:r w:rsidRPr="00C74263">
        <w:rPr>
          <w:rFonts w:ascii="Arial" w:hAnsi="Arial" w:cs="Arial"/>
          <w:bCs/>
          <w:color w:val="000000" w:themeColor="text1"/>
          <w:sz w:val="20"/>
          <w:szCs w:val="20"/>
        </w:rPr>
        <w:t xml:space="preserve"> ki je vsako leto ažuriran in objavljen v Uradnem listu</w:t>
      </w:r>
      <w:r w:rsidR="00407632">
        <w:rPr>
          <w:rFonts w:ascii="Arial" w:hAnsi="Arial" w:cs="Arial"/>
          <w:bCs/>
          <w:color w:val="000000" w:themeColor="text1"/>
          <w:sz w:val="20"/>
          <w:szCs w:val="20"/>
        </w:rPr>
        <w:t xml:space="preserve"> Republike Slovenije</w:t>
      </w:r>
      <w:r w:rsidRPr="00C74263">
        <w:rPr>
          <w:rFonts w:ascii="Arial" w:hAnsi="Arial" w:cs="Arial"/>
          <w:bCs/>
          <w:color w:val="000000" w:themeColor="text1"/>
          <w:sz w:val="20"/>
          <w:szCs w:val="20"/>
        </w:rPr>
        <w:t>.</w:t>
      </w:r>
    </w:p>
    <w:p w14:paraId="5F92C6FC" w14:textId="00464D37" w:rsidR="00503AFE" w:rsidRPr="00C74263" w:rsidRDefault="00503AFE" w:rsidP="0063570E">
      <w:pPr>
        <w:numPr>
          <w:ilvl w:val="0"/>
          <w:numId w:val="58"/>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SURS sicer sam ne sodeluje neposredno pri uresničevanju posameznih ciljev oz</w:t>
      </w:r>
      <w:r>
        <w:rPr>
          <w:rFonts w:ascii="Arial" w:hAnsi="Arial" w:cs="Arial"/>
          <w:sz w:val="20"/>
          <w:szCs w:val="20"/>
        </w:rPr>
        <w:t>iroma</w:t>
      </w:r>
      <w:r w:rsidRPr="00C74263">
        <w:rPr>
          <w:rFonts w:ascii="Arial" w:hAnsi="Arial" w:cs="Arial"/>
          <w:color w:val="000000" w:themeColor="text1"/>
          <w:sz w:val="20"/>
          <w:szCs w:val="20"/>
        </w:rPr>
        <w:t xml:space="preserve"> ukrepov, določenih v API</w:t>
      </w:r>
      <w:proofErr w:type="gramStart"/>
      <w:r w:rsidRPr="00C74263">
        <w:rPr>
          <w:rFonts w:ascii="Arial" w:hAnsi="Arial" w:cs="Arial"/>
          <w:color w:val="000000" w:themeColor="text1"/>
          <w:sz w:val="20"/>
          <w:szCs w:val="20"/>
        </w:rPr>
        <w:t xml:space="preserve"> 2022</w:t>
      </w:r>
      <w:proofErr w:type="gramEnd"/>
      <w:r w:rsidRPr="00C74263">
        <w:rPr>
          <w:rFonts w:ascii="Arial" w:hAnsi="Arial" w:cs="Arial"/>
          <w:color w:val="000000" w:themeColor="text1"/>
          <w:sz w:val="20"/>
          <w:szCs w:val="20"/>
        </w:rPr>
        <w:t xml:space="preserve">–2030, </w:t>
      </w:r>
      <w:r>
        <w:rPr>
          <w:rFonts w:ascii="Arial" w:hAnsi="Arial" w:cs="Arial"/>
          <w:color w:val="000000" w:themeColor="text1"/>
          <w:sz w:val="20"/>
          <w:szCs w:val="20"/>
        </w:rPr>
        <w:t>vendar</w:t>
      </w:r>
      <w:r w:rsidRPr="00C74263">
        <w:rPr>
          <w:rFonts w:ascii="Arial" w:hAnsi="Arial" w:cs="Arial"/>
          <w:color w:val="000000" w:themeColor="text1"/>
          <w:sz w:val="20"/>
          <w:szCs w:val="20"/>
        </w:rPr>
        <w:t xml:space="preserve"> različnim nosilcem teh nalog omogoča, da imajo na voljo določene informacije in podatke pri vrednotenju narejenega v smeri uresničevanja ciljev, ki so postavljeni v programu.</w:t>
      </w:r>
    </w:p>
    <w:p w14:paraId="1CE8AD55" w14:textId="2602BFCD" w:rsidR="00503AFE" w:rsidRPr="00C74263" w:rsidRDefault="00503AFE" w:rsidP="0063570E">
      <w:pPr>
        <w:numPr>
          <w:ilvl w:val="0"/>
          <w:numId w:val="58"/>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SURS redno objavlja </w:t>
      </w:r>
      <w:r w:rsidR="00407632">
        <w:rPr>
          <w:rFonts w:ascii="Arial" w:hAnsi="Arial" w:cs="Arial"/>
          <w:color w:val="000000" w:themeColor="text1"/>
          <w:sz w:val="20"/>
          <w:szCs w:val="20"/>
        </w:rPr>
        <w:t xml:space="preserve">ugotovitve </w:t>
      </w:r>
      <w:r w:rsidRPr="00C74263">
        <w:rPr>
          <w:rFonts w:ascii="Arial" w:hAnsi="Arial" w:cs="Arial"/>
          <w:color w:val="000000" w:themeColor="text1"/>
          <w:sz w:val="20"/>
          <w:szCs w:val="20"/>
        </w:rPr>
        <w:t>vseh svojih raziskovanj elektronsko, s podanim kratkim komentarjem (v t</w:t>
      </w:r>
      <w:r>
        <w:rPr>
          <w:rFonts w:ascii="Arial" w:hAnsi="Arial" w:cs="Arial"/>
          <w:color w:val="000000" w:themeColor="text1"/>
          <w:sz w:val="20"/>
          <w:szCs w:val="20"/>
        </w:rPr>
        <w:t>ako</w:t>
      </w:r>
      <w:r w:rsidRPr="00C74263">
        <w:rPr>
          <w:rFonts w:ascii="Arial" w:hAnsi="Arial" w:cs="Arial"/>
          <w:color w:val="000000" w:themeColor="text1"/>
          <w:sz w:val="20"/>
          <w:szCs w:val="20"/>
        </w:rPr>
        <w:t xml:space="preserve"> i</w:t>
      </w:r>
      <w:r>
        <w:rPr>
          <w:rFonts w:ascii="Arial" w:hAnsi="Arial" w:cs="Arial"/>
          <w:color w:val="000000" w:themeColor="text1"/>
          <w:sz w:val="20"/>
          <w:szCs w:val="20"/>
        </w:rPr>
        <w:t>menovani</w:t>
      </w:r>
      <w:r w:rsidRPr="00C74263">
        <w:rPr>
          <w:rFonts w:ascii="Arial" w:hAnsi="Arial" w:cs="Arial"/>
          <w:color w:val="000000" w:themeColor="text1"/>
          <w:sz w:val="20"/>
          <w:szCs w:val="20"/>
        </w:rPr>
        <w:t xml:space="preserve"> Prvi objavi), podrobni podatki pa so uporabnikom na voljo v spletni podatkovni </w:t>
      </w:r>
      <w:r>
        <w:rPr>
          <w:rFonts w:ascii="Arial" w:hAnsi="Arial" w:cs="Arial"/>
          <w:color w:val="000000" w:themeColor="text1"/>
          <w:sz w:val="20"/>
          <w:szCs w:val="20"/>
        </w:rPr>
        <w:t>zbirk</w:t>
      </w:r>
      <w:r w:rsidRPr="00C74263">
        <w:rPr>
          <w:rFonts w:ascii="Arial" w:hAnsi="Arial" w:cs="Arial"/>
          <w:color w:val="000000" w:themeColor="text1"/>
          <w:sz w:val="20"/>
          <w:szCs w:val="20"/>
        </w:rPr>
        <w:t xml:space="preserve">i SiStat. </w:t>
      </w:r>
    </w:p>
    <w:p w14:paraId="254E4C0E" w14:textId="136A340F" w:rsidR="00503AFE" w:rsidRPr="00C74263" w:rsidRDefault="00503AFE" w:rsidP="0063570E">
      <w:pPr>
        <w:numPr>
          <w:ilvl w:val="0"/>
          <w:numId w:val="58"/>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Podatke, povezane s področjem invalidnosti, SURS večinoma objavlja na področjih socialna zaščita (izdatki in financiranje socialne zaščite, dolgotrajna oskrba), kakovost življenja (zdravje in zdravstvo), delo in brezposelnost ter izobraževanje. </w:t>
      </w:r>
      <w:r>
        <w:rPr>
          <w:rFonts w:ascii="Arial" w:hAnsi="Arial" w:cs="Arial"/>
          <w:color w:val="000000" w:themeColor="text1"/>
          <w:sz w:val="20"/>
          <w:szCs w:val="20"/>
        </w:rPr>
        <w:t>P</w:t>
      </w:r>
      <w:r w:rsidRPr="00C74263">
        <w:rPr>
          <w:rFonts w:ascii="Arial" w:hAnsi="Arial" w:cs="Arial"/>
          <w:color w:val="000000" w:themeColor="text1"/>
          <w:sz w:val="20"/>
          <w:szCs w:val="20"/>
        </w:rPr>
        <w:t xml:space="preserve">osebnih publikacij (brošur), ki jih je izdajal v preteklosti in </w:t>
      </w:r>
      <w:r>
        <w:rPr>
          <w:rFonts w:ascii="Arial" w:hAnsi="Arial" w:cs="Arial"/>
          <w:color w:val="000000" w:themeColor="text1"/>
          <w:sz w:val="20"/>
          <w:szCs w:val="20"/>
        </w:rPr>
        <w:t>ki</w:t>
      </w:r>
      <w:r w:rsidRPr="00C74263">
        <w:rPr>
          <w:rFonts w:ascii="Arial" w:hAnsi="Arial" w:cs="Arial"/>
          <w:color w:val="000000" w:themeColor="text1"/>
          <w:sz w:val="20"/>
          <w:szCs w:val="20"/>
        </w:rPr>
        <w:t xml:space="preserve"> so podrobno prikazovale oz</w:t>
      </w:r>
      <w:r>
        <w:rPr>
          <w:rFonts w:ascii="Arial" w:hAnsi="Arial" w:cs="Arial"/>
          <w:sz w:val="20"/>
          <w:szCs w:val="20"/>
        </w:rPr>
        <w:t>iroma</w:t>
      </w:r>
      <w:r w:rsidRPr="00C74263">
        <w:rPr>
          <w:rFonts w:ascii="Arial" w:hAnsi="Arial" w:cs="Arial"/>
          <w:color w:val="000000" w:themeColor="text1"/>
          <w:sz w:val="20"/>
          <w:szCs w:val="20"/>
        </w:rPr>
        <w:t xml:space="preserve"> razčlenjevale aktualne vsebine s področja, ki bi vključeval invalidnost, ne izdaja več.</w:t>
      </w:r>
    </w:p>
    <w:p w14:paraId="47C87513" w14:textId="0E7426DC"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V nadaljevanju navaja</w:t>
      </w:r>
      <w:r w:rsidR="00407632">
        <w:rPr>
          <w:rFonts w:ascii="Arial" w:hAnsi="Arial" w:cs="Arial"/>
          <w:color w:val="000000" w:themeColor="text1"/>
          <w:sz w:val="20"/>
          <w:szCs w:val="20"/>
        </w:rPr>
        <w:t>m</w:t>
      </w:r>
      <w:r w:rsidRPr="00C74263">
        <w:rPr>
          <w:rFonts w:ascii="Arial" w:hAnsi="Arial" w:cs="Arial"/>
          <w:color w:val="000000" w:themeColor="text1"/>
          <w:sz w:val="20"/>
          <w:szCs w:val="20"/>
        </w:rPr>
        <w:t>o objave oz</w:t>
      </w:r>
      <w:r>
        <w:rPr>
          <w:rFonts w:ascii="Arial" w:hAnsi="Arial" w:cs="Arial"/>
          <w:sz w:val="20"/>
          <w:szCs w:val="20"/>
        </w:rPr>
        <w:t>iroma</w:t>
      </w:r>
      <w:r w:rsidRPr="00C74263">
        <w:rPr>
          <w:rFonts w:ascii="Arial" w:hAnsi="Arial" w:cs="Arial"/>
          <w:color w:val="000000" w:themeColor="text1"/>
          <w:sz w:val="20"/>
          <w:szCs w:val="20"/>
        </w:rPr>
        <w:t xml:space="preserve"> povezave (elektronske objave </w:t>
      </w:r>
      <w:r>
        <w:rPr>
          <w:rFonts w:ascii="Arial" w:hAnsi="Arial" w:cs="Arial"/>
          <w:color w:val="000000" w:themeColor="text1"/>
          <w:sz w:val="20"/>
          <w:szCs w:val="20"/>
        </w:rPr>
        <w:t>in</w:t>
      </w:r>
      <w:r w:rsidRPr="00C74263">
        <w:rPr>
          <w:rFonts w:ascii="Arial" w:hAnsi="Arial" w:cs="Arial"/>
          <w:color w:val="000000" w:themeColor="text1"/>
          <w:sz w:val="20"/>
          <w:szCs w:val="20"/>
        </w:rPr>
        <w:t xml:space="preserve"> povezave do podatkovne </w:t>
      </w:r>
      <w:r w:rsidR="00407632">
        <w:rPr>
          <w:rFonts w:ascii="Arial" w:hAnsi="Arial" w:cs="Arial"/>
          <w:color w:val="000000" w:themeColor="text1"/>
          <w:sz w:val="20"/>
          <w:szCs w:val="20"/>
        </w:rPr>
        <w:t xml:space="preserve">zbirke </w:t>
      </w:r>
      <w:r w:rsidRPr="00C74263">
        <w:rPr>
          <w:rFonts w:ascii="Arial" w:hAnsi="Arial" w:cs="Arial"/>
          <w:color w:val="000000" w:themeColor="text1"/>
          <w:sz w:val="20"/>
          <w:szCs w:val="20"/>
        </w:rPr>
        <w:t>SiStat), ki obsegajo podatke s področja invalidov oz</w:t>
      </w:r>
      <w:r>
        <w:rPr>
          <w:rFonts w:ascii="Arial" w:hAnsi="Arial" w:cs="Arial"/>
          <w:sz w:val="20"/>
          <w:szCs w:val="20"/>
        </w:rPr>
        <w:t>iroma</w:t>
      </w:r>
      <w:r w:rsidRPr="00C74263">
        <w:rPr>
          <w:rFonts w:ascii="Arial" w:hAnsi="Arial" w:cs="Arial"/>
          <w:color w:val="000000" w:themeColor="text1"/>
          <w:sz w:val="20"/>
          <w:szCs w:val="20"/>
        </w:rPr>
        <w:t xml:space="preserve"> invalidnosti v okviru naslednjih področij:</w:t>
      </w:r>
    </w:p>
    <w:p w14:paraId="70403862" w14:textId="55F9CC96"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Socialna zaščita: Izdatki in viri financiranja programov socialne zaščite</w:t>
      </w:r>
    </w:p>
    <w:p w14:paraId="6AC009AD" w14:textId="0B575CD0" w:rsidR="00503AFE" w:rsidRPr="00C74263" w:rsidRDefault="00503AFE" w:rsidP="0063570E">
      <w:pPr>
        <w:numPr>
          <w:ilvl w:val="0"/>
          <w:numId w:val="59"/>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Izdatki in viri financiranja programov socialne zaščite, podrobni podatki, Slovenija, 2022. 27. oktober 2025</w:t>
      </w:r>
      <w:r>
        <w:rPr>
          <w:rFonts w:ascii="Arial" w:hAnsi="Arial" w:cs="Arial"/>
          <w:color w:val="000000" w:themeColor="text1"/>
          <w:sz w:val="20"/>
          <w:szCs w:val="20"/>
        </w:rPr>
        <w:t>;</w:t>
      </w:r>
      <w:r w:rsidRPr="00C74263">
        <w:rPr>
          <w:rFonts w:ascii="Arial" w:hAnsi="Arial" w:cs="Arial"/>
          <w:color w:val="000000" w:themeColor="text1"/>
          <w:sz w:val="20"/>
          <w:szCs w:val="20"/>
          <w:vertAlign w:val="superscript"/>
        </w:rPr>
        <w:footnoteReference w:id="4"/>
      </w:r>
      <w:r w:rsidRPr="00C74263">
        <w:rPr>
          <w:rFonts w:ascii="Arial" w:hAnsi="Arial" w:cs="Arial"/>
          <w:color w:val="000000" w:themeColor="text1"/>
          <w:sz w:val="20"/>
          <w:szCs w:val="20"/>
        </w:rPr>
        <w:t xml:space="preserve"> </w:t>
      </w:r>
      <w:r w:rsidRPr="00C74263">
        <w:rPr>
          <w:rFonts w:ascii="Arial" w:hAnsi="Arial" w:cs="Arial"/>
          <w:i/>
          <w:color w:val="000000" w:themeColor="text1"/>
          <w:sz w:val="20"/>
          <w:szCs w:val="20"/>
        </w:rPr>
        <w:t xml:space="preserve">Prva objava in podatkovna </w:t>
      </w:r>
      <w:r w:rsidR="002C59E8">
        <w:rPr>
          <w:rFonts w:ascii="Arial" w:hAnsi="Arial" w:cs="Arial"/>
          <w:i/>
          <w:color w:val="000000" w:themeColor="text1"/>
          <w:sz w:val="20"/>
          <w:szCs w:val="20"/>
        </w:rPr>
        <w:t>zbirka</w:t>
      </w:r>
      <w:r w:rsidR="002C59E8"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SiStat (1996</w:t>
      </w:r>
      <w:r>
        <w:rPr>
          <w:rFonts w:ascii="Arial" w:hAnsi="Arial" w:cs="Arial"/>
          <w:i/>
          <w:color w:val="000000" w:themeColor="text1"/>
          <w:sz w:val="20"/>
          <w:szCs w:val="20"/>
        </w:rPr>
        <w:t>–</w:t>
      </w:r>
      <w:r w:rsidRPr="00C74263">
        <w:rPr>
          <w:rFonts w:ascii="Arial" w:hAnsi="Arial" w:cs="Arial"/>
          <w:i/>
          <w:color w:val="000000" w:themeColor="text1"/>
          <w:sz w:val="20"/>
          <w:szCs w:val="20"/>
        </w:rPr>
        <w:t>2023)</w:t>
      </w:r>
    </w:p>
    <w:p w14:paraId="64401846" w14:textId="6B2A6FBB"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Socialna zaščita: Izdatki in viri financiranja programov zdravstvenega varstva</w:t>
      </w:r>
    </w:p>
    <w:p w14:paraId="09F01AE3" w14:textId="54CCE8E4" w:rsidR="00503AFE" w:rsidRPr="00C74263" w:rsidRDefault="00503AFE" w:rsidP="0063570E">
      <w:pPr>
        <w:numPr>
          <w:ilvl w:val="0"/>
          <w:numId w:val="60"/>
        </w:numPr>
        <w:spacing w:after="0" w:line="260" w:lineRule="exact"/>
        <w:rPr>
          <w:rFonts w:ascii="Arial" w:hAnsi="Arial" w:cs="Arial"/>
          <w:i/>
          <w:color w:val="000000" w:themeColor="text1"/>
          <w:sz w:val="20"/>
          <w:szCs w:val="20"/>
        </w:rPr>
      </w:pPr>
      <w:r w:rsidRPr="00C74263">
        <w:rPr>
          <w:rFonts w:ascii="Arial" w:hAnsi="Arial" w:cs="Arial"/>
          <w:color w:val="000000" w:themeColor="text1"/>
          <w:sz w:val="20"/>
          <w:szCs w:val="20"/>
        </w:rPr>
        <w:t>Izdatki in viri financiranja zdravstvenega varstva, podrobni podatki, Slovenija, 2022. 23. oktober 2025</w:t>
      </w:r>
      <w:r>
        <w:rPr>
          <w:rFonts w:ascii="Arial" w:hAnsi="Arial" w:cs="Arial"/>
          <w:color w:val="000000" w:themeColor="text1"/>
          <w:sz w:val="20"/>
          <w:szCs w:val="20"/>
        </w:rPr>
        <w:t>;</w:t>
      </w:r>
      <w:r w:rsidRPr="00C74263">
        <w:rPr>
          <w:rFonts w:ascii="Arial" w:hAnsi="Arial" w:cs="Arial"/>
          <w:color w:val="000000" w:themeColor="text1"/>
          <w:sz w:val="20"/>
          <w:szCs w:val="20"/>
          <w:vertAlign w:val="superscript"/>
        </w:rPr>
        <w:footnoteReference w:id="5"/>
      </w:r>
      <w:r w:rsidRPr="00C74263">
        <w:rPr>
          <w:rFonts w:ascii="Arial" w:hAnsi="Arial" w:cs="Arial"/>
          <w:color w:val="000000" w:themeColor="text1"/>
          <w:sz w:val="20"/>
          <w:szCs w:val="20"/>
        </w:rPr>
        <w:t xml:space="preserve"> </w:t>
      </w:r>
      <w:r w:rsidRPr="00C74263">
        <w:rPr>
          <w:rFonts w:ascii="Arial" w:hAnsi="Arial" w:cs="Arial"/>
          <w:i/>
          <w:color w:val="000000" w:themeColor="text1"/>
          <w:sz w:val="20"/>
          <w:szCs w:val="20"/>
        </w:rPr>
        <w:t xml:space="preserve">Prva objava in podatkovna </w:t>
      </w:r>
      <w:r w:rsidR="002C59E8">
        <w:rPr>
          <w:rFonts w:ascii="Arial" w:hAnsi="Arial" w:cs="Arial"/>
          <w:i/>
          <w:color w:val="000000" w:themeColor="text1"/>
          <w:sz w:val="20"/>
          <w:szCs w:val="20"/>
        </w:rPr>
        <w:t>zbirka</w:t>
      </w:r>
      <w:r w:rsidR="002C59E8" w:rsidRPr="00C74263">
        <w:rPr>
          <w:rFonts w:ascii="Arial" w:hAnsi="Arial" w:cs="Arial"/>
          <w:i/>
          <w:color w:val="000000" w:themeColor="text1"/>
          <w:sz w:val="20"/>
          <w:szCs w:val="20"/>
        </w:rPr>
        <w:t xml:space="preserve"> </w:t>
      </w:r>
      <w:r w:rsidRPr="00C74263">
        <w:rPr>
          <w:rFonts w:ascii="Arial" w:hAnsi="Arial" w:cs="Arial"/>
          <w:i/>
          <w:color w:val="000000" w:themeColor="text1"/>
          <w:sz w:val="20"/>
          <w:szCs w:val="20"/>
        </w:rPr>
        <w:t>SiStat (2008</w:t>
      </w:r>
      <w:r>
        <w:rPr>
          <w:rFonts w:ascii="Arial" w:hAnsi="Arial" w:cs="Arial"/>
          <w:i/>
          <w:color w:val="000000" w:themeColor="text1"/>
          <w:sz w:val="20"/>
          <w:szCs w:val="20"/>
        </w:rPr>
        <w:t>–</w:t>
      </w:r>
      <w:r w:rsidRPr="00C74263">
        <w:rPr>
          <w:rFonts w:ascii="Arial" w:hAnsi="Arial" w:cs="Arial"/>
          <w:i/>
          <w:color w:val="000000" w:themeColor="text1"/>
          <w:sz w:val="20"/>
          <w:szCs w:val="20"/>
        </w:rPr>
        <w:t>2023)</w:t>
      </w:r>
    </w:p>
    <w:p w14:paraId="5B4427B1" w14:textId="560D3F96"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Socialna zaščita: Dolgotrajna oskrba</w:t>
      </w:r>
    </w:p>
    <w:p w14:paraId="60B3981A" w14:textId="6CC6D58C" w:rsidR="00503AFE" w:rsidRPr="00C74263" w:rsidRDefault="00503AFE" w:rsidP="0063570E">
      <w:pPr>
        <w:numPr>
          <w:ilvl w:val="0"/>
          <w:numId w:val="61"/>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Dolgotrajna oskrba, Slovenija, 2023. 19. december 2025</w:t>
      </w:r>
      <w:r w:rsidRPr="00C74263">
        <w:rPr>
          <w:rFonts w:ascii="Arial" w:hAnsi="Arial" w:cs="Arial"/>
          <w:color w:val="000000" w:themeColor="text1"/>
          <w:sz w:val="20"/>
          <w:szCs w:val="20"/>
          <w:vertAlign w:val="superscript"/>
        </w:rPr>
        <w:footnoteReference w:id="6"/>
      </w:r>
      <w:r w:rsidRPr="00C74263">
        <w:rPr>
          <w:rFonts w:ascii="Arial" w:hAnsi="Arial" w:cs="Arial"/>
          <w:i/>
          <w:color w:val="000000" w:themeColor="text1"/>
          <w:sz w:val="20"/>
          <w:szCs w:val="20"/>
        </w:rPr>
        <w:t xml:space="preserve"> (izdatki za dolgotrajno oskrbo in prejemniki storitev dolgotrajne oskrbe)</w:t>
      </w:r>
    </w:p>
    <w:p w14:paraId="64DEFF60" w14:textId="554D31A3"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Delo in brezposelnost: Delovno aktivno prebivalstvo</w:t>
      </w:r>
    </w:p>
    <w:p w14:paraId="59F7EF39" w14:textId="20CFE201"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 xml:space="preserve">Podatke o </w:t>
      </w:r>
      <w:r w:rsidRPr="00C74263">
        <w:rPr>
          <w:rFonts w:ascii="Arial" w:hAnsi="Arial" w:cs="Arial"/>
          <w:bCs/>
          <w:color w:val="000000" w:themeColor="text1"/>
          <w:sz w:val="20"/>
          <w:szCs w:val="20"/>
        </w:rPr>
        <w:t>delovno aktivnih invalidih in invalidskih podjetjih SURS</w:t>
      </w:r>
      <w:r w:rsidRPr="00C74263">
        <w:rPr>
          <w:rFonts w:ascii="Arial" w:hAnsi="Arial" w:cs="Arial"/>
          <w:color w:val="000000" w:themeColor="text1"/>
          <w:sz w:val="20"/>
          <w:szCs w:val="20"/>
        </w:rPr>
        <w:t xml:space="preserve"> objavlja v okviru nacionalnega raziskovanja Delovno aktivno prebivalstvo (DAK). Glavni podatkovni vir je Statistični register delovno aktivnega prebivalstva (SRDAP). </w:t>
      </w:r>
      <w:r>
        <w:rPr>
          <w:rFonts w:ascii="Arial" w:hAnsi="Arial" w:cs="Arial"/>
          <w:color w:val="000000" w:themeColor="text1"/>
          <w:sz w:val="20"/>
          <w:szCs w:val="20"/>
        </w:rPr>
        <w:t>V r</w:t>
      </w:r>
      <w:r w:rsidRPr="00C74263">
        <w:rPr>
          <w:rFonts w:ascii="Arial" w:hAnsi="Arial" w:cs="Arial"/>
          <w:color w:val="000000" w:themeColor="text1"/>
          <w:sz w:val="20"/>
          <w:szCs w:val="20"/>
        </w:rPr>
        <w:t>azisk</w:t>
      </w:r>
      <w:r>
        <w:rPr>
          <w:rFonts w:ascii="Arial" w:hAnsi="Arial" w:cs="Arial"/>
          <w:color w:val="000000" w:themeColor="text1"/>
          <w:sz w:val="20"/>
          <w:szCs w:val="20"/>
        </w:rPr>
        <w:t>avi</w:t>
      </w:r>
      <w:r w:rsidRPr="00C74263">
        <w:rPr>
          <w:rFonts w:ascii="Arial" w:hAnsi="Arial" w:cs="Arial"/>
          <w:color w:val="000000" w:themeColor="text1"/>
          <w:sz w:val="20"/>
          <w:szCs w:val="20"/>
        </w:rPr>
        <w:t xml:space="preserve"> </w:t>
      </w:r>
      <w:r>
        <w:rPr>
          <w:rFonts w:ascii="Arial" w:hAnsi="Arial" w:cs="Arial"/>
          <w:color w:val="000000" w:themeColor="text1"/>
          <w:sz w:val="20"/>
          <w:szCs w:val="20"/>
        </w:rPr>
        <w:t>je</w:t>
      </w:r>
      <w:r w:rsidRPr="00C74263">
        <w:rPr>
          <w:rFonts w:ascii="Arial" w:hAnsi="Arial" w:cs="Arial"/>
          <w:color w:val="000000" w:themeColor="text1"/>
          <w:sz w:val="20"/>
          <w:szCs w:val="20"/>
        </w:rPr>
        <w:t xml:space="preserve"> tudi </w:t>
      </w:r>
      <w:r w:rsidR="002C59E8">
        <w:rPr>
          <w:rFonts w:ascii="Arial" w:hAnsi="Arial" w:cs="Arial"/>
          <w:color w:val="000000" w:themeColor="text1"/>
          <w:sz w:val="20"/>
          <w:szCs w:val="20"/>
        </w:rPr>
        <w:t>podat</w:t>
      </w:r>
      <w:r>
        <w:rPr>
          <w:rFonts w:ascii="Arial" w:hAnsi="Arial" w:cs="Arial"/>
          <w:color w:val="000000" w:themeColor="text1"/>
          <w:sz w:val="20"/>
          <w:szCs w:val="20"/>
        </w:rPr>
        <w:t>ek</w:t>
      </w:r>
      <w:r w:rsidRPr="00C74263">
        <w:rPr>
          <w:rFonts w:ascii="Arial" w:hAnsi="Arial" w:cs="Arial"/>
          <w:color w:val="000000" w:themeColor="text1"/>
          <w:sz w:val="20"/>
          <w:szCs w:val="20"/>
        </w:rPr>
        <w:t xml:space="preserve"> o vrsti invalidnosti za posamezno delovno aktivno osebo. Glavni vir podatkov o invalidskih podjetjih v Sloveniji je Register invalidskih podjetij, ki ga vodi Ministrstvo za delo, družino, socialne zadeve in enake možnosti</w:t>
      </w:r>
      <w:r>
        <w:rPr>
          <w:rFonts w:ascii="Arial" w:hAnsi="Arial" w:cs="Arial"/>
          <w:color w:val="000000" w:themeColor="text1"/>
          <w:sz w:val="20"/>
          <w:szCs w:val="20"/>
        </w:rPr>
        <w:t xml:space="preserve"> Republike Slovenije</w:t>
      </w:r>
      <w:r w:rsidRPr="00C74263">
        <w:rPr>
          <w:rFonts w:ascii="Arial" w:hAnsi="Arial" w:cs="Arial"/>
          <w:color w:val="000000" w:themeColor="text1"/>
          <w:sz w:val="20"/>
          <w:szCs w:val="20"/>
        </w:rPr>
        <w:t>.</w:t>
      </w:r>
    </w:p>
    <w:p w14:paraId="17A14662" w14:textId="621E0871"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 sklopu strukturnih podatkov SURS objavlja naslednje </w:t>
      </w:r>
      <w:r>
        <w:rPr>
          <w:rFonts w:ascii="Arial" w:hAnsi="Arial" w:cs="Arial"/>
          <w:color w:val="000000" w:themeColor="text1"/>
          <w:sz w:val="20"/>
          <w:szCs w:val="20"/>
        </w:rPr>
        <w:t>preglednice</w:t>
      </w:r>
      <w:r w:rsidRPr="00C74263">
        <w:rPr>
          <w:rFonts w:ascii="Arial" w:hAnsi="Arial" w:cs="Arial"/>
          <w:color w:val="000000" w:themeColor="text1"/>
          <w:sz w:val="20"/>
          <w:szCs w:val="20"/>
        </w:rPr>
        <w:t xml:space="preserve"> o delovno aktivnih invalidih in invalidskih podjetjih:</w:t>
      </w:r>
    </w:p>
    <w:p w14:paraId="2115EDED" w14:textId="3536CD37"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Delovno aktivni invalidi (brez kmetov) po dejavnostih (SKD 2008) in spolu, Slovenija, letno </w:t>
      </w:r>
      <w:hyperlink r:id="rId31" w:history="1">
        <w:r w:rsidRPr="003B2E00">
          <w:rPr>
            <w:rStyle w:val="Hiperpovezava"/>
            <w:rFonts w:ascii="Arial" w:hAnsi="Arial" w:cs="Arial"/>
            <w:sz w:val="20"/>
            <w:szCs w:val="20"/>
          </w:rPr>
          <w:t>(https://pxweb.stat.si/SiStatData/pxweb/sl/Data/-/0765501S.px)</w:t>
        </w:r>
        <w:r w:rsidRPr="003B2E00">
          <w:rPr>
            <w:rStyle w:val="Hiperpovezava"/>
            <w:rFonts w:ascii="Arial" w:hAnsi="Arial" w:cs="Arial"/>
            <w:sz w:val="20"/>
            <w:szCs w:val="20"/>
            <w:u w:val="none"/>
          </w:rPr>
          <w:t>,</w:t>
        </w:r>
      </w:hyperlink>
    </w:p>
    <w:p w14:paraId="61556C25" w14:textId="126B7B9E"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Delovno aktivni invalidi (brez kmetov) po občinah delovnega mesta in spolu, Slovenija, letno </w:t>
      </w:r>
      <w:hyperlink r:id="rId32" w:history="1">
        <w:r w:rsidRPr="003B2E00">
          <w:rPr>
            <w:rStyle w:val="Hiperpovezava"/>
            <w:rFonts w:ascii="Arial" w:hAnsi="Arial" w:cs="Arial"/>
            <w:sz w:val="20"/>
            <w:szCs w:val="20"/>
          </w:rPr>
          <w:t>(https://pxweb.stat.si/SiStatData/pxweb/sl/Data/-/0765505S.px),</w:t>
        </w:r>
      </w:hyperlink>
    </w:p>
    <w:p w14:paraId="2522B97C" w14:textId="40721E8F"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Delovno aktivni invalidi (brez kmetov) po skupinah poklicev (SKP-08) in spolu, Slovenija, letno (</w:t>
      </w:r>
      <w:hyperlink r:id="rId33" w:history="1">
        <w:r w:rsidRPr="00C74263">
          <w:rPr>
            <w:rStyle w:val="Hiperpovezava"/>
            <w:rFonts w:ascii="Arial" w:hAnsi="Arial" w:cs="Arial"/>
            <w:color w:val="000000" w:themeColor="text1"/>
            <w:sz w:val="20"/>
            <w:szCs w:val="20"/>
          </w:rPr>
          <w:t>https://pxweb.stat.si/SiStatData/pxweb/sl/Data/-/0765506S.px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40328F0E" w14:textId="750B3CB2"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Delovno aktivni invalidi (brez kmetov) po statističnih </w:t>
      </w:r>
      <w:proofErr w:type="gramStart"/>
      <w:r w:rsidRPr="00C74263">
        <w:rPr>
          <w:rFonts w:ascii="Arial" w:hAnsi="Arial" w:cs="Arial"/>
          <w:color w:val="000000" w:themeColor="text1"/>
          <w:sz w:val="20"/>
          <w:szCs w:val="20"/>
        </w:rPr>
        <w:t>regijah</w:t>
      </w:r>
      <w:proofErr w:type="gramEnd"/>
      <w:r w:rsidRPr="00C74263">
        <w:rPr>
          <w:rFonts w:ascii="Arial" w:hAnsi="Arial" w:cs="Arial"/>
          <w:color w:val="000000" w:themeColor="text1"/>
          <w:sz w:val="20"/>
          <w:szCs w:val="20"/>
        </w:rPr>
        <w:t xml:space="preserve"> delovnega mesta, statusu zaposlitve in spolu, Slovenija, letno (</w:t>
      </w:r>
      <w:hyperlink r:id="rId34" w:history="1">
        <w:r w:rsidRPr="00C74263">
          <w:rPr>
            <w:rStyle w:val="Hiperpovezava"/>
            <w:rFonts w:ascii="Arial" w:hAnsi="Arial" w:cs="Arial"/>
            <w:color w:val="000000" w:themeColor="text1"/>
            <w:sz w:val="20"/>
            <w:szCs w:val="20"/>
          </w:rPr>
          <w:t>https://pxweb.stat.si/SiStatData/pxweb/sl/Data/-/0765504S.px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6EA6F116" w14:textId="6DED7D9E"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Delovno aktivni invalidi (brez kmetov) v javnem in zasebnem sektorju po doseženi izobrazbi in spolu, Slovenija, letno (</w:t>
      </w:r>
      <w:hyperlink r:id="rId35" w:history="1">
        <w:r w:rsidRPr="00C74263">
          <w:rPr>
            <w:rStyle w:val="Hiperpovezava"/>
            <w:rFonts w:ascii="Arial" w:hAnsi="Arial" w:cs="Arial"/>
            <w:color w:val="000000" w:themeColor="text1"/>
            <w:sz w:val="20"/>
            <w:szCs w:val="20"/>
          </w:rPr>
          <w:t>https://pxweb.stat.si/SiStatData/pxweb/sl/Data/-/0765502S.px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157BD381" w14:textId="5745F35F"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Delovno aktivni invalidi (brez kmetov) v javnem in zasebnem sektorju po petletnih starostnih skupinah in spolu, Slovenija, letno (</w:t>
      </w:r>
      <w:hyperlink r:id="rId36" w:history="1">
        <w:r w:rsidRPr="00C74263">
          <w:rPr>
            <w:rStyle w:val="Hiperpovezava"/>
            <w:rFonts w:ascii="Arial" w:hAnsi="Arial" w:cs="Arial"/>
            <w:color w:val="000000" w:themeColor="text1"/>
            <w:sz w:val="20"/>
            <w:szCs w:val="20"/>
          </w:rPr>
          <w:t>https://pxweb.stat.si/SiStatData/pxweb/sl/Data/-/0765503S.px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4A6DAEBD" w14:textId="2724EF2C"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Invalidska podjetja po dejavnostih (SKD 2008), Slovenija, letno (</w:t>
      </w:r>
      <w:hyperlink r:id="rId37" w:history="1">
        <w:r w:rsidRPr="00C74263">
          <w:rPr>
            <w:rStyle w:val="Hiperpovezava"/>
            <w:rFonts w:ascii="Arial" w:hAnsi="Arial" w:cs="Arial"/>
            <w:color w:val="000000" w:themeColor="text1"/>
            <w:sz w:val="20"/>
            <w:szCs w:val="20"/>
          </w:rPr>
          <w:t>https://pxweb.stat.si/SiStatData/pxweb/sl/Data/-/0765508S.px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6CD56F4F" w14:textId="65D94BDC"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Invalidska podjetja po velikosti glede na število zaposlenih oseb, Slovenija, letno (</w:t>
      </w:r>
      <w:hyperlink r:id="rId38" w:history="1">
        <w:r w:rsidRPr="00C74263">
          <w:rPr>
            <w:rStyle w:val="Hiperpovezava"/>
            <w:rFonts w:ascii="Arial" w:hAnsi="Arial" w:cs="Arial"/>
            <w:color w:val="000000" w:themeColor="text1"/>
            <w:sz w:val="20"/>
            <w:szCs w:val="20"/>
          </w:rPr>
          <w:t>https://pxweb.stat.si/SiStatData/pxweb/sl/Data/-/0765509S.px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531C240E" w14:textId="4A9A4F50"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Invalidska podjetja v javnem in zasebnem sektorju, Slovenija, letno (</w:t>
      </w:r>
      <w:hyperlink r:id="rId39" w:history="1">
        <w:r w:rsidRPr="00C74263">
          <w:rPr>
            <w:rStyle w:val="Hiperpovezava"/>
            <w:rFonts w:ascii="Arial" w:hAnsi="Arial" w:cs="Arial"/>
            <w:color w:val="000000" w:themeColor="text1"/>
            <w:sz w:val="20"/>
            <w:szCs w:val="20"/>
          </w:rPr>
          <w:t>https://pxweb.stat.si/SiStatData/pxweb/sl/Data/-/0765507S.px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79A01EC0" w14:textId="5085D52F"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Zaposlene invalidne osebe v invalidskih podjetjih po ravni dosežene izobrazbe in spolu, Slovenija, letno (</w:t>
      </w:r>
      <w:hyperlink r:id="rId40" w:history="1">
        <w:r w:rsidRPr="00C74263">
          <w:rPr>
            <w:rStyle w:val="Hiperpovezava"/>
            <w:rFonts w:ascii="Arial" w:hAnsi="Arial" w:cs="Arial"/>
            <w:color w:val="000000" w:themeColor="text1"/>
            <w:sz w:val="20"/>
            <w:szCs w:val="20"/>
          </w:rPr>
          <w:t>https://pxweb.stat.si/SiStatData/pxweb/sl/Data/-/0765513S.px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0EC89AA6" w14:textId="2B8525DB"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Zaposlene invalidne osebe v invalidskih podjetjih v javnem in zasebnem sektorju po spolu, Slovenija, letno (</w:t>
      </w:r>
      <w:hyperlink r:id="rId41" w:history="1">
        <w:r w:rsidRPr="00C74263">
          <w:rPr>
            <w:rStyle w:val="Hiperpovezava"/>
            <w:rFonts w:ascii="Arial" w:hAnsi="Arial" w:cs="Arial"/>
            <w:color w:val="000000" w:themeColor="text1"/>
            <w:sz w:val="20"/>
            <w:szCs w:val="20"/>
          </w:rPr>
          <w:t>https://pxweb.stat.si/SiStatData/pxweb/sl/Data/-/0765512S.px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40E17F30" w14:textId="0E7FFC90"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Zaposlene osebe v invalidskih podjetjih po ravni dosežene izobrazbe in spolu, Slovenija, letno (</w:t>
      </w:r>
      <w:hyperlink r:id="rId42" w:history="1">
        <w:r w:rsidRPr="00C74263">
          <w:rPr>
            <w:rStyle w:val="Hiperpovezava"/>
            <w:rFonts w:ascii="Arial" w:hAnsi="Arial" w:cs="Arial"/>
            <w:color w:val="000000" w:themeColor="text1"/>
            <w:sz w:val="20"/>
            <w:szCs w:val="20"/>
          </w:rPr>
          <w:t>https://pxweb.stat.si/SiStatData/pxweb/sl/Data/-/0765511S.px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25D926B6" w14:textId="38E6F406" w:rsidR="00503AFE" w:rsidRPr="00C74263" w:rsidRDefault="00503AFE" w:rsidP="003B2E00">
      <w:pPr>
        <w:numPr>
          <w:ilvl w:val="0"/>
          <w:numId w:val="62"/>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Zaposlene osebe v invalidskih podjetjih v javnem in zasebnem sektorju po spolu, Slovenija, letno (</w:t>
      </w:r>
      <w:hyperlink r:id="rId43" w:history="1">
        <w:r w:rsidRPr="00C74263">
          <w:rPr>
            <w:rStyle w:val="Hiperpovezava"/>
            <w:rFonts w:ascii="Arial" w:hAnsi="Arial" w:cs="Arial"/>
            <w:color w:val="000000" w:themeColor="text1"/>
            <w:sz w:val="20"/>
            <w:szCs w:val="20"/>
          </w:rPr>
          <w:t>https://pxweb.stat.si/SiStatData/pxweb/sl/Data/-/0765510S.px</w:t>
        </w:r>
      </w:hyperlink>
      <w:r w:rsidRPr="00C74263">
        <w:rPr>
          <w:rFonts w:ascii="Arial" w:hAnsi="Arial" w:cs="Arial"/>
          <w:color w:val="000000" w:themeColor="text1"/>
          <w:sz w:val="20"/>
          <w:szCs w:val="20"/>
        </w:rPr>
        <w:t>).</w:t>
      </w:r>
    </w:p>
    <w:p w14:paraId="16AED888"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Izobraževanje</w:t>
      </w:r>
    </w:p>
    <w:p w14:paraId="4CB586AA" w14:textId="58116A4C"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Na področju </w:t>
      </w:r>
      <w:r w:rsidR="002C59E8">
        <w:rPr>
          <w:rFonts w:ascii="Arial" w:hAnsi="Arial" w:cs="Arial"/>
          <w:color w:val="000000" w:themeColor="text1"/>
          <w:sz w:val="20"/>
          <w:szCs w:val="20"/>
        </w:rPr>
        <w:t>i</w:t>
      </w:r>
      <w:r w:rsidRPr="00C74263">
        <w:rPr>
          <w:rFonts w:ascii="Arial" w:hAnsi="Arial" w:cs="Arial"/>
          <w:color w:val="000000" w:themeColor="text1"/>
          <w:sz w:val="20"/>
          <w:szCs w:val="20"/>
        </w:rPr>
        <w:t>zobraževanja SURS objavlja naslednje podatke</w:t>
      </w:r>
      <w:r>
        <w:rPr>
          <w:rFonts w:ascii="Arial" w:hAnsi="Arial" w:cs="Arial"/>
          <w:color w:val="000000" w:themeColor="text1"/>
          <w:sz w:val="20"/>
          <w:szCs w:val="20"/>
        </w:rPr>
        <w:t>,</w:t>
      </w:r>
      <w:r w:rsidRPr="00C74263">
        <w:rPr>
          <w:rFonts w:ascii="Arial" w:hAnsi="Arial" w:cs="Arial"/>
          <w:color w:val="000000" w:themeColor="text1"/>
          <w:sz w:val="20"/>
          <w:szCs w:val="20"/>
        </w:rPr>
        <w:t xml:space="preserve"> povezane z invalidnostjo (vir podatkov je Zavod </w:t>
      </w:r>
      <w:r>
        <w:rPr>
          <w:rFonts w:ascii="Arial" w:hAnsi="Arial" w:cs="Arial"/>
          <w:sz w:val="20"/>
          <w:szCs w:val="20"/>
        </w:rPr>
        <w:t xml:space="preserve">Republike Slovenije </w:t>
      </w:r>
      <w:r w:rsidRPr="00C74263">
        <w:rPr>
          <w:rFonts w:ascii="Arial" w:hAnsi="Arial" w:cs="Arial"/>
          <w:color w:val="000000" w:themeColor="text1"/>
          <w:sz w:val="20"/>
          <w:szCs w:val="20"/>
        </w:rPr>
        <w:t xml:space="preserve">za </w:t>
      </w:r>
      <w:r>
        <w:rPr>
          <w:rFonts w:ascii="Arial" w:hAnsi="Arial" w:cs="Arial"/>
          <w:color w:val="000000" w:themeColor="text1"/>
          <w:sz w:val="20"/>
          <w:szCs w:val="20"/>
        </w:rPr>
        <w:t>š</w:t>
      </w:r>
      <w:r w:rsidRPr="00C74263">
        <w:rPr>
          <w:rFonts w:ascii="Arial" w:hAnsi="Arial" w:cs="Arial"/>
          <w:color w:val="000000" w:themeColor="text1"/>
          <w:sz w:val="20"/>
          <w:szCs w:val="20"/>
        </w:rPr>
        <w:t>olstvo):</w:t>
      </w:r>
    </w:p>
    <w:p w14:paraId="6AFBF681" w14:textId="2B900943" w:rsidR="00503AFE" w:rsidRPr="00C74263" w:rsidRDefault="00503AFE" w:rsidP="003B2E00">
      <w:pPr>
        <w:numPr>
          <w:ilvl w:val="0"/>
          <w:numId w:val="63"/>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Učenci s posebnimi potrebami, vključeni v redne ali prilagojene programe osnovne šole, po vrsti motnje in vrsti programa motnje, Slovenija (</w:t>
      </w:r>
      <w:hyperlink r:id="rId44" w:history="1">
        <w:r w:rsidRPr="00C74263">
          <w:rPr>
            <w:rStyle w:val="Hiperpovezava"/>
            <w:rFonts w:ascii="Arial" w:hAnsi="Arial" w:cs="Arial"/>
            <w:color w:val="000000" w:themeColor="text1"/>
            <w:sz w:val="20"/>
            <w:szCs w:val="20"/>
          </w:rPr>
          <w:t>https://pxweb.stat.si/SiStatData/pxweb/sl/Data/-/0952765S.px</w:t>
        </w:r>
      </w:hyperlink>
      <w:r w:rsidRPr="00C74263">
        <w:rPr>
          <w:rFonts w:ascii="Arial" w:hAnsi="Arial" w:cs="Arial"/>
          <w:color w:val="000000" w:themeColor="text1"/>
          <w:sz w:val="20"/>
          <w:szCs w:val="20"/>
        </w:rPr>
        <w:t>)</w:t>
      </w:r>
      <w:r w:rsidR="002C59E8">
        <w:rPr>
          <w:rFonts w:ascii="Arial" w:hAnsi="Arial" w:cs="Arial"/>
          <w:color w:val="000000" w:themeColor="text1"/>
          <w:sz w:val="20"/>
          <w:szCs w:val="20"/>
        </w:rPr>
        <w:t>,</w:t>
      </w:r>
    </w:p>
    <w:p w14:paraId="5F2CAF64" w14:textId="77777777" w:rsidR="00503AFE" w:rsidRPr="00C74263" w:rsidRDefault="00503AFE" w:rsidP="003B2E00">
      <w:pPr>
        <w:numPr>
          <w:ilvl w:val="0"/>
          <w:numId w:val="63"/>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Učenci s posebnimi potrebami, vključeni v redne ali prilagojene programe osnovne šole, po spolu</w:t>
      </w:r>
      <w:proofErr w:type="gramStart"/>
      <w:r w:rsidRPr="00C74263">
        <w:rPr>
          <w:rFonts w:ascii="Arial" w:hAnsi="Arial" w:cs="Arial"/>
          <w:color w:val="000000" w:themeColor="text1"/>
          <w:sz w:val="20"/>
          <w:szCs w:val="20"/>
        </w:rPr>
        <w:t xml:space="preserve"> in</w:t>
      </w:r>
      <w:proofErr w:type="gramEnd"/>
      <w:r w:rsidRPr="00C74263">
        <w:rPr>
          <w:rFonts w:ascii="Arial" w:hAnsi="Arial" w:cs="Arial"/>
          <w:color w:val="000000" w:themeColor="text1"/>
          <w:sz w:val="20"/>
          <w:szCs w:val="20"/>
        </w:rPr>
        <w:t xml:space="preserve"> starosti, Slovenija (</w:t>
      </w:r>
      <w:hyperlink r:id="rId45" w:history="1">
        <w:r w:rsidRPr="00C74263">
          <w:rPr>
            <w:rStyle w:val="Hiperpovezava"/>
            <w:rFonts w:ascii="Arial" w:hAnsi="Arial" w:cs="Arial"/>
            <w:color w:val="000000" w:themeColor="text1"/>
            <w:sz w:val="20"/>
            <w:szCs w:val="20"/>
          </w:rPr>
          <w:t>https://pxweb.stat.si/SiStatData/pxweb/sl/Data/-/0952768S.px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50518B55" w14:textId="77777777" w:rsidR="00503AFE" w:rsidRPr="00C74263" w:rsidRDefault="00503AFE" w:rsidP="003B2E00">
      <w:pPr>
        <w:numPr>
          <w:ilvl w:val="0"/>
          <w:numId w:val="63"/>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Število dijakov s posebnimi potrebami po vrsti izobraževanja in vrsti motnje, začetek šolskega leta, Slovenija (</w:t>
      </w:r>
      <w:hyperlink r:id="rId46" w:history="1">
        <w:r w:rsidRPr="00C74263">
          <w:rPr>
            <w:rStyle w:val="Hiperpovezava"/>
            <w:rFonts w:ascii="Arial" w:hAnsi="Arial" w:cs="Arial"/>
            <w:color w:val="000000" w:themeColor="text1"/>
            <w:sz w:val="20"/>
            <w:szCs w:val="20"/>
          </w:rPr>
          <w:t>https://pxweb.stat.si/SiStatData/pxweb/sl/Data/-/0953255S.px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635B2D52" w14:textId="77777777" w:rsidR="00503AFE" w:rsidRPr="00C74263" w:rsidRDefault="00503AFE" w:rsidP="003B2E00">
      <w:pPr>
        <w:numPr>
          <w:ilvl w:val="0"/>
          <w:numId w:val="63"/>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Učenci s posebnimi potrebami, vključeni v redne ali prilagojene programe osnovne šole, po vrsti motnje</w:t>
      </w:r>
      <w:proofErr w:type="gramStart"/>
      <w:r w:rsidRPr="00C74263">
        <w:rPr>
          <w:rFonts w:ascii="Arial" w:hAnsi="Arial" w:cs="Arial"/>
          <w:color w:val="000000" w:themeColor="text1"/>
          <w:sz w:val="20"/>
          <w:szCs w:val="20"/>
        </w:rPr>
        <w:t xml:space="preserve"> in</w:t>
      </w:r>
      <w:proofErr w:type="gramEnd"/>
      <w:r w:rsidRPr="00C74263">
        <w:rPr>
          <w:rFonts w:ascii="Arial" w:hAnsi="Arial" w:cs="Arial"/>
          <w:color w:val="000000" w:themeColor="text1"/>
          <w:sz w:val="20"/>
          <w:szCs w:val="20"/>
        </w:rPr>
        <w:t xml:space="preserve"> vrsti programa, Slovenija (</w:t>
      </w:r>
      <w:hyperlink r:id="rId47" w:history="1">
        <w:r w:rsidRPr="00C74263">
          <w:rPr>
            <w:rStyle w:val="Hiperpovezava"/>
            <w:rFonts w:ascii="Arial" w:hAnsi="Arial" w:cs="Arial"/>
            <w:color w:val="000000" w:themeColor="text1"/>
            <w:sz w:val="20"/>
            <w:szCs w:val="20"/>
          </w:rPr>
          <w:t>https://pxweb.stat.si/SiStatData/pxweb/sl/Data/-/0952765S.px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3BE67CC7" w14:textId="4DF3ACE9" w:rsidR="00503AFE" w:rsidRPr="00C74263" w:rsidRDefault="00503AFE" w:rsidP="003B2E00">
      <w:pPr>
        <w:numPr>
          <w:ilvl w:val="0"/>
          <w:numId w:val="63"/>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Učenci s posebnimi potrebami, vključeni v redne ali prilagojene programe osnovne šole, po vrsti motnje, spolu</w:t>
      </w:r>
      <w:proofErr w:type="gramStart"/>
      <w:r w:rsidRPr="00C74263">
        <w:rPr>
          <w:rFonts w:ascii="Arial" w:hAnsi="Arial" w:cs="Arial"/>
          <w:color w:val="000000" w:themeColor="text1"/>
          <w:sz w:val="20"/>
          <w:szCs w:val="20"/>
        </w:rPr>
        <w:t xml:space="preserve"> in</w:t>
      </w:r>
      <w:proofErr w:type="gramEnd"/>
      <w:r w:rsidRPr="00C74263">
        <w:rPr>
          <w:rFonts w:ascii="Arial" w:hAnsi="Arial" w:cs="Arial"/>
          <w:color w:val="000000" w:themeColor="text1"/>
          <w:sz w:val="20"/>
          <w:szCs w:val="20"/>
        </w:rPr>
        <w:t xml:space="preserve"> starosti, Slovenija (</w:t>
      </w:r>
      <w:hyperlink r:id="rId48" w:history="1">
        <w:r w:rsidRPr="00C74263">
          <w:rPr>
            <w:rStyle w:val="Hiperpovezava"/>
            <w:rFonts w:ascii="Arial" w:hAnsi="Arial" w:cs="Arial"/>
            <w:color w:val="000000" w:themeColor="text1"/>
            <w:sz w:val="20"/>
            <w:szCs w:val="20"/>
          </w:rPr>
          <w:t>https://pxweb.stat.si/SiStatData/pxweb/sl/Data/-/0952768S.px</w:t>
        </w:r>
      </w:hyperlink>
      <w:r w:rsidRPr="00C74263">
        <w:rPr>
          <w:rFonts w:ascii="Arial" w:hAnsi="Arial" w:cs="Arial"/>
          <w:color w:val="000000" w:themeColor="text1"/>
          <w:sz w:val="20"/>
          <w:szCs w:val="20"/>
        </w:rPr>
        <w:t>)</w:t>
      </w:r>
      <w:r>
        <w:rPr>
          <w:rFonts w:ascii="Arial" w:hAnsi="Arial" w:cs="Arial"/>
          <w:color w:val="000000" w:themeColor="text1"/>
          <w:sz w:val="20"/>
          <w:szCs w:val="20"/>
        </w:rPr>
        <w:t>.</w:t>
      </w:r>
    </w:p>
    <w:p w14:paraId="144DBDE8" w14:textId="591E1255"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Kakovost življenja </w:t>
      </w:r>
      <w:r>
        <w:rPr>
          <w:rFonts w:ascii="Arial" w:hAnsi="Arial" w:cs="Arial"/>
          <w:b/>
          <w:color w:val="000000" w:themeColor="text1"/>
          <w:sz w:val="20"/>
          <w:szCs w:val="20"/>
        </w:rPr>
        <w:t>–</w:t>
      </w:r>
      <w:r w:rsidRPr="00C74263">
        <w:rPr>
          <w:rFonts w:ascii="Arial" w:hAnsi="Arial" w:cs="Arial"/>
          <w:b/>
          <w:color w:val="000000" w:themeColor="text1"/>
          <w:sz w:val="20"/>
          <w:szCs w:val="20"/>
        </w:rPr>
        <w:t xml:space="preserve"> Življenjski pogoji</w:t>
      </w:r>
    </w:p>
    <w:p w14:paraId="057B1812"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V letno raziskovanje Življenjski pogoji (</w:t>
      </w:r>
      <w:proofErr w:type="spellStart"/>
      <w:r w:rsidRPr="00C74263">
        <w:rPr>
          <w:rFonts w:ascii="Arial" w:hAnsi="Arial" w:cs="Arial"/>
          <w:color w:val="000000" w:themeColor="text1"/>
          <w:sz w:val="20"/>
          <w:szCs w:val="20"/>
        </w:rPr>
        <w:t>Statistics</w:t>
      </w:r>
      <w:proofErr w:type="spellEnd"/>
      <w:r w:rsidRPr="00C74263">
        <w:rPr>
          <w:rFonts w:ascii="Arial" w:hAnsi="Arial" w:cs="Arial"/>
          <w:color w:val="000000" w:themeColor="text1"/>
          <w:sz w:val="20"/>
          <w:szCs w:val="20"/>
        </w:rPr>
        <w:t xml:space="preserve"> on </w:t>
      </w:r>
      <w:proofErr w:type="spellStart"/>
      <w:r w:rsidRPr="00C74263">
        <w:rPr>
          <w:rFonts w:ascii="Arial" w:hAnsi="Arial" w:cs="Arial"/>
          <w:color w:val="000000" w:themeColor="text1"/>
          <w:sz w:val="20"/>
          <w:szCs w:val="20"/>
        </w:rPr>
        <w:t>Income</w:t>
      </w:r>
      <w:proofErr w:type="spellEnd"/>
      <w:r w:rsidRPr="00C74263">
        <w:rPr>
          <w:rFonts w:ascii="Arial" w:hAnsi="Arial" w:cs="Arial"/>
          <w:color w:val="000000" w:themeColor="text1"/>
          <w:sz w:val="20"/>
          <w:szCs w:val="20"/>
        </w:rPr>
        <w:t xml:space="preserve"> </w:t>
      </w:r>
      <w:proofErr w:type="gramStart"/>
      <w:r w:rsidRPr="00C74263">
        <w:rPr>
          <w:rFonts w:ascii="Arial" w:hAnsi="Arial" w:cs="Arial"/>
          <w:color w:val="000000" w:themeColor="text1"/>
          <w:sz w:val="20"/>
          <w:szCs w:val="20"/>
        </w:rPr>
        <w:t>and</w:t>
      </w:r>
      <w:proofErr w:type="gramEnd"/>
      <w:r w:rsidRPr="00C74263">
        <w:rPr>
          <w:rFonts w:ascii="Arial" w:hAnsi="Arial" w:cs="Arial"/>
          <w:color w:val="000000" w:themeColor="text1"/>
          <w:sz w:val="20"/>
          <w:szCs w:val="20"/>
        </w:rPr>
        <w:t xml:space="preserve"> Living </w:t>
      </w:r>
      <w:proofErr w:type="spellStart"/>
      <w:r w:rsidRPr="00C74263">
        <w:rPr>
          <w:rFonts w:ascii="Arial" w:hAnsi="Arial" w:cs="Arial"/>
          <w:color w:val="000000" w:themeColor="text1"/>
          <w:sz w:val="20"/>
          <w:szCs w:val="20"/>
        </w:rPr>
        <w:t>Conditions</w:t>
      </w:r>
      <w:proofErr w:type="spellEnd"/>
      <w:r w:rsidRPr="00C74263">
        <w:rPr>
          <w:rFonts w:ascii="Arial" w:hAnsi="Arial" w:cs="Arial"/>
          <w:color w:val="000000" w:themeColor="text1"/>
          <w:sz w:val="20"/>
          <w:szCs w:val="20"/>
        </w:rPr>
        <w:t xml:space="preserve">) – EU-SILC so po metodologiji GALI (Global </w:t>
      </w:r>
      <w:proofErr w:type="spellStart"/>
      <w:r w:rsidRPr="00C74263">
        <w:rPr>
          <w:rFonts w:ascii="Arial" w:hAnsi="Arial" w:cs="Arial"/>
          <w:color w:val="000000" w:themeColor="text1"/>
          <w:sz w:val="20"/>
          <w:szCs w:val="20"/>
        </w:rPr>
        <w:t>Activity</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Limitation</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Indicator</w:t>
      </w:r>
      <w:proofErr w:type="spellEnd"/>
      <w:r w:rsidRPr="00C74263">
        <w:rPr>
          <w:rFonts w:ascii="Arial" w:hAnsi="Arial" w:cs="Arial"/>
          <w:color w:val="000000" w:themeColor="text1"/>
          <w:sz w:val="20"/>
          <w:szCs w:val="20"/>
        </w:rPr>
        <w:t xml:space="preserve">) - </w:t>
      </w:r>
      <w:proofErr w:type="spellStart"/>
      <w:r w:rsidRPr="00C74263">
        <w:rPr>
          <w:rFonts w:ascii="Arial" w:hAnsi="Arial" w:cs="Arial"/>
          <w:color w:val="000000" w:themeColor="text1"/>
          <w:sz w:val="20"/>
          <w:szCs w:val="20"/>
        </w:rPr>
        <w:t>Limitation</w:t>
      </w:r>
      <w:proofErr w:type="spellEnd"/>
      <w:r w:rsidRPr="00C74263">
        <w:rPr>
          <w:rFonts w:ascii="Arial" w:hAnsi="Arial" w:cs="Arial"/>
          <w:color w:val="000000" w:themeColor="text1"/>
          <w:sz w:val="20"/>
          <w:szCs w:val="20"/>
        </w:rPr>
        <w:t xml:space="preserve"> in </w:t>
      </w:r>
      <w:proofErr w:type="spellStart"/>
      <w:r w:rsidRPr="00C74263">
        <w:rPr>
          <w:rFonts w:ascii="Arial" w:hAnsi="Arial" w:cs="Arial"/>
          <w:color w:val="000000" w:themeColor="text1"/>
          <w:sz w:val="20"/>
          <w:szCs w:val="20"/>
        </w:rPr>
        <w:t>activities</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because</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health</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problems</w:t>
      </w:r>
      <w:proofErr w:type="spellEnd"/>
      <w:r w:rsidRPr="00C74263">
        <w:rPr>
          <w:rFonts w:ascii="Arial" w:hAnsi="Arial" w:cs="Arial"/>
          <w:color w:val="000000" w:themeColor="text1"/>
          <w:sz w:val="20"/>
          <w:szCs w:val="20"/>
        </w:rPr>
        <w:t xml:space="preserve"> (Oviranost pri aktivnostih zaradi zdravstvenih težav) vključena naslednja vprašanja:</w:t>
      </w:r>
    </w:p>
    <w:p w14:paraId="5E571326" w14:textId="77777777" w:rsidR="00503AFE" w:rsidRPr="00C74263" w:rsidRDefault="00503AFE" w:rsidP="003B2E00">
      <w:pPr>
        <w:numPr>
          <w:ilvl w:val="0"/>
          <w:numId w:val="64"/>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Ali ste trenutno ovirani zaradi kakršnih</w:t>
      </w:r>
      <w:r>
        <w:rPr>
          <w:rFonts w:ascii="Arial" w:hAnsi="Arial" w:cs="Arial"/>
          <w:color w:val="000000" w:themeColor="text1"/>
          <w:sz w:val="20"/>
          <w:szCs w:val="20"/>
        </w:rPr>
        <w:t xml:space="preserve"> </w:t>
      </w:r>
      <w:r w:rsidRPr="00C74263">
        <w:rPr>
          <w:rFonts w:ascii="Arial" w:hAnsi="Arial" w:cs="Arial"/>
          <w:color w:val="000000" w:themeColor="text1"/>
          <w:sz w:val="20"/>
          <w:szCs w:val="20"/>
        </w:rPr>
        <w:t xml:space="preserve">koli zdravstvenih težav pri običajnih </w:t>
      </w:r>
      <w:proofErr w:type="gramStart"/>
      <w:r w:rsidRPr="00C74263">
        <w:rPr>
          <w:rFonts w:ascii="Arial" w:hAnsi="Arial" w:cs="Arial"/>
          <w:color w:val="000000" w:themeColor="text1"/>
          <w:sz w:val="20"/>
          <w:szCs w:val="20"/>
        </w:rPr>
        <w:t>aktivnostih</w:t>
      </w:r>
      <w:proofErr w:type="gramEnd"/>
      <w:r w:rsidRPr="00C74263">
        <w:rPr>
          <w:rFonts w:ascii="Arial" w:hAnsi="Arial" w:cs="Arial"/>
          <w:color w:val="000000" w:themeColor="text1"/>
          <w:sz w:val="20"/>
          <w:szCs w:val="20"/>
        </w:rPr>
        <w:t>?</w:t>
      </w:r>
    </w:p>
    <w:p w14:paraId="4D8683E0" w14:textId="442DDABF" w:rsidR="00503AFE" w:rsidRPr="00C74263" w:rsidRDefault="00503AFE" w:rsidP="003B2E00">
      <w:pPr>
        <w:numPr>
          <w:ilvl w:val="0"/>
          <w:numId w:val="64"/>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Ali ta oviranost traja neprekinjeno vsaj </w:t>
      </w:r>
      <w:r>
        <w:rPr>
          <w:rFonts w:ascii="Arial" w:hAnsi="Arial" w:cs="Arial"/>
          <w:color w:val="000000" w:themeColor="text1"/>
          <w:sz w:val="20"/>
          <w:szCs w:val="20"/>
        </w:rPr>
        <w:t>šest</w:t>
      </w:r>
      <w:r w:rsidRPr="00C74263">
        <w:rPr>
          <w:rFonts w:ascii="Arial" w:hAnsi="Arial" w:cs="Arial"/>
          <w:color w:val="000000" w:themeColor="text1"/>
          <w:sz w:val="20"/>
          <w:szCs w:val="20"/>
        </w:rPr>
        <w:t xml:space="preserve"> mesecev?</w:t>
      </w:r>
    </w:p>
    <w:p w14:paraId="3C7E17DE" w14:textId="73DDA7B0" w:rsidR="00503AFE" w:rsidRPr="00C74263" w:rsidRDefault="00503AFE" w:rsidP="003B2E00">
      <w:pPr>
        <w:numPr>
          <w:ilvl w:val="0"/>
          <w:numId w:val="64"/>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 kolikšni meri ste ovirani zaradi svojih zdravstvenih težav pri običajnih </w:t>
      </w:r>
      <w:proofErr w:type="gramStart"/>
      <w:r w:rsidRPr="00C74263">
        <w:rPr>
          <w:rFonts w:ascii="Arial" w:hAnsi="Arial" w:cs="Arial"/>
          <w:color w:val="000000" w:themeColor="text1"/>
          <w:sz w:val="20"/>
          <w:szCs w:val="20"/>
        </w:rPr>
        <w:t>aktivnost</w:t>
      </w:r>
      <w:r w:rsidR="00242825">
        <w:rPr>
          <w:rFonts w:ascii="Arial" w:hAnsi="Arial" w:cs="Arial"/>
          <w:color w:val="000000" w:themeColor="text1"/>
          <w:sz w:val="20"/>
          <w:szCs w:val="20"/>
        </w:rPr>
        <w:t>ih</w:t>
      </w:r>
      <w:proofErr w:type="gramEnd"/>
      <w:r w:rsidRPr="00C74263">
        <w:rPr>
          <w:rFonts w:ascii="Arial" w:hAnsi="Arial" w:cs="Arial"/>
          <w:color w:val="000000" w:themeColor="text1"/>
          <w:sz w:val="20"/>
          <w:szCs w:val="20"/>
        </w:rPr>
        <w:t xml:space="preserve"> (zelo, zmerno</w:t>
      </w:r>
      <w:r>
        <w:rPr>
          <w:rFonts w:ascii="Arial" w:hAnsi="Arial" w:cs="Arial"/>
          <w:color w:val="000000" w:themeColor="text1"/>
          <w:sz w:val="20"/>
          <w:szCs w:val="20"/>
        </w:rPr>
        <w:t xml:space="preserve"> …</w:t>
      </w:r>
      <w:r w:rsidRPr="00C74263">
        <w:rPr>
          <w:rFonts w:ascii="Arial" w:hAnsi="Arial" w:cs="Arial"/>
          <w:color w:val="000000" w:themeColor="text1"/>
          <w:sz w:val="20"/>
          <w:szCs w:val="20"/>
        </w:rPr>
        <w:t>)?</w:t>
      </w:r>
    </w:p>
    <w:p w14:paraId="4C668447" w14:textId="2124FEBC"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Vprašanje se nanaša na oviranost zaradi takšnih ali drugačnih zdravstvenih razlogov, kar se sicer ne nanaša vedno neposredno na invalidnost, </w:t>
      </w:r>
      <w:r w:rsidR="00242825">
        <w:rPr>
          <w:rFonts w:ascii="Arial" w:hAnsi="Arial" w:cs="Arial"/>
          <w:color w:val="000000" w:themeColor="text1"/>
          <w:sz w:val="20"/>
          <w:szCs w:val="20"/>
        </w:rPr>
        <w:t xml:space="preserve">saj </w:t>
      </w:r>
      <w:r w:rsidRPr="00C74263">
        <w:rPr>
          <w:rFonts w:ascii="Arial" w:hAnsi="Arial" w:cs="Arial"/>
          <w:color w:val="000000" w:themeColor="text1"/>
          <w:sz w:val="20"/>
          <w:szCs w:val="20"/>
        </w:rPr>
        <w:t xml:space="preserve">vprašanja merijo občutek oviranosti, ne glede na status invalidnosti. Poleg tega </w:t>
      </w:r>
      <w:r>
        <w:rPr>
          <w:rFonts w:ascii="Arial" w:hAnsi="Arial" w:cs="Arial"/>
          <w:color w:val="000000" w:themeColor="text1"/>
          <w:sz w:val="20"/>
          <w:szCs w:val="20"/>
        </w:rPr>
        <w:t xml:space="preserve">imajo </w:t>
      </w:r>
      <w:r w:rsidRPr="00C74263">
        <w:rPr>
          <w:rFonts w:ascii="Arial" w:hAnsi="Arial" w:cs="Arial"/>
          <w:color w:val="000000" w:themeColor="text1"/>
          <w:sz w:val="20"/>
          <w:szCs w:val="20"/>
        </w:rPr>
        <w:t>lahko ljud</w:t>
      </w:r>
      <w:r>
        <w:rPr>
          <w:rFonts w:ascii="Arial" w:hAnsi="Arial" w:cs="Arial"/>
          <w:color w:val="000000" w:themeColor="text1"/>
          <w:sz w:val="20"/>
          <w:szCs w:val="20"/>
        </w:rPr>
        <w:t>je</w:t>
      </w:r>
      <w:r w:rsidRPr="00C74263">
        <w:rPr>
          <w:rFonts w:ascii="Arial" w:hAnsi="Arial" w:cs="Arial"/>
          <w:color w:val="000000" w:themeColor="text1"/>
          <w:sz w:val="20"/>
          <w:szCs w:val="20"/>
        </w:rPr>
        <w:t xml:space="preserve"> občut</w:t>
      </w:r>
      <w:r>
        <w:rPr>
          <w:rFonts w:ascii="Arial" w:hAnsi="Arial" w:cs="Arial"/>
          <w:color w:val="000000" w:themeColor="text1"/>
          <w:sz w:val="20"/>
          <w:szCs w:val="20"/>
        </w:rPr>
        <w:t xml:space="preserve">ek </w:t>
      </w:r>
      <w:r w:rsidRPr="00C74263">
        <w:rPr>
          <w:rFonts w:ascii="Arial" w:hAnsi="Arial" w:cs="Arial"/>
          <w:color w:val="000000" w:themeColor="text1"/>
          <w:sz w:val="20"/>
          <w:szCs w:val="20"/>
        </w:rPr>
        <w:t>oviranosti tudi</w:t>
      </w:r>
      <w:r w:rsidR="00242825">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00242825">
        <w:rPr>
          <w:rFonts w:ascii="Arial" w:hAnsi="Arial" w:cs="Arial"/>
          <w:color w:val="000000" w:themeColor="text1"/>
          <w:sz w:val="20"/>
          <w:szCs w:val="20"/>
        </w:rPr>
        <w:t>ne da bi imeli</w:t>
      </w:r>
      <w:r w:rsidR="00242825" w:rsidRPr="00C74263">
        <w:rPr>
          <w:rFonts w:ascii="Arial" w:hAnsi="Arial" w:cs="Arial"/>
          <w:color w:val="000000" w:themeColor="text1"/>
          <w:sz w:val="20"/>
          <w:szCs w:val="20"/>
        </w:rPr>
        <w:t xml:space="preserve"> priznan</w:t>
      </w:r>
      <w:r w:rsidR="00242825">
        <w:rPr>
          <w:rFonts w:ascii="Arial" w:hAnsi="Arial" w:cs="Arial"/>
          <w:color w:val="000000" w:themeColor="text1"/>
          <w:sz w:val="20"/>
          <w:szCs w:val="20"/>
        </w:rPr>
        <w:t>e</w:t>
      </w:r>
      <w:r w:rsidR="00242825" w:rsidRPr="00C74263">
        <w:rPr>
          <w:rFonts w:ascii="Arial" w:hAnsi="Arial" w:cs="Arial"/>
          <w:color w:val="000000" w:themeColor="text1"/>
          <w:sz w:val="20"/>
          <w:szCs w:val="20"/>
        </w:rPr>
        <w:t xml:space="preserve"> zdravstven</w:t>
      </w:r>
      <w:r w:rsidR="00242825">
        <w:rPr>
          <w:rFonts w:ascii="Arial" w:hAnsi="Arial" w:cs="Arial"/>
          <w:color w:val="000000" w:themeColor="text1"/>
          <w:sz w:val="20"/>
          <w:szCs w:val="20"/>
        </w:rPr>
        <w:t>e</w:t>
      </w:r>
      <w:r w:rsidR="00242825"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težav</w:t>
      </w:r>
      <w:r w:rsidR="00242825">
        <w:rPr>
          <w:rFonts w:ascii="Arial" w:hAnsi="Arial" w:cs="Arial"/>
          <w:color w:val="000000" w:themeColor="text1"/>
          <w:sz w:val="20"/>
          <w:szCs w:val="20"/>
        </w:rPr>
        <w:t>e</w:t>
      </w:r>
      <w:r w:rsidRPr="00C74263">
        <w:rPr>
          <w:rFonts w:ascii="Arial" w:hAnsi="Arial" w:cs="Arial"/>
          <w:color w:val="000000" w:themeColor="text1"/>
          <w:sz w:val="20"/>
          <w:szCs w:val="20"/>
        </w:rPr>
        <w:t>.</w:t>
      </w:r>
    </w:p>
    <w:p w14:paraId="13ED6F76" w14:textId="18337AD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Z novo krovno uredbo EU o socialnih raziskovanjih so se let</w:t>
      </w:r>
      <w:r>
        <w:rPr>
          <w:rFonts w:ascii="Arial" w:hAnsi="Arial" w:cs="Arial"/>
          <w:color w:val="000000" w:themeColor="text1"/>
          <w:sz w:val="20"/>
          <w:szCs w:val="20"/>
        </w:rPr>
        <w:t>a</w:t>
      </w:r>
      <w:r w:rsidRPr="00C74263">
        <w:rPr>
          <w:rFonts w:ascii="Arial" w:hAnsi="Arial" w:cs="Arial"/>
          <w:color w:val="000000" w:themeColor="text1"/>
          <w:sz w:val="20"/>
          <w:szCs w:val="20"/>
        </w:rPr>
        <w:t xml:space="preserve"> 2021 določeni podatki v zvezi z oviranostjo, harmonizirano po usklajeni </w:t>
      </w:r>
      <w:r>
        <w:rPr>
          <w:rFonts w:ascii="Arial" w:hAnsi="Arial" w:cs="Arial"/>
          <w:color w:val="000000" w:themeColor="text1"/>
          <w:sz w:val="20"/>
          <w:szCs w:val="20"/>
        </w:rPr>
        <w:t>opredelitvi</w:t>
      </w:r>
      <w:r w:rsidRPr="00C74263">
        <w:rPr>
          <w:rFonts w:ascii="Arial" w:hAnsi="Arial" w:cs="Arial"/>
          <w:color w:val="000000" w:themeColor="text1"/>
          <w:sz w:val="20"/>
          <w:szCs w:val="20"/>
        </w:rPr>
        <w:t xml:space="preserve"> oz</w:t>
      </w:r>
      <w:r>
        <w:rPr>
          <w:rFonts w:ascii="Arial" w:hAnsi="Arial" w:cs="Arial"/>
          <w:sz w:val="20"/>
          <w:szCs w:val="20"/>
        </w:rPr>
        <w:t>iroma</w:t>
      </w:r>
      <w:r w:rsidRPr="00C74263">
        <w:rPr>
          <w:rFonts w:ascii="Arial" w:hAnsi="Arial" w:cs="Arial"/>
          <w:color w:val="000000" w:themeColor="text1"/>
          <w:sz w:val="20"/>
          <w:szCs w:val="20"/>
        </w:rPr>
        <w:t xml:space="preserve"> </w:t>
      </w:r>
      <w:r w:rsidRPr="00C74263">
        <w:rPr>
          <w:rFonts w:ascii="Arial" w:hAnsi="Arial" w:cs="Arial"/>
          <w:bCs/>
          <w:color w:val="000000" w:themeColor="text1"/>
          <w:sz w:val="20"/>
          <w:szCs w:val="20"/>
        </w:rPr>
        <w:t xml:space="preserve">metodologiji GALI, </w:t>
      </w:r>
      <w:r>
        <w:rPr>
          <w:rFonts w:ascii="Arial" w:hAnsi="Arial" w:cs="Arial"/>
          <w:bCs/>
          <w:color w:val="000000" w:themeColor="text1"/>
          <w:sz w:val="20"/>
          <w:szCs w:val="20"/>
        </w:rPr>
        <w:t>za</w:t>
      </w:r>
      <w:r w:rsidRPr="00C74263">
        <w:rPr>
          <w:rFonts w:ascii="Arial" w:hAnsi="Arial" w:cs="Arial"/>
          <w:bCs/>
          <w:color w:val="000000" w:themeColor="text1"/>
          <w:sz w:val="20"/>
          <w:szCs w:val="20"/>
        </w:rPr>
        <w:t>čeli</w:t>
      </w:r>
      <w:r w:rsidRPr="00C74263">
        <w:rPr>
          <w:rFonts w:ascii="Arial" w:hAnsi="Arial" w:cs="Arial"/>
          <w:color w:val="000000" w:themeColor="text1"/>
          <w:sz w:val="20"/>
          <w:szCs w:val="20"/>
        </w:rPr>
        <w:t xml:space="preserve"> </w:t>
      </w:r>
      <w:proofErr w:type="gramStart"/>
      <w:r w:rsidRPr="00C74263">
        <w:rPr>
          <w:rFonts w:ascii="Arial" w:hAnsi="Arial" w:cs="Arial"/>
          <w:color w:val="000000" w:themeColor="text1"/>
          <w:sz w:val="20"/>
          <w:szCs w:val="20"/>
        </w:rPr>
        <w:t>zbirali</w:t>
      </w:r>
      <w:proofErr w:type="gramEnd"/>
      <w:r w:rsidRPr="00C74263">
        <w:rPr>
          <w:rFonts w:ascii="Arial" w:hAnsi="Arial" w:cs="Arial"/>
          <w:color w:val="000000" w:themeColor="text1"/>
          <w:sz w:val="20"/>
          <w:szCs w:val="20"/>
        </w:rPr>
        <w:t xml:space="preserve"> še v nekaterih drugih raziskovanjih, ki se izvajajo v okviru državne statistike:</w:t>
      </w:r>
    </w:p>
    <w:p w14:paraId="16D9C947" w14:textId="7AE7021F"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Aktivno in neaktivno prebivalstvo (</w:t>
      </w:r>
      <w:proofErr w:type="spellStart"/>
      <w:r w:rsidRPr="00C74263">
        <w:rPr>
          <w:rFonts w:ascii="Arial" w:hAnsi="Arial" w:cs="Arial"/>
          <w:color w:val="000000" w:themeColor="text1"/>
          <w:sz w:val="20"/>
          <w:szCs w:val="20"/>
        </w:rPr>
        <w:t>Labour</w:t>
      </w:r>
      <w:proofErr w:type="spellEnd"/>
      <w:r w:rsidRPr="00C74263">
        <w:rPr>
          <w:rFonts w:ascii="Arial" w:hAnsi="Arial" w:cs="Arial"/>
          <w:color w:val="000000" w:themeColor="text1"/>
          <w:sz w:val="20"/>
          <w:szCs w:val="20"/>
        </w:rPr>
        <w:t xml:space="preserve"> Force </w:t>
      </w:r>
      <w:proofErr w:type="spellStart"/>
      <w:r w:rsidRPr="00C74263">
        <w:rPr>
          <w:rFonts w:ascii="Arial" w:hAnsi="Arial" w:cs="Arial"/>
          <w:color w:val="000000" w:themeColor="text1"/>
          <w:sz w:val="20"/>
          <w:szCs w:val="20"/>
        </w:rPr>
        <w:t>Survey</w:t>
      </w:r>
      <w:proofErr w:type="spellEnd"/>
      <w:r w:rsidRPr="00C74263">
        <w:rPr>
          <w:rFonts w:ascii="Arial" w:hAnsi="Arial" w:cs="Arial"/>
          <w:color w:val="000000" w:themeColor="text1"/>
          <w:sz w:val="20"/>
          <w:szCs w:val="20"/>
        </w:rPr>
        <w:t>) – ANP (SURS)</w:t>
      </w:r>
      <w:r>
        <w:rPr>
          <w:rFonts w:ascii="Arial" w:hAnsi="Arial" w:cs="Arial"/>
          <w:color w:val="000000" w:themeColor="text1"/>
          <w:sz w:val="20"/>
          <w:szCs w:val="20"/>
        </w:rPr>
        <w:t>,</w:t>
      </w:r>
    </w:p>
    <w:p w14:paraId="3C0B603E" w14:textId="0B496802"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Nacionalna raziskava o zdravju in zdravstvenem varstvu (</w:t>
      </w:r>
      <w:proofErr w:type="spellStart"/>
      <w:r w:rsidRPr="00C74263">
        <w:rPr>
          <w:rFonts w:ascii="Arial" w:hAnsi="Arial" w:cs="Arial"/>
          <w:color w:val="000000" w:themeColor="text1"/>
          <w:sz w:val="20"/>
          <w:szCs w:val="20"/>
        </w:rPr>
        <w:t>European</w:t>
      </w:r>
      <w:proofErr w:type="spellEnd"/>
      <w:r w:rsidRPr="00C74263">
        <w:rPr>
          <w:rFonts w:ascii="Arial" w:hAnsi="Arial" w:cs="Arial"/>
          <w:color w:val="000000" w:themeColor="text1"/>
          <w:sz w:val="20"/>
          <w:szCs w:val="20"/>
        </w:rPr>
        <w:t xml:space="preserve"> Health </w:t>
      </w:r>
      <w:proofErr w:type="spellStart"/>
      <w:r w:rsidRPr="00C74263">
        <w:rPr>
          <w:rFonts w:ascii="Arial" w:hAnsi="Arial" w:cs="Arial"/>
          <w:color w:val="000000" w:themeColor="text1"/>
          <w:sz w:val="20"/>
          <w:szCs w:val="20"/>
        </w:rPr>
        <w:t>Interview</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Survey</w:t>
      </w:r>
      <w:proofErr w:type="spellEnd"/>
      <w:r w:rsidRPr="00C74263">
        <w:rPr>
          <w:rFonts w:ascii="Arial" w:hAnsi="Arial" w:cs="Arial"/>
          <w:color w:val="000000" w:themeColor="text1"/>
          <w:sz w:val="20"/>
          <w:szCs w:val="20"/>
        </w:rPr>
        <w:t>) – EHIS (Nacionalni inštitut za javno zdravje)</w:t>
      </w:r>
      <w:r>
        <w:rPr>
          <w:rFonts w:ascii="Arial" w:hAnsi="Arial" w:cs="Arial"/>
          <w:color w:val="000000" w:themeColor="text1"/>
          <w:sz w:val="20"/>
          <w:szCs w:val="20"/>
        </w:rPr>
        <w:t>,</w:t>
      </w:r>
    </w:p>
    <w:p w14:paraId="1B77EDE3" w14:textId="62D125A6"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Uporaba Informacijsko-komunikacijske tehnologije v gospodinjstvih </w:t>
      </w:r>
      <w:r>
        <w:rPr>
          <w:rFonts w:ascii="Arial" w:hAnsi="Arial" w:cs="Arial"/>
          <w:color w:val="000000" w:themeColor="text1"/>
          <w:sz w:val="20"/>
          <w:szCs w:val="20"/>
        </w:rPr>
        <w:t>–</w:t>
      </w:r>
      <w:r w:rsidRPr="00C74263">
        <w:rPr>
          <w:rFonts w:ascii="Arial" w:hAnsi="Arial" w:cs="Arial"/>
          <w:color w:val="000000" w:themeColor="text1"/>
          <w:sz w:val="20"/>
          <w:szCs w:val="20"/>
        </w:rPr>
        <w:t xml:space="preserve"> IKT-GOSP (SURS)</w:t>
      </w:r>
      <w:r w:rsidR="00242825">
        <w:rPr>
          <w:rFonts w:ascii="Arial" w:hAnsi="Arial" w:cs="Arial"/>
          <w:color w:val="000000" w:themeColor="text1"/>
          <w:sz w:val="20"/>
          <w:szCs w:val="20"/>
        </w:rPr>
        <w:t>,</w:t>
      </w:r>
    </w:p>
    <w:p w14:paraId="62EDDC41" w14:textId="0E6C0044"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Raziskovanje Učenje in izobraževanje odraslih – SURS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p>
    <w:p w14:paraId="5A278BB1" w14:textId="77777777"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v letu 2026 tudi pri raziskovanju Poraba v gospodinjstvih – APG (SURS)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p>
    <w:p w14:paraId="3A26FC96" w14:textId="72B42BB4" w:rsidR="00503AFE" w:rsidRPr="00C74263" w:rsidRDefault="00503AFE" w:rsidP="003B2E00">
      <w:pPr>
        <w:numPr>
          <w:ilvl w:val="0"/>
          <w:numId w:val="65"/>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predvidoma okrog leta 2032 tudi pri raziskovanju Poraba časa (</w:t>
      </w:r>
      <w:proofErr w:type="spellStart"/>
      <w:r w:rsidRPr="00C74263">
        <w:rPr>
          <w:rFonts w:ascii="Arial" w:hAnsi="Arial" w:cs="Arial"/>
          <w:color w:val="000000" w:themeColor="text1"/>
          <w:sz w:val="20"/>
          <w:szCs w:val="20"/>
        </w:rPr>
        <w:t>Harmonised</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European</w:t>
      </w:r>
      <w:proofErr w:type="spellEnd"/>
      <w:r w:rsidRPr="00C74263">
        <w:rPr>
          <w:rFonts w:ascii="Arial" w:hAnsi="Arial" w:cs="Arial"/>
          <w:color w:val="000000" w:themeColor="text1"/>
          <w:sz w:val="20"/>
          <w:szCs w:val="20"/>
        </w:rPr>
        <w:t xml:space="preserve"> Time Use </w:t>
      </w:r>
      <w:proofErr w:type="spellStart"/>
      <w:r w:rsidRPr="00C74263">
        <w:rPr>
          <w:rFonts w:ascii="Arial" w:hAnsi="Arial" w:cs="Arial"/>
          <w:color w:val="000000" w:themeColor="text1"/>
          <w:sz w:val="20"/>
          <w:szCs w:val="20"/>
        </w:rPr>
        <w:t>Survey</w:t>
      </w:r>
      <w:proofErr w:type="spellEnd"/>
      <w:r w:rsidRPr="00C74263">
        <w:rPr>
          <w:rFonts w:ascii="Arial" w:hAnsi="Arial" w:cs="Arial"/>
          <w:color w:val="000000" w:themeColor="text1"/>
          <w:sz w:val="20"/>
          <w:szCs w:val="20"/>
        </w:rPr>
        <w:t>) – APČ (SURS)</w:t>
      </w:r>
      <w:r>
        <w:rPr>
          <w:rFonts w:ascii="Arial" w:hAnsi="Arial" w:cs="Arial"/>
          <w:color w:val="000000" w:themeColor="text1"/>
          <w:sz w:val="20"/>
          <w:szCs w:val="20"/>
        </w:rPr>
        <w:t>.</w:t>
      </w:r>
    </w:p>
    <w:p w14:paraId="04B4E6EE" w14:textId="395E484E"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Eurostat v okviru domene »Disability« objavlja kar nekaj koristnih podatkov na to temo kot rezultatov iz raziskovanj Življenjski pogoji (EU-SILC), Delovno aktivno prebivalstvo (LFS) in Nacionalna raziskava o zdravju in zdravstvenem varstvu (EHIS), </w:t>
      </w:r>
      <w:r w:rsidR="00523B34">
        <w:rPr>
          <w:rFonts w:ascii="Arial" w:hAnsi="Arial" w:cs="Arial"/>
          <w:color w:val="000000" w:themeColor="text1"/>
          <w:sz w:val="20"/>
          <w:szCs w:val="20"/>
        </w:rPr>
        <w:t>ki jih</w:t>
      </w:r>
      <w:r w:rsidRPr="00C74263">
        <w:rPr>
          <w:rFonts w:ascii="Arial" w:hAnsi="Arial" w:cs="Arial"/>
          <w:color w:val="000000" w:themeColor="text1"/>
          <w:sz w:val="20"/>
          <w:szCs w:val="20"/>
        </w:rPr>
        <w:t xml:space="preserve"> SURS redno letno po</w:t>
      </w:r>
      <w:r>
        <w:rPr>
          <w:rFonts w:ascii="Arial" w:hAnsi="Arial" w:cs="Arial"/>
          <w:color w:val="000000" w:themeColor="text1"/>
          <w:sz w:val="20"/>
          <w:szCs w:val="20"/>
        </w:rPr>
        <w:t>šilja</w:t>
      </w:r>
      <w:r w:rsidRPr="00C74263">
        <w:rPr>
          <w:rFonts w:ascii="Arial" w:hAnsi="Arial" w:cs="Arial"/>
          <w:color w:val="000000" w:themeColor="text1"/>
          <w:sz w:val="20"/>
          <w:szCs w:val="20"/>
        </w:rPr>
        <w:t xml:space="preserve"> Eurostatu</w:t>
      </w:r>
      <w:proofErr w:type="gramStart"/>
      <w:r w:rsidR="001F079D">
        <w:rPr>
          <w:rFonts w:ascii="Arial" w:hAnsi="Arial" w:cs="Arial"/>
          <w:color w:val="000000" w:themeColor="text1"/>
          <w:sz w:val="20"/>
          <w:szCs w:val="20"/>
        </w:rPr>
        <w:t>,</w:t>
      </w:r>
      <w:proofErr w:type="gramEnd"/>
      <w:r w:rsidRPr="00C74263">
        <w:rPr>
          <w:rFonts w:ascii="Arial" w:hAnsi="Arial" w:cs="Arial"/>
          <w:color w:val="000000" w:themeColor="text1"/>
          <w:sz w:val="20"/>
          <w:szCs w:val="20"/>
        </w:rPr>
        <w:t xml:space="preserve"> oz</w:t>
      </w:r>
      <w:r w:rsidR="001F079D">
        <w:rPr>
          <w:rFonts w:ascii="Arial" w:hAnsi="Arial" w:cs="Arial"/>
          <w:color w:val="000000" w:themeColor="text1"/>
          <w:sz w:val="20"/>
          <w:szCs w:val="20"/>
        </w:rPr>
        <w:t>iroma</w:t>
      </w:r>
      <w:r w:rsidRPr="00C74263">
        <w:rPr>
          <w:rFonts w:ascii="Arial" w:hAnsi="Arial" w:cs="Arial"/>
          <w:color w:val="000000" w:themeColor="text1"/>
          <w:sz w:val="20"/>
          <w:szCs w:val="20"/>
        </w:rPr>
        <w:t xml:space="preserve"> v primeru </w:t>
      </w:r>
      <w:r w:rsidR="001F079D" w:rsidRPr="00C74263">
        <w:rPr>
          <w:rFonts w:ascii="Arial" w:hAnsi="Arial" w:cs="Arial"/>
          <w:color w:val="000000" w:themeColor="text1"/>
          <w:sz w:val="20"/>
          <w:szCs w:val="20"/>
        </w:rPr>
        <w:t xml:space="preserve">raziskovanja </w:t>
      </w:r>
      <w:r w:rsidRPr="00C74263">
        <w:rPr>
          <w:rFonts w:ascii="Arial" w:hAnsi="Arial" w:cs="Arial"/>
          <w:color w:val="000000" w:themeColor="text1"/>
          <w:sz w:val="20"/>
          <w:szCs w:val="20"/>
        </w:rPr>
        <w:t xml:space="preserve">EHIS, te podatke </w:t>
      </w:r>
      <w:r>
        <w:rPr>
          <w:rFonts w:ascii="Arial" w:hAnsi="Arial" w:cs="Arial"/>
          <w:color w:val="000000" w:themeColor="text1"/>
          <w:sz w:val="20"/>
          <w:szCs w:val="20"/>
        </w:rPr>
        <w:t>pošilja</w:t>
      </w:r>
      <w:r w:rsidRPr="00C74263">
        <w:rPr>
          <w:rFonts w:ascii="Arial" w:hAnsi="Arial" w:cs="Arial"/>
          <w:color w:val="000000" w:themeColor="text1"/>
          <w:sz w:val="20"/>
          <w:szCs w:val="20"/>
        </w:rPr>
        <w:t xml:space="preserve"> NIJZ kot pooblaščeni izvajalec državne statistike (</w:t>
      </w:r>
      <w:hyperlink r:id="rId49" w:history="1">
        <w:r w:rsidRPr="00C74263">
          <w:rPr>
            <w:rStyle w:val="Hiperpovezava"/>
            <w:rFonts w:ascii="Arial" w:hAnsi="Arial" w:cs="Arial"/>
            <w:color w:val="000000" w:themeColor="text1"/>
            <w:sz w:val="20"/>
            <w:szCs w:val="20"/>
          </w:rPr>
          <w:t>https://ec.europa.eu/eurostat/web/health/database</w:t>
        </w:r>
      </w:hyperlink>
      <w:r w:rsidRPr="00C74263">
        <w:rPr>
          <w:rFonts w:ascii="Arial" w:hAnsi="Arial" w:cs="Arial"/>
          <w:color w:val="000000" w:themeColor="text1"/>
          <w:sz w:val="20"/>
          <w:szCs w:val="20"/>
        </w:rPr>
        <w:t>).</w:t>
      </w:r>
    </w:p>
    <w:p w14:paraId="2B0BE32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Domena: Disability (</w:t>
      </w:r>
      <w:proofErr w:type="spellStart"/>
      <w:r w:rsidRPr="00C74263">
        <w:rPr>
          <w:rFonts w:ascii="Arial" w:hAnsi="Arial" w:cs="Arial"/>
          <w:color w:val="000000" w:themeColor="text1"/>
          <w:sz w:val="20"/>
          <w:szCs w:val="20"/>
        </w:rPr>
        <w:t>hlth</w:t>
      </w:r>
      <w:proofErr w:type="spellEnd"/>
      <w:r w:rsidRPr="00C74263">
        <w:rPr>
          <w:rFonts w:ascii="Arial" w:hAnsi="Arial" w:cs="Arial"/>
          <w:color w:val="000000" w:themeColor="text1"/>
          <w:sz w:val="20"/>
          <w:szCs w:val="20"/>
        </w:rPr>
        <w:t>_</w:t>
      </w:r>
      <w:proofErr w:type="spellStart"/>
      <w:r w:rsidRPr="00C74263">
        <w:rPr>
          <w:rFonts w:ascii="Arial" w:hAnsi="Arial" w:cs="Arial"/>
          <w:color w:val="000000" w:themeColor="text1"/>
          <w:sz w:val="20"/>
          <w:szCs w:val="20"/>
        </w:rPr>
        <w:t>dsb</w:t>
      </w:r>
      <w:proofErr w:type="spellEnd"/>
      <w:r w:rsidRPr="00C74263">
        <w:rPr>
          <w:rFonts w:ascii="Arial" w:hAnsi="Arial" w:cs="Arial"/>
          <w:color w:val="000000" w:themeColor="text1"/>
          <w:sz w:val="20"/>
          <w:szCs w:val="20"/>
        </w:rPr>
        <w:t>)</w:t>
      </w:r>
    </w:p>
    <w:p w14:paraId="0216D6FF"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proofErr w:type="gramStart"/>
      <w:r w:rsidRPr="00C74263">
        <w:rPr>
          <w:rFonts w:ascii="Arial" w:hAnsi="Arial" w:cs="Arial"/>
          <w:color w:val="000000" w:themeColor="text1"/>
          <w:sz w:val="20"/>
          <w:szCs w:val="20"/>
        </w:rPr>
        <w:t>Prevalence</w:t>
      </w:r>
      <w:proofErr w:type="gramEnd"/>
      <w:r w:rsidRPr="00C74263">
        <w:rPr>
          <w:rFonts w:ascii="Arial" w:hAnsi="Arial" w:cs="Arial"/>
          <w:color w:val="000000" w:themeColor="text1"/>
          <w:sz w:val="20"/>
          <w:szCs w:val="20"/>
        </w:rPr>
        <w:t xml:space="preserve"> of disability (LFS </w:t>
      </w:r>
      <w:proofErr w:type="spellStart"/>
      <w:r w:rsidRPr="00C74263">
        <w:rPr>
          <w:rFonts w:ascii="Arial" w:hAnsi="Arial" w:cs="Arial"/>
          <w:color w:val="000000" w:themeColor="text1"/>
          <w:sz w:val="20"/>
          <w:szCs w:val="20"/>
        </w:rPr>
        <w:t>survey</w:t>
      </w:r>
      <w:proofErr w:type="spellEnd"/>
      <w:r w:rsidRPr="00C74263">
        <w:rPr>
          <w:rFonts w:ascii="Arial" w:hAnsi="Arial" w:cs="Arial"/>
          <w:color w:val="000000" w:themeColor="text1"/>
          <w:sz w:val="20"/>
          <w:szCs w:val="20"/>
        </w:rPr>
        <w:t>)</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4142971B"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proofErr w:type="gramStart"/>
      <w:r w:rsidRPr="00C74263">
        <w:rPr>
          <w:rFonts w:ascii="Arial" w:hAnsi="Arial" w:cs="Arial"/>
          <w:color w:val="000000" w:themeColor="text1"/>
          <w:sz w:val="20"/>
          <w:szCs w:val="20"/>
        </w:rPr>
        <w:t>Prevalence</w:t>
      </w:r>
      <w:proofErr w:type="gramEnd"/>
      <w:r w:rsidRPr="00C74263">
        <w:rPr>
          <w:rFonts w:ascii="Arial" w:hAnsi="Arial" w:cs="Arial"/>
          <w:color w:val="000000" w:themeColor="text1"/>
          <w:sz w:val="20"/>
          <w:szCs w:val="20"/>
        </w:rPr>
        <w:t xml:space="preserve"> of disability (EHIS </w:t>
      </w:r>
      <w:proofErr w:type="spellStart"/>
      <w:r w:rsidRPr="00C74263">
        <w:rPr>
          <w:rFonts w:ascii="Arial" w:hAnsi="Arial" w:cs="Arial"/>
          <w:color w:val="000000" w:themeColor="text1"/>
          <w:sz w:val="20"/>
          <w:szCs w:val="20"/>
        </w:rPr>
        <w:t>survey</w:t>
      </w:r>
      <w:proofErr w:type="spellEnd"/>
      <w:r w:rsidRPr="00C74263">
        <w:rPr>
          <w:rFonts w:ascii="Arial" w:hAnsi="Arial" w:cs="Arial"/>
          <w:color w:val="000000" w:themeColor="text1"/>
          <w:sz w:val="20"/>
          <w:szCs w:val="20"/>
        </w:rPr>
        <w:t>)</w:t>
      </w:r>
      <w:r>
        <w:rPr>
          <w:rFonts w:ascii="Arial" w:hAnsi="Arial" w:cs="Arial"/>
          <w:color w:val="000000" w:themeColor="text1"/>
          <w:sz w:val="20"/>
          <w:szCs w:val="20"/>
        </w:rPr>
        <w:t>,</w:t>
      </w:r>
      <w:r w:rsidRPr="00C74263">
        <w:rPr>
          <w:rFonts w:ascii="Arial" w:hAnsi="Arial" w:cs="Arial"/>
          <w:color w:val="000000" w:themeColor="text1"/>
          <w:sz w:val="20"/>
          <w:szCs w:val="20"/>
        </w:rPr>
        <w:tab/>
      </w:r>
    </w:p>
    <w:p w14:paraId="32ABAF91"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proofErr w:type="spellStart"/>
      <w:r w:rsidRPr="00C74263">
        <w:rPr>
          <w:rFonts w:ascii="Arial" w:hAnsi="Arial" w:cs="Arial"/>
          <w:color w:val="000000" w:themeColor="text1"/>
          <w:sz w:val="20"/>
          <w:szCs w:val="20"/>
        </w:rPr>
        <w:t>Barriers</w:t>
      </w:r>
      <w:proofErr w:type="spellEnd"/>
      <w:r w:rsidRPr="00C74263">
        <w:rPr>
          <w:rFonts w:ascii="Arial" w:hAnsi="Arial" w:cs="Arial"/>
          <w:color w:val="000000" w:themeColor="text1"/>
          <w:sz w:val="20"/>
          <w:szCs w:val="20"/>
        </w:rPr>
        <w:t xml:space="preserve"> to social </w:t>
      </w:r>
      <w:proofErr w:type="spellStart"/>
      <w:r w:rsidRPr="00C74263">
        <w:rPr>
          <w:rFonts w:ascii="Arial" w:hAnsi="Arial" w:cs="Arial"/>
          <w:color w:val="000000" w:themeColor="text1"/>
          <w:sz w:val="20"/>
          <w:szCs w:val="20"/>
        </w:rPr>
        <w:t>integration</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(EHIS)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7F7B2676"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Health </w:t>
      </w:r>
      <w:proofErr w:type="spellStart"/>
      <w:r w:rsidRPr="00C74263">
        <w:rPr>
          <w:rFonts w:ascii="Arial" w:hAnsi="Arial" w:cs="Arial"/>
          <w:color w:val="000000" w:themeColor="text1"/>
          <w:sz w:val="20"/>
          <w:szCs w:val="20"/>
        </w:rPr>
        <w:t>problems</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sources</w:t>
      </w:r>
      <w:proofErr w:type="spellEnd"/>
      <w:r w:rsidRPr="00C74263">
        <w:rPr>
          <w:rFonts w:ascii="Arial" w:hAnsi="Arial" w:cs="Arial"/>
          <w:color w:val="000000" w:themeColor="text1"/>
          <w:sz w:val="20"/>
          <w:szCs w:val="20"/>
        </w:rPr>
        <w:t xml:space="preserve"> EU-SILC or EHIS)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327F8670"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Access to </w:t>
      </w:r>
      <w:proofErr w:type="spellStart"/>
      <w:r w:rsidRPr="00C74263">
        <w:rPr>
          <w:rFonts w:ascii="Arial" w:hAnsi="Arial" w:cs="Arial"/>
          <w:color w:val="000000" w:themeColor="text1"/>
          <w:sz w:val="20"/>
          <w:szCs w:val="20"/>
        </w:rPr>
        <w:t>education</w:t>
      </w:r>
      <w:proofErr w:type="spellEnd"/>
      <w:r w:rsidRPr="00C74263">
        <w:rPr>
          <w:rFonts w:ascii="Arial" w:hAnsi="Arial" w:cs="Arial"/>
          <w:color w:val="000000" w:themeColor="text1"/>
          <w:sz w:val="20"/>
          <w:szCs w:val="20"/>
        </w:rPr>
        <w:t xml:space="preserve"> and </w:t>
      </w:r>
      <w:proofErr w:type="spellStart"/>
      <w:r w:rsidRPr="00C74263">
        <w:rPr>
          <w:rFonts w:ascii="Arial" w:hAnsi="Arial" w:cs="Arial"/>
          <w:color w:val="000000" w:themeColor="text1"/>
          <w:sz w:val="20"/>
          <w:szCs w:val="20"/>
        </w:rPr>
        <w:t>training</w:t>
      </w:r>
      <w:proofErr w:type="spellEnd"/>
      <w:r w:rsidRPr="00C74263">
        <w:rPr>
          <w:rFonts w:ascii="Arial" w:hAnsi="Arial" w:cs="Arial"/>
          <w:color w:val="000000" w:themeColor="text1"/>
          <w:sz w:val="20"/>
          <w:szCs w:val="20"/>
        </w:rPr>
        <w:t xml:space="preserve"> for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(LFS)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61553D0B"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Access to </w:t>
      </w:r>
      <w:proofErr w:type="spellStart"/>
      <w:r w:rsidRPr="00C74263">
        <w:rPr>
          <w:rFonts w:ascii="Arial" w:hAnsi="Arial" w:cs="Arial"/>
          <w:color w:val="000000" w:themeColor="text1"/>
          <w:sz w:val="20"/>
          <w:szCs w:val="20"/>
        </w:rPr>
        <w:t>labour</w:t>
      </w:r>
      <w:proofErr w:type="spellEnd"/>
      <w:r w:rsidRPr="00C74263">
        <w:rPr>
          <w:rFonts w:ascii="Arial" w:hAnsi="Arial" w:cs="Arial"/>
          <w:color w:val="000000" w:themeColor="text1"/>
          <w:sz w:val="20"/>
          <w:szCs w:val="20"/>
        </w:rPr>
        <w:t xml:space="preserve"> market for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source</w:t>
      </w:r>
      <w:proofErr w:type="spellEnd"/>
      <w:r w:rsidRPr="00C74263">
        <w:rPr>
          <w:rFonts w:ascii="Arial" w:hAnsi="Arial" w:cs="Arial"/>
          <w:color w:val="000000" w:themeColor="text1"/>
          <w:sz w:val="20"/>
          <w:szCs w:val="20"/>
        </w:rPr>
        <w:t xml:space="preserve"> LFS)</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1E13BE58"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proofErr w:type="spellStart"/>
      <w:r w:rsidRPr="00C74263">
        <w:rPr>
          <w:rFonts w:ascii="Arial" w:hAnsi="Arial" w:cs="Arial"/>
          <w:color w:val="000000" w:themeColor="text1"/>
          <w:sz w:val="20"/>
          <w:szCs w:val="20"/>
        </w:rPr>
        <w:t>Housing</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conditions</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 EU-SILC</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7679E64B"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proofErr w:type="spellStart"/>
      <w:r w:rsidRPr="00C74263">
        <w:rPr>
          <w:rFonts w:ascii="Arial" w:hAnsi="Arial" w:cs="Arial"/>
          <w:color w:val="000000" w:themeColor="text1"/>
          <w:sz w:val="20"/>
          <w:szCs w:val="20"/>
        </w:rPr>
        <w:t>Income</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distribution</w:t>
      </w:r>
      <w:proofErr w:type="spellEnd"/>
      <w:r w:rsidRPr="00C74263">
        <w:rPr>
          <w:rFonts w:ascii="Arial" w:hAnsi="Arial" w:cs="Arial"/>
          <w:color w:val="000000" w:themeColor="text1"/>
          <w:sz w:val="20"/>
          <w:szCs w:val="20"/>
        </w:rPr>
        <w:t xml:space="preserve"> and </w:t>
      </w:r>
      <w:proofErr w:type="spellStart"/>
      <w:r w:rsidRPr="00C74263">
        <w:rPr>
          <w:rFonts w:ascii="Arial" w:hAnsi="Arial" w:cs="Arial"/>
          <w:color w:val="000000" w:themeColor="text1"/>
          <w:sz w:val="20"/>
          <w:szCs w:val="20"/>
        </w:rPr>
        <w:t>poverty</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among</w:t>
      </w:r>
      <w:proofErr w:type="spellEnd"/>
      <w:proofErr w:type="gram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people</w:t>
      </w:r>
      <w:proofErr w:type="spellEnd"/>
      <w:r w:rsidRPr="00C74263">
        <w:rPr>
          <w:rFonts w:ascii="Arial" w:hAnsi="Arial" w:cs="Arial"/>
          <w:color w:val="000000" w:themeColor="text1"/>
          <w:sz w:val="20"/>
          <w:szCs w:val="20"/>
        </w:rPr>
        <w:t xml:space="preserve"> - EU-SILC</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3D84D185" w14:textId="77777777" w:rsidR="00503AFE" w:rsidRPr="00C74263" w:rsidRDefault="00503AFE" w:rsidP="003B2E00">
      <w:pPr>
        <w:numPr>
          <w:ilvl w:val="0"/>
          <w:numId w:val="66"/>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Material </w:t>
      </w:r>
      <w:proofErr w:type="spellStart"/>
      <w:r w:rsidRPr="00C74263">
        <w:rPr>
          <w:rFonts w:ascii="Arial" w:hAnsi="Arial" w:cs="Arial"/>
          <w:color w:val="000000" w:themeColor="text1"/>
          <w:sz w:val="20"/>
          <w:szCs w:val="20"/>
        </w:rPr>
        <w:t>deprivation</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among</w:t>
      </w:r>
      <w:proofErr w:type="spellEnd"/>
      <w:proofErr w:type="gram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r w:rsidRPr="00C74263">
        <w:rPr>
          <w:rFonts w:ascii="Arial" w:hAnsi="Arial" w:cs="Arial"/>
          <w:color w:val="000000" w:themeColor="text1"/>
          <w:sz w:val="20"/>
          <w:szCs w:val="20"/>
        </w:rPr>
        <w:t>people</w:t>
      </w:r>
      <w:proofErr w:type="spellEnd"/>
      <w:r w:rsidRPr="00C74263">
        <w:rPr>
          <w:rFonts w:ascii="Arial" w:hAnsi="Arial" w:cs="Arial"/>
          <w:color w:val="000000" w:themeColor="text1"/>
          <w:sz w:val="20"/>
          <w:szCs w:val="20"/>
        </w:rPr>
        <w:t xml:space="preserve"> - EU-SILC</w:t>
      </w:r>
      <w:r>
        <w:rPr>
          <w:rFonts w:ascii="Arial" w:hAnsi="Arial" w:cs="Arial"/>
          <w:color w:val="000000" w:themeColor="text1"/>
          <w:sz w:val="20"/>
          <w:szCs w:val="20"/>
        </w:rPr>
        <w:t>,</w:t>
      </w:r>
      <w:r w:rsidRPr="00C74263">
        <w:rPr>
          <w:rFonts w:ascii="Arial" w:hAnsi="Arial" w:cs="Arial"/>
          <w:color w:val="000000" w:themeColor="text1"/>
          <w:sz w:val="20"/>
          <w:szCs w:val="20"/>
        </w:rPr>
        <w:tab/>
      </w:r>
    </w:p>
    <w:p w14:paraId="2B66A1FA" w14:textId="504CC082" w:rsidR="00503AFE" w:rsidRPr="00C74263" w:rsidRDefault="00503AFE" w:rsidP="003B2E00">
      <w:pPr>
        <w:numPr>
          <w:ilvl w:val="0"/>
          <w:numId w:val="66"/>
        </w:numPr>
        <w:spacing w:after="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Social </w:t>
      </w:r>
      <w:proofErr w:type="spellStart"/>
      <w:r w:rsidRPr="00C74263">
        <w:rPr>
          <w:rFonts w:ascii="Arial" w:hAnsi="Arial" w:cs="Arial"/>
          <w:color w:val="000000" w:themeColor="text1"/>
          <w:sz w:val="20"/>
          <w:szCs w:val="20"/>
        </w:rPr>
        <w:t>participation</w:t>
      </w:r>
      <w:proofErr w:type="spellEnd"/>
      <w:r w:rsidRPr="00C74263">
        <w:rPr>
          <w:rFonts w:ascii="Arial" w:hAnsi="Arial" w:cs="Arial"/>
          <w:color w:val="000000" w:themeColor="text1"/>
          <w:sz w:val="20"/>
          <w:szCs w:val="20"/>
        </w:rPr>
        <w:t xml:space="preserve"> of </w:t>
      </w:r>
      <w:proofErr w:type="spellStart"/>
      <w:r w:rsidRPr="00C74263">
        <w:rPr>
          <w:rFonts w:ascii="Arial" w:hAnsi="Arial" w:cs="Arial"/>
          <w:color w:val="000000" w:themeColor="text1"/>
          <w:sz w:val="20"/>
          <w:szCs w:val="20"/>
        </w:rPr>
        <w:t>disabled</w:t>
      </w:r>
      <w:proofErr w:type="spellEnd"/>
      <w:r w:rsidRPr="00C74263">
        <w:rPr>
          <w:rFonts w:ascii="Arial" w:hAnsi="Arial" w:cs="Arial"/>
          <w:color w:val="000000" w:themeColor="text1"/>
          <w:sz w:val="20"/>
          <w:szCs w:val="20"/>
        </w:rPr>
        <w:t xml:space="preserve"> </w:t>
      </w:r>
      <w:proofErr w:type="spellStart"/>
      <w:proofErr w:type="gramStart"/>
      <w:r w:rsidRPr="00C74263">
        <w:rPr>
          <w:rFonts w:ascii="Arial" w:hAnsi="Arial" w:cs="Arial"/>
          <w:color w:val="000000" w:themeColor="text1"/>
          <w:sz w:val="20"/>
          <w:szCs w:val="20"/>
        </w:rPr>
        <w:t>people</w:t>
      </w:r>
      <w:proofErr w:type="spellEnd"/>
      <w:proofErr w:type="gramEnd"/>
      <w:r w:rsidRPr="00C74263">
        <w:rPr>
          <w:rFonts w:ascii="Arial" w:hAnsi="Arial" w:cs="Arial"/>
          <w:color w:val="000000" w:themeColor="text1"/>
          <w:sz w:val="20"/>
          <w:szCs w:val="20"/>
        </w:rPr>
        <w:t xml:space="preserve"> - EU-SILC</w:t>
      </w:r>
      <w:r>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sidRPr="00C74263">
        <w:rPr>
          <w:rFonts w:ascii="Arial" w:hAnsi="Arial" w:cs="Arial"/>
          <w:color w:val="000000" w:themeColor="text1"/>
          <w:sz w:val="20"/>
          <w:szCs w:val="20"/>
        </w:rPr>
        <w:tab/>
      </w:r>
    </w:p>
    <w:p w14:paraId="1B60B250" w14:textId="0B25DAB6"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V letu 2025 je bil v raziskovanje EU-SILC</w:t>
      </w:r>
      <w:proofErr w:type="gramStart"/>
      <w:r w:rsidRPr="00C74263">
        <w:rPr>
          <w:rFonts w:ascii="Arial" w:hAnsi="Arial" w:cs="Arial"/>
          <w:color w:val="000000" w:themeColor="text1"/>
          <w:sz w:val="20"/>
          <w:szCs w:val="20"/>
        </w:rPr>
        <w:t xml:space="preserve"> vključen</w:t>
      </w:r>
      <w:proofErr w:type="gramEnd"/>
      <w:r w:rsidRPr="00C74263">
        <w:rPr>
          <w:rFonts w:ascii="Arial" w:hAnsi="Arial" w:cs="Arial"/>
          <w:color w:val="000000" w:themeColor="text1"/>
          <w:sz w:val="20"/>
          <w:szCs w:val="20"/>
        </w:rPr>
        <w:t xml:space="preserve"> priložnosti modul Dostopnost do storitev, </w:t>
      </w:r>
      <w:r w:rsidR="001F079D">
        <w:rPr>
          <w:rFonts w:ascii="Arial" w:hAnsi="Arial" w:cs="Arial"/>
          <w:color w:val="000000" w:themeColor="text1"/>
          <w:sz w:val="20"/>
          <w:szCs w:val="20"/>
        </w:rPr>
        <w:t xml:space="preserve">katerega del </w:t>
      </w:r>
      <w:r w:rsidRPr="00C74263">
        <w:rPr>
          <w:rFonts w:ascii="Arial" w:hAnsi="Arial" w:cs="Arial"/>
          <w:color w:val="000000" w:themeColor="text1"/>
          <w:sz w:val="20"/>
          <w:szCs w:val="20"/>
        </w:rPr>
        <w:t>se je nanašal tudi na tematiko: Oskrba na domu (za referenčno leto 2024); torej</w:t>
      </w:r>
      <w:r w:rsidR="001F079D">
        <w:rPr>
          <w:rFonts w:ascii="Arial" w:hAnsi="Arial" w:cs="Arial"/>
          <w:color w:val="000000" w:themeColor="text1"/>
          <w:sz w:val="20"/>
          <w:szCs w:val="20"/>
        </w:rPr>
        <w:t>,</w:t>
      </w:r>
      <w:r w:rsidRPr="00C74263">
        <w:rPr>
          <w:rFonts w:ascii="Arial" w:hAnsi="Arial" w:cs="Arial"/>
          <w:color w:val="000000" w:themeColor="text1"/>
          <w:sz w:val="20"/>
          <w:szCs w:val="20"/>
        </w:rPr>
        <w:t xml:space="preserve"> ali je v gospodinjstvu oseba, ki potrebuje pomoč/oskrbo na domu zaradi dolgotrajne telesne ali duševne bolezni, oviranosti ali starosti. Upoštevane so osebe z zdravstvenimi težavami, ki trajajo najmanj šest mesecev (pri posamezni osebi, vključno z otroki) ali </w:t>
      </w:r>
      <w:r w:rsidR="001F079D">
        <w:rPr>
          <w:rFonts w:ascii="Arial" w:hAnsi="Arial" w:cs="Arial"/>
          <w:color w:val="000000" w:themeColor="text1"/>
          <w:sz w:val="20"/>
          <w:szCs w:val="20"/>
        </w:rPr>
        <w:t xml:space="preserve">za katere </w:t>
      </w:r>
      <w:r w:rsidRPr="00C74263">
        <w:rPr>
          <w:rFonts w:ascii="Arial" w:hAnsi="Arial" w:cs="Arial"/>
          <w:color w:val="000000" w:themeColor="text1"/>
          <w:sz w:val="20"/>
          <w:szCs w:val="20"/>
        </w:rPr>
        <w:t>se pričakuje, da bodo trajale toliko časa. Pomoč zajema kakršno koli pomoč druge osebe, ne glede na to, ali je strokovna oz</w:t>
      </w:r>
      <w:r>
        <w:rPr>
          <w:rFonts w:ascii="Arial" w:hAnsi="Arial" w:cs="Arial"/>
          <w:sz w:val="20"/>
          <w:szCs w:val="20"/>
        </w:rPr>
        <w:t>iroma</w:t>
      </w:r>
      <w:r w:rsidRPr="00C74263">
        <w:rPr>
          <w:rFonts w:ascii="Arial" w:hAnsi="Arial" w:cs="Arial"/>
          <w:color w:val="000000" w:themeColor="text1"/>
          <w:sz w:val="20"/>
          <w:szCs w:val="20"/>
        </w:rPr>
        <w:t xml:space="preserve"> formalna (ki jo izvajajo zunanji, usposobljeni in plačani izvajalci) ali </w:t>
      </w:r>
      <w:proofErr w:type="gramStart"/>
      <w:r w:rsidRPr="00C74263">
        <w:rPr>
          <w:rFonts w:ascii="Arial" w:hAnsi="Arial" w:cs="Arial"/>
          <w:color w:val="000000" w:themeColor="text1"/>
          <w:sz w:val="20"/>
          <w:szCs w:val="20"/>
        </w:rPr>
        <w:t>neformalna</w:t>
      </w:r>
      <w:proofErr w:type="gramEnd"/>
      <w:r w:rsidRPr="00C74263">
        <w:rPr>
          <w:rFonts w:ascii="Arial" w:hAnsi="Arial" w:cs="Arial"/>
          <w:color w:val="000000" w:themeColor="text1"/>
          <w:sz w:val="20"/>
          <w:szCs w:val="20"/>
        </w:rPr>
        <w:t xml:space="preserve"> oz</w:t>
      </w:r>
      <w:r>
        <w:rPr>
          <w:rFonts w:ascii="Arial" w:hAnsi="Arial" w:cs="Arial"/>
          <w:sz w:val="20"/>
          <w:szCs w:val="20"/>
        </w:rPr>
        <w:t>iroma</w:t>
      </w:r>
      <w:r w:rsidRPr="00C74263">
        <w:rPr>
          <w:rFonts w:ascii="Arial" w:hAnsi="Arial" w:cs="Arial"/>
          <w:color w:val="000000" w:themeColor="text1"/>
          <w:sz w:val="20"/>
          <w:szCs w:val="20"/>
        </w:rPr>
        <w:t xml:space="preserve"> na prostovoljni ravni (ki jo običajno izvajajo preostali člani gospodinjstva, sorodniki, prijatelji, sosedi). Lahko vključuje zdravstveno nego na domu in/ali socialno oskrbo na domu. Pri čemer se tu ne da izločiti, v katerih primerih gre za invalidne osebe. Podatki so dostopni na (</w:t>
      </w:r>
      <w:r>
        <w:rPr>
          <w:rFonts w:ascii="Arial" w:hAnsi="Arial" w:cs="Arial"/>
          <w:color w:val="000000" w:themeColor="text1"/>
          <w:sz w:val="20"/>
          <w:szCs w:val="20"/>
        </w:rPr>
        <w:t xml:space="preserve">za </w:t>
      </w:r>
      <w:r w:rsidRPr="00C74263">
        <w:rPr>
          <w:rFonts w:ascii="Arial" w:hAnsi="Arial" w:cs="Arial"/>
          <w:color w:val="000000" w:themeColor="text1"/>
          <w:sz w:val="20"/>
          <w:szCs w:val="20"/>
        </w:rPr>
        <w:t xml:space="preserve">področje: Kakovost življenja </w:t>
      </w:r>
      <w:r>
        <w:rPr>
          <w:rFonts w:ascii="Arial" w:hAnsi="Arial" w:cs="Arial"/>
          <w:color w:val="000000" w:themeColor="text1"/>
          <w:sz w:val="20"/>
          <w:szCs w:val="20"/>
        </w:rPr>
        <w:t>–</w:t>
      </w:r>
      <w:r w:rsidRPr="00C74263">
        <w:rPr>
          <w:rFonts w:ascii="Arial" w:hAnsi="Arial" w:cs="Arial"/>
          <w:color w:val="000000" w:themeColor="text1"/>
          <w:sz w:val="20"/>
          <w:szCs w:val="20"/>
        </w:rPr>
        <w:t xml:space="preserve"> Življenjski pogoji </w:t>
      </w:r>
      <w:r>
        <w:rPr>
          <w:rFonts w:ascii="Arial" w:hAnsi="Arial" w:cs="Arial"/>
          <w:color w:val="000000" w:themeColor="text1"/>
          <w:sz w:val="20"/>
          <w:szCs w:val="20"/>
        </w:rPr>
        <w:t>–</w:t>
      </w:r>
      <w:r w:rsidRPr="00C74263">
        <w:rPr>
          <w:rFonts w:ascii="Arial" w:hAnsi="Arial" w:cs="Arial"/>
          <w:color w:val="000000" w:themeColor="text1"/>
          <w:sz w:val="20"/>
          <w:szCs w:val="20"/>
        </w:rPr>
        <w:t xml:space="preserve"> Dostopnost do storitev </w:t>
      </w:r>
      <w:r>
        <w:rPr>
          <w:rFonts w:ascii="Arial" w:hAnsi="Arial" w:cs="Arial"/>
          <w:color w:val="000000" w:themeColor="text1"/>
          <w:sz w:val="20"/>
          <w:szCs w:val="20"/>
        </w:rPr>
        <w:t>–</w:t>
      </w:r>
      <w:r w:rsidRPr="00C74263">
        <w:rPr>
          <w:rFonts w:ascii="Arial" w:hAnsi="Arial" w:cs="Arial"/>
          <w:color w:val="000000" w:themeColor="text1"/>
          <w:sz w:val="20"/>
          <w:szCs w:val="20"/>
        </w:rPr>
        <w:t xml:space="preserve"> Oskrba na domu</w:t>
      </w:r>
      <w:r>
        <w:rPr>
          <w:rFonts w:ascii="Arial" w:hAnsi="Arial" w:cs="Arial"/>
          <w:color w:val="000000" w:themeColor="text1"/>
          <w:sz w:val="20"/>
          <w:szCs w:val="20"/>
        </w:rPr>
        <w:t>)</w:t>
      </w:r>
      <w:r w:rsidR="005F194C">
        <w:rPr>
          <w:rFonts w:ascii="Arial" w:hAnsi="Arial" w:cs="Arial"/>
          <w:color w:val="000000" w:themeColor="text1"/>
          <w:sz w:val="20"/>
          <w:szCs w:val="20"/>
        </w:rPr>
        <w:t>:</w:t>
      </w:r>
      <w:r w:rsidRPr="00C74263">
        <w:rPr>
          <w:rFonts w:ascii="Arial" w:hAnsi="Arial" w:cs="Arial"/>
          <w:color w:val="000000" w:themeColor="text1"/>
          <w:sz w:val="20"/>
          <w:szCs w:val="20"/>
        </w:rPr>
        <w:t xml:space="preserve"> </w:t>
      </w:r>
      <w:hyperlink r:id="rId50" w:anchor="1728" w:history="1">
        <w:r w:rsidRPr="00C74263">
          <w:rPr>
            <w:rStyle w:val="Hiperpovezava"/>
            <w:rFonts w:ascii="Arial" w:hAnsi="Arial" w:cs="Arial"/>
            <w:color w:val="000000" w:themeColor="text1"/>
            <w:sz w:val="20"/>
            <w:szCs w:val="20"/>
          </w:rPr>
          <w:t>https://pxweb.stat.si/SiStat/sl/Podrocja/index/53/kakovost-zivljenja#1728</w:t>
        </w:r>
      </w:hyperlink>
      <w:r w:rsidRPr="00C74263">
        <w:rPr>
          <w:rFonts w:ascii="Arial" w:hAnsi="Arial" w:cs="Arial"/>
          <w:color w:val="000000" w:themeColor="text1"/>
          <w:sz w:val="20"/>
          <w:szCs w:val="20"/>
        </w:rPr>
        <w:t xml:space="preserve">. </w:t>
      </w:r>
    </w:p>
    <w:p w14:paraId="67A56D45" w14:textId="5079E720" w:rsidR="00503AFE" w:rsidRPr="00E32319" w:rsidRDefault="00503AFE" w:rsidP="00021E63">
      <w:pPr>
        <w:spacing w:before="120" w:after="120" w:line="260" w:lineRule="exact"/>
        <w:rPr>
          <w:rFonts w:ascii="Arial" w:hAnsi="Arial" w:cs="Arial"/>
          <w:color w:val="000000" w:themeColor="text1"/>
          <w:sz w:val="20"/>
          <w:szCs w:val="20"/>
        </w:rPr>
      </w:pPr>
      <w:r w:rsidRPr="00C74263">
        <w:rPr>
          <w:rFonts w:ascii="Arial" w:hAnsi="Arial" w:cs="Arial"/>
          <w:bCs/>
          <w:color w:val="000000" w:themeColor="text1"/>
          <w:sz w:val="20"/>
          <w:szCs w:val="20"/>
        </w:rPr>
        <w:lastRenderedPageBreak/>
        <w:t>Nacionalna raziskava o zdravju in zdravstvenem varstvu (</w:t>
      </w:r>
      <w:proofErr w:type="spellStart"/>
      <w:r w:rsidRPr="00C74263">
        <w:rPr>
          <w:rFonts w:ascii="Arial" w:hAnsi="Arial" w:cs="Arial"/>
          <w:bCs/>
          <w:color w:val="000000" w:themeColor="text1"/>
          <w:sz w:val="20"/>
          <w:szCs w:val="20"/>
        </w:rPr>
        <w:t>European</w:t>
      </w:r>
      <w:proofErr w:type="spellEnd"/>
      <w:r w:rsidRPr="00C74263">
        <w:rPr>
          <w:rFonts w:ascii="Arial" w:hAnsi="Arial" w:cs="Arial"/>
          <w:bCs/>
          <w:color w:val="000000" w:themeColor="text1"/>
          <w:sz w:val="20"/>
          <w:szCs w:val="20"/>
        </w:rPr>
        <w:t xml:space="preserve"> Health </w:t>
      </w:r>
      <w:proofErr w:type="spellStart"/>
      <w:r w:rsidRPr="00C74263">
        <w:rPr>
          <w:rFonts w:ascii="Arial" w:hAnsi="Arial" w:cs="Arial"/>
          <w:bCs/>
          <w:color w:val="000000" w:themeColor="text1"/>
          <w:sz w:val="20"/>
          <w:szCs w:val="20"/>
        </w:rPr>
        <w:t>Interview</w:t>
      </w:r>
      <w:proofErr w:type="spellEnd"/>
      <w:r w:rsidRPr="00C74263">
        <w:rPr>
          <w:rFonts w:ascii="Arial" w:hAnsi="Arial" w:cs="Arial"/>
          <w:bCs/>
          <w:color w:val="000000" w:themeColor="text1"/>
          <w:sz w:val="20"/>
          <w:szCs w:val="20"/>
        </w:rPr>
        <w:t xml:space="preserve"> </w:t>
      </w:r>
      <w:proofErr w:type="spellStart"/>
      <w:r w:rsidRPr="00C74263">
        <w:rPr>
          <w:rFonts w:ascii="Arial" w:hAnsi="Arial" w:cs="Arial"/>
          <w:bCs/>
          <w:color w:val="000000" w:themeColor="text1"/>
          <w:sz w:val="20"/>
          <w:szCs w:val="20"/>
        </w:rPr>
        <w:t>Survey</w:t>
      </w:r>
      <w:proofErr w:type="spellEnd"/>
      <w:r w:rsidRPr="00C74263">
        <w:rPr>
          <w:rFonts w:ascii="Arial" w:hAnsi="Arial" w:cs="Arial"/>
          <w:bCs/>
          <w:color w:val="000000" w:themeColor="text1"/>
          <w:sz w:val="20"/>
          <w:szCs w:val="20"/>
        </w:rPr>
        <w:t>) – EHIS, k</w:t>
      </w:r>
      <w:r>
        <w:rPr>
          <w:rFonts w:ascii="Arial" w:hAnsi="Arial" w:cs="Arial"/>
          <w:bCs/>
          <w:color w:val="000000" w:themeColor="text1"/>
          <w:sz w:val="20"/>
          <w:szCs w:val="20"/>
        </w:rPr>
        <w:t xml:space="preserve">i </w:t>
      </w:r>
      <w:proofErr w:type="gramStart"/>
      <w:r>
        <w:rPr>
          <w:rFonts w:ascii="Arial" w:hAnsi="Arial" w:cs="Arial"/>
          <w:bCs/>
          <w:color w:val="000000" w:themeColor="text1"/>
          <w:sz w:val="20"/>
          <w:szCs w:val="20"/>
        </w:rPr>
        <w:t>j</w:t>
      </w:r>
      <w:r w:rsidRPr="00C74263">
        <w:rPr>
          <w:rFonts w:ascii="Arial" w:hAnsi="Arial" w:cs="Arial"/>
          <w:bCs/>
          <w:color w:val="000000" w:themeColor="text1"/>
          <w:sz w:val="20"/>
          <w:szCs w:val="20"/>
        </w:rPr>
        <w:t>o</w:t>
      </w:r>
      <w:proofErr w:type="gramEnd"/>
      <w:r w:rsidRPr="00C74263">
        <w:rPr>
          <w:rFonts w:ascii="Arial" w:hAnsi="Arial" w:cs="Arial"/>
          <w:color w:val="000000" w:themeColor="text1"/>
          <w:sz w:val="20"/>
          <w:szCs w:val="20"/>
        </w:rPr>
        <w:t xml:space="preserve"> izvaja Nacionalni inštitut za javno zdravje, vključuje (del) priporočil krajšega nabora vprašanj o invalidnosti. To raziskovanje</w:t>
      </w:r>
      <w:r w:rsidR="000D78D8">
        <w:rPr>
          <w:rFonts w:ascii="Arial" w:hAnsi="Arial" w:cs="Arial"/>
          <w:color w:val="000000" w:themeColor="text1"/>
          <w:sz w:val="20"/>
          <w:szCs w:val="20"/>
        </w:rPr>
        <w:t>, ki</w:t>
      </w:r>
      <w:r w:rsidR="000D78D8" w:rsidRPr="000D78D8">
        <w:rPr>
          <w:rFonts w:ascii="Arial" w:hAnsi="Arial" w:cs="Arial"/>
          <w:color w:val="000000" w:themeColor="text1"/>
          <w:sz w:val="20"/>
          <w:szCs w:val="20"/>
        </w:rPr>
        <w:t xml:space="preserve"> </w:t>
      </w:r>
      <w:r w:rsidR="000D78D8" w:rsidRPr="00C74263">
        <w:rPr>
          <w:rFonts w:ascii="Arial" w:hAnsi="Arial" w:cs="Arial"/>
          <w:color w:val="000000" w:themeColor="text1"/>
          <w:sz w:val="20"/>
          <w:szCs w:val="20"/>
        </w:rPr>
        <w:t>se je izvedlo v letu 2025</w:t>
      </w:r>
      <w:r w:rsidR="000D78D8">
        <w:rPr>
          <w:rFonts w:ascii="Arial" w:hAnsi="Arial" w:cs="Arial"/>
          <w:color w:val="000000" w:themeColor="text1"/>
          <w:sz w:val="20"/>
          <w:szCs w:val="20"/>
        </w:rPr>
        <w:t>,</w:t>
      </w:r>
      <w:r w:rsidRPr="00C74263">
        <w:rPr>
          <w:rFonts w:ascii="Arial" w:hAnsi="Arial" w:cs="Arial"/>
          <w:color w:val="000000" w:themeColor="text1"/>
          <w:sz w:val="20"/>
          <w:szCs w:val="20"/>
        </w:rPr>
        <w:t xml:space="preserve"> </w:t>
      </w:r>
      <w:r>
        <w:rPr>
          <w:rFonts w:ascii="Arial" w:hAnsi="Arial" w:cs="Arial"/>
          <w:color w:val="000000" w:themeColor="text1"/>
          <w:sz w:val="20"/>
          <w:szCs w:val="20"/>
        </w:rPr>
        <w:t>je del</w:t>
      </w:r>
      <w:r w:rsidRPr="00C74263">
        <w:rPr>
          <w:rFonts w:ascii="Arial" w:hAnsi="Arial" w:cs="Arial"/>
          <w:color w:val="000000" w:themeColor="text1"/>
          <w:sz w:val="20"/>
          <w:szCs w:val="20"/>
        </w:rPr>
        <w:t xml:space="preserve"> državn</w:t>
      </w:r>
      <w:r w:rsidR="000D78D8">
        <w:rPr>
          <w:rFonts w:ascii="Arial" w:hAnsi="Arial" w:cs="Arial"/>
          <w:color w:val="000000" w:themeColor="text1"/>
          <w:sz w:val="20"/>
          <w:szCs w:val="20"/>
        </w:rPr>
        <w:t>e</w:t>
      </w:r>
      <w:r w:rsidRPr="00C74263">
        <w:rPr>
          <w:rFonts w:ascii="Arial" w:hAnsi="Arial" w:cs="Arial"/>
          <w:color w:val="000000" w:themeColor="text1"/>
          <w:sz w:val="20"/>
          <w:szCs w:val="20"/>
        </w:rPr>
        <w:t>, uradn</w:t>
      </w:r>
      <w:r w:rsidR="000D78D8">
        <w:rPr>
          <w:rFonts w:ascii="Arial" w:hAnsi="Arial" w:cs="Arial"/>
          <w:color w:val="000000" w:themeColor="text1"/>
          <w:sz w:val="20"/>
          <w:szCs w:val="20"/>
        </w:rPr>
        <w:t>e</w:t>
      </w:r>
      <w:r w:rsidRPr="00C74263">
        <w:rPr>
          <w:rFonts w:ascii="Arial" w:hAnsi="Arial" w:cs="Arial"/>
          <w:color w:val="000000" w:themeColor="text1"/>
          <w:sz w:val="20"/>
          <w:szCs w:val="20"/>
        </w:rPr>
        <w:t xml:space="preserve"> statistik</w:t>
      </w:r>
      <w:r w:rsidR="000D78D8">
        <w:rPr>
          <w:rFonts w:ascii="Arial" w:hAnsi="Arial" w:cs="Arial"/>
          <w:color w:val="000000" w:themeColor="text1"/>
          <w:sz w:val="20"/>
          <w:szCs w:val="20"/>
        </w:rPr>
        <w:t>e</w:t>
      </w:r>
      <w:r w:rsidRPr="00C74263">
        <w:rPr>
          <w:rFonts w:ascii="Arial" w:hAnsi="Arial" w:cs="Arial"/>
          <w:color w:val="000000" w:themeColor="text1"/>
          <w:sz w:val="20"/>
          <w:szCs w:val="20"/>
        </w:rPr>
        <w:t xml:space="preserve">, saj je NIJZ pooblaščeni izvajalec državne statistike (več o tem: </w:t>
      </w:r>
      <w:hyperlink r:id="rId51" w:history="1">
        <w:r w:rsidRPr="00C74263">
          <w:rPr>
            <w:rStyle w:val="Hiperpovezava"/>
            <w:rFonts w:ascii="Arial" w:hAnsi="Arial" w:cs="Arial"/>
            <w:color w:val="000000" w:themeColor="text1"/>
            <w:sz w:val="20"/>
            <w:szCs w:val="20"/>
          </w:rPr>
          <w:t>https://nijz.si/podatki/podatkovne-zbirke-in-raziskave/nacionalna-raziskava-o-zdravju-in-zdravstvenem-varstvu//</w:t>
        </w:r>
      </w:hyperlink>
      <w:r w:rsidR="000D78D8">
        <w:rPr>
          <w:rStyle w:val="Hiperpovezava"/>
          <w:rFonts w:ascii="Arial" w:hAnsi="Arial" w:cs="Arial"/>
          <w:color w:val="000000" w:themeColor="text1"/>
          <w:sz w:val="20"/>
          <w:szCs w:val="20"/>
        </w:rPr>
        <w:t>)</w:t>
      </w:r>
      <w:r w:rsidRPr="00C74263">
        <w:rPr>
          <w:rFonts w:ascii="Arial" w:hAnsi="Arial" w:cs="Arial"/>
          <w:color w:val="000000" w:themeColor="text1"/>
          <w:sz w:val="20"/>
          <w:szCs w:val="20"/>
        </w:rPr>
        <w:t xml:space="preserve">. </w:t>
      </w:r>
      <w:r w:rsidR="000D78D8">
        <w:rPr>
          <w:rFonts w:ascii="Arial" w:hAnsi="Arial" w:cs="Arial"/>
          <w:color w:val="000000" w:themeColor="text1"/>
          <w:sz w:val="20"/>
          <w:szCs w:val="20"/>
        </w:rPr>
        <w:t xml:space="preserve">Ugotovitve </w:t>
      </w:r>
      <w:r w:rsidRPr="00C74263">
        <w:rPr>
          <w:rFonts w:ascii="Arial" w:hAnsi="Arial" w:cs="Arial"/>
          <w:color w:val="000000" w:themeColor="text1"/>
          <w:sz w:val="20"/>
          <w:szCs w:val="20"/>
        </w:rPr>
        <w:t>so/bodo dostopn</w:t>
      </w:r>
      <w:r w:rsidR="000D78D8">
        <w:rPr>
          <w:rFonts w:ascii="Arial" w:hAnsi="Arial" w:cs="Arial"/>
          <w:color w:val="000000" w:themeColor="text1"/>
          <w:sz w:val="20"/>
          <w:szCs w:val="20"/>
        </w:rPr>
        <w:t>e</w:t>
      </w:r>
      <w:r w:rsidRPr="00C74263">
        <w:rPr>
          <w:rFonts w:ascii="Arial" w:hAnsi="Arial" w:cs="Arial"/>
          <w:color w:val="000000" w:themeColor="text1"/>
          <w:sz w:val="20"/>
          <w:szCs w:val="20"/>
        </w:rPr>
        <w:t xml:space="preserve"> na: </w:t>
      </w:r>
      <w:hyperlink r:id="rId52" w:history="1">
        <w:r w:rsidRPr="00C74263">
          <w:rPr>
            <w:rStyle w:val="Hiperpovezava"/>
            <w:rFonts w:ascii="Arial" w:hAnsi="Arial" w:cs="Arial"/>
            <w:color w:val="000000" w:themeColor="text1"/>
            <w:sz w:val="20"/>
            <w:szCs w:val="20"/>
          </w:rPr>
          <w:t>https://podatki.nijz.si/pxweb/sl/NIJZ%20podatkovni%20portal/</w:t>
        </w:r>
      </w:hyperlink>
      <w:r>
        <w:rPr>
          <w:rStyle w:val="Hiperpovezava"/>
          <w:rFonts w:ascii="Arial" w:hAnsi="Arial" w:cs="Arial"/>
          <w:color w:val="000000" w:themeColor="text1"/>
          <w:sz w:val="20"/>
          <w:szCs w:val="20"/>
          <w:u w:val="none"/>
        </w:rPr>
        <w:t>.</w:t>
      </w:r>
    </w:p>
    <w:p w14:paraId="505DD179" w14:textId="77777777" w:rsidR="00503AFE" w:rsidRPr="00C74263" w:rsidRDefault="00503AFE" w:rsidP="00021E63">
      <w:pPr>
        <w:pStyle w:val="IRSSVNaslov1"/>
        <w:spacing w:before="120" w:after="120" w:line="260" w:lineRule="exact"/>
        <w:rPr>
          <w:lang w:val="sl-SI"/>
        </w:rPr>
      </w:pPr>
      <w:bookmarkStart w:id="53" w:name="_Toc228892928"/>
      <w:r w:rsidRPr="00C74263">
        <w:rPr>
          <w:lang w:val="sl-SI"/>
        </w:rPr>
        <w:t>Seznam spremenjenih, dopolnjenih in sprejetih predpisov na področju invalidskega varstva v obdobju izvajanja API 2022–2030, po letih</w:t>
      </w:r>
      <w:bookmarkEnd w:id="53"/>
    </w:p>
    <w:p w14:paraId="3A39EDE4" w14:textId="77777777" w:rsidR="00503AFE" w:rsidRPr="00C74263" w:rsidRDefault="00503AFE" w:rsidP="00021E63">
      <w:pPr>
        <w:shd w:val="clear" w:color="auto" w:fill="DEEAF6"/>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Zakoni</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93"/>
        <w:gridCol w:w="8072"/>
      </w:tblGrid>
      <w:tr w:rsidR="00503AFE" w:rsidRPr="00C74263" w14:paraId="07977560" w14:textId="77777777" w:rsidTr="00C74263">
        <w:trPr>
          <w:trHeight w:val="227"/>
          <w:tblHeader/>
        </w:trPr>
        <w:tc>
          <w:tcPr>
            <w:tcW w:w="993"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tcPr>
          <w:p w14:paraId="5B6822FC"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Leto</w:t>
            </w:r>
          </w:p>
        </w:tc>
        <w:tc>
          <w:tcPr>
            <w:tcW w:w="807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tcPr>
          <w:p w14:paraId="4513119C"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Naziv </w:t>
            </w:r>
          </w:p>
        </w:tc>
      </w:tr>
      <w:tr w:rsidR="00503AFE" w:rsidRPr="00C74263" w14:paraId="1C1F8EAC"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87EA656"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0DC00F81"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dodatnih interventnih ukrepih na področju zdravstva (ZDIUPZ) (Uradni list RS, št. 111/25, 34/26 in 37/26 – popr.)</w:t>
            </w:r>
          </w:p>
        </w:tc>
      </w:tr>
      <w:tr w:rsidR="00503AFE" w:rsidRPr="00C74263" w14:paraId="0AC4709E"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1B128EA"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047B56FA"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financiranju in spodbujanju gradnje javnih najemnih stanovanj (ZFSGJNS) (Uradni list RS, št. 57/25 in 112/25)</w:t>
            </w:r>
          </w:p>
        </w:tc>
      </w:tr>
      <w:tr w:rsidR="00503AFE" w:rsidRPr="00C74263" w14:paraId="22E19ACD"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D2125EC"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6BB892B8"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invalidskih organizacijah (ZInvO) (Uradni list RS, št. 108/02, 61/06 – ZDru-1, 95/24 in 56/25)</w:t>
            </w:r>
          </w:p>
        </w:tc>
      </w:tr>
      <w:tr w:rsidR="00503AFE" w:rsidRPr="00C74263" w14:paraId="537FB0A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3FC6AFC"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45A12E72"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pokojninskem in invalidskem zavarovanju (ZPIZ-2O) (Uradni list RS, št. 90/25)</w:t>
            </w:r>
          </w:p>
        </w:tc>
      </w:tr>
      <w:tr w:rsidR="00503AFE" w:rsidRPr="00C74263" w14:paraId="66A8DCB0"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64A86CA0"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2C5C294B"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potrjevanju učnih gradiv (ZPUG) (Uradni list RS, št. 112/25)</w:t>
            </w:r>
          </w:p>
        </w:tc>
      </w:tr>
      <w:tr w:rsidR="00503AFE" w:rsidRPr="00C74263" w14:paraId="44A61338"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77273FD9"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37C967F6"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osnovni šoli (ZOsn-L) (Uradni list RS, št. 54/25)</w:t>
            </w:r>
          </w:p>
        </w:tc>
      </w:tr>
      <w:tr w:rsidR="00503AFE" w:rsidRPr="00C74263" w14:paraId="1235A616"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23C36CB"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4B0ECF5B"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organizaciji in financiranju vzgoje in izobraževanja (ZOFVI-R) (Uradni list RS, št. 48/25)</w:t>
            </w:r>
          </w:p>
        </w:tc>
      </w:tr>
      <w:tr w:rsidR="00503AFE" w:rsidRPr="00C74263" w14:paraId="352A5088"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F314D2B"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116A46C9"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izenačevanju možnosti invalidov (ZIMI-D) (Uradni list RS, št. 112/25)</w:t>
            </w:r>
          </w:p>
        </w:tc>
      </w:tr>
      <w:tr w:rsidR="00503AFE" w:rsidRPr="00C74263" w14:paraId="40DBC17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3603E22"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0E3C7832"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ukrepih za optimizacijo določenih postopkov na centrih za socialno delo in domovih za starejše ob uvedbi novega sistema dolgotrajne oskrbe (ZUOPCSD) (Uradni list RS, št. 91/25)</w:t>
            </w:r>
          </w:p>
        </w:tc>
      </w:tr>
      <w:tr w:rsidR="00503AFE" w:rsidRPr="00C74263" w14:paraId="4AAE25B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99A1859"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37A4DC8F"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socialnem varstvu (ZSV-L) (Uradni list RS, št. 112/25)</w:t>
            </w:r>
          </w:p>
        </w:tc>
      </w:tr>
      <w:tr w:rsidR="00503AFE" w:rsidRPr="00C74263" w14:paraId="1F7D286D"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15E9365F"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8072" w:type="dxa"/>
            <w:tcBorders>
              <w:top w:val="single" w:sz="4" w:space="0" w:color="BFBFBF"/>
              <w:left w:val="single" w:sz="4" w:space="0" w:color="BFBFBF"/>
              <w:bottom w:val="single" w:sz="4" w:space="0" w:color="BFBFBF"/>
              <w:right w:val="single" w:sz="4" w:space="0" w:color="BFBFBF"/>
            </w:tcBorders>
          </w:tcPr>
          <w:p w14:paraId="2ED79508"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uporabi jezika gluhoslepih (ZUJG) (Uradni list RS, št. 85/25)</w:t>
            </w:r>
          </w:p>
        </w:tc>
      </w:tr>
      <w:tr w:rsidR="00503AFE" w:rsidRPr="00C74263" w14:paraId="7D9F19EE"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1F84B33E"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40DD1C9A"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volitvah v državni zbor (ZVDZ-E) (Uradni list RS, št. 12/24)</w:t>
            </w:r>
          </w:p>
        </w:tc>
      </w:tr>
      <w:tr w:rsidR="00503AFE" w:rsidRPr="00C74263" w14:paraId="49B164EE"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BB2C56E"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744D0478"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dopolnitvi Zakona o spodbujanju digitalne vključenosti (ZSDV-B) (Uradni list RS, št. 30/24)</w:t>
            </w:r>
          </w:p>
        </w:tc>
      </w:tr>
      <w:tr w:rsidR="00503AFE" w:rsidRPr="00C74263" w14:paraId="197330F8"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579E9AF"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2106B5A5" w14:textId="45D910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dopolnitvah Zakona o izenačevanju možnosti invalidov (ZIMI-C) (Uradni list RS, št. 95/24)</w:t>
            </w:r>
          </w:p>
        </w:tc>
      </w:tr>
      <w:tr w:rsidR="00503AFE" w:rsidRPr="00C74263" w14:paraId="080462AA"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732A4C25"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lastRenderedPageBreak/>
              <w:t>2024</w:t>
            </w:r>
          </w:p>
        </w:tc>
        <w:tc>
          <w:tcPr>
            <w:tcW w:w="8072" w:type="dxa"/>
            <w:tcBorders>
              <w:top w:val="single" w:sz="4" w:space="0" w:color="BFBFBF"/>
              <w:left w:val="single" w:sz="4" w:space="0" w:color="BFBFBF"/>
              <w:bottom w:val="single" w:sz="4" w:space="0" w:color="BFBFBF"/>
              <w:right w:val="single" w:sz="4" w:space="0" w:color="BFBFBF"/>
            </w:tcBorders>
          </w:tcPr>
          <w:p w14:paraId="38B80E2B" w14:textId="335973AE"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prevozih v cestnem prometu (ZPCP-2I) (Uradni list RS, 23/24)</w:t>
            </w:r>
          </w:p>
        </w:tc>
      </w:tr>
      <w:tr w:rsidR="00503AFE" w:rsidRPr="00C74263" w14:paraId="7B6E5625"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B49BB79"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46A9CEC6" w14:textId="09B7BADF"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osnovni šoli (ZOsn-K) (Uradni list RS, št. 16/24)</w:t>
            </w:r>
          </w:p>
        </w:tc>
      </w:tr>
      <w:tr w:rsidR="00503AFE" w:rsidRPr="00C74263" w14:paraId="5F0D4F1C"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2EBCFF0"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3B9505D3" w14:textId="6888BCA0"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dolgotrajni oskrbi (ZDOsk-1</w:t>
            </w:r>
            <w:proofErr w:type="gramStart"/>
            <w:r w:rsidRPr="00C74263">
              <w:rPr>
                <w:rFonts w:ascii="Arial" w:hAnsi="Arial" w:cs="Arial"/>
                <w:sz w:val="20"/>
                <w:szCs w:val="20"/>
              </w:rPr>
              <w:t>A</w:t>
            </w:r>
            <w:proofErr w:type="gramEnd"/>
            <w:r w:rsidRPr="00C74263">
              <w:rPr>
                <w:rFonts w:ascii="Arial" w:hAnsi="Arial" w:cs="Arial"/>
                <w:sz w:val="20"/>
                <w:szCs w:val="20"/>
              </w:rPr>
              <w:t>) (Uradni list RS, št. 112/24)</w:t>
            </w:r>
          </w:p>
        </w:tc>
      </w:tr>
      <w:tr w:rsidR="00503AFE" w:rsidRPr="00C74263" w14:paraId="050F9A46"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1CA0CEC0"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60284C9A" w14:textId="60B92821"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davku na dodano vrednost (ZDDV-1O) (Uradni list RS, št. 104/24)</w:t>
            </w:r>
          </w:p>
        </w:tc>
      </w:tr>
      <w:tr w:rsidR="00503AFE" w:rsidRPr="00C74263" w14:paraId="655FE122"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29E193D"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8072" w:type="dxa"/>
            <w:tcBorders>
              <w:top w:val="single" w:sz="4" w:space="0" w:color="BFBFBF"/>
              <w:left w:val="single" w:sz="4" w:space="0" w:color="BFBFBF"/>
              <w:bottom w:val="single" w:sz="4" w:space="0" w:color="BFBFBF"/>
              <w:right w:val="single" w:sz="4" w:space="0" w:color="BFBFBF"/>
            </w:tcBorders>
          </w:tcPr>
          <w:p w14:paraId="463B20A3" w14:textId="3A456A4E"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začasnih ukrepih za izboljšanje kadrovskih in delovnih pogojev ter zmogljivosti pri izvajalcih socialnovarstvenih storitev in dolgotrajne oskrbe (ZZUKDPSS) (Uradni list RS, št. 62/24)</w:t>
            </w:r>
          </w:p>
        </w:tc>
      </w:tr>
      <w:tr w:rsidR="00503AFE" w:rsidRPr="00C74263" w14:paraId="518CEEDB"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A4CBFFA"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5D6D9F81" w14:textId="09FAC515" w:rsidR="00503AFE" w:rsidRPr="00C74263" w:rsidRDefault="00503AFE" w:rsidP="00A65AAB">
            <w:pPr>
              <w:spacing w:before="120" w:after="120" w:line="260" w:lineRule="exact"/>
              <w:rPr>
                <w:rFonts w:ascii="Arial" w:hAnsi="Arial" w:cs="Arial"/>
                <w:sz w:val="20"/>
                <w:szCs w:val="20"/>
              </w:rPr>
            </w:pPr>
            <w:r w:rsidRPr="00C74263">
              <w:rPr>
                <w:rFonts w:ascii="Arial" w:hAnsi="Arial" w:cs="Arial"/>
                <w:sz w:val="20"/>
                <w:szCs w:val="20"/>
              </w:rPr>
              <w:t>Zakon o interventnih ukrepih na področju zdravstva, dela in sociale ter z zdravstvom povezanih vsebin (ZIUZDS) (Uradni list RS, št. 136/23)</w:t>
            </w:r>
          </w:p>
        </w:tc>
      </w:tr>
      <w:tr w:rsidR="00503AFE" w:rsidRPr="00C74263" w14:paraId="34CAAC6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6B41CFB"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66C87F5B" w14:textId="5C0CE7BA"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interventnih ukrepih za odpravo posledic poplav in zemeljskih plazov iz avgusta 2023 (ZIUOPZP) (Uradni list RS, št. 95/23)</w:t>
            </w:r>
          </w:p>
        </w:tc>
      </w:tr>
      <w:tr w:rsidR="00503AFE" w:rsidRPr="00C74263" w14:paraId="64685CF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E4516A1"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1B81FA34" w14:textId="4B607336"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Zakon o spremembah in dopolnitvah Zakona o zdravstvenem varstvu in zdravstvenem zavarovanju (ZZVZZ-T) (Uradni list RS, št. 78/32)</w:t>
            </w:r>
          </w:p>
        </w:tc>
      </w:tr>
      <w:tr w:rsidR="00503AFE" w:rsidRPr="00C74263" w14:paraId="1A8EDF81"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12C2E219"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59688A4F" w14:textId="508F77FD"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spremembah in dopolnitvah Zakona o pokojninskem in invalidskem zavarovanju (ZPIZ-2N) (Uradni list RS, št. 133/23)</w:t>
            </w:r>
          </w:p>
        </w:tc>
      </w:tr>
      <w:tr w:rsidR="00503AFE" w:rsidRPr="00C74263" w14:paraId="29C35B87"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7621136E"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6DF34C4F" w14:textId="03FEDB36"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dolgotrajni oskrbi (ZDOsk-1) (Uradni list RS, št. 84/23)</w:t>
            </w:r>
          </w:p>
        </w:tc>
      </w:tr>
      <w:tr w:rsidR="00503AFE" w:rsidRPr="00C74263" w14:paraId="4A6C9CBD"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69B0204"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43A9213B" w14:textId="632C633B"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začasnih ukrepih za odpravo posledic draginje za najbolj ranljive skupine prebivalstva (ZZUOPD) (Uradni list RS, št. 117/22)</w:t>
            </w:r>
          </w:p>
        </w:tc>
      </w:tr>
      <w:tr w:rsidR="00503AFE" w:rsidRPr="00C74263" w14:paraId="1A640386"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3C5E35D"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2023</w:t>
            </w:r>
          </w:p>
        </w:tc>
        <w:tc>
          <w:tcPr>
            <w:tcW w:w="8072" w:type="dxa"/>
            <w:tcBorders>
              <w:top w:val="single" w:sz="4" w:space="0" w:color="BFBFBF"/>
              <w:left w:val="single" w:sz="4" w:space="0" w:color="BFBFBF"/>
              <w:bottom w:val="single" w:sz="4" w:space="0" w:color="BFBFBF"/>
              <w:right w:val="single" w:sz="4" w:space="0" w:color="BFBFBF"/>
            </w:tcBorders>
          </w:tcPr>
          <w:p w14:paraId="19B0456C" w14:textId="38E7CC9D"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spremembah in dopolnitvah Zakona o izvrševanju proračunov Republike Slovenije za leti 2023 in 2024 (ZIPRS2324) (Uradni list RS, št. 150/22, 65/23, 76/23 – ZJF-I, 97/23 in 123/23 – ZIPRS2425)</w:t>
            </w:r>
          </w:p>
        </w:tc>
      </w:tr>
      <w:tr w:rsidR="00503AFE" w:rsidRPr="00C74263" w14:paraId="0F6F48F1"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9E7E381"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00F8BB4" w14:textId="2FA17861"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spremembi Zakona o zdravstvenem varstvu in zdravstvenem zavarovanju (ZZVZZ-S) (Uradni list RS, št. 72/06 – uradno prečiščeno besedilo, 114/06 – ZUTPG, 91/07, 76/08, 62/10 – ZUPJS, 87/11, 40/12 – ZUJF, 21/13 – ZUTD-A, 91/13, 99/13 – ZUPJS-C, 99/13 – ZSVarPre-C, 111/13 – ZMEPIZ-1, 95/14 – ZUJF-C, 47/15 – ZZSDT, 61/17 – ZUPŠ, 64/17 – ZZDej-K, 36/19, 189/20 – ZFRO, 51/21, 159/21, 196/21 – ZDOsk in 15/22)</w:t>
            </w:r>
          </w:p>
        </w:tc>
      </w:tr>
      <w:tr w:rsidR="00503AFE" w:rsidRPr="00C74263" w14:paraId="0D42159D"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B4E0324"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3ADB61C2" w14:textId="6093F6CE"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Zakon o nujnih ukrepih za zagotovitev stabilnosti zdravstvenega sistema (ZNUZSZS) (Uradni list RS, št. 100/22 in 141/22 – ZNUNBZ)</w:t>
            </w:r>
          </w:p>
        </w:tc>
      </w:tr>
      <w:tr w:rsidR="00503AFE" w:rsidRPr="00C74263" w14:paraId="3F1BECDB"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B43DC1C"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3560013A" w14:textId="27702750" w:rsidR="00503AFE" w:rsidRPr="00C74263" w:rsidRDefault="00503AFE" w:rsidP="00021E63">
            <w:pPr>
              <w:spacing w:before="120" w:after="120" w:line="260" w:lineRule="exact"/>
              <w:rPr>
                <w:rFonts w:ascii="Arial" w:hAnsi="Arial" w:cs="Arial"/>
                <w:color w:val="000000"/>
                <w:sz w:val="20"/>
                <w:szCs w:val="20"/>
                <w:shd w:val="clear" w:color="auto" w:fill="FFFFFF"/>
              </w:rPr>
            </w:pPr>
            <w:r w:rsidRPr="00C74263">
              <w:rPr>
                <w:rFonts w:ascii="Arial" w:hAnsi="Arial" w:cs="Arial"/>
                <w:sz w:val="20"/>
                <w:szCs w:val="20"/>
              </w:rPr>
              <w:t xml:space="preserve">Zakon o zdravstveni dejavnosti (ZZDej) (Uradni list RS, št. 23/05 – uradno prečiščeno besedilo, 15/08 – ZPacP, 23/08, 58/08 – ZZdrS-E, 77/08 – ZDZdr, 40/12 – ZUJF, 14/13, 88/16 – </w:t>
            </w:r>
            <w:proofErr w:type="spellStart"/>
            <w:r w:rsidRPr="00C74263">
              <w:rPr>
                <w:rFonts w:ascii="Arial" w:hAnsi="Arial" w:cs="Arial"/>
                <w:sz w:val="20"/>
                <w:szCs w:val="20"/>
              </w:rPr>
              <w:t>ZdZPZD</w:t>
            </w:r>
            <w:proofErr w:type="spellEnd"/>
            <w:r w:rsidRPr="00C74263">
              <w:rPr>
                <w:rFonts w:ascii="Arial" w:hAnsi="Arial" w:cs="Arial"/>
                <w:sz w:val="20"/>
                <w:szCs w:val="20"/>
              </w:rPr>
              <w:t>, 64/17, 1/19 – odl. US, 73/19, 82/20, 152/20 – ZZUOOP, 203/20 – ZIUPOPDVE, 112/21 – ZNUPZ in 196/21 – ZDOsk)</w:t>
            </w:r>
          </w:p>
        </w:tc>
      </w:tr>
      <w:tr w:rsidR="00503AFE" w:rsidRPr="00C74263" w14:paraId="499E788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2D5A5EC8"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2022</w:t>
            </w:r>
          </w:p>
        </w:tc>
        <w:tc>
          <w:tcPr>
            <w:tcW w:w="8072" w:type="dxa"/>
            <w:tcBorders>
              <w:top w:val="single" w:sz="4" w:space="0" w:color="BFBFBF"/>
              <w:left w:val="single" w:sz="4" w:space="0" w:color="BFBFBF"/>
              <w:bottom w:val="single" w:sz="4" w:space="0" w:color="BFBFBF"/>
              <w:right w:val="single" w:sz="4" w:space="0" w:color="BFBFBF"/>
            </w:tcBorders>
          </w:tcPr>
          <w:p w14:paraId="7EF2F498" w14:textId="56D201EE"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color w:val="000000"/>
                <w:sz w:val="20"/>
                <w:szCs w:val="20"/>
                <w:shd w:val="clear" w:color="auto" w:fill="FFFFFF"/>
              </w:rPr>
              <w:t>Zakon o spremembi Zakona o zaposlitveni rehabilitaciji in zaposlovanju invalidov (ZZRZI-E) (Uradni list RS, št. 18/21)</w:t>
            </w:r>
          </w:p>
        </w:tc>
      </w:tr>
      <w:tr w:rsidR="00503AFE" w:rsidRPr="00C74263" w14:paraId="41ED5BFA"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F82E96C"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3C41C347" w14:textId="51A0F515"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spremembah in dopolnitvah Zakona o osebni asistenci (ZOA-B) (</w:t>
            </w:r>
            <w:bookmarkStart w:id="54" w:name="_Hlk99438017"/>
            <w:r w:rsidRPr="00C74263">
              <w:rPr>
                <w:rFonts w:ascii="Arial" w:hAnsi="Arial" w:cs="Arial"/>
                <w:bCs/>
                <w:color w:val="000000" w:themeColor="text1"/>
                <w:sz w:val="20"/>
                <w:szCs w:val="20"/>
              </w:rPr>
              <w:t>Uradni list RS, št. 172/21</w:t>
            </w:r>
            <w:bookmarkEnd w:id="54"/>
            <w:r w:rsidRPr="00C74263">
              <w:rPr>
                <w:rFonts w:ascii="Arial" w:hAnsi="Arial" w:cs="Arial"/>
                <w:bCs/>
                <w:color w:val="000000" w:themeColor="text1"/>
                <w:sz w:val="20"/>
                <w:szCs w:val="20"/>
              </w:rPr>
              <w:t>)</w:t>
            </w:r>
          </w:p>
        </w:tc>
      </w:tr>
      <w:tr w:rsidR="00503AFE" w:rsidRPr="00C74263" w14:paraId="26AB26A3"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9EE4FD9"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567A235A" w14:textId="26E6F681"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Radioteleviziji Slovenija (ZRTVS-1) (Uradni list RS, št. 96/05, 109/05 – ZDavP-1B, 105/06 – odl. US, 26/09 – ZIPRS0809-B in 9/14)</w:t>
            </w:r>
          </w:p>
        </w:tc>
      </w:tr>
      <w:tr w:rsidR="00503AFE" w:rsidRPr="00C74263" w14:paraId="1EDF7B3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EF6071F"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0F7BE3D1" w14:textId="058B7E78"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Zakon o zagotavljanju sredstev za določene nujne programe Republike Slovenije v kulturi (ZZSDNPK)</w:t>
            </w:r>
            <w:r w:rsidRPr="00C74263">
              <w:rPr>
                <w:rFonts w:ascii="Arial" w:hAnsi="Arial" w:cs="Arial"/>
                <w:bCs/>
                <w:color w:val="000000" w:themeColor="text1"/>
                <w:sz w:val="20"/>
                <w:szCs w:val="20"/>
              </w:rPr>
              <w:t xml:space="preserve"> (Uradni list RS, št. 73/19)</w:t>
            </w:r>
          </w:p>
        </w:tc>
      </w:tr>
      <w:tr w:rsidR="00503AFE" w:rsidRPr="00C74263" w14:paraId="31DB1E72"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7E864F28"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0197A680" w14:textId="537F7FA2"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socialnem podjetništvu (</w:t>
            </w:r>
            <w:proofErr w:type="spellStart"/>
            <w:r w:rsidRPr="00C74263">
              <w:rPr>
                <w:rFonts w:ascii="Arial" w:hAnsi="Arial" w:cs="Arial"/>
                <w:bCs/>
                <w:color w:val="000000" w:themeColor="text1"/>
                <w:sz w:val="20"/>
                <w:szCs w:val="20"/>
              </w:rPr>
              <w:t>ZSocP</w:t>
            </w:r>
            <w:proofErr w:type="spellEnd"/>
            <w:r w:rsidRPr="00C74263">
              <w:rPr>
                <w:rFonts w:ascii="Arial" w:hAnsi="Arial" w:cs="Arial"/>
                <w:bCs/>
                <w:color w:val="000000" w:themeColor="text1"/>
                <w:sz w:val="20"/>
                <w:szCs w:val="20"/>
              </w:rPr>
              <w:t xml:space="preserve">) </w:t>
            </w:r>
            <w:r w:rsidR="00465C63">
              <w:rPr>
                <w:rFonts w:ascii="Arial" w:hAnsi="Arial" w:cs="Arial"/>
                <w:bCs/>
                <w:color w:val="000000" w:themeColor="text1"/>
                <w:sz w:val="20"/>
                <w:szCs w:val="20"/>
              </w:rPr>
              <w:t>(</w:t>
            </w:r>
            <w:r w:rsidRPr="00C74263">
              <w:rPr>
                <w:rFonts w:ascii="Arial" w:hAnsi="Arial" w:cs="Arial"/>
                <w:bCs/>
                <w:color w:val="000000" w:themeColor="text1"/>
                <w:sz w:val="20"/>
                <w:szCs w:val="20"/>
              </w:rPr>
              <w:t>Uradni list RS, št. 20/11, 90/14 – ZDU-1I in 13/18</w:t>
            </w:r>
            <w:r w:rsidR="00465C63">
              <w:rPr>
                <w:rFonts w:ascii="Arial" w:hAnsi="Arial" w:cs="Arial"/>
                <w:bCs/>
                <w:color w:val="000000" w:themeColor="text1"/>
                <w:sz w:val="20"/>
                <w:szCs w:val="20"/>
              </w:rPr>
              <w:t>)</w:t>
            </w:r>
          </w:p>
        </w:tc>
      </w:tr>
      <w:tr w:rsidR="00503AFE" w:rsidRPr="00C74263" w14:paraId="4DF6683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E2BB9C2"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E820B40" w14:textId="7B234E29"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color w:val="000000" w:themeColor="text1"/>
                <w:sz w:val="20"/>
                <w:szCs w:val="20"/>
              </w:rPr>
              <w:t>Zakon o spodbujanju razvoja turizma (ZSRT-1) (Uradni list RS, št. 13/18)</w:t>
            </w:r>
          </w:p>
        </w:tc>
      </w:tr>
      <w:tr w:rsidR="00503AFE" w:rsidRPr="00C74263" w14:paraId="00377EC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109219C"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565B1B69" w14:textId="147A6C30"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verski svobodi (ZVS) (Uradni list RS, št. 14/07, 46/10 – odl. US, 40/12 – ZUJF in 100/13)</w:t>
            </w:r>
          </w:p>
        </w:tc>
      </w:tr>
      <w:tr w:rsidR="00503AFE" w:rsidRPr="00C74263" w14:paraId="007C31F0"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6C06C831"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5B3AF956" w14:textId="3795397E"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dostopnosti spletišč in mobilnih </w:t>
            </w:r>
            <w:proofErr w:type="gramStart"/>
            <w:r w:rsidRPr="00C74263">
              <w:rPr>
                <w:rFonts w:ascii="Arial" w:hAnsi="Arial" w:cs="Arial"/>
                <w:bCs/>
                <w:color w:val="000000" w:themeColor="text1"/>
                <w:sz w:val="20"/>
                <w:szCs w:val="20"/>
              </w:rPr>
              <w:t>aplikacij</w:t>
            </w:r>
            <w:proofErr w:type="gramEnd"/>
            <w:r w:rsidRPr="00C74263">
              <w:rPr>
                <w:rFonts w:ascii="Arial" w:hAnsi="Arial" w:cs="Arial"/>
                <w:bCs/>
                <w:color w:val="000000" w:themeColor="text1"/>
                <w:sz w:val="20"/>
                <w:szCs w:val="20"/>
              </w:rPr>
              <w:t xml:space="preserve"> </w:t>
            </w:r>
            <w:bookmarkStart w:id="55" w:name="_Hlk99412356"/>
            <w:r w:rsidRPr="00C74263">
              <w:rPr>
                <w:rFonts w:ascii="Arial" w:hAnsi="Arial" w:cs="Arial"/>
                <w:bCs/>
                <w:color w:val="000000" w:themeColor="text1"/>
                <w:sz w:val="20"/>
                <w:szCs w:val="20"/>
              </w:rPr>
              <w:t>(ZDSMA)</w:t>
            </w:r>
            <w:bookmarkEnd w:id="55"/>
            <w:r w:rsidRPr="00C74263">
              <w:rPr>
                <w:rFonts w:ascii="Arial" w:hAnsi="Arial" w:cs="Arial"/>
                <w:bCs/>
                <w:color w:val="000000" w:themeColor="text1"/>
                <w:sz w:val="20"/>
                <w:szCs w:val="20"/>
              </w:rPr>
              <w:t xml:space="preserve"> (Uradni list RS, št. 30/18, 95/21 – ZInfV-A in 189/21 – ZDU-1M)</w:t>
            </w:r>
          </w:p>
        </w:tc>
      </w:tr>
      <w:tr w:rsidR="00503AFE" w:rsidRPr="00C74263" w14:paraId="1C710912"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794618F"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526F8C95" w14:textId="72CB5842"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sz w:val="20"/>
                <w:szCs w:val="20"/>
              </w:rPr>
              <w:t xml:space="preserve">Zakon o varstvu kulturne dediščine (ZKVD-1) (Uradni list RS, št. 16/08, 123/08, 8/11 – ORZVKD39, 90/12, 111/13, 32/16 in 21/18 – ZNOrg) </w:t>
            </w:r>
          </w:p>
        </w:tc>
      </w:tr>
      <w:tr w:rsidR="00503AFE" w:rsidRPr="00C74263" w14:paraId="64006B02"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775C251"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3BAC81E8" w14:textId="7E05D2BC"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knjižničarstvu </w:t>
            </w:r>
            <w:bookmarkStart w:id="56" w:name="_Hlk99053260"/>
            <w:r w:rsidRPr="00C74263">
              <w:rPr>
                <w:rFonts w:ascii="Arial" w:hAnsi="Arial" w:cs="Arial"/>
                <w:bCs/>
                <w:color w:val="000000" w:themeColor="text1"/>
                <w:sz w:val="20"/>
                <w:szCs w:val="20"/>
              </w:rPr>
              <w:t>(ZKnj-1)</w:t>
            </w:r>
            <w:bookmarkEnd w:id="56"/>
            <w:r w:rsidRPr="00C74263">
              <w:rPr>
                <w:rFonts w:ascii="Arial" w:hAnsi="Arial" w:cs="Arial"/>
                <w:bCs/>
                <w:color w:val="000000" w:themeColor="text1"/>
                <w:sz w:val="20"/>
                <w:szCs w:val="20"/>
              </w:rPr>
              <w:t xml:space="preserve"> (Uradni list RS, št. 87/01, 96/02 – ZUJIK in 92/15)</w:t>
            </w:r>
          </w:p>
        </w:tc>
      </w:tr>
      <w:tr w:rsidR="00503AFE" w:rsidRPr="00C74263" w14:paraId="53D57FC3"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7F1621BC"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0F192CB9" w14:textId="407272C1"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spremembah in dopolnitvah Zakona o avdiovizualnih medijskih storitvah (</w:t>
            </w:r>
            <w:proofErr w:type="spellStart"/>
            <w:r w:rsidRPr="00C74263">
              <w:rPr>
                <w:rFonts w:ascii="Arial" w:hAnsi="Arial" w:cs="Arial"/>
                <w:bCs/>
                <w:color w:val="000000" w:themeColor="text1"/>
                <w:sz w:val="20"/>
                <w:szCs w:val="20"/>
              </w:rPr>
              <w:t>ZAvMS</w:t>
            </w:r>
            <w:proofErr w:type="spellEnd"/>
            <w:r w:rsidRPr="00C74263">
              <w:rPr>
                <w:rFonts w:ascii="Arial" w:hAnsi="Arial" w:cs="Arial"/>
                <w:bCs/>
                <w:color w:val="000000" w:themeColor="text1"/>
                <w:sz w:val="20"/>
                <w:szCs w:val="20"/>
              </w:rPr>
              <w:t>-B) (Uradni list RS, št. 204/21)</w:t>
            </w:r>
          </w:p>
        </w:tc>
      </w:tr>
      <w:tr w:rsidR="00503AFE" w:rsidRPr="00C74263" w14:paraId="272E7D7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0932B6A"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68F55799" w14:textId="01A924B8" w:rsidR="00503AFE" w:rsidRPr="00C74263" w:rsidRDefault="00503AFE" w:rsidP="00021E63">
            <w:pPr>
              <w:spacing w:before="120" w:after="120" w:line="260" w:lineRule="exact"/>
              <w:rPr>
                <w:rFonts w:ascii="Arial" w:hAnsi="Arial" w:cs="Arial"/>
                <w:bCs/>
                <w:color w:val="000000" w:themeColor="text1"/>
                <w:sz w:val="20"/>
                <w:szCs w:val="20"/>
              </w:rPr>
            </w:pPr>
            <w:bookmarkStart w:id="57" w:name="_Hlk98365242"/>
            <w:r w:rsidRPr="00C74263">
              <w:rPr>
                <w:rFonts w:ascii="Arial" w:hAnsi="Arial" w:cs="Arial"/>
                <w:bCs/>
                <w:color w:val="000000" w:themeColor="text1"/>
                <w:sz w:val="20"/>
                <w:szCs w:val="20"/>
              </w:rPr>
              <w:t>Zakon o spremembah in dopolnitvah Stanovanjskega zakona (SZ-1E) (Uradni list RS, št. 90/21)</w:t>
            </w:r>
            <w:bookmarkEnd w:id="57"/>
          </w:p>
        </w:tc>
      </w:tr>
      <w:tr w:rsidR="00503AFE" w:rsidRPr="00C74263" w14:paraId="2C9AA0E9"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D904C38"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63C8E233" w14:textId="50F248B6" w:rsidR="00503AFE" w:rsidRPr="00C74263" w:rsidRDefault="00503AFE" w:rsidP="00021E63">
            <w:pPr>
              <w:spacing w:before="120" w:after="120" w:line="260" w:lineRule="exact"/>
              <w:rPr>
                <w:rFonts w:ascii="Arial" w:hAnsi="Arial" w:cs="Arial"/>
                <w:bCs/>
                <w:color w:val="000000" w:themeColor="text1"/>
                <w:sz w:val="20"/>
                <w:szCs w:val="20"/>
              </w:rPr>
            </w:pPr>
            <w:bookmarkStart w:id="58" w:name="_Hlk98354508"/>
            <w:r w:rsidRPr="00C74263">
              <w:rPr>
                <w:rFonts w:ascii="Arial" w:hAnsi="Arial" w:cs="Arial"/>
                <w:bCs/>
                <w:color w:val="000000" w:themeColor="text1"/>
                <w:sz w:val="20"/>
                <w:szCs w:val="20"/>
              </w:rPr>
              <w:t>Zakon o posebnih pravicah žrtev v vojni za Slovenijo 1991 (ZPPZV91</w:t>
            </w:r>
            <w:bookmarkEnd w:id="58"/>
            <w:r w:rsidRPr="00C74263">
              <w:rPr>
                <w:rFonts w:ascii="Arial" w:hAnsi="Arial" w:cs="Arial"/>
                <w:bCs/>
                <w:color w:val="000000" w:themeColor="text1"/>
                <w:sz w:val="20"/>
                <w:szCs w:val="20"/>
              </w:rPr>
              <w:t>) (</w:t>
            </w:r>
            <w:bookmarkStart w:id="59" w:name="_Hlk98354610"/>
            <w:r w:rsidRPr="00C74263">
              <w:rPr>
                <w:rFonts w:ascii="Arial" w:hAnsi="Arial" w:cs="Arial"/>
                <w:bCs/>
                <w:color w:val="000000" w:themeColor="text1"/>
                <w:sz w:val="20"/>
                <w:szCs w:val="20"/>
              </w:rPr>
              <w:t>Uradni list RS, št. 49/97, 114/06 – ZUTPG in 159/21</w:t>
            </w:r>
            <w:bookmarkEnd w:id="59"/>
            <w:r w:rsidRPr="00C74263">
              <w:rPr>
                <w:rFonts w:ascii="Arial" w:hAnsi="Arial" w:cs="Arial"/>
                <w:bCs/>
                <w:color w:val="000000" w:themeColor="text1"/>
                <w:sz w:val="20"/>
                <w:szCs w:val="20"/>
              </w:rPr>
              <w:t>)</w:t>
            </w:r>
          </w:p>
        </w:tc>
      </w:tr>
      <w:tr w:rsidR="00503AFE" w:rsidRPr="00C74263" w14:paraId="71B15C8C"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31BD114"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1D30BC37" w14:textId="79DC4BDA"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vojnih invalidih (ZVojI) (</w:t>
            </w:r>
            <w:bookmarkStart w:id="60" w:name="_Hlk98354289"/>
            <w:r w:rsidRPr="00C74263">
              <w:rPr>
                <w:rFonts w:ascii="Arial" w:hAnsi="Arial" w:cs="Arial"/>
                <w:bCs/>
                <w:color w:val="000000" w:themeColor="text1"/>
                <w:sz w:val="20"/>
                <w:szCs w:val="20"/>
              </w:rPr>
              <w:t>Uradni list RS, št. 63/95, 2/97 – odl. US, 19/97, 21/97 – popr., 75/97, 11/06 – odl. US, 61/06 – ZDru-1, 114/06 – ZUTPG, 40/12 – ZUJF, 19/14, 21/18 – ZNOrg, 174/20 – ZIPRS2122 in 159/21</w:t>
            </w:r>
            <w:bookmarkEnd w:id="60"/>
            <w:r w:rsidRPr="00C74263">
              <w:rPr>
                <w:rFonts w:ascii="Arial" w:hAnsi="Arial" w:cs="Arial"/>
                <w:bCs/>
                <w:color w:val="000000" w:themeColor="text1"/>
                <w:sz w:val="20"/>
                <w:szCs w:val="20"/>
              </w:rPr>
              <w:t>)</w:t>
            </w:r>
          </w:p>
        </w:tc>
      </w:tr>
      <w:tr w:rsidR="00503AFE" w:rsidRPr="00C74263" w14:paraId="02CEBAE8"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C386D82"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5BCDD770" w14:textId="1356D86B"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izplačilu neizplačanega dodatka za pomoč in postrežbo (ZINDPP) (Uradni list RS, št. 121/21)</w:t>
            </w:r>
          </w:p>
        </w:tc>
      </w:tr>
      <w:tr w:rsidR="00503AFE" w:rsidRPr="00C74263" w14:paraId="7F1E8724"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4FE51A3E"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32C8CB3"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dolgotrajni oskrbi </w:t>
            </w:r>
            <w:r w:rsidRPr="00C74263">
              <w:rPr>
                <w:rFonts w:ascii="Arial" w:hAnsi="Arial" w:cs="Arial"/>
                <w:bCs/>
                <w:sz w:val="20"/>
                <w:szCs w:val="20"/>
              </w:rPr>
              <w:t>(ZDOsk)</w:t>
            </w:r>
            <w:r w:rsidRPr="00C74263">
              <w:rPr>
                <w:rFonts w:ascii="Arial" w:hAnsi="Arial" w:cs="Arial"/>
                <w:bCs/>
                <w:color w:val="000000" w:themeColor="text1"/>
                <w:sz w:val="20"/>
                <w:szCs w:val="20"/>
              </w:rPr>
              <w:t xml:space="preserve"> (Uradni list RS, št. 196/21)</w:t>
            </w:r>
          </w:p>
        </w:tc>
      </w:tr>
      <w:tr w:rsidR="00503AFE" w:rsidRPr="00C74263" w14:paraId="17D50325"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133614B"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3B2865C5" w14:textId="7CDAD18D"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spremembah Zakona o dolgotrajni oskrbi (ZDOsk-A) (Uradni list RS, št. 134/22).</w:t>
            </w:r>
          </w:p>
        </w:tc>
      </w:tr>
      <w:tr w:rsidR="00503AFE" w:rsidRPr="00C74263" w14:paraId="601C59BD"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61E66E58" w14:textId="77777777" w:rsidR="00503AFE" w:rsidRPr="00C74263" w:rsidRDefault="00503AFE" w:rsidP="00021E63">
            <w:pPr>
              <w:spacing w:before="120" w:after="120" w:line="260" w:lineRule="exact"/>
              <w:rPr>
                <w:rFonts w:ascii="Arial" w:hAnsi="Arial" w:cs="Arial"/>
                <w:bCs/>
                <w:sz w:val="20"/>
                <w:szCs w:val="20"/>
              </w:rPr>
            </w:pPr>
            <w:r w:rsidRPr="00C74263">
              <w:rPr>
                <w:rFonts w:ascii="Arial" w:hAnsi="Arial" w:cs="Arial"/>
                <w:bCs/>
                <w:color w:val="000000" w:themeColor="text1"/>
                <w:sz w:val="20"/>
                <w:szCs w:val="20"/>
              </w:rPr>
              <w:t>2</w:t>
            </w:r>
            <w:r w:rsidRPr="00C74263">
              <w:rPr>
                <w:rFonts w:ascii="Arial" w:hAnsi="Arial" w:cs="Arial"/>
                <w:bCs/>
                <w:sz w:val="20"/>
                <w:szCs w:val="20"/>
              </w:rPr>
              <w:t>022</w:t>
            </w:r>
          </w:p>
        </w:tc>
        <w:tc>
          <w:tcPr>
            <w:tcW w:w="8072" w:type="dxa"/>
            <w:tcBorders>
              <w:top w:val="single" w:sz="4" w:space="0" w:color="BFBFBF"/>
              <w:left w:val="single" w:sz="4" w:space="0" w:color="BFBFBF"/>
              <w:bottom w:val="single" w:sz="4" w:space="0" w:color="BFBFBF"/>
              <w:right w:val="single" w:sz="4" w:space="0" w:color="BFBFBF"/>
            </w:tcBorders>
          </w:tcPr>
          <w:p w14:paraId="6023FFE2" w14:textId="71A602E2"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izplačilu neizplačanega nadomestila za invalidnost </w:t>
            </w:r>
            <w:r w:rsidRPr="00C74263">
              <w:rPr>
                <w:rFonts w:ascii="Arial" w:hAnsi="Arial" w:cs="Arial"/>
                <w:bCs/>
                <w:sz w:val="20"/>
                <w:szCs w:val="20"/>
              </w:rPr>
              <w:t>(ZINNI)</w:t>
            </w:r>
            <w:r w:rsidRPr="00C74263">
              <w:rPr>
                <w:rFonts w:ascii="Arial" w:hAnsi="Arial" w:cs="Arial"/>
                <w:bCs/>
                <w:color w:val="000000" w:themeColor="text1"/>
                <w:sz w:val="20"/>
                <w:szCs w:val="20"/>
              </w:rPr>
              <w:t xml:space="preserve"> </w:t>
            </w:r>
            <w:bookmarkStart w:id="61" w:name="_Hlk98353910"/>
            <w:r w:rsidRPr="00C74263">
              <w:rPr>
                <w:rFonts w:ascii="Arial" w:hAnsi="Arial" w:cs="Arial"/>
                <w:bCs/>
                <w:color w:val="000000" w:themeColor="text1"/>
                <w:sz w:val="20"/>
                <w:szCs w:val="20"/>
              </w:rPr>
              <w:t>(Uradni list RS, št. 202/21)</w:t>
            </w:r>
            <w:bookmarkEnd w:id="61"/>
          </w:p>
        </w:tc>
      </w:tr>
      <w:tr w:rsidR="00503AFE" w:rsidRPr="00C74263" w14:paraId="69A54710"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AABA34B"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lastRenderedPageBreak/>
              <w:t>2022</w:t>
            </w:r>
          </w:p>
        </w:tc>
        <w:tc>
          <w:tcPr>
            <w:tcW w:w="8072" w:type="dxa"/>
            <w:tcBorders>
              <w:top w:val="single" w:sz="4" w:space="0" w:color="BFBFBF"/>
              <w:left w:val="single" w:sz="4" w:space="0" w:color="BFBFBF"/>
              <w:bottom w:val="single" w:sz="4" w:space="0" w:color="BFBFBF"/>
              <w:right w:val="single" w:sz="4" w:space="0" w:color="BFBFBF"/>
            </w:tcBorders>
          </w:tcPr>
          <w:p w14:paraId="65A442D8" w14:textId="05B93BD8" w:rsidR="00503AFE" w:rsidRPr="00C74263" w:rsidRDefault="00503AFE" w:rsidP="00A65AAB">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spremembi Zakona o starševskem varstvu in družinskih prejemkih </w:t>
            </w:r>
            <w:r>
              <w:rPr>
                <w:rFonts w:ascii="Arial" w:hAnsi="Arial" w:cs="Arial"/>
                <w:bCs/>
                <w:color w:val="000000" w:themeColor="text1"/>
                <w:sz w:val="20"/>
                <w:szCs w:val="20"/>
              </w:rPr>
              <w:t>(</w:t>
            </w:r>
            <w:r w:rsidRPr="00C74263">
              <w:rPr>
                <w:rFonts w:ascii="Arial" w:hAnsi="Arial" w:cs="Arial"/>
                <w:bCs/>
                <w:color w:val="000000" w:themeColor="text1"/>
                <w:sz w:val="20"/>
                <w:szCs w:val="20"/>
              </w:rPr>
              <w:t>ZSDP-1E</w:t>
            </w:r>
            <w:proofErr w:type="gramStart"/>
            <w:r w:rsidRPr="00C74263">
              <w:rPr>
                <w:rFonts w:ascii="Arial" w:hAnsi="Arial" w:cs="Arial"/>
                <w:bCs/>
                <w:color w:val="000000" w:themeColor="text1"/>
                <w:sz w:val="20"/>
                <w:szCs w:val="20"/>
              </w:rPr>
              <w:t xml:space="preserve"> </w:t>
            </w:r>
            <w:r w:rsidR="00465C63">
              <w:rPr>
                <w:rFonts w:ascii="Arial" w:hAnsi="Arial" w:cs="Arial"/>
                <w:bCs/>
                <w:color w:val="000000" w:themeColor="text1"/>
                <w:sz w:val="20"/>
                <w:szCs w:val="20"/>
              </w:rPr>
              <w:t>)</w:t>
            </w:r>
            <w:proofErr w:type="gramEnd"/>
            <w:r w:rsidR="00465C63">
              <w:rPr>
                <w:rFonts w:ascii="Arial" w:hAnsi="Arial" w:cs="Arial"/>
                <w:bCs/>
                <w:color w:val="000000" w:themeColor="text1"/>
                <w:sz w:val="20"/>
                <w:szCs w:val="20"/>
              </w:rPr>
              <w:t xml:space="preserve"> </w:t>
            </w:r>
            <w:r w:rsidRPr="00C74263">
              <w:rPr>
                <w:rFonts w:ascii="Arial" w:hAnsi="Arial" w:cs="Arial"/>
                <w:bCs/>
                <w:color w:val="000000" w:themeColor="text1"/>
                <w:sz w:val="20"/>
                <w:szCs w:val="20"/>
              </w:rPr>
              <w:t xml:space="preserve">(Uradni list </w:t>
            </w:r>
            <w:r w:rsidRPr="00C74263">
              <w:rPr>
                <w:rFonts w:ascii="Arial" w:hAnsi="Arial" w:cs="Arial"/>
                <w:sz w:val="20"/>
                <w:szCs w:val="20"/>
              </w:rPr>
              <w:t>RS</w:t>
            </w:r>
            <w:r>
              <w:rPr>
                <w:rFonts w:ascii="Arial" w:hAnsi="Arial" w:cs="Arial"/>
                <w:sz w:val="20"/>
                <w:szCs w:val="20"/>
              </w:rPr>
              <w:t>,</w:t>
            </w:r>
            <w:r w:rsidRPr="00C74263">
              <w:rPr>
                <w:rFonts w:ascii="Arial" w:hAnsi="Arial" w:cs="Arial"/>
                <w:bCs/>
                <w:color w:val="000000" w:themeColor="text1"/>
                <w:sz w:val="20"/>
                <w:szCs w:val="20"/>
              </w:rPr>
              <w:t xml:space="preserve"> št. 92/21)</w:t>
            </w:r>
          </w:p>
        </w:tc>
      </w:tr>
      <w:tr w:rsidR="00503AFE" w:rsidRPr="00C74263" w14:paraId="3264B750"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4A40E8D"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4CEF39E" w14:textId="2B12C45A"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interventnih ukrepih za pomoč pri omilitvi posledic drugega vala epidemije COVID-19 (ZIUPOPDVE) (Uradni list RS, št. 203/20)</w:t>
            </w:r>
          </w:p>
        </w:tc>
      </w:tr>
      <w:tr w:rsidR="00503AFE" w:rsidRPr="00C74263" w14:paraId="7A540CBE"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5CD93367"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1395F13A" w14:textId="4BBD2F31" w:rsidR="00503AFE" w:rsidRPr="00C74263" w:rsidRDefault="00503AFE" w:rsidP="00A65AAB">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spremembah in dopolnitvah Zakona o pokojninskem in invalidskem zavarovanju </w:t>
            </w:r>
            <w:r>
              <w:rPr>
                <w:rFonts w:ascii="Arial" w:hAnsi="Arial" w:cs="Arial"/>
                <w:bCs/>
                <w:color w:val="000000" w:themeColor="text1"/>
                <w:sz w:val="20"/>
                <w:szCs w:val="20"/>
              </w:rPr>
              <w:t>(</w:t>
            </w:r>
            <w:r w:rsidRPr="00C74263">
              <w:rPr>
                <w:rFonts w:ascii="Arial" w:hAnsi="Arial" w:cs="Arial"/>
                <w:bCs/>
                <w:color w:val="000000" w:themeColor="text1"/>
                <w:sz w:val="20"/>
                <w:szCs w:val="20"/>
              </w:rPr>
              <w:t>ZPIZ-2I</w:t>
            </w:r>
            <w:r>
              <w:rPr>
                <w:rFonts w:ascii="Arial" w:hAnsi="Arial" w:cs="Arial"/>
                <w:bCs/>
                <w:color w:val="000000" w:themeColor="text1"/>
                <w:sz w:val="20"/>
                <w:szCs w:val="20"/>
              </w:rPr>
              <w:t>)</w:t>
            </w:r>
            <w:r w:rsidRPr="00C74263">
              <w:rPr>
                <w:rFonts w:ascii="Arial" w:hAnsi="Arial" w:cs="Arial"/>
                <w:bCs/>
                <w:color w:val="000000" w:themeColor="text1"/>
                <w:sz w:val="20"/>
                <w:szCs w:val="20"/>
              </w:rPr>
              <w:t xml:space="preserve"> (Uradni list RS, št. 51/21)</w:t>
            </w:r>
          </w:p>
        </w:tc>
      </w:tr>
      <w:tr w:rsidR="00503AFE" w:rsidRPr="00C74263" w14:paraId="2222ECD0"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0579CA97"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C5DB62F" w14:textId="66B18054"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Zakon o spremembah in dopolnitvah Zakona o pokojninskem in invalidskem zavarovanju (ZPIZ-2J) (Uradni list RS, št. 121/21)</w:t>
            </w:r>
          </w:p>
        </w:tc>
      </w:tr>
      <w:tr w:rsidR="00503AFE" w:rsidRPr="00C74263" w14:paraId="6D10AE5A" w14:textId="77777777" w:rsidTr="006B6C60">
        <w:trPr>
          <w:trHeight w:val="227"/>
        </w:trPr>
        <w:tc>
          <w:tcPr>
            <w:tcW w:w="993" w:type="dxa"/>
            <w:tcBorders>
              <w:top w:val="single" w:sz="4" w:space="0" w:color="BFBFBF"/>
              <w:left w:val="single" w:sz="4" w:space="0" w:color="BFBFBF"/>
              <w:bottom w:val="single" w:sz="4" w:space="0" w:color="BFBFBF"/>
              <w:right w:val="single" w:sz="4" w:space="0" w:color="BFBFBF"/>
            </w:tcBorders>
            <w:vAlign w:val="center"/>
          </w:tcPr>
          <w:p w14:paraId="30E3A2D5" w14:textId="77777777" w:rsidR="00503AFE" w:rsidRPr="00C74263" w:rsidRDefault="00503AFE" w:rsidP="00021E63">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2022</w:t>
            </w:r>
          </w:p>
        </w:tc>
        <w:tc>
          <w:tcPr>
            <w:tcW w:w="8072" w:type="dxa"/>
            <w:tcBorders>
              <w:top w:val="single" w:sz="4" w:space="0" w:color="BFBFBF"/>
              <w:left w:val="single" w:sz="4" w:space="0" w:color="BFBFBF"/>
              <w:bottom w:val="single" w:sz="4" w:space="0" w:color="BFBFBF"/>
              <w:right w:val="single" w:sz="4" w:space="0" w:color="BFBFBF"/>
            </w:tcBorders>
          </w:tcPr>
          <w:p w14:paraId="27EA92DB" w14:textId="4294FAEB" w:rsidR="00503AFE" w:rsidRPr="00C74263" w:rsidRDefault="00503AFE" w:rsidP="00A65AAB">
            <w:pPr>
              <w:spacing w:before="120" w:after="120" w:line="260" w:lineRule="exact"/>
              <w:rPr>
                <w:rFonts w:ascii="Arial" w:hAnsi="Arial" w:cs="Arial"/>
                <w:bCs/>
                <w:color w:val="000000" w:themeColor="text1"/>
                <w:sz w:val="20"/>
                <w:szCs w:val="20"/>
              </w:rPr>
            </w:pPr>
            <w:r w:rsidRPr="00C74263">
              <w:rPr>
                <w:rFonts w:ascii="Arial" w:hAnsi="Arial" w:cs="Arial"/>
                <w:bCs/>
                <w:color w:val="000000" w:themeColor="text1"/>
                <w:sz w:val="20"/>
                <w:szCs w:val="20"/>
              </w:rPr>
              <w:t xml:space="preserve">Zakon o spremembah in dopolnitvah Zakona o pokojninskem in invalidskem zavarovanju </w:t>
            </w:r>
            <w:r>
              <w:rPr>
                <w:rFonts w:ascii="Arial" w:hAnsi="Arial" w:cs="Arial"/>
                <w:bCs/>
                <w:color w:val="000000" w:themeColor="text1"/>
                <w:sz w:val="20"/>
                <w:szCs w:val="20"/>
              </w:rPr>
              <w:t>(</w:t>
            </w:r>
            <w:r w:rsidRPr="00C74263">
              <w:rPr>
                <w:rFonts w:ascii="Arial" w:hAnsi="Arial" w:cs="Arial"/>
                <w:bCs/>
                <w:color w:val="000000" w:themeColor="text1"/>
                <w:sz w:val="20"/>
                <w:szCs w:val="20"/>
              </w:rPr>
              <w:t>ZPIZ-2M</w:t>
            </w:r>
            <w:r>
              <w:rPr>
                <w:rFonts w:ascii="Arial" w:hAnsi="Arial" w:cs="Arial"/>
                <w:bCs/>
                <w:color w:val="000000" w:themeColor="text1"/>
                <w:sz w:val="20"/>
                <w:szCs w:val="20"/>
              </w:rPr>
              <w:t>)</w:t>
            </w:r>
            <w:r w:rsidRPr="00C74263">
              <w:rPr>
                <w:rFonts w:ascii="Arial" w:hAnsi="Arial" w:cs="Arial"/>
                <w:bCs/>
                <w:color w:val="000000" w:themeColor="text1"/>
                <w:sz w:val="20"/>
                <w:szCs w:val="20"/>
              </w:rPr>
              <w:t xml:space="preserve"> (Uradni list RS, št. 29/22)</w:t>
            </w:r>
          </w:p>
        </w:tc>
      </w:tr>
    </w:tbl>
    <w:p w14:paraId="33FDA7E2" w14:textId="77777777" w:rsidR="00503AFE" w:rsidRPr="00C74263" w:rsidRDefault="00503AFE" w:rsidP="00021E63">
      <w:pPr>
        <w:shd w:val="clear" w:color="auto" w:fill="DEEAF6"/>
        <w:spacing w:before="360" w:after="120" w:line="260" w:lineRule="exact"/>
        <w:rPr>
          <w:rFonts w:ascii="Arial" w:hAnsi="Arial" w:cs="Arial"/>
          <w:b/>
          <w:sz w:val="20"/>
          <w:szCs w:val="20"/>
        </w:rPr>
      </w:pPr>
      <w:r w:rsidRPr="00C74263">
        <w:rPr>
          <w:rFonts w:ascii="Arial" w:hAnsi="Arial" w:cs="Arial"/>
          <w:b/>
          <w:sz w:val="20"/>
          <w:szCs w:val="20"/>
        </w:rPr>
        <w:t>Pravilniki</w:t>
      </w:r>
    </w:p>
    <w:tbl>
      <w:tblPr>
        <w:tblStyle w:val="Tabelasvetlamrea"/>
        <w:tblW w:w="0" w:type="auto"/>
        <w:tblLook w:val="04A0" w:firstRow="1" w:lastRow="0" w:firstColumn="1" w:lastColumn="0" w:noHBand="0" w:noVBand="1"/>
      </w:tblPr>
      <w:tblGrid>
        <w:gridCol w:w="988"/>
        <w:gridCol w:w="8072"/>
      </w:tblGrid>
      <w:tr w:rsidR="00503AFE" w:rsidRPr="00C74263" w14:paraId="64A55C49" w14:textId="77777777" w:rsidTr="00E1177E">
        <w:trPr>
          <w:tblHeader/>
        </w:trPr>
        <w:tc>
          <w:tcPr>
            <w:tcW w:w="988" w:type="dxa"/>
            <w:shd w:val="clear" w:color="auto" w:fill="D0CECE" w:themeFill="background2" w:themeFillShade="E6"/>
            <w:vAlign w:val="center"/>
          </w:tcPr>
          <w:p w14:paraId="251E663D"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b/>
                <w:color w:val="000000" w:themeColor="text1"/>
                <w:sz w:val="20"/>
                <w:szCs w:val="20"/>
              </w:rPr>
              <w:t>Leto</w:t>
            </w:r>
          </w:p>
        </w:tc>
        <w:tc>
          <w:tcPr>
            <w:tcW w:w="8072" w:type="dxa"/>
            <w:shd w:val="clear" w:color="auto" w:fill="D0CECE" w:themeFill="background2" w:themeFillShade="E6"/>
          </w:tcPr>
          <w:p w14:paraId="1A450389"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b/>
                <w:color w:val="000000" w:themeColor="text1"/>
                <w:sz w:val="20"/>
                <w:szCs w:val="20"/>
              </w:rPr>
              <w:t xml:space="preserve">Naziv </w:t>
            </w:r>
          </w:p>
        </w:tc>
      </w:tr>
      <w:tr w:rsidR="00503AFE" w:rsidRPr="00C74263" w14:paraId="6D880A00" w14:textId="77777777" w:rsidTr="00E1177E">
        <w:tc>
          <w:tcPr>
            <w:tcW w:w="988" w:type="dxa"/>
            <w:vAlign w:val="center"/>
          </w:tcPr>
          <w:p w14:paraId="36D23B3B"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8072" w:type="dxa"/>
          </w:tcPr>
          <w:p w14:paraId="3A3710B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spremljanju poslovanja socialnih podjetij (Uradni list RS, št. 107/25)</w:t>
            </w:r>
          </w:p>
        </w:tc>
      </w:tr>
      <w:tr w:rsidR="00503AFE" w:rsidRPr="00C74263" w14:paraId="2E65B4F8" w14:textId="77777777" w:rsidTr="00E1177E">
        <w:tc>
          <w:tcPr>
            <w:tcW w:w="988" w:type="dxa"/>
            <w:vAlign w:val="center"/>
          </w:tcPr>
          <w:p w14:paraId="16F4889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8072" w:type="dxa"/>
          </w:tcPr>
          <w:p w14:paraId="3E2862D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spremembah in dopolnitvah Pravilnika o dostopnosti proizvodov za invalide, o označevanju in postopku ugotavljanja skladnosti (Uradni list RS, št. 109/25)</w:t>
            </w:r>
          </w:p>
        </w:tc>
      </w:tr>
      <w:tr w:rsidR="00503AFE" w:rsidRPr="00C74263" w14:paraId="064FC484" w14:textId="77777777" w:rsidTr="00E1177E">
        <w:tc>
          <w:tcPr>
            <w:tcW w:w="988" w:type="dxa"/>
            <w:vAlign w:val="center"/>
          </w:tcPr>
          <w:p w14:paraId="0EDC4B2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8072" w:type="dxa"/>
          </w:tcPr>
          <w:p w14:paraId="343C3F2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osebni asistenci (Uradni list RS, št. 26/22, 27/23, 71/23, 10/24, 110/24, 5/25, 47/25, 94/25 in 6/26)</w:t>
            </w:r>
          </w:p>
        </w:tc>
      </w:tr>
      <w:tr w:rsidR="00503AFE" w:rsidRPr="00C74263" w14:paraId="35C95532" w14:textId="77777777" w:rsidTr="00E1177E">
        <w:tc>
          <w:tcPr>
            <w:tcW w:w="988" w:type="dxa"/>
            <w:vAlign w:val="center"/>
          </w:tcPr>
          <w:p w14:paraId="3D32AD6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8072" w:type="dxa"/>
          </w:tcPr>
          <w:p w14:paraId="5C33442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Pravilnik o spremembah in dopolnitvah Pravilnika o </w:t>
            </w:r>
            <w:proofErr w:type="gramStart"/>
            <w:r w:rsidRPr="00C74263">
              <w:rPr>
                <w:rFonts w:ascii="Arial" w:hAnsi="Arial" w:cs="Arial"/>
                <w:color w:val="000000" w:themeColor="text1"/>
                <w:sz w:val="20"/>
                <w:szCs w:val="20"/>
              </w:rPr>
              <w:t>kriterijih</w:t>
            </w:r>
            <w:proofErr w:type="gramEnd"/>
            <w:r w:rsidRPr="00C74263">
              <w:rPr>
                <w:rFonts w:ascii="Arial" w:hAnsi="Arial" w:cs="Arial"/>
                <w:color w:val="000000" w:themeColor="text1"/>
                <w:sz w:val="20"/>
                <w:szCs w:val="20"/>
              </w:rPr>
              <w:t xml:space="preserve"> za uveljavljanje pravic za otroke, ki potrebujejo posebno nego in varstvo (Uradni list RS, št. 74/24)</w:t>
            </w:r>
          </w:p>
        </w:tc>
      </w:tr>
      <w:tr w:rsidR="00503AFE" w:rsidRPr="00C74263" w14:paraId="4618175E" w14:textId="77777777" w:rsidTr="00E1177E">
        <w:tc>
          <w:tcPr>
            <w:tcW w:w="988" w:type="dxa"/>
            <w:vAlign w:val="center"/>
          </w:tcPr>
          <w:p w14:paraId="07D62347"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2024</w:t>
            </w:r>
          </w:p>
        </w:tc>
        <w:tc>
          <w:tcPr>
            <w:tcW w:w="8072" w:type="dxa"/>
          </w:tcPr>
          <w:p w14:paraId="3D14128A"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Pravilnik o izobraževanju učencev s posebnimi potrebami na domu (Uradni list RS, št. 53/24)</w:t>
            </w:r>
          </w:p>
        </w:tc>
      </w:tr>
      <w:tr w:rsidR="00503AFE" w:rsidRPr="00C74263" w14:paraId="6C61AC0F" w14:textId="77777777" w:rsidTr="00E1177E">
        <w:tc>
          <w:tcPr>
            <w:tcW w:w="988" w:type="dxa"/>
            <w:vAlign w:val="center"/>
          </w:tcPr>
          <w:p w14:paraId="254545D2"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2024</w:t>
            </w:r>
          </w:p>
        </w:tc>
        <w:tc>
          <w:tcPr>
            <w:tcW w:w="8072" w:type="dxa"/>
          </w:tcPr>
          <w:p w14:paraId="6D944681"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Pravilnik o normativih in standardih za izvajanje vzgojno-izobraževalnih programov za otroke s posebnimi potrebami (Uradni list RS, št. 53/24)</w:t>
            </w:r>
          </w:p>
        </w:tc>
      </w:tr>
      <w:tr w:rsidR="00503AFE" w:rsidRPr="00C74263" w14:paraId="72FD04A0" w14:textId="77777777" w:rsidTr="00E1177E">
        <w:tc>
          <w:tcPr>
            <w:tcW w:w="988" w:type="dxa"/>
            <w:vAlign w:val="center"/>
          </w:tcPr>
          <w:p w14:paraId="7A12BC8C"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2024</w:t>
            </w:r>
          </w:p>
        </w:tc>
        <w:tc>
          <w:tcPr>
            <w:tcW w:w="8072" w:type="dxa"/>
          </w:tcPr>
          <w:p w14:paraId="3BD845DD"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Pravilnik o podrobnejših pogojih glede dostopnosti storitev, ki invalidom zagotavljajo dostop do avdiovizualnih medijskih storitev (Uradni list RS, št. 82/24)</w:t>
            </w:r>
          </w:p>
        </w:tc>
      </w:tr>
      <w:tr w:rsidR="00503AFE" w:rsidRPr="00C74263" w14:paraId="03C25CE1" w14:textId="77777777" w:rsidTr="00E1177E">
        <w:tc>
          <w:tcPr>
            <w:tcW w:w="988" w:type="dxa"/>
            <w:tcBorders>
              <w:bottom w:val="single" w:sz="4" w:space="0" w:color="BFBFBF" w:themeColor="background1" w:themeShade="BF"/>
            </w:tcBorders>
            <w:vAlign w:val="center"/>
          </w:tcPr>
          <w:p w14:paraId="6FA76A0E"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2024</w:t>
            </w:r>
          </w:p>
        </w:tc>
        <w:tc>
          <w:tcPr>
            <w:tcW w:w="8072" w:type="dxa"/>
            <w:tcBorders>
              <w:bottom w:val="single" w:sz="4" w:space="0" w:color="BFBFBF" w:themeColor="background1" w:themeShade="BF"/>
            </w:tcBorders>
          </w:tcPr>
          <w:p w14:paraId="049C85B6"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color w:val="000000" w:themeColor="text1"/>
                <w:sz w:val="20"/>
                <w:szCs w:val="20"/>
              </w:rPr>
              <w:t>Pravilnik o standardih in normativih socialnovarstvenih storitev pomoč družini na domu, socialni servis, institucionalno varstvo in vodenje in varstvo ter zaposlitev pod posebnimi pogoji (Uradni list RS, št. 47/24)</w:t>
            </w:r>
          </w:p>
        </w:tc>
      </w:tr>
      <w:tr w:rsidR="00503AFE" w:rsidRPr="00C74263" w14:paraId="7343E20B" w14:textId="77777777" w:rsidTr="00E1177E">
        <w:tc>
          <w:tcPr>
            <w:tcW w:w="988" w:type="dxa"/>
            <w:tcBorders>
              <w:bottom w:val="single" w:sz="4" w:space="0" w:color="BFBFBF" w:themeColor="background1" w:themeShade="BF"/>
            </w:tcBorders>
            <w:vAlign w:val="center"/>
          </w:tcPr>
          <w:p w14:paraId="5271DB56"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8072" w:type="dxa"/>
            <w:tcBorders>
              <w:bottom w:val="single" w:sz="4" w:space="0" w:color="BFBFBF" w:themeColor="background1" w:themeShade="BF"/>
            </w:tcBorders>
          </w:tcPr>
          <w:p w14:paraId="74F8438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spremembah Pravilnika o osebni asistenci (Uradni list RS, št. 10/24, 110/24)</w:t>
            </w:r>
          </w:p>
        </w:tc>
      </w:tr>
      <w:tr w:rsidR="00503AFE" w:rsidRPr="00C74263" w14:paraId="1729D6A6" w14:textId="77777777" w:rsidTr="00E1177E">
        <w:tc>
          <w:tcPr>
            <w:tcW w:w="988" w:type="dxa"/>
            <w:tcBorders>
              <w:bottom w:val="single" w:sz="4" w:space="0" w:color="BFBFBF" w:themeColor="background1" w:themeShade="BF"/>
            </w:tcBorders>
            <w:vAlign w:val="center"/>
          </w:tcPr>
          <w:p w14:paraId="0E43A2D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53CA68F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spremembah Pravilnika o osebni asistenci (Uradni list RS, št. 27/23)</w:t>
            </w:r>
          </w:p>
        </w:tc>
      </w:tr>
      <w:tr w:rsidR="00503AFE" w:rsidRPr="00C74263" w14:paraId="12EEBC44" w14:textId="77777777" w:rsidTr="00E1177E">
        <w:tc>
          <w:tcPr>
            <w:tcW w:w="988" w:type="dxa"/>
            <w:tcBorders>
              <w:bottom w:val="single" w:sz="4" w:space="0" w:color="BFBFBF" w:themeColor="background1" w:themeShade="BF"/>
            </w:tcBorders>
            <w:vAlign w:val="center"/>
          </w:tcPr>
          <w:p w14:paraId="3B1C6F01"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4CDB44E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poklicnih boleznih (Uradni list RS, št. 25/23)</w:t>
            </w:r>
          </w:p>
        </w:tc>
      </w:tr>
      <w:tr w:rsidR="00503AFE" w:rsidRPr="00C74263" w14:paraId="0C5C78C0" w14:textId="77777777" w:rsidTr="00E1177E">
        <w:tc>
          <w:tcPr>
            <w:tcW w:w="988" w:type="dxa"/>
            <w:tcBorders>
              <w:bottom w:val="single" w:sz="4" w:space="0" w:color="BFBFBF" w:themeColor="background1" w:themeShade="BF"/>
            </w:tcBorders>
            <w:vAlign w:val="center"/>
          </w:tcPr>
          <w:p w14:paraId="6BB94395"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2023</w:t>
            </w:r>
          </w:p>
        </w:tc>
        <w:tc>
          <w:tcPr>
            <w:tcW w:w="8072" w:type="dxa"/>
            <w:tcBorders>
              <w:bottom w:val="single" w:sz="4" w:space="0" w:color="BFBFBF" w:themeColor="background1" w:themeShade="BF"/>
            </w:tcBorders>
          </w:tcPr>
          <w:p w14:paraId="3D62A4E3" w14:textId="101A91FE"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spremembah in dopolnitvah Pravilnika o dodatni strokovni in fizični pomoči za otroke s posebnimi potrebami (Uradni list RS, št. 46/23)</w:t>
            </w:r>
          </w:p>
        </w:tc>
      </w:tr>
      <w:tr w:rsidR="00503AFE" w:rsidRPr="00C74263" w14:paraId="47355890" w14:textId="77777777" w:rsidTr="00E1177E">
        <w:tc>
          <w:tcPr>
            <w:tcW w:w="988" w:type="dxa"/>
            <w:tcBorders>
              <w:bottom w:val="single" w:sz="4" w:space="0" w:color="BFBFBF" w:themeColor="background1" w:themeShade="BF"/>
            </w:tcBorders>
            <w:vAlign w:val="center"/>
          </w:tcPr>
          <w:p w14:paraId="529120E3"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24A774B7" w14:textId="665F6941"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normativih za opravljanje dejavnosti predšolske vzgoje (Uradni list RS, št. 127/14, 47/17, 43/18, 54/21 in 82/23)</w:t>
            </w:r>
          </w:p>
        </w:tc>
      </w:tr>
      <w:tr w:rsidR="00503AFE" w:rsidRPr="00C74263" w14:paraId="61381F25" w14:textId="77777777" w:rsidTr="00E1177E">
        <w:tc>
          <w:tcPr>
            <w:tcW w:w="988" w:type="dxa"/>
            <w:tcBorders>
              <w:bottom w:val="single" w:sz="4" w:space="0" w:color="BFBFBF" w:themeColor="background1" w:themeShade="BF"/>
            </w:tcBorders>
            <w:vAlign w:val="center"/>
          </w:tcPr>
          <w:p w14:paraId="64935C1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0441892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normativih in standardih za izvajanje izobraževalnih programov in vzgojnega programa na področju srednjega šolstva (Uradni list RS, št. 62/10, 99/10, 47/17, 30/18, 16/21, 178/21 in 74/23)</w:t>
            </w:r>
          </w:p>
        </w:tc>
      </w:tr>
      <w:tr w:rsidR="00503AFE" w:rsidRPr="00C74263" w14:paraId="28D125A6" w14:textId="77777777" w:rsidTr="00E1177E">
        <w:tc>
          <w:tcPr>
            <w:tcW w:w="988" w:type="dxa"/>
            <w:tcBorders>
              <w:bottom w:val="single" w:sz="4" w:space="0" w:color="BFBFBF" w:themeColor="background1" w:themeShade="BF"/>
            </w:tcBorders>
            <w:vAlign w:val="center"/>
          </w:tcPr>
          <w:p w14:paraId="410FB731"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12F3AA1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normativih in standardih za izvajanje vzgojno-izobraževalnih programov za otroke s posebnimi potrebami (Uradni list RS, št. 74/23)</w:t>
            </w:r>
          </w:p>
        </w:tc>
      </w:tr>
      <w:tr w:rsidR="00503AFE" w:rsidRPr="00C74263" w14:paraId="08DDA232" w14:textId="77777777" w:rsidTr="00E1177E">
        <w:tc>
          <w:tcPr>
            <w:tcW w:w="988" w:type="dxa"/>
            <w:tcBorders>
              <w:bottom w:val="single" w:sz="4" w:space="0" w:color="BFBFBF" w:themeColor="background1" w:themeShade="BF"/>
            </w:tcBorders>
            <w:vAlign w:val="center"/>
          </w:tcPr>
          <w:p w14:paraId="7A9E1D5B"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1ED913E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dodatni strokovni in fizični pomoči za otroke s posebnimi potrebami (Uradni list RS, št. 88/13, 108/21 in 46/23)</w:t>
            </w:r>
          </w:p>
        </w:tc>
      </w:tr>
      <w:tr w:rsidR="00503AFE" w:rsidRPr="00C74263" w14:paraId="3EB79BE1" w14:textId="77777777" w:rsidTr="00E1177E">
        <w:tc>
          <w:tcPr>
            <w:tcW w:w="988" w:type="dxa"/>
            <w:tcBorders>
              <w:bottom w:val="single" w:sz="4" w:space="0" w:color="BFBFBF" w:themeColor="background1" w:themeShade="BF"/>
            </w:tcBorders>
            <w:vAlign w:val="center"/>
          </w:tcPr>
          <w:p w14:paraId="39A415C1"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8072" w:type="dxa"/>
            <w:tcBorders>
              <w:bottom w:val="single" w:sz="4" w:space="0" w:color="BFBFBF" w:themeColor="background1" w:themeShade="BF"/>
            </w:tcBorders>
          </w:tcPr>
          <w:p w14:paraId="66E372CA" w14:textId="7555D45A"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spremembi Pravilnika o načinu izvajanja mature za kandidate s posebnimi potrebami (Uradni list RS, št. 46/23)</w:t>
            </w:r>
          </w:p>
        </w:tc>
      </w:tr>
      <w:tr w:rsidR="00503AFE" w:rsidRPr="00C74263" w14:paraId="6E2C7433" w14:textId="77777777" w:rsidTr="00E1177E">
        <w:tc>
          <w:tcPr>
            <w:tcW w:w="988" w:type="dxa"/>
            <w:tcBorders>
              <w:bottom w:val="single" w:sz="4" w:space="0" w:color="BFBFBF" w:themeColor="background1" w:themeShade="BF"/>
            </w:tcBorders>
            <w:vAlign w:val="center"/>
          </w:tcPr>
          <w:p w14:paraId="24E3E12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eastAsia="Calibri" w:hAnsi="Arial" w:cs="Arial"/>
                <w:color w:val="000000" w:themeColor="text1"/>
                <w:sz w:val="20"/>
                <w:szCs w:val="20"/>
              </w:rPr>
              <w:t>2022</w:t>
            </w:r>
          </w:p>
        </w:tc>
        <w:tc>
          <w:tcPr>
            <w:tcW w:w="8072" w:type="dxa"/>
            <w:tcBorders>
              <w:bottom w:val="single" w:sz="4" w:space="0" w:color="BFBFBF" w:themeColor="background1" w:themeShade="BF"/>
            </w:tcBorders>
          </w:tcPr>
          <w:p w14:paraId="55425E6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sz w:val="20"/>
                <w:szCs w:val="20"/>
              </w:rPr>
              <w:t>Pravilnik o storitvah socialnega vključevanja invalidov (Uradni list RS, št. 58/22)</w:t>
            </w:r>
          </w:p>
        </w:tc>
      </w:tr>
      <w:tr w:rsidR="00503AFE" w:rsidRPr="00C74263" w14:paraId="5909A545" w14:textId="77777777" w:rsidTr="00E1177E">
        <w:tc>
          <w:tcPr>
            <w:tcW w:w="988" w:type="dxa"/>
            <w:tcBorders>
              <w:bottom w:val="single" w:sz="4" w:space="0" w:color="BFBFBF" w:themeColor="background1" w:themeShade="BF"/>
            </w:tcBorders>
            <w:vAlign w:val="center"/>
          </w:tcPr>
          <w:p w14:paraId="3A72C01D"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eastAsia="Calibri" w:hAnsi="Arial" w:cs="Arial"/>
                <w:color w:val="000000" w:themeColor="text1"/>
                <w:sz w:val="20"/>
                <w:szCs w:val="20"/>
              </w:rPr>
              <w:t>2022</w:t>
            </w:r>
          </w:p>
        </w:tc>
        <w:tc>
          <w:tcPr>
            <w:tcW w:w="8072" w:type="dxa"/>
            <w:tcBorders>
              <w:bottom w:val="single" w:sz="4" w:space="0" w:color="BFBFBF" w:themeColor="background1" w:themeShade="BF"/>
            </w:tcBorders>
          </w:tcPr>
          <w:p w14:paraId="5F40EE7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Pravilnik o spremembi pravilnika o zaposlitvenih </w:t>
            </w:r>
            <w:proofErr w:type="gramStart"/>
            <w:r w:rsidRPr="00C74263">
              <w:rPr>
                <w:rFonts w:ascii="Arial" w:hAnsi="Arial" w:cs="Arial"/>
                <w:color w:val="000000" w:themeColor="text1"/>
                <w:sz w:val="20"/>
                <w:szCs w:val="20"/>
              </w:rPr>
              <w:t>centrih</w:t>
            </w:r>
            <w:proofErr w:type="gramEnd"/>
            <w:r w:rsidRPr="00C74263">
              <w:rPr>
                <w:rFonts w:ascii="Arial" w:hAnsi="Arial" w:cs="Arial"/>
                <w:color w:val="000000" w:themeColor="text1"/>
                <w:sz w:val="20"/>
                <w:szCs w:val="20"/>
              </w:rPr>
              <w:t xml:space="preserve"> (Uradni list RS, št. 8/18 in 11/22)</w:t>
            </w:r>
          </w:p>
        </w:tc>
      </w:tr>
      <w:tr w:rsidR="00503AFE" w:rsidRPr="00C74263" w14:paraId="29330FE3" w14:textId="77777777" w:rsidTr="00E1177E">
        <w:tc>
          <w:tcPr>
            <w:tcW w:w="988" w:type="dxa"/>
            <w:tcBorders>
              <w:bottom w:val="single" w:sz="4" w:space="0" w:color="BFBFBF" w:themeColor="background1" w:themeShade="BF"/>
            </w:tcBorders>
            <w:vAlign w:val="center"/>
          </w:tcPr>
          <w:p w14:paraId="621637EF"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eastAsia="Calibri" w:hAnsi="Arial" w:cs="Arial"/>
                <w:color w:val="000000" w:themeColor="text1"/>
                <w:sz w:val="20"/>
                <w:szCs w:val="20"/>
              </w:rPr>
              <w:t>2022</w:t>
            </w:r>
          </w:p>
        </w:tc>
        <w:tc>
          <w:tcPr>
            <w:tcW w:w="8072" w:type="dxa"/>
            <w:tcBorders>
              <w:bottom w:val="single" w:sz="4" w:space="0" w:color="BFBFBF" w:themeColor="background1" w:themeShade="BF"/>
            </w:tcBorders>
          </w:tcPr>
          <w:p w14:paraId="096CACEF" w14:textId="78C0768E" w:rsidR="00503AFE" w:rsidRPr="00C74263" w:rsidRDefault="00503AFE" w:rsidP="00280C06">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Pravilnik o tehničnih pripomočkih in prilagoditvi vozila (Uradni list RS, št. 71/14, 37/17 </w:t>
            </w:r>
            <w:r w:rsidR="00280C06">
              <w:rPr>
                <w:rFonts w:ascii="Arial" w:hAnsi="Arial" w:cs="Arial"/>
                <w:color w:val="000000" w:themeColor="text1"/>
                <w:sz w:val="20"/>
                <w:szCs w:val="20"/>
              </w:rPr>
              <w:t>i</w:t>
            </w:r>
            <w:r w:rsidRPr="00C74263">
              <w:rPr>
                <w:rFonts w:ascii="Arial" w:hAnsi="Arial" w:cs="Arial"/>
                <w:color w:val="000000" w:themeColor="text1"/>
                <w:sz w:val="20"/>
                <w:szCs w:val="20"/>
              </w:rPr>
              <w:t>n 57/18)</w:t>
            </w:r>
          </w:p>
        </w:tc>
      </w:tr>
      <w:tr w:rsidR="00503AFE" w:rsidRPr="00C74263" w14:paraId="05E08F49" w14:textId="77777777" w:rsidTr="00E1177E">
        <w:tc>
          <w:tcPr>
            <w:tcW w:w="988" w:type="dxa"/>
            <w:tcBorders>
              <w:bottom w:val="single" w:sz="4" w:space="0" w:color="BFBFBF" w:themeColor="background1" w:themeShade="BF"/>
            </w:tcBorders>
            <w:vAlign w:val="center"/>
          </w:tcPr>
          <w:p w14:paraId="26F540BF"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2022</w:t>
            </w:r>
          </w:p>
        </w:tc>
        <w:tc>
          <w:tcPr>
            <w:tcW w:w="8072" w:type="dxa"/>
            <w:tcBorders>
              <w:bottom w:val="single" w:sz="4" w:space="0" w:color="BFBFBF" w:themeColor="background1" w:themeShade="BF"/>
            </w:tcBorders>
          </w:tcPr>
          <w:p w14:paraId="29C1AB9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Pravilnik o spremembah in dopolnitvah Pravilnika o potniških ladjah (Uradni list RS, št. 7/21</w:t>
            </w:r>
          </w:p>
        </w:tc>
      </w:tr>
    </w:tbl>
    <w:p w14:paraId="12E58551" w14:textId="77777777" w:rsidR="00503AFE" w:rsidRPr="00C74263" w:rsidRDefault="00503AFE" w:rsidP="00021E63">
      <w:pPr>
        <w:shd w:val="clear" w:color="auto" w:fill="DEEAF6"/>
        <w:spacing w:before="360" w:after="120" w:line="260" w:lineRule="exact"/>
        <w:rPr>
          <w:rFonts w:ascii="Arial" w:hAnsi="Arial" w:cs="Arial"/>
          <w:b/>
          <w:sz w:val="20"/>
          <w:szCs w:val="20"/>
        </w:rPr>
      </w:pPr>
      <w:r w:rsidRPr="00C74263">
        <w:rPr>
          <w:rFonts w:ascii="Arial" w:hAnsi="Arial" w:cs="Arial"/>
          <w:b/>
          <w:sz w:val="20"/>
          <w:szCs w:val="20"/>
        </w:rPr>
        <w:t>Resolucije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29"/>
        <w:gridCol w:w="7886"/>
      </w:tblGrid>
      <w:tr w:rsidR="00503AFE" w:rsidRPr="00C74263" w14:paraId="707376BA" w14:textId="77777777" w:rsidTr="00C74263">
        <w:trPr>
          <w:tblHeader/>
        </w:trPr>
        <w:tc>
          <w:tcPr>
            <w:tcW w:w="1129" w:type="dxa"/>
            <w:shd w:val="clear" w:color="auto" w:fill="D0CECE" w:themeFill="background2" w:themeFillShade="E6"/>
          </w:tcPr>
          <w:p w14:paraId="0A3824D5"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b/>
                <w:sz w:val="20"/>
                <w:szCs w:val="20"/>
              </w:rPr>
              <w:t>Leto</w:t>
            </w:r>
          </w:p>
        </w:tc>
        <w:tc>
          <w:tcPr>
            <w:tcW w:w="7886" w:type="dxa"/>
            <w:shd w:val="clear" w:color="auto" w:fill="D0CECE" w:themeFill="background2" w:themeFillShade="E6"/>
          </w:tcPr>
          <w:p w14:paraId="26E9BFE5" w14:textId="77777777" w:rsidR="00503AFE" w:rsidRPr="00C74263" w:rsidRDefault="00503AFE" w:rsidP="00021E63">
            <w:pPr>
              <w:spacing w:before="120" w:after="120" w:line="260" w:lineRule="exact"/>
              <w:rPr>
                <w:rFonts w:ascii="Arial" w:hAnsi="Arial" w:cs="Arial"/>
                <w:b/>
                <w:sz w:val="20"/>
                <w:szCs w:val="20"/>
              </w:rPr>
            </w:pPr>
            <w:r w:rsidRPr="00C74263">
              <w:rPr>
                <w:rFonts w:ascii="Arial" w:hAnsi="Arial" w:cs="Arial"/>
                <w:b/>
                <w:sz w:val="20"/>
                <w:szCs w:val="20"/>
              </w:rPr>
              <w:t xml:space="preserve">Naziv </w:t>
            </w:r>
          </w:p>
        </w:tc>
      </w:tr>
      <w:tr w:rsidR="00503AFE" w:rsidRPr="00C74263" w14:paraId="3E4AB291" w14:textId="77777777" w:rsidTr="00C74263">
        <w:tc>
          <w:tcPr>
            <w:tcW w:w="1129" w:type="dxa"/>
            <w:shd w:val="clear" w:color="auto" w:fill="FFFFFF" w:themeFill="background1"/>
            <w:vAlign w:val="center"/>
          </w:tcPr>
          <w:p w14:paraId="189EA2CD"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2025</w:t>
            </w:r>
          </w:p>
        </w:tc>
        <w:tc>
          <w:tcPr>
            <w:tcW w:w="7886" w:type="dxa"/>
          </w:tcPr>
          <w:p w14:paraId="18D8553D" w14:textId="2BCFC338"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Resolucija o nacionalnem programu </w:t>
            </w:r>
            <w:proofErr w:type="gramStart"/>
            <w:r w:rsidRPr="00C74263">
              <w:rPr>
                <w:rFonts w:ascii="Arial" w:hAnsi="Arial" w:cs="Arial"/>
                <w:sz w:val="20"/>
                <w:szCs w:val="20"/>
              </w:rPr>
              <w:t>športa</w:t>
            </w:r>
            <w:proofErr w:type="gramEnd"/>
            <w:r w:rsidRPr="00C74263">
              <w:rPr>
                <w:rFonts w:ascii="Arial" w:hAnsi="Arial" w:cs="Arial"/>
                <w:sz w:val="20"/>
                <w:szCs w:val="20"/>
              </w:rPr>
              <w:t xml:space="preserve"> v Republiki Sloveniji za obdobje 2026–2035 (ReNPŠ26–35) (Uradni list RS, št. 55/25)</w:t>
            </w:r>
          </w:p>
        </w:tc>
      </w:tr>
      <w:tr w:rsidR="00503AFE" w:rsidRPr="00C74263" w14:paraId="3515CE5C" w14:textId="77777777" w:rsidTr="00C74263">
        <w:tc>
          <w:tcPr>
            <w:tcW w:w="1129" w:type="dxa"/>
            <w:shd w:val="clear" w:color="auto" w:fill="FFFFFF" w:themeFill="background1"/>
            <w:vAlign w:val="center"/>
          </w:tcPr>
          <w:p w14:paraId="52B1415C"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7886" w:type="dxa"/>
          </w:tcPr>
          <w:p w14:paraId="75255AB5" w14:textId="3F342374"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Resolucija o nacionalnem programu za kulturo 2024–2031 (</w:t>
            </w:r>
            <w:proofErr w:type="spellStart"/>
            <w:r w:rsidRPr="00C74263">
              <w:rPr>
                <w:rFonts w:ascii="Arial" w:hAnsi="Arial" w:cs="Arial"/>
                <w:sz w:val="20"/>
                <w:szCs w:val="20"/>
              </w:rPr>
              <w:t>R</w:t>
            </w:r>
            <w:r>
              <w:rPr>
                <w:rFonts w:ascii="Arial" w:hAnsi="Arial" w:cs="Arial"/>
                <w:sz w:val="20"/>
                <w:szCs w:val="20"/>
              </w:rPr>
              <w:t>e</w:t>
            </w:r>
            <w:r w:rsidRPr="00C74263">
              <w:rPr>
                <w:rFonts w:ascii="Arial" w:hAnsi="Arial" w:cs="Arial"/>
                <w:sz w:val="20"/>
                <w:szCs w:val="20"/>
              </w:rPr>
              <w:t>NPK</w:t>
            </w:r>
            <w:proofErr w:type="spellEnd"/>
            <w:r>
              <w:rPr>
                <w:rFonts w:ascii="Arial" w:hAnsi="Arial" w:cs="Arial"/>
                <w:sz w:val="20"/>
                <w:szCs w:val="20"/>
              </w:rPr>
              <w:t xml:space="preserve"> 20</w:t>
            </w:r>
            <w:r w:rsidRPr="00C74263">
              <w:rPr>
                <w:rFonts w:ascii="Arial" w:hAnsi="Arial" w:cs="Arial"/>
                <w:sz w:val="20"/>
                <w:szCs w:val="20"/>
              </w:rPr>
              <w:t>24–</w:t>
            </w:r>
            <w:r>
              <w:rPr>
                <w:rFonts w:ascii="Arial" w:hAnsi="Arial" w:cs="Arial"/>
                <w:sz w:val="20"/>
                <w:szCs w:val="20"/>
              </w:rPr>
              <w:t>20</w:t>
            </w:r>
            <w:r w:rsidRPr="00C74263">
              <w:rPr>
                <w:rFonts w:ascii="Arial" w:hAnsi="Arial" w:cs="Arial"/>
                <w:sz w:val="20"/>
                <w:szCs w:val="20"/>
              </w:rPr>
              <w:t>31) (Uradni list RS, št. 61/24)</w:t>
            </w:r>
          </w:p>
        </w:tc>
      </w:tr>
      <w:tr w:rsidR="00503AFE" w:rsidRPr="00C74263" w14:paraId="44881D8B" w14:textId="77777777" w:rsidTr="00C74263">
        <w:tc>
          <w:tcPr>
            <w:tcW w:w="1129" w:type="dxa"/>
            <w:shd w:val="clear" w:color="auto" w:fill="FFFFFF" w:themeFill="background1"/>
            <w:vAlign w:val="center"/>
          </w:tcPr>
          <w:p w14:paraId="209A7BF6"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7886" w:type="dxa"/>
          </w:tcPr>
          <w:p w14:paraId="61924C5B" w14:textId="5A735328"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Resolucija o nacionalnem programu varstva pred naravnimi in drugimi nesrečami v letih od 2024 do 2030 (ReNPVNDN24–30) (Uradni list RS, št. 94/24)</w:t>
            </w:r>
          </w:p>
        </w:tc>
      </w:tr>
      <w:tr w:rsidR="00503AFE" w:rsidRPr="00C74263" w14:paraId="1A56D4AB" w14:textId="77777777" w:rsidTr="00C74263">
        <w:tc>
          <w:tcPr>
            <w:tcW w:w="1129" w:type="dxa"/>
            <w:shd w:val="clear" w:color="auto" w:fill="FFFFFF" w:themeFill="background1"/>
            <w:vAlign w:val="center"/>
          </w:tcPr>
          <w:p w14:paraId="34E23936"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2024</w:t>
            </w:r>
          </w:p>
        </w:tc>
        <w:tc>
          <w:tcPr>
            <w:tcW w:w="7886" w:type="dxa"/>
          </w:tcPr>
          <w:p w14:paraId="65B98CAE" w14:textId="792D0DC9"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Resolucija o nacionalnem programu preprečevanja nasilja v družini in nasilja nad ženskami 2024</w:t>
            </w:r>
            <w:r>
              <w:rPr>
                <w:rFonts w:ascii="Arial" w:hAnsi="Arial" w:cs="Arial"/>
                <w:sz w:val="20"/>
                <w:szCs w:val="20"/>
              </w:rPr>
              <w:t>–</w:t>
            </w:r>
            <w:r w:rsidRPr="00C74263">
              <w:rPr>
                <w:rFonts w:ascii="Arial" w:hAnsi="Arial" w:cs="Arial"/>
                <w:sz w:val="20"/>
                <w:szCs w:val="20"/>
              </w:rPr>
              <w:t>2029 (ReNPPND24–29) (Uradni list RS, št. 38/24)</w:t>
            </w:r>
          </w:p>
        </w:tc>
      </w:tr>
      <w:tr w:rsidR="00503AFE" w:rsidRPr="00C74263" w14:paraId="77DCE048" w14:textId="77777777" w:rsidTr="00C74263">
        <w:tc>
          <w:tcPr>
            <w:tcW w:w="1129" w:type="dxa"/>
            <w:shd w:val="clear" w:color="auto" w:fill="FFFFFF" w:themeFill="background1"/>
            <w:vAlign w:val="center"/>
          </w:tcPr>
          <w:p w14:paraId="1029555A" w14:textId="77777777"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2022</w:t>
            </w:r>
          </w:p>
        </w:tc>
        <w:tc>
          <w:tcPr>
            <w:tcW w:w="7886" w:type="dxa"/>
          </w:tcPr>
          <w:p w14:paraId="1CBC1E23" w14:textId="309734AC" w:rsidR="00503AFE" w:rsidRPr="00C74263" w:rsidRDefault="00503AFE" w:rsidP="00021E63">
            <w:pPr>
              <w:spacing w:before="120" w:after="120" w:line="260" w:lineRule="exact"/>
              <w:rPr>
                <w:rFonts w:ascii="Arial" w:hAnsi="Arial" w:cs="Arial"/>
                <w:sz w:val="20"/>
                <w:szCs w:val="20"/>
              </w:rPr>
            </w:pPr>
            <w:r w:rsidRPr="00C74263">
              <w:rPr>
                <w:rFonts w:ascii="Arial" w:hAnsi="Arial" w:cs="Arial"/>
                <w:sz w:val="20"/>
                <w:szCs w:val="20"/>
              </w:rPr>
              <w:t xml:space="preserve">Resolucija o nacionalnem programu za jezikovno politiko 2021–2025 </w:t>
            </w:r>
            <w:bookmarkStart w:id="62" w:name="_Hlk99110447"/>
            <w:r w:rsidRPr="00C74263">
              <w:rPr>
                <w:rFonts w:ascii="Arial" w:hAnsi="Arial" w:cs="Arial"/>
                <w:sz w:val="20"/>
                <w:szCs w:val="20"/>
              </w:rPr>
              <w:t>(ReNPJP21–25)</w:t>
            </w:r>
            <w:bookmarkEnd w:id="62"/>
            <w:r w:rsidRPr="00C74263">
              <w:rPr>
                <w:rFonts w:ascii="Arial" w:hAnsi="Arial" w:cs="Arial"/>
                <w:sz w:val="20"/>
                <w:szCs w:val="20"/>
              </w:rPr>
              <w:t xml:space="preserve"> (Uradni list RS, št. 94/21)</w:t>
            </w:r>
          </w:p>
        </w:tc>
      </w:tr>
    </w:tbl>
    <w:p w14:paraId="6F951381" w14:textId="77777777" w:rsidR="00503AFE" w:rsidRPr="00C74263" w:rsidRDefault="00503AFE" w:rsidP="00021E63">
      <w:pPr>
        <w:shd w:val="clear" w:color="auto" w:fill="DEEAF6"/>
        <w:spacing w:before="360" w:after="120" w:line="260" w:lineRule="exact"/>
        <w:rPr>
          <w:rFonts w:ascii="Arial" w:hAnsi="Arial" w:cs="Arial"/>
          <w:b/>
          <w:sz w:val="20"/>
          <w:szCs w:val="20"/>
        </w:rPr>
      </w:pPr>
      <w:r w:rsidRPr="00C74263">
        <w:rPr>
          <w:rFonts w:ascii="Arial" w:hAnsi="Arial" w:cs="Arial"/>
          <w:b/>
          <w:sz w:val="20"/>
          <w:szCs w:val="20"/>
        </w:rPr>
        <w:t>Drugo</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29"/>
        <w:gridCol w:w="7886"/>
      </w:tblGrid>
      <w:tr w:rsidR="00503AFE" w:rsidRPr="00C74263" w14:paraId="35A71535" w14:textId="77777777" w:rsidTr="007F012F">
        <w:trPr>
          <w:tblHeader/>
        </w:trPr>
        <w:tc>
          <w:tcPr>
            <w:tcW w:w="1129" w:type="dxa"/>
            <w:shd w:val="clear" w:color="auto" w:fill="D0CECE" w:themeFill="background2" w:themeFillShade="E6"/>
          </w:tcPr>
          <w:p w14:paraId="451A24B0"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lastRenderedPageBreak/>
              <w:t>Leto</w:t>
            </w:r>
          </w:p>
        </w:tc>
        <w:tc>
          <w:tcPr>
            <w:tcW w:w="7886" w:type="dxa"/>
            <w:shd w:val="clear" w:color="auto" w:fill="D0CECE" w:themeFill="background2" w:themeFillShade="E6"/>
          </w:tcPr>
          <w:p w14:paraId="16FE5246" w14:textId="77777777" w:rsidR="00503AFE" w:rsidRPr="00C74263" w:rsidRDefault="00503AFE" w:rsidP="00021E63">
            <w:pPr>
              <w:spacing w:before="120" w:after="120" w:line="260" w:lineRule="exact"/>
              <w:rPr>
                <w:rFonts w:ascii="Arial" w:hAnsi="Arial" w:cs="Arial"/>
                <w:b/>
                <w:color w:val="000000" w:themeColor="text1"/>
                <w:sz w:val="20"/>
                <w:szCs w:val="20"/>
              </w:rPr>
            </w:pPr>
            <w:r w:rsidRPr="00C74263">
              <w:rPr>
                <w:rFonts w:ascii="Arial" w:hAnsi="Arial" w:cs="Arial"/>
                <w:b/>
                <w:color w:val="000000" w:themeColor="text1"/>
                <w:sz w:val="20"/>
                <w:szCs w:val="20"/>
              </w:rPr>
              <w:t xml:space="preserve">Naziv </w:t>
            </w:r>
          </w:p>
        </w:tc>
      </w:tr>
      <w:tr w:rsidR="00503AFE" w:rsidRPr="00C74263" w14:paraId="094F594E" w14:textId="77777777" w:rsidTr="007F012F">
        <w:tc>
          <w:tcPr>
            <w:tcW w:w="1129" w:type="dxa"/>
            <w:shd w:val="clear" w:color="auto" w:fill="FFFFFF" w:themeFill="background1"/>
            <w:vAlign w:val="center"/>
          </w:tcPr>
          <w:p w14:paraId="65E55A8F"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2AD004A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osnovnih zahtevah kakovosti za medicinske pripomočke iz obveznega zdravstvenega zavarovanja (Uradni list RS, št. 102/25)</w:t>
            </w:r>
          </w:p>
        </w:tc>
      </w:tr>
      <w:tr w:rsidR="00503AFE" w:rsidRPr="00C74263" w14:paraId="10F97F1F" w14:textId="77777777" w:rsidTr="007F012F">
        <w:tc>
          <w:tcPr>
            <w:tcW w:w="1129" w:type="dxa"/>
            <w:shd w:val="clear" w:color="auto" w:fill="FFFFFF" w:themeFill="background1"/>
            <w:vAlign w:val="center"/>
          </w:tcPr>
          <w:p w14:paraId="4421C89F"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5F1A59F2"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spremembi Sklepa o zdravstvenih stanjih in drugih pogojih za upravičenost do medicinskih pripomočkov iz obveznega zdravstvenega zavarovanja (Uradni list RS, št. 28/25)</w:t>
            </w:r>
          </w:p>
        </w:tc>
      </w:tr>
      <w:tr w:rsidR="00503AFE" w:rsidRPr="00C74263" w14:paraId="4DF5F2D3" w14:textId="77777777" w:rsidTr="007F012F">
        <w:tc>
          <w:tcPr>
            <w:tcW w:w="1129" w:type="dxa"/>
            <w:shd w:val="clear" w:color="auto" w:fill="FFFFFF" w:themeFill="background1"/>
            <w:vAlign w:val="center"/>
          </w:tcPr>
          <w:p w14:paraId="4E8E7272"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49C9635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Uredba o programih storitev obveznega zdravstvenega zavarovanja, zmogljivostih, potrebnih za njegovo izvajanje, in obsegu sredstev za leto 2025 (Uradni list RS, št. 13/25, 56/25, 110/25 in 13/26)</w:t>
            </w:r>
          </w:p>
        </w:tc>
      </w:tr>
      <w:tr w:rsidR="00503AFE" w:rsidRPr="00C74263" w14:paraId="4010E6A7" w14:textId="77777777" w:rsidTr="007F012F">
        <w:tc>
          <w:tcPr>
            <w:tcW w:w="1129" w:type="dxa"/>
            <w:shd w:val="clear" w:color="auto" w:fill="FFFFFF" w:themeFill="background1"/>
            <w:vAlign w:val="center"/>
          </w:tcPr>
          <w:p w14:paraId="6F717525"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6EA80D3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Spremembe in dopolnitve Pravil obveznega zdravstvenega zavarovanja (Uradni list RS, št. 102/25)</w:t>
            </w:r>
          </w:p>
        </w:tc>
      </w:tr>
      <w:tr w:rsidR="00503AFE" w:rsidRPr="00C74263" w14:paraId="1A567974" w14:textId="77777777" w:rsidTr="007F012F">
        <w:tc>
          <w:tcPr>
            <w:tcW w:w="1129" w:type="dxa"/>
            <w:shd w:val="clear" w:color="auto" w:fill="FFFFFF" w:themeFill="background1"/>
            <w:vAlign w:val="center"/>
          </w:tcPr>
          <w:p w14:paraId="636D7A7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7A012E3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Odlok o Strategiji razvoja socialne ekonomije za obdobje 2025–2035 (Uradni list RS, št. 94/25)</w:t>
            </w:r>
          </w:p>
        </w:tc>
      </w:tr>
      <w:tr w:rsidR="00503AFE" w:rsidRPr="00C74263" w14:paraId="135EF648" w14:textId="77777777" w:rsidTr="007F012F">
        <w:tc>
          <w:tcPr>
            <w:tcW w:w="1129" w:type="dxa"/>
            <w:shd w:val="clear" w:color="auto" w:fill="FFFFFF" w:themeFill="background1"/>
            <w:vAlign w:val="center"/>
          </w:tcPr>
          <w:p w14:paraId="027E14A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39EB4FB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spremembi cene storitve tolmačenja zaradi uskladitve z višino minimalne plače</w:t>
            </w:r>
          </w:p>
        </w:tc>
      </w:tr>
      <w:tr w:rsidR="00503AFE" w:rsidRPr="00C74263" w14:paraId="3533D32D" w14:textId="77777777" w:rsidTr="007F012F">
        <w:tc>
          <w:tcPr>
            <w:tcW w:w="1129" w:type="dxa"/>
            <w:shd w:val="clear" w:color="auto" w:fill="FFFFFF" w:themeFill="background1"/>
            <w:vAlign w:val="center"/>
          </w:tcPr>
          <w:p w14:paraId="3D1AF2D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2025</w:t>
            </w:r>
          </w:p>
        </w:tc>
        <w:tc>
          <w:tcPr>
            <w:tcW w:w="7886" w:type="dxa"/>
            <w:shd w:val="clear" w:color="auto" w:fill="FFFFFF" w:themeFill="background1"/>
          </w:tcPr>
          <w:p w14:paraId="4DE3BF6F" w14:textId="33CC861F"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Akcijski načrt do leta 2027 za izvajanje Resolucije o nacionalnem programu za kulturo 2024</w:t>
            </w:r>
            <w:r>
              <w:rPr>
                <w:rFonts w:ascii="Arial" w:hAnsi="Arial" w:cs="Arial"/>
                <w:color w:val="000000" w:themeColor="text1"/>
                <w:sz w:val="20"/>
                <w:szCs w:val="20"/>
              </w:rPr>
              <w:t>–</w:t>
            </w:r>
            <w:r w:rsidRPr="00C74263">
              <w:rPr>
                <w:rFonts w:ascii="Arial" w:hAnsi="Arial" w:cs="Arial"/>
                <w:color w:val="000000" w:themeColor="text1"/>
                <w:sz w:val="20"/>
                <w:szCs w:val="20"/>
              </w:rPr>
              <w:t>2031</w:t>
            </w:r>
          </w:p>
        </w:tc>
      </w:tr>
      <w:tr w:rsidR="00503AFE" w:rsidRPr="00C74263" w14:paraId="3E7546FA" w14:textId="77777777" w:rsidTr="007F012F">
        <w:tc>
          <w:tcPr>
            <w:tcW w:w="1129" w:type="dxa"/>
            <w:shd w:val="clear" w:color="auto" w:fill="FFFFFF" w:themeFill="background1"/>
            <w:vAlign w:val="center"/>
          </w:tcPr>
          <w:p w14:paraId="203934A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4DA49858" w14:textId="3484DB5F"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Strategija Republike Slovenije za deinstitucionalizacijo v socialnem varstvu za obdobje 2024–2034</w:t>
            </w:r>
          </w:p>
        </w:tc>
      </w:tr>
      <w:tr w:rsidR="00503AFE" w:rsidRPr="00C74263" w14:paraId="7F0FDAA1" w14:textId="77777777" w:rsidTr="007F012F">
        <w:tc>
          <w:tcPr>
            <w:tcW w:w="1129" w:type="dxa"/>
            <w:shd w:val="clear" w:color="auto" w:fill="FFFFFF" w:themeFill="background1"/>
            <w:vAlign w:val="center"/>
          </w:tcPr>
          <w:p w14:paraId="3430CAF3"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4EE695DB"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Uredba o standardni klasifikaciji dejavnosti (Uradni list RS, št. 27/24)</w:t>
            </w:r>
          </w:p>
        </w:tc>
      </w:tr>
      <w:tr w:rsidR="00503AFE" w:rsidRPr="00C74263" w14:paraId="5BE1701E" w14:textId="77777777" w:rsidTr="007F012F">
        <w:tc>
          <w:tcPr>
            <w:tcW w:w="1129" w:type="dxa"/>
            <w:shd w:val="clear" w:color="auto" w:fill="FFFFFF" w:themeFill="background1"/>
            <w:vAlign w:val="center"/>
          </w:tcPr>
          <w:p w14:paraId="1E435E2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197FEE3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Uredba o programih storitev obveznega zdravstvenega zavarovanja, zmogljivostih, potrebnih za njegovo izvajanje, in obsegu sredstev za leto 2024 (Uradni list RS, št. 14/24, 30/24, 47/24, 53/24 – popr., 109/24, 9/25 in 13/25)</w:t>
            </w:r>
          </w:p>
        </w:tc>
      </w:tr>
      <w:tr w:rsidR="00503AFE" w:rsidRPr="00C74263" w14:paraId="3CD57B8E" w14:textId="77777777" w:rsidTr="007F012F">
        <w:tc>
          <w:tcPr>
            <w:tcW w:w="1129" w:type="dxa"/>
            <w:shd w:val="clear" w:color="auto" w:fill="FFFFFF" w:themeFill="background1"/>
            <w:vAlign w:val="center"/>
          </w:tcPr>
          <w:p w14:paraId="7297101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2850BFA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Uredba o določitvi kvote za zaposlovanje invalidov (Uradni list RS, št. 21/14 in 106/24)</w:t>
            </w:r>
          </w:p>
        </w:tc>
      </w:tr>
      <w:tr w:rsidR="00503AFE" w:rsidRPr="00C74263" w14:paraId="023574D0" w14:textId="77777777" w:rsidTr="007F012F">
        <w:tc>
          <w:tcPr>
            <w:tcW w:w="1129" w:type="dxa"/>
            <w:shd w:val="clear" w:color="auto" w:fill="FFFFFF" w:themeFill="background1"/>
            <w:vAlign w:val="center"/>
          </w:tcPr>
          <w:p w14:paraId="64F1C32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29D8EE29"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Pravila za dodelitev statusa kandidata s posebnimi potrebami in posebnim statusom (NU)</w:t>
            </w:r>
          </w:p>
        </w:tc>
      </w:tr>
      <w:tr w:rsidR="00503AFE" w:rsidRPr="00C74263" w14:paraId="2EABCA7B" w14:textId="77777777" w:rsidTr="007F012F">
        <w:tc>
          <w:tcPr>
            <w:tcW w:w="1129" w:type="dxa"/>
            <w:shd w:val="clear" w:color="auto" w:fill="FFFFFF" w:themeFill="background1"/>
            <w:vAlign w:val="center"/>
          </w:tcPr>
          <w:p w14:paraId="57CF01D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3B866A6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Spremembe in dopolnitve Pravil obveznega zdravstvenega zavarovanja (Uradni list RS, št. 82/24)</w:t>
            </w:r>
          </w:p>
        </w:tc>
      </w:tr>
      <w:tr w:rsidR="00503AFE" w:rsidRPr="00C74263" w14:paraId="37291D02" w14:textId="77777777" w:rsidTr="007F012F">
        <w:tc>
          <w:tcPr>
            <w:tcW w:w="1129" w:type="dxa"/>
            <w:shd w:val="clear" w:color="auto" w:fill="FFFFFF" w:themeFill="background1"/>
            <w:vAlign w:val="center"/>
          </w:tcPr>
          <w:p w14:paraId="0F838FD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45325664"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spremembah in dopolnitvah Sklepa o zdravstvenih stanjih in drugih pogojih za upravičenost do medicinskih pripomočkov iz obveznega zdravstvenega zavarovanja (Uradni list RS, št. 84/24)</w:t>
            </w:r>
          </w:p>
        </w:tc>
      </w:tr>
      <w:tr w:rsidR="00503AFE" w:rsidRPr="00C74263" w14:paraId="2A5A305E" w14:textId="77777777" w:rsidTr="007F012F">
        <w:tc>
          <w:tcPr>
            <w:tcW w:w="1129" w:type="dxa"/>
            <w:shd w:val="clear" w:color="auto" w:fill="FFFFFF" w:themeFill="background1"/>
            <w:vAlign w:val="center"/>
          </w:tcPr>
          <w:p w14:paraId="3F4AB80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3082F0BC" w14:textId="132D819E"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usklajenih višinah transferjev, ki so določeni v nominalnih zneskih</w:t>
            </w:r>
            <w:proofErr w:type="gramStart"/>
            <w:r w:rsidR="002E193B">
              <w:rPr>
                <w:rFonts w:ascii="Arial" w:hAnsi="Arial" w:cs="Arial"/>
                <w:color w:val="000000" w:themeColor="text1"/>
                <w:sz w:val="20"/>
                <w:szCs w:val="20"/>
              </w:rPr>
              <w:t>,</w:t>
            </w:r>
            <w:proofErr w:type="gramEnd"/>
            <w:r w:rsidRPr="00C74263">
              <w:rPr>
                <w:rFonts w:ascii="Arial" w:hAnsi="Arial" w:cs="Arial"/>
                <w:color w:val="000000" w:themeColor="text1"/>
                <w:sz w:val="20"/>
                <w:szCs w:val="20"/>
              </w:rPr>
              <w:t xml:space="preserve"> ter o odstotku uskladitve drugih transferjev posameznikom in gospodinjstvom v Republiki Sloveniji (Uradni list RS, št. 15/24)</w:t>
            </w:r>
          </w:p>
        </w:tc>
      </w:tr>
      <w:tr w:rsidR="00503AFE" w:rsidRPr="00C74263" w14:paraId="692082AB" w14:textId="77777777" w:rsidTr="007F012F">
        <w:tc>
          <w:tcPr>
            <w:tcW w:w="1129" w:type="dxa"/>
            <w:shd w:val="clear" w:color="auto" w:fill="FFFFFF" w:themeFill="background1"/>
            <w:vAlign w:val="center"/>
          </w:tcPr>
          <w:p w14:paraId="60FE585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18900BC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uskladitvi pokojnin in drugih prejemkov od 1. januarja 2024 (Uradni list RS, št. 15/24)</w:t>
            </w:r>
          </w:p>
        </w:tc>
      </w:tr>
      <w:tr w:rsidR="00503AFE" w:rsidRPr="00C74263" w14:paraId="198FF5C6" w14:textId="77777777" w:rsidTr="007F012F">
        <w:tc>
          <w:tcPr>
            <w:tcW w:w="1129" w:type="dxa"/>
            <w:shd w:val="clear" w:color="auto" w:fill="FFFFFF" w:themeFill="background1"/>
            <w:vAlign w:val="center"/>
          </w:tcPr>
          <w:p w14:paraId="1F41CEDD"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lastRenderedPageBreak/>
              <w:t>2024</w:t>
            </w:r>
          </w:p>
        </w:tc>
        <w:tc>
          <w:tcPr>
            <w:tcW w:w="7886" w:type="dxa"/>
            <w:shd w:val="clear" w:color="auto" w:fill="FFFFFF" w:themeFill="background1"/>
          </w:tcPr>
          <w:p w14:paraId="3AA9A79D"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Učni načrti za </w:t>
            </w:r>
            <w:proofErr w:type="gramStart"/>
            <w:r w:rsidRPr="00C74263">
              <w:rPr>
                <w:rFonts w:ascii="Arial" w:hAnsi="Arial" w:cs="Arial"/>
                <w:color w:val="000000" w:themeColor="text1"/>
                <w:sz w:val="20"/>
                <w:szCs w:val="20"/>
              </w:rPr>
              <w:t>prilagojen</w:t>
            </w:r>
            <w:proofErr w:type="gramEnd"/>
            <w:r w:rsidRPr="00C74263">
              <w:rPr>
                <w:rFonts w:ascii="Arial" w:hAnsi="Arial" w:cs="Arial"/>
                <w:color w:val="000000" w:themeColor="text1"/>
                <w:sz w:val="20"/>
                <w:szCs w:val="20"/>
              </w:rPr>
              <w:t xml:space="preserve"> izobraževalni program z nižjim izobrazbenim standardom za izbirne predmete Ples, Ljudski plesi in Družabni plesi</w:t>
            </w:r>
          </w:p>
        </w:tc>
      </w:tr>
      <w:tr w:rsidR="00503AFE" w:rsidRPr="00C74263" w14:paraId="5BF40B28" w14:textId="77777777" w:rsidTr="007F012F">
        <w:tc>
          <w:tcPr>
            <w:tcW w:w="1129" w:type="dxa"/>
            <w:shd w:val="clear" w:color="auto" w:fill="FFFFFF" w:themeFill="background1"/>
            <w:vAlign w:val="center"/>
          </w:tcPr>
          <w:p w14:paraId="42D46833"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69AE3A00"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 xml:space="preserve">Smernice za pripravo </w:t>
            </w:r>
            <w:proofErr w:type="spellStart"/>
            <w:r w:rsidRPr="00C74263">
              <w:rPr>
                <w:rFonts w:ascii="Arial" w:hAnsi="Arial" w:cs="Arial"/>
                <w:color w:val="000000" w:themeColor="text1"/>
                <w:sz w:val="20"/>
                <w:szCs w:val="20"/>
              </w:rPr>
              <w:t>odprtodostopnih</w:t>
            </w:r>
            <w:proofErr w:type="spellEnd"/>
            <w:r w:rsidRPr="00C74263">
              <w:rPr>
                <w:rFonts w:ascii="Arial" w:hAnsi="Arial" w:cs="Arial"/>
                <w:color w:val="000000" w:themeColor="text1"/>
                <w:sz w:val="20"/>
                <w:szCs w:val="20"/>
              </w:rPr>
              <w:t xml:space="preserve"> gradiv za visokošolske učitelje (UL)</w:t>
            </w:r>
          </w:p>
        </w:tc>
      </w:tr>
      <w:tr w:rsidR="00503AFE" w:rsidRPr="00C74263" w14:paraId="0B00C38F" w14:textId="77777777" w:rsidTr="007F012F">
        <w:tc>
          <w:tcPr>
            <w:tcW w:w="1129" w:type="dxa"/>
            <w:shd w:val="clear" w:color="auto" w:fill="FFFFFF" w:themeFill="background1"/>
            <w:vAlign w:val="center"/>
          </w:tcPr>
          <w:p w14:paraId="3C5CF2B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54D859FB"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Smernice za razvijanje socialnih veščin in načrtovanje individualiziranega programa za otroka z avtistično motnjo (MVI)</w:t>
            </w:r>
          </w:p>
        </w:tc>
      </w:tr>
      <w:tr w:rsidR="00503AFE" w:rsidRPr="00C74263" w14:paraId="28D880CE" w14:textId="77777777" w:rsidTr="007F012F">
        <w:tc>
          <w:tcPr>
            <w:tcW w:w="1129" w:type="dxa"/>
            <w:shd w:val="clear" w:color="auto" w:fill="FFFFFF" w:themeFill="background1"/>
            <w:vAlign w:val="center"/>
          </w:tcPr>
          <w:p w14:paraId="375B027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2024</w:t>
            </w:r>
          </w:p>
        </w:tc>
        <w:tc>
          <w:tcPr>
            <w:tcW w:w="7886" w:type="dxa"/>
            <w:shd w:val="clear" w:color="auto" w:fill="FFFFFF" w:themeFill="background1"/>
          </w:tcPr>
          <w:p w14:paraId="397A6DF1"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Odredba o spremembah in dopolnitvah prilagojenega izobraževalnega programa devetletne osnovne šole z nižjim izobrazbenim standardom (Uradni list RS, št. 18/24)</w:t>
            </w:r>
          </w:p>
        </w:tc>
      </w:tr>
      <w:tr w:rsidR="00503AFE" w:rsidRPr="00C74263" w14:paraId="57A10360" w14:textId="77777777" w:rsidTr="007F012F">
        <w:tc>
          <w:tcPr>
            <w:tcW w:w="1129" w:type="dxa"/>
            <w:shd w:val="clear" w:color="auto" w:fill="FFFFFF" w:themeFill="background1"/>
            <w:vAlign w:val="center"/>
          </w:tcPr>
          <w:p w14:paraId="14D238E7"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7886" w:type="dxa"/>
            <w:shd w:val="clear" w:color="auto" w:fill="FFFFFF" w:themeFill="background1"/>
          </w:tcPr>
          <w:p w14:paraId="5FDDB621"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Spremembe in dopolnitve Pravil obveznega zdravstvenega zavarovanja</w:t>
            </w:r>
          </w:p>
        </w:tc>
      </w:tr>
      <w:tr w:rsidR="00503AFE" w:rsidRPr="00C74263" w14:paraId="516241E2" w14:textId="77777777" w:rsidTr="007F012F">
        <w:tc>
          <w:tcPr>
            <w:tcW w:w="1129" w:type="dxa"/>
            <w:shd w:val="clear" w:color="auto" w:fill="FFFFFF" w:themeFill="background1"/>
            <w:vAlign w:val="center"/>
          </w:tcPr>
          <w:p w14:paraId="570B6F96"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7886" w:type="dxa"/>
            <w:shd w:val="clear" w:color="auto" w:fill="FFFFFF" w:themeFill="background1"/>
          </w:tcPr>
          <w:p w14:paraId="6CC4B50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Uredba o programih storitev obveznega zdravstvenega zavarovanja, zmogljivostih, potrebnih za njegovo izvajanje, in obsegu sredstev za leto 2023</w:t>
            </w:r>
          </w:p>
        </w:tc>
      </w:tr>
      <w:tr w:rsidR="00503AFE" w:rsidRPr="00C74263" w14:paraId="44947C82" w14:textId="77777777" w:rsidTr="007F012F">
        <w:tc>
          <w:tcPr>
            <w:tcW w:w="1129" w:type="dxa"/>
            <w:shd w:val="clear" w:color="auto" w:fill="FFFFFF" w:themeFill="background1"/>
            <w:vAlign w:val="center"/>
          </w:tcPr>
          <w:p w14:paraId="418661AE"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7886" w:type="dxa"/>
            <w:shd w:val="clear" w:color="auto" w:fill="FFFFFF" w:themeFill="background1"/>
          </w:tcPr>
          <w:p w14:paraId="5B5E1D3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Sklep o spremembah in dopolnitvah Sklepa o merilih in postopku za določanje višine sredstev za kritje stroškov prilagoditve prostorov in delovnih sredstev ter usposabljanja za ohranitev zaposlitve delovnega invalida (Uradni list RS, št. 30/23)</w:t>
            </w:r>
          </w:p>
        </w:tc>
      </w:tr>
      <w:tr w:rsidR="00503AFE" w:rsidRPr="00C74263" w14:paraId="2DD00237" w14:textId="77777777" w:rsidTr="007F012F">
        <w:tc>
          <w:tcPr>
            <w:tcW w:w="1129" w:type="dxa"/>
            <w:shd w:val="clear" w:color="auto" w:fill="FFFFFF" w:themeFill="background1"/>
            <w:vAlign w:val="center"/>
          </w:tcPr>
          <w:p w14:paraId="0F796EC8"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w:t>
            </w:r>
            <w:r w:rsidRPr="00C74263">
              <w:rPr>
                <w:rFonts w:ascii="Arial" w:hAnsi="Arial" w:cs="Arial"/>
                <w:sz w:val="20"/>
                <w:szCs w:val="20"/>
              </w:rPr>
              <w:t>023</w:t>
            </w:r>
          </w:p>
        </w:tc>
        <w:tc>
          <w:tcPr>
            <w:tcW w:w="7886" w:type="dxa"/>
            <w:shd w:val="clear" w:color="auto" w:fill="FFFFFF" w:themeFill="background1"/>
          </w:tcPr>
          <w:p w14:paraId="409BA32E" w14:textId="67E08FC5"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Učni načrti za prilagojen izobraževalni program z nižjim izobrazbenim standardom za predmete: Glasbena umetnost (obvezni predmet, posodobljen 2024), Gospodinjstvo (</w:t>
            </w:r>
            <w:proofErr w:type="gramStart"/>
            <w:r w:rsidRPr="00C74263">
              <w:rPr>
                <w:rFonts w:ascii="Arial" w:hAnsi="Arial" w:cs="Arial"/>
                <w:color w:val="000000" w:themeColor="text1"/>
                <w:sz w:val="20"/>
                <w:szCs w:val="20"/>
              </w:rPr>
              <w:t>obvezni predmete</w:t>
            </w:r>
            <w:proofErr w:type="gramEnd"/>
            <w:r w:rsidRPr="00C74263">
              <w:rPr>
                <w:rFonts w:ascii="Arial" w:hAnsi="Arial" w:cs="Arial"/>
                <w:color w:val="000000" w:themeColor="text1"/>
                <w:sz w:val="20"/>
                <w:szCs w:val="20"/>
              </w:rPr>
              <w:t>, posodobljen 2024), Prehrana in načini prehranjevanja (obvezni izbirni predmet, posodobljen 2024)</w:t>
            </w:r>
          </w:p>
        </w:tc>
      </w:tr>
      <w:tr w:rsidR="00503AFE" w:rsidRPr="00C74263" w14:paraId="5FAB219F" w14:textId="77777777" w:rsidTr="007F012F">
        <w:tc>
          <w:tcPr>
            <w:tcW w:w="1129" w:type="dxa"/>
            <w:shd w:val="clear" w:color="auto" w:fill="FFFFFF" w:themeFill="background1"/>
            <w:vAlign w:val="center"/>
          </w:tcPr>
          <w:p w14:paraId="1FF1BE0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2023</w:t>
            </w:r>
          </w:p>
        </w:tc>
        <w:tc>
          <w:tcPr>
            <w:tcW w:w="7886" w:type="dxa"/>
            <w:shd w:val="clear" w:color="auto" w:fill="FFFFFF" w:themeFill="background1"/>
          </w:tcPr>
          <w:p w14:paraId="1814591B"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Smernice za pripravo in spremljanje individualiziranih programov za otroke s posebnimi potrebami</w:t>
            </w:r>
          </w:p>
        </w:tc>
      </w:tr>
      <w:tr w:rsidR="00503AFE" w:rsidRPr="00C74263" w14:paraId="4B986D1E" w14:textId="77777777" w:rsidTr="007F012F">
        <w:tc>
          <w:tcPr>
            <w:tcW w:w="1129"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tcPr>
          <w:p w14:paraId="4335AF2C"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2022</w:t>
            </w:r>
          </w:p>
        </w:tc>
        <w:tc>
          <w:tcPr>
            <w:tcW w:w="7886"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D8DFFBA" w14:textId="77777777" w:rsidR="00503AFE" w:rsidRPr="00C74263" w:rsidRDefault="00503AFE" w:rsidP="00021E63">
            <w:pPr>
              <w:spacing w:before="120" w:after="120" w:line="260" w:lineRule="exact"/>
              <w:rPr>
                <w:rFonts w:ascii="Arial" w:hAnsi="Arial" w:cs="Arial"/>
                <w:color w:val="000000" w:themeColor="text1"/>
                <w:sz w:val="20"/>
                <w:szCs w:val="20"/>
              </w:rPr>
            </w:pPr>
            <w:r w:rsidRPr="00C74263">
              <w:rPr>
                <w:rFonts w:ascii="Arial" w:hAnsi="Arial" w:cs="Arial"/>
                <w:color w:val="000000" w:themeColor="text1"/>
                <w:sz w:val="20"/>
                <w:szCs w:val="20"/>
              </w:rPr>
              <w:t>Odredba o določitvi vrst in stopenj telesnih okvar (Uradni list RS, št. 163/21)</w:t>
            </w:r>
          </w:p>
        </w:tc>
      </w:tr>
    </w:tbl>
    <w:p w14:paraId="319EFD21" w14:textId="77777777" w:rsidR="00503AFE" w:rsidRDefault="00503AFE"/>
    <w:p w14:paraId="1D8944B6" w14:textId="724B4F9C" w:rsidR="00EE74C8" w:rsidRPr="00C74263" w:rsidRDefault="00EE74C8" w:rsidP="00021E63">
      <w:pPr>
        <w:spacing w:before="120" w:after="120" w:line="260" w:lineRule="exact"/>
        <w:rPr>
          <w:rFonts w:ascii="Arial" w:hAnsi="Arial" w:cs="Arial"/>
          <w:color w:val="000000" w:themeColor="text1"/>
          <w:sz w:val="20"/>
          <w:szCs w:val="20"/>
        </w:rPr>
      </w:pPr>
    </w:p>
    <w:sectPr w:rsidR="00EE74C8" w:rsidRPr="00C74263" w:rsidSect="00B805B2">
      <w:footerReference w:type="default" r:id="rId53"/>
      <w:headerReference w:type="first" r:id="rId54"/>
      <w:footerReference w:type="first" r:id="rId5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14317" w14:textId="77777777" w:rsidR="009D4093" w:rsidRDefault="009D4093" w:rsidP="00E815B7">
      <w:pPr>
        <w:spacing w:after="0" w:line="240" w:lineRule="auto"/>
      </w:pPr>
      <w:r>
        <w:separator/>
      </w:r>
    </w:p>
  </w:endnote>
  <w:endnote w:type="continuationSeparator" w:id="0">
    <w:p w14:paraId="7C923605" w14:textId="77777777" w:rsidR="009D4093" w:rsidRDefault="009D4093" w:rsidP="00E815B7">
      <w:pPr>
        <w:spacing w:after="0" w:line="240" w:lineRule="auto"/>
      </w:pPr>
      <w:r>
        <w:continuationSeparator/>
      </w:r>
    </w:p>
  </w:endnote>
  <w:endnote w:type="continuationNotice" w:id="1">
    <w:p w14:paraId="04593604" w14:textId="77777777" w:rsidR="009D4093" w:rsidRDefault="009D4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itka Banner">
    <w:panose1 w:val="02000505000000020004"/>
    <w:charset w:val="EE"/>
    <w:family w:val="auto"/>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20B2" w14:textId="77777777" w:rsidR="00B564E1" w:rsidRDefault="00B564E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2F34" w14:textId="77777777" w:rsidR="00B564E1" w:rsidRPr="00F530B4" w:rsidRDefault="00B564E1" w:rsidP="00F530B4">
    <w:pPr>
      <w:pStyle w:val="Noga"/>
      <w:rPr>
        <w:rFonts w:ascii="Arial" w:hAnsi="Arial"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39E9" w14:textId="77777777" w:rsidR="00B564E1" w:rsidRDefault="00B564E1">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2295" w14:textId="77777777" w:rsidR="00B564E1" w:rsidRPr="00F530B4" w:rsidRDefault="00B564E1" w:rsidP="00F530B4">
    <w:pPr>
      <w:pStyle w:val="Noga"/>
      <w:jc w:val="right"/>
      <w:rPr>
        <w:rFonts w:ascii="Arial" w:hAnsi="Arial" w:cs="Arial"/>
        <w:sz w:val="18"/>
        <w:szCs w:val="18"/>
      </w:rPr>
    </w:pPr>
    <w:r w:rsidRPr="00F530B4">
      <w:rPr>
        <w:rFonts w:ascii="Arial" w:hAnsi="Arial" w:cs="Arial"/>
        <w:sz w:val="18"/>
        <w:szCs w:val="18"/>
      </w:rPr>
      <w:fldChar w:fldCharType="begin"/>
    </w:r>
    <w:r w:rsidRPr="00F530B4">
      <w:rPr>
        <w:rFonts w:ascii="Arial" w:hAnsi="Arial" w:cs="Arial"/>
        <w:sz w:val="18"/>
        <w:szCs w:val="18"/>
      </w:rPr>
      <w:instrText>PAGE   \* MERGEFORMAT</w:instrText>
    </w:r>
    <w:r w:rsidRPr="00F530B4">
      <w:rPr>
        <w:rFonts w:ascii="Arial" w:hAnsi="Arial" w:cs="Arial"/>
        <w:sz w:val="18"/>
        <w:szCs w:val="18"/>
      </w:rPr>
      <w:fldChar w:fldCharType="separate"/>
    </w:r>
    <w:r w:rsidR="004F351C">
      <w:rPr>
        <w:rFonts w:ascii="Arial" w:hAnsi="Arial" w:cs="Arial"/>
        <w:noProof/>
        <w:sz w:val="18"/>
        <w:szCs w:val="18"/>
      </w:rPr>
      <w:t>20</w:t>
    </w:r>
    <w:r w:rsidRPr="00F530B4">
      <w:rPr>
        <w:rFonts w:ascii="Arial" w:hAnsi="Arial" w:cs="Arial"/>
        <w:sz w:val="18"/>
        <w:szCs w:val="18"/>
      </w:rPr>
      <w:fldChar w:fldCharType="end"/>
    </w:r>
  </w:p>
  <w:p w14:paraId="09B89635" w14:textId="77777777" w:rsidR="00B564E1" w:rsidRDefault="00B564E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9DD2" w14:textId="77777777" w:rsidR="00B564E1" w:rsidRPr="00B805B2" w:rsidRDefault="00B564E1" w:rsidP="00B805B2">
    <w:pPr>
      <w:pStyle w:val="Noga"/>
      <w:jc w:val="right"/>
      <w:rPr>
        <w:rFonts w:ascii="Arial" w:hAnsi="Arial" w:cs="Arial"/>
        <w:sz w:val="18"/>
      </w:rPr>
    </w:pPr>
    <w:r w:rsidRPr="00B805B2">
      <w:rPr>
        <w:rFonts w:ascii="Arial" w:hAnsi="Arial" w:cs="Arial"/>
        <w:sz w:val="18"/>
      </w:rPr>
      <w:fldChar w:fldCharType="begin"/>
    </w:r>
    <w:r w:rsidRPr="00B805B2">
      <w:rPr>
        <w:rFonts w:ascii="Arial" w:hAnsi="Arial" w:cs="Arial"/>
        <w:sz w:val="18"/>
      </w:rPr>
      <w:instrText>PAGE   \* MERGEFORMAT</w:instrText>
    </w:r>
    <w:r w:rsidRPr="00B805B2">
      <w:rPr>
        <w:rFonts w:ascii="Arial" w:hAnsi="Arial" w:cs="Arial"/>
        <w:sz w:val="18"/>
      </w:rPr>
      <w:fldChar w:fldCharType="separate"/>
    </w:r>
    <w:r>
      <w:rPr>
        <w:rFonts w:ascii="Arial" w:hAnsi="Arial" w:cs="Arial"/>
        <w:noProof/>
        <w:sz w:val="18"/>
      </w:rPr>
      <w:t>5</w:t>
    </w:r>
    <w:r w:rsidRPr="00B805B2">
      <w:rPr>
        <w:rFonts w:ascii="Arial" w:hAnsi="Arial" w:cs="Arial"/>
        <w:sz w:val="18"/>
      </w:rPr>
      <w:fldChar w:fldCharType="end"/>
    </w:r>
  </w:p>
  <w:p w14:paraId="2A906CD0" w14:textId="77777777" w:rsidR="00B564E1" w:rsidRDefault="00B564E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E097" w14:textId="77777777" w:rsidR="00B564E1" w:rsidRPr="00F530B4" w:rsidRDefault="00B564E1" w:rsidP="00F530B4">
    <w:pPr>
      <w:pStyle w:val="Noga"/>
      <w:jc w:val="right"/>
      <w:rPr>
        <w:rFonts w:ascii="Arial" w:hAnsi="Arial" w:cs="Arial"/>
        <w:sz w:val="18"/>
        <w:szCs w:val="18"/>
      </w:rPr>
    </w:pPr>
    <w:r w:rsidRPr="00F530B4">
      <w:rPr>
        <w:rFonts w:ascii="Arial" w:hAnsi="Arial" w:cs="Arial"/>
        <w:sz w:val="18"/>
        <w:szCs w:val="18"/>
      </w:rPr>
      <w:fldChar w:fldCharType="begin"/>
    </w:r>
    <w:r w:rsidRPr="00F530B4">
      <w:rPr>
        <w:rFonts w:ascii="Arial" w:hAnsi="Arial" w:cs="Arial"/>
        <w:sz w:val="18"/>
        <w:szCs w:val="18"/>
      </w:rPr>
      <w:instrText>PAGE   \* MERGEFORMAT</w:instrText>
    </w:r>
    <w:r w:rsidRPr="00F530B4">
      <w:rPr>
        <w:rFonts w:ascii="Arial" w:hAnsi="Arial" w:cs="Arial"/>
        <w:sz w:val="18"/>
        <w:szCs w:val="18"/>
      </w:rPr>
      <w:fldChar w:fldCharType="separate"/>
    </w:r>
    <w:r w:rsidR="00543301">
      <w:rPr>
        <w:rFonts w:ascii="Arial" w:hAnsi="Arial" w:cs="Arial"/>
        <w:noProof/>
        <w:sz w:val="18"/>
        <w:szCs w:val="18"/>
      </w:rPr>
      <w:t>107</w:t>
    </w:r>
    <w:r w:rsidRPr="00F530B4">
      <w:rPr>
        <w:rFonts w:ascii="Arial" w:hAnsi="Arial" w:cs="Arial"/>
        <w:sz w:val="18"/>
        <w:szCs w:val="18"/>
      </w:rPr>
      <w:fldChar w:fldCharType="end"/>
    </w:r>
  </w:p>
  <w:p w14:paraId="4EE713B8" w14:textId="77777777" w:rsidR="00B564E1" w:rsidRDefault="00B564E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6607" w14:textId="77777777" w:rsidR="00B564E1" w:rsidRPr="00B805B2" w:rsidRDefault="00B564E1" w:rsidP="00B805B2">
    <w:pPr>
      <w:pStyle w:val="Noga"/>
      <w:jc w:val="right"/>
      <w:rPr>
        <w:rFonts w:ascii="Arial" w:hAnsi="Arial" w:cs="Arial"/>
        <w:sz w:val="18"/>
      </w:rPr>
    </w:pPr>
    <w:r w:rsidRPr="00B805B2">
      <w:rPr>
        <w:rFonts w:ascii="Arial" w:hAnsi="Arial" w:cs="Arial"/>
        <w:sz w:val="18"/>
      </w:rPr>
      <w:fldChar w:fldCharType="begin"/>
    </w:r>
    <w:r w:rsidRPr="00B805B2">
      <w:rPr>
        <w:rFonts w:ascii="Arial" w:hAnsi="Arial" w:cs="Arial"/>
        <w:sz w:val="18"/>
      </w:rPr>
      <w:instrText>PAGE   \* MERGEFORMAT</w:instrText>
    </w:r>
    <w:r w:rsidRPr="00B805B2">
      <w:rPr>
        <w:rFonts w:ascii="Arial" w:hAnsi="Arial" w:cs="Arial"/>
        <w:sz w:val="18"/>
      </w:rPr>
      <w:fldChar w:fldCharType="separate"/>
    </w:r>
    <w:r>
      <w:rPr>
        <w:rFonts w:ascii="Arial" w:hAnsi="Arial" w:cs="Arial"/>
        <w:noProof/>
        <w:sz w:val="18"/>
      </w:rPr>
      <w:t>5</w:t>
    </w:r>
    <w:r w:rsidRPr="00B805B2">
      <w:rPr>
        <w:rFonts w:ascii="Arial" w:hAnsi="Arial" w:cs="Arial"/>
        <w:sz w:val="18"/>
      </w:rPr>
      <w:fldChar w:fldCharType="end"/>
    </w:r>
  </w:p>
  <w:p w14:paraId="6DF6B68C" w14:textId="77777777" w:rsidR="00B564E1" w:rsidRDefault="00B564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8859F" w14:textId="77777777" w:rsidR="009D4093" w:rsidRDefault="009D4093" w:rsidP="00E815B7">
      <w:pPr>
        <w:spacing w:after="0" w:line="240" w:lineRule="auto"/>
      </w:pPr>
      <w:r>
        <w:separator/>
      </w:r>
    </w:p>
  </w:footnote>
  <w:footnote w:type="continuationSeparator" w:id="0">
    <w:p w14:paraId="0719F598" w14:textId="77777777" w:rsidR="009D4093" w:rsidRDefault="009D4093" w:rsidP="00E815B7">
      <w:pPr>
        <w:spacing w:after="0" w:line="240" w:lineRule="auto"/>
      </w:pPr>
      <w:r>
        <w:continuationSeparator/>
      </w:r>
    </w:p>
  </w:footnote>
  <w:footnote w:type="continuationNotice" w:id="1">
    <w:p w14:paraId="45E750A0" w14:textId="77777777" w:rsidR="009D4093" w:rsidRDefault="009D4093">
      <w:pPr>
        <w:spacing w:after="0" w:line="240" w:lineRule="auto"/>
      </w:pPr>
    </w:p>
  </w:footnote>
  <w:footnote w:id="2">
    <w:p w14:paraId="3B619DAD" w14:textId="5DC51F65" w:rsidR="00B564E1" w:rsidRDefault="00B564E1" w:rsidP="00882FF2">
      <w:pPr>
        <w:spacing w:after="0"/>
        <w:jc w:val="both"/>
        <w:rPr>
          <w:rFonts w:ascii="Arial" w:hAnsi="Arial" w:cs="Arial"/>
          <w:sz w:val="18"/>
          <w:szCs w:val="18"/>
        </w:rPr>
      </w:pPr>
      <w:r>
        <w:rPr>
          <w:rStyle w:val="Sprotnaopomba-sklic"/>
          <w:sz w:val="18"/>
          <w:szCs w:val="18"/>
        </w:rPr>
        <w:footnoteRef/>
      </w:r>
      <w:r>
        <w:rPr>
          <w:rFonts w:ascii="Arial" w:hAnsi="Arial" w:cs="Arial"/>
          <w:sz w:val="18"/>
          <w:szCs w:val="18"/>
        </w:rPr>
        <w:t xml:space="preserve"> Povezave, na katerih so dostopni rezultati vseh raziskovanj: http://www.stat.si (različne objave po področjih), </w:t>
      </w:r>
      <w:hyperlink r:id="rId1" w:history="1">
        <w:r>
          <w:rPr>
            <w:rStyle w:val="Hiperpovezava"/>
            <w:rFonts w:ascii="Arial" w:hAnsi="Arial" w:cs="Arial"/>
            <w:color w:val="000000"/>
            <w:sz w:val="18"/>
            <w:szCs w:val="18"/>
          </w:rPr>
          <w:t>https://pxweb.stat.si/SiStat/s</w:t>
        </w:r>
        <w:r>
          <w:rPr>
            <w:rStyle w:val="Hiperpovezava"/>
            <w:rFonts w:ascii="Arial" w:hAnsi="Arial" w:cs="Arial"/>
            <w:sz w:val="18"/>
            <w:szCs w:val="18"/>
          </w:rPr>
          <w:t>l</w:t>
        </w:r>
      </w:hyperlink>
      <w:r>
        <w:rPr>
          <w:rFonts w:ascii="Arial" w:hAnsi="Arial" w:cs="Arial"/>
          <w:sz w:val="18"/>
          <w:szCs w:val="18"/>
        </w:rPr>
        <w:t xml:space="preserve"> (podatkovna zbirka SiStat).</w:t>
      </w:r>
    </w:p>
  </w:footnote>
  <w:footnote w:id="3">
    <w:p w14:paraId="2AEAC2A7" w14:textId="3D6ECFD1" w:rsidR="00B564E1" w:rsidRDefault="00B564E1" w:rsidP="00882FF2">
      <w:pPr>
        <w:spacing w:after="0"/>
        <w:jc w:val="both"/>
        <w:rPr>
          <w:rFonts w:ascii="Arial" w:hAnsi="Arial" w:cs="Arial"/>
          <w:sz w:val="18"/>
          <w:szCs w:val="18"/>
          <w:highlight w:val="yellow"/>
        </w:rPr>
      </w:pPr>
      <w:r>
        <w:rPr>
          <w:rStyle w:val="Sprotnaopomba-sklic"/>
          <w:sz w:val="18"/>
          <w:szCs w:val="18"/>
        </w:rPr>
        <w:footnoteRef/>
      </w:r>
      <w:r>
        <w:rPr>
          <w:rFonts w:ascii="Arial" w:hAnsi="Arial" w:cs="Arial"/>
          <w:sz w:val="18"/>
          <w:szCs w:val="18"/>
        </w:rPr>
        <w:t xml:space="preserve"> </w:t>
      </w:r>
      <w:r>
        <w:rPr>
          <w:rFonts w:ascii="Arial" w:hAnsi="Arial" w:cs="Arial"/>
          <w:bCs/>
          <w:sz w:val="18"/>
          <w:szCs w:val="18"/>
        </w:rPr>
        <w:t>Vsa statistična raziskovanja potekajo v skladu z zakonom, ki ureja delovanje državne statistike. Delijo se na redne in razvojne naloge. V okviru dejavnosti državne statistike jih izvajajo SURS in pooblaščeni izvajalci.</w:t>
      </w:r>
    </w:p>
  </w:footnote>
  <w:footnote w:id="4">
    <w:p w14:paraId="0B3A3B1E" w14:textId="77777777" w:rsidR="00B564E1" w:rsidRDefault="00B564E1" w:rsidP="00882FF2">
      <w:pPr>
        <w:pStyle w:val="Sprotnaopomba-besedilo"/>
        <w:rPr>
          <w:rFonts w:cs="Arial"/>
          <w:color w:val="000000"/>
          <w:sz w:val="18"/>
          <w:szCs w:val="18"/>
          <w:u w:val="single"/>
        </w:rPr>
      </w:pPr>
      <w:r>
        <w:rPr>
          <w:rStyle w:val="Sprotnaopomba-sklic"/>
          <w:rFonts w:ascii="Calibri" w:hAnsi="Calibri"/>
          <w:color w:val="000000"/>
          <w:sz w:val="18"/>
          <w:szCs w:val="18"/>
          <w:u w:val="single"/>
        </w:rPr>
        <w:footnoteRef/>
      </w:r>
      <w:r>
        <w:rPr>
          <w:rFonts w:cs="Arial"/>
          <w:color w:val="000000"/>
          <w:sz w:val="18"/>
          <w:szCs w:val="18"/>
          <w:u w:val="single"/>
        </w:rPr>
        <w:t xml:space="preserve"> </w:t>
      </w:r>
      <w:hyperlink r:id="rId2" w:history="1">
        <w:r>
          <w:rPr>
            <w:rStyle w:val="Hiperpovezava"/>
            <w:rFonts w:cs="Arial"/>
            <w:color w:val="000000"/>
            <w:sz w:val="18"/>
            <w:szCs w:val="18"/>
          </w:rPr>
          <w:t>https://pxweb.stat.si/SiStatData/pxweb/sl/Data/-/1262201S.px</w:t>
        </w:r>
      </w:hyperlink>
      <w:r w:rsidRPr="003B2E00">
        <w:rPr>
          <w:rFonts w:cs="Arial"/>
          <w:color w:val="000000"/>
          <w:sz w:val="18"/>
          <w:szCs w:val="18"/>
        </w:rPr>
        <w:t xml:space="preserve"> in</w:t>
      </w:r>
      <w:r>
        <w:rPr>
          <w:rFonts w:cs="Arial"/>
          <w:color w:val="000000"/>
          <w:sz w:val="18"/>
          <w:szCs w:val="18"/>
          <w:u w:val="single"/>
        </w:rPr>
        <w:t xml:space="preserve">   </w:t>
      </w:r>
    </w:p>
    <w:p w14:paraId="53FA9516" w14:textId="77777777" w:rsidR="00B564E1" w:rsidRPr="003B2E00" w:rsidRDefault="00B564E1" w:rsidP="00882FF2">
      <w:pPr>
        <w:pStyle w:val="Sprotnaopomba-besedilo"/>
        <w:rPr>
          <w:rFonts w:cs="Arial"/>
          <w:color w:val="000000"/>
          <w:sz w:val="18"/>
          <w:szCs w:val="18"/>
          <w:lang w:val="sl-SI"/>
        </w:rPr>
      </w:pPr>
      <w:r>
        <w:rPr>
          <w:rFonts w:cs="Arial"/>
          <w:color w:val="000000"/>
          <w:sz w:val="18"/>
          <w:szCs w:val="18"/>
          <w:u w:val="single"/>
        </w:rPr>
        <w:t xml:space="preserve">  </w:t>
      </w:r>
      <w:hyperlink r:id="rId3" w:history="1">
        <w:r>
          <w:rPr>
            <w:rStyle w:val="Hiperpovezava"/>
            <w:rFonts w:cs="Arial"/>
            <w:color w:val="000000"/>
            <w:sz w:val="18"/>
            <w:szCs w:val="18"/>
          </w:rPr>
          <w:t>https://pxweb.stat.si/SiStatData/pxweb/sl/Data/-/1262202S.px</w:t>
        </w:r>
      </w:hyperlink>
      <w:r>
        <w:rPr>
          <w:rStyle w:val="Hiperpovezava"/>
          <w:rFonts w:cs="Arial"/>
          <w:color w:val="000000"/>
          <w:sz w:val="18"/>
          <w:szCs w:val="18"/>
          <w:u w:val="none"/>
          <w:lang w:val="sl-SI"/>
        </w:rPr>
        <w:t>.</w:t>
      </w:r>
    </w:p>
  </w:footnote>
  <w:footnote w:id="5">
    <w:p w14:paraId="4F3646C1" w14:textId="77777777" w:rsidR="00B564E1" w:rsidRPr="003B2E00" w:rsidRDefault="00B564E1" w:rsidP="00882FF2">
      <w:pPr>
        <w:pStyle w:val="Sprotnaopomba-besedilo"/>
        <w:rPr>
          <w:rFonts w:cs="Arial"/>
          <w:color w:val="000000"/>
          <w:sz w:val="18"/>
          <w:szCs w:val="18"/>
          <w:lang w:val="sl-SI"/>
        </w:rPr>
      </w:pPr>
      <w:r>
        <w:rPr>
          <w:rStyle w:val="Sprotnaopomba-sklic"/>
          <w:rFonts w:ascii="Calibri" w:hAnsi="Calibri"/>
          <w:color w:val="000000"/>
          <w:sz w:val="18"/>
          <w:szCs w:val="18"/>
          <w:u w:val="single"/>
        </w:rPr>
        <w:footnoteRef/>
      </w:r>
      <w:r>
        <w:rPr>
          <w:rFonts w:cs="Arial"/>
          <w:color w:val="000000"/>
          <w:sz w:val="18"/>
          <w:szCs w:val="18"/>
          <w:u w:val="single"/>
        </w:rPr>
        <w:t xml:space="preserve"> </w:t>
      </w:r>
      <w:hyperlink r:id="rId4" w:history="1">
        <w:r>
          <w:rPr>
            <w:rStyle w:val="Hiperpovezava"/>
            <w:rFonts w:cs="Arial"/>
            <w:color w:val="000000"/>
            <w:sz w:val="18"/>
            <w:szCs w:val="18"/>
          </w:rPr>
          <w:t>https://pxweb.stat.si/SiStatData/pxweb/sl/Data/Data/0886501S.px/</w:t>
        </w:r>
      </w:hyperlink>
      <w:r>
        <w:rPr>
          <w:rStyle w:val="Hiperpovezava"/>
          <w:rFonts w:cs="Arial"/>
          <w:color w:val="000000"/>
          <w:sz w:val="18"/>
          <w:szCs w:val="18"/>
          <w:u w:val="none"/>
          <w:lang w:val="sl-SI"/>
        </w:rPr>
        <w:t>,</w:t>
      </w:r>
    </w:p>
    <w:p w14:paraId="70454B2D" w14:textId="77777777" w:rsidR="00B564E1" w:rsidRPr="003B2E00" w:rsidRDefault="00B564E1" w:rsidP="00882FF2">
      <w:pPr>
        <w:pStyle w:val="Sprotnaopomba-besedilo"/>
        <w:rPr>
          <w:rFonts w:cs="Arial"/>
          <w:color w:val="000000"/>
          <w:sz w:val="18"/>
          <w:szCs w:val="18"/>
          <w:lang w:val="sl-SI"/>
        </w:rPr>
      </w:pPr>
      <w:r>
        <w:rPr>
          <w:rFonts w:cs="Arial"/>
          <w:color w:val="000000"/>
          <w:sz w:val="18"/>
          <w:szCs w:val="18"/>
          <w:u w:val="single"/>
        </w:rPr>
        <w:t xml:space="preserve">  https://pxweb.stat.si/SiStatData/pxweb/sl/Data/Data/0886502S.px/</w:t>
      </w:r>
      <w:r>
        <w:rPr>
          <w:rFonts w:cs="Arial"/>
          <w:color w:val="000000"/>
          <w:sz w:val="18"/>
          <w:szCs w:val="18"/>
          <w:lang w:val="sl-SI"/>
        </w:rPr>
        <w:t>.</w:t>
      </w:r>
    </w:p>
  </w:footnote>
  <w:footnote w:id="6">
    <w:p w14:paraId="2D620139" w14:textId="77777777" w:rsidR="00B564E1" w:rsidRPr="003B2E00" w:rsidRDefault="00B564E1" w:rsidP="00882FF2">
      <w:pPr>
        <w:pStyle w:val="Sprotnaopomba-besedilo"/>
        <w:rPr>
          <w:rFonts w:cs="Arial"/>
          <w:color w:val="000000"/>
          <w:sz w:val="18"/>
          <w:szCs w:val="18"/>
          <w:u w:val="single"/>
          <w:lang w:val="sl-SI"/>
        </w:rPr>
      </w:pPr>
      <w:r>
        <w:rPr>
          <w:rStyle w:val="Sprotnaopomba-sklic"/>
          <w:rFonts w:ascii="Calibri" w:hAnsi="Calibri"/>
          <w:color w:val="000000"/>
          <w:sz w:val="18"/>
          <w:szCs w:val="18"/>
          <w:u w:val="single"/>
        </w:rPr>
        <w:footnoteRef/>
      </w:r>
      <w:r>
        <w:rPr>
          <w:rFonts w:cs="Arial"/>
          <w:color w:val="000000"/>
          <w:sz w:val="18"/>
          <w:szCs w:val="18"/>
          <w:u w:val="single"/>
        </w:rPr>
        <w:t xml:space="preserve"> </w:t>
      </w:r>
      <w:r>
        <w:rPr>
          <w:rFonts w:cs="Arial"/>
          <w:sz w:val="18"/>
          <w:szCs w:val="18"/>
        </w:rPr>
        <w:t>https://www.stat.si/StatWeb/News/Index/14049</w:t>
      </w:r>
      <w:r>
        <w:rPr>
          <w:rFonts w:cs="Arial"/>
          <w:sz w:val="18"/>
          <w:szCs w:val="18"/>
          <w:lang w:val="sl-SI"/>
        </w:rPr>
        <w:t>.</w:t>
      </w:r>
    </w:p>
    <w:p w14:paraId="23D5B58F" w14:textId="77777777" w:rsidR="00B564E1" w:rsidRPr="003B2E00" w:rsidRDefault="00B564E1" w:rsidP="00882FF2">
      <w:pPr>
        <w:pStyle w:val="Sprotnaopomba-besedilo"/>
        <w:rPr>
          <w:rFonts w:cs="Arial"/>
          <w:color w:val="000000"/>
          <w:sz w:val="18"/>
          <w:szCs w:val="18"/>
          <w:lang w:val="sl-SI"/>
        </w:rPr>
      </w:pPr>
      <w:r>
        <w:rPr>
          <w:rFonts w:cs="Arial"/>
          <w:color w:val="000000"/>
          <w:sz w:val="18"/>
          <w:szCs w:val="18"/>
          <w:u w:val="single"/>
        </w:rPr>
        <w:t xml:space="preserve">  </w:t>
      </w:r>
      <w:hyperlink r:id="rId5" w:history="1">
        <w:r>
          <w:rPr>
            <w:rStyle w:val="Hiperpovezava"/>
            <w:rFonts w:cs="Arial"/>
            <w:color w:val="000000"/>
            <w:sz w:val="18"/>
            <w:szCs w:val="18"/>
          </w:rPr>
          <w:t>https://pxweb.stat.si/SiStatData/pxweb/sl/Data/-/H169S.px</w:t>
        </w:r>
      </w:hyperlink>
      <w:r>
        <w:rPr>
          <w:rStyle w:val="Hiperpovezava"/>
          <w:rFonts w:cs="Arial"/>
          <w:color w:val="000000"/>
          <w:sz w:val="18"/>
          <w:szCs w:val="18"/>
          <w:u w:val="none"/>
          <w:lang w:val="sl-SI"/>
        </w:rPr>
        <w:t>,</w:t>
      </w:r>
    </w:p>
    <w:p w14:paraId="58A2FE39" w14:textId="77777777" w:rsidR="00B564E1" w:rsidRPr="003B2E00" w:rsidRDefault="00B564E1" w:rsidP="00882FF2">
      <w:pPr>
        <w:pStyle w:val="Sprotnaopomba-besedilo"/>
        <w:rPr>
          <w:rFonts w:cs="Arial"/>
          <w:color w:val="000000"/>
          <w:sz w:val="18"/>
          <w:szCs w:val="18"/>
          <w:lang w:val="sl-SI"/>
        </w:rPr>
      </w:pPr>
      <w:r>
        <w:rPr>
          <w:rFonts w:cs="Arial"/>
          <w:color w:val="000000"/>
          <w:sz w:val="18"/>
          <w:szCs w:val="18"/>
          <w:u w:val="single"/>
        </w:rPr>
        <w:t xml:space="preserve">  </w:t>
      </w:r>
      <w:hyperlink r:id="rId6" w:history="1">
        <w:r>
          <w:rPr>
            <w:rStyle w:val="Hiperpovezava"/>
            <w:rFonts w:cs="Arial"/>
            <w:color w:val="000000"/>
            <w:sz w:val="18"/>
            <w:szCs w:val="18"/>
          </w:rPr>
          <w:t>https://pxweb.stat.si/SiStatData/pxweb/sl/Data/-/H170S.px</w:t>
        </w:r>
      </w:hyperlink>
      <w:r>
        <w:rPr>
          <w:rStyle w:val="Hiperpovezava"/>
          <w:rFonts w:cs="Arial"/>
          <w:color w:val="000000"/>
          <w:sz w:val="18"/>
          <w:szCs w:val="18"/>
          <w:u w:val="none"/>
          <w:lang w:val="sl-SI"/>
        </w:rPr>
        <w:t>.</w:t>
      </w:r>
    </w:p>
    <w:p w14:paraId="7FFFB149" w14:textId="77777777" w:rsidR="00B564E1" w:rsidRDefault="00B564E1" w:rsidP="00882FF2">
      <w:pPr>
        <w:pStyle w:val="Sprotnaopomba-besedilo"/>
        <w:rPr>
          <w:rStyle w:val="Hiperpovezava"/>
          <w:color w:val="000000"/>
        </w:rPr>
      </w:pPr>
    </w:p>
    <w:p w14:paraId="0F4142E5" w14:textId="77777777" w:rsidR="00B564E1" w:rsidRDefault="00B564E1" w:rsidP="00882FF2">
      <w:pPr>
        <w:pStyle w:val="Sprotnaopomba-besedilo"/>
      </w:pPr>
    </w:p>
    <w:p w14:paraId="55B00AF4" w14:textId="77777777" w:rsidR="00B564E1" w:rsidRDefault="00B564E1" w:rsidP="00882FF2">
      <w:pPr>
        <w:pStyle w:val="Sprotnaopomba-besedilo"/>
        <w:rPr>
          <w:rFonts w:cs="Arial"/>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B2FE" w14:textId="77777777" w:rsidR="00B564E1" w:rsidRDefault="00B564E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8AD8" w14:textId="7D88E169" w:rsidR="00B564E1" w:rsidRDefault="00B564E1" w:rsidP="00416E31">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AFF2" w14:textId="073C8292" w:rsidR="00B564E1" w:rsidRPr="00056A21" w:rsidRDefault="00B564E1" w:rsidP="00D325F9">
    <w:pPr>
      <w:pStyle w:val="Glava"/>
      <w:jc w:val="right"/>
      <w:rPr>
        <w:color w:val="DDD9C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FDD1" w14:textId="77777777" w:rsidR="00B564E1" w:rsidRPr="00056A21" w:rsidRDefault="00B564E1" w:rsidP="00D325F9">
    <w:pPr>
      <w:pStyle w:val="Glava"/>
      <w:jc w:val="right"/>
      <w:rPr>
        <w:color w:val="DDD9C3"/>
      </w:rPr>
    </w:pPr>
  </w:p>
  <w:p w14:paraId="550D29F8" w14:textId="77777777" w:rsidR="00B564E1" w:rsidRDefault="00B564E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6C20" w14:textId="77777777" w:rsidR="00B564E1" w:rsidRPr="00056A21" w:rsidRDefault="00B564E1" w:rsidP="00D325F9">
    <w:pPr>
      <w:pStyle w:val="Glava"/>
      <w:jc w:val="right"/>
      <w:rPr>
        <w:color w:val="DDD9C3"/>
      </w:rPr>
    </w:pPr>
  </w:p>
  <w:p w14:paraId="38309618" w14:textId="77777777" w:rsidR="00B564E1" w:rsidRDefault="00B564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1C827B8"/>
    <w:styleLink w:val="1ai11"/>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65E213B4"/>
    <w:styleLink w:val="Slog34"/>
    <w:lvl w:ilvl="0">
      <w:start w:val="1"/>
      <w:numFmt w:val="decimal"/>
      <w:pStyle w:val="Otevilenseznam"/>
      <w:lvlText w:val="%1."/>
      <w:lvlJc w:val="left"/>
      <w:pPr>
        <w:tabs>
          <w:tab w:val="num" w:pos="360"/>
        </w:tabs>
        <w:ind w:left="360" w:hanging="360"/>
      </w:pPr>
    </w:lvl>
  </w:abstractNum>
  <w:abstractNum w:abstractNumId="2" w15:restartNumberingAfterBreak="0">
    <w:nsid w:val="00B83D21"/>
    <w:multiLevelType w:val="hybridMultilevel"/>
    <w:tmpl w:val="A4D4C52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25D64CE"/>
    <w:multiLevelType w:val="hybridMultilevel"/>
    <w:tmpl w:val="FF3C3CE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4B66DAD"/>
    <w:multiLevelType w:val="hybridMultilevel"/>
    <w:tmpl w:val="AE9E67C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5B7604C"/>
    <w:multiLevelType w:val="multilevel"/>
    <w:tmpl w:val="66F09028"/>
    <w:lvl w:ilvl="0">
      <w:start w:val="3"/>
      <w:numFmt w:val="decimal"/>
      <w:pStyle w:val="Alineazaodstavkom"/>
      <w:lvlText w:val="%1"/>
      <w:lvlJc w:val="left"/>
      <w:pPr>
        <w:ind w:left="360" w:hanging="360"/>
      </w:pPr>
      <w:rPr>
        <w:rFonts w:ascii="Arial" w:eastAsia="Times New Roman" w:hAnsi="Arial" w:cs="Arial" w:hint="default"/>
        <w:sz w:val="22"/>
      </w:rPr>
    </w:lvl>
    <w:lvl w:ilvl="1">
      <w:start w:val="1"/>
      <w:numFmt w:val="decimal"/>
      <w:lvlText w:val="%1.%2"/>
      <w:lvlJc w:val="left"/>
      <w:pPr>
        <w:ind w:left="502" w:hanging="36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2"/>
      </w:rPr>
    </w:lvl>
    <w:lvl w:ilvl="3">
      <w:start w:val="1"/>
      <w:numFmt w:val="decimal"/>
      <w:lvlText w:val="%1.%2.%3.%4"/>
      <w:lvlJc w:val="left"/>
      <w:pPr>
        <w:ind w:left="720" w:hanging="72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080" w:hanging="1080"/>
      </w:pPr>
      <w:rPr>
        <w:rFonts w:ascii="Arial" w:eastAsia="Times New Roman" w:hAnsi="Arial" w:cs="Arial" w:hint="default"/>
        <w:sz w:val="22"/>
      </w:rPr>
    </w:lvl>
    <w:lvl w:ilvl="6">
      <w:start w:val="1"/>
      <w:numFmt w:val="decimal"/>
      <w:lvlText w:val="%1.%2.%3.%4.%5.%6.%7"/>
      <w:lvlJc w:val="left"/>
      <w:pPr>
        <w:ind w:left="1440" w:hanging="1440"/>
      </w:pPr>
      <w:rPr>
        <w:rFonts w:ascii="Arial" w:eastAsia="Times New Roman" w:hAnsi="Arial" w:cs="Arial" w:hint="default"/>
        <w:sz w:val="22"/>
      </w:rPr>
    </w:lvl>
    <w:lvl w:ilvl="7">
      <w:start w:val="1"/>
      <w:numFmt w:val="decimal"/>
      <w:lvlText w:val="%1.%2.%3.%4.%5.%6.%7.%8"/>
      <w:lvlJc w:val="left"/>
      <w:pPr>
        <w:ind w:left="1440" w:hanging="1440"/>
      </w:pPr>
      <w:rPr>
        <w:rFonts w:ascii="Arial" w:eastAsia="Times New Roman" w:hAnsi="Arial" w:cs="Arial" w:hint="default"/>
        <w:sz w:val="22"/>
      </w:rPr>
    </w:lvl>
    <w:lvl w:ilvl="8">
      <w:start w:val="1"/>
      <w:numFmt w:val="decimal"/>
      <w:lvlText w:val="%1.%2.%3.%4.%5.%6.%7.%8.%9"/>
      <w:lvlJc w:val="left"/>
      <w:pPr>
        <w:ind w:left="1800" w:hanging="1800"/>
      </w:pPr>
      <w:rPr>
        <w:rFonts w:ascii="Arial" w:eastAsia="Times New Roman" w:hAnsi="Arial" w:cs="Arial" w:hint="default"/>
        <w:sz w:val="22"/>
      </w:rPr>
    </w:lvl>
  </w:abstractNum>
  <w:abstractNum w:abstractNumId="6" w15:restartNumberingAfterBreak="0">
    <w:nsid w:val="073A75D6"/>
    <w:multiLevelType w:val="hybridMultilevel"/>
    <w:tmpl w:val="C64CD17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09F8190E"/>
    <w:multiLevelType w:val="multilevel"/>
    <w:tmpl w:val="9A089266"/>
    <w:lvl w:ilvl="0">
      <w:start w:val="5"/>
      <w:numFmt w:val="decimal"/>
      <w:lvlText w:val="%1"/>
      <w:lvlJc w:val="left"/>
      <w:pPr>
        <w:ind w:left="360" w:hanging="360"/>
      </w:pPr>
      <w:rPr>
        <w:rFonts w:ascii="Arial" w:eastAsia="Calibri" w:hAnsi="Arial" w:cs="Arial"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ascii="Arial" w:eastAsia="Calibri" w:hAnsi="Arial" w:cs="Arial" w:hint="default"/>
      </w:rPr>
    </w:lvl>
    <w:lvl w:ilvl="3">
      <w:start w:val="1"/>
      <w:numFmt w:val="decimal"/>
      <w:lvlText w:val="%1.%2.%3.%4"/>
      <w:lvlJc w:val="left"/>
      <w:pPr>
        <w:ind w:left="720" w:hanging="720"/>
      </w:pPr>
      <w:rPr>
        <w:rFonts w:ascii="Arial" w:eastAsia="Calibri" w:hAnsi="Arial" w:cs="Arial" w:hint="default"/>
      </w:rPr>
    </w:lvl>
    <w:lvl w:ilvl="4">
      <w:start w:val="1"/>
      <w:numFmt w:val="decimal"/>
      <w:lvlText w:val="%1.%2.%3.%4.%5"/>
      <w:lvlJc w:val="left"/>
      <w:pPr>
        <w:ind w:left="1080" w:hanging="1080"/>
      </w:pPr>
      <w:rPr>
        <w:rFonts w:ascii="Arial" w:eastAsia="Calibri" w:hAnsi="Arial" w:cs="Arial" w:hint="default"/>
      </w:rPr>
    </w:lvl>
    <w:lvl w:ilvl="5">
      <w:start w:val="1"/>
      <w:numFmt w:val="decimal"/>
      <w:lvlText w:val="%1.%2.%3.%4.%5.%6"/>
      <w:lvlJc w:val="left"/>
      <w:pPr>
        <w:ind w:left="1080" w:hanging="1080"/>
      </w:pPr>
      <w:rPr>
        <w:rFonts w:ascii="Arial" w:eastAsia="Calibri" w:hAnsi="Arial" w:cs="Arial" w:hint="default"/>
      </w:rPr>
    </w:lvl>
    <w:lvl w:ilvl="6">
      <w:start w:val="1"/>
      <w:numFmt w:val="decimal"/>
      <w:lvlText w:val="%1.%2.%3.%4.%5.%6.%7"/>
      <w:lvlJc w:val="left"/>
      <w:pPr>
        <w:ind w:left="1440" w:hanging="1440"/>
      </w:pPr>
      <w:rPr>
        <w:rFonts w:ascii="Arial" w:eastAsia="Calibri" w:hAnsi="Arial" w:cs="Arial" w:hint="default"/>
      </w:rPr>
    </w:lvl>
    <w:lvl w:ilvl="7">
      <w:start w:val="1"/>
      <w:numFmt w:val="decimal"/>
      <w:lvlText w:val="%1.%2.%3.%4.%5.%6.%7.%8"/>
      <w:lvlJc w:val="left"/>
      <w:pPr>
        <w:ind w:left="1440" w:hanging="1440"/>
      </w:pPr>
      <w:rPr>
        <w:rFonts w:ascii="Arial" w:eastAsia="Calibri" w:hAnsi="Arial" w:cs="Arial" w:hint="default"/>
      </w:rPr>
    </w:lvl>
    <w:lvl w:ilvl="8">
      <w:start w:val="1"/>
      <w:numFmt w:val="decimal"/>
      <w:lvlText w:val="%1.%2.%3.%4.%5.%6.%7.%8.%9"/>
      <w:lvlJc w:val="left"/>
      <w:pPr>
        <w:ind w:left="1800" w:hanging="1800"/>
      </w:pPr>
      <w:rPr>
        <w:rFonts w:ascii="Arial" w:eastAsia="Calibri" w:hAnsi="Arial" w:cs="Arial" w:hint="default"/>
      </w:rPr>
    </w:lvl>
  </w:abstractNum>
  <w:abstractNum w:abstractNumId="8" w15:restartNumberingAfterBreak="0">
    <w:nsid w:val="0ED35D6D"/>
    <w:multiLevelType w:val="hybridMultilevel"/>
    <w:tmpl w:val="D6DA169E"/>
    <w:lvl w:ilvl="0" w:tplc="F7E843E2">
      <w:start w:val="1"/>
      <w:numFmt w:val="bullet"/>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0F6F5897"/>
    <w:multiLevelType w:val="hybridMultilevel"/>
    <w:tmpl w:val="CACC780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8560B1"/>
    <w:multiLevelType w:val="hybridMultilevel"/>
    <w:tmpl w:val="81B0D41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114A70DD"/>
    <w:multiLevelType w:val="hybridMultilevel"/>
    <w:tmpl w:val="5EF4441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16416C72"/>
    <w:multiLevelType w:val="hybridMultilevel"/>
    <w:tmpl w:val="60B43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3A196C"/>
    <w:multiLevelType w:val="hybridMultilevel"/>
    <w:tmpl w:val="E75C77E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19DB2182"/>
    <w:multiLevelType w:val="hybridMultilevel"/>
    <w:tmpl w:val="F508DDAA"/>
    <w:lvl w:ilvl="0" w:tplc="F7E843E2">
      <w:start w:val="1"/>
      <w:numFmt w:val="bullet"/>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1A475E68"/>
    <w:multiLevelType w:val="multilevel"/>
    <w:tmpl w:val="0E8C54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E04C9C"/>
    <w:multiLevelType w:val="hybridMultilevel"/>
    <w:tmpl w:val="9EF47C4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1DDE145E"/>
    <w:multiLevelType w:val="hybridMultilevel"/>
    <w:tmpl w:val="16AAE4BC"/>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EFF502B"/>
    <w:multiLevelType w:val="hybridMultilevel"/>
    <w:tmpl w:val="9AE6CE1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11758F"/>
    <w:multiLevelType w:val="hybridMultilevel"/>
    <w:tmpl w:val="9B2A06D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1F9A0DCA"/>
    <w:multiLevelType w:val="hybridMultilevel"/>
    <w:tmpl w:val="4F58370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20C14E3E"/>
    <w:multiLevelType w:val="hybridMultilevel"/>
    <w:tmpl w:val="B6F08A4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21612B89"/>
    <w:multiLevelType w:val="hybridMultilevel"/>
    <w:tmpl w:val="CEF4E07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22ED1D1F"/>
    <w:multiLevelType w:val="hybridMultilevel"/>
    <w:tmpl w:val="E38C360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23D00FF8"/>
    <w:multiLevelType w:val="hybridMultilevel"/>
    <w:tmpl w:val="933254D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24033372"/>
    <w:multiLevelType w:val="hybridMultilevel"/>
    <w:tmpl w:val="D690DE8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5F72D41"/>
    <w:multiLevelType w:val="multilevel"/>
    <w:tmpl w:val="802EDA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7062E5"/>
    <w:multiLevelType w:val="hybridMultilevel"/>
    <w:tmpl w:val="7CE4D90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277900F8"/>
    <w:multiLevelType w:val="hybridMultilevel"/>
    <w:tmpl w:val="9FF0516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28AC0470"/>
    <w:multiLevelType w:val="hybridMultilevel"/>
    <w:tmpl w:val="BBE8683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2A634F81"/>
    <w:multiLevelType w:val="hybridMultilevel"/>
    <w:tmpl w:val="75C0D14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2A7627F4"/>
    <w:multiLevelType w:val="hybridMultilevel"/>
    <w:tmpl w:val="DCC863E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33AE56FF"/>
    <w:multiLevelType w:val="hybridMultilevel"/>
    <w:tmpl w:val="8542BC34"/>
    <w:lvl w:ilvl="0" w:tplc="F7E843E2">
      <w:start w:val="1"/>
      <w:numFmt w:val="bullet"/>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34974B19"/>
    <w:multiLevelType w:val="hybridMultilevel"/>
    <w:tmpl w:val="A562456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4" w15:restartNumberingAfterBreak="0">
    <w:nsid w:val="35CD259A"/>
    <w:multiLevelType w:val="hybridMultilevel"/>
    <w:tmpl w:val="59A8D3A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36A639A8"/>
    <w:multiLevelType w:val="hybridMultilevel"/>
    <w:tmpl w:val="35349A8C"/>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6" w15:restartNumberingAfterBreak="0">
    <w:nsid w:val="37BD18DA"/>
    <w:multiLevelType w:val="hybridMultilevel"/>
    <w:tmpl w:val="35BAA5F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7" w15:restartNumberingAfterBreak="0">
    <w:nsid w:val="3A1329DF"/>
    <w:multiLevelType w:val="hybridMultilevel"/>
    <w:tmpl w:val="26AA92E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3B102526"/>
    <w:multiLevelType w:val="hybridMultilevel"/>
    <w:tmpl w:val="920EAA5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3C717A18"/>
    <w:multiLevelType w:val="hybridMultilevel"/>
    <w:tmpl w:val="5AD4FA7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3CB70BE2"/>
    <w:multiLevelType w:val="hybridMultilevel"/>
    <w:tmpl w:val="E54C518C"/>
    <w:lvl w:ilvl="0" w:tplc="F7E843E2">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7A5477A4">
      <w:numFmt w:val="bullet"/>
      <w:lvlText w:val="–"/>
      <w:lvlJc w:val="left"/>
      <w:pPr>
        <w:ind w:left="2160" w:hanging="360"/>
      </w:pPr>
      <w:rPr>
        <w:rFonts w:ascii="Arial" w:eastAsia="Times New Roman" w:hAnsi="Arial" w:cs="Arial" w:hint="default"/>
      </w:rPr>
    </w:lvl>
    <w:lvl w:ilvl="3" w:tplc="FB9AE69A">
      <w:numFmt w:val="bullet"/>
      <w:lvlText w:val="•"/>
      <w:lvlJc w:val="left"/>
      <w:pPr>
        <w:ind w:left="3225" w:hanging="705"/>
      </w:pPr>
      <w:rPr>
        <w:rFonts w:ascii="Arial" w:eastAsia="Times New Roman" w:hAnsi="Aria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F76464A"/>
    <w:multiLevelType w:val="hybridMultilevel"/>
    <w:tmpl w:val="8446E97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43293599"/>
    <w:multiLevelType w:val="hybridMultilevel"/>
    <w:tmpl w:val="E7A42DD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44E372F6"/>
    <w:multiLevelType w:val="hybridMultilevel"/>
    <w:tmpl w:val="0AD4BBE0"/>
    <w:lvl w:ilvl="0" w:tplc="F7E843E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5494AFC"/>
    <w:multiLevelType w:val="multilevel"/>
    <w:tmpl w:val="D83642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8A11F9F"/>
    <w:multiLevelType w:val="hybridMultilevel"/>
    <w:tmpl w:val="9DEE4AC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6" w15:restartNumberingAfterBreak="0">
    <w:nsid w:val="4A724524"/>
    <w:multiLevelType w:val="hybridMultilevel"/>
    <w:tmpl w:val="7310860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4A8462EB"/>
    <w:multiLevelType w:val="hybridMultilevel"/>
    <w:tmpl w:val="49326C2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8" w15:restartNumberingAfterBreak="0">
    <w:nsid w:val="4ABA7BB9"/>
    <w:multiLevelType w:val="hybridMultilevel"/>
    <w:tmpl w:val="2D568D04"/>
    <w:lvl w:ilvl="0" w:tplc="F7E843E2">
      <w:start w:val="1"/>
      <w:numFmt w:val="bullet"/>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9" w15:restartNumberingAfterBreak="0">
    <w:nsid w:val="4B566108"/>
    <w:multiLevelType w:val="hybridMultilevel"/>
    <w:tmpl w:val="65BA177C"/>
    <w:lvl w:ilvl="0" w:tplc="4B94C030">
      <w:start w:val="1"/>
      <w:numFmt w:val="decimal"/>
      <w:lvlText w:val="10.%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B6778A1"/>
    <w:multiLevelType w:val="hybridMultilevel"/>
    <w:tmpl w:val="01EE50F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1" w15:restartNumberingAfterBreak="0">
    <w:nsid w:val="4D4B7FD8"/>
    <w:multiLevelType w:val="multilevel"/>
    <w:tmpl w:val="2B966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EC352E6"/>
    <w:multiLevelType w:val="hybridMultilevel"/>
    <w:tmpl w:val="F906E4E8"/>
    <w:lvl w:ilvl="0" w:tplc="DA1C02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ECA6F2C"/>
    <w:multiLevelType w:val="hybridMultilevel"/>
    <w:tmpl w:val="581EEBE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4" w15:restartNumberingAfterBreak="0">
    <w:nsid w:val="4F233D3F"/>
    <w:multiLevelType w:val="hybridMultilevel"/>
    <w:tmpl w:val="8FB4608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5" w15:restartNumberingAfterBreak="0">
    <w:nsid w:val="530A781E"/>
    <w:multiLevelType w:val="hybridMultilevel"/>
    <w:tmpl w:val="BA98D5B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6" w15:restartNumberingAfterBreak="0">
    <w:nsid w:val="57B57E79"/>
    <w:multiLevelType w:val="hybridMultilevel"/>
    <w:tmpl w:val="6C5A563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7" w15:restartNumberingAfterBreak="0">
    <w:nsid w:val="5A471F75"/>
    <w:multiLevelType w:val="hybridMultilevel"/>
    <w:tmpl w:val="F33A80E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8" w15:restartNumberingAfterBreak="0">
    <w:nsid w:val="5B4D69AE"/>
    <w:multiLevelType w:val="hybridMultilevel"/>
    <w:tmpl w:val="0A76A14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DD7699"/>
    <w:multiLevelType w:val="hybridMultilevel"/>
    <w:tmpl w:val="35FECDE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0" w15:restartNumberingAfterBreak="0">
    <w:nsid w:val="5C7A730D"/>
    <w:multiLevelType w:val="hybridMultilevel"/>
    <w:tmpl w:val="2EB67F0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1" w15:restartNumberingAfterBreak="0">
    <w:nsid w:val="5D486A01"/>
    <w:multiLevelType w:val="hybridMultilevel"/>
    <w:tmpl w:val="017AEA2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2" w15:restartNumberingAfterBreak="0">
    <w:nsid w:val="5E912083"/>
    <w:multiLevelType w:val="hybridMultilevel"/>
    <w:tmpl w:val="01B4C8C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3" w15:restartNumberingAfterBreak="0">
    <w:nsid w:val="5F2262E0"/>
    <w:multiLevelType w:val="multilevel"/>
    <w:tmpl w:val="CA967E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27B5999"/>
    <w:multiLevelType w:val="hybridMultilevel"/>
    <w:tmpl w:val="365CC18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5" w15:restartNumberingAfterBreak="0">
    <w:nsid w:val="62866897"/>
    <w:multiLevelType w:val="hybridMultilevel"/>
    <w:tmpl w:val="77F44CB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6" w15:restartNumberingAfterBreak="0">
    <w:nsid w:val="648C102A"/>
    <w:multiLevelType w:val="hybridMultilevel"/>
    <w:tmpl w:val="B17ECF9A"/>
    <w:lvl w:ilvl="0" w:tplc="63CE5EEA">
      <w:start w:val="1"/>
      <w:numFmt w:val="decimal"/>
      <w:lvlText w:val="11.%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4D16632"/>
    <w:multiLevelType w:val="hybridMultilevel"/>
    <w:tmpl w:val="CDB89F3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659307DF"/>
    <w:multiLevelType w:val="hybridMultilevel"/>
    <w:tmpl w:val="29F88C8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5966DD8"/>
    <w:multiLevelType w:val="hybridMultilevel"/>
    <w:tmpl w:val="8C24E4D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0" w15:restartNumberingAfterBreak="0">
    <w:nsid w:val="66DA09CC"/>
    <w:multiLevelType w:val="hybridMultilevel"/>
    <w:tmpl w:val="EB92084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1" w15:restartNumberingAfterBreak="0">
    <w:nsid w:val="6700267A"/>
    <w:multiLevelType w:val="hybridMultilevel"/>
    <w:tmpl w:val="8E1A09C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2" w15:restartNumberingAfterBreak="0">
    <w:nsid w:val="677B1F22"/>
    <w:multiLevelType w:val="hybridMultilevel"/>
    <w:tmpl w:val="49E064B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3" w15:restartNumberingAfterBreak="0">
    <w:nsid w:val="680E3937"/>
    <w:multiLevelType w:val="hybridMultilevel"/>
    <w:tmpl w:val="42B2261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4" w15:restartNumberingAfterBreak="0">
    <w:nsid w:val="689B54B1"/>
    <w:multiLevelType w:val="hybridMultilevel"/>
    <w:tmpl w:val="90EAD53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5" w15:restartNumberingAfterBreak="0">
    <w:nsid w:val="68AD0C6E"/>
    <w:multiLevelType w:val="hybridMultilevel"/>
    <w:tmpl w:val="1F742B9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6" w15:restartNumberingAfterBreak="0">
    <w:nsid w:val="6A563FDE"/>
    <w:multiLevelType w:val="hybridMultilevel"/>
    <w:tmpl w:val="DDDE3A9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7" w15:restartNumberingAfterBreak="0">
    <w:nsid w:val="6A8B2D6F"/>
    <w:multiLevelType w:val="hybridMultilevel"/>
    <w:tmpl w:val="014E60CE"/>
    <w:lvl w:ilvl="0" w:tplc="F7E843E2">
      <w:start w:val="1"/>
      <w:numFmt w:val="bullet"/>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8" w15:restartNumberingAfterBreak="0">
    <w:nsid w:val="6AF766D5"/>
    <w:multiLevelType w:val="hybridMultilevel"/>
    <w:tmpl w:val="8AF2E878"/>
    <w:styleLink w:val="11111111"/>
    <w:lvl w:ilvl="0" w:tplc="2CF4EBDE">
      <w:numFmt w:val="bullet"/>
      <w:lvlText w:val="−"/>
      <w:lvlJc w:val="left"/>
      <w:pPr>
        <w:ind w:left="720" w:hanging="360"/>
      </w:pPr>
      <w:rPr>
        <w:rFonts w:ascii="Calibri" w:eastAsiaTheme="minorEastAsia" w:hAnsi="Calibri" w:hint="default"/>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9" w15:restartNumberingAfterBreak="0">
    <w:nsid w:val="6B544233"/>
    <w:multiLevelType w:val="hybridMultilevel"/>
    <w:tmpl w:val="C298C09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0" w15:restartNumberingAfterBreak="0">
    <w:nsid w:val="6C97263B"/>
    <w:multiLevelType w:val="hybridMultilevel"/>
    <w:tmpl w:val="A0103584"/>
    <w:lvl w:ilvl="0" w:tplc="F1EEFDE6">
      <w:start w:val="1"/>
      <w:numFmt w:val="bullet"/>
      <w:lvlText w:val="-"/>
      <w:lvlJc w:val="left"/>
      <w:pPr>
        <w:ind w:left="720" w:hanging="360"/>
      </w:pPr>
      <w:rPr>
        <w:rFonts w:ascii="Aptos" w:hAnsi="Apto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D134474"/>
    <w:multiLevelType w:val="hybridMultilevel"/>
    <w:tmpl w:val="D4A8BB9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2" w15:restartNumberingAfterBreak="0">
    <w:nsid w:val="712201A9"/>
    <w:multiLevelType w:val="hybridMultilevel"/>
    <w:tmpl w:val="A5A41EA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3" w15:restartNumberingAfterBreak="0">
    <w:nsid w:val="712F5739"/>
    <w:multiLevelType w:val="hybridMultilevel"/>
    <w:tmpl w:val="EE385CC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4E00944"/>
    <w:multiLevelType w:val="hybridMultilevel"/>
    <w:tmpl w:val="56D0F29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5" w15:restartNumberingAfterBreak="0">
    <w:nsid w:val="764B6396"/>
    <w:multiLevelType w:val="hybridMultilevel"/>
    <w:tmpl w:val="5734C45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6" w15:restartNumberingAfterBreak="0">
    <w:nsid w:val="76ED3BE9"/>
    <w:multiLevelType w:val="hybridMultilevel"/>
    <w:tmpl w:val="120EF6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A456D6D"/>
    <w:multiLevelType w:val="multilevel"/>
    <w:tmpl w:val="38744024"/>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F262599"/>
    <w:multiLevelType w:val="hybridMultilevel"/>
    <w:tmpl w:val="4D8A13F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53543070">
    <w:abstractNumId w:val="5"/>
  </w:num>
  <w:num w:numId="2" w16cid:durableId="932325082">
    <w:abstractNumId w:val="7"/>
  </w:num>
  <w:num w:numId="3" w16cid:durableId="1852067682">
    <w:abstractNumId w:val="44"/>
  </w:num>
  <w:num w:numId="4" w16cid:durableId="2046514006">
    <w:abstractNumId w:val="63"/>
  </w:num>
  <w:num w:numId="5" w16cid:durableId="1824396134">
    <w:abstractNumId w:val="15"/>
  </w:num>
  <w:num w:numId="6" w16cid:durableId="1615015884">
    <w:abstractNumId w:val="26"/>
  </w:num>
  <w:num w:numId="7" w16cid:durableId="422383427">
    <w:abstractNumId w:val="49"/>
  </w:num>
  <w:num w:numId="8" w16cid:durableId="723798862">
    <w:abstractNumId w:val="66"/>
  </w:num>
  <w:num w:numId="9" w16cid:durableId="9749190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959567">
    <w:abstractNumId w:val="40"/>
  </w:num>
  <w:num w:numId="11" w16cid:durableId="1758742792">
    <w:abstractNumId w:val="86"/>
  </w:num>
  <w:num w:numId="12" w16cid:durableId="1499348735">
    <w:abstractNumId w:val="51"/>
  </w:num>
  <w:num w:numId="13" w16cid:durableId="537090347">
    <w:abstractNumId w:val="52"/>
  </w:num>
  <w:num w:numId="14" w16cid:durableId="1013915598">
    <w:abstractNumId w:val="8"/>
  </w:num>
  <w:num w:numId="15" w16cid:durableId="1514611516">
    <w:abstractNumId w:val="77"/>
  </w:num>
  <w:num w:numId="16" w16cid:durableId="241988498">
    <w:abstractNumId w:val="48"/>
  </w:num>
  <w:num w:numId="17" w16cid:durableId="1507595153">
    <w:abstractNumId w:val="32"/>
  </w:num>
  <w:num w:numId="18" w16cid:durableId="1435399177">
    <w:abstractNumId w:val="14"/>
  </w:num>
  <w:num w:numId="19" w16cid:durableId="1879853382">
    <w:abstractNumId w:val="80"/>
  </w:num>
  <w:num w:numId="20" w16cid:durableId="1046415660">
    <w:abstractNumId w:val="12"/>
  </w:num>
  <w:num w:numId="21" w16cid:durableId="1670868562">
    <w:abstractNumId w:val="43"/>
  </w:num>
  <w:num w:numId="22" w16cid:durableId="2084524363">
    <w:abstractNumId w:val="42"/>
  </w:num>
  <w:num w:numId="23" w16cid:durableId="454327392">
    <w:abstractNumId w:val="38"/>
  </w:num>
  <w:num w:numId="24" w16cid:durableId="1283997824">
    <w:abstractNumId w:val="28"/>
  </w:num>
  <w:num w:numId="25" w16cid:durableId="2030644045">
    <w:abstractNumId w:val="17"/>
  </w:num>
  <w:num w:numId="26" w16cid:durableId="285965983">
    <w:abstractNumId w:val="56"/>
  </w:num>
  <w:num w:numId="27" w16cid:durableId="1063454848">
    <w:abstractNumId w:val="75"/>
  </w:num>
  <w:num w:numId="28" w16cid:durableId="1384593714">
    <w:abstractNumId w:val="85"/>
  </w:num>
  <w:num w:numId="29" w16cid:durableId="1520314493">
    <w:abstractNumId w:val="84"/>
  </w:num>
  <w:num w:numId="30" w16cid:durableId="955019667">
    <w:abstractNumId w:val="24"/>
  </w:num>
  <w:num w:numId="31" w16cid:durableId="787821399">
    <w:abstractNumId w:val="34"/>
  </w:num>
  <w:num w:numId="32" w16cid:durableId="655039085">
    <w:abstractNumId w:val="73"/>
  </w:num>
  <w:num w:numId="33" w16cid:durableId="227229796">
    <w:abstractNumId w:val="39"/>
  </w:num>
  <w:num w:numId="34" w16cid:durableId="783158659">
    <w:abstractNumId w:val="69"/>
  </w:num>
  <w:num w:numId="35" w16cid:durableId="426079977">
    <w:abstractNumId w:val="74"/>
  </w:num>
  <w:num w:numId="36" w16cid:durableId="223569903">
    <w:abstractNumId w:val="79"/>
  </w:num>
  <w:num w:numId="37" w16cid:durableId="1340229155">
    <w:abstractNumId w:val="3"/>
  </w:num>
  <w:num w:numId="38" w16cid:durableId="1128278083">
    <w:abstractNumId w:val="46"/>
  </w:num>
  <w:num w:numId="39" w16cid:durableId="937175758">
    <w:abstractNumId w:val="60"/>
  </w:num>
  <w:num w:numId="40" w16cid:durableId="1751610654">
    <w:abstractNumId w:val="19"/>
  </w:num>
  <w:num w:numId="41" w16cid:durableId="799960694">
    <w:abstractNumId w:val="9"/>
  </w:num>
  <w:num w:numId="42" w16cid:durableId="57746692">
    <w:abstractNumId w:val="58"/>
  </w:num>
  <w:num w:numId="43" w16cid:durableId="1497726033">
    <w:abstractNumId w:val="1"/>
  </w:num>
  <w:num w:numId="44" w16cid:durableId="1996565601">
    <w:abstractNumId w:val="78"/>
  </w:num>
  <w:num w:numId="45" w16cid:durableId="48312249">
    <w:abstractNumId w:val="0"/>
  </w:num>
  <w:num w:numId="46" w16cid:durableId="926306261">
    <w:abstractNumId w:val="36"/>
  </w:num>
  <w:num w:numId="47" w16cid:durableId="2105686994">
    <w:abstractNumId w:val="65"/>
  </w:num>
  <w:num w:numId="48" w16cid:durableId="292633969">
    <w:abstractNumId w:val="6"/>
  </w:num>
  <w:num w:numId="49" w16cid:durableId="1282565590">
    <w:abstractNumId w:val="83"/>
  </w:num>
  <w:num w:numId="50" w16cid:durableId="1819884233">
    <w:abstractNumId w:val="88"/>
  </w:num>
  <w:num w:numId="51" w16cid:durableId="1861964950">
    <w:abstractNumId w:val="18"/>
  </w:num>
  <w:num w:numId="52" w16cid:durableId="548537487">
    <w:abstractNumId w:val="13"/>
  </w:num>
  <w:num w:numId="53" w16cid:durableId="1297495008">
    <w:abstractNumId w:val="31"/>
  </w:num>
  <w:num w:numId="54" w16cid:durableId="2066417010">
    <w:abstractNumId w:val="27"/>
  </w:num>
  <w:num w:numId="55" w16cid:durableId="237327273">
    <w:abstractNumId w:val="64"/>
  </w:num>
  <w:num w:numId="56" w16cid:durableId="306667596">
    <w:abstractNumId w:val="16"/>
  </w:num>
  <w:num w:numId="57" w16cid:durableId="1972898376">
    <w:abstractNumId w:val="25"/>
  </w:num>
  <w:num w:numId="58" w16cid:durableId="1689286112">
    <w:abstractNumId w:val="62"/>
  </w:num>
  <w:num w:numId="59" w16cid:durableId="2015984791">
    <w:abstractNumId w:val="59"/>
  </w:num>
  <w:num w:numId="60" w16cid:durableId="2095591731">
    <w:abstractNumId w:val="33"/>
  </w:num>
  <w:num w:numId="61" w16cid:durableId="818380308">
    <w:abstractNumId w:val="76"/>
  </w:num>
  <w:num w:numId="62" w16cid:durableId="2046322822">
    <w:abstractNumId w:val="68"/>
  </w:num>
  <w:num w:numId="63" w16cid:durableId="1476532064">
    <w:abstractNumId w:val="11"/>
  </w:num>
  <w:num w:numId="64" w16cid:durableId="1216307525">
    <w:abstractNumId w:val="22"/>
  </w:num>
  <w:num w:numId="65" w16cid:durableId="778137757">
    <w:abstractNumId w:val="29"/>
  </w:num>
  <w:num w:numId="66" w16cid:durableId="994454435">
    <w:abstractNumId w:val="67"/>
  </w:num>
  <w:num w:numId="67" w16cid:durableId="1355423043">
    <w:abstractNumId w:val="55"/>
  </w:num>
  <w:num w:numId="68" w16cid:durableId="1952400476">
    <w:abstractNumId w:val="41"/>
  </w:num>
  <w:num w:numId="69" w16cid:durableId="1855528988">
    <w:abstractNumId w:val="54"/>
  </w:num>
  <w:num w:numId="70" w16cid:durableId="1499692306">
    <w:abstractNumId w:val="21"/>
  </w:num>
  <w:num w:numId="71" w16cid:durableId="1284652796">
    <w:abstractNumId w:val="10"/>
  </w:num>
  <w:num w:numId="72" w16cid:durableId="1879078855">
    <w:abstractNumId w:val="2"/>
  </w:num>
  <w:num w:numId="73" w16cid:durableId="1217863127">
    <w:abstractNumId w:val="57"/>
  </w:num>
  <w:num w:numId="74" w16cid:durableId="172457565">
    <w:abstractNumId w:val="37"/>
  </w:num>
  <w:num w:numId="75" w16cid:durableId="983848479">
    <w:abstractNumId w:val="45"/>
  </w:num>
  <w:num w:numId="76" w16cid:durableId="768817202">
    <w:abstractNumId w:val="53"/>
  </w:num>
  <w:num w:numId="77" w16cid:durableId="911039209">
    <w:abstractNumId w:val="20"/>
  </w:num>
  <w:num w:numId="78" w16cid:durableId="1499882083">
    <w:abstractNumId w:val="50"/>
  </w:num>
  <w:num w:numId="79" w16cid:durableId="1475833691">
    <w:abstractNumId w:val="35"/>
  </w:num>
  <w:num w:numId="80" w16cid:durableId="733700528">
    <w:abstractNumId w:val="71"/>
  </w:num>
  <w:num w:numId="81" w16cid:durableId="1699086753">
    <w:abstractNumId w:val="4"/>
  </w:num>
  <w:num w:numId="82" w16cid:durableId="535503635">
    <w:abstractNumId w:val="61"/>
  </w:num>
  <w:num w:numId="83" w16cid:durableId="1042174140">
    <w:abstractNumId w:val="72"/>
  </w:num>
  <w:num w:numId="84" w16cid:durableId="580018965">
    <w:abstractNumId w:val="30"/>
  </w:num>
  <w:num w:numId="85" w16cid:durableId="239409377">
    <w:abstractNumId w:val="23"/>
  </w:num>
  <w:num w:numId="86" w16cid:durableId="1184633917">
    <w:abstractNumId w:val="70"/>
  </w:num>
  <w:num w:numId="87" w16cid:durableId="1151412849">
    <w:abstractNumId w:val="82"/>
  </w:num>
  <w:num w:numId="88" w16cid:durableId="389350233">
    <w:abstractNumId w:val="81"/>
  </w:num>
  <w:num w:numId="89" w16cid:durableId="1722824643">
    <w:abstractNumId w:val="4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18D"/>
    <w:rsid w:val="0000003D"/>
    <w:rsid w:val="00000048"/>
    <w:rsid w:val="000000B3"/>
    <w:rsid w:val="000005B4"/>
    <w:rsid w:val="000008EC"/>
    <w:rsid w:val="00000EEB"/>
    <w:rsid w:val="00000FB6"/>
    <w:rsid w:val="00001238"/>
    <w:rsid w:val="00001291"/>
    <w:rsid w:val="0000144B"/>
    <w:rsid w:val="000015B6"/>
    <w:rsid w:val="00001696"/>
    <w:rsid w:val="00001887"/>
    <w:rsid w:val="00001961"/>
    <w:rsid w:val="000019E2"/>
    <w:rsid w:val="00001DE9"/>
    <w:rsid w:val="0000223F"/>
    <w:rsid w:val="00002279"/>
    <w:rsid w:val="00002621"/>
    <w:rsid w:val="000028CD"/>
    <w:rsid w:val="00002937"/>
    <w:rsid w:val="000029DF"/>
    <w:rsid w:val="00002BB3"/>
    <w:rsid w:val="00002E9A"/>
    <w:rsid w:val="0000356E"/>
    <w:rsid w:val="00003663"/>
    <w:rsid w:val="000037FC"/>
    <w:rsid w:val="000038AB"/>
    <w:rsid w:val="00003D7F"/>
    <w:rsid w:val="00003DFE"/>
    <w:rsid w:val="00003EF0"/>
    <w:rsid w:val="000043F7"/>
    <w:rsid w:val="00004662"/>
    <w:rsid w:val="00004FA1"/>
    <w:rsid w:val="0000538A"/>
    <w:rsid w:val="000053CA"/>
    <w:rsid w:val="00006055"/>
    <w:rsid w:val="000063E8"/>
    <w:rsid w:val="0000697A"/>
    <w:rsid w:val="00006A2E"/>
    <w:rsid w:val="00006C92"/>
    <w:rsid w:val="000070E2"/>
    <w:rsid w:val="000071B3"/>
    <w:rsid w:val="000072A4"/>
    <w:rsid w:val="00010656"/>
    <w:rsid w:val="0001065C"/>
    <w:rsid w:val="000106C6"/>
    <w:rsid w:val="00010AC7"/>
    <w:rsid w:val="00010C02"/>
    <w:rsid w:val="00010C20"/>
    <w:rsid w:val="00010C36"/>
    <w:rsid w:val="00011503"/>
    <w:rsid w:val="0001157D"/>
    <w:rsid w:val="000116E0"/>
    <w:rsid w:val="00011AB0"/>
    <w:rsid w:val="00011C5E"/>
    <w:rsid w:val="00012204"/>
    <w:rsid w:val="000125C8"/>
    <w:rsid w:val="00012665"/>
    <w:rsid w:val="00012867"/>
    <w:rsid w:val="00013501"/>
    <w:rsid w:val="000138E5"/>
    <w:rsid w:val="00013F51"/>
    <w:rsid w:val="0001429B"/>
    <w:rsid w:val="000149C1"/>
    <w:rsid w:val="00014A2D"/>
    <w:rsid w:val="00014CF2"/>
    <w:rsid w:val="000157F4"/>
    <w:rsid w:val="00015AE0"/>
    <w:rsid w:val="00016230"/>
    <w:rsid w:val="0001653D"/>
    <w:rsid w:val="000166EB"/>
    <w:rsid w:val="00016A64"/>
    <w:rsid w:val="00016C36"/>
    <w:rsid w:val="00016E5C"/>
    <w:rsid w:val="00016EAF"/>
    <w:rsid w:val="000171D6"/>
    <w:rsid w:val="00017320"/>
    <w:rsid w:val="000174F5"/>
    <w:rsid w:val="0001796B"/>
    <w:rsid w:val="00017B9C"/>
    <w:rsid w:val="00017C06"/>
    <w:rsid w:val="000202C3"/>
    <w:rsid w:val="000205DD"/>
    <w:rsid w:val="000207F5"/>
    <w:rsid w:val="00020891"/>
    <w:rsid w:val="00020AF1"/>
    <w:rsid w:val="00021156"/>
    <w:rsid w:val="00021301"/>
    <w:rsid w:val="00021B8C"/>
    <w:rsid w:val="00021E63"/>
    <w:rsid w:val="000224B8"/>
    <w:rsid w:val="000225E3"/>
    <w:rsid w:val="0002266F"/>
    <w:rsid w:val="000227C0"/>
    <w:rsid w:val="00022883"/>
    <w:rsid w:val="00023724"/>
    <w:rsid w:val="00024B92"/>
    <w:rsid w:val="00025159"/>
    <w:rsid w:val="00025C15"/>
    <w:rsid w:val="000265E1"/>
    <w:rsid w:val="000267B0"/>
    <w:rsid w:val="00026A66"/>
    <w:rsid w:val="00026E06"/>
    <w:rsid w:val="000270F9"/>
    <w:rsid w:val="000271B1"/>
    <w:rsid w:val="00027972"/>
    <w:rsid w:val="00027AEB"/>
    <w:rsid w:val="00027D1A"/>
    <w:rsid w:val="00030126"/>
    <w:rsid w:val="00030525"/>
    <w:rsid w:val="0003054B"/>
    <w:rsid w:val="0003062A"/>
    <w:rsid w:val="00030D39"/>
    <w:rsid w:val="00030FA0"/>
    <w:rsid w:val="00030FED"/>
    <w:rsid w:val="00031019"/>
    <w:rsid w:val="000313B4"/>
    <w:rsid w:val="0003151A"/>
    <w:rsid w:val="000316E2"/>
    <w:rsid w:val="000317DA"/>
    <w:rsid w:val="00031985"/>
    <w:rsid w:val="0003223B"/>
    <w:rsid w:val="000325B4"/>
    <w:rsid w:val="00032B78"/>
    <w:rsid w:val="000331C9"/>
    <w:rsid w:val="00033214"/>
    <w:rsid w:val="000332C6"/>
    <w:rsid w:val="00033F09"/>
    <w:rsid w:val="00033F8C"/>
    <w:rsid w:val="000342D3"/>
    <w:rsid w:val="000343AE"/>
    <w:rsid w:val="00034E98"/>
    <w:rsid w:val="00035171"/>
    <w:rsid w:val="0003527E"/>
    <w:rsid w:val="000353CA"/>
    <w:rsid w:val="0003549F"/>
    <w:rsid w:val="000355F8"/>
    <w:rsid w:val="0003585D"/>
    <w:rsid w:val="00035EB0"/>
    <w:rsid w:val="000366A2"/>
    <w:rsid w:val="00036A4C"/>
    <w:rsid w:val="00036B1F"/>
    <w:rsid w:val="00036C8D"/>
    <w:rsid w:val="00036D85"/>
    <w:rsid w:val="00036FB3"/>
    <w:rsid w:val="00037038"/>
    <w:rsid w:val="000371CD"/>
    <w:rsid w:val="00037222"/>
    <w:rsid w:val="0003739A"/>
    <w:rsid w:val="000374F8"/>
    <w:rsid w:val="000377A6"/>
    <w:rsid w:val="00037803"/>
    <w:rsid w:val="00037EAE"/>
    <w:rsid w:val="00040E7F"/>
    <w:rsid w:val="00040F48"/>
    <w:rsid w:val="0004122C"/>
    <w:rsid w:val="00041259"/>
    <w:rsid w:val="000413B7"/>
    <w:rsid w:val="0004146D"/>
    <w:rsid w:val="00041856"/>
    <w:rsid w:val="00041950"/>
    <w:rsid w:val="00041A5E"/>
    <w:rsid w:val="00041AC6"/>
    <w:rsid w:val="00041F15"/>
    <w:rsid w:val="00042363"/>
    <w:rsid w:val="00042AD6"/>
    <w:rsid w:val="00042D1F"/>
    <w:rsid w:val="00043135"/>
    <w:rsid w:val="000438AD"/>
    <w:rsid w:val="00043BD8"/>
    <w:rsid w:val="00043D6B"/>
    <w:rsid w:val="00044276"/>
    <w:rsid w:val="000450F7"/>
    <w:rsid w:val="000453E7"/>
    <w:rsid w:val="00045C02"/>
    <w:rsid w:val="00045F92"/>
    <w:rsid w:val="0004774A"/>
    <w:rsid w:val="00047772"/>
    <w:rsid w:val="000478CA"/>
    <w:rsid w:val="00050327"/>
    <w:rsid w:val="00050709"/>
    <w:rsid w:val="00050A98"/>
    <w:rsid w:val="00050B85"/>
    <w:rsid w:val="00050E24"/>
    <w:rsid w:val="00050F7E"/>
    <w:rsid w:val="0005108B"/>
    <w:rsid w:val="00051668"/>
    <w:rsid w:val="00051AEA"/>
    <w:rsid w:val="000528B0"/>
    <w:rsid w:val="00052CBE"/>
    <w:rsid w:val="00052F24"/>
    <w:rsid w:val="00053D2A"/>
    <w:rsid w:val="000543F4"/>
    <w:rsid w:val="0005459B"/>
    <w:rsid w:val="00054982"/>
    <w:rsid w:val="0005537F"/>
    <w:rsid w:val="0005597E"/>
    <w:rsid w:val="00055A36"/>
    <w:rsid w:val="00056188"/>
    <w:rsid w:val="000565B1"/>
    <w:rsid w:val="00056824"/>
    <w:rsid w:val="00056A21"/>
    <w:rsid w:val="00056DC5"/>
    <w:rsid w:val="00056F3C"/>
    <w:rsid w:val="0005706A"/>
    <w:rsid w:val="000572D8"/>
    <w:rsid w:val="0005752E"/>
    <w:rsid w:val="0006092D"/>
    <w:rsid w:val="0006093C"/>
    <w:rsid w:val="000609CC"/>
    <w:rsid w:val="0006144A"/>
    <w:rsid w:val="00061585"/>
    <w:rsid w:val="000615E8"/>
    <w:rsid w:val="00061669"/>
    <w:rsid w:val="0006181E"/>
    <w:rsid w:val="00061856"/>
    <w:rsid w:val="00061E46"/>
    <w:rsid w:val="00061FAF"/>
    <w:rsid w:val="000627F4"/>
    <w:rsid w:val="00062820"/>
    <w:rsid w:val="00062ED4"/>
    <w:rsid w:val="0006359D"/>
    <w:rsid w:val="00063998"/>
    <w:rsid w:val="000639D0"/>
    <w:rsid w:val="00063F3C"/>
    <w:rsid w:val="00064002"/>
    <w:rsid w:val="00064003"/>
    <w:rsid w:val="000640C0"/>
    <w:rsid w:val="0006456A"/>
    <w:rsid w:val="00064698"/>
    <w:rsid w:val="00064A9E"/>
    <w:rsid w:val="00064ECB"/>
    <w:rsid w:val="00064F87"/>
    <w:rsid w:val="000650AC"/>
    <w:rsid w:val="00065162"/>
    <w:rsid w:val="00065480"/>
    <w:rsid w:val="00065A74"/>
    <w:rsid w:val="0006658D"/>
    <w:rsid w:val="00066C09"/>
    <w:rsid w:val="00067085"/>
    <w:rsid w:val="0006714E"/>
    <w:rsid w:val="0006721F"/>
    <w:rsid w:val="0006747F"/>
    <w:rsid w:val="000677C4"/>
    <w:rsid w:val="00067858"/>
    <w:rsid w:val="00067A1F"/>
    <w:rsid w:val="00070275"/>
    <w:rsid w:val="000705F0"/>
    <w:rsid w:val="000707F3"/>
    <w:rsid w:val="00070F07"/>
    <w:rsid w:val="000710AF"/>
    <w:rsid w:val="00071A73"/>
    <w:rsid w:val="00071CF4"/>
    <w:rsid w:val="00071F8B"/>
    <w:rsid w:val="000727A3"/>
    <w:rsid w:val="0007290D"/>
    <w:rsid w:val="00072CDB"/>
    <w:rsid w:val="0007322B"/>
    <w:rsid w:val="000733E5"/>
    <w:rsid w:val="00073747"/>
    <w:rsid w:val="00073D09"/>
    <w:rsid w:val="000741D6"/>
    <w:rsid w:val="00074291"/>
    <w:rsid w:val="00074616"/>
    <w:rsid w:val="00074946"/>
    <w:rsid w:val="000755D9"/>
    <w:rsid w:val="00075CC2"/>
    <w:rsid w:val="00075EF9"/>
    <w:rsid w:val="00076740"/>
    <w:rsid w:val="00076939"/>
    <w:rsid w:val="00076C66"/>
    <w:rsid w:val="000770E4"/>
    <w:rsid w:val="00077181"/>
    <w:rsid w:val="000777F5"/>
    <w:rsid w:val="00077F73"/>
    <w:rsid w:val="00080068"/>
    <w:rsid w:val="0008036A"/>
    <w:rsid w:val="000803D8"/>
    <w:rsid w:val="00080A24"/>
    <w:rsid w:val="00080B58"/>
    <w:rsid w:val="00080CD9"/>
    <w:rsid w:val="00080FB2"/>
    <w:rsid w:val="000811D8"/>
    <w:rsid w:val="00081A78"/>
    <w:rsid w:val="0008277F"/>
    <w:rsid w:val="00082ADD"/>
    <w:rsid w:val="0008340C"/>
    <w:rsid w:val="00083426"/>
    <w:rsid w:val="000837DC"/>
    <w:rsid w:val="00083A55"/>
    <w:rsid w:val="00084935"/>
    <w:rsid w:val="00084BE8"/>
    <w:rsid w:val="00084C44"/>
    <w:rsid w:val="00084CBF"/>
    <w:rsid w:val="00084D38"/>
    <w:rsid w:val="00084E02"/>
    <w:rsid w:val="00085270"/>
    <w:rsid w:val="0008543A"/>
    <w:rsid w:val="0008588A"/>
    <w:rsid w:val="00085B5C"/>
    <w:rsid w:val="00085CB3"/>
    <w:rsid w:val="0008609B"/>
    <w:rsid w:val="0008687C"/>
    <w:rsid w:val="00086D8E"/>
    <w:rsid w:val="000874A7"/>
    <w:rsid w:val="00087BAF"/>
    <w:rsid w:val="00090332"/>
    <w:rsid w:val="000904C2"/>
    <w:rsid w:val="00090588"/>
    <w:rsid w:val="00090612"/>
    <w:rsid w:val="00091184"/>
    <w:rsid w:val="000920A9"/>
    <w:rsid w:val="000926A6"/>
    <w:rsid w:val="00092C2A"/>
    <w:rsid w:val="0009303A"/>
    <w:rsid w:val="0009325A"/>
    <w:rsid w:val="00093C5B"/>
    <w:rsid w:val="00093E3E"/>
    <w:rsid w:val="000946F6"/>
    <w:rsid w:val="000949AE"/>
    <w:rsid w:val="00094A0A"/>
    <w:rsid w:val="00094C01"/>
    <w:rsid w:val="00094D46"/>
    <w:rsid w:val="0009569D"/>
    <w:rsid w:val="00095754"/>
    <w:rsid w:val="0009581F"/>
    <w:rsid w:val="00096005"/>
    <w:rsid w:val="000961EE"/>
    <w:rsid w:val="00096405"/>
    <w:rsid w:val="00096635"/>
    <w:rsid w:val="0009689A"/>
    <w:rsid w:val="00096997"/>
    <w:rsid w:val="00096B1E"/>
    <w:rsid w:val="00096EF1"/>
    <w:rsid w:val="00097054"/>
    <w:rsid w:val="00097279"/>
    <w:rsid w:val="0009750A"/>
    <w:rsid w:val="000A0274"/>
    <w:rsid w:val="000A03EF"/>
    <w:rsid w:val="000A0D02"/>
    <w:rsid w:val="000A0E6A"/>
    <w:rsid w:val="000A123A"/>
    <w:rsid w:val="000A1822"/>
    <w:rsid w:val="000A1E99"/>
    <w:rsid w:val="000A1EF8"/>
    <w:rsid w:val="000A2208"/>
    <w:rsid w:val="000A23B2"/>
    <w:rsid w:val="000A2A2E"/>
    <w:rsid w:val="000A2A85"/>
    <w:rsid w:val="000A2C0B"/>
    <w:rsid w:val="000A2EF3"/>
    <w:rsid w:val="000A30B2"/>
    <w:rsid w:val="000A3360"/>
    <w:rsid w:val="000A3613"/>
    <w:rsid w:val="000A384A"/>
    <w:rsid w:val="000A3A0B"/>
    <w:rsid w:val="000A3B01"/>
    <w:rsid w:val="000A3CFD"/>
    <w:rsid w:val="000A3F65"/>
    <w:rsid w:val="000A3FCB"/>
    <w:rsid w:val="000A4241"/>
    <w:rsid w:val="000A4359"/>
    <w:rsid w:val="000A43A0"/>
    <w:rsid w:val="000A46E7"/>
    <w:rsid w:val="000A480F"/>
    <w:rsid w:val="000A4A1E"/>
    <w:rsid w:val="000A4B86"/>
    <w:rsid w:val="000A4F90"/>
    <w:rsid w:val="000A5031"/>
    <w:rsid w:val="000A526F"/>
    <w:rsid w:val="000A57EB"/>
    <w:rsid w:val="000A5A1D"/>
    <w:rsid w:val="000A5C4A"/>
    <w:rsid w:val="000A5E54"/>
    <w:rsid w:val="000A5F95"/>
    <w:rsid w:val="000A640A"/>
    <w:rsid w:val="000A6F5B"/>
    <w:rsid w:val="000A7688"/>
    <w:rsid w:val="000A7B87"/>
    <w:rsid w:val="000A7D72"/>
    <w:rsid w:val="000B03BB"/>
    <w:rsid w:val="000B0896"/>
    <w:rsid w:val="000B09A4"/>
    <w:rsid w:val="000B0E36"/>
    <w:rsid w:val="000B11C0"/>
    <w:rsid w:val="000B132A"/>
    <w:rsid w:val="000B163F"/>
    <w:rsid w:val="000B18A2"/>
    <w:rsid w:val="000B1B97"/>
    <w:rsid w:val="000B1DAD"/>
    <w:rsid w:val="000B1DEC"/>
    <w:rsid w:val="000B2341"/>
    <w:rsid w:val="000B2A23"/>
    <w:rsid w:val="000B2AD0"/>
    <w:rsid w:val="000B2C3A"/>
    <w:rsid w:val="000B3599"/>
    <w:rsid w:val="000B37DD"/>
    <w:rsid w:val="000B37F6"/>
    <w:rsid w:val="000B3CA1"/>
    <w:rsid w:val="000B49F9"/>
    <w:rsid w:val="000B51DF"/>
    <w:rsid w:val="000B5330"/>
    <w:rsid w:val="000B552D"/>
    <w:rsid w:val="000B5B96"/>
    <w:rsid w:val="000B5FA2"/>
    <w:rsid w:val="000B6002"/>
    <w:rsid w:val="000B63CD"/>
    <w:rsid w:val="000B6AB3"/>
    <w:rsid w:val="000B6B80"/>
    <w:rsid w:val="000B702F"/>
    <w:rsid w:val="000B7418"/>
    <w:rsid w:val="000B7F44"/>
    <w:rsid w:val="000C0A21"/>
    <w:rsid w:val="000C0A65"/>
    <w:rsid w:val="000C127B"/>
    <w:rsid w:val="000C137E"/>
    <w:rsid w:val="000C143B"/>
    <w:rsid w:val="000C1683"/>
    <w:rsid w:val="000C1A9F"/>
    <w:rsid w:val="000C1CE0"/>
    <w:rsid w:val="000C1D03"/>
    <w:rsid w:val="000C20B0"/>
    <w:rsid w:val="000C20D8"/>
    <w:rsid w:val="000C2119"/>
    <w:rsid w:val="000C25BD"/>
    <w:rsid w:val="000C282D"/>
    <w:rsid w:val="000C3508"/>
    <w:rsid w:val="000C3BB0"/>
    <w:rsid w:val="000C3BDB"/>
    <w:rsid w:val="000C3C77"/>
    <w:rsid w:val="000C43E4"/>
    <w:rsid w:val="000C4427"/>
    <w:rsid w:val="000C4CBC"/>
    <w:rsid w:val="000C57C2"/>
    <w:rsid w:val="000C5938"/>
    <w:rsid w:val="000C5B03"/>
    <w:rsid w:val="000C5C60"/>
    <w:rsid w:val="000C6002"/>
    <w:rsid w:val="000C6BB3"/>
    <w:rsid w:val="000C78A2"/>
    <w:rsid w:val="000D00B6"/>
    <w:rsid w:val="000D1792"/>
    <w:rsid w:val="000D1B81"/>
    <w:rsid w:val="000D2158"/>
    <w:rsid w:val="000D2700"/>
    <w:rsid w:val="000D28E6"/>
    <w:rsid w:val="000D2EF9"/>
    <w:rsid w:val="000D3360"/>
    <w:rsid w:val="000D3628"/>
    <w:rsid w:val="000D372C"/>
    <w:rsid w:val="000D3FE5"/>
    <w:rsid w:val="000D49D1"/>
    <w:rsid w:val="000D4B8D"/>
    <w:rsid w:val="000D528B"/>
    <w:rsid w:val="000D53A6"/>
    <w:rsid w:val="000D5901"/>
    <w:rsid w:val="000D5F28"/>
    <w:rsid w:val="000D72AB"/>
    <w:rsid w:val="000D7517"/>
    <w:rsid w:val="000D769D"/>
    <w:rsid w:val="000D78D8"/>
    <w:rsid w:val="000D7A06"/>
    <w:rsid w:val="000D7BE8"/>
    <w:rsid w:val="000D7C1B"/>
    <w:rsid w:val="000E0174"/>
    <w:rsid w:val="000E0794"/>
    <w:rsid w:val="000E0972"/>
    <w:rsid w:val="000E0C02"/>
    <w:rsid w:val="000E0C7E"/>
    <w:rsid w:val="000E17D9"/>
    <w:rsid w:val="000E19F1"/>
    <w:rsid w:val="000E19F4"/>
    <w:rsid w:val="000E1FDD"/>
    <w:rsid w:val="000E22E9"/>
    <w:rsid w:val="000E2410"/>
    <w:rsid w:val="000E286F"/>
    <w:rsid w:val="000E2DB0"/>
    <w:rsid w:val="000E3530"/>
    <w:rsid w:val="000E3650"/>
    <w:rsid w:val="000E3C34"/>
    <w:rsid w:val="000E4310"/>
    <w:rsid w:val="000E44CD"/>
    <w:rsid w:val="000E45BC"/>
    <w:rsid w:val="000E45E4"/>
    <w:rsid w:val="000E4AF0"/>
    <w:rsid w:val="000E4C35"/>
    <w:rsid w:val="000E4E65"/>
    <w:rsid w:val="000E4FC7"/>
    <w:rsid w:val="000E50A7"/>
    <w:rsid w:val="000E5359"/>
    <w:rsid w:val="000E5AEF"/>
    <w:rsid w:val="000E5FD0"/>
    <w:rsid w:val="000E6157"/>
    <w:rsid w:val="000E61EF"/>
    <w:rsid w:val="000E633D"/>
    <w:rsid w:val="000E6467"/>
    <w:rsid w:val="000E6C14"/>
    <w:rsid w:val="000E6DDF"/>
    <w:rsid w:val="000E7093"/>
    <w:rsid w:val="000E7312"/>
    <w:rsid w:val="000E7673"/>
    <w:rsid w:val="000E7DF1"/>
    <w:rsid w:val="000E7EFA"/>
    <w:rsid w:val="000F0821"/>
    <w:rsid w:val="000F0AF3"/>
    <w:rsid w:val="000F130B"/>
    <w:rsid w:val="000F1378"/>
    <w:rsid w:val="000F2272"/>
    <w:rsid w:val="000F266E"/>
    <w:rsid w:val="000F2DAE"/>
    <w:rsid w:val="000F2EDB"/>
    <w:rsid w:val="000F33B9"/>
    <w:rsid w:val="000F3768"/>
    <w:rsid w:val="000F37C9"/>
    <w:rsid w:val="000F3ACB"/>
    <w:rsid w:val="000F3B5E"/>
    <w:rsid w:val="000F3D17"/>
    <w:rsid w:val="000F3F74"/>
    <w:rsid w:val="000F4215"/>
    <w:rsid w:val="000F4427"/>
    <w:rsid w:val="000F48A9"/>
    <w:rsid w:val="000F4963"/>
    <w:rsid w:val="000F5133"/>
    <w:rsid w:val="000F5136"/>
    <w:rsid w:val="000F53FC"/>
    <w:rsid w:val="000F54AA"/>
    <w:rsid w:val="000F6573"/>
    <w:rsid w:val="000F65ED"/>
    <w:rsid w:val="000F6823"/>
    <w:rsid w:val="000F6E65"/>
    <w:rsid w:val="000F707A"/>
    <w:rsid w:val="000F77DF"/>
    <w:rsid w:val="000F7867"/>
    <w:rsid w:val="000F7B2F"/>
    <w:rsid w:val="000F7D0D"/>
    <w:rsid w:val="00100177"/>
    <w:rsid w:val="00100201"/>
    <w:rsid w:val="00100585"/>
    <w:rsid w:val="00100676"/>
    <w:rsid w:val="00101508"/>
    <w:rsid w:val="00101513"/>
    <w:rsid w:val="001016B0"/>
    <w:rsid w:val="00101A37"/>
    <w:rsid w:val="00101B8A"/>
    <w:rsid w:val="00101C8A"/>
    <w:rsid w:val="00101E6E"/>
    <w:rsid w:val="00102195"/>
    <w:rsid w:val="0010224C"/>
    <w:rsid w:val="001022BE"/>
    <w:rsid w:val="001024ED"/>
    <w:rsid w:val="0010257E"/>
    <w:rsid w:val="00102AC8"/>
    <w:rsid w:val="00103094"/>
    <w:rsid w:val="00103168"/>
    <w:rsid w:val="0010322C"/>
    <w:rsid w:val="00103528"/>
    <w:rsid w:val="0010377B"/>
    <w:rsid w:val="001037CA"/>
    <w:rsid w:val="001038DB"/>
    <w:rsid w:val="0010399F"/>
    <w:rsid w:val="001039CB"/>
    <w:rsid w:val="00103AC8"/>
    <w:rsid w:val="00104003"/>
    <w:rsid w:val="00104760"/>
    <w:rsid w:val="00104BCA"/>
    <w:rsid w:val="00104D1F"/>
    <w:rsid w:val="00104E3A"/>
    <w:rsid w:val="0010588C"/>
    <w:rsid w:val="00105AF9"/>
    <w:rsid w:val="00105B88"/>
    <w:rsid w:val="00105E2E"/>
    <w:rsid w:val="0010645E"/>
    <w:rsid w:val="00106BB1"/>
    <w:rsid w:val="00106BE9"/>
    <w:rsid w:val="00107186"/>
    <w:rsid w:val="001072FB"/>
    <w:rsid w:val="0010782E"/>
    <w:rsid w:val="00107921"/>
    <w:rsid w:val="001079E5"/>
    <w:rsid w:val="00107A09"/>
    <w:rsid w:val="00107A8B"/>
    <w:rsid w:val="00107BCB"/>
    <w:rsid w:val="00111317"/>
    <w:rsid w:val="0011136A"/>
    <w:rsid w:val="0011147C"/>
    <w:rsid w:val="0011150B"/>
    <w:rsid w:val="00111741"/>
    <w:rsid w:val="00111886"/>
    <w:rsid w:val="00111AA0"/>
    <w:rsid w:val="00111FB8"/>
    <w:rsid w:val="00112041"/>
    <w:rsid w:val="001121C7"/>
    <w:rsid w:val="00112420"/>
    <w:rsid w:val="00112441"/>
    <w:rsid w:val="0011251A"/>
    <w:rsid w:val="0011265B"/>
    <w:rsid w:val="00112EF9"/>
    <w:rsid w:val="00113432"/>
    <w:rsid w:val="0011350A"/>
    <w:rsid w:val="00113908"/>
    <w:rsid w:val="001142FB"/>
    <w:rsid w:val="00114913"/>
    <w:rsid w:val="001149BC"/>
    <w:rsid w:val="00114A50"/>
    <w:rsid w:val="00114B82"/>
    <w:rsid w:val="00115A2D"/>
    <w:rsid w:val="00115B08"/>
    <w:rsid w:val="0011620D"/>
    <w:rsid w:val="001166EA"/>
    <w:rsid w:val="001169B2"/>
    <w:rsid w:val="00116A7B"/>
    <w:rsid w:val="00116C93"/>
    <w:rsid w:val="001170CF"/>
    <w:rsid w:val="00117124"/>
    <w:rsid w:val="001171B8"/>
    <w:rsid w:val="0011735C"/>
    <w:rsid w:val="0011744D"/>
    <w:rsid w:val="001200DA"/>
    <w:rsid w:val="001205B6"/>
    <w:rsid w:val="00120D07"/>
    <w:rsid w:val="0012142B"/>
    <w:rsid w:val="0012184E"/>
    <w:rsid w:val="00121B1F"/>
    <w:rsid w:val="00121F5F"/>
    <w:rsid w:val="0012284C"/>
    <w:rsid w:val="00122C87"/>
    <w:rsid w:val="00122E40"/>
    <w:rsid w:val="00122F29"/>
    <w:rsid w:val="00122F67"/>
    <w:rsid w:val="001231E5"/>
    <w:rsid w:val="00123418"/>
    <w:rsid w:val="001235E7"/>
    <w:rsid w:val="00123697"/>
    <w:rsid w:val="00123855"/>
    <w:rsid w:val="00123D98"/>
    <w:rsid w:val="00124069"/>
    <w:rsid w:val="0012409D"/>
    <w:rsid w:val="001244C6"/>
    <w:rsid w:val="001248DB"/>
    <w:rsid w:val="00124C56"/>
    <w:rsid w:val="001253F5"/>
    <w:rsid w:val="00125528"/>
    <w:rsid w:val="00125D6D"/>
    <w:rsid w:val="001262C4"/>
    <w:rsid w:val="001265DF"/>
    <w:rsid w:val="00126B69"/>
    <w:rsid w:val="00126B82"/>
    <w:rsid w:val="00127A58"/>
    <w:rsid w:val="00127B71"/>
    <w:rsid w:val="00127BD1"/>
    <w:rsid w:val="001304E6"/>
    <w:rsid w:val="00130520"/>
    <w:rsid w:val="00130585"/>
    <w:rsid w:val="001307F6"/>
    <w:rsid w:val="00130AF2"/>
    <w:rsid w:val="00131412"/>
    <w:rsid w:val="00131A4E"/>
    <w:rsid w:val="00132210"/>
    <w:rsid w:val="00132D55"/>
    <w:rsid w:val="00133249"/>
    <w:rsid w:val="001339AB"/>
    <w:rsid w:val="00133AA3"/>
    <w:rsid w:val="00133AD3"/>
    <w:rsid w:val="00133C25"/>
    <w:rsid w:val="001340E7"/>
    <w:rsid w:val="001342FC"/>
    <w:rsid w:val="00134993"/>
    <w:rsid w:val="0013533D"/>
    <w:rsid w:val="00135559"/>
    <w:rsid w:val="0013571F"/>
    <w:rsid w:val="00135A9E"/>
    <w:rsid w:val="00135DFB"/>
    <w:rsid w:val="00135EA3"/>
    <w:rsid w:val="00135F8C"/>
    <w:rsid w:val="001363DF"/>
    <w:rsid w:val="001364C4"/>
    <w:rsid w:val="0013655F"/>
    <w:rsid w:val="0013677C"/>
    <w:rsid w:val="001369B9"/>
    <w:rsid w:val="00136EA9"/>
    <w:rsid w:val="001371A3"/>
    <w:rsid w:val="00137641"/>
    <w:rsid w:val="00137B2E"/>
    <w:rsid w:val="00137F9F"/>
    <w:rsid w:val="00140413"/>
    <w:rsid w:val="0014044C"/>
    <w:rsid w:val="001405DF"/>
    <w:rsid w:val="00140B02"/>
    <w:rsid w:val="00140B6D"/>
    <w:rsid w:val="00140CE6"/>
    <w:rsid w:val="00140F06"/>
    <w:rsid w:val="00141654"/>
    <w:rsid w:val="00141724"/>
    <w:rsid w:val="001418E5"/>
    <w:rsid w:val="00141DD3"/>
    <w:rsid w:val="00142065"/>
    <w:rsid w:val="0014264E"/>
    <w:rsid w:val="00142676"/>
    <w:rsid w:val="0014279C"/>
    <w:rsid w:val="00142ACA"/>
    <w:rsid w:val="00142C55"/>
    <w:rsid w:val="001434E5"/>
    <w:rsid w:val="00143607"/>
    <w:rsid w:val="00143B65"/>
    <w:rsid w:val="00143CC2"/>
    <w:rsid w:val="00143DEB"/>
    <w:rsid w:val="00143FE3"/>
    <w:rsid w:val="001442C9"/>
    <w:rsid w:val="001445D8"/>
    <w:rsid w:val="001445EA"/>
    <w:rsid w:val="00144A39"/>
    <w:rsid w:val="00145154"/>
    <w:rsid w:val="00145169"/>
    <w:rsid w:val="001466C4"/>
    <w:rsid w:val="00146A89"/>
    <w:rsid w:val="00146AB6"/>
    <w:rsid w:val="00146B33"/>
    <w:rsid w:val="001471E1"/>
    <w:rsid w:val="0014779B"/>
    <w:rsid w:val="00147BEE"/>
    <w:rsid w:val="00147F76"/>
    <w:rsid w:val="001503A4"/>
    <w:rsid w:val="001506F2"/>
    <w:rsid w:val="00151294"/>
    <w:rsid w:val="00151490"/>
    <w:rsid w:val="001514A8"/>
    <w:rsid w:val="001515DF"/>
    <w:rsid w:val="00152192"/>
    <w:rsid w:val="00152627"/>
    <w:rsid w:val="00152C7C"/>
    <w:rsid w:val="00152EBC"/>
    <w:rsid w:val="001530CD"/>
    <w:rsid w:val="00154405"/>
    <w:rsid w:val="001547C8"/>
    <w:rsid w:val="001548D6"/>
    <w:rsid w:val="001549FC"/>
    <w:rsid w:val="00154A28"/>
    <w:rsid w:val="00154F05"/>
    <w:rsid w:val="00156722"/>
    <w:rsid w:val="00157332"/>
    <w:rsid w:val="00157B22"/>
    <w:rsid w:val="00157CC0"/>
    <w:rsid w:val="001600AE"/>
    <w:rsid w:val="00160147"/>
    <w:rsid w:val="001608D9"/>
    <w:rsid w:val="00160BDA"/>
    <w:rsid w:val="00160D15"/>
    <w:rsid w:val="00161524"/>
    <w:rsid w:val="00161C1B"/>
    <w:rsid w:val="001620E9"/>
    <w:rsid w:val="001628D0"/>
    <w:rsid w:val="00163FC6"/>
    <w:rsid w:val="0016484B"/>
    <w:rsid w:val="00164993"/>
    <w:rsid w:val="00164AF4"/>
    <w:rsid w:val="00164C04"/>
    <w:rsid w:val="00164E28"/>
    <w:rsid w:val="00164E62"/>
    <w:rsid w:val="001650BD"/>
    <w:rsid w:val="00165724"/>
    <w:rsid w:val="00165B34"/>
    <w:rsid w:val="00165B7F"/>
    <w:rsid w:val="00165DF8"/>
    <w:rsid w:val="0016743F"/>
    <w:rsid w:val="00167465"/>
    <w:rsid w:val="00167A49"/>
    <w:rsid w:val="00167F15"/>
    <w:rsid w:val="00167FDB"/>
    <w:rsid w:val="00170062"/>
    <w:rsid w:val="001705C0"/>
    <w:rsid w:val="0017067F"/>
    <w:rsid w:val="00170B90"/>
    <w:rsid w:val="00170DDD"/>
    <w:rsid w:val="00170EAB"/>
    <w:rsid w:val="00170EB7"/>
    <w:rsid w:val="001711F8"/>
    <w:rsid w:val="001713DD"/>
    <w:rsid w:val="00171516"/>
    <w:rsid w:val="00171DA2"/>
    <w:rsid w:val="00171DE8"/>
    <w:rsid w:val="00171DEB"/>
    <w:rsid w:val="0017269F"/>
    <w:rsid w:val="001727EE"/>
    <w:rsid w:val="00172C40"/>
    <w:rsid w:val="00172DD4"/>
    <w:rsid w:val="00173677"/>
    <w:rsid w:val="001738FC"/>
    <w:rsid w:val="00174EEF"/>
    <w:rsid w:val="00175403"/>
    <w:rsid w:val="0017558F"/>
    <w:rsid w:val="00175856"/>
    <w:rsid w:val="00175A34"/>
    <w:rsid w:val="00175D83"/>
    <w:rsid w:val="00175E6A"/>
    <w:rsid w:val="00177469"/>
    <w:rsid w:val="00177997"/>
    <w:rsid w:val="00177CC3"/>
    <w:rsid w:val="00177F68"/>
    <w:rsid w:val="00180610"/>
    <w:rsid w:val="00180B0F"/>
    <w:rsid w:val="00180C50"/>
    <w:rsid w:val="001815DA"/>
    <w:rsid w:val="00181C81"/>
    <w:rsid w:val="001822F2"/>
    <w:rsid w:val="0018238B"/>
    <w:rsid w:val="0018278D"/>
    <w:rsid w:val="00182F84"/>
    <w:rsid w:val="00182FDD"/>
    <w:rsid w:val="00183467"/>
    <w:rsid w:val="00183A90"/>
    <w:rsid w:val="00183B13"/>
    <w:rsid w:val="00183D48"/>
    <w:rsid w:val="00184017"/>
    <w:rsid w:val="00184134"/>
    <w:rsid w:val="00184556"/>
    <w:rsid w:val="001846CF"/>
    <w:rsid w:val="00184C28"/>
    <w:rsid w:val="00184D0C"/>
    <w:rsid w:val="00185670"/>
    <w:rsid w:val="00185A58"/>
    <w:rsid w:val="00185BD9"/>
    <w:rsid w:val="00185D77"/>
    <w:rsid w:val="00185DDB"/>
    <w:rsid w:val="00185F88"/>
    <w:rsid w:val="00186153"/>
    <w:rsid w:val="00186282"/>
    <w:rsid w:val="00186A71"/>
    <w:rsid w:val="00186F30"/>
    <w:rsid w:val="0018709F"/>
    <w:rsid w:val="0018748B"/>
    <w:rsid w:val="00187604"/>
    <w:rsid w:val="0018769B"/>
    <w:rsid w:val="00187859"/>
    <w:rsid w:val="001878FD"/>
    <w:rsid w:val="00190073"/>
    <w:rsid w:val="001909A5"/>
    <w:rsid w:val="00190CB8"/>
    <w:rsid w:val="001919C4"/>
    <w:rsid w:val="00191A28"/>
    <w:rsid w:val="00191BEB"/>
    <w:rsid w:val="00191C44"/>
    <w:rsid w:val="001930EA"/>
    <w:rsid w:val="0019326B"/>
    <w:rsid w:val="001932C9"/>
    <w:rsid w:val="001932F6"/>
    <w:rsid w:val="001935DB"/>
    <w:rsid w:val="00193AC2"/>
    <w:rsid w:val="00193C7C"/>
    <w:rsid w:val="00193E3D"/>
    <w:rsid w:val="00193EA5"/>
    <w:rsid w:val="00193EE6"/>
    <w:rsid w:val="001946E3"/>
    <w:rsid w:val="0019557E"/>
    <w:rsid w:val="00195B13"/>
    <w:rsid w:val="00195F8F"/>
    <w:rsid w:val="0019614F"/>
    <w:rsid w:val="0019623F"/>
    <w:rsid w:val="001962C8"/>
    <w:rsid w:val="00196392"/>
    <w:rsid w:val="00196505"/>
    <w:rsid w:val="0019682B"/>
    <w:rsid w:val="001969F3"/>
    <w:rsid w:val="00196CA8"/>
    <w:rsid w:val="00196DBB"/>
    <w:rsid w:val="00196E8E"/>
    <w:rsid w:val="0019725F"/>
    <w:rsid w:val="00197360"/>
    <w:rsid w:val="00197389"/>
    <w:rsid w:val="001977AB"/>
    <w:rsid w:val="001978D4"/>
    <w:rsid w:val="00197BFE"/>
    <w:rsid w:val="00197F16"/>
    <w:rsid w:val="001A0108"/>
    <w:rsid w:val="001A0294"/>
    <w:rsid w:val="001A04C1"/>
    <w:rsid w:val="001A0A42"/>
    <w:rsid w:val="001A0AC7"/>
    <w:rsid w:val="001A10F1"/>
    <w:rsid w:val="001A1145"/>
    <w:rsid w:val="001A163A"/>
    <w:rsid w:val="001A190F"/>
    <w:rsid w:val="001A19DE"/>
    <w:rsid w:val="001A1A89"/>
    <w:rsid w:val="001A1BEE"/>
    <w:rsid w:val="001A1E42"/>
    <w:rsid w:val="001A2111"/>
    <w:rsid w:val="001A23A0"/>
    <w:rsid w:val="001A25E0"/>
    <w:rsid w:val="001A272A"/>
    <w:rsid w:val="001A2AE0"/>
    <w:rsid w:val="001A3446"/>
    <w:rsid w:val="001A3705"/>
    <w:rsid w:val="001A3E79"/>
    <w:rsid w:val="001A41F4"/>
    <w:rsid w:val="001A46DB"/>
    <w:rsid w:val="001A492A"/>
    <w:rsid w:val="001A50D5"/>
    <w:rsid w:val="001A5314"/>
    <w:rsid w:val="001A5504"/>
    <w:rsid w:val="001A5664"/>
    <w:rsid w:val="001A56A1"/>
    <w:rsid w:val="001A5766"/>
    <w:rsid w:val="001A57E9"/>
    <w:rsid w:val="001A5ABF"/>
    <w:rsid w:val="001A5B64"/>
    <w:rsid w:val="001A5CAC"/>
    <w:rsid w:val="001A5DE0"/>
    <w:rsid w:val="001A6048"/>
    <w:rsid w:val="001A60B9"/>
    <w:rsid w:val="001A663E"/>
    <w:rsid w:val="001A6AC3"/>
    <w:rsid w:val="001A6E1C"/>
    <w:rsid w:val="001A71B3"/>
    <w:rsid w:val="001A71CF"/>
    <w:rsid w:val="001A72F0"/>
    <w:rsid w:val="001A73FF"/>
    <w:rsid w:val="001A7E72"/>
    <w:rsid w:val="001B00C1"/>
    <w:rsid w:val="001B033C"/>
    <w:rsid w:val="001B0891"/>
    <w:rsid w:val="001B0E71"/>
    <w:rsid w:val="001B0F02"/>
    <w:rsid w:val="001B1541"/>
    <w:rsid w:val="001B19D2"/>
    <w:rsid w:val="001B1D00"/>
    <w:rsid w:val="001B246A"/>
    <w:rsid w:val="001B2928"/>
    <w:rsid w:val="001B2C05"/>
    <w:rsid w:val="001B2C7E"/>
    <w:rsid w:val="001B2DF0"/>
    <w:rsid w:val="001B2EE9"/>
    <w:rsid w:val="001B339E"/>
    <w:rsid w:val="001B366C"/>
    <w:rsid w:val="001B37E6"/>
    <w:rsid w:val="001B3A16"/>
    <w:rsid w:val="001B40E6"/>
    <w:rsid w:val="001B41C1"/>
    <w:rsid w:val="001B43AA"/>
    <w:rsid w:val="001B58D1"/>
    <w:rsid w:val="001B5A7F"/>
    <w:rsid w:val="001B678A"/>
    <w:rsid w:val="001B6E03"/>
    <w:rsid w:val="001B7063"/>
    <w:rsid w:val="001B75B8"/>
    <w:rsid w:val="001B7B9E"/>
    <w:rsid w:val="001C010D"/>
    <w:rsid w:val="001C0F28"/>
    <w:rsid w:val="001C104D"/>
    <w:rsid w:val="001C14F3"/>
    <w:rsid w:val="001C1738"/>
    <w:rsid w:val="001C17C4"/>
    <w:rsid w:val="001C19ED"/>
    <w:rsid w:val="001C1B6C"/>
    <w:rsid w:val="001C1C96"/>
    <w:rsid w:val="001C1E64"/>
    <w:rsid w:val="001C1F39"/>
    <w:rsid w:val="001C2016"/>
    <w:rsid w:val="001C22A0"/>
    <w:rsid w:val="001C25C5"/>
    <w:rsid w:val="001C2638"/>
    <w:rsid w:val="001C27BB"/>
    <w:rsid w:val="001C2ACA"/>
    <w:rsid w:val="001C2BCD"/>
    <w:rsid w:val="001C2E1F"/>
    <w:rsid w:val="001C2EA4"/>
    <w:rsid w:val="001C302E"/>
    <w:rsid w:val="001C3A18"/>
    <w:rsid w:val="001C3AC0"/>
    <w:rsid w:val="001C3B0C"/>
    <w:rsid w:val="001C3CE8"/>
    <w:rsid w:val="001C3E6F"/>
    <w:rsid w:val="001C4826"/>
    <w:rsid w:val="001C4BE2"/>
    <w:rsid w:val="001C4CC3"/>
    <w:rsid w:val="001C4DD9"/>
    <w:rsid w:val="001C516B"/>
    <w:rsid w:val="001C5440"/>
    <w:rsid w:val="001C566B"/>
    <w:rsid w:val="001C5A37"/>
    <w:rsid w:val="001C61C6"/>
    <w:rsid w:val="001C62A1"/>
    <w:rsid w:val="001C62BC"/>
    <w:rsid w:val="001C6C9F"/>
    <w:rsid w:val="001C7199"/>
    <w:rsid w:val="001C739B"/>
    <w:rsid w:val="001C77A1"/>
    <w:rsid w:val="001C7D9C"/>
    <w:rsid w:val="001C7EA2"/>
    <w:rsid w:val="001D0230"/>
    <w:rsid w:val="001D038C"/>
    <w:rsid w:val="001D07EF"/>
    <w:rsid w:val="001D0AFE"/>
    <w:rsid w:val="001D0C12"/>
    <w:rsid w:val="001D162A"/>
    <w:rsid w:val="001D18B5"/>
    <w:rsid w:val="001D18D6"/>
    <w:rsid w:val="001D1B4F"/>
    <w:rsid w:val="001D1D0E"/>
    <w:rsid w:val="001D21BD"/>
    <w:rsid w:val="001D21FD"/>
    <w:rsid w:val="001D2483"/>
    <w:rsid w:val="001D24FB"/>
    <w:rsid w:val="001D2539"/>
    <w:rsid w:val="001D34E8"/>
    <w:rsid w:val="001D38ED"/>
    <w:rsid w:val="001D3934"/>
    <w:rsid w:val="001D3951"/>
    <w:rsid w:val="001D3967"/>
    <w:rsid w:val="001D3A9F"/>
    <w:rsid w:val="001D3CD3"/>
    <w:rsid w:val="001D3E21"/>
    <w:rsid w:val="001D4017"/>
    <w:rsid w:val="001D439C"/>
    <w:rsid w:val="001D45F3"/>
    <w:rsid w:val="001D474D"/>
    <w:rsid w:val="001D49B1"/>
    <w:rsid w:val="001D4FB5"/>
    <w:rsid w:val="001D5B96"/>
    <w:rsid w:val="001D5D65"/>
    <w:rsid w:val="001D6690"/>
    <w:rsid w:val="001D6A72"/>
    <w:rsid w:val="001D6EDB"/>
    <w:rsid w:val="001D731C"/>
    <w:rsid w:val="001D733B"/>
    <w:rsid w:val="001D762A"/>
    <w:rsid w:val="001D765E"/>
    <w:rsid w:val="001D7B01"/>
    <w:rsid w:val="001D7C66"/>
    <w:rsid w:val="001D7D05"/>
    <w:rsid w:val="001D7EF5"/>
    <w:rsid w:val="001E023C"/>
    <w:rsid w:val="001E09EB"/>
    <w:rsid w:val="001E15D5"/>
    <w:rsid w:val="001E18DC"/>
    <w:rsid w:val="001E1C23"/>
    <w:rsid w:val="001E1C5C"/>
    <w:rsid w:val="001E2A87"/>
    <w:rsid w:val="001E2DF9"/>
    <w:rsid w:val="001E30D4"/>
    <w:rsid w:val="001E3151"/>
    <w:rsid w:val="001E37D0"/>
    <w:rsid w:val="001E3DFB"/>
    <w:rsid w:val="001E3E8C"/>
    <w:rsid w:val="001E3FFF"/>
    <w:rsid w:val="001E41B8"/>
    <w:rsid w:val="001E4D9B"/>
    <w:rsid w:val="001E4ECC"/>
    <w:rsid w:val="001E501B"/>
    <w:rsid w:val="001E5462"/>
    <w:rsid w:val="001E571D"/>
    <w:rsid w:val="001E5779"/>
    <w:rsid w:val="001E5CDA"/>
    <w:rsid w:val="001E5E10"/>
    <w:rsid w:val="001E6632"/>
    <w:rsid w:val="001E684C"/>
    <w:rsid w:val="001E6A9B"/>
    <w:rsid w:val="001E6CA1"/>
    <w:rsid w:val="001E6D13"/>
    <w:rsid w:val="001E6DB6"/>
    <w:rsid w:val="001E71ED"/>
    <w:rsid w:val="001E72A5"/>
    <w:rsid w:val="001E7745"/>
    <w:rsid w:val="001E78D2"/>
    <w:rsid w:val="001F0568"/>
    <w:rsid w:val="001F06A9"/>
    <w:rsid w:val="001F079D"/>
    <w:rsid w:val="001F0858"/>
    <w:rsid w:val="001F0E96"/>
    <w:rsid w:val="001F12F1"/>
    <w:rsid w:val="001F15D9"/>
    <w:rsid w:val="001F1C51"/>
    <w:rsid w:val="001F1D7F"/>
    <w:rsid w:val="001F2265"/>
    <w:rsid w:val="001F2925"/>
    <w:rsid w:val="001F29BD"/>
    <w:rsid w:val="001F2B9E"/>
    <w:rsid w:val="001F2CDA"/>
    <w:rsid w:val="001F2EA1"/>
    <w:rsid w:val="001F2FA9"/>
    <w:rsid w:val="001F31DF"/>
    <w:rsid w:val="001F3275"/>
    <w:rsid w:val="001F36AF"/>
    <w:rsid w:val="001F3A31"/>
    <w:rsid w:val="001F3A5A"/>
    <w:rsid w:val="001F3C28"/>
    <w:rsid w:val="001F4189"/>
    <w:rsid w:val="001F44D4"/>
    <w:rsid w:val="001F462E"/>
    <w:rsid w:val="001F4CD5"/>
    <w:rsid w:val="001F5093"/>
    <w:rsid w:val="001F55C9"/>
    <w:rsid w:val="001F55FB"/>
    <w:rsid w:val="001F6538"/>
    <w:rsid w:val="001F662F"/>
    <w:rsid w:val="001F6A45"/>
    <w:rsid w:val="001F6B95"/>
    <w:rsid w:val="001F6C6E"/>
    <w:rsid w:val="001F7414"/>
    <w:rsid w:val="001F7860"/>
    <w:rsid w:val="002001B3"/>
    <w:rsid w:val="002006AE"/>
    <w:rsid w:val="002008E8"/>
    <w:rsid w:val="002013D3"/>
    <w:rsid w:val="00201680"/>
    <w:rsid w:val="00201914"/>
    <w:rsid w:val="002019D7"/>
    <w:rsid w:val="00201A97"/>
    <w:rsid w:val="00201BE1"/>
    <w:rsid w:val="00201DCB"/>
    <w:rsid w:val="0020229E"/>
    <w:rsid w:val="0020243E"/>
    <w:rsid w:val="002026A4"/>
    <w:rsid w:val="002027FD"/>
    <w:rsid w:val="00202D25"/>
    <w:rsid w:val="00203056"/>
    <w:rsid w:val="00203302"/>
    <w:rsid w:val="00203A55"/>
    <w:rsid w:val="00203CE3"/>
    <w:rsid w:val="00203DE4"/>
    <w:rsid w:val="00203DF8"/>
    <w:rsid w:val="0020426B"/>
    <w:rsid w:val="00204384"/>
    <w:rsid w:val="00204549"/>
    <w:rsid w:val="002045C1"/>
    <w:rsid w:val="002048FB"/>
    <w:rsid w:val="00204E4F"/>
    <w:rsid w:val="002060F3"/>
    <w:rsid w:val="002061FC"/>
    <w:rsid w:val="0020622D"/>
    <w:rsid w:val="002062CA"/>
    <w:rsid w:val="002063A0"/>
    <w:rsid w:val="00207130"/>
    <w:rsid w:val="00207237"/>
    <w:rsid w:val="00207ADE"/>
    <w:rsid w:val="002100A0"/>
    <w:rsid w:val="002101B1"/>
    <w:rsid w:val="0021022C"/>
    <w:rsid w:val="00210D4B"/>
    <w:rsid w:val="00211D9F"/>
    <w:rsid w:val="0021256F"/>
    <w:rsid w:val="0021260B"/>
    <w:rsid w:val="00212E8C"/>
    <w:rsid w:val="00212F95"/>
    <w:rsid w:val="00213003"/>
    <w:rsid w:val="0021310A"/>
    <w:rsid w:val="002132C8"/>
    <w:rsid w:val="00213431"/>
    <w:rsid w:val="00213537"/>
    <w:rsid w:val="00213647"/>
    <w:rsid w:val="00213EC4"/>
    <w:rsid w:val="0021479F"/>
    <w:rsid w:val="00214A13"/>
    <w:rsid w:val="00214CAD"/>
    <w:rsid w:val="00214D2F"/>
    <w:rsid w:val="0021543D"/>
    <w:rsid w:val="0021551C"/>
    <w:rsid w:val="002155CF"/>
    <w:rsid w:val="00215CCF"/>
    <w:rsid w:val="00215DBB"/>
    <w:rsid w:val="00216E48"/>
    <w:rsid w:val="00217884"/>
    <w:rsid w:val="00217C1C"/>
    <w:rsid w:val="002201F5"/>
    <w:rsid w:val="002206DE"/>
    <w:rsid w:val="00220810"/>
    <w:rsid w:val="002209B0"/>
    <w:rsid w:val="00220B2B"/>
    <w:rsid w:val="00220BE8"/>
    <w:rsid w:val="00220CFA"/>
    <w:rsid w:val="00220D6F"/>
    <w:rsid w:val="00221583"/>
    <w:rsid w:val="00221617"/>
    <w:rsid w:val="00221CBE"/>
    <w:rsid w:val="00221E85"/>
    <w:rsid w:val="0022259B"/>
    <w:rsid w:val="0022279A"/>
    <w:rsid w:val="002234DB"/>
    <w:rsid w:val="002239D2"/>
    <w:rsid w:val="00223AD3"/>
    <w:rsid w:val="00223CCA"/>
    <w:rsid w:val="00223CDF"/>
    <w:rsid w:val="00223DAF"/>
    <w:rsid w:val="0022447F"/>
    <w:rsid w:val="00224834"/>
    <w:rsid w:val="00224A75"/>
    <w:rsid w:val="00224E31"/>
    <w:rsid w:val="002257FF"/>
    <w:rsid w:val="00225949"/>
    <w:rsid w:val="00225C6A"/>
    <w:rsid w:val="00225C73"/>
    <w:rsid w:val="00226460"/>
    <w:rsid w:val="0022650E"/>
    <w:rsid w:val="00226686"/>
    <w:rsid w:val="002268F5"/>
    <w:rsid w:val="00226AB3"/>
    <w:rsid w:val="00227157"/>
    <w:rsid w:val="00227B8A"/>
    <w:rsid w:val="00227C01"/>
    <w:rsid w:val="00227CD8"/>
    <w:rsid w:val="00227E83"/>
    <w:rsid w:val="00230451"/>
    <w:rsid w:val="0023076E"/>
    <w:rsid w:val="00230779"/>
    <w:rsid w:val="0023085B"/>
    <w:rsid w:val="00230CBB"/>
    <w:rsid w:val="002313D9"/>
    <w:rsid w:val="00231636"/>
    <w:rsid w:val="00231A77"/>
    <w:rsid w:val="00231C7B"/>
    <w:rsid w:val="00231DAE"/>
    <w:rsid w:val="00231FBB"/>
    <w:rsid w:val="00232154"/>
    <w:rsid w:val="0023217A"/>
    <w:rsid w:val="002321D3"/>
    <w:rsid w:val="00232321"/>
    <w:rsid w:val="002329F0"/>
    <w:rsid w:val="00232B92"/>
    <w:rsid w:val="00232CC1"/>
    <w:rsid w:val="00232E22"/>
    <w:rsid w:val="00232E31"/>
    <w:rsid w:val="00232EE6"/>
    <w:rsid w:val="00233119"/>
    <w:rsid w:val="002337DB"/>
    <w:rsid w:val="00233E08"/>
    <w:rsid w:val="00233E3F"/>
    <w:rsid w:val="00233F36"/>
    <w:rsid w:val="0023485B"/>
    <w:rsid w:val="002348E6"/>
    <w:rsid w:val="002348EB"/>
    <w:rsid w:val="00234EAB"/>
    <w:rsid w:val="002354B5"/>
    <w:rsid w:val="00235BD8"/>
    <w:rsid w:val="00235C30"/>
    <w:rsid w:val="00235D7C"/>
    <w:rsid w:val="002361AC"/>
    <w:rsid w:val="00236A22"/>
    <w:rsid w:val="00236B61"/>
    <w:rsid w:val="00236C7C"/>
    <w:rsid w:val="00237200"/>
    <w:rsid w:val="00237387"/>
    <w:rsid w:val="00237A21"/>
    <w:rsid w:val="00237CA4"/>
    <w:rsid w:val="00237CAA"/>
    <w:rsid w:val="00237E3F"/>
    <w:rsid w:val="00240036"/>
    <w:rsid w:val="00240261"/>
    <w:rsid w:val="00240686"/>
    <w:rsid w:val="002409F2"/>
    <w:rsid w:val="00240D41"/>
    <w:rsid w:val="002413C0"/>
    <w:rsid w:val="00241637"/>
    <w:rsid w:val="00242825"/>
    <w:rsid w:val="00242F73"/>
    <w:rsid w:val="0024310A"/>
    <w:rsid w:val="0024313F"/>
    <w:rsid w:val="00243380"/>
    <w:rsid w:val="00243674"/>
    <w:rsid w:val="002439D6"/>
    <w:rsid w:val="00243CF7"/>
    <w:rsid w:val="00243E39"/>
    <w:rsid w:val="00243EC7"/>
    <w:rsid w:val="00243FBE"/>
    <w:rsid w:val="002441B0"/>
    <w:rsid w:val="00244465"/>
    <w:rsid w:val="002445DD"/>
    <w:rsid w:val="00244C21"/>
    <w:rsid w:val="00244C85"/>
    <w:rsid w:val="00245048"/>
    <w:rsid w:val="00245BD1"/>
    <w:rsid w:val="00246359"/>
    <w:rsid w:val="00246557"/>
    <w:rsid w:val="00246CC7"/>
    <w:rsid w:val="00246CFB"/>
    <w:rsid w:val="00247035"/>
    <w:rsid w:val="00247093"/>
    <w:rsid w:val="00247A33"/>
    <w:rsid w:val="00250065"/>
    <w:rsid w:val="0025019B"/>
    <w:rsid w:val="002503EC"/>
    <w:rsid w:val="002506C3"/>
    <w:rsid w:val="00250762"/>
    <w:rsid w:val="002508BB"/>
    <w:rsid w:val="0025131E"/>
    <w:rsid w:val="00251325"/>
    <w:rsid w:val="002514CD"/>
    <w:rsid w:val="0025180A"/>
    <w:rsid w:val="00251996"/>
    <w:rsid w:val="00251A16"/>
    <w:rsid w:val="00251B7D"/>
    <w:rsid w:val="00251BE9"/>
    <w:rsid w:val="00251D58"/>
    <w:rsid w:val="0025224B"/>
    <w:rsid w:val="00252516"/>
    <w:rsid w:val="00252823"/>
    <w:rsid w:val="00252D06"/>
    <w:rsid w:val="00253001"/>
    <w:rsid w:val="00253464"/>
    <w:rsid w:val="00253686"/>
    <w:rsid w:val="002536C0"/>
    <w:rsid w:val="002537A8"/>
    <w:rsid w:val="00253914"/>
    <w:rsid w:val="00253A32"/>
    <w:rsid w:val="00253C56"/>
    <w:rsid w:val="00253FB0"/>
    <w:rsid w:val="0025408E"/>
    <w:rsid w:val="00254210"/>
    <w:rsid w:val="00254D99"/>
    <w:rsid w:val="00254DE8"/>
    <w:rsid w:val="00254F08"/>
    <w:rsid w:val="00255131"/>
    <w:rsid w:val="0025540C"/>
    <w:rsid w:val="00255749"/>
    <w:rsid w:val="00255896"/>
    <w:rsid w:val="00255A81"/>
    <w:rsid w:val="00255C18"/>
    <w:rsid w:val="00255CDB"/>
    <w:rsid w:val="00255FF4"/>
    <w:rsid w:val="0025692D"/>
    <w:rsid w:val="002571B0"/>
    <w:rsid w:val="002571E0"/>
    <w:rsid w:val="0025746E"/>
    <w:rsid w:val="00257EC6"/>
    <w:rsid w:val="002600AC"/>
    <w:rsid w:val="002602EC"/>
    <w:rsid w:val="00260BA0"/>
    <w:rsid w:val="00260C7A"/>
    <w:rsid w:val="00260DEE"/>
    <w:rsid w:val="00260FD7"/>
    <w:rsid w:val="002616C7"/>
    <w:rsid w:val="002621B9"/>
    <w:rsid w:val="00262434"/>
    <w:rsid w:val="002626B4"/>
    <w:rsid w:val="002627F3"/>
    <w:rsid w:val="0026299D"/>
    <w:rsid w:val="0026312F"/>
    <w:rsid w:val="002634C8"/>
    <w:rsid w:val="00263508"/>
    <w:rsid w:val="0026363E"/>
    <w:rsid w:val="00263DE1"/>
    <w:rsid w:val="0026419A"/>
    <w:rsid w:val="0026488E"/>
    <w:rsid w:val="00264B43"/>
    <w:rsid w:val="00264C94"/>
    <w:rsid w:val="00264E35"/>
    <w:rsid w:val="002651BD"/>
    <w:rsid w:val="002653B4"/>
    <w:rsid w:val="002654B1"/>
    <w:rsid w:val="002656AD"/>
    <w:rsid w:val="0026588D"/>
    <w:rsid w:val="002658EE"/>
    <w:rsid w:val="00265AF1"/>
    <w:rsid w:val="00265B9E"/>
    <w:rsid w:val="00265DDA"/>
    <w:rsid w:val="00265E53"/>
    <w:rsid w:val="00265FB8"/>
    <w:rsid w:val="00266267"/>
    <w:rsid w:val="002663F9"/>
    <w:rsid w:val="00266C17"/>
    <w:rsid w:val="002675A6"/>
    <w:rsid w:val="002677E4"/>
    <w:rsid w:val="002679BB"/>
    <w:rsid w:val="00267E45"/>
    <w:rsid w:val="00270381"/>
    <w:rsid w:val="002704A8"/>
    <w:rsid w:val="00270A0D"/>
    <w:rsid w:val="00270C45"/>
    <w:rsid w:val="002714B4"/>
    <w:rsid w:val="00271F1B"/>
    <w:rsid w:val="0027226D"/>
    <w:rsid w:val="0027239B"/>
    <w:rsid w:val="002725B8"/>
    <w:rsid w:val="0027273B"/>
    <w:rsid w:val="00272A9C"/>
    <w:rsid w:val="00272B0E"/>
    <w:rsid w:val="00272DAF"/>
    <w:rsid w:val="00272EF2"/>
    <w:rsid w:val="0027438D"/>
    <w:rsid w:val="00274A3A"/>
    <w:rsid w:val="00274C68"/>
    <w:rsid w:val="00274E0F"/>
    <w:rsid w:val="00274FD9"/>
    <w:rsid w:val="002752AA"/>
    <w:rsid w:val="00275405"/>
    <w:rsid w:val="002754FE"/>
    <w:rsid w:val="0027564F"/>
    <w:rsid w:val="002756D0"/>
    <w:rsid w:val="00275833"/>
    <w:rsid w:val="00275D6E"/>
    <w:rsid w:val="00276268"/>
    <w:rsid w:val="00276D3E"/>
    <w:rsid w:val="002771E6"/>
    <w:rsid w:val="0027738C"/>
    <w:rsid w:val="00277676"/>
    <w:rsid w:val="00277685"/>
    <w:rsid w:val="00277812"/>
    <w:rsid w:val="0028036A"/>
    <w:rsid w:val="002805A6"/>
    <w:rsid w:val="002805E1"/>
    <w:rsid w:val="00280C06"/>
    <w:rsid w:val="00280CB7"/>
    <w:rsid w:val="00280F51"/>
    <w:rsid w:val="00281285"/>
    <w:rsid w:val="00281C3A"/>
    <w:rsid w:val="002822DE"/>
    <w:rsid w:val="002826C4"/>
    <w:rsid w:val="00282F38"/>
    <w:rsid w:val="0028307F"/>
    <w:rsid w:val="0028369C"/>
    <w:rsid w:val="002839FC"/>
    <w:rsid w:val="002842FA"/>
    <w:rsid w:val="00284786"/>
    <w:rsid w:val="00284896"/>
    <w:rsid w:val="00284C37"/>
    <w:rsid w:val="00284D9B"/>
    <w:rsid w:val="00285097"/>
    <w:rsid w:val="0028565B"/>
    <w:rsid w:val="00285906"/>
    <w:rsid w:val="00285986"/>
    <w:rsid w:val="00285A86"/>
    <w:rsid w:val="002863D4"/>
    <w:rsid w:val="0028644C"/>
    <w:rsid w:val="00286622"/>
    <w:rsid w:val="00286A7D"/>
    <w:rsid w:val="00286F70"/>
    <w:rsid w:val="00287538"/>
    <w:rsid w:val="00287623"/>
    <w:rsid w:val="00290059"/>
    <w:rsid w:val="002901D4"/>
    <w:rsid w:val="002908A3"/>
    <w:rsid w:val="00290A82"/>
    <w:rsid w:val="00290AE0"/>
    <w:rsid w:val="00290E36"/>
    <w:rsid w:val="002915B8"/>
    <w:rsid w:val="0029172D"/>
    <w:rsid w:val="00291B29"/>
    <w:rsid w:val="002920DF"/>
    <w:rsid w:val="00292404"/>
    <w:rsid w:val="00292593"/>
    <w:rsid w:val="002925CA"/>
    <w:rsid w:val="0029304A"/>
    <w:rsid w:val="002935CD"/>
    <w:rsid w:val="002936A8"/>
    <w:rsid w:val="0029392B"/>
    <w:rsid w:val="002939FE"/>
    <w:rsid w:val="00293B44"/>
    <w:rsid w:val="002942A7"/>
    <w:rsid w:val="0029435F"/>
    <w:rsid w:val="00294457"/>
    <w:rsid w:val="002945C6"/>
    <w:rsid w:val="0029462E"/>
    <w:rsid w:val="00295260"/>
    <w:rsid w:val="00295320"/>
    <w:rsid w:val="00295530"/>
    <w:rsid w:val="0029568E"/>
    <w:rsid w:val="00295A28"/>
    <w:rsid w:val="00295A62"/>
    <w:rsid w:val="00295B59"/>
    <w:rsid w:val="00295D66"/>
    <w:rsid w:val="00296229"/>
    <w:rsid w:val="002966A7"/>
    <w:rsid w:val="002968E0"/>
    <w:rsid w:val="00296A77"/>
    <w:rsid w:val="00296DC1"/>
    <w:rsid w:val="00296E49"/>
    <w:rsid w:val="00296FC5"/>
    <w:rsid w:val="00296FEE"/>
    <w:rsid w:val="0029776C"/>
    <w:rsid w:val="00297A74"/>
    <w:rsid w:val="00297B40"/>
    <w:rsid w:val="00297CB8"/>
    <w:rsid w:val="002A0330"/>
    <w:rsid w:val="002A0812"/>
    <w:rsid w:val="002A0A3D"/>
    <w:rsid w:val="002A13D0"/>
    <w:rsid w:val="002A1678"/>
    <w:rsid w:val="002A18E7"/>
    <w:rsid w:val="002A1ABB"/>
    <w:rsid w:val="002A1F6F"/>
    <w:rsid w:val="002A1F82"/>
    <w:rsid w:val="002A20B6"/>
    <w:rsid w:val="002A2148"/>
    <w:rsid w:val="002A32C9"/>
    <w:rsid w:val="002A33F3"/>
    <w:rsid w:val="002A3646"/>
    <w:rsid w:val="002A39D5"/>
    <w:rsid w:val="002A3C0D"/>
    <w:rsid w:val="002A3D09"/>
    <w:rsid w:val="002A42BD"/>
    <w:rsid w:val="002A4417"/>
    <w:rsid w:val="002A45A0"/>
    <w:rsid w:val="002A46F4"/>
    <w:rsid w:val="002A474A"/>
    <w:rsid w:val="002A4CE7"/>
    <w:rsid w:val="002A4FB0"/>
    <w:rsid w:val="002A5353"/>
    <w:rsid w:val="002A5666"/>
    <w:rsid w:val="002A57AB"/>
    <w:rsid w:val="002A5DBF"/>
    <w:rsid w:val="002A5FCE"/>
    <w:rsid w:val="002A6AF2"/>
    <w:rsid w:val="002A74D5"/>
    <w:rsid w:val="002A771D"/>
    <w:rsid w:val="002B00CC"/>
    <w:rsid w:val="002B00DA"/>
    <w:rsid w:val="002B01F9"/>
    <w:rsid w:val="002B02BD"/>
    <w:rsid w:val="002B0716"/>
    <w:rsid w:val="002B0976"/>
    <w:rsid w:val="002B0BED"/>
    <w:rsid w:val="002B156B"/>
    <w:rsid w:val="002B1F66"/>
    <w:rsid w:val="002B23DD"/>
    <w:rsid w:val="002B2A58"/>
    <w:rsid w:val="002B2AA8"/>
    <w:rsid w:val="002B2C80"/>
    <w:rsid w:val="002B3088"/>
    <w:rsid w:val="002B336C"/>
    <w:rsid w:val="002B3494"/>
    <w:rsid w:val="002B3F13"/>
    <w:rsid w:val="002B4DFF"/>
    <w:rsid w:val="002B52EB"/>
    <w:rsid w:val="002B5809"/>
    <w:rsid w:val="002B5C34"/>
    <w:rsid w:val="002B5D71"/>
    <w:rsid w:val="002B5EB1"/>
    <w:rsid w:val="002B62BE"/>
    <w:rsid w:val="002B6450"/>
    <w:rsid w:val="002B6DB0"/>
    <w:rsid w:val="002B6FC4"/>
    <w:rsid w:val="002B7442"/>
    <w:rsid w:val="002B7576"/>
    <w:rsid w:val="002B7A35"/>
    <w:rsid w:val="002B7ACF"/>
    <w:rsid w:val="002B7EC6"/>
    <w:rsid w:val="002B7F82"/>
    <w:rsid w:val="002C00BE"/>
    <w:rsid w:val="002C07C5"/>
    <w:rsid w:val="002C0F25"/>
    <w:rsid w:val="002C1369"/>
    <w:rsid w:val="002C1443"/>
    <w:rsid w:val="002C155C"/>
    <w:rsid w:val="002C1630"/>
    <w:rsid w:val="002C1C99"/>
    <w:rsid w:val="002C1EEC"/>
    <w:rsid w:val="002C2B8A"/>
    <w:rsid w:val="002C30FA"/>
    <w:rsid w:val="002C3145"/>
    <w:rsid w:val="002C339C"/>
    <w:rsid w:val="002C3B99"/>
    <w:rsid w:val="002C472B"/>
    <w:rsid w:val="002C477E"/>
    <w:rsid w:val="002C4B04"/>
    <w:rsid w:val="002C4C41"/>
    <w:rsid w:val="002C4E4F"/>
    <w:rsid w:val="002C4EC0"/>
    <w:rsid w:val="002C5353"/>
    <w:rsid w:val="002C5967"/>
    <w:rsid w:val="002C59E8"/>
    <w:rsid w:val="002C5EFA"/>
    <w:rsid w:val="002C5F57"/>
    <w:rsid w:val="002C5FC7"/>
    <w:rsid w:val="002C6452"/>
    <w:rsid w:val="002C655B"/>
    <w:rsid w:val="002C73C6"/>
    <w:rsid w:val="002C75AC"/>
    <w:rsid w:val="002C79CD"/>
    <w:rsid w:val="002C7B23"/>
    <w:rsid w:val="002C7D50"/>
    <w:rsid w:val="002C7E6E"/>
    <w:rsid w:val="002D029E"/>
    <w:rsid w:val="002D03E5"/>
    <w:rsid w:val="002D0673"/>
    <w:rsid w:val="002D0941"/>
    <w:rsid w:val="002D12A2"/>
    <w:rsid w:val="002D12E5"/>
    <w:rsid w:val="002D174F"/>
    <w:rsid w:val="002D1B36"/>
    <w:rsid w:val="002D2107"/>
    <w:rsid w:val="002D2144"/>
    <w:rsid w:val="002D265A"/>
    <w:rsid w:val="002D3067"/>
    <w:rsid w:val="002D31A1"/>
    <w:rsid w:val="002D3401"/>
    <w:rsid w:val="002D3485"/>
    <w:rsid w:val="002D3A2B"/>
    <w:rsid w:val="002D51C5"/>
    <w:rsid w:val="002D55F3"/>
    <w:rsid w:val="002D572A"/>
    <w:rsid w:val="002D5940"/>
    <w:rsid w:val="002D59BF"/>
    <w:rsid w:val="002D5A52"/>
    <w:rsid w:val="002D5ABA"/>
    <w:rsid w:val="002D60C7"/>
    <w:rsid w:val="002D660E"/>
    <w:rsid w:val="002D69AC"/>
    <w:rsid w:val="002D6E7F"/>
    <w:rsid w:val="002D7654"/>
    <w:rsid w:val="002D7EE6"/>
    <w:rsid w:val="002E03C3"/>
    <w:rsid w:val="002E05A6"/>
    <w:rsid w:val="002E08D0"/>
    <w:rsid w:val="002E193B"/>
    <w:rsid w:val="002E19F3"/>
    <w:rsid w:val="002E1D79"/>
    <w:rsid w:val="002E2AC6"/>
    <w:rsid w:val="002E3714"/>
    <w:rsid w:val="002E3959"/>
    <w:rsid w:val="002E3C0A"/>
    <w:rsid w:val="002E4006"/>
    <w:rsid w:val="002E412E"/>
    <w:rsid w:val="002E4389"/>
    <w:rsid w:val="002E43A6"/>
    <w:rsid w:val="002E4601"/>
    <w:rsid w:val="002E49D3"/>
    <w:rsid w:val="002E54AD"/>
    <w:rsid w:val="002E5A42"/>
    <w:rsid w:val="002E5B4D"/>
    <w:rsid w:val="002E5D45"/>
    <w:rsid w:val="002E5EC3"/>
    <w:rsid w:val="002E62B9"/>
    <w:rsid w:val="002E6A0D"/>
    <w:rsid w:val="002E6B86"/>
    <w:rsid w:val="002E6C3F"/>
    <w:rsid w:val="002E6E1A"/>
    <w:rsid w:val="002E6EA9"/>
    <w:rsid w:val="002E6F57"/>
    <w:rsid w:val="002E704C"/>
    <w:rsid w:val="002E768D"/>
    <w:rsid w:val="002E76CE"/>
    <w:rsid w:val="002F0785"/>
    <w:rsid w:val="002F0B32"/>
    <w:rsid w:val="002F0B75"/>
    <w:rsid w:val="002F0F39"/>
    <w:rsid w:val="002F1506"/>
    <w:rsid w:val="002F1B0A"/>
    <w:rsid w:val="002F20C4"/>
    <w:rsid w:val="002F22FC"/>
    <w:rsid w:val="002F23C1"/>
    <w:rsid w:val="002F29DE"/>
    <w:rsid w:val="002F2D78"/>
    <w:rsid w:val="002F2E46"/>
    <w:rsid w:val="002F3970"/>
    <w:rsid w:val="002F3AEC"/>
    <w:rsid w:val="002F40FD"/>
    <w:rsid w:val="002F4335"/>
    <w:rsid w:val="002F439B"/>
    <w:rsid w:val="002F44D5"/>
    <w:rsid w:val="002F4880"/>
    <w:rsid w:val="002F4F86"/>
    <w:rsid w:val="002F4FFE"/>
    <w:rsid w:val="002F5384"/>
    <w:rsid w:val="002F5F1A"/>
    <w:rsid w:val="002F64CF"/>
    <w:rsid w:val="002F66B6"/>
    <w:rsid w:val="002F7043"/>
    <w:rsid w:val="002F7080"/>
    <w:rsid w:val="002F7425"/>
    <w:rsid w:val="002F7459"/>
    <w:rsid w:val="002F7AB6"/>
    <w:rsid w:val="00300350"/>
    <w:rsid w:val="00300BC5"/>
    <w:rsid w:val="00300F19"/>
    <w:rsid w:val="003016CD"/>
    <w:rsid w:val="003018D6"/>
    <w:rsid w:val="00301C53"/>
    <w:rsid w:val="00302282"/>
    <w:rsid w:val="003023A9"/>
    <w:rsid w:val="00302A16"/>
    <w:rsid w:val="00302FAA"/>
    <w:rsid w:val="0030355D"/>
    <w:rsid w:val="0030417C"/>
    <w:rsid w:val="003055FB"/>
    <w:rsid w:val="0030563E"/>
    <w:rsid w:val="0030575A"/>
    <w:rsid w:val="00305A4E"/>
    <w:rsid w:val="00305BB2"/>
    <w:rsid w:val="00305F44"/>
    <w:rsid w:val="0030649D"/>
    <w:rsid w:val="003064A4"/>
    <w:rsid w:val="003064F1"/>
    <w:rsid w:val="00306863"/>
    <w:rsid w:val="00306A74"/>
    <w:rsid w:val="00307133"/>
    <w:rsid w:val="003072B8"/>
    <w:rsid w:val="003077F0"/>
    <w:rsid w:val="00307B49"/>
    <w:rsid w:val="003102B0"/>
    <w:rsid w:val="00310380"/>
    <w:rsid w:val="00310A35"/>
    <w:rsid w:val="00310F4F"/>
    <w:rsid w:val="003116F9"/>
    <w:rsid w:val="00311AC3"/>
    <w:rsid w:val="00311E4E"/>
    <w:rsid w:val="0031206B"/>
    <w:rsid w:val="003120E0"/>
    <w:rsid w:val="0031227A"/>
    <w:rsid w:val="00312659"/>
    <w:rsid w:val="00312DEF"/>
    <w:rsid w:val="00313336"/>
    <w:rsid w:val="003133AB"/>
    <w:rsid w:val="003133F5"/>
    <w:rsid w:val="00313522"/>
    <w:rsid w:val="003139A1"/>
    <w:rsid w:val="00313A64"/>
    <w:rsid w:val="00313F2A"/>
    <w:rsid w:val="003146F6"/>
    <w:rsid w:val="003147AB"/>
    <w:rsid w:val="00314933"/>
    <w:rsid w:val="00314AED"/>
    <w:rsid w:val="00314BAE"/>
    <w:rsid w:val="00314EF7"/>
    <w:rsid w:val="00314F79"/>
    <w:rsid w:val="00314FDB"/>
    <w:rsid w:val="00315558"/>
    <w:rsid w:val="00315570"/>
    <w:rsid w:val="003165F0"/>
    <w:rsid w:val="00316733"/>
    <w:rsid w:val="00316A48"/>
    <w:rsid w:val="00316D0E"/>
    <w:rsid w:val="003170C4"/>
    <w:rsid w:val="00317102"/>
    <w:rsid w:val="0031713D"/>
    <w:rsid w:val="00317192"/>
    <w:rsid w:val="003171A6"/>
    <w:rsid w:val="00317543"/>
    <w:rsid w:val="00317555"/>
    <w:rsid w:val="0031755D"/>
    <w:rsid w:val="00317B27"/>
    <w:rsid w:val="00317BD2"/>
    <w:rsid w:val="00317D9A"/>
    <w:rsid w:val="00317E1B"/>
    <w:rsid w:val="003208A4"/>
    <w:rsid w:val="00320A5D"/>
    <w:rsid w:val="00320BFB"/>
    <w:rsid w:val="00320D50"/>
    <w:rsid w:val="003211E7"/>
    <w:rsid w:val="003215D2"/>
    <w:rsid w:val="003216BB"/>
    <w:rsid w:val="0032241B"/>
    <w:rsid w:val="00322679"/>
    <w:rsid w:val="003228CC"/>
    <w:rsid w:val="00322927"/>
    <w:rsid w:val="00322C39"/>
    <w:rsid w:val="00322F13"/>
    <w:rsid w:val="00323197"/>
    <w:rsid w:val="003235B1"/>
    <w:rsid w:val="0032393E"/>
    <w:rsid w:val="00323C31"/>
    <w:rsid w:val="00323C4E"/>
    <w:rsid w:val="0032468D"/>
    <w:rsid w:val="00324D9F"/>
    <w:rsid w:val="003253C3"/>
    <w:rsid w:val="003258B5"/>
    <w:rsid w:val="0032625C"/>
    <w:rsid w:val="00326435"/>
    <w:rsid w:val="003266EF"/>
    <w:rsid w:val="003267CB"/>
    <w:rsid w:val="003277DC"/>
    <w:rsid w:val="00327853"/>
    <w:rsid w:val="00327A64"/>
    <w:rsid w:val="0033021A"/>
    <w:rsid w:val="0033080A"/>
    <w:rsid w:val="00330841"/>
    <w:rsid w:val="00330D86"/>
    <w:rsid w:val="003312B6"/>
    <w:rsid w:val="00331A51"/>
    <w:rsid w:val="00331BAE"/>
    <w:rsid w:val="00332191"/>
    <w:rsid w:val="00332197"/>
    <w:rsid w:val="003324D1"/>
    <w:rsid w:val="00332B54"/>
    <w:rsid w:val="00332B67"/>
    <w:rsid w:val="00332CD8"/>
    <w:rsid w:val="00332E6B"/>
    <w:rsid w:val="00332EFF"/>
    <w:rsid w:val="00333156"/>
    <w:rsid w:val="00333194"/>
    <w:rsid w:val="00333768"/>
    <w:rsid w:val="0033392B"/>
    <w:rsid w:val="00333A60"/>
    <w:rsid w:val="00333D82"/>
    <w:rsid w:val="00333DA9"/>
    <w:rsid w:val="00334324"/>
    <w:rsid w:val="00334631"/>
    <w:rsid w:val="0033492D"/>
    <w:rsid w:val="00334E04"/>
    <w:rsid w:val="0033523F"/>
    <w:rsid w:val="00335624"/>
    <w:rsid w:val="0033563A"/>
    <w:rsid w:val="003356EA"/>
    <w:rsid w:val="003362CD"/>
    <w:rsid w:val="00336A5D"/>
    <w:rsid w:val="00336C2C"/>
    <w:rsid w:val="00336F37"/>
    <w:rsid w:val="0033704B"/>
    <w:rsid w:val="003370D7"/>
    <w:rsid w:val="003378EC"/>
    <w:rsid w:val="0033790F"/>
    <w:rsid w:val="00337AAE"/>
    <w:rsid w:val="00337C1A"/>
    <w:rsid w:val="00337C2B"/>
    <w:rsid w:val="00337C56"/>
    <w:rsid w:val="00337CF7"/>
    <w:rsid w:val="00337FD1"/>
    <w:rsid w:val="0034030F"/>
    <w:rsid w:val="003406D6"/>
    <w:rsid w:val="0034172D"/>
    <w:rsid w:val="00341BC8"/>
    <w:rsid w:val="00341D20"/>
    <w:rsid w:val="00341DDE"/>
    <w:rsid w:val="003424F2"/>
    <w:rsid w:val="0034348C"/>
    <w:rsid w:val="003434AB"/>
    <w:rsid w:val="003434E5"/>
    <w:rsid w:val="00343870"/>
    <w:rsid w:val="00343C29"/>
    <w:rsid w:val="0034460F"/>
    <w:rsid w:val="003449C1"/>
    <w:rsid w:val="00344AF8"/>
    <w:rsid w:val="00344B47"/>
    <w:rsid w:val="00344FD3"/>
    <w:rsid w:val="00345555"/>
    <w:rsid w:val="00345898"/>
    <w:rsid w:val="00345DBA"/>
    <w:rsid w:val="00345DC3"/>
    <w:rsid w:val="00345E89"/>
    <w:rsid w:val="00345F40"/>
    <w:rsid w:val="00346804"/>
    <w:rsid w:val="00346880"/>
    <w:rsid w:val="00346AF0"/>
    <w:rsid w:val="00346B3C"/>
    <w:rsid w:val="00346D13"/>
    <w:rsid w:val="0034726D"/>
    <w:rsid w:val="00347282"/>
    <w:rsid w:val="003477D3"/>
    <w:rsid w:val="003477FA"/>
    <w:rsid w:val="00347FE9"/>
    <w:rsid w:val="0035023E"/>
    <w:rsid w:val="003502FD"/>
    <w:rsid w:val="0035037D"/>
    <w:rsid w:val="003503B1"/>
    <w:rsid w:val="00350CA4"/>
    <w:rsid w:val="00350D9C"/>
    <w:rsid w:val="00351014"/>
    <w:rsid w:val="003510D6"/>
    <w:rsid w:val="00351380"/>
    <w:rsid w:val="003513B0"/>
    <w:rsid w:val="00351883"/>
    <w:rsid w:val="003519AC"/>
    <w:rsid w:val="00351C0D"/>
    <w:rsid w:val="00351EE7"/>
    <w:rsid w:val="00351EF1"/>
    <w:rsid w:val="00351F0D"/>
    <w:rsid w:val="003523AF"/>
    <w:rsid w:val="00352477"/>
    <w:rsid w:val="003534FF"/>
    <w:rsid w:val="00353D41"/>
    <w:rsid w:val="00354210"/>
    <w:rsid w:val="0035423E"/>
    <w:rsid w:val="00354276"/>
    <w:rsid w:val="003546F7"/>
    <w:rsid w:val="00354DA1"/>
    <w:rsid w:val="00354DD8"/>
    <w:rsid w:val="003551E5"/>
    <w:rsid w:val="0035533F"/>
    <w:rsid w:val="003555B6"/>
    <w:rsid w:val="00355891"/>
    <w:rsid w:val="00355F4F"/>
    <w:rsid w:val="00356001"/>
    <w:rsid w:val="00356028"/>
    <w:rsid w:val="00356536"/>
    <w:rsid w:val="00356919"/>
    <w:rsid w:val="00357150"/>
    <w:rsid w:val="00357535"/>
    <w:rsid w:val="003577E5"/>
    <w:rsid w:val="00357A88"/>
    <w:rsid w:val="00357B7B"/>
    <w:rsid w:val="00357CB3"/>
    <w:rsid w:val="00357CD8"/>
    <w:rsid w:val="00360688"/>
    <w:rsid w:val="00360F52"/>
    <w:rsid w:val="003611CC"/>
    <w:rsid w:val="00361229"/>
    <w:rsid w:val="00361423"/>
    <w:rsid w:val="003615FC"/>
    <w:rsid w:val="00361741"/>
    <w:rsid w:val="00361B0E"/>
    <w:rsid w:val="00362007"/>
    <w:rsid w:val="0036249B"/>
    <w:rsid w:val="00362E31"/>
    <w:rsid w:val="003630FB"/>
    <w:rsid w:val="00364A27"/>
    <w:rsid w:val="00364DBA"/>
    <w:rsid w:val="00364E7E"/>
    <w:rsid w:val="00365059"/>
    <w:rsid w:val="00365265"/>
    <w:rsid w:val="003652E3"/>
    <w:rsid w:val="00365EEB"/>
    <w:rsid w:val="00366171"/>
    <w:rsid w:val="00366283"/>
    <w:rsid w:val="00366A4C"/>
    <w:rsid w:val="00366A81"/>
    <w:rsid w:val="00366DF2"/>
    <w:rsid w:val="003674C7"/>
    <w:rsid w:val="00367A24"/>
    <w:rsid w:val="00367A65"/>
    <w:rsid w:val="00367F72"/>
    <w:rsid w:val="003700B1"/>
    <w:rsid w:val="003700DA"/>
    <w:rsid w:val="00370DCA"/>
    <w:rsid w:val="00371330"/>
    <w:rsid w:val="00371702"/>
    <w:rsid w:val="003717E7"/>
    <w:rsid w:val="00371BCC"/>
    <w:rsid w:val="00371F61"/>
    <w:rsid w:val="00372044"/>
    <w:rsid w:val="00372541"/>
    <w:rsid w:val="00372722"/>
    <w:rsid w:val="00372B3C"/>
    <w:rsid w:val="00372CAD"/>
    <w:rsid w:val="00373359"/>
    <w:rsid w:val="003733F2"/>
    <w:rsid w:val="00373507"/>
    <w:rsid w:val="003748E1"/>
    <w:rsid w:val="00374BAD"/>
    <w:rsid w:val="00374DA0"/>
    <w:rsid w:val="00375542"/>
    <w:rsid w:val="00375C3A"/>
    <w:rsid w:val="00375E25"/>
    <w:rsid w:val="00376027"/>
    <w:rsid w:val="003764B0"/>
    <w:rsid w:val="003765AC"/>
    <w:rsid w:val="003769CE"/>
    <w:rsid w:val="00376B4B"/>
    <w:rsid w:val="003774D6"/>
    <w:rsid w:val="003776C7"/>
    <w:rsid w:val="0038007F"/>
    <w:rsid w:val="003801E3"/>
    <w:rsid w:val="003802AF"/>
    <w:rsid w:val="0038063B"/>
    <w:rsid w:val="00380708"/>
    <w:rsid w:val="00380A60"/>
    <w:rsid w:val="00380F5C"/>
    <w:rsid w:val="003813CE"/>
    <w:rsid w:val="0038159D"/>
    <w:rsid w:val="003816BC"/>
    <w:rsid w:val="00381845"/>
    <w:rsid w:val="00381B83"/>
    <w:rsid w:val="00382148"/>
    <w:rsid w:val="00382268"/>
    <w:rsid w:val="003829B6"/>
    <w:rsid w:val="00382A31"/>
    <w:rsid w:val="00382C37"/>
    <w:rsid w:val="00382F93"/>
    <w:rsid w:val="00383133"/>
    <w:rsid w:val="00383201"/>
    <w:rsid w:val="003835BC"/>
    <w:rsid w:val="003839C5"/>
    <w:rsid w:val="00383DE8"/>
    <w:rsid w:val="0038406B"/>
    <w:rsid w:val="00384693"/>
    <w:rsid w:val="00384AD8"/>
    <w:rsid w:val="00384F71"/>
    <w:rsid w:val="0038547B"/>
    <w:rsid w:val="00385869"/>
    <w:rsid w:val="003858B3"/>
    <w:rsid w:val="00385C62"/>
    <w:rsid w:val="00386001"/>
    <w:rsid w:val="00386150"/>
    <w:rsid w:val="00386585"/>
    <w:rsid w:val="003867C8"/>
    <w:rsid w:val="00387A83"/>
    <w:rsid w:val="00387E4B"/>
    <w:rsid w:val="003900B4"/>
    <w:rsid w:val="003901FE"/>
    <w:rsid w:val="00390B05"/>
    <w:rsid w:val="00390EB4"/>
    <w:rsid w:val="00391E4D"/>
    <w:rsid w:val="003920AE"/>
    <w:rsid w:val="00392206"/>
    <w:rsid w:val="003922DC"/>
    <w:rsid w:val="00392ACA"/>
    <w:rsid w:val="00392C71"/>
    <w:rsid w:val="0039333F"/>
    <w:rsid w:val="00393470"/>
    <w:rsid w:val="0039395A"/>
    <w:rsid w:val="00393EDB"/>
    <w:rsid w:val="0039402D"/>
    <w:rsid w:val="00394298"/>
    <w:rsid w:val="003942F8"/>
    <w:rsid w:val="00394D00"/>
    <w:rsid w:val="00394DD7"/>
    <w:rsid w:val="00394FDC"/>
    <w:rsid w:val="00395877"/>
    <w:rsid w:val="00395991"/>
    <w:rsid w:val="00395BEC"/>
    <w:rsid w:val="00395BFB"/>
    <w:rsid w:val="00395F24"/>
    <w:rsid w:val="00396339"/>
    <w:rsid w:val="0039688F"/>
    <w:rsid w:val="003971E7"/>
    <w:rsid w:val="003972DE"/>
    <w:rsid w:val="003974C2"/>
    <w:rsid w:val="003974D4"/>
    <w:rsid w:val="00397917"/>
    <w:rsid w:val="00397C33"/>
    <w:rsid w:val="00397FA5"/>
    <w:rsid w:val="003A084F"/>
    <w:rsid w:val="003A0E60"/>
    <w:rsid w:val="003A1956"/>
    <w:rsid w:val="003A2107"/>
    <w:rsid w:val="003A2175"/>
    <w:rsid w:val="003A29C6"/>
    <w:rsid w:val="003A2DAB"/>
    <w:rsid w:val="003A3465"/>
    <w:rsid w:val="003A37DE"/>
    <w:rsid w:val="003A40C0"/>
    <w:rsid w:val="003A4160"/>
    <w:rsid w:val="003A4307"/>
    <w:rsid w:val="003A432D"/>
    <w:rsid w:val="003A44DA"/>
    <w:rsid w:val="003A45A6"/>
    <w:rsid w:val="003A4AAB"/>
    <w:rsid w:val="003A4FC3"/>
    <w:rsid w:val="003A50D2"/>
    <w:rsid w:val="003A515E"/>
    <w:rsid w:val="003A5766"/>
    <w:rsid w:val="003A5AE3"/>
    <w:rsid w:val="003A5BD8"/>
    <w:rsid w:val="003A6A6E"/>
    <w:rsid w:val="003A6B98"/>
    <w:rsid w:val="003A6C6C"/>
    <w:rsid w:val="003A6DB7"/>
    <w:rsid w:val="003A6E43"/>
    <w:rsid w:val="003A70B6"/>
    <w:rsid w:val="003A7B32"/>
    <w:rsid w:val="003A7F92"/>
    <w:rsid w:val="003B046C"/>
    <w:rsid w:val="003B04D5"/>
    <w:rsid w:val="003B0DE0"/>
    <w:rsid w:val="003B10AE"/>
    <w:rsid w:val="003B10E2"/>
    <w:rsid w:val="003B1743"/>
    <w:rsid w:val="003B184A"/>
    <w:rsid w:val="003B2980"/>
    <w:rsid w:val="003B2A1E"/>
    <w:rsid w:val="003B2E00"/>
    <w:rsid w:val="003B2F3E"/>
    <w:rsid w:val="003B3A21"/>
    <w:rsid w:val="003B3BB7"/>
    <w:rsid w:val="003B3DD0"/>
    <w:rsid w:val="003B3E81"/>
    <w:rsid w:val="003B4441"/>
    <w:rsid w:val="003B4C55"/>
    <w:rsid w:val="003B5397"/>
    <w:rsid w:val="003B5755"/>
    <w:rsid w:val="003B585D"/>
    <w:rsid w:val="003B592C"/>
    <w:rsid w:val="003B5BAB"/>
    <w:rsid w:val="003B5C72"/>
    <w:rsid w:val="003B5E24"/>
    <w:rsid w:val="003B645C"/>
    <w:rsid w:val="003B6BC2"/>
    <w:rsid w:val="003B6F2D"/>
    <w:rsid w:val="003B6F8C"/>
    <w:rsid w:val="003B7324"/>
    <w:rsid w:val="003C0AF7"/>
    <w:rsid w:val="003C1611"/>
    <w:rsid w:val="003C18D8"/>
    <w:rsid w:val="003C1B10"/>
    <w:rsid w:val="003C1CCC"/>
    <w:rsid w:val="003C1F75"/>
    <w:rsid w:val="003C2149"/>
    <w:rsid w:val="003C217D"/>
    <w:rsid w:val="003C2672"/>
    <w:rsid w:val="003C2CB7"/>
    <w:rsid w:val="003C31ED"/>
    <w:rsid w:val="003C3409"/>
    <w:rsid w:val="003C385B"/>
    <w:rsid w:val="003C3F63"/>
    <w:rsid w:val="003C4853"/>
    <w:rsid w:val="003C4E9A"/>
    <w:rsid w:val="003C53D6"/>
    <w:rsid w:val="003C55D5"/>
    <w:rsid w:val="003C594D"/>
    <w:rsid w:val="003C5CDB"/>
    <w:rsid w:val="003C6089"/>
    <w:rsid w:val="003C63F3"/>
    <w:rsid w:val="003C65E7"/>
    <w:rsid w:val="003C6919"/>
    <w:rsid w:val="003C6F48"/>
    <w:rsid w:val="003C6F4A"/>
    <w:rsid w:val="003C7138"/>
    <w:rsid w:val="003C7B76"/>
    <w:rsid w:val="003C7D70"/>
    <w:rsid w:val="003D01EF"/>
    <w:rsid w:val="003D0503"/>
    <w:rsid w:val="003D0D96"/>
    <w:rsid w:val="003D0F17"/>
    <w:rsid w:val="003D10FB"/>
    <w:rsid w:val="003D11FC"/>
    <w:rsid w:val="003D1792"/>
    <w:rsid w:val="003D198D"/>
    <w:rsid w:val="003D1A54"/>
    <w:rsid w:val="003D1E6E"/>
    <w:rsid w:val="003D212F"/>
    <w:rsid w:val="003D23A8"/>
    <w:rsid w:val="003D2E71"/>
    <w:rsid w:val="003D3290"/>
    <w:rsid w:val="003D3A8C"/>
    <w:rsid w:val="003D3BB5"/>
    <w:rsid w:val="003D3DF1"/>
    <w:rsid w:val="003D45DD"/>
    <w:rsid w:val="003D47EA"/>
    <w:rsid w:val="003D4D9B"/>
    <w:rsid w:val="003D5146"/>
    <w:rsid w:val="003D53B4"/>
    <w:rsid w:val="003D54DA"/>
    <w:rsid w:val="003D640E"/>
    <w:rsid w:val="003D66AB"/>
    <w:rsid w:val="003D7387"/>
    <w:rsid w:val="003D7744"/>
    <w:rsid w:val="003D7853"/>
    <w:rsid w:val="003D78A8"/>
    <w:rsid w:val="003D7FD7"/>
    <w:rsid w:val="003E0B2F"/>
    <w:rsid w:val="003E0B5D"/>
    <w:rsid w:val="003E0B85"/>
    <w:rsid w:val="003E0C6D"/>
    <w:rsid w:val="003E1795"/>
    <w:rsid w:val="003E29BE"/>
    <w:rsid w:val="003E29D8"/>
    <w:rsid w:val="003E2B42"/>
    <w:rsid w:val="003E300B"/>
    <w:rsid w:val="003E30C3"/>
    <w:rsid w:val="003E346E"/>
    <w:rsid w:val="003E3470"/>
    <w:rsid w:val="003E3F83"/>
    <w:rsid w:val="003E476C"/>
    <w:rsid w:val="003E496A"/>
    <w:rsid w:val="003E4BDF"/>
    <w:rsid w:val="003E4CF9"/>
    <w:rsid w:val="003E4CFF"/>
    <w:rsid w:val="003E4FFB"/>
    <w:rsid w:val="003E50B0"/>
    <w:rsid w:val="003E6144"/>
    <w:rsid w:val="003E6391"/>
    <w:rsid w:val="003E63E3"/>
    <w:rsid w:val="003E65F1"/>
    <w:rsid w:val="003E664B"/>
    <w:rsid w:val="003E6755"/>
    <w:rsid w:val="003E67F1"/>
    <w:rsid w:val="003E6A76"/>
    <w:rsid w:val="003E6DBC"/>
    <w:rsid w:val="003E7340"/>
    <w:rsid w:val="003E7788"/>
    <w:rsid w:val="003E7C14"/>
    <w:rsid w:val="003E7C83"/>
    <w:rsid w:val="003F02C9"/>
    <w:rsid w:val="003F02DE"/>
    <w:rsid w:val="003F0816"/>
    <w:rsid w:val="003F0BA2"/>
    <w:rsid w:val="003F0C07"/>
    <w:rsid w:val="003F0DF2"/>
    <w:rsid w:val="003F13EE"/>
    <w:rsid w:val="003F1701"/>
    <w:rsid w:val="003F18C4"/>
    <w:rsid w:val="003F1B8B"/>
    <w:rsid w:val="003F1ED8"/>
    <w:rsid w:val="003F2112"/>
    <w:rsid w:val="003F2487"/>
    <w:rsid w:val="003F3132"/>
    <w:rsid w:val="003F3177"/>
    <w:rsid w:val="003F350D"/>
    <w:rsid w:val="003F38D6"/>
    <w:rsid w:val="003F49B8"/>
    <w:rsid w:val="003F51EA"/>
    <w:rsid w:val="003F529F"/>
    <w:rsid w:val="003F5336"/>
    <w:rsid w:val="003F540A"/>
    <w:rsid w:val="003F5B6C"/>
    <w:rsid w:val="003F5D49"/>
    <w:rsid w:val="003F5D92"/>
    <w:rsid w:val="003F6810"/>
    <w:rsid w:val="003F6861"/>
    <w:rsid w:val="003F6AA8"/>
    <w:rsid w:val="003F6B91"/>
    <w:rsid w:val="003F7805"/>
    <w:rsid w:val="003F784B"/>
    <w:rsid w:val="003F7F51"/>
    <w:rsid w:val="00400212"/>
    <w:rsid w:val="00400340"/>
    <w:rsid w:val="0040035D"/>
    <w:rsid w:val="0040099E"/>
    <w:rsid w:val="00400E88"/>
    <w:rsid w:val="00400EC7"/>
    <w:rsid w:val="00401833"/>
    <w:rsid w:val="00401E4D"/>
    <w:rsid w:val="00401E7A"/>
    <w:rsid w:val="0040222F"/>
    <w:rsid w:val="00402578"/>
    <w:rsid w:val="0040262F"/>
    <w:rsid w:val="004026E7"/>
    <w:rsid w:val="00402FB4"/>
    <w:rsid w:val="004035AA"/>
    <w:rsid w:val="004035B5"/>
    <w:rsid w:val="00403704"/>
    <w:rsid w:val="004037BB"/>
    <w:rsid w:val="00403ABF"/>
    <w:rsid w:val="00403F49"/>
    <w:rsid w:val="00404691"/>
    <w:rsid w:val="004047B4"/>
    <w:rsid w:val="0040487A"/>
    <w:rsid w:val="00404C44"/>
    <w:rsid w:val="00405125"/>
    <w:rsid w:val="0040517A"/>
    <w:rsid w:val="004055FF"/>
    <w:rsid w:val="00405D93"/>
    <w:rsid w:val="00405DF6"/>
    <w:rsid w:val="004063EE"/>
    <w:rsid w:val="004066BE"/>
    <w:rsid w:val="00406C4A"/>
    <w:rsid w:val="00406EFA"/>
    <w:rsid w:val="0040703F"/>
    <w:rsid w:val="00407632"/>
    <w:rsid w:val="004076EA"/>
    <w:rsid w:val="00407A9C"/>
    <w:rsid w:val="00407AFF"/>
    <w:rsid w:val="00407D70"/>
    <w:rsid w:val="004100F0"/>
    <w:rsid w:val="00410BF9"/>
    <w:rsid w:val="0041108F"/>
    <w:rsid w:val="00411174"/>
    <w:rsid w:val="004113BF"/>
    <w:rsid w:val="00411533"/>
    <w:rsid w:val="00411543"/>
    <w:rsid w:val="00411CE4"/>
    <w:rsid w:val="00411E00"/>
    <w:rsid w:val="00412302"/>
    <w:rsid w:val="004136A5"/>
    <w:rsid w:val="0041383C"/>
    <w:rsid w:val="004138FB"/>
    <w:rsid w:val="00413F34"/>
    <w:rsid w:val="0041433E"/>
    <w:rsid w:val="00414580"/>
    <w:rsid w:val="00415399"/>
    <w:rsid w:val="004158AD"/>
    <w:rsid w:val="004158EE"/>
    <w:rsid w:val="00415C81"/>
    <w:rsid w:val="00415F2B"/>
    <w:rsid w:val="004163EB"/>
    <w:rsid w:val="00416738"/>
    <w:rsid w:val="0041680E"/>
    <w:rsid w:val="00416E17"/>
    <w:rsid w:val="00416E31"/>
    <w:rsid w:val="00416F48"/>
    <w:rsid w:val="00417162"/>
    <w:rsid w:val="00417A6B"/>
    <w:rsid w:val="00417AD9"/>
    <w:rsid w:val="00417C55"/>
    <w:rsid w:val="00417CA3"/>
    <w:rsid w:val="00417E15"/>
    <w:rsid w:val="00417F4A"/>
    <w:rsid w:val="004200EB"/>
    <w:rsid w:val="00420105"/>
    <w:rsid w:val="0042019D"/>
    <w:rsid w:val="004205E0"/>
    <w:rsid w:val="00420EC2"/>
    <w:rsid w:val="0042102C"/>
    <w:rsid w:val="0042137C"/>
    <w:rsid w:val="00421E3A"/>
    <w:rsid w:val="00421EBB"/>
    <w:rsid w:val="00422120"/>
    <w:rsid w:val="00422A43"/>
    <w:rsid w:val="00422AC6"/>
    <w:rsid w:val="00422D63"/>
    <w:rsid w:val="00422F64"/>
    <w:rsid w:val="00423085"/>
    <w:rsid w:val="004233F4"/>
    <w:rsid w:val="00423417"/>
    <w:rsid w:val="00423CF8"/>
    <w:rsid w:val="00423D5A"/>
    <w:rsid w:val="00423E92"/>
    <w:rsid w:val="00424147"/>
    <w:rsid w:val="004241C5"/>
    <w:rsid w:val="00424727"/>
    <w:rsid w:val="004249F8"/>
    <w:rsid w:val="00424B4E"/>
    <w:rsid w:val="00424E01"/>
    <w:rsid w:val="00425716"/>
    <w:rsid w:val="00425B34"/>
    <w:rsid w:val="00426037"/>
    <w:rsid w:val="00426520"/>
    <w:rsid w:val="004266C7"/>
    <w:rsid w:val="00426F00"/>
    <w:rsid w:val="004274B5"/>
    <w:rsid w:val="004275FC"/>
    <w:rsid w:val="00430E9E"/>
    <w:rsid w:val="0043140C"/>
    <w:rsid w:val="0043172D"/>
    <w:rsid w:val="0043174C"/>
    <w:rsid w:val="00431995"/>
    <w:rsid w:val="004319CA"/>
    <w:rsid w:val="00431E92"/>
    <w:rsid w:val="00432186"/>
    <w:rsid w:val="004321D5"/>
    <w:rsid w:val="0043260A"/>
    <w:rsid w:val="00432F64"/>
    <w:rsid w:val="00433864"/>
    <w:rsid w:val="00433C3D"/>
    <w:rsid w:val="00433C72"/>
    <w:rsid w:val="004340E4"/>
    <w:rsid w:val="00434579"/>
    <w:rsid w:val="00434612"/>
    <w:rsid w:val="0043499A"/>
    <w:rsid w:val="004351FC"/>
    <w:rsid w:val="0043550E"/>
    <w:rsid w:val="00435D21"/>
    <w:rsid w:val="00436184"/>
    <w:rsid w:val="00436202"/>
    <w:rsid w:val="00436260"/>
    <w:rsid w:val="00436363"/>
    <w:rsid w:val="0043658C"/>
    <w:rsid w:val="00436627"/>
    <w:rsid w:val="004374C3"/>
    <w:rsid w:val="004378D2"/>
    <w:rsid w:val="00440A11"/>
    <w:rsid w:val="00440C81"/>
    <w:rsid w:val="00440C88"/>
    <w:rsid w:val="00440F2D"/>
    <w:rsid w:val="004411CF"/>
    <w:rsid w:val="0044155C"/>
    <w:rsid w:val="00441BE3"/>
    <w:rsid w:val="00441EE9"/>
    <w:rsid w:val="00442004"/>
    <w:rsid w:val="0044270A"/>
    <w:rsid w:val="0044273F"/>
    <w:rsid w:val="00442889"/>
    <w:rsid w:val="00442967"/>
    <w:rsid w:val="00443041"/>
    <w:rsid w:val="004432CC"/>
    <w:rsid w:val="004437BF"/>
    <w:rsid w:val="004438A1"/>
    <w:rsid w:val="00443967"/>
    <w:rsid w:val="00443A14"/>
    <w:rsid w:val="00444211"/>
    <w:rsid w:val="00444357"/>
    <w:rsid w:val="0044459B"/>
    <w:rsid w:val="00444C4F"/>
    <w:rsid w:val="00445338"/>
    <w:rsid w:val="004453BA"/>
    <w:rsid w:val="00445E0C"/>
    <w:rsid w:val="00445E5F"/>
    <w:rsid w:val="0044609E"/>
    <w:rsid w:val="004461E6"/>
    <w:rsid w:val="00446B95"/>
    <w:rsid w:val="00446C0B"/>
    <w:rsid w:val="004472FE"/>
    <w:rsid w:val="0044754A"/>
    <w:rsid w:val="0044782C"/>
    <w:rsid w:val="00447B57"/>
    <w:rsid w:val="00447C8F"/>
    <w:rsid w:val="00447D5E"/>
    <w:rsid w:val="00450A78"/>
    <w:rsid w:val="00451237"/>
    <w:rsid w:val="0045139E"/>
    <w:rsid w:val="00451401"/>
    <w:rsid w:val="00451933"/>
    <w:rsid w:val="00451FE4"/>
    <w:rsid w:val="00452001"/>
    <w:rsid w:val="00452174"/>
    <w:rsid w:val="0045239B"/>
    <w:rsid w:val="00452467"/>
    <w:rsid w:val="00452598"/>
    <w:rsid w:val="0045276B"/>
    <w:rsid w:val="00452E98"/>
    <w:rsid w:val="00452F35"/>
    <w:rsid w:val="00453075"/>
    <w:rsid w:val="0045321D"/>
    <w:rsid w:val="00453272"/>
    <w:rsid w:val="00453921"/>
    <w:rsid w:val="00453A63"/>
    <w:rsid w:val="00453CFA"/>
    <w:rsid w:val="00454048"/>
    <w:rsid w:val="0045440B"/>
    <w:rsid w:val="00454F2F"/>
    <w:rsid w:val="00454F9D"/>
    <w:rsid w:val="00455175"/>
    <w:rsid w:val="0045536C"/>
    <w:rsid w:val="004553B5"/>
    <w:rsid w:val="00455572"/>
    <w:rsid w:val="00455734"/>
    <w:rsid w:val="004557B1"/>
    <w:rsid w:val="0045597A"/>
    <w:rsid w:val="00455DE7"/>
    <w:rsid w:val="0045651C"/>
    <w:rsid w:val="004567D8"/>
    <w:rsid w:val="00456BF7"/>
    <w:rsid w:val="00457809"/>
    <w:rsid w:val="00457A87"/>
    <w:rsid w:val="00460285"/>
    <w:rsid w:val="004605F3"/>
    <w:rsid w:val="0046110A"/>
    <w:rsid w:val="004612C6"/>
    <w:rsid w:val="004612E6"/>
    <w:rsid w:val="0046160B"/>
    <w:rsid w:val="00461CD1"/>
    <w:rsid w:val="00461F84"/>
    <w:rsid w:val="0046274A"/>
    <w:rsid w:val="00462DE4"/>
    <w:rsid w:val="004634D7"/>
    <w:rsid w:val="00463689"/>
    <w:rsid w:val="0046386C"/>
    <w:rsid w:val="0046395A"/>
    <w:rsid w:val="00463A32"/>
    <w:rsid w:val="00463F1E"/>
    <w:rsid w:val="00463F89"/>
    <w:rsid w:val="0046401B"/>
    <w:rsid w:val="00464973"/>
    <w:rsid w:val="00464CC2"/>
    <w:rsid w:val="00465215"/>
    <w:rsid w:val="00465224"/>
    <w:rsid w:val="0046542B"/>
    <w:rsid w:val="004655DA"/>
    <w:rsid w:val="00465A96"/>
    <w:rsid w:val="00465C63"/>
    <w:rsid w:val="00466251"/>
    <w:rsid w:val="004662BB"/>
    <w:rsid w:val="00466734"/>
    <w:rsid w:val="00466EA0"/>
    <w:rsid w:val="004672D4"/>
    <w:rsid w:val="004677F5"/>
    <w:rsid w:val="0047003A"/>
    <w:rsid w:val="0047069E"/>
    <w:rsid w:val="00470A7A"/>
    <w:rsid w:val="00470E9E"/>
    <w:rsid w:val="00470F30"/>
    <w:rsid w:val="00470FD3"/>
    <w:rsid w:val="004714A6"/>
    <w:rsid w:val="004718AF"/>
    <w:rsid w:val="00471965"/>
    <w:rsid w:val="00471CB8"/>
    <w:rsid w:val="00471CDD"/>
    <w:rsid w:val="00472281"/>
    <w:rsid w:val="004725D7"/>
    <w:rsid w:val="004726F3"/>
    <w:rsid w:val="004729EC"/>
    <w:rsid w:val="00472B2D"/>
    <w:rsid w:val="00472DC1"/>
    <w:rsid w:val="00473052"/>
    <w:rsid w:val="00473554"/>
    <w:rsid w:val="00473BF0"/>
    <w:rsid w:val="00473F00"/>
    <w:rsid w:val="00474482"/>
    <w:rsid w:val="0047485F"/>
    <w:rsid w:val="0047502E"/>
    <w:rsid w:val="0047528B"/>
    <w:rsid w:val="0047541B"/>
    <w:rsid w:val="004755F6"/>
    <w:rsid w:val="00475888"/>
    <w:rsid w:val="00475A9C"/>
    <w:rsid w:val="0047621B"/>
    <w:rsid w:val="004763AA"/>
    <w:rsid w:val="0047668A"/>
    <w:rsid w:val="00477028"/>
    <w:rsid w:val="004774B0"/>
    <w:rsid w:val="004777F1"/>
    <w:rsid w:val="00477A6E"/>
    <w:rsid w:val="00477C0C"/>
    <w:rsid w:val="00477ED5"/>
    <w:rsid w:val="00480409"/>
    <w:rsid w:val="004809E2"/>
    <w:rsid w:val="00480DBF"/>
    <w:rsid w:val="004811FD"/>
    <w:rsid w:val="0048142C"/>
    <w:rsid w:val="00481707"/>
    <w:rsid w:val="004819EF"/>
    <w:rsid w:val="00481B72"/>
    <w:rsid w:val="00481BB4"/>
    <w:rsid w:val="004826AC"/>
    <w:rsid w:val="00482746"/>
    <w:rsid w:val="004834CF"/>
    <w:rsid w:val="0048367C"/>
    <w:rsid w:val="0048395A"/>
    <w:rsid w:val="00483A0D"/>
    <w:rsid w:val="00484329"/>
    <w:rsid w:val="0048491B"/>
    <w:rsid w:val="00484AC9"/>
    <w:rsid w:val="00484E32"/>
    <w:rsid w:val="00484E87"/>
    <w:rsid w:val="00485976"/>
    <w:rsid w:val="00485FE2"/>
    <w:rsid w:val="0048603A"/>
    <w:rsid w:val="00486048"/>
    <w:rsid w:val="0048606D"/>
    <w:rsid w:val="00486C67"/>
    <w:rsid w:val="00486F69"/>
    <w:rsid w:val="00487145"/>
    <w:rsid w:val="004871D7"/>
    <w:rsid w:val="0048727B"/>
    <w:rsid w:val="00487301"/>
    <w:rsid w:val="0048746E"/>
    <w:rsid w:val="0048792B"/>
    <w:rsid w:val="00487972"/>
    <w:rsid w:val="00487B2D"/>
    <w:rsid w:val="004907A2"/>
    <w:rsid w:val="0049090A"/>
    <w:rsid w:val="00490CDD"/>
    <w:rsid w:val="004913E1"/>
    <w:rsid w:val="0049153B"/>
    <w:rsid w:val="00491A57"/>
    <w:rsid w:val="00491B81"/>
    <w:rsid w:val="004922C4"/>
    <w:rsid w:val="004922E0"/>
    <w:rsid w:val="00492F1D"/>
    <w:rsid w:val="00493305"/>
    <w:rsid w:val="0049390A"/>
    <w:rsid w:val="00493D61"/>
    <w:rsid w:val="00494341"/>
    <w:rsid w:val="004947FC"/>
    <w:rsid w:val="00494E1F"/>
    <w:rsid w:val="004957F1"/>
    <w:rsid w:val="00495966"/>
    <w:rsid w:val="00495982"/>
    <w:rsid w:val="00495C03"/>
    <w:rsid w:val="00495C17"/>
    <w:rsid w:val="00495EDB"/>
    <w:rsid w:val="004960BA"/>
    <w:rsid w:val="00496130"/>
    <w:rsid w:val="00496B3A"/>
    <w:rsid w:val="00496E04"/>
    <w:rsid w:val="00496F44"/>
    <w:rsid w:val="00497477"/>
    <w:rsid w:val="00497483"/>
    <w:rsid w:val="00497646"/>
    <w:rsid w:val="0049782E"/>
    <w:rsid w:val="004A0664"/>
    <w:rsid w:val="004A0A0D"/>
    <w:rsid w:val="004A0A20"/>
    <w:rsid w:val="004A0D30"/>
    <w:rsid w:val="004A12FE"/>
    <w:rsid w:val="004A1762"/>
    <w:rsid w:val="004A1CF7"/>
    <w:rsid w:val="004A26BD"/>
    <w:rsid w:val="004A26F9"/>
    <w:rsid w:val="004A28A0"/>
    <w:rsid w:val="004A2E2F"/>
    <w:rsid w:val="004A30AB"/>
    <w:rsid w:val="004A3D1C"/>
    <w:rsid w:val="004A3E52"/>
    <w:rsid w:val="004A43E3"/>
    <w:rsid w:val="004A44B4"/>
    <w:rsid w:val="004A4A51"/>
    <w:rsid w:val="004A4A74"/>
    <w:rsid w:val="004A4CC6"/>
    <w:rsid w:val="004A51DA"/>
    <w:rsid w:val="004A5425"/>
    <w:rsid w:val="004A56A4"/>
    <w:rsid w:val="004A5848"/>
    <w:rsid w:val="004A5FB7"/>
    <w:rsid w:val="004A6605"/>
    <w:rsid w:val="004A68E2"/>
    <w:rsid w:val="004A697D"/>
    <w:rsid w:val="004A6A17"/>
    <w:rsid w:val="004A73E1"/>
    <w:rsid w:val="004A760F"/>
    <w:rsid w:val="004A77C0"/>
    <w:rsid w:val="004A7F6A"/>
    <w:rsid w:val="004B03A0"/>
    <w:rsid w:val="004B03FA"/>
    <w:rsid w:val="004B0484"/>
    <w:rsid w:val="004B0A38"/>
    <w:rsid w:val="004B136D"/>
    <w:rsid w:val="004B13F6"/>
    <w:rsid w:val="004B17D5"/>
    <w:rsid w:val="004B1E58"/>
    <w:rsid w:val="004B228E"/>
    <w:rsid w:val="004B25A7"/>
    <w:rsid w:val="004B2A8C"/>
    <w:rsid w:val="004B2C5F"/>
    <w:rsid w:val="004B2D96"/>
    <w:rsid w:val="004B2F2B"/>
    <w:rsid w:val="004B344D"/>
    <w:rsid w:val="004B392C"/>
    <w:rsid w:val="004B39A4"/>
    <w:rsid w:val="004B3AC4"/>
    <w:rsid w:val="004B3B48"/>
    <w:rsid w:val="004B3E46"/>
    <w:rsid w:val="004B4A77"/>
    <w:rsid w:val="004B4D7A"/>
    <w:rsid w:val="004B4EB1"/>
    <w:rsid w:val="004B525D"/>
    <w:rsid w:val="004B532B"/>
    <w:rsid w:val="004B575A"/>
    <w:rsid w:val="004B5D48"/>
    <w:rsid w:val="004B5D75"/>
    <w:rsid w:val="004B5D98"/>
    <w:rsid w:val="004B5E5F"/>
    <w:rsid w:val="004B6102"/>
    <w:rsid w:val="004B67D4"/>
    <w:rsid w:val="004B6C45"/>
    <w:rsid w:val="004B6C6E"/>
    <w:rsid w:val="004B6C91"/>
    <w:rsid w:val="004B6CD4"/>
    <w:rsid w:val="004B6DE7"/>
    <w:rsid w:val="004B6E41"/>
    <w:rsid w:val="004B6ECF"/>
    <w:rsid w:val="004B716B"/>
    <w:rsid w:val="004B74DF"/>
    <w:rsid w:val="004B7C15"/>
    <w:rsid w:val="004C049E"/>
    <w:rsid w:val="004C07E8"/>
    <w:rsid w:val="004C0D1E"/>
    <w:rsid w:val="004C0EB2"/>
    <w:rsid w:val="004C16F3"/>
    <w:rsid w:val="004C19B2"/>
    <w:rsid w:val="004C1AB6"/>
    <w:rsid w:val="004C1B83"/>
    <w:rsid w:val="004C1E0E"/>
    <w:rsid w:val="004C1E68"/>
    <w:rsid w:val="004C23B8"/>
    <w:rsid w:val="004C2504"/>
    <w:rsid w:val="004C25AC"/>
    <w:rsid w:val="004C2B6B"/>
    <w:rsid w:val="004C3657"/>
    <w:rsid w:val="004C3750"/>
    <w:rsid w:val="004C3B6D"/>
    <w:rsid w:val="004C42EB"/>
    <w:rsid w:val="004C48A7"/>
    <w:rsid w:val="004C4AD4"/>
    <w:rsid w:val="004C4BFD"/>
    <w:rsid w:val="004C4D0D"/>
    <w:rsid w:val="004C54D0"/>
    <w:rsid w:val="004C564F"/>
    <w:rsid w:val="004C57C0"/>
    <w:rsid w:val="004C5A6A"/>
    <w:rsid w:val="004C667F"/>
    <w:rsid w:val="004C6DC5"/>
    <w:rsid w:val="004C6E98"/>
    <w:rsid w:val="004C75B4"/>
    <w:rsid w:val="004C7804"/>
    <w:rsid w:val="004C7A07"/>
    <w:rsid w:val="004D0073"/>
    <w:rsid w:val="004D00D8"/>
    <w:rsid w:val="004D010B"/>
    <w:rsid w:val="004D0AF9"/>
    <w:rsid w:val="004D0FDA"/>
    <w:rsid w:val="004D1258"/>
    <w:rsid w:val="004D12C6"/>
    <w:rsid w:val="004D15EF"/>
    <w:rsid w:val="004D161B"/>
    <w:rsid w:val="004D1801"/>
    <w:rsid w:val="004D1AAC"/>
    <w:rsid w:val="004D1CC8"/>
    <w:rsid w:val="004D1D10"/>
    <w:rsid w:val="004D2224"/>
    <w:rsid w:val="004D28F7"/>
    <w:rsid w:val="004D2EF9"/>
    <w:rsid w:val="004D2FB5"/>
    <w:rsid w:val="004D2FF6"/>
    <w:rsid w:val="004D3662"/>
    <w:rsid w:val="004D3ADD"/>
    <w:rsid w:val="004D4145"/>
    <w:rsid w:val="004D41DE"/>
    <w:rsid w:val="004D4836"/>
    <w:rsid w:val="004D507B"/>
    <w:rsid w:val="004D5369"/>
    <w:rsid w:val="004D58C4"/>
    <w:rsid w:val="004D5D68"/>
    <w:rsid w:val="004D5F71"/>
    <w:rsid w:val="004D6056"/>
    <w:rsid w:val="004D6359"/>
    <w:rsid w:val="004D672B"/>
    <w:rsid w:val="004D7751"/>
    <w:rsid w:val="004D7B9C"/>
    <w:rsid w:val="004D7E9F"/>
    <w:rsid w:val="004D7FC3"/>
    <w:rsid w:val="004E0090"/>
    <w:rsid w:val="004E0211"/>
    <w:rsid w:val="004E12D7"/>
    <w:rsid w:val="004E1568"/>
    <w:rsid w:val="004E16BD"/>
    <w:rsid w:val="004E18E0"/>
    <w:rsid w:val="004E1BD0"/>
    <w:rsid w:val="004E2032"/>
    <w:rsid w:val="004E263E"/>
    <w:rsid w:val="004E2655"/>
    <w:rsid w:val="004E286A"/>
    <w:rsid w:val="004E2DBA"/>
    <w:rsid w:val="004E3A9D"/>
    <w:rsid w:val="004E3FB3"/>
    <w:rsid w:val="004E4292"/>
    <w:rsid w:val="004E4A0C"/>
    <w:rsid w:val="004E4AC8"/>
    <w:rsid w:val="004E4AF2"/>
    <w:rsid w:val="004E570B"/>
    <w:rsid w:val="004E57EE"/>
    <w:rsid w:val="004E5A97"/>
    <w:rsid w:val="004E631B"/>
    <w:rsid w:val="004E687E"/>
    <w:rsid w:val="004E6BDC"/>
    <w:rsid w:val="004E7115"/>
    <w:rsid w:val="004E739E"/>
    <w:rsid w:val="004E7AFD"/>
    <w:rsid w:val="004E7C60"/>
    <w:rsid w:val="004F0089"/>
    <w:rsid w:val="004F0B14"/>
    <w:rsid w:val="004F0C60"/>
    <w:rsid w:val="004F0F7C"/>
    <w:rsid w:val="004F121C"/>
    <w:rsid w:val="004F141F"/>
    <w:rsid w:val="004F14F9"/>
    <w:rsid w:val="004F1799"/>
    <w:rsid w:val="004F1A01"/>
    <w:rsid w:val="004F1FF4"/>
    <w:rsid w:val="004F2125"/>
    <w:rsid w:val="004F22A6"/>
    <w:rsid w:val="004F23EE"/>
    <w:rsid w:val="004F26CA"/>
    <w:rsid w:val="004F26F6"/>
    <w:rsid w:val="004F28B1"/>
    <w:rsid w:val="004F2E9C"/>
    <w:rsid w:val="004F2F3C"/>
    <w:rsid w:val="004F31E2"/>
    <w:rsid w:val="004F3354"/>
    <w:rsid w:val="004F351C"/>
    <w:rsid w:val="004F35CC"/>
    <w:rsid w:val="004F3709"/>
    <w:rsid w:val="004F382B"/>
    <w:rsid w:val="004F3889"/>
    <w:rsid w:val="004F3AED"/>
    <w:rsid w:val="004F3B1C"/>
    <w:rsid w:val="004F45D3"/>
    <w:rsid w:val="004F461D"/>
    <w:rsid w:val="004F4635"/>
    <w:rsid w:val="004F4777"/>
    <w:rsid w:val="004F4AAF"/>
    <w:rsid w:val="004F54DB"/>
    <w:rsid w:val="004F5653"/>
    <w:rsid w:val="004F60F1"/>
    <w:rsid w:val="004F6480"/>
    <w:rsid w:val="004F682F"/>
    <w:rsid w:val="004F6901"/>
    <w:rsid w:val="004F6A66"/>
    <w:rsid w:val="004F7738"/>
    <w:rsid w:val="004F778A"/>
    <w:rsid w:val="004F7B87"/>
    <w:rsid w:val="004F7C70"/>
    <w:rsid w:val="004F7F21"/>
    <w:rsid w:val="004F7F89"/>
    <w:rsid w:val="00500096"/>
    <w:rsid w:val="005007FF"/>
    <w:rsid w:val="005009B8"/>
    <w:rsid w:val="00500B16"/>
    <w:rsid w:val="005013A3"/>
    <w:rsid w:val="00501594"/>
    <w:rsid w:val="005018B9"/>
    <w:rsid w:val="00501B2A"/>
    <w:rsid w:val="00501BE7"/>
    <w:rsid w:val="00501D64"/>
    <w:rsid w:val="005021C3"/>
    <w:rsid w:val="0050241A"/>
    <w:rsid w:val="0050271C"/>
    <w:rsid w:val="00502945"/>
    <w:rsid w:val="005029BA"/>
    <w:rsid w:val="005029F8"/>
    <w:rsid w:val="00502AE4"/>
    <w:rsid w:val="00503122"/>
    <w:rsid w:val="0050330F"/>
    <w:rsid w:val="00503684"/>
    <w:rsid w:val="00503A63"/>
    <w:rsid w:val="00503AB3"/>
    <w:rsid w:val="00503AFE"/>
    <w:rsid w:val="00503BD6"/>
    <w:rsid w:val="005041DA"/>
    <w:rsid w:val="00504245"/>
    <w:rsid w:val="005048F1"/>
    <w:rsid w:val="00504E71"/>
    <w:rsid w:val="00504F63"/>
    <w:rsid w:val="0050526E"/>
    <w:rsid w:val="00505696"/>
    <w:rsid w:val="00505D9A"/>
    <w:rsid w:val="00505E6B"/>
    <w:rsid w:val="005064C1"/>
    <w:rsid w:val="0050667D"/>
    <w:rsid w:val="005067AC"/>
    <w:rsid w:val="00506991"/>
    <w:rsid w:val="00507297"/>
    <w:rsid w:val="00507586"/>
    <w:rsid w:val="00507612"/>
    <w:rsid w:val="0050772F"/>
    <w:rsid w:val="005077E2"/>
    <w:rsid w:val="00507A57"/>
    <w:rsid w:val="00507B7C"/>
    <w:rsid w:val="00510C36"/>
    <w:rsid w:val="00511044"/>
    <w:rsid w:val="005110DD"/>
    <w:rsid w:val="005111AC"/>
    <w:rsid w:val="00511229"/>
    <w:rsid w:val="00511824"/>
    <w:rsid w:val="00511E4D"/>
    <w:rsid w:val="00511E6C"/>
    <w:rsid w:val="00511E86"/>
    <w:rsid w:val="00511EC8"/>
    <w:rsid w:val="005122ED"/>
    <w:rsid w:val="00512384"/>
    <w:rsid w:val="00512637"/>
    <w:rsid w:val="005126CF"/>
    <w:rsid w:val="00512D2A"/>
    <w:rsid w:val="00512FE0"/>
    <w:rsid w:val="0051340C"/>
    <w:rsid w:val="0051358F"/>
    <w:rsid w:val="005136E3"/>
    <w:rsid w:val="00513715"/>
    <w:rsid w:val="005138B1"/>
    <w:rsid w:val="00513B54"/>
    <w:rsid w:val="005144A1"/>
    <w:rsid w:val="00514793"/>
    <w:rsid w:val="005155DC"/>
    <w:rsid w:val="00515759"/>
    <w:rsid w:val="00515904"/>
    <w:rsid w:val="005159E8"/>
    <w:rsid w:val="005165A4"/>
    <w:rsid w:val="005166BA"/>
    <w:rsid w:val="00516C9D"/>
    <w:rsid w:val="00516D2D"/>
    <w:rsid w:val="005173B6"/>
    <w:rsid w:val="005174A2"/>
    <w:rsid w:val="00517646"/>
    <w:rsid w:val="00517C62"/>
    <w:rsid w:val="00520169"/>
    <w:rsid w:val="00520493"/>
    <w:rsid w:val="0052066B"/>
    <w:rsid w:val="00520BD0"/>
    <w:rsid w:val="00520F86"/>
    <w:rsid w:val="00521167"/>
    <w:rsid w:val="00521757"/>
    <w:rsid w:val="005218DB"/>
    <w:rsid w:val="0052229E"/>
    <w:rsid w:val="0052230E"/>
    <w:rsid w:val="00522387"/>
    <w:rsid w:val="00522641"/>
    <w:rsid w:val="005227C1"/>
    <w:rsid w:val="005229E2"/>
    <w:rsid w:val="00522E6D"/>
    <w:rsid w:val="00522EAA"/>
    <w:rsid w:val="00522F17"/>
    <w:rsid w:val="00523052"/>
    <w:rsid w:val="00523190"/>
    <w:rsid w:val="005231A0"/>
    <w:rsid w:val="00523B34"/>
    <w:rsid w:val="0052430B"/>
    <w:rsid w:val="005244FF"/>
    <w:rsid w:val="00524554"/>
    <w:rsid w:val="005246E3"/>
    <w:rsid w:val="00525186"/>
    <w:rsid w:val="00525CE2"/>
    <w:rsid w:val="00525D10"/>
    <w:rsid w:val="00525E8B"/>
    <w:rsid w:val="00526010"/>
    <w:rsid w:val="00526081"/>
    <w:rsid w:val="00526277"/>
    <w:rsid w:val="00526340"/>
    <w:rsid w:val="00526BF8"/>
    <w:rsid w:val="00526EE9"/>
    <w:rsid w:val="0052712E"/>
    <w:rsid w:val="00527194"/>
    <w:rsid w:val="005272B4"/>
    <w:rsid w:val="005274EC"/>
    <w:rsid w:val="0052778A"/>
    <w:rsid w:val="0052781C"/>
    <w:rsid w:val="0052782F"/>
    <w:rsid w:val="005278BB"/>
    <w:rsid w:val="0052796C"/>
    <w:rsid w:val="00527982"/>
    <w:rsid w:val="00527C2A"/>
    <w:rsid w:val="00527EBB"/>
    <w:rsid w:val="0053000C"/>
    <w:rsid w:val="00530428"/>
    <w:rsid w:val="00530FF2"/>
    <w:rsid w:val="00531409"/>
    <w:rsid w:val="0053143A"/>
    <w:rsid w:val="00531890"/>
    <w:rsid w:val="00531DC6"/>
    <w:rsid w:val="0053232A"/>
    <w:rsid w:val="00532EBF"/>
    <w:rsid w:val="00533136"/>
    <w:rsid w:val="00533B6C"/>
    <w:rsid w:val="00533BD8"/>
    <w:rsid w:val="005347B7"/>
    <w:rsid w:val="00534B15"/>
    <w:rsid w:val="00534D72"/>
    <w:rsid w:val="00535D0F"/>
    <w:rsid w:val="0053613D"/>
    <w:rsid w:val="00536243"/>
    <w:rsid w:val="00536321"/>
    <w:rsid w:val="00536445"/>
    <w:rsid w:val="00536551"/>
    <w:rsid w:val="00536660"/>
    <w:rsid w:val="00536E10"/>
    <w:rsid w:val="005371DF"/>
    <w:rsid w:val="00537A18"/>
    <w:rsid w:val="00537DB1"/>
    <w:rsid w:val="00540104"/>
    <w:rsid w:val="00540489"/>
    <w:rsid w:val="005404C6"/>
    <w:rsid w:val="00540722"/>
    <w:rsid w:val="005407B8"/>
    <w:rsid w:val="005408E3"/>
    <w:rsid w:val="00540F57"/>
    <w:rsid w:val="005410AA"/>
    <w:rsid w:val="005412F0"/>
    <w:rsid w:val="00541BB3"/>
    <w:rsid w:val="00541C39"/>
    <w:rsid w:val="00541D70"/>
    <w:rsid w:val="0054218A"/>
    <w:rsid w:val="00542496"/>
    <w:rsid w:val="00543301"/>
    <w:rsid w:val="0054339E"/>
    <w:rsid w:val="00543896"/>
    <w:rsid w:val="00543C1A"/>
    <w:rsid w:val="00543F23"/>
    <w:rsid w:val="00544DC3"/>
    <w:rsid w:val="00545051"/>
    <w:rsid w:val="005450F2"/>
    <w:rsid w:val="00545469"/>
    <w:rsid w:val="0054584A"/>
    <w:rsid w:val="00545BCA"/>
    <w:rsid w:val="00546461"/>
    <w:rsid w:val="005464AB"/>
    <w:rsid w:val="0054673E"/>
    <w:rsid w:val="00546E6D"/>
    <w:rsid w:val="00547088"/>
    <w:rsid w:val="00547409"/>
    <w:rsid w:val="005474B0"/>
    <w:rsid w:val="00547DE9"/>
    <w:rsid w:val="0055036B"/>
    <w:rsid w:val="00550CBA"/>
    <w:rsid w:val="00550F39"/>
    <w:rsid w:val="00551016"/>
    <w:rsid w:val="00551970"/>
    <w:rsid w:val="00551E7E"/>
    <w:rsid w:val="00551E82"/>
    <w:rsid w:val="00551ECB"/>
    <w:rsid w:val="00552BAE"/>
    <w:rsid w:val="00553120"/>
    <w:rsid w:val="005532BC"/>
    <w:rsid w:val="005532FE"/>
    <w:rsid w:val="005545D8"/>
    <w:rsid w:val="0055480F"/>
    <w:rsid w:val="00554B81"/>
    <w:rsid w:val="00554C42"/>
    <w:rsid w:val="00555000"/>
    <w:rsid w:val="005553CE"/>
    <w:rsid w:val="005557BF"/>
    <w:rsid w:val="005557F0"/>
    <w:rsid w:val="00555941"/>
    <w:rsid w:val="00555B4D"/>
    <w:rsid w:val="00555C8F"/>
    <w:rsid w:val="00555CC1"/>
    <w:rsid w:val="00555DA0"/>
    <w:rsid w:val="0055632B"/>
    <w:rsid w:val="00556446"/>
    <w:rsid w:val="005568D8"/>
    <w:rsid w:val="00556B47"/>
    <w:rsid w:val="005570FE"/>
    <w:rsid w:val="0055724A"/>
    <w:rsid w:val="0055749B"/>
    <w:rsid w:val="0055753B"/>
    <w:rsid w:val="005578A0"/>
    <w:rsid w:val="00560285"/>
    <w:rsid w:val="0056033A"/>
    <w:rsid w:val="00560433"/>
    <w:rsid w:val="00560887"/>
    <w:rsid w:val="00560D23"/>
    <w:rsid w:val="00560D6E"/>
    <w:rsid w:val="0056113D"/>
    <w:rsid w:val="0056160D"/>
    <w:rsid w:val="005618BE"/>
    <w:rsid w:val="005619C1"/>
    <w:rsid w:val="00561BD9"/>
    <w:rsid w:val="00561E6D"/>
    <w:rsid w:val="0056236E"/>
    <w:rsid w:val="005625F3"/>
    <w:rsid w:val="005628EB"/>
    <w:rsid w:val="00562D32"/>
    <w:rsid w:val="00563250"/>
    <w:rsid w:val="0056346C"/>
    <w:rsid w:val="005640CE"/>
    <w:rsid w:val="005644D0"/>
    <w:rsid w:val="00564576"/>
    <w:rsid w:val="0056472E"/>
    <w:rsid w:val="00565461"/>
    <w:rsid w:val="00565FAF"/>
    <w:rsid w:val="005662B2"/>
    <w:rsid w:val="00566655"/>
    <w:rsid w:val="005667B1"/>
    <w:rsid w:val="00566FDA"/>
    <w:rsid w:val="00567340"/>
    <w:rsid w:val="005673AA"/>
    <w:rsid w:val="0056746C"/>
    <w:rsid w:val="00567725"/>
    <w:rsid w:val="00567CA5"/>
    <w:rsid w:val="00567E7C"/>
    <w:rsid w:val="00570207"/>
    <w:rsid w:val="00570376"/>
    <w:rsid w:val="00570469"/>
    <w:rsid w:val="00570DA7"/>
    <w:rsid w:val="00570EA2"/>
    <w:rsid w:val="005716C2"/>
    <w:rsid w:val="0057195A"/>
    <w:rsid w:val="00571A4B"/>
    <w:rsid w:val="00571C5E"/>
    <w:rsid w:val="0057265B"/>
    <w:rsid w:val="005727F3"/>
    <w:rsid w:val="005732A2"/>
    <w:rsid w:val="0057362B"/>
    <w:rsid w:val="005737B2"/>
    <w:rsid w:val="005738CB"/>
    <w:rsid w:val="00573D08"/>
    <w:rsid w:val="00573E77"/>
    <w:rsid w:val="005743EA"/>
    <w:rsid w:val="0057449F"/>
    <w:rsid w:val="00575082"/>
    <w:rsid w:val="00575124"/>
    <w:rsid w:val="00575286"/>
    <w:rsid w:val="005752DD"/>
    <w:rsid w:val="005755A0"/>
    <w:rsid w:val="005760FF"/>
    <w:rsid w:val="00576F3B"/>
    <w:rsid w:val="0057702B"/>
    <w:rsid w:val="00577DE1"/>
    <w:rsid w:val="005805ED"/>
    <w:rsid w:val="00580C2B"/>
    <w:rsid w:val="00580E15"/>
    <w:rsid w:val="0058100D"/>
    <w:rsid w:val="005818AF"/>
    <w:rsid w:val="005819B0"/>
    <w:rsid w:val="00581AEA"/>
    <w:rsid w:val="00581CF8"/>
    <w:rsid w:val="00581FEE"/>
    <w:rsid w:val="00581FFC"/>
    <w:rsid w:val="00582034"/>
    <w:rsid w:val="00582342"/>
    <w:rsid w:val="005825DB"/>
    <w:rsid w:val="0058279D"/>
    <w:rsid w:val="00582E00"/>
    <w:rsid w:val="00583970"/>
    <w:rsid w:val="00583A80"/>
    <w:rsid w:val="00583E62"/>
    <w:rsid w:val="005842A3"/>
    <w:rsid w:val="00584917"/>
    <w:rsid w:val="00584D73"/>
    <w:rsid w:val="00585032"/>
    <w:rsid w:val="0058521F"/>
    <w:rsid w:val="00585589"/>
    <w:rsid w:val="00585649"/>
    <w:rsid w:val="00585AE1"/>
    <w:rsid w:val="005869F9"/>
    <w:rsid w:val="00586B16"/>
    <w:rsid w:val="00586FAB"/>
    <w:rsid w:val="00587610"/>
    <w:rsid w:val="005879D1"/>
    <w:rsid w:val="00587F91"/>
    <w:rsid w:val="005904DC"/>
    <w:rsid w:val="00590A42"/>
    <w:rsid w:val="005913A2"/>
    <w:rsid w:val="005914FC"/>
    <w:rsid w:val="005919FF"/>
    <w:rsid w:val="00591B94"/>
    <w:rsid w:val="005922E7"/>
    <w:rsid w:val="005926AB"/>
    <w:rsid w:val="00592724"/>
    <w:rsid w:val="00592D78"/>
    <w:rsid w:val="00592EB3"/>
    <w:rsid w:val="00593B63"/>
    <w:rsid w:val="00593EE4"/>
    <w:rsid w:val="0059469F"/>
    <w:rsid w:val="00594B72"/>
    <w:rsid w:val="00594C4B"/>
    <w:rsid w:val="005958CB"/>
    <w:rsid w:val="00595912"/>
    <w:rsid w:val="00596010"/>
    <w:rsid w:val="00596876"/>
    <w:rsid w:val="005969D5"/>
    <w:rsid w:val="00596A32"/>
    <w:rsid w:val="00596BC8"/>
    <w:rsid w:val="00596E64"/>
    <w:rsid w:val="00597152"/>
    <w:rsid w:val="005972F1"/>
    <w:rsid w:val="0059765B"/>
    <w:rsid w:val="00597ADB"/>
    <w:rsid w:val="00597B49"/>
    <w:rsid w:val="00597CFA"/>
    <w:rsid w:val="005A00E8"/>
    <w:rsid w:val="005A01D0"/>
    <w:rsid w:val="005A0310"/>
    <w:rsid w:val="005A1543"/>
    <w:rsid w:val="005A158B"/>
    <w:rsid w:val="005A16C1"/>
    <w:rsid w:val="005A16CC"/>
    <w:rsid w:val="005A1728"/>
    <w:rsid w:val="005A1C9E"/>
    <w:rsid w:val="005A237A"/>
    <w:rsid w:val="005A249A"/>
    <w:rsid w:val="005A2771"/>
    <w:rsid w:val="005A2817"/>
    <w:rsid w:val="005A3ADF"/>
    <w:rsid w:val="005A40C4"/>
    <w:rsid w:val="005A430D"/>
    <w:rsid w:val="005A4411"/>
    <w:rsid w:val="005A4F08"/>
    <w:rsid w:val="005A5743"/>
    <w:rsid w:val="005A5A4F"/>
    <w:rsid w:val="005A5E45"/>
    <w:rsid w:val="005A61C7"/>
    <w:rsid w:val="005A6932"/>
    <w:rsid w:val="005A69B2"/>
    <w:rsid w:val="005A7371"/>
    <w:rsid w:val="005A7465"/>
    <w:rsid w:val="005A74D8"/>
    <w:rsid w:val="005A754A"/>
    <w:rsid w:val="005A760A"/>
    <w:rsid w:val="005A77FE"/>
    <w:rsid w:val="005A7979"/>
    <w:rsid w:val="005A7A6D"/>
    <w:rsid w:val="005A7AF0"/>
    <w:rsid w:val="005A7B31"/>
    <w:rsid w:val="005B0C19"/>
    <w:rsid w:val="005B1832"/>
    <w:rsid w:val="005B21EB"/>
    <w:rsid w:val="005B2215"/>
    <w:rsid w:val="005B23D2"/>
    <w:rsid w:val="005B24F8"/>
    <w:rsid w:val="005B2569"/>
    <w:rsid w:val="005B29AE"/>
    <w:rsid w:val="005B2DEE"/>
    <w:rsid w:val="005B2FD8"/>
    <w:rsid w:val="005B3DD4"/>
    <w:rsid w:val="005B3DFA"/>
    <w:rsid w:val="005B3E8A"/>
    <w:rsid w:val="005B3F89"/>
    <w:rsid w:val="005B469F"/>
    <w:rsid w:val="005B470C"/>
    <w:rsid w:val="005B511B"/>
    <w:rsid w:val="005B5668"/>
    <w:rsid w:val="005B57C6"/>
    <w:rsid w:val="005B589C"/>
    <w:rsid w:val="005B5A11"/>
    <w:rsid w:val="005B5B0E"/>
    <w:rsid w:val="005B5D8C"/>
    <w:rsid w:val="005B5F0D"/>
    <w:rsid w:val="005B62B4"/>
    <w:rsid w:val="005B647F"/>
    <w:rsid w:val="005B6533"/>
    <w:rsid w:val="005B68BB"/>
    <w:rsid w:val="005B6B92"/>
    <w:rsid w:val="005B6E12"/>
    <w:rsid w:val="005B70C8"/>
    <w:rsid w:val="005B7377"/>
    <w:rsid w:val="005B7626"/>
    <w:rsid w:val="005B781C"/>
    <w:rsid w:val="005B7C1D"/>
    <w:rsid w:val="005B7D1D"/>
    <w:rsid w:val="005B7E19"/>
    <w:rsid w:val="005C038C"/>
    <w:rsid w:val="005C0630"/>
    <w:rsid w:val="005C0AD0"/>
    <w:rsid w:val="005C0CDF"/>
    <w:rsid w:val="005C1A40"/>
    <w:rsid w:val="005C1B6A"/>
    <w:rsid w:val="005C1C69"/>
    <w:rsid w:val="005C1F66"/>
    <w:rsid w:val="005C2276"/>
    <w:rsid w:val="005C2923"/>
    <w:rsid w:val="005C2D26"/>
    <w:rsid w:val="005C2EEB"/>
    <w:rsid w:val="005C3188"/>
    <w:rsid w:val="005C3528"/>
    <w:rsid w:val="005C35CA"/>
    <w:rsid w:val="005C382A"/>
    <w:rsid w:val="005C4299"/>
    <w:rsid w:val="005C432A"/>
    <w:rsid w:val="005C4E0E"/>
    <w:rsid w:val="005C5333"/>
    <w:rsid w:val="005C54BB"/>
    <w:rsid w:val="005C5B52"/>
    <w:rsid w:val="005C5C59"/>
    <w:rsid w:val="005C61EF"/>
    <w:rsid w:val="005C6454"/>
    <w:rsid w:val="005C6461"/>
    <w:rsid w:val="005C652A"/>
    <w:rsid w:val="005C692F"/>
    <w:rsid w:val="005C6BC5"/>
    <w:rsid w:val="005C7017"/>
    <w:rsid w:val="005C74F7"/>
    <w:rsid w:val="005D001A"/>
    <w:rsid w:val="005D0335"/>
    <w:rsid w:val="005D068E"/>
    <w:rsid w:val="005D0AC4"/>
    <w:rsid w:val="005D0D86"/>
    <w:rsid w:val="005D1151"/>
    <w:rsid w:val="005D117D"/>
    <w:rsid w:val="005D12F7"/>
    <w:rsid w:val="005D1AA1"/>
    <w:rsid w:val="005D1B6D"/>
    <w:rsid w:val="005D1D9F"/>
    <w:rsid w:val="005D201B"/>
    <w:rsid w:val="005D20CB"/>
    <w:rsid w:val="005D211C"/>
    <w:rsid w:val="005D27D7"/>
    <w:rsid w:val="005D2B43"/>
    <w:rsid w:val="005D3622"/>
    <w:rsid w:val="005D3BF5"/>
    <w:rsid w:val="005D3F77"/>
    <w:rsid w:val="005D4324"/>
    <w:rsid w:val="005D458B"/>
    <w:rsid w:val="005D464C"/>
    <w:rsid w:val="005D4668"/>
    <w:rsid w:val="005D49C5"/>
    <w:rsid w:val="005D52E2"/>
    <w:rsid w:val="005D5404"/>
    <w:rsid w:val="005D5706"/>
    <w:rsid w:val="005D58AC"/>
    <w:rsid w:val="005D59FC"/>
    <w:rsid w:val="005D5A08"/>
    <w:rsid w:val="005D5D2B"/>
    <w:rsid w:val="005D5E88"/>
    <w:rsid w:val="005D67B2"/>
    <w:rsid w:val="005D7330"/>
    <w:rsid w:val="005D7FDA"/>
    <w:rsid w:val="005E001F"/>
    <w:rsid w:val="005E03F6"/>
    <w:rsid w:val="005E0A80"/>
    <w:rsid w:val="005E0D42"/>
    <w:rsid w:val="005E10B5"/>
    <w:rsid w:val="005E15FE"/>
    <w:rsid w:val="005E18EC"/>
    <w:rsid w:val="005E1A92"/>
    <w:rsid w:val="005E1D0A"/>
    <w:rsid w:val="005E2577"/>
    <w:rsid w:val="005E2720"/>
    <w:rsid w:val="005E2DE2"/>
    <w:rsid w:val="005E2FF4"/>
    <w:rsid w:val="005E3138"/>
    <w:rsid w:val="005E3587"/>
    <w:rsid w:val="005E3755"/>
    <w:rsid w:val="005E3B48"/>
    <w:rsid w:val="005E3DC0"/>
    <w:rsid w:val="005E3E74"/>
    <w:rsid w:val="005E46D1"/>
    <w:rsid w:val="005E495B"/>
    <w:rsid w:val="005E4F55"/>
    <w:rsid w:val="005E5402"/>
    <w:rsid w:val="005E570B"/>
    <w:rsid w:val="005E5C3E"/>
    <w:rsid w:val="005E5F0F"/>
    <w:rsid w:val="005E640D"/>
    <w:rsid w:val="005E6630"/>
    <w:rsid w:val="005E6A01"/>
    <w:rsid w:val="005E6CBE"/>
    <w:rsid w:val="005E716E"/>
    <w:rsid w:val="005E74BE"/>
    <w:rsid w:val="005E7577"/>
    <w:rsid w:val="005E77C3"/>
    <w:rsid w:val="005E7AC3"/>
    <w:rsid w:val="005E7E14"/>
    <w:rsid w:val="005F036F"/>
    <w:rsid w:val="005F066C"/>
    <w:rsid w:val="005F0E84"/>
    <w:rsid w:val="005F1244"/>
    <w:rsid w:val="005F127A"/>
    <w:rsid w:val="005F1535"/>
    <w:rsid w:val="005F17E4"/>
    <w:rsid w:val="005F194C"/>
    <w:rsid w:val="005F2161"/>
    <w:rsid w:val="005F2BA5"/>
    <w:rsid w:val="005F30BD"/>
    <w:rsid w:val="005F342F"/>
    <w:rsid w:val="005F357E"/>
    <w:rsid w:val="005F38BE"/>
    <w:rsid w:val="005F4650"/>
    <w:rsid w:val="005F4A2A"/>
    <w:rsid w:val="005F56E0"/>
    <w:rsid w:val="005F5818"/>
    <w:rsid w:val="005F5C1D"/>
    <w:rsid w:val="005F5E96"/>
    <w:rsid w:val="005F6059"/>
    <w:rsid w:val="005F6069"/>
    <w:rsid w:val="005F6310"/>
    <w:rsid w:val="005F6B1C"/>
    <w:rsid w:val="005F7F5F"/>
    <w:rsid w:val="00600039"/>
    <w:rsid w:val="00600222"/>
    <w:rsid w:val="006012EC"/>
    <w:rsid w:val="0060166D"/>
    <w:rsid w:val="00601B86"/>
    <w:rsid w:val="006021D9"/>
    <w:rsid w:val="00602625"/>
    <w:rsid w:val="006028D1"/>
    <w:rsid w:val="00602E29"/>
    <w:rsid w:val="00603003"/>
    <w:rsid w:val="00603230"/>
    <w:rsid w:val="006039C6"/>
    <w:rsid w:val="00603C8F"/>
    <w:rsid w:val="00603D92"/>
    <w:rsid w:val="0060441F"/>
    <w:rsid w:val="006045C7"/>
    <w:rsid w:val="00604773"/>
    <w:rsid w:val="00604859"/>
    <w:rsid w:val="00604A6C"/>
    <w:rsid w:val="00604B24"/>
    <w:rsid w:val="00604C0C"/>
    <w:rsid w:val="00604F2E"/>
    <w:rsid w:val="00605DE5"/>
    <w:rsid w:val="006061C6"/>
    <w:rsid w:val="00606373"/>
    <w:rsid w:val="00606967"/>
    <w:rsid w:val="00607321"/>
    <w:rsid w:val="00607592"/>
    <w:rsid w:val="00607821"/>
    <w:rsid w:val="006079D9"/>
    <w:rsid w:val="00607AA4"/>
    <w:rsid w:val="00610084"/>
    <w:rsid w:val="006100BA"/>
    <w:rsid w:val="00610681"/>
    <w:rsid w:val="006120F9"/>
    <w:rsid w:val="00612158"/>
    <w:rsid w:val="006122FD"/>
    <w:rsid w:val="0061244E"/>
    <w:rsid w:val="00612546"/>
    <w:rsid w:val="00612D96"/>
    <w:rsid w:val="0061313C"/>
    <w:rsid w:val="00613203"/>
    <w:rsid w:val="00613274"/>
    <w:rsid w:val="006136C0"/>
    <w:rsid w:val="00613A33"/>
    <w:rsid w:val="006147B9"/>
    <w:rsid w:val="006148F0"/>
    <w:rsid w:val="0061490D"/>
    <w:rsid w:val="00614A17"/>
    <w:rsid w:val="00614C57"/>
    <w:rsid w:val="00615037"/>
    <w:rsid w:val="00615058"/>
    <w:rsid w:val="006152E1"/>
    <w:rsid w:val="00615491"/>
    <w:rsid w:val="006155F3"/>
    <w:rsid w:val="00615701"/>
    <w:rsid w:val="00615BD7"/>
    <w:rsid w:val="00615C06"/>
    <w:rsid w:val="00615CEA"/>
    <w:rsid w:val="0061611B"/>
    <w:rsid w:val="0061612B"/>
    <w:rsid w:val="0061619F"/>
    <w:rsid w:val="00616429"/>
    <w:rsid w:val="0061687D"/>
    <w:rsid w:val="00616C89"/>
    <w:rsid w:val="00616E65"/>
    <w:rsid w:val="00616FF3"/>
    <w:rsid w:val="006176BF"/>
    <w:rsid w:val="00620063"/>
    <w:rsid w:val="006202D6"/>
    <w:rsid w:val="0062045D"/>
    <w:rsid w:val="00620A2D"/>
    <w:rsid w:val="006211C7"/>
    <w:rsid w:val="00621A36"/>
    <w:rsid w:val="00621A95"/>
    <w:rsid w:val="00621B6D"/>
    <w:rsid w:val="00622041"/>
    <w:rsid w:val="0062224C"/>
    <w:rsid w:val="00622C89"/>
    <w:rsid w:val="00622E98"/>
    <w:rsid w:val="00623307"/>
    <w:rsid w:val="00623425"/>
    <w:rsid w:val="00623C21"/>
    <w:rsid w:val="00623D0D"/>
    <w:rsid w:val="00623DF5"/>
    <w:rsid w:val="00623E02"/>
    <w:rsid w:val="00623E68"/>
    <w:rsid w:val="006242EC"/>
    <w:rsid w:val="006245BF"/>
    <w:rsid w:val="006245FC"/>
    <w:rsid w:val="00624D1B"/>
    <w:rsid w:val="00624FF7"/>
    <w:rsid w:val="00625248"/>
    <w:rsid w:val="0062545E"/>
    <w:rsid w:val="006255D9"/>
    <w:rsid w:val="00625784"/>
    <w:rsid w:val="00625A5F"/>
    <w:rsid w:val="00625AE4"/>
    <w:rsid w:val="00625C08"/>
    <w:rsid w:val="0062656B"/>
    <w:rsid w:val="006267A2"/>
    <w:rsid w:val="00626912"/>
    <w:rsid w:val="006269BE"/>
    <w:rsid w:val="00626DA9"/>
    <w:rsid w:val="00626EA0"/>
    <w:rsid w:val="00626FC7"/>
    <w:rsid w:val="0062711C"/>
    <w:rsid w:val="00627555"/>
    <w:rsid w:val="00627774"/>
    <w:rsid w:val="006278A3"/>
    <w:rsid w:val="00627A5C"/>
    <w:rsid w:val="006300EB"/>
    <w:rsid w:val="00630FD5"/>
    <w:rsid w:val="006310CA"/>
    <w:rsid w:val="0063140F"/>
    <w:rsid w:val="00632925"/>
    <w:rsid w:val="00632B74"/>
    <w:rsid w:val="00632D95"/>
    <w:rsid w:val="00632F4E"/>
    <w:rsid w:val="00632F6E"/>
    <w:rsid w:val="00632FAC"/>
    <w:rsid w:val="00633092"/>
    <w:rsid w:val="00633609"/>
    <w:rsid w:val="0063380D"/>
    <w:rsid w:val="00633938"/>
    <w:rsid w:val="00633A30"/>
    <w:rsid w:val="00633B9C"/>
    <w:rsid w:val="00633BB3"/>
    <w:rsid w:val="00633CD8"/>
    <w:rsid w:val="00633E67"/>
    <w:rsid w:val="0063407A"/>
    <w:rsid w:val="00634376"/>
    <w:rsid w:val="00634611"/>
    <w:rsid w:val="00634A51"/>
    <w:rsid w:val="00634B2D"/>
    <w:rsid w:val="00634BA8"/>
    <w:rsid w:val="006350F0"/>
    <w:rsid w:val="00635118"/>
    <w:rsid w:val="006352EA"/>
    <w:rsid w:val="006353AD"/>
    <w:rsid w:val="0063540A"/>
    <w:rsid w:val="0063570E"/>
    <w:rsid w:val="0063595C"/>
    <w:rsid w:val="0063596B"/>
    <w:rsid w:val="00635AA5"/>
    <w:rsid w:val="00635BCC"/>
    <w:rsid w:val="00636262"/>
    <w:rsid w:val="006364DF"/>
    <w:rsid w:val="00636D82"/>
    <w:rsid w:val="00636D95"/>
    <w:rsid w:val="00636DA2"/>
    <w:rsid w:val="00636EEC"/>
    <w:rsid w:val="00636F38"/>
    <w:rsid w:val="00636FB8"/>
    <w:rsid w:val="00637B24"/>
    <w:rsid w:val="00637CCA"/>
    <w:rsid w:val="00637CFF"/>
    <w:rsid w:val="00637F68"/>
    <w:rsid w:val="006408A3"/>
    <w:rsid w:val="0064091A"/>
    <w:rsid w:val="00640B74"/>
    <w:rsid w:val="00640C99"/>
    <w:rsid w:val="006413B4"/>
    <w:rsid w:val="00641D64"/>
    <w:rsid w:val="00642622"/>
    <w:rsid w:val="006426EF"/>
    <w:rsid w:val="006434EF"/>
    <w:rsid w:val="006435D8"/>
    <w:rsid w:val="00643914"/>
    <w:rsid w:val="00643A9B"/>
    <w:rsid w:val="00643AE4"/>
    <w:rsid w:val="00643E7C"/>
    <w:rsid w:val="00644447"/>
    <w:rsid w:val="006445DA"/>
    <w:rsid w:val="006445EB"/>
    <w:rsid w:val="00645150"/>
    <w:rsid w:val="006452F1"/>
    <w:rsid w:val="006452F3"/>
    <w:rsid w:val="00645EC5"/>
    <w:rsid w:val="00645FD8"/>
    <w:rsid w:val="006461DC"/>
    <w:rsid w:val="006462B9"/>
    <w:rsid w:val="006465C2"/>
    <w:rsid w:val="006469ED"/>
    <w:rsid w:val="00646A56"/>
    <w:rsid w:val="00647221"/>
    <w:rsid w:val="0064725F"/>
    <w:rsid w:val="0064738F"/>
    <w:rsid w:val="006473DA"/>
    <w:rsid w:val="006475EA"/>
    <w:rsid w:val="006476C5"/>
    <w:rsid w:val="006476E4"/>
    <w:rsid w:val="00647781"/>
    <w:rsid w:val="0064787B"/>
    <w:rsid w:val="00647E01"/>
    <w:rsid w:val="00650060"/>
    <w:rsid w:val="00650097"/>
    <w:rsid w:val="0065068D"/>
    <w:rsid w:val="00650B93"/>
    <w:rsid w:val="00650D24"/>
    <w:rsid w:val="00651420"/>
    <w:rsid w:val="0065163A"/>
    <w:rsid w:val="00651BFB"/>
    <w:rsid w:val="00651D35"/>
    <w:rsid w:val="00651DAB"/>
    <w:rsid w:val="00652451"/>
    <w:rsid w:val="006525DB"/>
    <w:rsid w:val="00652C29"/>
    <w:rsid w:val="00652DCF"/>
    <w:rsid w:val="006530D0"/>
    <w:rsid w:val="0065320D"/>
    <w:rsid w:val="00653AAA"/>
    <w:rsid w:val="00653BD2"/>
    <w:rsid w:val="00653F80"/>
    <w:rsid w:val="0065409B"/>
    <w:rsid w:val="00654106"/>
    <w:rsid w:val="006543A8"/>
    <w:rsid w:val="006547B0"/>
    <w:rsid w:val="006549EB"/>
    <w:rsid w:val="00654E12"/>
    <w:rsid w:val="00655148"/>
    <w:rsid w:val="00655284"/>
    <w:rsid w:val="006555B5"/>
    <w:rsid w:val="00655A1E"/>
    <w:rsid w:val="00656144"/>
    <w:rsid w:val="00656198"/>
    <w:rsid w:val="006563D9"/>
    <w:rsid w:val="0065658A"/>
    <w:rsid w:val="006565C3"/>
    <w:rsid w:val="00656BCB"/>
    <w:rsid w:val="00656D21"/>
    <w:rsid w:val="00656E82"/>
    <w:rsid w:val="00656FA3"/>
    <w:rsid w:val="0065701C"/>
    <w:rsid w:val="0066008F"/>
    <w:rsid w:val="00660829"/>
    <w:rsid w:val="00660AC5"/>
    <w:rsid w:val="00660C6A"/>
    <w:rsid w:val="00661142"/>
    <w:rsid w:val="006611E7"/>
    <w:rsid w:val="006617F4"/>
    <w:rsid w:val="00661A82"/>
    <w:rsid w:val="00661E48"/>
    <w:rsid w:val="0066271E"/>
    <w:rsid w:val="006627F2"/>
    <w:rsid w:val="00662C82"/>
    <w:rsid w:val="00663361"/>
    <w:rsid w:val="006633AD"/>
    <w:rsid w:val="00663A74"/>
    <w:rsid w:val="00663B16"/>
    <w:rsid w:val="00663D68"/>
    <w:rsid w:val="006640DC"/>
    <w:rsid w:val="00664278"/>
    <w:rsid w:val="00664713"/>
    <w:rsid w:val="00664BDA"/>
    <w:rsid w:val="00664D01"/>
    <w:rsid w:val="00665038"/>
    <w:rsid w:val="00665384"/>
    <w:rsid w:val="00665494"/>
    <w:rsid w:val="00666206"/>
    <w:rsid w:val="006662E5"/>
    <w:rsid w:val="00666550"/>
    <w:rsid w:val="00666844"/>
    <w:rsid w:val="00666CAB"/>
    <w:rsid w:val="00666E70"/>
    <w:rsid w:val="00666EBC"/>
    <w:rsid w:val="00667159"/>
    <w:rsid w:val="0066719E"/>
    <w:rsid w:val="00667ABD"/>
    <w:rsid w:val="00667B50"/>
    <w:rsid w:val="00667B85"/>
    <w:rsid w:val="0067005A"/>
    <w:rsid w:val="0067018A"/>
    <w:rsid w:val="00670478"/>
    <w:rsid w:val="00670498"/>
    <w:rsid w:val="00670B83"/>
    <w:rsid w:val="00670B8F"/>
    <w:rsid w:val="0067115D"/>
    <w:rsid w:val="006716E8"/>
    <w:rsid w:val="00671B11"/>
    <w:rsid w:val="0067243C"/>
    <w:rsid w:val="006725C7"/>
    <w:rsid w:val="006726AD"/>
    <w:rsid w:val="0067288B"/>
    <w:rsid w:val="00672A7B"/>
    <w:rsid w:val="00672E2B"/>
    <w:rsid w:val="00672EA5"/>
    <w:rsid w:val="00672F85"/>
    <w:rsid w:val="00672FA1"/>
    <w:rsid w:val="006731F1"/>
    <w:rsid w:val="006732AF"/>
    <w:rsid w:val="006734C3"/>
    <w:rsid w:val="0067368F"/>
    <w:rsid w:val="00673C57"/>
    <w:rsid w:val="00673EFC"/>
    <w:rsid w:val="00673F5C"/>
    <w:rsid w:val="00673FFB"/>
    <w:rsid w:val="0067459A"/>
    <w:rsid w:val="00675565"/>
    <w:rsid w:val="00675A57"/>
    <w:rsid w:val="00675B76"/>
    <w:rsid w:val="00676844"/>
    <w:rsid w:val="0067692F"/>
    <w:rsid w:val="00676B39"/>
    <w:rsid w:val="00676E40"/>
    <w:rsid w:val="00676F94"/>
    <w:rsid w:val="006771E7"/>
    <w:rsid w:val="00677694"/>
    <w:rsid w:val="0067771E"/>
    <w:rsid w:val="00677C43"/>
    <w:rsid w:val="0068000A"/>
    <w:rsid w:val="00681D02"/>
    <w:rsid w:val="00681E40"/>
    <w:rsid w:val="006820DD"/>
    <w:rsid w:val="0068268C"/>
    <w:rsid w:val="00682BE8"/>
    <w:rsid w:val="00682C3E"/>
    <w:rsid w:val="00682E0B"/>
    <w:rsid w:val="0068305D"/>
    <w:rsid w:val="006832EA"/>
    <w:rsid w:val="00683305"/>
    <w:rsid w:val="006833E0"/>
    <w:rsid w:val="00683BF7"/>
    <w:rsid w:val="00683C44"/>
    <w:rsid w:val="00683F5C"/>
    <w:rsid w:val="00683F68"/>
    <w:rsid w:val="00683FD4"/>
    <w:rsid w:val="0068417B"/>
    <w:rsid w:val="00684246"/>
    <w:rsid w:val="006853B8"/>
    <w:rsid w:val="00685D56"/>
    <w:rsid w:val="00685E8D"/>
    <w:rsid w:val="00685ECB"/>
    <w:rsid w:val="0068651B"/>
    <w:rsid w:val="0068662A"/>
    <w:rsid w:val="00686765"/>
    <w:rsid w:val="00686C01"/>
    <w:rsid w:val="006873B2"/>
    <w:rsid w:val="0068773A"/>
    <w:rsid w:val="00687EEF"/>
    <w:rsid w:val="00690321"/>
    <w:rsid w:val="00690AE6"/>
    <w:rsid w:val="00690B45"/>
    <w:rsid w:val="00691909"/>
    <w:rsid w:val="006919BA"/>
    <w:rsid w:val="00691F79"/>
    <w:rsid w:val="006921D5"/>
    <w:rsid w:val="0069232D"/>
    <w:rsid w:val="00692AA6"/>
    <w:rsid w:val="006930E5"/>
    <w:rsid w:val="00693151"/>
    <w:rsid w:val="00693280"/>
    <w:rsid w:val="006936C3"/>
    <w:rsid w:val="00693D5F"/>
    <w:rsid w:val="00695133"/>
    <w:rsid w:val="006952D9"/>
    <w:rsid w:val="00695D5F"/>
    <w:rsid w:val="00695EE9"/>
    <w:rsid w:val="0069625C"/>
    <w:rsid w:val="0069638C"/>
    <w:rsid w:val="006964EF"/>
    <w:rsid w:val="006965A6"/>
    <w:rsid w:val="0069664A"/>
    <w:rsid w:val="00696B53"/>
    <w:rsid w:val="00696B67"/>
    <w:rsid w:val="006970A9"/>
    <w:rsid w:val="00697782"/>
    <w:rsid w:val="00697A01"/>
    <w:rsid w:val="00697FF1"/>
    <w:rsid w:val="006A0115"/>
    <w:rsid w:val="006A0156"/>
    <w:rsid w:val="006A0624"/>
    <w:rsid w:val="006A0A85"/>
    <w:rsid w:val="006A0AB8"/>
    <w:rsid w:val="006A0F5F"/>
    <w:rsid w:val="006A2132"/>
    <w:rsid w:val="006A2638"/>
    <w:rsid w:val="006A263B"/>
    <w:rsid w:val="006A276E"/>
    <w:rsid w:val="006A282D"/>
    <w:rsid w:val="006A2896"/>
    <w:rsid w:val="006A292C"/>
    <w:rsid w:val="006A2AAC"/>
    <w:rsid w:val="006A3D7E"/>
    <w:rsid w:val="006A4093"/>
    <w:rsid w:val="006A4226"/>
    <w:rsid w:val="006A46B4"/>
    <w:rsid w:val="006A4AD7"/>
    <w:rsid w:val="006A4B6C"/>
    <w:rsid w:val="006A4F95"/>
    <w:rsid w:val="006A4FCB"/>
    <w:rsid w:val="006A532B"/>
    <w:rsid w:val="006A54E9"/>
    <w:rsid w:val="006A5678"/>
    <w:rsid w:val="006A595E"/>
    <w:rsid w:val="006A5B7F"/>
    <w:rsid w:val="006A5C31"/>
    <w:rsid w:val="006A5C79"/>
    <w:rsid w:val="006A6226"/>
    <w:rsid w:val="006A65E3"/>
    <w:rsid w:val="006A694A"/>
    <w:rsid w:val="006A6EE9"/>
    <w:rsid w:val="006A6FDA"/>
    <w:rsid w:val="006A7008"/>
    <w:rsid w:val="006A75DB"/>
    <w:rsid w:val="006A7BF8"/>
    <w:rsid w:val="006A7EE0"/>
    <w:rsid w:val="006B0456"/>
    <w:rsid w:val="006B0CBC"/>
    <w:rsid w:val="006B1439"/>
    <w:rsid w:val="006B1EA2"/>
    <w:rsid w:val="006B1FEB"/>
    <w:rsid w:val="006B2894"/>
    <w:rsid w:val="006B2918"/>
    <w:rsid w:val="006B29C3"/>
    <w:rsid w:val="006B2B18"/>
    <w:rsid w:val="006B3855"/>
    <w:rsid w:val="006B39B8"/>
    <w:rsid w:val="006B3BE9"/>
    <w:rsid w:val="006B4112"/>
    <w:rsid w:val="006B4215"/>
    <w:rsid w:val="006B429E"/>
    <w:rsid w:val="006B4777"/>
    <w:rsid w:val="006B4817"/>
    <w:rsid w:val="006B4C1D"/>
    <w:rsid w:val="006B500C"/>
    <w:rsid w:val="006B52D6"/>
    <w:rsid w:val="006B5B43"/>
    <w:rsid w:val="006B62DA"/>
    <w:rsid w:val="006B63EE"/>
    <w:rsid w:val="006B694C"/>
    <w:rsid w:val="006B6C60"/>
    <w:rsid w:val="006B7253"/>
    <w:rsid w:val="006B7344"/>
    <w:rsid w:val="006B7565"/>
    <w:rsid w:val="006B79E8"/>
    <w:rsid w:val="006B7E98"/>
    <w:rsid w:val="006B7F57"/>
    <w:rsid w:val="006B7F6E"/>
    <w:rsid w:val="006B7F83"/>
    <w:rsid w:val="006C07CE"/>
    <w:rsid w:val="006C13E6"/>
    <w:rsid w:val="006C144F"/>
    <w:rsid w:val="006C1619"/>
    <w:rsid w:val="006C1D9B"/>
    <w:rsid w:val="006C1DAB"/>
    <w:rsid w:val="006C1F51"/>
    <w:rsid w:val="006C2016"/>
    <w:rsid w:val="006C2176"/>
    <w:rsid w:val="006C2274"/>
    <w:rsid w:val="006C2346"/>
    <w:rsid w:val="006C249A"/>
    <w:rsid w:val="006C29B9"/>
    <w:rsid w:val="006C2B94"/>
    <w:rsid w:val="006C2C30"/>
    <w:rsid w:val="006C2E91"/>
    <w:rsid w:val="006C3092"/>
    <w:rsid w:val="006C31E3"/>
    <w:rsid w:val="006C3665"/>
    <w:rsid w:val="006C3781"/>
    <w:rsid w:val="006C3CCF"/>
    <w:rsid w:val="006C3D87"/>
    <w:rsid w:val="006C411E"/>
    <w:rsid w:val="006C467E"/>
    <w:rsid w:val="006C4FCA"/>
    <w:rsid w:val="006C51F1"/>
    <w:rsid w:val="006C545D"/>
    <w:rsid w:val="006C5649"/>
    <w:rsid w:val="006C59A4"/>
    <w:rsid w:val="006C5CFA"/>
    <w:rsid w:val="006C6066"/>
    <w:rsid w:val="006C6C41"/>
    <w:rsid w:val="006C7B98"/>
    <w:rsid w:val="006C7C63"/>
    <w:rsid w:val="006C7D90"/>
    <w:rsid w:val="006D03DE"/>
    <w:rsid w:val="006D089F"/>
    <w:rsid w:val="006D08AE"/>
    <w:rsid w:val="006D0E3F"/>
    <w:rsid w:val="006D1734"/>
    <w:rsid w:val="006D188A"/>
    <w:rsid w:val="006D2164"/>
    <w:rsid w:val="006D2474"/>
    <w:rsid w:val="006D2563"/>
    <w:rsid w:val="006D280F"/>
    <w:rsid w:val="006D28BB"/>
    <w:rsid w:val="006D2A5D"/>
    <w:rsid w:val="006D2B65"/>
    <w:rsid w:val="006D2F97"/>
    <w:rsid w:val="006D33C6"/>
    <w:rsid w:val="006D356A"/>
    <w:rsid w:val="006D3BB5"/>
    <w:rsid w:val="006D3C6B"/>
    <w:rsid w:val="006D46C9"/>
    <w:rsid w:val="006D483E"/>
    <w:rsid w:val="006D53FC"/>
    <w:rsid w:val="006D55FF"/>
    <w:rsid w:val="006D5914"/>
    <w:rsid w:val="006D5A39"/>
    <w:rsid w:val="006D5B59"/>
    <w:rsid w:val="006D5C7D"/>
    <w:rsid w:val="006D5E39"/>
    <w:rsid w:val="006D61B9"/>
    <w:rsid w:val="006D623F"/>
    <w:rsid w:val="006D6440"/>
    <w:rsid w:val="006D653B"/>
    <w:rsid w:val="006D6AC7"/>
    <w:rsid w:val="006D6CF1"/>
    <w:rsid w:val="006D7FDA"/>
    <w:rsid w:val="006E00A4"/>
    <w:rsid w:val="006E02A7"/>
    <w:rsid w:val="006E0315"/>
    <w:rsid w:val="006E0381"/>
    <w:rsid w:val="006E06E1"/>
    <w:rsid w:val="006E0EFB"/>
    <w:rsid w:val="006E0FF9"/>
    <w:rsid w:val="006E1265"/>
    <w:rsid w:val="006E12FE"/>
    <w:rsid w:val="006E144D"/>
    <w:rsid w:val="006E19E8"/>
    <w:rsid w:val="006E1B90"/>
    <w:rsid w:val="006E1CF8"/>
    <w:rsid w:val="006E21CA"/>
    <w:rsid w:val="006E2397"/>
    <w:rsid w:val="006E2408"/>
    <w:rsid w:val="006E28E9"/>
    <w:rsid w:val="006E2A27"/>
    <w:rsid w:val="006E2A37"/>
    <w:rsid w:val="006E2BB5"/>
    <w:rsid w:val="006E359B"/>
    <w:rsid w:val="006E3945"/>
    <w:rsid w:val="006E3D75"/>
    <w:rsid w:val="006E3FAC"/>
    <w:rsid w:val="006E3FB2"/>
    <w:rsid w:val="006E40DF"/>
    <w:rsid w:val="006E43A0"/>
    <w:rsid w:val="006E493B"/>
    <w:rsid w:val="006E4D87"/>
    <w:rsid w:val="006E50A6"/>
    <w:rsid w:val="006E52FD"/>
    <w:rsid w:val="006E5901"/>
    <w:rsid w:val="006E590A"/>
    <w:rsid w:val="006E59D3"/>
    <w:rsid w:val="006E5C45"/>
    <w:rsid w:val="006E5DB3"/>
    <w:rsid w:val="006E5F4F"/>
    <w:rsid w:val="006E60D6"/>
    <w:rsid w:val="006E61D7"/>
    <w:rsid w:val="006E62E3"/>
    <w:rsid w:val="006E639C"/>
    <w:rsid w:val="006E6607"/>
    <w:rsid w:val="006E6AF3"/>
    <w:rsid w:val="006E6FF0"/>
    <w:rsid w:val="006E7525"/>
    <w:rsid w:val="006E7790"/>
    <w:rsid w:val="006E7805"/>
    <w:rsid w:val="006E7A00"/>
    <w:rsid w:val="006E7A19"/>
    <w:rsid w:val="006F0171"/>
    <w:rsid w:val="006F0AF0"/>
    <w:rsid w:val="006F0E46"/>
    <w:rsid w:val="006F1114"/>
    <w:rsid w:val="006F1610"/>
    <w:rsid w:val="006F1A51"/>
    <w:rsid w:val="006F1AB6"/>
    <w:rsid w:val="006F23A3"/>
    <w:rsid w:val="006F2499"/>
    <w:rsid w:val="006F24E7"/>
    <w:rsid w:val="006F2592"/>
    <w:rsid w:val="006F2AC8"/>
    <w:rsid w:val="006F2BF3"/>
    <w:rsid w:val="006F321B"/>
    <w:rsid w:val="006F33E3"/>
    <w:rsid w:val="006F34CA"/>
    <w:rsid w:val="006F415F"/>
    <w:rsid w:val="006F462F"/>
    <w:rsid w:val="006F4A5C"/>
    <w:rsid w:val="006F4B95"/>
    <w:rsid w:val="006F4BFD"/>
    <w:rsid w:val="006F5341"/>
    <w:rsid w:val="006F54A2"/>
    <w:rsid w:val="006F5AEF"/>
    <w:rsid w:val="006F5C67"/>
    <w:rsid w:val="006F5D6D"/>
    <w:rsid w:val="006F6565"/>
    <w:rsid w:val="006F678E"/>
    <w:rsid w:val="006F6CE9"/>
    <w:rsid w:val="006F6D19"/>
    <w:rsid w:val="006F6D4B"/>
    <w:rsid w:val="006F6E37"/>
    <w:rsid w:val="006F6E6A"/>
    <w:rsid w:val="006F794B"/>
    <w:rsid w:val="006F7983"/>
    <w:rsid w:val="006F7D65"/>
    <w:rsid w:val="006F7E34"/>
    <w:rsid w:val="006F7E8E"/>
    <w:rsid w:val="007002F2"/>
    <w:rsid w:val="00700D6A"/>
    <w:rsid w:val="00701353"/>
    <w:rsid w:val="00701B0F"/>
    <w:rsid w:val="00702308"/>
    <w:rsid w:val="00702781"/>
    <w:rsid w:val="0070289E"/>
    <w:rsid w:val="00703043"/>
    <w:rsid w:val="007039F0"/>
    <w:rsid w:val="00703D3B"/>
    <w:rsid w:val="00703D74"/>
    <w:rsid w:val="00704363"/>
    <w:rsid w:val="00704422"/>
    <w:rsid w:val="00704C40"/>
    <w:rsid w:val="0070541B"/>
    <w:rsid w:val="0070544F"/>
    <w:rsid w:val="007056F9"/>
    <w:rsid w:val="007058BD"/>
    <w:rsid w:val="00705C3C"/>
    <w:rsid w:val="00705F8D"/>
    <w:rsid w:val="00706005"/>
    <w:rsid w:val="0070634C"/>
    <w:rsid w:val="007063D0"/>
    <w:rsid w:val="00706BEF"/>
    <w:rsid w:val="00706D3B"/>
    <w:rsid w:val="00706DD5"/>
    <w:rsid w:val="0070730B"/>
    <w:rsid w:val="007078E9"/>
    <w:rsid w:val="00707AED"/>
    <w:rsid w:val="00707CD9"/>
    <w:rsid w:val="00707E16"/>
    <w:rsid w:val="00707F21"/>
    <w:rsid w:val="00710298"/>
    <w:rsid w:val="007105FE"/>
    <w:rsid w:val="00710A95"/>
    <w:rsid w:val="00710B9E"/>
    <w:rsid w:val="00710D9A"/>
    <w:rsid w:val="00710E8B"/>
    <w:rsid w:val="00710F52"/>
    <w:rsid w:val="00711133"/>
    <w:rsid w:val="007115AF"/>
    <w:rsid w:val="00711C2D"/>
    <w:rsid w:val="00711D11"/>
    <w:rsid w:val="00711E44"/>
    <w:rsid w:val="0071229A"/>
    <w:rsid w:val="00712387"/>
    <w:rsid w:val="007125C2"/>
    <w:rsid w:val="007128AB"/>
    <w:rsid w:val="00712CD4"/>
    <w:rsid w:val="00712D7B"/>
    <w:rsid w:val="00712F27"/>
    <w:rsid w:val="0071305D"/>
    <w:rsid w:val="007131D3"/>
    <w:rsid w:val="0071348C"/>
    <w:rsid w:val="007136B2"/>
    <w:rsid w:val="00713836"/>
    <w:rsid w:val="00713A0A"/>
    <w:rsid w:val="00713B74"/>
    <w:rsid w:val="00713CC3"/>
    <w:rsid w:val="00713DA4"/>
    <w:rsid w:val="00713F5A"/>
    <w:rsid w:val="00714043"/>
    <w:rsid w:val="00714615"/>
    <w:rsid w:val="0071475D"/>
    <w:rsid w:val="00714A58"/>
    <w:rsid w:val="00714A80"/>
    <w:rsid w:val="00714F74"/>
    <w:rsid w:val="00715291"/>
    <w:rsid w:val="007152F9"/>
    <w:rsid w:val="007159A8"/>
    <w:rsid w:val="00715A0A"/>
    <w:rsid w:val="00715D1C"/>
    <w:rsid w:val="00715EC3"/>
    <w:rsid w:val="00716297"/>
    <w:rsid w:val="00716683"/>
    <w:rsid w:val="00717400"/>
    <w:rsid w:val="0071750C"/>
    <w:rsid w:val="00717711"/>
    <w:rsid w:val="00717861"/>
    <w:rsid w:val="007179D9"/>
    <w:rsid w:val="007200BC"/>
    <w:rsid w:val="00720CFC"/>
    <w:rsid w:val="00720E87"/>
    <w:rsid w:val="00722149"/>
    <w:rsid w:val="00722452"/>
    <w:rsid w:val="007228F8"/>
    <w:rsid w:val="00722FB2"/>
    <w:rsid w:val="00723BA7"/>
    <w:rsid w:val="00723CA9"/>
    <w:rsid w:val="00723D64"/>
    <w:rsid w:val="00723E52"/>
    <w:rsid w:val="00724147"/>
    <w:rsid w:val="00724657"/>
    <w:rsid w:val="00724A3A"/>
    <w:rsid w:val="00724A59"/>
    <w:rsid w:val="00724CA1"/>
    <w:rsid w:val="00724E42"/>
    <w:rsid w:val="00724E94"/>
    <w:rsid w:val="007255AA"/>
    <w:rsid w:val="00725CE5"/>
    <w:rsid w:val="00725DD3"/>
    <w:rsid w:val="007263F0"/>
    <w:rsid w:val="00726DA7"/>
    <w:rsid w:val="00727774"/>
    <w:rsid w:val="007278F2"/>
    <w:rsid w:val="0072796A"/>
    <w:rsid w:val="00727B1D"/>
    <w:rsid w:val="00727DCC"/>
    <w:rsid w:val="00727E02"/>
    <w:rsid w:val="00727E7E"/>
    <w:rsid w:val="00727EF4"/>
    <w:rsid w:val="00727FB6"/>
    <w:rsid w:val="0073066C"/>
    <w:rsid w:val="00730CC2"/>
    <w:rsid w:val="00731077"/>
    <w:rsid w:val="0073113A"/>
    <w:rsid w:val="007311A1"/>
    <w:rsid w:val="0073168C"/>
    <w:rsid w:val="007319A8"/>
    <w:rsid w:val="00732091"/>
    <w:rsid w:val="0073219B"/>
    <w:rsid w:val="00732307"/>
    <w:rsid w:val="0073247C"/>
    <w:rsid w:val="007325E9"/>
    <w:rsid w:val="00732888"/>
    <w:rsid w:val="007328F8"/>
    <w:rsid w:val="00732F76"/>
    <w:rsid w:val="007331B1"/>
    <w:rsid w:val="0073329A"/>
    <w:rsid w:val="0073330C"/>
    <w:rsid w:val="007333C0"/>
    <w:rsid w:val="007335F6"/>
    <w:rsid w:val="0073382F"/>
    <w:rsid w:val="007339E2"/>
    <w:rsid w:val="00733AA7"/>
    <w:rsid w:val="00733F69"/>
    <w:rsid w:val="00734AAD"/>
    <w:rsid w:val="00734B3C"/>
    <w:rsid w:val="00735177"/>
    <w:rsid w:val="007357A9"/>
    <w:rsid w:val="0073581E"/>
    <w:rsid w:val="00735A8E"/>
    <w:rsid w:val="00735A8F"/>
    <w:rsid w:val="00735AB9"/>
    <w:rsid w:val="00735FEE"/>
    <w:rsid w:val="00736015"/>
    <w:rsid w:val="007360AD"/>
    <w:rsid w:val="00736108"/>
    <w:rsid w:val="0073646F"/>
    <w:rsid w:val="0073693C"/>
    <w:rsid w:val="0073706A"/>
    <w:rsid w:val="007374BC"/>
    <w:rsid w:val="00737637"/>
    <w:rsid w:val="00737BD0"/>
    <w:rsid w:val="00737E94"/>
    <w:rsid w:val="007405FA"/>
    <w:rsid w:val="0074195D"/>
    <w:rsid w:val="007419BC"/>
    <w:rsid w:val="00741D0F"/>
    <w:rsid w:val="00741E8A"/>
    <w:rsid w:val="00742372"/>
    <w:rsid w:val="007425E2"/>
    <w:rsid w:val="0074289D"/>
    <w:rsid w:val="00742BE3"/>
    <w:rsid w:val="00742D10"/>
    <w:rsid w:val="0074336E"/>
    <w:rsid w:val="007434ED"/>
    <w:rsid w:val="00743612"/>
    <w:rsid w:val="0074368B"/>
    <w:rsid w:val="00744043"/>
    <w:rsid w:val="00744594"/>
    <w:rsid w:val="0074481A"/>
    <w:rsid w:val="00745017"/>
    <w:rsid w:val="00745318"/>
    <w:rsid w:val="007468DD"/>
    <w:rsid w:val="00746E62"/>
    <w:rsid w:val="00747465"/>
    <w:rsid w:val="007476C5"/>
    <w:rsid w:val="00747898"/>
    <w:rsid w:val="00747935"/>
    <w:rsid w:val="00747DCC"/>
    <w:rsid w:val="00750427"/>
    <w:rsid w:val="00750C2D"/>
    <w:rsid w:val="00750E86"/>
    <w:rsid w:val="00751B0C"/>
    <w:rsid w:val="00751D19"/>
    <w:rsid w:val="00751D88"/>
    <w:rsid w:val="0075211B"/>
    <w:rsid w:val="007525EF"/>
    <w:rsid w:val="00752F29"/>
    <w:rsid w:val="007533E3"/>
    <w:rsid w:val="00753C58"/>
    <w:rsid w:val="00753D40"/>
    <w:rsid w:val="00754743"/>
    <w:rsid w:val="00754B9B"/>
    <w:rsid w:val="00754C94"/>
    <w:rsid w:val="00754E28"/>
    <w:rsid w:val="007550BA"/>
    <w:rsid w:val="00755120"/>
    <w:rsid w:val="00755185"/>
    <w:rsid w:val="0075518D"/>
    <w:rsid w:val="00755714"/>
    <w:rsid w:val="007557AA"/>
    <w:rsid w:val="007557CE"/>
    <w:rsid w:val="007559A4"/>
    <w:rsid w:val="00755C1E"/>
    <w:rsid w:val="0075645D"/>
    <w:rsid w:val="00756678"/>
    <w:rsid w:val="00756716"/>
    <w:rsid w:val="007567A7"/>
    <w:rsid w:val="007567CE"/>
    <w:rsid w:val="0075714D"/>
    <w:rsid w:val="007571B9"/>
    <w:rsid w:val="0075787B"/>
    <w:rsid w:val="007579E6"/>
    <w:rsid w:val="00757A5E"/>
    <w:rsid w:val="00757C4A"/>
    <w:rsid w:val="00757DD4"/>
    <w:rsid w:val="007600B0"/>
    <w:rsid w:val="007607FA"/>
    <w:rsid w:val="00760B92"/>
    <w:rsid w:val="0076135D"/>
    <w:rsid w:val="007613AD"/>
    <w:rsid w:val="00761EB6"/>
    <w:rsid w:val="00762002"/>
    <w:rsid w:val="00762776"/>
    <w:rsid w:val="00762D46"/>
    <w:rsid w:val="00762E1A"/>
    <w:rsid w:val="0076389B"/>
    <w:rsid w:val="007638F9"/>
    <w:rsid w:val="00763F08"/>
    <w:rsid w:val="0076467D"/>
    <w:rsid w:val="007647C7"/>
    <w:rsid w:val="00764829"/>
    <w:rsid w:val="007649A7"/>
    <w:rsid w:val="00765004"/>
    <w:rsid w:val="007650B1"/>
    <w:rsid w:val="007655E7"/>
    <w:rsid w:val="007658EF"/>
    <w:rsid w:val="00765A0B"/>
    <w:rsid w:val="00766937"/>
    <w:rsid w:val="00767392"/>
    <w:rsid w:val="00767738"/>
    <w:rsid w:val="007679F3"/>
    <w:rsid w:val="00767B70"/>
    <w:rsid w:val="00770292"/>
    <w:rsid w:val="00770368"/>
    <w:rsid w:val="0077041A"/>
    <w:rsid w:val="00770833"/>
    <w:rsid w:val="00770EA3"/>
    <w:rsid w:val="00771A76"/>
    <w:rsid w:val="0077230C"/>
    <w:rsid w:val="007729B4"/>
    <w:rsid w:val="00772FD4"/>
    <w:rsid w:val="00773404"/>
    <w:rsid w:val="007744AE"/>
    <w:rsid w:val="0077465C"/>
    <w:rsid w:val="007746D4"/>
    <w:rsid w:val="00774C19"/>
    <w:rsid w:val="00774CAE"/>
    <w:rsid w:val="007753D7"/>
    <w:rsid w:val="0077554A"/>
    <w:rsid w:val="00775801"/>
    <w:rsid w:val="00775EC2"/>
    <w:rsid w:val="007762A5"/>
    <w:rsid w:val="007767A8"/>
    <w:rsid w:val="00776D85"/>
    <w:rsid w:val="00776FA5"/>
    <w:rsid w:val="00776FE4"/>
    <w:rsid w:val="00777A50"/>
    <w:rsid w:val="00777B06"/>
    <w:rsid w:val="00777EA8"/>
    <w:rsid w:val="00780129"/>
    <w:rsid w:val="0078019B"/>
    <w:rsid w:val="00780D0C"/>
    <w:rsid w:val="00780DD5"/>
    <w:rsid w:val="00780FFB"/>
    <w:rsid w:val="007810B8"/>
    <w:rsid w:val="007810E9"/>
    <w:rsid w:val="00781211"/>
    <w:rsid w:val="0078128B"/>
    <w:rsid w:val="007819F2"/>
    <w:rsid w:val="00781B92"/>
    <w:rsid w:val="0078216A"/>
    <w:rsid w:val="0078245B"/>
    <w:rsid w:val="0078256D"/>
    <w:rsid w:val="0078285D"/>
    <w:rsid w:val="00782895"/>
    <w:rsid w:val="00782AAF"/>
    <w:rsid w:val="00782C78"/>
    <w:rsid w:val="007833DB"/>
    <w:rsid w:val="0078375F"/>
    <w:rsid w:val="0078381C"/>
    <w:rsid w:val="00783884"/>
    <w:rsid w:val="00783BD4"/>
    <w:rsid w:val="00783C02"/>
    <w:rsid w:val="00783FC8"/>
    <w:rsid w:val="00784260"/>
    <w:rsid w:val="0078498A"/>
    <w:rsid w:val="00784AA8"/>
    <w:rsid w:val="00784B46"/>
    <w:rsid w:val="0078526F"/>
    <w:rsid w:val="0078554F"/>
    <w:rsid w:val="00785A1E"/>
    <w:rsid w:val="00785D7D"/>
    <w:rsid w:val="00785FCE"/>
    <w:rsid w:val="0078699C"/>
    <w:rsid w:val="007871A2"/>
    <w:rsid w:val="0078737A"/>
    <w:rsid w:val="00787F75"/>
    <w:rsid w:val="00787FD2"/>
    <w:rsid w:val="00790381"/>
    <w:rsid w:val="00790A82"/>
    <w:rsid w:val="00790E8A"/>
    <w:rsid w:val="007910A5"/>
    <w:rsid w:val="007911E1"/>
    <w:rsid w:val="00791262"/>
    <w:rsid w:val="00791855"/>
    <w:rsid w:val="00791CB0"/>
    <w:rsid w:val="00791E35"/>
    <w:rsid w:val="00792037"/>
    <w:rsid w:val="007920E6"/>
    <w:rsid w:val="00792571"/>
    <w:rsid w:val="00792748"/>
    <w:rsid w:val="007930E4"/>
    <w:rsid w:val="007934BC"/>
    <w:rsid w:val="007935C6"/>
    <w:rsid w:val="00793656"/>
    <w:rsid w:val="0079368B"/>
    <w:rsid w:val="00793AE8"/>
    <w:rsid w:val="00793DCB"/>
    <w:rsid w:val="00794335"/>
    <w:rsid w:val="00794519"/>
    <w:rsid w:val="00794600"/>
    <w:rsid w:val="0079494C"/>
    <w:rsid w:val="00794AA9"/>
    <w:rsid w:val="00794AE8"/>
    <w:rsid w:val="00794CFB"/>
    <w:rsid w:val="00794EB3"/>
    <w:rsid w:val="007954AA"/>
    <w:rsid w:val="00795BEB"/>
    <w:rsid w:val="00796626"/>
    <w:rsid w:val="0079681E"/>
    <w:rsid w:val="00796DD5"/>
    <w:rsid w:val="00796E24"/>
    <w:rsid w:val="0079731A"/>
    <w:rsid w:val="00797665"/>
    <w:rsid w:val="007977D4"/>
    <w:rsid w:val="0079798B"/>
    <w:rsid w:val="00797BF1"/>
    <w:rsid w:val="007A0257"/>
    <w:rsid w:val="007A0421"/>
    <w:rsid w:val="007A0A24"/>
    <w:rsid w:val="007A0BCE"/>
    <w:rsid w:val="007A11F8"/>
    <w:rsid w:val="007A1340"/>
    <w:rsid w:val="007A1B56"/>
    <w:rsid w:val="007A2A89"/>
    <w:rsid w:val="007A2AB3"/>
    <w:rsid w:val="007A2AE0"/>
    <w:rsid w:val="007A2E2E"/>
    <w:rsid w:val="007A3347"/>
    <w:rsid w:val="007A3498"/>
    <w:rsid w:val="007A3567"/>
    <w:rsid w:val="007A38E7"/>
    <w:rsid w:val="007A3D3D"/>
    <w:rsid w:val="007A432F"/>
    <w:rsid w:val="007A4613"/>
    <w:rsid w:val="007A4845"/>
    <w:rsid w:val="007A4870"/>
    <w:rsid w:val="007A4B22"/>
    <w:rsid w:val="007A4BC4"/>
    <w:rsid w:val="007A4E74"/>
    <w:rsid w:val="007A4F14"/>
    <w:rsid w:val="007A4F53"/>
    <w:rsid w:val="007A5164"/>
    <w:rsid w:val="007A54D7"/>
    <w:rsid w:val="007A56B8"/>
    <w:rsid w:val="007A57E5"/>
    <w:rsid w:val="007A5808"/>
    <w:rsid w:val="007A580F"/>
    <w:rsid w:val="007A5DC0"/>
    <w:rsid w:val="007A5E5E"/>
    <w:rsid w:val="007A67EF"/>
    <w:rsid w:val="007A6A06"/>
    <w:rsid w:val="007A6AFB"/>
    <w:rsid w:val="007A6E24"/>
    <w:rsid w:val="007A7378"/>
    <w:rsid w:val="007A7AAF"/>
    <w:rsid w:val="007A7E72"/>
    <w:rsid w:val="007B0576"/>
    <w:rsid w:val="007B0D75"/>
    <w:rsid w:val="007B0E73"/>
    <w:rsid w:val="007B14E7"/>
    <w:rsid w:val="007B1601"/>
    <w:rsid w:val="007B215F"/>
    <w:rsid w:val="007B2790"/>
    <w:rsid w:val="007B2A4A"/>
    <w:rsid w:val="007B2CD6"/>
    <w:rsid w:val="007B336C"/>
    <w:rsid w:val="007B3A39"/>
    <w:rsid w:val="007B3FC8"/>
    <w:rsid w:val="007B44A8"/>
    <w:rsid w:val="007B47C4"/>
    <w:rsid w:val="007B505D"/>
    <w:rsid w:val="007B5195"/>
    <w:rsid w:val="007B5320"/>
    <w:rsid w:val="007B5A3F"/>
    <w:rsid w:val="007B5D21"/>
    <w:rsid w:val="007B6708"/>
    <w:rsid w:val="007B685D"/>
    <w:rsid w:val="007B6867"/>
    <w:rsid w:val="007B6DAF"/>
    <w:rsid w:val="007B6EBE"/>
    <w:rsid w:val="007B750E"/>
    <w:rsid w:val="007B79F4"/>
    <w:rsid w:val="007B7A4D"/>
    <w:rsid w:val="007B7B01"/>
    <w:rsid w:val="007B7BF9"/>
    <w:rsid w:val="007C0BAF"/>
    <w:rsid w:val="007C0BBC"/>
    <w:rsid w:val="007C0F7A"/>
    <w:rsid w:val="007C1023"/>
    <w:rsid w:val="007C18FA"/>
    <w:rsid w:val="007C1B1B"/>
    <w:rsid w:val="007C20C2"/>
    <w:rsid w:val="007C22EE"/>
    <w:rsid w:val="007C272C"/>
    <w:rsid w:val="007C2951"/>
    <w:rsid w:val="007C2DBA"/>
    <w:rsid w:val="007C32C0"/>
    <w:rsid w:val="007C3525"/>
    <w:rsid w:val="007C3543"/>
    <w:rsid w:val="007C3AB2"/>
    <w:rsid w:val="007C3AEF"/>
    <w:rsid w:val="007C4297"/>
    <w:rsid w:val="007C484A"/>
    <w:rsid w:val="007C4D11"/>
    <w:rsid w:val="007C54E0"/>
    <w:rsid w:val="007C56AE"/>
    <w:rsid w:val="007C570E"/>
    <w:rsid w:val="007C672E"/>
    <w:rsid w:val="007C67D1"/>
    <w:rsid w:val="007C6ED3"/>
    <w:rsid w:val="007C7090"/>
    <w:rsid w:val="007C71A8"/>
    <w:rsid w:val="007C7367"/>
    <w:rsid w:val="007C7630"/>
    <w:rsid w:val="007C7D5A"/>
    <w:rsid w:val="007D002D"/>
    <w:rsid w:val="007D019F"/>
    <w:rsid w:val="007D036D"/>
    <w:rsid w:val="007D06FD"/>
    <w:rsid w:val="007D08D0"/>
    <w:rsid w:val="007D0AFE"/>
    <w:rsid w:val="007D0E8C"/>
    <w:rsid w:val="007D148F"/>
    <w:rsid w:val="007D1DC6"/>
    <w:rsid w:val="007D2030"/>
    <w:rsid w:val="007D21D8"/>
    <w:rsid w:val="007D22CB"/>
    <w:rsid w:val="007D25F5"/>
    <w:rsid w:val="007D26B8"/>
    <w:rsid w:val="007D287E"/>
    <w:rsid w:val="007D2BD4"/>
    <w:rsid w:val="007D2D9A"/>
    <w:rsid w:val="007D2FA1"/>
    <w:rsid w:val="007D3347"/>
    <w:rsid w:val="007D34B7"/>
    <w:rsid w:val="007D35C6"/>
    <w:rsid w:val="007D3C22"/>
    <w:rsid w:val="007D4088"/>
    <w:rsid w:val="007D4120"/>
    <w:rsid w:val="007D47E8"/>
    <w:rsid w:val="007D4860"/>
    <w:rsid w:val="007D4B70"/>
    <w:rsid w:val="007D549F"/>
    <w:rsid w:val="007D561D"/>
    <w:rsid w:val="007D5A9F"/>
    <w:rsid w:val="007D5CE3"/>
    <w:rsid w:val="007D5D16"/>
    <w:rsid w:val="007D5DEC"/>
    <w:rsid w:val="007D5ED4"/>
    <w:rsid w:val="007D60C8"/>
    <w:rsid w:val="007D63CD"/>
    <w:rsid w:val="007D6678"/>
    <w:rsid w:val="007D6847"/>
    <w:rsid w:val="007D68F9"/>
    <w:rsid w:val="007D6F87"/>
    <w:rsid w:val="007D70BE"/>
    <w:rsid w:val="007D7539"/>
    <w:rsid w:val="007D75F2"/>
    <w:rsid w:val="007D7956"/>
    <w:rsid w:val="007E18AC"/>
    <w:rsid w:val="007E199D"/>
    <w:rsid w:val="007E2400"/>
    <w:rsid w:val="007E2B96"/>
    <w:rsid w:val="007E2EB7"/>
    <w:rsid w:val="007E32C3"/>
    <w:rsid w:val="007E3736"/>
    <w:rsid w:val="007E3917"/>
    <w:rsid w:val="007E3C0E"/>
    <w:rsid w:val="007E3E93"/>
    <w:rsid w:val="007E425C"/>
    <w:rsid w:val="007E498C"/>
    <w:rsid w:val="007E50D1"/>
    <w:rsid w:val="007E5134"/>
    <w:rsid w:val="007E543E"/>
    <w:rsid w:val="007E5487"/>
    <w:rsid w:val="007E569A"/>
    <w:rsid w:val="007E59A5"/>
    <w:rsid w:val="007E5BFA"/>
    <w:rsid w:val="007E6478"/>
    <w:rsid w:val="007E64C5"/>
    <w:rsid w:val="007E6B59"/>
    <w:rsid w:val="007E6D91"/>
    <w:rsid w:val="007E72C4"/>
    <w:rsid w:val="007E7413"/>
    <w:rsid w:val="007E7B4F"/>
    <w:rsid w:val="007E7B7F"/>
    <w:rsid w:val="007F0044"/>
    <w:rsid w:val="007F012F"/>
    <w:rsid w:val="007F0270"/>
    <w:rsid w:val="007F0E86"/>
    <w:rsid w:val="007F0FEE"/>
    <w:rsid w:val="007F1118"/>
    <w:rsid w:val="007F1216"/>
    <w:rsid w:val="007F1617"/>
    <w:rsid w:val="007F17E3"/>
    <w:rsid w:val="007F2318"/>
    <w:rsid w:val="007F236C"/>
    <w:rsid w:val="007F2620"/>
    <w:rsid w:val="007F3257"/>
    <w:rsid w:val="007F3A6B"/>
    <w:rsid w:val="007F3CBA"/>
    <w:rsid w:val="007F3E15"/>
    <w:rsid w:val="007F444A"/>
    <w:rsid w:val="007F44B7"/>
    <w:rsid w:val="007F5D6B"/>
    <w:rsid w:val="007F5D99"/>
    <w:rsid w:val="007F5F63"/>
    <w:rsid w:val="007F6165"/>
    <w:rsid w:val="007F61D6"/>
    <w:rsid w:val="007F6213"/>
    <w:rsid w:val="007F62D0"/>
    <w:rsid w:val="007F663F"/>
    <w:rsid w:val="007F6773"/>
    <w:rsid w:val="007F6B13"/>
    <w:rsid w:val="007F6C96"/>
    <w:rsid w:val="007F77A4"/>
    <w:rsid w:val="0080011F"/>
    <w:rsid w:val="00800142"/>
    <w:rsid w:val="008003C7"/>
    <w:rsid w:val="0080050D"/>
    <w:rsid w:val="008006AA"/>
    <w:rsid w:val="008008A0"/>
    <w:rsid w:val="00801265"/>
    <w:rsid w:val="00801BB7"/>
    <w:rsid w:val="00802133"/>
    <w:rsid w:val="00802905"/>
    <w:rsid w:val="00802AE8"/>
    <w:rsid w:val="00802B69"/>
    <w:rsid w:val="008030E1"/>
    <w:rsid w:val="008035E2"/>
    <w:rsid w:val="00803AB2"/>
    <w:rsid w:val="00803B40"/>
    <w:rsid w:val="00804151"/>
    <w:rsid w:val="00804415"/>
    <w:rsid w:val="008044BB"/>
    <w:rsid w:val="00804862"/>
    <w:rsid w:val="00804B20"/>
    <w:rsid w:val="00804DCC"/>
    <w:rsid w:val="00804DFE"/>
    <w:rsid w:val="00804E8C"/>
    <w:rsid w:val="00804F36"/>
    <w:rsid w:val="0080534E"/>
    <w:rsid w:val="00805852"/>
    <w:rsid w:val="00805CAE"/>
    <w:rsid w:val="00805E64"/>
    <w:rsid w:val="008060F0"/>
    <w:rsid w:val="008061EF"/>
    <w:rsid w:val="008062EA"/>
    <w:rsid w:val="0080651B"/>
    <w:rsid w:val="008066CE"/>
    <w:rsid w:val="00806777"/>
    <w:rsid w:val="00806781"/>
    <w:rsid w:val="008067AE"/>
    <w:rsid w:val="008068BE"/>
    <w:rsid w:val="00806A58"/>
    <w:rsid w:val="00806C66"/>
    <w:rsid w:val="00806D11"/>
    <w:rsid w:val="00806EDA"/>
    <w:rsid w:val="008070EE"/>
    <w:rsid w:val="008076B0"/>
    <w:rsid w:val="00807836"/>
    <w:rsid w:val="00807A0C"/>
    <w:rsid w:val="00807B4C"/>
    <w:rsid w:val="00807C10"/>
    <w:rsid w:val="00807EFD"/>
    <w:rsid w:val="008103CF"/>
    <w:rsid w:val="00810781"/>
    <w:rsid w:val="00810833"/>
    <w:rsid w:val="00811AFB"/>
    <w:rsid w:val="00811EFE"/>
    <w:rsid w:val="00812696"/>
    <w:rsid w:val="00812765"/>
    <w:rsid w:val="00812CC5"/>
    <w:rsid w:val="00812EC9"/>
    <w:rsid w:val="008130CF"/>
    <w:rsid w:val="00813AAB"/>
    <w:rsid w:val="00813DED"/>
    <w:rsid w:val="008146EB"/>
    <w:rsid w:val="00814921"/>
    <w:rsid w:val="00814A2C"/>
    <w:rsid w:val="00814ACD"/>
    <w:rsid w:val="00814BA5"/>
    <w:rsid w:val="0081518F"/>
    <w:rsid w:val="0081539B"/>
    <w:rsid w:val="008155D9"/>
    <w:rsid w:val="008157B1"/>
    <w:rsid w:val="0081589D"/>
    <w:rsid w:val="008158DC"/>
    <w:rsid w:val="0081597C"/>
    <w:rsid w:val="00815C01"/>
    <w:rsid w:val="00815F9F"/>
    <w:rsid w:val="00815FFD"/>
    <w:rsid w:val="00816193"/>
    <w:rsid w:val="00816256"/>
    <w:rsid w:val="008164B8"/>
    <w:rsid w:val="00816700"/>
    <w:rsid w:val="00816A1A"/>
    <w:rsid w:val="00816B5F"/>
    <w:rsid w:val="00816F16"/>
    <w:rsid w:val="00816FED"/>
    <w:rsid w:val="008179B8"/>
    <w:rsid w:val="00820079"/>
    <w:rsid w:val="0082009A"/>
    <w:rsid w:val="008203F2"/>
    <w:rsid w:val="008204B8"/>
    <w:rsid w:val="0082060A"/>
    <w:rsid w:val="00820654"/>
    <w:rsid w:val="008207BC"/>
    <w:rsid w:val="00820C7E"/>
    <w:rsid w:val="00820E72"/>
    <w:rsid w:val="00821105"/>
    <w:rsid w:val="008215D4"/>
    <w:rsid w:val="0082188E"/>
    <w:rsid w:val="008218DB"/>
    <w:rsid w:val="00821A15"/>
    <w:rsid w:val="00821D6E"/>
    <w:rsid w:val="0082273E"/>
    <w:rsid w:val="00822886"/>
    <w:rsid w:val="008233AE"/>
    <w:rsid w:val="0082349D"/>
    <w:rsid w:val="0082395F"/>
    <w:rsid w:val="00823B9D"/>
    <w:rsid w:val="00823BDC"/>
    <w:rsid w:val="00823CFE"/>
    <w:rsid w:val="00824365"/>
    <w:rsid w:val="00824384"/>
    <w:rsid w:val="008248C0"/>
    <w:rsid w:val="008248E2"/>
    <w:rsid w:val="0082510B"/>
    <w:rsid w:val="0082536D"/>
    <w:rsid w:val="008257B0"/>
    <w:rsid w:val="008259FD"/>
    <w:rsid w:val="00825B44"/>
    <w:rsid w:val="00825E73"/>
    <w:rsid w:val="00826150"/>
    <w:rsid w:val="008261CD"/>
    <w:rsid w:val="00826697"/>
    <w:rsid w:val="0082671B"/>
    <w:rsid w:val="0082683E"/>
    <w:rsid w:val="008269C7"/>
    <w:rsid w:val="00826AA3"/>
    <w:rsid w:val="00826CEA"/>
    <w:rsid w:val="00826FDB"/>
    <w:rsid w:val="008270AB"/>
    <w:rsid w:val="00827637"/>
    <w:rsid w:val="00827AB8"/>
    <w:rsid w:val="00827D7E"/>
    <w:rsid w:val="008300BB"/>
    <w:rsid w:val="00830C74"/>
    <w:rsid w:val="00830D43"/>
    <w:rsid w:val="00830DB7"/>
    <w:rsid w:val="0083100C"/>
    <w:rsid w:val="008314E9"/>
    <w:rsid w:val="008316C1"/>
    <w:rsid w:val="00831D0D"/>
    <w:rsid w:val="008322FC"/>
    <w:rsid w:val="008328B1"/>
    <w:rsid w:val="00833865"/>
    <w:rsid w:val="00833ED5"/>
    <w:rsid w:val="0083403C"/>
    <w:rsid w:val="008342BA"/>
    <w:rsid w:val="0083434E"/>
    <w:rsid w:val="008344CF"/>
    <w:rsid w:val="00834A3F"/>
    <w:rsid w:val="00834CA4"/>
    <w:rsid w:val="0083508D"/>
    <w:rsid w:val="008353DA"/>
    <w:rsid w:val="00835913"/>
    <w:rsid w:val="00835EA2"/>
    <w:rsid w:val="00836379"/>
    <w:rsid w:val="00836784"/>
    <w:rsid w:val="00836ADE"/>
    <w:rsid w:val="00836FAF"/>
    <w:rsid w:val="008371DC"/>
    <w:rsid w:val="00837398"/>
    <w:rsid w:val="0083745E"/>
    <w:rsid w:val="00837499"/>
    <w:rsid w:val="0083757D"/>
    <w:rsid w:val="0084072E"/>
    <w:rsid w:val="0084082D"/>
    <w:rsid w:val="0084087A"/>
    <w:rsid w:val="0084167C"/>
    <w:rsid w:val="008418AD"/>
    <w:rsid w:val="00841AC2"/>
    <w:rsid w:val="00841D4C"/>
    <w:rsid w:val="008424B9"/>
    <w:rsid w:val="008424D7"/>
    <w:rsid w:val="008424E7"/>
    <w:rsid w:val="0084251C"/>
    <w:rsid w:val="008429A8"/>
    <w:rsid w:val="00842AE2"/>
    <w:rsid w:val="00842B6C"/>
    <w:rsid w:val="00842F79"/>
    <w:rsid w:val="0084308D"/>
    <w:rsid w:val="00843CE5"/>
    <w:rsid w:val="00844981"/>
    <w:rsid w:val="008450CC"/>
    <w:rsid w:val="008452D9"/>
    <w:rsid w:val="008457A3"/>
    <w:rsid w:val="00845A6B"/>
    <w:rsid w:val="00845A6C"/>
    <w:rsid w:val="0084602C"/>
    <w:rsid w:val="008467FB"/>
    <w:rsid w:val="008469E5"/>
    <w:rsid w:val="00846ADC"/>
    <w:rsid w:val="008470E5"/>
    <w:rsid w:val="008475C3"/>
    <w:rsid w:val="0084786F"/>
    <w:rsid w:val="00847C2A"/>
    <w:rsid w:val="00850662"/>
    <w:rsid w:val="0085143E"/>
    <w:rsid w:val="0085153F"/>
    <w:rsid w:val="008516ED"/>
    <w:rsid w:val="0085186C"/>
    <w:rsid w:val="0085195D"/>
    <w:rsid w:val="008525C4"/>
    <w:rsid w:val="00852739"/>
    <w:rsid w:val="008527C7"/>
    <w:rsid w:val="008532CE"/>
    <w:rsid w:val="00853846"/>
    <w:rsid w:val="00854633"/>
    <w:rsid w:val="00854D7A"/>
    <w:rsid w:val="0085537E"/>
    <w:rsid w:val="00855421"/>
    <w:rsid w:val="008554C4"/>
    <w:rsid w:val="008556FA"/>
    <w:rsid w:val="00855987"/>
    <w:rsid w:val="00855BB4"/>
    <w:rsid w:val="00855C1E"/>
    <w:rsid w:val="00855F4F"/>
    <w:rsid w:val="00856210"/>
    <w:rsid w:val="008562F3"/>
    <w:rsid w:val="0085658D"/>
    <w:rsid w:val="0085668E"/>
    <w:rsid w:val="008566E9"/>
    <w:rsid w:val="0085692E"/>
    <w:rsid w:val="008569D0"/>
    <w:rsid w:val="0085753F"/>
    <w:rsid w:val="008575B3"/>
    <w:rsid w:val="00857D1D"/>
    <w:rsid w:val="00860233"/>
    <w:rsid w:val="00860801"/>
    <w:rsid w:val="008608DC"/>
    <w:rsid w:val="00860AD5"/>
    <w:rsid w:val="00860C40"/>
    <w:rsid w:val="00860E33"/>
    <w:rsid w:val="0086101F"/>
    <w:rsid w:val="0086120D"/>
    <w:rsid w:val="008617A4"/>
    <w:rsid w:val="00862300"/>
    <w:rsid w:val="00862345"/>
    <w:rsid w:val="00862504"/>
    <w:rsid w:val="0086276E"/>
    <w:rsid w:val="00862DDE"/>
    <w:rsid w:val="0086301A"/>
    <w:rsid w:val="00863369"/>
    <w:rsid w:val="00863628"/>
    <w:rsid w:val="008638F1"/>
    <w:rsid w:val="00863A4B"/>
    <w:rsid w:val="00863FF7"/>
    <w:rsid w:val="00864339"/>
    <w:rsid w:val="008643BB"/>
    <w:rsid w:val="00864561"/>
    <w:rsid w:val="0086472D"/>
    <w:rsid w:val="008647A4"/>
    <w:rsid w:val="00864A01"/>
    <w:rsid w:val="00864C1F"/>
    <w:rsid w:val="00864EE6"/>
    <w:rsid w:val="00864F02"/>
    <w:rsid w:val="00864F39"/>
    <w:rsid w:val="00865058"/>
    <w:rsid w:val="0086509C"/>
    <w:rsid w:val="008659AA"/>
    <w:rsid w:val="00865A20"/>
    <w:rsid w:val="00866719"/>
    <w:rsid w:val="00866B5F"/>
    <w:rsid w:val="0086710E"/>
    <w:rsid w:val="008673C6"/>
    <w:rsid w:val="00867554"/>
    <w:rsid w:val="00867557"/>
    <w:rsid w:val="00867ACA"/>
    <w:rsid w:val="00867E49"/>
    <w:rsid w:val="0087028D"/>
    <w:rsid w:val="0087040C"/>
    <w:rsid w:val="0087047D"/>
    <w:rsid w:val="008707F4"/>
    <w:rsid w:val="0087095A"/>
    <w:rsid w:val="00870F3D"/>
    <w:rsid w:val="00871089"/>
    <w:rsid w:val="00871324"/>
    <w:rsid w:val="0087149E"/>
    <w:rsid w:val="00871C68"/>
    <w:rsid w:val="00871CEE"/>
    <w:rsid w:val="00872244"/>
    <w:rsid w:val="00873150"/>
    <w:rsid w:val="00873200"/>
    <w:rsid w:val="0087326D"/>
    <w:rsid w:val="00873374"/>
    <w:rsid w:val="008735CA"/>
    <w:rsid w:val="00873CB4"/>
    <w:rsid w:val="00873CB8"/>
    <w:rsid w:val="00874088"/>
    <w:rsid w:val="00874489"/>
    <w:rsid w:val="00874707"/>
    <w:rsid w:val="00874878"/>
    <w:rsid w:val="00875464"/>
    <w:rsid w:val="00875518"/>
    <w:rsid w:val="00875757"/>
    <w:rsid w:val="0087658F"/>
    <w:rsid w:val="008765C6"/>
    <w:rsid w:val="0087666C"/>
    <w:rsid w:val="00877055"/>
    <w:rsid w:val="008771F9"/>
    <w:rsid w:val="0087728A"/>
    <w:rsid w:val="0087775B"/>
    <w:rsid w:val="00877BCB"/>
    <w:rsid w:val="008800D0"/>
    <w:rsid w:val="008802A5"/>
    <w:rsid w:val="008803B0"/>
    <w:rsid w:val="0088049A"/>
    <w:rsid w:val="008804CF"/>
    <w:rsid w:val="00880B59"/>
    <w:rsid w:val="0088103C"/>
    <w:rsid w:val="0088104B"/>
    <w:rsid w:val="0088109D"/>
    <w:rsid w:val="008815DE"/>
    <w:rsid w:val="0088180D"/>
    <w:rsid w:val="00881C08"/>
    <w:rsid w:val="00881EB3"/>
    <w:rsid w:val="008829A3"/>
    <w:rsid w:val="00882B4D"/>
    <w:rsid w:val="00882F84"/>
    <w:rsid w:val="00882FF2"/>
    <w:rsid w:val="00883B3F"/>
    <w:rsid w:val="00883FEF"/>
    <w:rsid w:val="008841D5"/>
    <w:rsid w:val="008841E7"/>
    <w:rsid w:val="00884266"/>
    <w:rsid w:val="008844B2"/>
    <w:rsid w:val="0088451A"/>
    <w:rsid w:val="00884797"/>
    <w:rsid w:val="00885051"/>
    <w:rsid w:val="008854DF"/>
    <w:rsid w:val="00885E7C"/>
    <w:rsid w:val="00886482"/>
    <w:rsid w:val="008864C4"/>
    <w:rsid w:val="0088686C"/>
    <w:rsid w:val="00887172"/>
    <w:rsid w:val="00887247"/>
    <w:rsid w:val="00887329"/>
    <w:rsid w:val="0088732F"/>
    <w:rsid w:val="0088754C"/>
    <w:rsid w:val="008878CB"/>
    <w:rsid w:val="008879C2"/>
    <w:rsid w:val="00887A9F"/>
    <w:rsid w:val="00887F3F"/>
    <w:rsid w:val="00890269"/>
    <w:rsid w:val="008904B1"/>
    <w:rsid w:val="0089050F"/>
    <w:rsid w:val="00890A69"/>
    <w:rsid w:val="00890DFC"/>
    <w:rsid w:val="00890FEB"/>
    <w:rsid w:val="0089134C"/>
    <w:rsid w:val="0089146A"/>
    <w:rsid w:val="008914A4"/>
    <w:rsid w:val="00891B52"/>
    <w:rsid w:val="00891CDB"/>
    <w:rsid w:val="00891D07"/>
    <w:rsid w:val="008920CF"/>
    <w:rsid w:val="008923B8"/>
    <w:rsid w:val="00892841"/>
    <w:rsid w:val="0089295D"/>
    <w:rsid w:val="00892D54"/>
    <w:rsid w:val="00892DCC"/>
    <w:rsid w:val="00893254"/>
    <w:rsid w:val="00893408"/>
    <w:rsid w:val="00893632"/>
    <w:rsid w:val="00893638"/>
    <w:rsid w:val="008936CF"/>
    <w:rsid w:val="008939C6"/>
    <w:rsid w:val="00893A26"/>
    <w:rsid w:val="00893B39"/>
    <w:rsid w:val="00894109"/>
    <w:rsid w:val="00894EB4"/>
    <w:rsid w:val="00894ED1"/>
    <w:rsid w:val="00894FF2"/>
    <w:rsid w:val="00896010"/>
    <w:rsid w:val="0089625F"/>
    <w:rsid w:val="00897176"/>
    <w:rsid w:val="00897179"/>
    <w:rsid w:val="008971AF"/>
    <w:rsid w:val="008975D9"/>
    <w:rsid w:val="00897771"/>
    <w:rsid w:val="00897A6E"/>
    <w:rsid w:val="00897E12"/>
    <w:rsid w:val="008A0105"/>
    <w:rsid w:val="008A021D"/>
    <w:rsid w:val="008A034D"/>
    <w:rsid w:val="008A04EA"/>
    <w:rsid w:val="008A05BF"/>
    <w:rsid w:val="008A0D4D"/>
    <w:rsid w:val="008A1050"/>
    <w:rsid w:val="008A11EF"/>
    <w:rsid w:val="008A1514"/>
    <w:rsid w:val="008A16F5"/>
    <w:rsid w:val="008A18C7"/>
    <w:rsid w:val="008A1B6F"/>
    <w:rsid w:val="008A1F09"/>
    <w:rsid w:val="008A20B1"/>
    <w:rsid w:val="008A23E8"/>
    <w:rsid w:val="008A2519"/>
    <w:rsid w:val="008A2CAF"/>
    <w:rsid w:val="008A2F92"/>
    <w:rsid w:val="008A32C3"/>
    <w:rsid w:val="008A38C2"/>
    <w:rsid w:val="008A3C11"/>
    <w:rsid w:val="008A4036"/>
    <w:rsid w:val="008A4977"/>
    <w:rsid w:val="008A4AC4"/>
    <w:rsid w:val="008A4B21"/>
    <w:rsid w:val="008A510B"/>
    <w:rsid w:val="008A54FE"/>
    <w:rsid w:val="008A5C0A"/>
    <w:rsid w:val="008A5CD1"/>
    <w:rsid w:val="008A5EDB"/>
    <w:rsid w:val="008A61AA"/>
    <w:rsid w:val="008A634B"/>
    <w:rsid w:val="008A6576"/>
    <w:rsid w:val="008A6A72"/>
    <w:rsid w:val="008A6C89"/>
    <w:rsid w:val="008A71DC"/>
    <w:rsid w:val="008A7896"/>
    <w:rsid w:val="008A7982"/>
    <w:rsid w:val="008A7F0C"/>
    <w:rsid w:val="008B0140"/>
    <w:rsid w:val="008B09A6"/>
    <w:rsid w:val="008B0AC3"/>
    <w:rsid w:val="008B0B67"/>
    <w:rsid w:val="008B0DD8"/>
    <w:rsid w:val="008B1222"/>
    <w:rsid w:val="008B1F14"/>
    <w:rsid w:val="008B1F81"/>
    <w:rsid w:val="008B20AA"/>
    <w:rsid w:val="008B27F0"/>
    <w:rsid w:val="008B3684"/>
    <w:rsid w:val="008B38A0"/>
    <w:rsid w:val="008B3C75"/>
    <w:rsid w:val="008B435C"/>
    <w:rsid w:val="008B4797"/>
    <w:rsid w:val="008B492D"/>
    <w:rsid w:val="008B5727"/>
    <w:rsid w:val="008B5828"/>
    <w:rsid w:val="008B5913"/>
    <w:rsid w:val="008B591F"/>
    <w:rsid w:val="008B6667"/>
    <w:rsid w:val="008B6BDD"/>
    <w:rsid w:val="008B705B"/>
    <w:rsid w:val="008B7767"/>
    <w:rsid w:val="008B7782"/>
    <w:rsid w:val="008B785A"/>
    <w:rsid w:val="008B7A59"/>
    <w:rsid w:val="008B7E45"/>
    <w:rsid w:val="008B7F77"/>
    <w:rsid w:val="008C1388"/>
    <w:rsid w:val="008C19B8"/>
    <w:rsid w:val="008C1A81"/>
    <w:rsid w:val="008C2170"/>
    <w:rsid w:val="008C2184"/>
    <w:rsid w:val="008C2397"/>
    <w:rsid w:val="008C246E"/>
    <w:rsid w:val="008C292D"/>
    <w:rsid w:val="008C2C74"/>
    <w:rsid w:val="008C32A5"/>
    <w:rsid w:val="008C3909"/>
    <w:rsid w:val="008C3A1C"/>
    <w:rsid w:val="008C3A9D"/>
    <w:rsid w:val="008C3D52"/>
    <w:rsid w:val="008C40A2"/>
    <w:rsid w:val="008C42E6"/>
    <w:rsid w:val="008C46E9"/>
    <w:rsid w:val="008C4CD7"/>
    <w:rsid w:val="008C4CE3"/>
    <w:rsid w:val="008C52C6"/>
    <w:rsid w:val="008C58B0"/>
    <w:rsid w:val="008C5C91"/>
    <w:rsid w:val="008C5E0D"/>
    <w:rsid w:val="008C619A"/>
    <w:rsid w:val="008C64DF"/>
    <w:rsid w:val="008C6504"/>
    <w:rsid w:val="008C6548"/>
    <w:rsid w:val="008C6FBE"/>
    <w:rsid w:val="008C708A"/>
    <w:rsid w:val="008C765A"/>
    <w:rsid w:val="008C7FF7"/>
    <w:rsid w:val="008D02E2"/>
    <w:rsid w:val="008D05A3"/>
    <w:rsid w:val="008D06C1"/>
    <w:rsid w:val="008D126D"/>
    <w:rsid w:val="008D1521"/>
    <w:rsid w:val="008D1A84"/>
    <w:rsid w:val="008D2002"/>
    <w:rsid w:val="008D21EF"/>
    <w:rsid w:val="008D23FE"/>
    <w:rsid w:val="008D2519"/>
    <w:rsid w:val="008D2759"/>
    <w:rsid w:val="008D2BC6"/>
    <w:rsid w:val="008D2C76"/>
    <w:rsid w:val="008D2E67"/>
    <w:rsid w:val="008D2F54"/>
    <w:rsid w:val="008D30A3"/>
    <w:rsid w:val="008D3142"/>
    <w:rsid w:val="008D37C7"/>
    <w:rsid w:val="008D3D1A"/>
    <w:rsid w:val="008D3F94"/>
    <w:rsid w:val="008D442B"/>
    <w:rsid w:val="008D4508"/>
    <w:rsid w:val="008D4561"/>
    <w:rsid w:val="008D4CE9"/>
    <w:rsid w:val="008D4DE3"/>
    <w:rsid w:val="008D5168"/>
    <w:rsid w:val="008D54EC"/>
    <w:rsid w:val="008D5FBB"/>
    <w:rsid w:val="008D610C"/>
    <w:rsid w:val="008D6154"/>
    <w:rsid w:val="008D6900"/>
    <w:rsid w:val="008D691B"/>
    <w:rsid w:val="008D73A1"/>
    <w:rsid w:val="008D7DC7"/>
    <w:rsid w:val="008E00CC"/>
    <w:rsid w:val="008E0208"/>
    <w:rsid w:val="008E042D"/>
    <w:rsid w:val="008E0932"/>
    <w:rsid w:val="008E0C4E"/>
    <w:rsid w:val="008E0EB1"/>
    <w:rsid w:val="008E102F"/>
    <w:rsid w:val="008E108C"/>
    <w:rsid w:val="008E16C8"/>
    <w:rsid w:val="008E1D71"/>
    <w:rsid w:val="008E1FC3"/>
    <w:rsid w:val="008E215A"/>
    <w:rsid w:val="008E258E"/>
    <w:rsid w:val="008E2CD3"/>
    <w:rsid w:val="008E31BA"/>
    <w:rsid w:val="008E324F"/>
    <w:rsid w:val="008E38B3"/>
    <w:rsid w:val="008E391C"/>
    <w:rsid w:val="008E3955"/>
    <w:rsid w:val="008E3D97"/>
    <w:rsid w:val="008E3EF8"/>
    <w:rsid w:val="008E3F84"/>
    <w:rsid w:val="008E457B"/>
    <w:rsid w:val="008E4611"/>
    <w:rsid w:val="008E4F1F"/>
    <w:rsid w:val="008E5093"/>
    <w:rsid w:val="008E516F"/>
    <w:rsid w:val="008E5565"/>
    <w:rsid w:val="008E567D"/>
    <w:rsid w:val="008E5756"/>
    <w:rsid w:val="008E5B0C"/>
    <w:rsid w:val="008E5D7A"/>
    <w:rsid w:val="008E6544"/>
    <w:rsid w:val="008E67A7"/>
    <w:rsid w:val="008E683B"/>
    <w:rsid w:val="008E7198"/>
    <w:rsid w:val="008E7244"/>
    <w:rsid w:val="008E77A9"/>
    <w:rsid w:val="008E7BCF"/>
    <w:rsid w:val="008F01D2"/>
    <w:rsid w:val="008F025A"/>
    <w:rsid w:val="008F02C2"/>
    <w:rsid w:val="008F03B5"/>
    <w:rsid w:val="008F0444"/>
    <w:rsid w:val="008F04A4"/>
    <w:rsid w:val="008F0561"/>
    <w:rsid w:val="008F08F6"/>
    <w:rsid w:val="008F0B09"/>
    <w:rsid w:val="008F0B6B"/>
    <w:rsid w:val="008F0D39"/>
    <w:rsid w:val="008F0F7B"/>
    <w:rsid w:val="008F1285"/>
    <w:rsid w:val="008F1938"/>
    <w:rsid w:val="008F20AA"/>
    <w:rsid w:val="008F21C5"/>
    <w:rsid w:val="008F23A2"/>
    <w:rsid w:val="008F243E"/>
    <w:rsid w:val="008F275D"/>
    <w:rsid w:val="008F2AC1"/>
    <w:rsid w:val="008F2C17"/>
    <w:rsid w:val="008F2F25"/>
    <w:rsid w:val="008F2F3A"/>
    <w:rsid w:val="008F3426"/>
    <w:rsid w:val="008F3763"/>
    <w:rsid w:val="008F4320"/>
    <w:rsid w:val="008F49D7"/>
    <w:rsid w:val="008F4CB2"/>
    <w:rsid w:val="008F4D79"/>
    <w:rsid w:val="008F5407"/>
    <w:rsid w:val="008F550B"/>
    <w:rsid w:val="008F5597"/>
    <w:rsid w:val="008F588C"/>
    <w:rsid w:val="008F589C"/>
    <w:rsid w:val="008F608E"/>
    <w:rsid w:val="008F668B"/>
    <w:rsid w:val="008F7067"/>
    <w:rsid w:val="008F7166"/>
    <w:rsid w:val="008F7272"/>
    <w:rsid w:val="008F763B"/>
    <w:rsid w:val="008F77DA"/>
    <w:rsid w:val="008F7A83"/>
    <w:rsid w:val="0090044F"/>
    <w:rsid w:val="009005FC"/>
    <w:rsid w:val="009008F3"/>
    <w:rsid w:val="00900CE7"/>
    <w:rsid w:val="009011FD"/>
    <w:rsid w:val="00901255"/>
    <w:rsid w:val="00901AC9"/>
    <w:rsid w:val="00901D72"/>
    <w:rsid w:val="00902205"/>
    <w:rsid w:val="00902591"/>
    <w:rsid w:val="00902CEC"/>
    <w:rsid w:val="00902E11"/>
    <w:rsid w:val="009031AE"/>
    <w:rsid w:val="00904A7C"/>
    <w:rsid w:val="00904A83"/>
    <w:rsid w:val="00904EBF"/>
    <w:rsid w:val="00905368"/>
    <w:rsid w:val="009055B4"/>
    <w:rsid w:val="00905D90"/>
    <w:rsid w:val="00905E60"/>
    <w:rsid w:val="00905F7D"/>
    <w:rsid w:val="00905F97"/>
    <w:rsid w:val="0090672E"/>
    <w:rsid w:val="00906905"/>
    <w:rsid w:val="00906B23"/>
    <w:rsid w:val="00906D5A"/>
    <w:rsid w:val="00907438"/>
    <w:rsid w:val="0091001E"/>
    <w:rsid w:val="009108AC"/>
    <w:rsid w:val="00910C9F"/>
    <w:rsid w:val="009117E4"/>
    <w:rsid w:val="0091182C"/>
    <w:rsid w:val="0091199E"/>
    <w:rsid w:val="009119C6"/>
    <w:rsid w:val="00912686"/>
    <w:rsid w:val="00912A70"/>
    <w:rsid w:val="00912DB0"/>
    <w:rsid w:val="00912F3D"/>
    <w:rsid w:val="00912FEA"/>
    <w:rsid w:val="00913A0D"/>
    <w:rsid w:val="00913C5F"/>
    <w:rsid w:val="00913DB4"/>
    <w:rsid w:val="00914099"/>
    <w:rsid w:val="009141D0"/>
    <w:rsid w:val="0091474B"/>
    <w:rsid w:val="00914770"/>
    <w:rsid w:val="0091495C"/>
    <w:rsid w:val="00914B21"/>
    <w:rsid w:val="00914CEF"/>
    <w:rsid w:val="00914D44"/>
    <w:rsid w:val="00914F6B"/>
    <w:rsid w:val="009150D9"/>
    <w:rsid w:val="00915399"/>
    <w:rsid w:val="0091555A"/>
    <w:rsid w:val="0091563C"/>
    <w:rsid w:val="009157A6"/>
    <w:rsid w:val="00915AD5"/>
    <w:rsid w:val="00915E57"/>
    <w:rsid w:val="009161BC"/>
    <w:rsid w:val="009161F1"/>
    <w:rsid w:val="00916357"/>
    <w:rsid w:val="00916652"/>
    <w:rsid w:val="009166B6"/>
    <w:rsid w:val="00916845"/>
    <w:rsid w:val="00916D37"/>
    <w:rsid w:val="00917123"/>
    <w:rsid w:val="0091718A"/>
    <w:rsid w:val="00917664"/>
    <w:rsid w:val="009178C6"/>
    <w:rsid w:val="00917B3B"/>
    <w:rsid w:val="0092004F"/>
    <w:rsid w:val="009205AF"/>
    <w:rsid w:val="00920636"/>
    <w:rsid w:val="00920668"/>
    <w:rsid w:val="00920685"/>
    <w:rsid w:val="00920A0F"/>
    <w:rsid w:val="00920B6D"/>
    <w:rsid w:val="00920CA9"/>
    <w:rsid w:val="00920EB7"/>
    <w:rsid w:val="00920F62"/>
    <w:rsid w:val="00921183"/>
    <w:rsid w:val="00921234"/>
    <w:rsid w:val="00921318"/>
    <w:rsid w:val="00921567"/>
    <w:rsid w:val="009219AA"/>
    <w:rsid w:val="00921B57"/>
    <w:rsid w:val="00921BDC"/>
    <w:rsid w:val="00921D9E"/>
    <w:rsid w:val="00921EEF"/>
    <w:rsid w:val="00922035"/>
    <w:rsid w:val="00922924"/>
    <w:rsid w:val="009229D3"/>
    <w:rsid w:val="009231C1"/>
    <w:rsid w:val="00923756"/>
    <w:rsid w:val="009238BE"/>
    <w:rsid w:val="0092392F"/>
    <w:rsid w:val="00924331"/>
    <w:rsid w:val="00924392"/>
    <w:rsid w:val="009245D2"/>
    <w:rsid w:val="009251BD"/>
    <w:rsid w:val="009252B6"/>
    <w:rsid w:val="0092561B"/>
    <w:rsid w:val="0092664A"/>
    <w:rsid w:val="0092672F"/>
    <w:rsid w:val="00926CC2"/>
    <w:rsid w:val="009273DC"/>
    <w:rsid w:val="0092758E"/>
    <w:rsid w:val="0093010C"/>
    <w:rsid w:val="00930524"/>
    <w:rsid w:val="00930851"/>
    <w:rsid w:val="00930C5A"/>
    <w:rsid w:val="00930DED"/>
    <w:rsid w:val="009311CA"/>
    <w:rsid w:val="00931395"/>
    <w:rsid w:val="009313A2"/>
    <w:rsid w:val="009322C4"/>
    <w:rsid w:val="0093250E"/>
    <w:rsid w:val="009329B8"/>
    <w:rsid w:val="00932E80"/>
    <w:rsid w:val="00932F4A"/>
    <w:rsid w:val="00933048"/>
    <w:rsid w:val="00933069"/>
    <w:rsid w:val="0093314F"/>
    <w:rsid w:val="009332DB"/>
    <w:rsid w:val="0093360D"/>
    <w:rsid w:val="00933763"/>
    <w:rsid w:val="00933764"/>
    <w:rsid w:val="00933955"/>
    <w:rsid w:val="00933C6C"/>
    <w:rsid w:val="00934118"/>
    <w:rsid w:val="009343A2"/>
    <w:rsid w:val="009347B5"/>
    <w:rsid w:val="00934C43"/>
    <w:rsid w:val="00934C90"/>
    <w:rsid w:val="00934E87"/>
    <w:rsid w:val="00934F25"/>
    <w:rsid w:val="0093507A"/>
    <w:rsid w:val="00935EE1"/>
    <w:rsid w:val="00935F5C"/>
    <w:rsid w:val="009360FC"/>
    <w:rsid w:val="009364E7"/>
    <w:rsid w:val="009364FD"/>
    <w:rsid w:val="00936B05"/>
    <w:rsid w:val="00936E34"/>
    <w:rsid w:val="00937055"/>
    <w:rsid w:val="009373C9"/>
    <w:rsid w:val="00937A14"/>
    <w:rsid w:val="009401EB"/>
    <w:rsid w:val="00940BBD"/>
    <w:rsid w:val="00940BC9"/>
    <w:rsid w:val="00941102"/>
    <w:rsid w:val="00941311"/>
    <w:rsid w:val="00941778"/>
    <w:rsid w:val="009418C9"/>
    <w:rsid w:val="00941D80"/>
    <w:rsid w:val="00942341"/>
    <w:rsid w:val="00942376"/>
    <w:rsid w:val="00942647"/>
    <w:rsid w:val="00942A0E"/>
    <w:rsid w:val="00942CDE"/>
    <w:rsid w:val="00942E6E"/>
    <w:rsid w:val="0094304F"/>
    <w:rsid w:val="00943C4B"/>
    <w:rsid w:val="00943CCF"/>
    <w:rsid w:val="00944DAD"/>
    <w:rsid w:val="00944F4E"/>
    <w:rsid w:val="00944F88"/>
    <w:rsid w:val="00945711"/>
    <w:rsid w:val="00945A69"/>
    <w:rsid w:val="00945D3F"/>
    <w:rsid w:val="00946026"/>
    <w:rsid w:val="00946D8D"/>
    <w:rsid w:val="0094749E"/>
    <w:rsid w:val="009475ED"/>
    <w:rsid w:val="00947624"/>
    <w:rsid w:val="00947815"/>
    <w:rsid w:val="00947F18"/>
    <w:rsid w:val="009502FE"/>
    <w:rsid w:val="00950A02"/>
    <w:rsid w:val="00950AEC"/>
    <w:rsid w:val="00950C2D"/>
    <w:rsid w:val="00950FF5"/>
    <w:rsid w:val="009511DB"/>
    <w:rsid w:val="00951CC4"/>
    <w:rsid w:val="00951FF5"/>
    <w:rsid w:val="00951FFF"/>
    <w:rsid w:val="009521FF"/>
    <w:rsid w:val="00952615"/>
    <w:rsid w:val="00952A4C"/>
    <w:rsid w:val="00952D92"/>
    <w:rsid w:val="00953247"/>
    <w:rsid w:val="009532A6"/>
    <w:rsid w:val="0095346E"/>
    <w:rsid w:val="00953617"/>
    <w:rsid w:val="00954AA4"/>
    <w:rsid w:val="009550EA"/>
    <w:rsid w:val="00955329"/>
    <w:rsid w:val="00955BED"/>
    <w:rsid w:val="00956B1B"/>
    <w:rsid w:val="009577B5"/>
    <w:rsid w:val="00960059"/>
    <w:rsid w:val="009602CE"/>
    <w:rsid w:val="009607C5"/>
    <w:rsid w:val="00960B8F"/>
    <w:rsid w:val="0096153E"/>
    <w:rsid w:val="0096163B"/>
    <w:rsid w:val="009617DC"/>
    <w:rsid w:val="00961A85"/>
    <w:rsid w:val="00961F43"/>
    <w:rsid w:val="00961F70"/>
    <w:rsid w:val="00961FCF"/>
    <w:rsid w:val="00962515"/>
    <w:rsid w:val="009629CD"/>
    <w:rsid w:val="00962B01"/>
    <w:rsid w:val="00962D09"/>
    <w:rsid w:val="00962D4C"/>
    <w:rsid w:val="00962E1A"/>
    <w:rsid w:val="0096328A"/>
    <w:rsid w:val="009632BC"/>
    <w:rsid w:val="00963441"/>
    <w:rsid w:val="009634E8"/>
    <w:rsid w:val="00963570"/>
    <w:rsid w:val="00964421"/>
    <w:rsid w:val="009647D3"/>
    <w:rsid w:val="00964932"/>
    <w:rsid w:val="009654FC"/>
    <w:rsid w:val="00965A5E"/>
    <w:rsid w:val="00965AA2"/>
    <w:rsid w:val="00966685"/>
    <w:rsid w:val="009667B3"/>
    <w:rsid w:val="0096684A"/>
    <w:rsid w:val="00966866"/>
    <w:rsid w:val="00967111"/>
    <w:rsid w:val="0096752A"/>
    <w:rsid w:val="00967C0D"/>
    <w:rsid w:val="00967C29"/>
    <w:rsid w:val="0097183D"/>
    <w:rsid w:val="00971B4D"/>
    <w:rsid w:val="00971E5E"/>
    <w:rsid w:val="0097204E"/>
    <w:rsid w:val="009720B0"/>
    <w:rsid w:val="00972789"/>
    <w:rsid w:val="00972C6E"/>
    <w:rsid w:val="00972D0E"/>
    <w:rsid w:val="00972F8B"/>
    <w:rsid w:val="0097300C"/>
    <w:rsid w:val="009730C7"/>
    <w:rsid w:val="009731D1"/>
    <w:rsid w:val="00973637"/>
    <w:rsid w:val="0097383F"/>
    <w:rsid w:val="00973DA5"/>
    <w:rsid w:val="00973F20"/>
    <w:rsid w:val="00974019"/>
    <w:rsid w:val="009740B1"/>
    <w:rsid w:val="0097467C"/>
    <w:rsid w:val="0097483F"/>
    <w:rsid w:val="00974996"/>
    <w:rsid w:val="00974B08"/>
    <w:rsid w:val="00974DFE"/>
    <w:rsid w:val="00974F92"/>
    <w:rsid w:val="0097520F"/>
    <w:rsid w:val="009757AC"/>
    <w:rsid w:val="009758AE"/>
    <w:rsid w:val="0097598A"/>
    <w:rsid w:val="00975A99"/>
    <w:rsid w:val="00975D97"/>
    <w:rsid w:val="0097616B"/>
    <w:rsid w:val="00976225"/>
    <w:rsid w:val="009763D5"/>
    <w:rsid w:val="00976813"/>
    <w:rsid w:val="00976C5F"/>
    <w:rsid w:val="00976EB9"/>
    <w:rsid w:val="00976F6F"/>
    <w:rsid w:val="00976FB1"/>
    <w:rsid w:val="0097733F"/>
    <w:rsid w:val="009776A0"/>
    <w:rsid w:val="009779AD"/>
    <w:rsid w:val="009779E9"/>
    <w:rsid w:val="00977C00"/>
    <w:rsid w:val="00977E0F"/>
    <w:rsid w:val="00977E43"/>
    <w:rsid w:val="00977F09"/>
    <w:rsid w:val="009803AD"/>
    <w:rsid w:val="009804CC"/>
    <w:rsid w:val="00980B24"/>
    <w:rsid w:val="009818C9"/>
    <w:rsid w:val="009818E2"/>
    <w:rsid w:val="00981A87"/>
    <w:rsid w:val="00982208"/>
    <w:rsid w:val="00982454"/>
    <w:rsid w:val="0098251B"/>
    <w:rsid w:val="0098258A"/>
    <w:rsid w:val="009827CF"/>
    <w:rsid w:val="00982C04"/>
    <w:rsid w:val="00982C56"/>
    <w:rsid w:val="00982E8B"/>
    <w:rsid w:val="009833D2"/>
    <w:rsid w:val="009834D2"/>
    <w:rsid w:val="00983638"/>
    <w:rsid w:val="00983832"/>
    <w:rsid w:val="00983D07"/>
    <w:rsid w:val="00984439"/>
    <w:rsid w:val="0098457A"/>
    <w:rsid w:val="00984649"/>
    <w:rsid w:val="00984C39"/>
    <w:rsid w:val="00984CA8"/>
    <w:rsid w:val="0098547B"/>
    <w:rsid w:val="00985491"/>
    <w:rsid w:val="00985897"/>
    <w:rsid w:val="00985D51"/>
    <w:rsid w:val="00985F54"/>
    <w:rsid w:val="00985FB2"/>
    <w:rsid w:val="00985FEE"/>
    <w:rsid w:val="00986014"/>
    <w:rsid w:val="009862E3"/>
    <w:rsid w:val="00986792"/>
    <w:rsid w:val="0098699D"/>
    <w:rsid w:val="00986A9C"/>
    <w:rsid w:val="00986CD6"/>
    <w:rsid w:val="00986D15"/>
    <w:rsid w:val="00986EBE"/>
    <w:rsid w:val="00987285"/>
    <w:rsid w:val="0098738A"/>
    <w:rsid w:val="009875FC"/>
    <w:rsid w:val="00987995"/>
    <w:rsid w:val="00987B06"/>
    <w:rsid w:val="00987C2A"/>
    <w:rsid w:val="00987D7C"/>
    <w:rsid w:val="009904AC"/>
    <w:rsid w:val="009904BD"/>
    <w:rsid w:val="00990AA8"/>
    <w:rsid w:val="00990B7B"/>
    <w:rsid w:val="00990BF0"/>
    <w:rsid w:val="00991231"/>
    <w:rsid w:val="00991810"/>
    <w:rsid w:val="00991B23"/>
    <w:rsid w:val="00991CF7"/>
    <w:rsid w:val="00991DE4"/>
    <w:rsid w:val="00992409"/>
    <w:rsid w:val="009929BC"/>
    <w:rsid w:val="00992A0A"/>
    <w:rsid w:val="00993081"/>
    <w:rsid w:val="009930F6"/>
    <w:rsid w:val="00993227"/>
    <w:rsid w:val="009932C4"/>
    <w:rsid w:val="009934C8"/>
    <w:rsid w:val="00993681"/>
    <w:rsid w:val="00993C11"/>
    <w:rsid w:val="00993FBD"/>
    <w:rsid w:val="00994F80"/>
    <w:rsid w:val="00995034"/>
    <w:rsid w:val="009951A6"/>
    <w:rsid w:val="009951E6"/>
    <w:rsid w:val="00995468"/>
    <w:rsid w:val="00995792"/>
    <w:rsid w:val="00995822"/>
    <w:rsid w:val="00995A0A"/>
    <w:rsid w:val="00995C20"/>
    <w:rsid w:val="00995CB6"/>
    <w:rsid w:val="00996100"/>
    <w:rsid w:val="00996420"/>
    <w:rsid w:val="009968EB"/>
    <w:rsid w:val="00996A29"/>
    <w:rsid w:val="00996B0F"/>
    <w:rsid w:val="00997356"/>
    <w:rsid w:val="00997700"/>
    <w:rsid w:val="0099782D"/>
    <w:rsid w:val="009979F8"/>
    <w:rsid w:val="00997A26"/>
    <w:rsid w:val="00997BBF"/>
    <w:rsid w:val="009A006B"/>
    <w:rsid w:val="009A069B"/>
    <w:rsid w:val="009A090E"/>
    <w:rsid w:val="009A11B8"/>
    <w:rsid w:val="009A14D4"/>
    <w:rsid w:val="009A157E"/>
    <w:rsid w:val="009A16AD"/>
    <w:rsid w:val="009A19D1"/>
    <w:rsid w:val="009A1A80"/>
    <w:rsid w:val="009A1BAF"/>
    <w:rsid w:val="009A2810"/>
    <w:rsid w:val="009A2845"/>
    <w:rsid w:val="009A287C"/>
    <w:rsid w:val="009A2923"/>
    <w:rsid w:val="009A2A3E"/>
    <w:rsid w:val="009A2B81"/>
    <w:rsid w:val="009A2C79"/>
    <w:rsid w:val="009A2F6D"/>
    <w:rsid w:val="009A3ED2"/>
    <w:rsid w:val="009A3F23"/>
    <w:rsid w:val="009A4441"/>
    <w:rsid w:val="009A49E5"/>
    <w:rsid w:val="009A4BE5"/>
    <w:rsid w:val="009A4BF6"/>
    <w:rsid w:val="009A4DCC"/>
    <w:rsid w:val="009A51F1"/>
    <w:rsid w:val="009A56CA"/>
    <w:rsid w:val="009A583D"/>
    <w:rsid w:val="009A5AF2"/>
    <w:rsid w:val="009A5DD7"/>
    <w:rsid w:val="009A64C0"/>
    <w:rsid w:val="009A6647"/>
    <w:rsid w:val="009A6672"/>
    <w:rsid w:val="009A6748"/>
    <w:rsid w:val="009A707B"/>
    <w:rsid w:val="009A7249"/>
    <w:rsid w:val="009A75C3"/>
    <w:rsid w:val="009A76AC"/>
    <w:rsid w:val="009A7911"/>
    <w:rsid w:val="009A7CDF"/>
    <w:rsid w:val="009B016E"/>
    <w:rsid w:val="009B023B"/>
    <w:rsid w:val="009B14D0"/>
    <w:rsid w:val="009B1505"/>
    <w:rsid w:val="009B15C7"/>
    <w:rsid w:val="009B1AC7"/>
    <w:rsid w:val="009B21EF"/>
    <w:rsid w:val="009B28B3"/>
    <w:rsid w:val="009B2BEC"/>
    <w:rsid w:val="009B2FCA"/>
    <w:rsid w:val="009B312A"/>
    <w:rsid w:val="009B3140"/>
    <w:rsid w:val="009B332C"/>
    <w:rsid w:val="009B38CC"/>
    <w:rsid w:val="009B392C"/>
    <w:rsid w:val="009B3C16"/>
    <w:rsid w:val="009B3CA9"/>
    <w:rsid w:val="009B4012"/>
    <w:rsid w:val="009B4586"/>
    <w:rsid w:val="009B4731"/>
    <w:rsid w:val="009B491A"/>
    <w:rsid w:val="009B4A11"/>
    <w:rsid w:val="009B4B22"/>
    <w:rsid w:val="009B5022"/>
    <w:rsid w:val="009B511D"/>
    <w:rsid w:val="009B53B8"/>
    <w:rsid w:val="009B5552"/>
    <w:rsid w:val="009B55BE"/>
    <w:rsid w:val="009B5896"/>
    <w:rsid w:val="009B5976"/>
    <w:rsid w:val="009B5DC6"/>
    <w:rsid w:val="009B5E23"/>
    <w:rsid w:val="009B600A"/>
    <w:rsid w:val="009B6C4A"/>
    <w:rsid w:val="009B6C5D"/>
    <w:rsid w:val="009B6D4C"/>
    <w:rsid w:val="009B7CE3"/>
    <w:rsid w:val="009C0375"/>
    <w:rsid w:val="009C04A4"/>
    <w:rsid w:val="009C087B"/>
    <w:rsid w:val="009C08DF"/>
    <w:rsid w:val="009C0BC7"/>
    <w:rsid w:val="009C0DA4"/>
    <w:rsid w:val="009C0DDE"/>
    <w:rsid w:val="009C135A"/>
    <w:rsid w:val="009C1529"/>
    <w:rsid w:val="009C1577"/>
    <w:rsid w:val="009C1EA1"/>
    <w:rsid w:val="009C209C"/>
    <w:rsid w:val="009C227B"/>
    <w:rsid w:val="009C23B5"/>
    <w:rsid w:val="009C2633"/>
    <w:rsid w:val="009C2A54"/>
    <w:rsid w:val="009C2AB1"/>
    <w:rsid w:val="009C2BA0"/>
    <w:rsid w:val="009C2D47"/>
    <w:rsid w:val="009C2D76"/>
    <w:rsid w:val="009C31F7"/>
    <w:rsid w:val="009C3519"/>
    <w:rsid w:val="009C3777"/>
    <w:rsid w:val="009C3835"/>
    <w:rsid w:val="009C41FA"/>
    <w:rsid w:val="009C4D61"/>
    <w:rsid w:val="009C4D9A"/>
    <w:rsid w:val="009C4F2B"/>
    <w:rsid w:val="009C4FF7"/>
    <w:rsid w:val="009C55B6"/>
    <w:rsid w:val="009C55FC"/>
    <w:rsid w:val="009C567C"/>
    <w:rsid w:val="009C5718"/>
    <w:rsid w:val="009C59F1"/>
    <w:rsid w:val="009C5AFC"/>
    <w:rsid w:val="009C5B28"/>
    <w:rsid w:val="009C60F9"/>
    <w:rsid w:val="009C639E"/>
    <w:rsid w:val="009C6611"/>
    <w:rsid w:val="009C6657"/>
    <w:rsid w:val="009C6658"/>
    <w:rsid w:val="009C694F"/>
    <w:rsid w:val="009C70B5"/>
    <w:rsid w:val="009C72E2"/>
    <w:rsid w:val="009C7692"/>
    <w:rsid w:val="009C7835"/>
    <w:rsid w:val="009C7A00"/>
    <w:rsid w:val="009C7C0B"/>
    <w:rsid w:val="009C7E56"/>
    <w:rsid w:val="009D0004"/>
    <w:rsid w:val="009D0696"/>
    <w:rsid w:val="009D0698"/>
    <w:rsid w:val="009D0A9B"/>
    <w:rsid w:val="009D0CB4"/>
    <w:rsid w:val="009D0EEE"/>
    <w:rsid w:val="009D0F0E"/>
    <w:rsid w:val="009D1132"/>
    <w:rsid w:val="009D1D60"/>
    <w:rsid w:val="009D1E93"/>
    <w:rsid w:val="009D262B"/>
    <w:rsid w:val="009D2863"/>
    <w:rsid w:val="009D29A5"/>
    <w:rsid w:val="009D380A"/>
    <w:rsid w:val="009D38A5"/>
    <w:rsid w:val="009D3E10"/>
    <w:rsid w:val="009D3FE8"/>
    <w:rsid w:val="009D4093"/>
    <w:rsid w:val="009D4212"/>
    <w:rsid w:val="009D4A16"/>
    <w:rsid w:val="009D53B8"/>
    <w:rsid w:val="009D5796"/>
    <w:rsid w:val="009D5942"/>
    <w:rsid w:val="009D6C39"/>
    <w:rsid w:val="009D6CF8"/>
    <w:rsid w:val="009D6D50"/>
    <w:rsid w:val="009D6E1A"/>
    <w:rsid w:val="009D6F65"/>
    <w:rsid w:val="009D71AF"/>
    <w:rsid w:val="009D74FE"/>
    <w:rsid w:val="009D7885"/>
    <w:rsid w:val="009D7AAD"/>
    <w:rsid w:val="009E0469"/>
    <w:rsid w:val="009E0D6A"/>
    <w:rsid w:val="009E1059"/>
    <w:rsid w:val="009E116A"/>
    <w:rsid w:val="009E1443"/>
    <w:rsid w:val="009E14CB"/>
    <w:rsid w:val="009E1A97"/>
    <w:rsid w:val="009E1F6D"/>
    <w:rsid w:val="009E22D8"/>
    <w:rsid w:val="009E25E9"/>
    <w:rsid w:val="009E292C"/>
    <w:rsid w:val="009E2C5D"/>
    <w:rsid w:val="009E2E08"/>
    <w:rsid w:val="009E2F78"/>
    <w:rsid w:val="009E32F5"/>
    <w:rsid w:val="009E336D"/>
    <w:rsid w:val="009E35D5"/>
    <w:rsid w:val="009E36E9"/>
    <w:rsid w:val="009E38CD"/>
    <w:rsid w:val="009E3AD8"/>
    <w:rsid w:val="009E406A"/>
    <w:rsid w:val="009E4216"/>
    <w:rsid w:val="009E4630"/>
    <w:rsid w:val="009E4D9A"/>
    <w:rsid w:val="009E4E3A"/>
    <w:rsid w:val="009E4EE1"/>
    <w:rsid w:val="009E5059"/>
    <w:rsid w:val="009E58A5"/>
    <w:rsid w:val="009E5A14"/>
    <w:rsid w:val="009E625E"/>
    <w:rsid w:val="009E6BB9"/>
    <w:rsid w:val="009E6E6F"/>
    <w:rsid w:val="009E6F73"/>
    <w:rsid w:val="009E726A"/>
    <w:rsid w:val="009E7764"/>
    <w:rsid w:val="009E783D"/>
    <w:rsid w:val="009E78A1"/>
    <w:rsid w:val="009E7E3E"/>
    <w:rsid w:val="009F0135"/>
    <w:rsid w:val="009F03C4"/>
    <w:rsid w:val="009F0713"/>
    <w:rsid w:val="009F0D02"/>
    <w:rsid w:val="009F10D1"/>
    <w:rsid w:val="009F1401"/>
    <w:rsid w:val="009F144F"/>
    <w:rsid w:val="009F149F"/>
    <w:rsid w:val="009F16AE"/>
    <w:rsid w:val="009F19C0"/>
    <w:rsid w:val="009F1A8E"/>
    <w:rsid w:val="009F1AAF"/>
    <w:rsid w:val="009F1AD0"/>
    <w:rsid w:val="009F203A"/>
    <w:rsid w:val="009F241B"/>
    <w:rsid w:val="009F2872"/>
    <w:rsid w:val="009F2AA1"/>
    <w:rsid w:val="009F2BF0"/>
    <w:rsid w:val="009F2CAF"/>
    <w:rsid w:val="009F3239"/>
    <w:rsid w:val="009F372F"/>
    <w:rsid w:val="009F3960"/>
    <w:rsid w:val="009F3B72"/>
    <w:rsid w:val="009F3B91"/>
    <w:rsid w:val="009F3C89"/>
    <w:rsid w:val="009F3DE9"/>
    <w:rsid w:val="009F3E67"/>
    <w:rsid w:val="009F4651"/>
    <w:rsid w:val="009F491B"/>
    <w:rsid w:val="009F5295"/>
    <w:rsid w:val="009F5E27"/>
    <w:rsid w:val="009F62CE"/>
    <w:rsid w:val="009F6C83"/>
    <w:rsid w:val="009F6F08"/>
    <w:rsid w:val="009F7143"/>
    <w:rsid w:val="009F71B4"/>
    <w:rsid w:val="009F745F"/>
    <w:rsid w:val="009F755E"/>
    <w:rsid w:val="009F7D65"/>
    <w:rsid w:val="009F7DC4"/>
    <w:rsid w:val="00A004B8"/>
    <w:rsid w:val="00A0066E"/>
    <w:rsid w:val="00A00D89"/>
    <w:rsid w:val="00A013C3"/>
    <w:rsid w:val="00A01519"/>
    <w:rsid w:val="00A018E8"/>
    <w:rsid w:val="00A01D3F"/>
    <w:rsid w:val="00A02468"/>
    <w:rsid w:val="00A0247D"/>
    <w:rsid w:val="00A027E1"/>
    <w:rsid w:val="00A02ECA"/>
    <w:rsid w:val="00A03841"/>
    <w:rsid w:val="00A039DE"/>
    <w:rsid w:val="00A043C0"/>
    <w:rsid w:val="00A043E6"/>
    <w:rsid w:val="00A0440C"/>
    <w:rsid w:val="00A044E3"/>
    <w:rsid w:val="00A049DC"/>
    <w:rsid w:val="00A04D5D"/>
    <w:rsid w:val="00A04EF6"/>
    <w:rsid w:val="00A050C1"/>
    <w:rsid w:val="00A06158"/>
    <w:rsid w:val="00A0651F"/>
    <w:rsid w:val="00A06AAF"/>
    <w:rsid w:val="00A06D5A"/>
    <w:rsid w:val="00A06E44"/>
    <w:rsid w:val="00A06F17"/>
    <w:rsid w:val="00A075A3"/>
    <w:rsid w:val="00A07CDF"/>
    <w:rsid w:val="00A10882"/>
    <w:rsid w:val="00A10B70"/>
    <w:rsid w:val="00A10C94"/>
    <w:rsid w:val="00A11090"/>
    <w:rsid w:val="00A1155D"/>
    <w:rsid w:val="00A11BC3"/>
    <w:rsid w:val="00A11D23"/>
    <w:rsid w:val="00A11F3F"/>
    <w:rsid w:val="00A12086"/>
    <w:rsid w:val="00A12711"/>
    <w:rsid w:val="00A128E1"/>
    <w:rsid w:val="00A129B9"/>
    <w:rsid w:val="00A12C42"/>
    <w:rsid w:val="00A12CBF"/>
    <w:rsid w:val="00A12D00"/>
    <w:rsid w:val="00A12DB8"/>
    <w:rsid w:val="00A12FF2"/>
    <w:rsid w:val="00A130CE"/>
    <w:rsid w:val="00A134E2"/>
    <w:rsid w:val="00A13D09"/>
    <w:rsid w:val="00A13F94"/>
    <w:rsid w:val="00A14381"/>
    <w:rsid w:val="00A148DD"/>
    <w:rsid w:val="00A15020"/>
    <w:rsid w:val="00A1508D"/>
    <w:rsid w:val="00A1517E"/>
    <w:rsid w:val="00A15580"/>
    <w:rsid w:val="00A1570E"/>
    <w:rsid w:val="00A15B9A"/>
    <w:rsid w:val="00A15D49"/>
    <w:rsid w:val="00A161A2"/>
    <w:rsid w:val="00A16217"/>
    <w:rsid w:val="00A1643D"/>
    <w:rsid w:val="00A165C9"/>
    <w:rsid w:val="00A16BD5"/>
    <w:rsid w:val="00A17876"/>
    <w:rsid w:val="00A17B7B"/>
    <w:rsid w:val="00A17B91"/>
    <w:rsid w:val="00A17BA6"/>
    <w:rsid w:val="00A17C49"/>
    <w:rsid w:val="00A2042F"/>
    <w:rsid w:val="00A2059A"/>
    <w:rsid w:val="00A2097C"/>
    <w:rsid w:val="00A20A1E"/>
    <w:rsid w:val="00A210C5"/>
    <w:rsid w:val="00A21245"/>
    <w:rsid w:val="00A216A8"/>
    <w:rsid w:val="00A2170D"/>
    <w:rsid w:val="00A21791"/>
    <w:rsid w:val="00A21ADF"/>
    <w:rsid w:val="00A21B0A"/>
    <w:rsid w:val="00A21DE6"/>
    <w:rsid w:val="00A220AC"/>
    <w:rsid w:val="00A22289"/>
    <w:rsid w:val="00A22432"/>
    <w:rsid w:val="00A226C7"/>
    <w:rsid w:val="00A22724"/>
    <w:rsid w:val="00A22995"/>
    <w:rsid w:val="00A22AF4"/>
    <w:rsid w:val="00A22D5F"/>
    <w:rsid w:val="00A22D65"/>
    <w:rsid w:val="00A22F58"/>
    <w:rsid w:val="00A239DC"/>
    <w:rsid w:val="00A23AC5"/>
    <w:rsid w:val="00A2409E"/>
    <w:rsid w:val="00A24698"/>
    <w:rsid w:val="00A246FD"/>
    <w:rsid w:val="00A24A39"/>
    <w:rsid w:val="00A24B64"/>
    <w:rsid w:val="00A24D5C"/>
    <w:rsid w:val="00A25518"/>
    <w:rsid w:val="00A25923"/>
    <w:rsid w:val="00A259DF"/>
    <w:rsid w:val="00A25C49"/>
    <w:rsid w:val="00A25F3D"/>
    <w:rsid w:val="00A2611E"/>
    <w:rsid w:val="00A267E1"/>
    <w:rsid w:val="00A269D0"/>
    <w:rsid w:val="00A26AAB"/>
    <w:rsid w:val="00A2744B"/>
    <w:rsid w:val="00A27919"/>
    <w:rsid w:val="00A27BCB"/>
    <w:rsid w:val="00A27D52"/>
    <w:rsid w:val="00A30531"/>
    <w:rsid w:val="00A3063F"/>
    <w:rsid w:val="00A30D16"/>
    <w:rsid w:val="00A312D4"/>
    <w:rsid w:val="00A31546"/>
    <w:rsid w:val="00A31828"/>
    <w:rsid w:val="00A3224D"/>
    <w:rsid w:val="00A32483"/>
    <w:rsid w:val="00A3252A"/>
    <w:rsid w:val="00A32761"/>
    <w:rsid w:val="00A32863"/>
    <w:rsid w:val="00A32919"/>
    <w:rsid w:val="00A32AC2"/>
    <w:rsid w:val="00A32D59"/>
    <w:rsid w:val="00A32D74"/>
    <w:rsid w:val="00A332C6"/>
    <w:rsid w:val="00A335F1"/>
    <w:rsid w:val="00A336CF"/>
    <w:rsid w:val="00A339FE"/>
    <w:rsid w:val="00A34067"/>
    <w:rsid w:val="00A34303"/>
    <w:rsid w:val="00A347B7"/>
    <w:rsid w:val="00A34FD9"/>
    <w:rsid w:val="00A35076"/>
    <w:rsid w:val="00A3548F"/>
    <w:rsid w:val="00A35864"/>
    <w:rsid w:val="00A35B9A"/>
    <w:rsid w:val="00A3607C"/>
    <w:rsid w:val="00A364E2"/>
    <w:rsid w:val="00A36960"/>
    <w:rsid w:val="00A36CEE"/>
    <w:rsid w:val="00A36DA0"/>
    <w:rsid w:val="00A378BF"/>
    <w:rsid w:val="00A378D8"/>
    <w:rsid w:val="00A3793D"/>
    <w:rsid w:val="00A37A77"/>
    <w:rsid w:val="00A37CDD"/>
    <w:rsid w:val="00A40126"/>
    <w:rsid w:val="00A40CD6"/>
    <w:rsid w:val="00A40D04"/>
    <w:rsid w:val="00A40E53"/>
    <w:rsid w:val="00A40EFB"/>
    <w:rsid w:val="00A412CD"/>
    <w:rsid w:val="00A41718"/>
    <w:rsid w:val="00A4182A"/>
    <w:rsid w:val="00A41B8E"/>
    <w:rsid w:val="00A41B94"/>
    <w:rsid w:val="00A41BEE"/>
    <w:rsid w:val="00A42809"/>
    <w:rsid w:val="00A42BF7"/>
    <w:rsid w:val="00A42C35"/>
    <w:rsid w:val="00A430F2"/>
    <w:rsid w:val="00A430FC"/>
    <w:rsid w:val="00A4319E"/>
    <w:rsid w:val="00A43777"/>
    <w:rsid w:val="00A43F64"/>
    <w:rsid w:val="00A448A6"/>
    <w:rsid w:val="00A44B23"/>
    <w:rsid w:val="00A44BA8"/>
    <w:rsid w:val="00A452D6"/>
    <w:rsid w:val="00A453B6"/>
    <w:rsid w:val="00A458D5"/>
    <w:rsid w:val="00A45E28"/>
    <w:rsid w:val="00A45F4C"/>
    <w:rsid w:val="00A4626F"/>
    <w:rsid w:val="00A4675B"/>
    <w:rsid w:val="00A46880"/>
    <w:rsid w:val="00A46DBC"/>
    <w:rsid w:val="00A46F34"/>
    <w:rsid w:val="00A4724D"/>
    <w:rsid w:val="00A47798"/>
    <w:rsid w:val="00A477F0"/>
    <w:rsid w:val="00A47E1B"/>
    <w:rsid w:val="00A50004"/>
    <w:rsid w:val="00A50557"/>
    <w:rsid w:val="00A506D2"/>
    <w:rsid w:val="00A50820"/>
    <w:rsid w:val="00A509F7"/>
    <w:rsid w:val="00A50D9F"/>
    <w:rsid w:val="00A51083"/>
    <w:rsid w:val="00A5112A"/>
    <w:rsid w:val="00A5124A"/>
    <w:rsid w:val="00A514D8"/>
    <w:rsid w:val="00A52A37"/>
    <w:rsid w:val="00A52EF3"/>
    <w:rsid w:val="00A53051"/>
    <w:rsid w:val="00A53715"/>
    <w:rsid w:val="00A53E33"/>
    <w:rsid w:val="00A5455F"/>
    <w:rsid w:val="00A54707"/>
    <w:rsid w:val="00A54802"/>
    <w:rsid w:val="00A54A33"/>
    <w:rsid w:val="00A54CF7"/>
    <w:rsid w:val="00A54EF6"/>
    <w:rsid w:val="00A54F95"/>
    <w:rsid w:val="00A55690"/>
    <w:rsid w:val="00A55A46"/>
    <w:rsid w:val="00A55DED"/>
    <w:rsid w:val="00A560AD"/>
    <w:rsid w:val="00A56185"/>
    <w:rsid w:val="00A56CC9"/>
    <w:rsid w:val="00A56DE8"/>
    <w:rsid w:val="00A56EDA"/>
    <w:rsid w:val="00A5752A"/>
    <w:rsid w:val="00A57A04"/>
    <w:rsid w:val="00A57ABA"/>
    <w:rsid w:val="00A57D65"/>
    <w:rsid w:val="00A600C8"/>
    <w:rsid w:val="00A6014B"/>
    <w:rsid w:val="00A6113C"/>
    <w:rsid w:val="00A61227"/>
    <w:rsid w:val="00A61353"/>
    <w:rsid w:val="00A61405"/>
    <w:rsid w:val="00A6199F"/>
    <w:rsid w:val="00A622EF"/>
    <w:rsid w:val="00A6276D"/>
    <w:rsid w:val="00A62D38"/>
    <w:rsid w:val="00A6305B"/>
    <w:rsid w:val="00A63236"/>
    <w:rsid w:val="00A637DE"/>
    <w:rsid w:val="00A63DC8"/>
    <w:rsid w:val="00A640ED"/>
    <w:rsid w:val="00A6420A"/>
    <w:rsid w:val="00A642C6"/>
    <w:rsid w:val="00A64658"/>
    <w:rsid w:val="00A64A77"/>
    <w:rsid w:val="00A64D22"/>
    <w:rsid w:val="00A64E45"/>
    <w:rsid w:val="00A6506E"/>
    <w:rsid w:val="00A65336"/>
    <w:rsid w:val="00A65548"/>
    <w:rsid w:val="00A65AAB"/>
    <w:rsid w:val="00A65DBE"/>
    <w:rsid w:val="00A66A96"/>
    <w:rsid w:val="00A66C07"/>
    <w:rsid w:val="00A66C54"/>
    <w:rsid w:val="00A6737D"/>
    <w:rsid w:val="00A67652"/>
    <w:rsid w:val="00A67814"/>
    <w:rsid w:val="00A67A61"/>
    <w:rsid w:val="00A67CAA"/>
    <w:rsid w:val="00A67F6F"/>
    <w:rsid w:val="00A70037"/>
    <w:rsid w:val="00A70319"/>
    <w:rsid w:val="00A704E4"/>
    <w:rsid w:val="00A70595"/>
    <w:rsid w:val="00A7080E"/>
    <w:rsid w:val="00A70860"/>
    <w:rsid w:val="00A70C8D"/>
    <w:rsid w:val="00A70CC2"/>
    <w:rsid w:val="00A70D59"/>
    <w:rsid w:val="00A7101B"/>
    <w:rsid w:val="00A71229"/>
    <w:rsid w:val="00A717C0"/>
    <w:rsid w:val="00A71858"/>
    <w:rsid w:val="00A7218D"/>
    <w:rsid w:val="00A723D3"/>
    <w:rsid w:val="00A726BA"/>
    <w:rsid w:val="00A72B79"/>
    <w:rsid w:val="00A73005"/>
    <w:rsid w:val="00A7303D"/>
    <w:rsid w:val="00A733C9"/>
    <w:rsid w:val="00A73775"/>
    <w:rsid w:val="00A7387D"/>
    <w:rsid w:val="00A744CE"/>
    <w:rsid w:val="00A746B2"/>
    <w:rsid w:val="00A74A0F"/>
    <w:rsid w:val="00A74ECA"/>
    <w:rsid w:val="00A750C2"/>
    <w:rsid w:val="00A755C7"/>
    <w:rsid w:val="00A75AB7"/>
    <w:rsid w:val="00A765CB"/>
    <w:rsid w:val="00A769B2"/>
    <w:rsid w:val="00A76E4D"/>
    <w:rsid w:val="00A772DA"/>
    <w:rsid w:val="00A77996"/>
    <w:rsid w:val="00A77AD2"/>
    <w:rsid w:val="00A77C43"/>
    <w:rsid w:val="00A806E7"/>
    <w:rsid w:val="00A80994"/>
    <w:rsid w:val="00A80E70"/>
    <w:rsid w:val="00A8135A"/>
    <w:rsid w:val="00A814DB"/>
    <w:rsid w:val="00A8150E"/>
    <w:rsid w:val="00A8185A"/>
    <w:rsid w:val="00A81901"/>
    <w:rsid w:val="00A829B8"/>
    <w:rsid w:val="00A82DB7"/>
    <w:rsid w:val="00A82FC1"/>
    <w:rsid w:val="00A83079"/>
    <w:rsid w:val="00A8347A"/>
    <w:rsid w:val="00A83713"/>
    <w:rsid w:val="00A83B16"/>
    <w:rsid w:val="00A83FAF"/>
    <w:rsid w:val="00A83FE2"/>
    <w:rsid w:val="00A8481C"/>
    <w:rsid w:val="00A84A9E"/>
    <w:rsid w:val="00A84CA3"/>
    <w:rsid w:val="00A84E7B"/>
    <w:rsid w:val="00A850AC"/>
    <w:rsid w:val="00A851D9"/>
    <w:rsid w:val="00A855CB"/>
    <w:rsid w:val="00A85678"/>
    <w:rsid w:val="00A859B1"/>
    <w:rsid w:val="00A85AC5"/>
    <w:rsid w:val="00A864AE"/>
    <w:rsid w:val="00A86F00"/>
    <w:rsid w:val="00A8701B"/>
    <w:rsid w:val="00A871F0"/>
    <w:rsid w:val="00A87335"/>
    <w:rsid w:val="00A87433"/>
    <w:rsid w:val="00A87CD4"/>
    <w:rsid w:val="00A87E91"/>
    <w:rsid w:val="00A904D3"/>
    <w:rsid w:val="00A90985"/>
    <w:rsid w:val="00A909B3"/>
    <w:rsid w:val="00A90C58"/>
    <w:rsid w:val="00A90D7C"/>
    <w:rsid w:val="00A90DA9"/>
    <w:rsid w:val="00A9100A"/>
    <w:rsid w:val="00A91166"/>
    <w:rsid w:val="00A91297"/>
    <w:rsid w:val="00A91831"/>
    <w:rsid w:val="00A91AD9"/>
    <w:rsid w:val="00A920C9"/>
    <w:rsid w:val="00A92223"/>
    <w:rsid w:val="00A925D5"/>
    <w:rsid w:val="00A92636"/>
    <w:rsid w:val="00A92B31"/>
    <w:rsid w:val="00A92D33"/>
    <w:rsid w:val="00A930ED"/>
    <w:rsid w:val="00A931DA"/>
    <w:rsid w:val="00A93211"/>
    <w:rsid w:val="00A935BF"/>
    <w:rsid w:val="00A9399C"/>
    <w:rsid w:val="00A93D80"/>
    <w:rsid w:val="00A94012"/>
    <w:rsid w:val="00A940B1"/>
    <w:rsid w:val="00A94AB0"/>
    <w:rsid w:val="00A94CF7"/>
    <w:rsid w:val="00A95156"/>
    <w:rsid w:val="00A9520D"/>
    <w:rsid w:val="00A95B4A"/>
    <w:rsid w:val="00A95C86"/>
    <w:rsid w:val="00A95FCA"/>
    <w:rsid w:val="00A965BF"/>
    <w:rsid w:val="00A966B9"/>
    <w:rsid w:val="00A967BB"/>
    <w:rsid w:val="00A968F8"/>
    <w:rsid w:val="00A96E89"/>
    <w:rsid w:val="00A97227"/>
    <w:rsid w:val="00A97804"/>
    <w:rsid w:val="00A9787C"/>
    <w:rsid w:val="00AA00D8"/>
    <w:rsid w:val="00AA042F"/>
    <w:rsid w:val="00AA08E7"/>
    <w:rsid w:val="00AA109E"/>
    <w:rsid w:val="00AA192F"/>
    <w:rsid w:val="00AA1A20"/>
    <w:rsid w:val="00AA1AC5"/>
    <w:rsid w:val="00AA1E01"/>
    <w:rsid w:val="00AA2232"/>
    <w:rsid w:val="00AA2260"/>
    <w:rsid w:val="00AA22EC"/>
    <w:rsid w:val="00AA2DA6"/>
    <w:rsid w:val="00AA33AE"/>
    <w:rsid w:val="00AA34BE"/>
    <w:rsid w:val="00AA38FE"/>
    <w:rsid w:val="00AA3A3E"/>
    <w:rsid w:val="00AA3B17"/>
    <w:rsid w:val="00AA3C00"/>
    <w:rsid w:val="00AA3EE0"/>
    <w:rsid w:val="00AA45D2"/>
    <w:rsid w:val="00AA470B"/>
    <w:rsid w:val="00AA4B35"/>
    <w:rsid w:val="00AA4F47"/>
    <w:rsid w:val="00AA544B"/>
    <w:rsid w:val="00AA57E3"/>
    <w:rsid w:val="00AA592F"/>
    <w:rsid w:val="00AA5BEB"/>
    <w:rsid w:val="00AA5F20"/>
    <w:rsid w:val="00AA6ACC"/>
    <w:rsid w:val="00AA6BC4"/>
    <w:rsid w:val="00AA752C"/>
    <w:rsid w:val="00AA7643"/>
    <w:rsid w:val="00AA7A83"/>
    <w:rsid w:val="00AA7B05"/>
    <w:rsid w:val="00AA7EE2"/>
    <w:rsid w:val="00AB02CD"/>
    <w:rsid w:val="00AB0B57"/>
    <w:rsid w:val="00AB0F8B"/>
    <w:rsid w:val="00AB1B59"/>
    <w:rsid w:val="00AB1B67"/>
    <w:rsid w:val="00AB1BEA"/>
    <w:rsid w:val="00AB1C7B"/>
    <w:rsid w:val="00AB212B"/>
    <w:rsid w:val="00AB212D"/>
    <w:rsid w:val="00AB23E9"/>
    <w:rsid w:val="00AB24FB"/>
    <w:rsid w:val="00AB25B6"/>
    <w:rsid w:val="00AB2646"/>
    <w:rsid w:val="00AB2D67"/>
    <w:rsid w:val="00AB2EDC"/>
    <w:rsid w:val="00AB348A"/>
    <w:rsid w:val="00AB35D9"/>
    <w:rsid w:val="00AB3DCA"/>
    <w:rsid w:val="00AB3DF8"/>
    <w:rsid w:val="00AB43B2"/>
    <w:rsid w:val="00AB5779"/>
    <w:rsid w:val="00AB5C71"/>
    <w:rsid w:val="00AB5D4F"/>
    <w:rsid w:val="00AB648F"/>
    <w:rsid w:val="00AB64C2"/>
    <w:rsid w:val="00AB6884"/>
    <w:rsid w:val="00AB6944"/>
    <w:rsid w:val="00AB6C61"/>
    <w:rsid w:val="00AB7047"/>
    <w:rsid w:val="00AB750A"/>
    <w:rsid w:val="00AC0220"/>
    <w:rsid w:val="00AC030D"/>
    <w:rsid w:val="00AC039A"/>
    <w:rsid w:val="00AC062D"/>
    <w:rsid w:val="00AC0908"/>
    <w:rsid w:val="00AC0A64"/>
    <w:rsid w:val="00AC0C8F"/>
    <w:rsid w:val="00AC14FA"/>
    <w:rsid w:val="00AC18DB"/>
    <w:rsid w:val="00AC1AA7"/>
    <w:rsid w:val="00AC1BEF"/>
    <w:rsid w:val="00AC1D79"/>
    <w:rsid w:val="00AC2061"/>
    <w:rsid w:val="00AC2156"/>
    <w:rsid w:val="00AC2196"/>
    <w:rsid w:val="00AC22C5"/>
    <w:rsid w:val="00AC2A78"/>
    <w:rsid w:val="00AC3211"/>
    <w:rsid w:val="00AC347E"/>
    <w:rsid w:val="00AC39ED"/>
    <w:rsid w:val="00AC3CA8"/>
    <w:rsid w:val="00AC3E20"/>
    <w:rsid w:val="00AC3EA1"/>
    <w:rsid w:val="00AC4382"/>
    <w:rsid w:val="00AC465A"/>
    <w:rsid w:val="00AC4C48"/>
    <w:rsid w:val="00AC551E"/>
    <w:rsid w:val="00AC581E"/>
    <w:rsid w:val="00AC5EEE"/>
    <w:rsid w:val="00AC6375"/>
    <w:rsid w:val="00AC6A38"/>
    <w:rsid w:val="00AC6E07"/>
    <w:rsid w:val="00AC784B"/>
    <w:rsid w:val="00AC7E31"/>
    <w:rsid w:val="00AD01A4"/>
    <w:rsid w:val="00AD02CD"/>
    <w:rsid w:val="00AD0856"/>
    <w:rsid w:val="00AD0859"/>
    <w:rsid w:val="00AD0F52"/>
    <w:rsid w:val="00AD1B2A"/>
    <w:rsid w:val="00AD1CC2"/>
    <w:rsid w:val="00AD1D03"/>
    <w:rsid w:val="00AD20C9"/>
    <w:rsid w:val="00AD28FA"/>
    <w:rsid w:val="00AD2D58"/>
    <w:rsid w:val="00AD2D7B"/>
    <w:rsid w:val="00AD2E3E"/>
    <w:rsid w:val="00AD3150"/>
    <w:rsid w:val="00AD31F1"/>
    <w:rsid w:val="00AD346E"/>
    <w:rsid w:val="00AD36B6"/>
    <w:rsid w:val="00AD3A20"/>
    <w:rsid w:val="00AD3A76"/>
    <w:rsid w:val="00AD3D32"/>
    <w:rsid w:val="00AD3E0B"/>
    <w:rsid w:val="00AD3FD7"/>
    <w:rsid w:val="00AD444A"/>
    <w:rsid w:val="00AD4A49"/>
    <w:rsid w:val="00AD4CB7"/>
    <w:rsid w:val="00AD4E54"/>
    <w:rsid w:val="00AD5368"/>
    <w:rsid w:val="00AD5A9D"/>
    <w:rsid w:val="00AD5F16"/>
    <w:rsid w:val="00AD6387"/>
    <w:rsid w:val="00AD6C4A"/>
    <w:rsid w:val="00AD708D"/>
    <w:rsid w:val="00AD70E4"/>
    <w:rsid w:val="00AD71F5"/>
    <w:rsid w:val="00AD74C7"/>
    <w:rsid w:val="00AD76F1"/>
    <w:rsid w:val="00AD770F"/>
    <w:rsid w:val="00AD7838"/>
    <w:rsid w:val="00AD7A95"/>
    <w:rsid w:val="00AD7F61"/>
    <w:rsid w:val="00AE09AF"/>
    <w:rsid w:val="00AE0BAA"/>
    <w:rsid w:val="00AE0D43"/>
    <w:rsid w:val="00AE0EBC"/>
    <w:rsid w:val="00AE1191"/>
    <w:rsid w:val="00AE149B"/>
    <w:rsid w:val="00AE16D8"/>
    <w:rsid w:val="00AE171D"/>
    <w:rsid w:val="00AE1D0B"/>
    <w:rsid w:val="00AE1E62"/>
    <w:rsid w:val="00AE250B"/>
    <w:rsid w:val="00AE2915"/>
    <w:rsid w:val="00AE2C0F"/>
    <w:rsid w:val="00AE2CA0"/>
    <w:rsid w:val="00AE2CD1"/>
    <w:rsid w:val="00AE33F7"/>
    <w:rsid w:val="00AE3698"/>
    <w:rsid w:val="00AE36AB"/>
    <w:rsid w:val="00AE3EC1"/>
    <w:rsid w:val="00AE3F5E"/>
    <w:rsid w:val="00AE40AE"/>
    <w:rsid w:val="00AE4150"/>
    <w:rsid w:val="00AE42A4"/>
    <w:rsid w:val="00AE4815"/>
    <w:rsid w:val="00AE57E5"/>
    <w:rsid w:val="00AE59BC"/>
    <w:rsid w:val="00AE5B36"/>
    <w:rsid w:val="00AE5CB5"/>
    <w:rsid w:val="00AE6432"/>
    <w:rsid w:val="00AE69D6"/>
    <w:rsid w:val="00AE6BE1"/>
    <w:rsid w:val="00AE71D1"/>
    <w:rsid w:val="00AE7BC9"/>
    <w:rsid w:val="00AF0782"/>
    <w:rsid w:val="00AF0B52"/>
    <w:rsid w:val="00AF0D39"/>
    <w:rsid w:val="00AF0E69"/>
    <w:rsid w:val="00AF0F49"/>
    <w:rsid w:val="00AF153A"/>
    <w:rsid w:val="00AF15E7"/>
    <w:rsid w:val="00AF1634"/>
    <w:rsid w:val="00AF1998"/>
    <w:rsid w:val="00AF1D05"/>
    <w:rsid w:val="00AF1DCA"/>
    <w:rsid w:val="00AF2048"/>
    <w:rsid w:val="00AF2087"/>
    <w:rsid w:val="00AF24A2"/>
    <w:rsid w:val="00AF26C9"/>
    <w:rsid w:val="00AF2773"/>
    <w:rsid w:val="00AF27F0"/>
    <w:rsid w:val="00AF2B3D"/>
    <w:rsid w:val="00AF2D00"/>
    <w:rsid w:val="00AF33EA"/>
    <w:rsid w:val="00AF3BAD"/>
    <w:rsid w:val="00AF3D42"/>
    <w:rsid w:val="00AF43D3"/>
    <w:rsid w:val="00AF47BC"/>
    <w:rsid w:val="00AF4B72"/>
    <w:rsid w:val="00AF4D7A"/>
    <w:rsid w:val="00AF4E1D"/>
    <w:rsid w:val="00AF4ECC"/>
    <w:rsid w:val="00AF4F18"/>
    <w:rsid w:val="00AF5256"/>
    <w:rsid w:val="00AF5881"/>
    <w:rsid w:val="00AF5939"/>
    <w:rsid w:val="00AF5A0F"/>
    <w:rsid w:val="00AF5BAE"/>
    <w:rsid w:val="00AF5C91"/>
    <w:rsid w:val="00AF6034"/>
    <w:rsid w:val="00AF6391"/>
    <w:rsid w:val="00AF63E1"/>
    <w:rsid w:val="00AF651A"/>
    <w:rsid w:val="00AF6623"/>
    <w:rsid w:val="00AF6721"/>
    <w:rsid w:val="00AF67EF"/>
    <w:rsid w:val="00AF6831"/>
    <w:rsid w:val="00AF6B41"/>
    <w:rsid w:val="00AF6BA2"/>
    <w:rsid w:val="00AF6C4D"/>
    <w:rsid w:val="00AF6D56"/>
    <w:rsid w:val="00AF6EEE"/>
    <w:rsid w:val="00AF7024"/>
    <w:rsid w:val="00AF710E"/>
    <w:rsid w:val="00AF762D"/>
    <w:rsid w:val="00B00253"/>
    <w:rsid w:val="00B002AE"/>
    <w:rsid w:val="00B0037C"/>
    <w:rsid w:val="00B006A8"/>
    <w:rsid w:val="00B007A7"/>
    <w:rsid w:val="00B0085C"/>
    <w:rsid w:val="00B00934"/>
    <w:rsid w:val="00B00C28"/>
    <w:rsid w:val="00B00C59"/>
    <w:rsid w:val="00B00E36"/>
    <w:rsid w:val="00B01140"/>
    <w:rsid w:val="00B01807"/>
    <w:rsid w:val="00B01AB2"/>
    <w:rsid w:val="00B02541"/>
    <w:rsid w:val="00B02680"/>
    <w:rsid w:val="00B0272F"/>
    <w:rsid w:val="00B02787"/>
    <w:rsid w:val="00B027A1"/>
    <w:rsid w:val="00B02FA3"/>
    <w:rsid w:val="00B0325A"/>
    <w:rsid w:val="00B03CC2"/>
    <w:rsid w:val="00B03F10"/>
    <w:rsid w:val="00B040DC"/>
    <w:rsid w:val="00B04277"/>
    <w:rsid w:val="00B043CC"/>
    <w:rsid w:val="00B04672"/>
    <w:rsid w:val="00B0471B"/>
    <w:rsid w:val="00B0483F"/>
    <w:rsid w:val="00B050C0"/>
    <w:rsid w:val="00B054EF"/>
    <w:rsid w:val="00B059D2"/>
    <w:rsid w:val="00B06175"/>
    <w:rsid w:val="00B06219"/>
    <w:rsid w:val="00B06664"/>
    <w:rsid w:val="00B069B2"/>
    <w:rsid w:val="00B06B03"/>
    <w:rsid w:val="00B07414"/>
    <w:rsid w:val="00B075C7"/>
    <w:rsid w:val="00B076DB"/>
    <w:rsid w:val="00B0771D"/>
    <w:rsid w:val="00B07DE9"/>
    <w:rsid w:val="00B10017"/>
    <w:rsid w:val="00B1066A"/>
    <w:rsid w:val="00B10733"/>
    <w:rsid w:val="00B111E6"/>
    <w:rsid w:val="00B117B1"/>
    <w:rsid w:val="00B11C8C"/>
    <w:rsid w:val="00B11CC1"/>
    <w:rsid w:val="00B11CD5"/>
    <w:rsid w:val="00B1276B"/>
    <w:rsid w:val="00B12BEC"/>
    <w:rsid w:val="00B130F2"/>
    <w:rsid w:val="00B1313E"/>
    <w:rsid w:val="00B1348E"/>
    <w:rsid w:val="00B13724"/>
    <w:rsid w:val="00B13ABA"/>
    <w:rsid w:val="00B13D57"/>
    <w:rsid w:val="00B13EB0"/>
    <w:rsid w:val="00B143BC"/>
    <w:rsid w:val="00B146A7"/>
    <w:rsid w:val="00B14BF1"/>
    <w:rsid w:val="00B14F1B"/>
    <w:rsid w:val="00B1536D"/>
    <w:rsid w:val="00B15604"/>
    <w:rsid w:val="00B15660"/>
    <w:rsid w:val="00B158CB"/>
    <w:rsid w:val="00B1594F"/>
    <w:rsid w:val="00B15A01"/>
    <w:rsid w:val="00B15F85"/>
    <w:rsid w:val="00B16281"/>
    <w:rsid w:val="00B16663"/>
    <w:rsid w:val="00B16BDB"/>
    <w:rsid w:val="00B16C97"/>
    <w:rsid w:val="00B16CBB"/>
    <w:rsid w:val="00B16D98"/>
    <w:rsid w:val="00B17129"/>
    <w:rsid w:val="00B175CE"/>
    <w:rsid w:val="00B1762C"/>
    <w:rsid w:val="00B1776D"/>
    <w:rsid w:val="00B1786F"/>
    <w:rsid w:val="00B17B71"/>
    <w:rsid w:val="00B17CA9"/>
    <w:rsid w:val="00B17F1B"/>
    <w:rsid w:val="00B203FB"/>
    <w:rsid w:val="00B20631"/>
    <w:rsid w:val="00B2078C"/>
    <w:rsid w:val="00B20940"/>
    <w:rsid w:val="00B20966"/>
    <w:rsid w:val="00B20F98"/>
    <w:rsid w:val="00B20FEE"/>
    <w:rsid w:val="00B2181B"/>
    <w:rsid w:val="00B21AC7"/>
    <w:rsid w:val="00B21DD7"/>
    <w:rsid w:val="00B21E9D"/>
    <w:rsid w:val="00B21F8F"/>
    <w:rsid w:val="00B22055"/>
    <w:rsid w:val="00B22061"/>
    <w:rsid w:val="00B22133"/>
    <w:rsid w:val="00B22177"/>
    <w:rsid w:val="00B22600"/>
    <w:rsid w:val="00B22C1C"/>
    <w:rsid w:val="00B22CF2"/>
    <w:rsid w:val="00B23201"/>
    <w:rsid w:val="00B23511"/>
    <w:rsid w:val="00B23BC0"/>
    <w:rsid w:val="00B24567"/>
    <w:rsid w:val="00B24610"/>
    <w:rsid w:val="00B246A2"/>
    <w:rsid w:val="00B246F7"/>
    <w:rsid w:val="00B24C6E"/>
    <w:rsid w:val="00B24D74"/>
    <w:rsid w:val="00B25254"/>
    <w:rsid w:val="00B252AC"/>
    <w:rsid w:val="00B25B95"/>
    <w:rsid w:val="00B25EE1"/>
    <w:rsid w:val="00B2627B"/>
    <w:rsid w:val="00B26D06"/>
    <w:rsid w:val="00B26E29"/>
    <w:rsid w:val="00B27126"/>
    <w:rsid w:val="00B27770"/>
    <w:rsid w:val="00B27BCD"/>
    <w:rsid w:val="00B27EAE"/>
    <w:rsid w:val="00B27EEC"/>
    <w:rsid w:val="00B303D0"/>
    <w:rsid w:val="00B30979"/>
    <w:rsid w:val="00B30DCF"/>
    <w:rsid w:val="00B31327"/>
    <w:rsid w:val="00B317AA"/>
    <w:rsid w:val="00B31C79"/>
    <w:rsid w:val="00B3226F"/>
    <w:rsid w:val="00B328AD"/>
    <w:rsid w:val="00B32DBE"/>
    <w:rsid w:val="00B32E10"/>
    <w:rsid w:val="00B330F7"/>
    <w:rsid w:val="00B33345"/>
    <w:rsid w:val="00B3348E"/>
    <w:rsid w:val="00B347ED"/>
    <w:rsid w:val="00B34CA9"/>
    <w:rsid w:val="00B34E81"/>
    <w:rsid w:val="00B350AA"/>
    <w:rsid w:val="00B35AC0"/>
    <w:rsid w:val="00B35AF2"/>
    <w:rsid w:val="00B35D27"/>
    <w:rsid w:val="00B35FCF"/>
    <w:rsid w:val="00B366A9"/>
    <w:rsid w:val="00B36B44"/>
    <w:rsid w:val="00B36D30"/>
    <w:rsid w:val="00B37535"/>
    <w:rsid w:val="00B40094"/>
    <w:rsid w:val="00B40106"/>
    <w:rsid w:val="00B40A36"/>
    <w:rsid w:val="00B41B72"/>
    <w:rsid w:val="00B41C4E"/>
    <w:rsid w:val="00B41F2D"/>
    <w:rsid w:val="00B4230F"/>
    <w:rsid w:val="00B424A2"/>
    <w:rsid w:val="00B42C1C"/>
    <w:rsid w:val="00B42E4E"/>
    <w:rsid w:val="00B430AD"/>
    <w:rsid w:val="00B430B1"/>
    <w:rsid w:val="00B431D0"/>
    <w:rsid w:val="00B432A7"/>
    <w:rsid w:val="00B435AC"/>
    <w:rsid w:val="00B43FB2"/>
    <w:rsid w:val="00B44511"/>
    <w:rsid w:val="00B448E4"/>
    <w:rsid w:val="00B4492F"/>
    <w:rsid w:val="00B44D24"/>
    <w:rsid w:val="00B44D25"/>
    <w:rsid w:val="00B44F28"/>
    <w:rsid w:val="00B45122"/>
    <w:rsid w:val="00B453BE"/>
    <w:rsid w:val="00B45887"/>
    <w:rsid w:val="00B45965"/>
    <w:rsid w:val="00B4607B"/>
    <w:rsid w:val="00B4680C"/>
    <w:rsid w:val="00B46CAE"/>
    <w:rsid w:val="00B46FEA"/>
    <w:rsid w:val="00B47021"/>
    <w:rsid w:val="00B470BF"/>
    <w:rsid w:val="00B47537"/>
    <w:rsid w:val="00B47983"/>
    <w:rsid w:val="00B47CCA"/>
    <w:rsid w:val="00B47EF7"/>
    <w:rsid w:val="00B50538"/>
    <w:rsid w:val="00B5064F"/>
    <w:rsid w:val="00B51114"/>
    <w:rsid w:val="00B51534"/>
    <w:rsid w:val="00B515DE"/>
    <w:rsid w:val="00B5166E"/>
    <w:rsid w:val="00B516FF"/>
    <w:rsid w:val="00B518ED"/>
    <w:rsid w:val="00B51961"/>
    <w:rsid w:val="00B529E9"/>
    <w:rsid w:val="00B52BF1"/>
    <w:rsid w:val="00B52C84"/>
    <w:rsid w:val="00B5328C"/>
    <w:rsid w:val="00B53626"/>
    <w:rsid w:val="00B539D6"/>
    <w:rsid w:val="00B53C15"/>
    <w:rsid w:val="00B5511B"/>
    <w:rsid w:val="00B55385"/>
    <w:rsid w:val="00B55591"/>
    <w:rsid w:val="00B55A76"/>
    <w:rsid w:val="00B55C48"/>
    <w:rsid w:val="00B55E40"/>
    <w:rsid w:val="00B56155"/>
    <w:rsid w:val="00B56259"/>
    <w:rsid w:val="00B562DD"/>
    <w:rsid w:val="00B564E1"/>
    <w:rsid w:val="00B5683D"/>
    <w:rsid w:val="00B56DCC"/>
    <w:rsid w:val="00B570DA"/>
    <w:rsid w:val="00B572AD"/>
    <w:rsid w:val="00B57419"/>
    <w:rsid w:val="00B5787F"/>
    <w:rsid w:val="00B57E78"/>
    <w:rsid w:val="00B602D2"/>
    <w:rsid w:val="00B606D6"/>
    <w:rsid w:val="00B619ED"/>
    <w:rsid w:val="00B61F50"/>
    <w:rsid w:val="00B6271C"/>
    <w:rsid w:val="00B62976"/>
    <w:rsid w:val="00B629C8"/>
    <w:rsid w:val="00B62FF6"/>
    <w:rsid w:val="00B6384D"/>
    <w:rsid w:val="00B63ABA"/>
    <w:rsid w:val="00B63BD8"/>
    <w:rsid w:val="00B63DFE"/>
    <w:rsid w:val="00B63ECC"/>
    <w:rsid w:val="00B64271"/>
    <w:rsid w:val="00B64274"/>
    <w:rsid w:val="00B644A6"/>
    <w:rsid w:val="00B645CD"/>
    <w:rsid w:val="00B6495F"/>
    <w:rsid w:val="00B64B17"/>
    <w:rsid w:val="00B64BD6"/>
    <w:rsid w:val="00B64CE5"/>
    <w:rsid w:val="00B64D8F"/>
    <w:rsid w:val="00B65402"/>
    <w:rsid w:val="00B65B54"/>
    <w:rsid w:val="00B65D45"/>
    <w:rsid w:val="00B65D80"/>
    <w:rsid w:val="00B66298"/>
    <w:rsid w:val="00B6651B"/>
    <w:rsid w:val="00B66B33"/>
    <w:rsid w:val="00B66C6D"/>
    <w:rsid w:val="00B6740E"/>
    <w:rsid w:val="00B67561"/>
    <w:rsid w:val="00B67DDB"/>
    <w:rsid w:val="00B7035D"/>
    <w:rsid w:val="00B707A9"/>
    <w:rsid w:val="00B707C3"/>
    <w:rsid w:val="00B70C3D"/>
    <w:rsid w:val="00B70C4F"/>
    <w:rsid w:val="00B718AB"/>
    <w:rsid w:val="00B7197C"/>
    <w:rsid w:val="00B71AC6"/>
    <w:rsid w:val="00B71DA6"/>
    <w:rsid w:val="00B72195"/>
    <w:rsid w:val="00B72658"/>
    <w:rsid w:val="00B729D0"/>
    <w:rsid w:val="00B72B4D"/>
    <w:rsid w:val="00B72C5D"/>
    <w:rsid w:val="00B72C8B"/>
    <w:rsid w:val="00B72E2F"/>
    <w:rsid w:val="00B73191"/>
    <w:rsid w:val="00B736ED"/>
    <w:rsid w:val="00B74746"/>
    <w:rsid w:val="00B7499D"/>
    <w:rsid w:val="00B74AB2"/>
    <w:rsid w:val="00B756D7"/>
    <w:rsid w:val="00B760AC"/>
    <w:rsid w:val="00B76A84"/>
    <w:rsid w:val="00B76B13"/>
    <w:rsid w:val="00B76E58"/>
    <w:rsid w:val="00B76FBC"/>
    <w:rsid w:val="00B77116"/>
    <w:rsid w:val="00B77B1A"/>
    <w:rsid w:val="00B8016C"/>
    <w:rsid w:val="00B8049D"/>
    <w:rsid w:val="00B8056D"/>
    <w:rsid w:val="00B805B2"/>
    <w:rsid w:val="00B80C57"/>
    <w:rsid w:val="00B80D62"/>
    <w:rsid w:val="00B811B7"/>
    <w:rsid w:val="00B811BE"/>
    <w:rsid w:val="00B812F2"/>
    <w:rsid w:val="00B814D5"/>
    <w:rsid w:val="00B8156B"/>
    <w:rsid w:val="00B81653"/>
    <w:rsid w:val="00B828CF"/>
    <w:rsid w:val="00B82ADB"/>
    <w:rsid w:val="00B82B9C"/>
    <w:rsid w:val="00B82E05"/>
    <w:rsid w:val="00B83320"/>
    <w:rsid w:val="00B83EC4"/>
    <w:rsid w:val="00B8454A"/>
    <w:rsid w:val="00B84AA8"/>
    <w:rsid w:val="00B84AEB"/>
    <w:rsid w:val="00B84E22"/>
    <w:rsid w:val="00B8537B"/>
    <w:rsid w:val="00B85877"/>
    <w:rsid w:val="00B858CC"/>
    <w:rsid w:val="00B860C4"/>
    <w:rsid w:val="00B86614"/>
    <w:rsid w:val="00B86950"/>
    <w:rsid w:val="00B87069"/>
    <w:rsid w:val="00B87137"/>
    <w:rsid w:val="00B87179"/>
    <w:rsid w:val="00B90342"/>
    <w:rsid w:val="00B9045D"/>
    <w:rsid w:val="00B9096F"/>
    <w:rsid w:val="00B909D0"/>
    <w:rsid w:val="00B90A6E"/>
    <w:rsid w:val="00B90C27"/>
    <w:rsid w:val="00B9119F"/>
    <w:rsid w:val="00B91B8B"/>
    <w:rsid w:val="00B91E67"/>
    <w:rsid w:val="00B92070"/>
    <w:rsid w:val="00B92428"/>
    <w:rsid w:val="00B92557"/>
    <w:rsid w:val="00B9267C"/>
    <w:rsid w:val="00B92839"/>
    <w:rsid w:val="00B928CE"/>
    <w:rsid w:val="00B92DAA"/>
    <w:rsid w:val="00B93178"/>
    <w:rsid w:val="00B93E20"/>
    <w:rsid w:val="00B94099"/>
    <w:rsid w:val="00B944ED"/>
    <w:rsid w:val="00B94FB6"/>
    <w:rsid w:val="00B94FF5"/>
    <w:rsid w:val="00B951F1"/>
    <w:rsid w:val="00B9555E"/>
    <w:rsid w:val="00B9572B"/>
    <w:rsid w:val="00B95F26"/>
    <w:rsid w:val="00B963C7"/>
    <w:rsid w:val="00B96720"/>
    <w:rsid w:val="00B96829"/>
    <w:rsid w:val="00B969FD"/>
    <w:rsid w:val="00B96C0E"/>
    <w:rsid w:val="00B96FCD"/>
    <w:rsid w:val="00B97037"/>
    <w:rsid w:val="00B97924"/>
    <w:rsid w:val="00B9792B"/>
    <w:rsid w:val="00B97945"/>
    <w:rsid w:val="00B97975"/>
    <w:rsid w:val="00B97A82"/>
    <w:rsid w:val="00B97CC8"/>
    <w:rsid w:val="00BA0081"/>
    <w:rsid w:val="00BA033F"/>
    <w:rsid w:val="00BA040E"/>
    <w:rsid w:val="00BA0799"/>
    <w:rsid w:val="00BA0848"/>
    <w:rsid w:val="00BA0A31"/>
    <w:rsid w:val="00BA0EC5"/>
    <w:rsid w:val="00BA0F07"/>
    <w:rsid w:val="00BA1A33"/>
    <w:rsid w:val="00BA1CAA"/>
    <w:rsid w:val="00BA2027"/>
    <w:rsid w:val="00BA23E6"/>
    <w:rsid w:val="00BA2F2F"/>
    <w:rsid w:val="00BA3055"/>
    <w:rsid w:val="00BA309B"/>
    <w:rsid w:val="00BA3655"/>
    <w:rsid w:val="00BA3B5D"/>
    <w:rsid w:val="00BA3C78"/>
    <w:rsid w:val="00BA417C"/>
    <w:rsid w:val="00BA4B68"/>
    <w:rsid w:val="00BA4E80"/>
    <w:rsid w:val="00BA5210"/>
    <w:rsid w:val="00BA549D"/>
    <w:rsid w:val="00BA54B1"/>
    <w:rsid w:val="00BA5532"/>
    <w:rsid w:val="00BA599C"/>
    <w:rsid w:val="00BA5DEC"/>
    <w:rsid w:val="00BA5E5D"/>
    <w:rsid w:val="00BA5F59"/>
    <w:rsid w:val="00BA63EB"/>
    <w:rsid w:val="00BA648C"/>
    <w:rsid w:val="00BA65B8"/>
    <w:rsid w:val="00BA668E"/>
    <w:rsid w:val="00BA736F"/>
    <w:rsid w:val="00BA7AA6"/>
    <w:rsid w:val="00BA7C1F"/>
    <w:rsid w:val="00BA7F76"/>
    <w:rsid w:val="00BB013C"/>
    <w:rsid w:val="00BB0A85"/>
    <w:rsid w:val="00BB100D"/>
    <w:rsid w:val="00BB119E"/>
    <w:rsid w:val="00BB14A2"/>
    <w:rsid w:val="00BB1565"/>
    <w:rsid w:val="00BB16EB"/>
    <w:rsid w:val="00BB1B4B"/>
    <w:rsid w:val="00BB1C86"/>
    <w:rsid w:val="00BB1F74"/>
    <w:rsid w:val="00BB224A"/>
    <w:rsid w:val="00BB2A69"/>
    <w:rsid w:val="00BB2A7A"/>
    <w:rsid w:val="00BB2C79"/>
    <w:rsid w:val="00BB2F00"/>
    <w:rsid w:val="00BB3465"/>
    <w:rsid w:val="00BB34F6"/>
    <w:rsid w:val="00BB39FC"/>
    <w:rsid w:val="00BB41B6"/>
    <w:rsid w:val="00BB4815"/>
    <w:rsid w:val="00BB4B0B"/>
    <w:rsid w:val="00BB51A0"/>
    <w:rsid w:val="00BB5257"/>
    <w:rsid w:val="00BB5677"/>
    <w:rsid w:val="00BB56A5"/>
    <w:rsid w:val="00BB5731"/>
    <w:rsid w:val="00BB59C9"/>
    <w:rsid w:val="00BB6255"/>
    <w:rsid w:val="00BB6969"/>
    <w:rsid w:val="00BB6BDC"/>
    <w:rsid w:val="00BB7452"/>
    <w:rsid w:val="00BB7AB8"/>
    <w:rsid w:val="00BB7CEA"/>
    <w:rsid w:val="00BB7D3D"/>
    <w:rsid w:val="00BB7D5C"/>
    <w:rsid w:val="00BB7DB5"/>
    <w:rsid w:val="00BB7F11"/>
    <w:rsid w:val="00BB7F1C"/>
    <w:rsid w:val="00BC009E"/>
    <w:rsid w:val="00BC0583"/>
    <w:rsid w:val="00BC0681"/>
    <w:rsid w:val="00BC0746"/>
    <w:rsid w:val="00BC0CD7"/>
    <w:rsid w:val="00BC0F38"/>
    <w:rsid w:val="00BC10AD"/>
    <w:rsid w:val="00BC160B"/>
    <w:rsid w:val="00BC1903"/>
    <w:rsid w:val="00BC1E2D"/>
    <w:rsid w:val="00BC21E9"/>
    <w:rsid w:val="00BC24C4"/>
    <w:rsid w:val="00BC2774"/>
    <w:rsid w:val="00BC28C8"/>
    <w:rsid w:val="00BC290C"/>
    <w:rsid w:val="00BC2C0A"/>
    <w:rsid w:val="00BC3102"/>
    <w:rsid w:val="00BC32E9"/>
    <w:rsid w:val="00BC337C"/>
    <w:rsid w:val="00BC3528"/>
    <w:rsid w:val="00BC37CA"/>
    <w:rsid w:val="00BC3997"/>
    <w:rsid w:val="00BC3A4D"/>
    <w:rsid w:val="00BC3A80"/>
    <w:rsid w:val="00BC46CB"/>
    <w:rsid w:val="00BC49E8"/>
    <w:rsid w:val="00BC4F21"/>
    <w:rsid w:val="00BC5766"/>
    <w:rsid w:val="00BC576E"/>
    <w:rsid w:val="00BC6405"/>
    <w:rsid w:val="00BC691D"/>
    <w:rsid w:val="00BC6C7E"/>
    <w:rsid w:val="00BC6E2C"/>
    <w:rsid w:val="00BC74E6"/>
    <w:rsid w:val="00BC766E"/>
    <w:rsid w:val="00BC78B4"/>
    <w:rsid w:val="00BC7D9A"/>
    <w:rsid w:val="00BC7DC3"/>
    <w:rsid w:val="00BD01FD"/>
    <w:rsid w:val="00BD0329"/>
    <w:rsid w:val="00BD0AC9"/>
    <w:rsid w:val="00BD0DCC"/>
    <w:rsid w:val="00BD10E5"/>
    <w:rsid w:val="00BD15E3"/>
    <w:rsid w:val="00BD1A6C"/>
    <w:rsid w:val="00BD1AB6"/>
    <w:rsid w:val="00BD2D41"/>
    <w:rsid w:val="00BD3270"/>
    <w:rsid w:val="00BD3495"/>
    <w:rsid w:val="00BD35EE"/>
    <w:rsid w:val="00BD36BA"/>
    <w:rsid w:val="00BD38AA"/>
    <w:rsid w:val="00BD3FC6"/>
    <w:rsid w:val="00BD4642"/>
    <w:rsid w:val="00BD47EB"/>
    <w:rsid w:val="00BD4B21"/>
    <w:rsid w:val="00BD4C79"/>
    <w:rsid w:val="00BD5135"/>
    <w:rsid w:val="00BD5257"/>
    <w:rsid w:val="00BD5280"/>
    <w:rsid w:val="00BD5437"/>
    <w:rsid w:val="00BD5985"/>
    <w:rsid w:val="00BD59B7"/>
    <w:rsid w:val="00BD5E25"/>
    <w:rsid w:val="00BD6350"/>
    <w:rsid w:val="00BD733C"/>
    <w:rsid w:val="00BD7626"/>
    <w:rsid w:val="00BD76BA"/>
    <w:rsid w:val="00BD773E"/>
    <w:rsid w:val="00BD7767"/>
    <w:rsid w:val="00BD783B"/>
    <w:rsid w:val="00BD7853"/>
    <w:rsid w:val="00BD789D"/>
    <w:rsid w:val="00BE044F"/>
    <w:rsid w:val="00BE0679"/>
    <w:rsid w:val="00BE0CED"/>
    <w:rsid w:val="00BE0D46"/>
    <w:rsid w:val="00BE0F7D"/>
    <w:rsid w:val="00BE0FF7"/>
    <w:rsid w:val="00BE1276"/>
    <w:rsid w:val="00BE1302"/>
    <w:rsid w:val="00BE1F54"/>
    <w:rsid w:val="00BE2065"/>
    <w:rsid w:val="00BE20CB"/>
    <w:rsid w:val="00BE2215"/>
    <w:rsid w:val="00BE2572"/>
    <w:rsid w:val="00BE273F"/>
    <w:rsid w:val="00BE2EA0"/>
    <w:rsid w:val="00BE3219"/>
    <w:rsid w:val="00BE354F"/>
    <w:rsid w:val="00BE3894"/>
    <w:rsid w:val="00BE398F"/>
    <w:rsid w:val="00BE3A17"/>
    <w:rsid w:val="00BE3B90"/>
    <w:rsid w:val="00BE3CCE"/>
    <w:rsid w:val="00BE3D43"/>
    <w:rsid w:val="00BE4294"/>
    <w:rsid w:val="00BE44AD"/>
    <w:rsid w:val="00BE44DF"/>
    <w:rsid w:val="00BE4848"/>
    <w:rsid w:val="00BE5043"/>
    <w:rsid w:val="00BE5984"/>
    <w:rsid w:val="00BE5B84"/>
    <w:rsid w:val="00BE5DF1"/>
    <w:rsid w:val="00BE64CB"/>
    <w:rsid w:val="00BE6D7B"/>
    <w:rsid w:val="00BE6F34"/>
    <w:rsid w:val="00BE7AC1"/>
    <w:rsid w:val="00BE7B77"/>
    <w:rsid w:val="00BF0073"/>
    <w:rsid w:val="00BF06A6"/>
    <w:rsid w:val="00BF0BDE"/>
    <w:rsid w:val="00BF0D17"/>
    <w:rsid w:val="00BF0FB9"/>
    <w:rsid w:val="00BF1133"/>
    <w:rsid w:val="00BF1443"/>
    <w:rsid w:val="00BF1CA9"/>
    <w:rsid w:val="00BF230C"/>
    <w:rsid w:val="00BF281A"/>
    <w:rsid w:val="00BF2BE6"/>
    <w:rsid w:val="00BF2DEC"/>
    <w:rsid w:val="00BF2E62"/>
    <w:rsid w:val="00BF31DE"/>
    <w:rsid w:val="00BF3225"/>
    <w:rsid w:val="00BF3579"/>
    <w:rsid w:val="00BF358F"/>
    <w:rsid w:val="00BF3740"/>
    <w:rsid w:val="00BF37CD"/>
    <w:rsid w:val="00BF3CBE"/>
    <w:rsid w:val="00BF4050"/>
    <w:rsid w:val="00BF407A"/>
    <w:rsid w:val="00BF45D1"/>
    <w:rsid w:val="00BF47B7"/>
    <w:rsid w:val="00BF5A77"/>
    <w:rsid w:val="00BF5A8C"/>
    <w:rsid w:val="00BF5C89"/>
    <w:rsid w:val="00BF5F77"/>
    <w:rsid w:val="00BF65FA"/>
    <w:rsid w:val="00BF6F57"/>
    <w:rsid w:val="00BF7086"/>
    <w:rsid w:val="00BF764B"/>
    <w:rsid w:val="00BF76D8"/>
    <w:rsid w:val="00BF7A01"/>
    <w:rsid w:val="00BF7B3E"/>
    <w:rsid w:val="00BF7FD5"/>
    <w:rsid w:val="00C0052A"/>
    <w:rsid w:val="00C010D6"/>
    <w:rsid w:val="00C0118A"/>
    <w:rsid w:val="00C0118C"/>
    <w:rsid w:val="00C012C8"/>
    <w:rsid w:val="00C013BE"/>
    <w:rsid w:val="00C013F2"/>
    <w:rsid w:val="00C01E53"/>
    <w:rsid w:val="00C01F41"/>
    <w:rsid w:val="00C0243E"/>
    <w:rsid w:val="00C02445"/>
    <w:rsid w:val="00C02511"/>
    <w:rsid w:val="00C02745"/>
    <w:rsid w:val="00C028C8"/>
    <w:rsid w:val="00C034DD"/>
    <w:rsid w:val="00C0368F"/>
    <w:rsid w:val="00C036F2"/>
    <w:rsid w:val="00C0385F"/>
    <w:rsid w:val="00C039CE"/>
    <w:rsid w:val="00C03F2B"/>
    <w:rsid w:val="00C0450D"/>
    <w:rsid w:val="00C04971"/>
    <w:rsid w:val="00C04988"/>
    <w:rsid w:val="00C04CA8"/>
    <w:rsid w:val="00C04CE7"/>
    <w:rsid w:val="00C04FFB"/>
    <w:rsid w:val="00C0521A"/>
    <w:rsid w:val="00C054EA"/>
    <w:rsid w:val="00C05A83"/>
    <w:rsid w:val="00C05C05"/>
    <w:rsid w:val="00C05F6E"/>
    <w:rsid w:val="00C0632C"/>
    <w:rsid w:val="00C06460"/>
    <w:rsid w:val="00C069EC"/>
    <w:rsid w:val="00C06A66"/>
    <w:rsid w:val="00C07467"/>
    <w:rsid w:val="00C074F1"/>
    <w:rsid w:val="00C0772F"/>
    <w:rsid w:val="00C07A84"/>
    <w:rsid w:val="00C1009C"/>
    <w:rsid w:val="00C10287"/>
    <w:rsid w:val="00C106F1"/>
    <w:rsid w:val="00C1072E"/>
    <w:rsid w:val="00C1074D"/>
    <w:rsid w:val="00C108D1"/>
    <w:rsid w:val="00C10F36"/>
    <w:rsid w:val="00C10F91"/>
    <w:rsid w:val="00C1155C"/>
    <w:rsid w:val="00C11DFA"/>
    <w:rsid w:val="00C121AE"/>
    <w:rsid w:val="00C12369"/>
    <w:rsid w:val="00C123F8"/>
    <w:rsid w:val="00C12701"/>
    <w:rsid w:val="00C12C45"/>
    <w:rsid w:val="00C1392D"/>
    <w:rsid w:val="00C13C02"/>
    <w:rsid w:val="00C14017"/>
    <w:rsid w:val="00C14138"/>
    <w:rsid w:val="00C14209"/>
    <w:rsid w:val="00C14250"/>
    <w:rsid w:val="00C14B54"/>
    <w:rsid w:val="00C153AE"/>
    <w:rsid w:val="00C153E4"/>
    <w:rsid w:val="00C15664"/>
    <w:rsid w:val="00C15E64"/>
    <w:rsid w:val="00C16039"/>
    <w:rsid w:val="00C1614D"/>
    <w:rsid w:val="00C1620B"/>
    <w:rsid w:val="00C164F3"/>
    <w:rsid w:val="00C16623"/>
    <w:rsid w:val="00C16BCE"/>
    <w:rsid w:val="00C16C9E"/>
    <w:rsid w:val="00C17099"/>
    <w:rsid w:val="00C177B3"/>
    <w:rsid w:val="00C17847"/>
    <w:rsid w:val="00C1795E"/>
    <w:rsid w:val="00C17AA8"/>
    <w:rsid w:val="00C17E51"/>
    <w:rsid w:val="00C2024A"/>
    <w:rsid w:val="00C20A57"/>
    <w:rsid w:val="00C210CD"/>
    <w:rsid w:val="00C21F2D"/>
    <w:rsid w:val="00C224D7"/>
    <w:rsid w:val="00C227DF"/>
    <w:rsid w:val="00C2309B"/>
    <w:rsid w:val="00C23925"/>
    <w:rsid w:val="00C23BF4"/>
    <w:rsid w:val="00C23E18"/>
    <w:rsid w:val="00C23E4A"/>
    <w:rsid w:val="00C23E92"/>
    <w:rsid w:val="00C247E1"/>
    <w:rsid w:val="00C24B5D"/>
    <w:rsid w:val="00C25376"/>
    <w:rsid w:val="00C25645"/>
    <w:rsid w:val="00C258A7"/>
    <w:rsid w:val="00C2594D"/>
    <w:rsid w:val="00C25AF5"/>
    <w:rsid w:val="00C25BB9"/>
    <w:rsid w:val="00C25E46"/>
    <w:rsid w:val="00C25ED2"/>
    <w:rsid w:val="00C267A7"/>
    <w:rsid w:val="00C272CD"/>
    <w:rsid w:val="00C2735F"/>
    <w:rsid w:val="00C275E3"/>
    <w:rsid w:val="00C2777E"/>
    <w:rsid w:val="00C278E0"/>
    <w:rsid w:val="00C27BCC"/>
    <w:rsid w:val="00C30723"/>
    <w:rsid w:val="00C30D8F"/>
    <w:rsid w:val="00C30DA0"/>
    <w:rsid w:val="00C3102F"/>
    <w:rsid w:val="00C31333"/>
    <w:rsid w:val="00C3140E"/>
    <w:rsid w:val="00C31472"/>
    <w:rsid w:val="00C31FC1"/>
    <w:rsid w:val="00C321D0"/>
    <w:rsid w:val="00C321F7"/>
    <w:rsid w:val="00C32477"/>
    <w:rsid w:val="00C32723"/>
    <w:rsid w:val="00C32AF2"/>
    <w:rsid w:val="00C333D7"/>
    <w:rsid w:val="00C33550"/>
    <w:rsid w:val="00C33719"/>
    <w:rsid w:val="00C33978"/>
    <w:rsid w:val="00C33B31"/>
    <w:rsid w:val="00C33C43"/>
    <w:rsid w:val="00C33F61"/>
    <w:rsid w:val="00C343DA"/>
    <w:rsid w:val="00C346CE"/>
    <w:rsid w:val="00C35409"/>
    <w:rsid w:val="00C3556E"/>
    <w:rsid w:val="00C3568E"/>
    <w:rsid w:val="00C3578E"/>
    <w:rsid w:val="00C368AE"/>
    <w:rsid w:val="00C36B40"/>
    <w:rsid w:val="00C36CA6"/>
    <w:rsid w:val="00C36E48"/>
    <w:rsid w:val="00C37011"/>
    <w:rsid w:val="00C3708D"/>
    <w:rsid w:val="00C3712B"/>
    <w:rsid w:val="00C37196"/>
    <w:rsid w:val="00C3765A"/>
    <w:rsid w:val="00C37662"/>
    <w:rsid w:val="00C37697"/>
    <w:rsid w:val="00C37A42"/>
    <w:rsid w:val="00C37E58"/>
    <w:rsid w:val="00C37F42"/>
    <w:rsid w:val="00C40023"/>
    <w:rsid w:val="00C4019B"/>
    <w:rsid w:val="00C4064A"/>
    <w:rsid w:val="00C407CC"/>
    <w:rsid w:val="00C4081D"/>
    <w:rsid w:val="00C408DC"/>
    <w:rsid w:val="00C40B82"/>
    <w:rsid w:val="00C411A5"/>
    <w:rsid w:val="00C41B81"/>
    <w:rsid w:val="00C41C12"/>
    <w:rsid w:val="00C4252E"/>
    <w:rsid w:val="00C42A0E"/>
    <w:rsid w:val="00C42E5F"/>
    <w:rsid w:val="00C43A23"/>
    <w:rsid w:val="00C443DE"/>
    <w:rsid w:val="00C444A7"/>
    <w:rsid w:val="00C446B1"/>
    <w:rsid w:val="00C446C0"/>
    <w:rsid w:val="00C447F0"/>
    <w:rsid w:val="00C44CBA"/>
    <w:rsid w:val="00C44CE3"/>
    <w:rsid w:val="00C44F22"/>
    <w:rsid w:val="00C4587E"/>
    <w:rsid w:val="00C459D8"/>
    <w:rsid w:val="00C45A55"/>
    <w:rsid w:val="00C45C36"/>
    <w:rsid w:val="00C45FB3"/>
    <w:rsid w:val="00C46078"/>
    <w:rsid w:val="00C4690D"/>
    <w:rsid w:val="00C47D5C"/>
    <w:rsid w:val="00C47D65"/>
    <w:rsid w:val="00C50084"/>
    <w:rsid w:val="00C502E2"/>
    <w:rsid w:val="00C50700"/>
    <w:rsid w:val="00C5097A"/>
    <w:rsid w:val="00C50A34"/>
    <w:rsid w:val="00C51377"/>
    <w:rsid w:val="00C5145A"/>
    <w:rsid w:val="00C5154F"/>
    <w:rsid w:val="00C516E5"/>
    <w:rsid w:val="00C519FA"/>
    <w:rsid w:val="00C51C38"/>
    <w:rsid w:val="00C51C93"/>
    <w:rsid w:val="00C5288B"/>
    <w:rsid w:val="00C529AF"/>
    <w:rsid w:val="00C52FA6"/>
    <w:rsid w:val="00C53092"/>
    <w:rsid w:val="00C535F5"/>
    <w:rsid w:val="00C538D8"/>
    <w:rsid w:val="00C53CDB"/>
    <w:rsid w:val="00C53D2F"/>
    <w:rsid w:val="00C53FEF"/>
    <w:rsid w:val="00C54007"/>
    <w:rsid w:val="00C5407B"/>
    <w:rsid w:val="00C540C6"/>
    <w:rsid w:val="00C5440D"/>
    <w:rsid w:val="00C5477A"/>
    <w:rsid w:val="00C54A36"/>
    <w:rsid w:val="00C54E4C"/>
    <w:rsid w:val="00C5516D"/>
    <w:rsid w:val="00C55658"/>
    <w:rsid w:val="00C559B2"/>
    <w:rsid w:val="00C5673C"/>
    <w:rsid w:val="00C573FC"/>
    <w:rsid w:val="00C57671"/>
    <w:rsid w:val="00C57A73"/>
    <w:rsid w:val="00C57C5F"/>
    <w:rsid w:val="00C602DF"/>
    <w:rsid w:val="00C60364"/>
    <w:rsid w:val="00C603E7"/>
    <w:rsid w:val="00C606E1"/>
    <w:rsid w:val="00C619C8"/>
    <w:rsid w:val="00C61C86"/>
    <w:rsid w:val="00C6204B"/>
    <w:rsid w:val="00C62B18"/>
    <w:rsid w:val="00C62C4E"/>
    <w:rsid w:val="00C62F3B"/>
    <w:rsid w:val="00C62F8F"/>
    <w:rsid w:val="00C6362B"/>
    <w:rsid w:val="00C63698"/>
    <w:rsid w:val="00C638D8"/>
    <w:rsid w:val="00C6394B"/>
    <w:rsid w:val="00C63999"/>
    <w:rsid w:val="00C6419D"/>
    <w:rsid w:val="00C644D0"/>
    <w:rsid w:val="00C645BE"/>
    <w:rsid w:val="00C6478B"/>
    <w:rsid w:val="00C6482B"/>
    <w:rsid w:val="00C649EB"/>
    <w:rsid w:val="00C651F6"/>
    <w:rsid w:val="00C6595A"/>
    <w:rsid w:val="00C659F3"/>
    <w:rsid w:val="00C65B54"/>
    <w:rsid w:val="00C65C7E"/>
    <w:rsid w:val="00C66D5B"/>
    <w:rsid w:val="00C66D6F"/>
    <w:rsid w:val="00C66DD6"/>
    <w:rsid w:val="00C66F2A"/>
    <w:rsid w:val="00C672DB"/>
    <w:rsid w:val="00C6756E"/>
    <w:rsid w:val="00C67A96"/>
    <w:rsid w:val="00C702FF"/>
    <w:rsid w:val="00C70442"/>
    <w:rsid w:val="00C70A13"/>
    <w:rsid w:val="00C70BA2"/>
    <w:rsid w:val="00C70EA1"/>
    <w:rsid w:val="00C71D94"/>
    <w:rsid w:val="00C71F53"/>
    <w:rsid w:val="00C7219A"/>
    <w:rsid w:val="00C72EEE"/>
    <w:rsid w:val="00C730F9"/>
    <w:rsid w:val="00C73321"/>
    <w:rsid w:val="00C73A07"/>
    <w:rsid w:val="00C73C80"/>
    <w:rsid w:val="00C73E09"/>
    <w:rsid w:val="00C740F1"/>
    <w:rsid w:val="00C74263"/>
    <w:rsid w:val="00C744C0"/>
    <w:rsid w:val="00C74956"/>
    <w:rsid w:val="00C74EBB"/>
    <w:rsid w:val="00C75304"/>
    <w:rsid w:val="00C7535B"/>
    <w:rsid w:val="00C75360"/>
    <w:rsid w:val="00C75375"/>
    <w:rsid w:val="00C753F3"/>
    <w:rsid w:val="00C754B2"/>
    <w:rsid w:val="00C75964"/>
    <w:rsid w:val="00C75BAB"/>
    <w:rsid w:val="00C75C01"/>
    <w:rsid w:val="00C760EB"/>
    <w:rsid w:val="00C76243"/>
    <w:rsid w:val="00C76C18"/>
    <w:rsid w:val="00C76E18"/>
    <w:rsid w:val="00C77029"/>
    <w:rsid w:val="00C77505"/>
    <w:rsid w:val="00C80045"/>
    <w:rsid w:val="00C80597"/>
    <w:rsid w:val="00C8065A"/>
    <w:rsid w:val="00C809AC"/>
    <w:rsid w:val="00C80F6D"/>
    <w:rsid w:val="00C814F2"/>
    <w:rsid w:val="00C816D4"/>
    <w:rsid w:val="00C81819"/>
    <w:rsid w:val="00C819BF"/>
    <w:rsid w:val="00C81CC0"/>
    <w:rsid w:val="00C8216B"/>
    <w:rsid w:val="00C82426"/>
    <w:rsid w:val="00C824D9"/>
    <w:rsid w:val="00C82641"/>
    <w:rsid w:val="00C8277D"/>
    <w:rsid w:val="00C82EE4"/>
    <w:rsid w:val="00C836F5"/>
    <w:rsid w:val="00C83CF1"/>
    <w:rsid w:val="00C8492B"/>
    <w:rsid w:val="00C84A14"/>
    <w:rsid w:val="00C84F7A"/>
    <w:rsid w:val="00C8562A"/>
    <w:rsid w:val="00C8580D"/>
    <w:rsid w:val="00C85853"/>
    <w:rsid w:val="00C85A49"/>
    <w:rsid w:val="00C85ABA"/>
    <w:rsid w:val="00C85B7E"/>
    <w:rsid w:val="00C85D2E"/>
    <w:rsid w:val="00C861C7"/>
    <w:rsid w:val="00C86356"/>
    <w:rsid w:val="00C86448"/>
    <w:rsid w:val="00C86615"/>
    <w:rsid w:val="00C86A96"/>
    <w:rsid w:val="00C86C47"/>
    <w:rsid w:val="00C86CCB"/>
    <w:rsid w:val="00C86DC5"/>
    <w:rsid w:val="00C86F80"/>
    <w:rsid w:val="00C86F92"/>
    <w:rsid w:val="00C878A4"/>
    <w:rsid w:val="00C9018A"/>
    <w:rsid w:val="00C90736"/>
    <w:rsid w:val="00C90B21"/>
    <w:rsid w:val="00C90C8F"/>
    <w:rsid w:val="00C91215"/>
    <w:rsid w:val="00C9147E"/>
    <w:rsid w:val="00C91B90"/>
    <w:rsid w:val="00C91B9A"/>
    <w:rsid w:val="00C92202"/>
    <w:rsid w:val="00C92299"/>
    <w:rsid w:val="00C92938"/>
    <w:rsid w:val="00C92964"/>
    <w:rsid w:val="00C92FEB"/>
    <w:rsid w:val="00C92FF2"/>
    <w:rsid w:val="00C934C8"/>
    <w:rsid w:val="00C936D8"/>
    <w:rsid w:val="00C941E5"/>
    <w:rsid w:val="00C94392"/>
    <w:rsid w:val="00C94BBD"/>
    <w:rsid w:val="00C94E59"/>
    <w:rsid w:val="00C952F9"/>
    <w:rsid w:val="00C964DF"/>
    <w:rsid w:val="00C96681"/>
    <w:rsid w:val="00C966C7"/>
    <w:rsid w:val="00C96897"/>
    <w:rsid w:val="00C96A98"/>
    <w:rsid w:val="00C97105"/>
    <w:rsid w:val="00C9769B"/>
    <w:rsid w:val="00C97D96"/>
    <w:rsid w:val="00CA002B"/>
    <w:rsid w:val="00CA0159"/>
    <w:rsid w:val="00CA09F9"/>
    <w:rsid w:val="00CA0B56"/>
    <w:rsid w:val="00CA0BD0"/>
    <w:rsid w:val="00CA0D92"/>
    <w:rsid w:val="00CA0E4D"/>
    <w:rsid w:val="00CA0FA4"/>
    <w:rsid w:val="00CA1733"/>
    <w:rsid w:val="00CA1764"/>
    <w:rsid w:val="00CA1C08"/>
    <w:rsid w:val="00CA206D"/>
    <w:rsid w:val="00CA29B2"/>
    <w:rsid w:val="00CA2B28"/>
    <w:rsid w:val="00CA2E7E"/>
    <w:rsid w:val="00CA2F3E"/>
    <w:rsid w:val="00CA374B"/>
    <w:rsid w:val="00CA3869"/>
    <w:rsid w:val="00CA3C54"/>
    <w:rsid w:val="00CA40F5"/>
    <w:rsid w:val="00CA41BA"/>
    <w:rsid w:val="00CA4248"/>
    <w:rsid w:val="00CA4428"/>
    <w:rsid w:val="00CA45E7"/>
    <w:rsid w:val="00CA4652"/>
    <w:rsid w:val="00CA4921"/>
    <w:rsid w:val="00CA492D"/>
    <w:rsid w:val="00CA4CA2"/>
    <w:rsid w:val="00CA4FC0"/>
    <w:rsid w:val="00CA5252"/>
    <w:rsid w:val="00CA5AF6"/>
    <w:rsid w:val="00CA6496"/>
    <w:rsid w:val="00CA65BE"/>
    <w:rsid w:val="00CA67BF"/>
    <w:rsid w:val="00CA6F8B"/>
    <w:rsid w:val="00CA78DE"/>
    <w:rsid w:val="00CA79C4"/>
    <w:rsid w:val="00CA7B6C"/>
    <w:rsid w:val="00CB0117"/>
    <w:rsid w:val="00CB028D"/>
    <w:rsid w:val="00CB0369"/>
    <w:rsid w:val="00CB0FA9"/>
    <w:rsid w:val="00CB1073"/>
    <w:rsid w:val="00CB1A1E"/>
    <w:rsid w:val="00CB1A42"/>
    <w:rsid w:val="00CB21AF"/>
    <w:rsid w:val="00CB2478"/>
    <w:rsid w:val="00CB267F"/>
    <w:rsid w:val="00CB2815"/>
    <w:rsid w:val="00CB293E"/>
    <w:rsid w:val="00CB2C2F"/>
    <w:rsid w:val="00CB33E9"/>
    <w:rsid w:val="00CB33FF"/>
    <w:rsid w:val="00CB3554"/>
    <w:rsid w:val="00CB37CF"/>
    <w:rsid w:val="00CB3938"/>
    <w:rsid w:val="00CB4558"/>
    <w:rsid w:val="00CB45BB"/>
    <w:rsid w:val="00CB491C"/>
    <w:rsid w:val="00CB49FE"/>
    <w:rsid w:val="00CB4BF7"/>
    <w:rsid w:val="00CB5C14"/>
    <w:rsid w:val="00CB5CF6"/>
    <w:rsid w:val="00CB63BE"/>
    <w:rsid w:val="00CB655D"/>
    <w:rsid w:val="00CB68F9"/>
    <w:rsid w:val="00CB705B"/>
    <w:rsid w:val="00CB719D"/>
    <w:rsid w:val="00CB71A9"/>
    <w:rsid w:val="00CB7379"/>
    <w:rsid w:val="00CB74DB"/>
    <w:rsid w:val="00CB7661"/>
    <w:rsid w:val="00CB78FE"/>
    <w:rsid w:val="00CB7BE3"/>
    <w:rsid w:val="00CB7DE9"/>
    <w:rsid w:val="00CC013D"/>
    <w:rsid w:val="00CC0525"/>
    <w:rsid w:val="00CC0AC5"/>
    <w:rsid w:val="00CC0B0B"/>
    <w:rsid w:val="00CC1218"/>
    <w:rsid w:val="00CC1533"/>
    <w:rsid w:val="00CC1A56"/>
    <w:rsid w:val="00CC1AD5"/>
    <w:rsid w:val="00CC1CCB"/>
    <w:rsid w:val="00CC244B"/>
    <w:rsid w:val="00CC2591"/>
    <w:rsid w:val="00CC261F"/>
    <w:rsid w:val="00CC273E"/>
    <w:rsid w:val="00CC27A6"/>
    <w:rsid w:val="00CC2BA3"/>
    <w:rsid w:val="00CC2C61"/>
    <w:rsid w:val="00CC39D3"/>
    <w:rsid w:val="00CC3C0A"/>
    <w:rsid w:val="00CC3C50"/>
    <w:rsid w:val="00CC3EA1"/>
    <w:rsid w:val="00CC3EEB"/>
    <w:rsid w:val="00CC3F93"/>
    <w:rsid w:val="00CC40C1"/>
    <w:rsid w:val="00CC415F"/>
    <w:rsid w:val="00CC4DCE"/>
    <w:rsid w:val="00CC5945"/>
    <w:rsid w:val="00CC5E6B"/>
    <w:rsid w:val="00CC61DF"/>
    <w:rsid w:val="00CC644C"/>
    <w:rsid w:val="00CC66C6"/>
    <w:rsid w:val="00CC671C"/>
    <w:rsid w:val="00CC69B2"/>
    <w:rsid w:val="00CC6B12"/>
    <w:rsid w:val="00CC6CFA"/>
    <w:rsid w:val="00CC6EE5"/>
    <w:rsid w:val="00CC718E"/>
    <w:rsid w:val="00CC7219"/>
    <w:rsid w:val="00CC7297"/>
    <w:rsid w:val="00CC7851"/>
    <w:rsid w:val="00CC7A28"/>
    <w:rsid w:val="00CC7BD5"/>
    <w:rsid w:val="00CD00B7"/>
    <w:rsid w:val="00CD06C8"/>
    <w:rsid w:val="00CD07D6"/>
    <w:rsid w:val="00CD0B53"/>
    <w:rsid w:val="00CD0D0B"/>
    <w:rsid w:val="00CD153F"/>
    <w:rsid w:val="00CD19DA"/>
    <w:rsid w:val="00CD19FB"/>
    <w:rsid w:val="00CD1B75"/>
    <w:rsid w:val="00CD1CCA"/>
    <w:rsid w:val="00CD1D0D"/>
    <w:rsid w:val="00CD1D88"/>
    <w:rsid w:val="00CD2451"/>
    <w:rsid w:val="00CD28E9"/>
    <w:rsid w:val="00CD2C4E"/>
    <w:rsid w:val="00CD3050"/>
    <w:rsid w:val="00CD3263"/>
    <w:rsid w:val="00CD3532"/>
    <w:rsid w:val="00CD3B13"/>
    <w:rsid w:val="00CD3F8F"/>
    <w:rsid w:val="00CD407C"/>
    <w:rsid w:val="00CD4212"/>
    <w:rsid w:val="00CD430E"/>
    <w:rsid w:val="00CD4365"/>
    <w:rsid w:val="00CD4638"/>
    <w:rsid w:val="00CD4A55"/>
    <w:rsid w:val="00CD4EEF"/>
    <w:rsid w:val="00CD4F9E"/>
    <w:rsid w:val="00CD564A"/>
    <w:rsid w:val="00CD5AB2"/>
    <w:rsid w:val="00CD5B20"/>
    <w:rsid w:val="00CD5D37"/>
    <w:rsid w:val="00CD5DCD"/>
    <w:rsid w:val="00CD5E7E"/>
    <w:rsid w:val="00CD5F35"/>
    <w:rsid w:val="00CD5F87"/>
    <w:rsid w:val="00CD61C8"/>
    <w:rsid w:val="00CD63CB"/>
    <w:rsid w:val="00CD6485"/>
    <w:rsid w:val="00CD6649"/>
    <w:rsid w:val="00CD6B7E"/>
    <w:rsid w:val="00CD6EA7"/>
    <w:rsid w:val="00CD735F"/>
    <w:rsid w:val="00CD756E"/>
    <w:rsid w:val="00CD76FF"/>
    <w:rsid w:val="00CD7723"/>
    <w:rsid w:val="00CE0357"/>
    <w:rsid w:val="00CE03A9"/>
    <w:rsid w:val="00CE0737"/>
    <w:rsid w:val="00CE0A02"/>
    <w:rsid w:val="00CE0DD2"/>
    <w:rsid w:val="00CE149C"/>
    <w:rsid w:val="00CE15D6"/>
    <w:rsid w:val="00CE17AB"/>
    <w:rsid w:val="00CE1FC5"/>
    <w:rsid w:val="00CE208F"/>
    <w:rsid w:val="00CE28A3"/>
    <w:rsid w:val="00CE30C6"/>
    <w:rsid w:val="00CE3575"/>
    <w:rsid w:val="00CE3975"/>
    <w:rsid w:val="00CE3B54"/>
    <w:rsid w:val="00CE3EF4"/>
    <w:rsid w:val="00CE43B4"/>
    <w:rsid w:val="00CE4466"/>
    <w:rsid w:val="00CE5240"/>
    <w:rsid w:val="00CE55FF"/>
    <w:rsid w:val="00CE57AC"/>
    <w:rsid w:val="00CE6057"/>
    <w:rsid w:val="00CE6C6F"/>
    <w:rsid w:val="00CE73C3"/>
    <w:rsid w:val="00CF00FB"/>
    <w:rsid w:val="00CF010B"/>
    <w:rsid w:val="00CF01B0"/>
    <w:rsid w:val="00CF04CB"/>
    <w:rsid w:val="00CF04D6"/>
    <w:rsid w:val="00CF05C6"/>
    <w:rsid w:val="00CF05D2"/>
    <w:rsid w:val="00CF07A1"/>
    <w:rsid w:val="00CF07DC"/>
    <w:rsid w:val="00CF097E"/>
    <w:rsid w:val="00CF0DE9"/>
    <w:rsid w:val="00CF12C4"/>
    <w:rsid w:val="00CF1EFA"/>
    <w:rsid w:val="00CF257C"/>
    <w:rsid w:val="00CF276C"/>
    <w:rsid w:val="00CF2995"/>
    <w:rsid w:val="00CF2E27"/>
    <w:rsid w:val="00CF315B"/>
    <w:rsid w:val="00CF34F8"/>
    <w:rsid w:val="00CF3909"/>
    <w:rsid w:val="00CF3E55"/>
    <w:rsid w:val="00CF3F50"/>
    <w:rsid w:val="00CF3FB5"/>
    <w:rsid w:val="00CF474D"/>
    <w:rsid w:val="00CF55E2"/>
    <w:rsid w:val="00CF5923"/>
    <w:rsid w:val="00CF5B4D"/>
    <w:rsid w:val="00CF5C9C"/>
    <w:rsid w:val="00CF5E6A"/>
    <w:rsid w:val="00CF5FAC"/>
    <w:rsid w:val="00CF619F"/>
    <w:rsid w:val="00CF62CA"/>
    <w:rsid w:val="00CF69F6"/>
    <w:rsid w:val="00CF6BF1"/>
    <w:rsid w:val="00CF6E4E"/>
    <w:rsid w:val="00CF6EEC"/>
    <w:rsid w:val="00CF7AA6"/>
    <w:rsid w:val="00CF7DFC"/>
    <w:rsid w:val="00D00819"/>
    <w:rsid w:val="00D00B0C"/>
    <w:rsid w:val="00D01FD6"/>
    <w:rsid w:val="00D0224C"/>
    <w:rsid w:val="00D024BC"/>
    <w:rsid w:val="00D02670"/>
    <w:rsid w:val="00D02855"/>
    <w:rsid w:val="00D02D29"/>
    <w:rsid w:val="00D03057"/>
    <w:rsid w:val="00D03064"/>
    <w:rsid w:val="00D03326"/>
    <w:rsid w:val="00D03DCE"/>
    <w:rsid w:val="00D03E0E"/>
    <w:rsid w:val="00D03E2E"/>
    <w:rsid w:val="00D04280"/>
    <w:rsid w:val="00D05562"/>
    <w:rsid w:val="00D0559D"/>
    <w:rsid w:val="00D058C8"/>
    <w:rsid w:val="00D05A65"/>
    <w:rsid w:val="00D05A94"/>
    <w:rsid w:val="00D05BD3"/>
    <w:rsid w:val="00D06A4F"/>
    <w:rsid w:val="00D06B54"/>
    <w:rsid w:val="00D06E7A"/>
    <w:rsid w:val="00D071CC"/>
    <w:rsid w:val="00D0723E"/>
    <w:rsid w:val="00D07A42"/>
    <w:rsid w:val="00D07CAC"/>
    <w:rsid w:val="00D10009"/>
    <w:rsid w:val="00D101C5"/>
    <w:rsid w:val="00D104F7"/>
    <w:rsid w:val="00D10AB4"/>
    <w:rsid w:val="00D10ACE"/>
    <w:rsid w:val="00D1132B"/>
    <w:rsid w:val="00D1188B"/>
    <w:rsid w:val="00D118CB"/>
    <w:rsid w:val="00D121B1"/>
    <w:rsid w:val="00D1289F"/>
    <w:rsid w:val="00D12E6A"/>
    <w:rsid w:val="00D12F53"/>
    <w:rsid w:val="00D13600"/>
    <w:rsid w:val="00D13CA3"/>
    <w:rsid w:val="00D13E9F"/>
    <w:rsid w:val="00D14200"/>
    <w:rsid w:val="00D143D6"/>
    <w:rsid w:val="00D14CC9"/>
    <w:rsid w:val="00D14FBB"/>
    <w:rsid w:val="00D15F4C"/>
    <w:rsid w:val="00D173A3"/>
    <w:rsid w:val="00D177E5"/>
    <w:rsid w:val="00D17AE7"/>
    <w:rsid w:val="00D2029B"/>
    <w:rsid w:val="00D20327"/>
    <w:rsid w:val="00D203FA"/>
    <w:rsid w:val="00D2060C"/>
    <w:rsid w:val="00D21B7F"/>
    <w:rsid w:val="00D21C9E"/>
    <w:rsid w:val="00D21DD5"/>
    <w:rsid w:val="00D220F3"/>
    <w:rsid w:val="00D22828"/>
    <w:rsid w:val="00D22A1C"/>
    <w:rsid w:val="00D22CD1"/>
    <w:rsid w:val="00D22E0E"/>
    <w:rsid w:val="00D22F92"/>
    <w:rsid w:val="00D2343E"/>
    <w:rsid w:val="00D23445"/>
    <w:rsid w:val="00D234ED"/>
    <w:rsid w:val="00D239B4"/>
    <w:rsid w:val="00D239EA"/>
    <w:rsid w:val="00D23AA3"/>
    <w:rsid w:val="00D23AFF"/>
    <w:rsid w:val="00D23DB6"/>
    <w:rsid w:val="00D23EDA"/>
    <w:rsid w:val="00D24260"/>
    <w:rsid w:val="00D242F4"/>
    <w:rsid w:val="00D24B6E"/>
    <w:rsid w:val="00D24CBC"/>
    <w:rsid w:val="00D24DC5"/>
    <w:rsid w:val="00D25022"/>
    <w:rsid w:val="00D25065"/>
    <w:rsid w:val="00D252F3"/>
    <w:rsid w:val="00D25E62"/>
    <w:rsid w:val="00D266E6"/>
    <w:rsid w:val="00D26F24"/>
    <w:rsid w:val="00D26F6F"/>
    <w:rsid w:val="00D270CC"/>
    <w:rsid w:val="00D27174"/>
    <w:rsid w:val="00D27221"/>
    <w:rsid w:val="00D2731F"/>
    <w:rsid w:val="00D2738E"/>
    <w:rsid w:val="00D27572"/>
    <w:rsid w:val="00D278EB"/>
    <w:rsid w:val="00D27B07"/>
    <w:rsid w:val="00D27C47"/>
    <w:rsid w:val="00D27C5C"/>
    <w:rsid w:val="00D30432"/>
    <w:rsid w:val="00D30700"/>
    <w:rsid w:val="00D30956"/>
    <w:rsid w:val="00D30AB7"/>
    <w:rsid w:val="00D30BD7"/>
    <w:rsid w:val="00D30F9D"/>
    <w:rsid w:val="00D32272"/>
    <w:rsid w:val="00D3250F"/>
    <w:rsid w:val="00D32534"/>
    <w:rsid w:val="00D32551"/>
    <w:rsid w:val="00D3256B"/>
    <w:rsid w:val="00D325F9"/>
    <w:rsid w:val="00D32686"/>
    <w:rsid w:val="00D3288D"/>
    <w:rsid w:val="00D330AE"/>
    <w:rsid w:val="00D3339B"/>
    <w:rsid w:val="00D33530"/>
    <w:rsid w:val="00D337EC"/>
    <w:rsid w:val="00D337F4"/>
    <w:rsid w:val="00D33F15"/>
    <w:rsid w:val="00D3487E"/>
    <w:rsid w:val="00D348A3"/>
    <w:rsid w:val="00D34B51"/>
    <w:rsid w:val="00D34E18"/>
    <w:rsid w:val="00D3553A"/>
    <w:rsid w:val="00D35687"/>
    <w:rsid w:val="00D3586C"/>
    <w:rsid w:val="00D359C2"/>
    <w:rsid w:val="00D36128"/>
    <w:rsid w:val="00D36921"/>
    <w:rsid w:val="00D369D8"/>
    <w:rsid w:val="00D36A13"/>
    <w:rsid w:val="00D36DC7"/>
    <w:rsid w:val="00D36EB9"/>
    <w:rsid w:val="00D373FA"/>
    <w:rsid w:val="00D3757F"/>
    <w:rsid w:val="00D3774C"/>
    <w:rsid w:val="00D37AAA"/>
    <w:rsid w:val="00D37C33"/>
    <w:rsid w:val="00D37DF3"/>
    <w:rsid w:val="00D37F23"/>
    <w:rsid w:val="00D40008"/>
    <w:rsid w:val="00D41266"/>
    <w:rsid w:val="00D41328"/>
    <w:rsid w:val="00D417D8"/>
    <w:rsid w:val="00D42064"/>
    <w:rsid w:val="00D42265"/>
    <w:rsid w:val="00D426F1"/>
    <w:rsid w:val="00D428B6"/>
    <w:rsid w:val="00D429C0"/>
    <w:rsid w:val="00D429EF"/>
    <w:rsid w:val="00D429F9"/>
    <w:rsid w:val="00D42A84"/>
    <w:rsid w:val="00D42B41"/>
    <w:rsid w:val="00D42D48"/>
    <w:rsid w:val="00D42DB5"/>
    <w:rsid w:val="00D433AE"/>
    <w:rsid w:val="00D434CB"/>
    <w:rsid w:val="00D4386A"/>
    <w:rsid w:val="00D439C9"/>
    <w:rsid w:val="00D44BF5"/>
    <w:rsid w:val="00D44CF1"/>
    <w:rsid w:val="00D4516C"/>
    <w:rsid w:val="00D45895"/>
    <w:rsid w:val="00D45952"/>
    <w:rsid w:val="00D45DBA"/>
    <w:rsid w:val="00D46325"/>
    <w:rsid w:val="00D463F8"/>
    <w:rsid w:val="00D46743"/>
    <w:rsid w:val="00D46869"/>
    <w:rsid w:val="00D46A7A"/>
    <w:rsid w:val="00D46A80"/>
    <w:rsid w:val="00D46F3B"/>
    <w:rsid w:val="00D47146"/>
    <w:rsid w:val="00D4740E"/>
    <w:rsid w:val="00D4767D"/>
    <w:rsid w:val="00D476E3"/>
    <w:rsid w:val="00D477A3"/>
    <w:rsid w:val="00D47A91"/>
    <w:rsid w:val="00D47F88"/>
    <w:rsid w:val="00D50065"/>
    <w:rsid w:val="00D50257"/>
    <w:rsid w:val="00D5151C"/>
    <w:rsid w:val="00D51910"/>
    <w:rsid w:val="00D51C15"/>
    <w:rsid w:val="00D5263A"/>
    <w:rsid w:val="00D531FE"/>
    <w:rsid w:val="00D53610"/>
    <w:rsid w:val="00D53721"/>
    <w:rsid w:val="00D53A77"/>
    <w:rsid w:val="00D53B08"/>
    <w:rsid w:val="00D53CA6"/>
    <w:rsid w:val="00D54291"/>
    <w:rsid w:val="00D544B5"/>
    <w:rsid w:val="00D5466F"/>
    <w:rsid w:val="00D54B1A"/>
    <w:rsid w:val="00D54DE3"/>
    <w:rsid w:val="00D5500E"/>
    <w:rsid w:val="00D550CA"/>
    <w:rsid w:val="00D55175"/>
    <w:rsid w:val="00D55600"/>
    <w:rsid w:val="00D556E8"/>
    <w:rsid w:val="00D55755"/>
    <w:rsid w:val="00D55BFD"/>
    <w:rsid w:val="00D55DE3"/>
    <w:rsid w:val="00D55EAB"/>
    <w:rsid w:val="00D55F8D"/>
    <w:rsid w:val="00D56749"/>
    <w:rsid w:val="00D56ADD"/>
    <w:rsid w:val="00D56B3E"/>
    <w:rsid w:val="00D56D25"/>
    <w:rsid w:val="00D572E9"/>
    <w:rsid w:val="00D573A4"/>
    <w:rsid w:val="00D57593"/>
    <w:rsid w:val="00D57611"/>
    <w:rsid w:val="00D579A5"/>
    <w:rsid w:val="00D57BE4"/>
    <w:rsid w:val="00D60AEA"/>
    <w:rsid w:val="00D60DD4"/>
    <w:rsid w:val="00D60FF0"/>
    <w:rsid w:val="00D61143"/>
    <w:rsid w:val="00D61425"/>
    <w:rsid w:val="00D617D4"/>
    <w:rsid w:val="00D61C59"/>
    <w:rsid w:val="00D61C65"/>
    <w:rsid w:val="00D6208A"/>
    <w:rsid w:val="00D62C0D"/>
    <w:rsid w:val="00D62E2B"/>
    <w:rsid w:val="00D63095"/>
    <w:rsid w:val="00D6312F"/>
    <w:rsid w:val="00D6340F"/>
    <w:rsid w:val="00D635B1"/>
    <w:rsid w:val="00D63618"/>
    <w:rsid w:val="00D63958"/>
    <w:rsid w:val="00D63C1E"/>
    <w:rsid w:val="00D6407C"/>
    <w:rsid w:val="00D64415"/>
    <w:rsid w:val="00D6462A"/>
    <w:rsid w:val="00D64C2F"/>
    <w:rsid w:val="00D64D25"/>
    <w:rsid w:val="00D64D51"/>
    <w:rsid w:val="00D6517F"/>
    <w:rsid w:val="00D653E7"/>
    <w:rsid w:val="00D65669"/>
    <w:rsid w:val="00D65815"/>
    <w:rsid w:val="00D66065"/>
    <w:rsid w:val="00D665B1"/>
    <w:rsid w:val="00D665DF"/>
    <w:rsid w:val="00D66800"/>
    <w:rsid w:val="00D66B4C"/>
    <w:rsid w:val="00D66C76"/>
    <w:rsid w:val="00D66E29"/>
    <w:rsid w:val="00D672B4"/>
    <w:rsid w:val="00D67A32"/>
    <w:rsid w:val="00D700B6"/>
    <w:rsid w:val="00D70283"/>
    <w:rsid w:val="00D70860"/>
    <w:rsid w:val="00D70921"/>
    <w:rsid w:val="00D70D4B"/>
    <w:rsid w:val="00D711D7"/>
    <w:rsid w:val="00D713AB"/>
    <w:rsid w:val="00D714A6"/>
    <w:rsid w:val="00D716D6"/>
    <w:rsid w:val="00D72620"/>
    <w:rsid w:val="00D72ECF"/>
    <w:rsid w:val="00D7307B"/>
    <w:rsid w:val="00D738D1"/>
    <w:rsid w:val="00D739E8"/>
    <w:rsid w:val="00D73A3E"/>
    <w:rsid w:val="00D73AC4"/>
    <w:rsid w:val="00D73DEA"/>
    <w:rsid w:val="00D73F96"/>
    <w:rsid w:val="00D742DF"/>
    <w:rsid w:val="00D743A1"/>
    <w:rsid w:val="00D7472C"/>
    <w:rsid w:val="00D7494F"/>
    <w:rsid w:val="00D75350"/>
    <w:rsid w:val="00D755A5"/>
    <w:rsid w:val="00D7577B"/>
    <w:rsid w:val="00D75C4C"/>
    <w:rsid w:val="00D76543"/>
    <w:rsid w:val="00D768C7"/>
    <w:rsid w:val="00D76CC9"/>
    <w:rsid w:val="00D77341"/>
    <w:rsid w:val="00D77C5A"/>
    <w:rsid w:val="00D77DCC"/>
    <w:rsid w:val="00D77E4F"/>
    <w:rsid w:val="00D80578"/>
    <w:rsid w:val="00D8057E"/>
    <w:rsid w:val="00D80797"/>
    <w:rsid w:val="00D80C8B"/>
    <w:rsid w:val="00D80D6E"/>
    <w:rsid w:val="00D8168D"/>
    <w:rsid w:val="00D81748"/>
    <w:rsid w:val="00D81B4E"/>
    <w:rsid w:val="00D820B8"/>
    <w:rsid w:val="00D8212D"/>
    <w:rsid w:val="00D82832"/>
    <w:rsid w:val="00D82990"/>
    <w:rsid w:val="00D82AE2"/>
    <w:rsid w:val="00D82B39"/>
    <w:rsid w:val="00D82D61"/>
    <w:rsid w:val="00D82F12"/>
    <w:rsid w:val="00D83400"/>
    <w:rsid w:val="00D8342D"/>
    <w:rsid w:val="00D83652"/>
    <w:rsid w:val="00D83B4C"/>
    <w:rsid w:val="00D83BF1"/>
    <w:rsid w:val="00D83C53"/>
    <w:rsid w:val="00D83D59"/>
    <w:rsid w:val="00D83F7C"/>
    <w:rsid w:val="00D84173"/>
    <w:rsid w:val="00D84591"/>
    <w:rsid w:val="00D84AD4"/>
    <w:rsid w:val="00D851A5"/>
    <w:rsid w:val="00D855E3"/>
    <w:rsid w:val="00D856A9"/>
    <w:rsid w:val="00D85822"/>
    <w:rsid w:val="00D85906"/>
    <w:rsid w:val="00D85FD5"/>
    <w:rsid w:val="00D8649E"/>
    <w:rsid w:val="00D864E3"/>
    <w:rsid w:val="00D864EC"/>
    <w:rsid w:val="00D8671E"/>
    <w:rsid w:val="00D86AD4"/>
    <w:rsid w:val="00D87B2D"/>
    <w:rsid w:val="00D87C03"/>
    <w:rsid w:val="00D87F6F"/>
    <w:rsid w:val="00D87FA9"/>
    <w:rsid w:val="00D910C8"/>
    <w:rsid w:val="00D916C0"/>
    <w:rsid w:val="00D91B2E"/>
    <w:rsid w:val="00D91E8D"/>
    <w:rsid w:val="00D92392"/>
    <w:rsid w:val="00D92FD3"/>
    <w:rsid w:val="00D9379F"/>
    <w:rsid w:val="00D93850"/>
    <w:rsid w:val="00D93A81"/>
    <w:rsid w:val="00D93DA7"/>
    <w:rsid w:val="00D93ECF"/>
    <w:rsid w:val="00D93F26"/>
    <w:rsid w:val="00D9481F"/>
    <w:rsid w:val="00D94856"/>
    <w:rsid w:val="00D948E4"/>
    <w:rsid w:val="00D94993"/>
    <w:rsid w:val="00D94C52"/>
    <w:rsid w:val="00D94D3C"/>
    <w:rsid w:val="00D952CD"/>
    <w:rsid w:val="00D95499"/>
    <w:rsid w:val="00D954E4"/>
    <w:rsid w:val="00D9560A"/>
    <w:rsid w:val="00D95DAA"/>
    <w:rsid w:val="00D96033"/>
    <w:rsid w:val="00D9607F"/>
    <w:rsid w:val="00D96261"/>
    <w:rsid w:val="00D964C9"/>
    <w:rsid w:val="00D96749"/>
    <w:rsid w:val="00D96E54"/>
    <w:rsid w:val="00D971ED"/>
    <w:rsid w:val="00DA03B3"/>
    <w:rsid w:val="00DA0BE3"/>
    <w:rsid w:val="00DA13F3"/>
    <w:rsid w:val="00DA14D7"/>
    <w:rsid w:val="00DA161E"/>
    <w:rsid w:val="00DA1C75"/>
    <w:rsid w:val="00DA1C9F"/>
    <w:rsid w:val="00DA1E92"/>
    <w:rsid w:val="00DA20B6"/>
    <w:rsid w:val="00DA2690"/>
    <w:rsid w:val="00DA27F6"/>
    <w:rsid w:val="00DA2D2F"/>
    <w:rsid w:val="00DA31EC"/>
    <w:rsid w:val="00DA3230"/>
    <w:rsid w:val="00DA33CD"/>
    <w:rsid w:val="00DA373D"/>
    <w:rsid w:val="00DA40A1"/>
    <w:rsid w:val="00DA42DA"/>
    <w:rsid w:val="00DA44B4"/>
    <w:rsid w:val="00DA53F7"/>
    <w:rsid w:val="00DA58BC"/>
    <w:rsid w:val="00DA67B5"/>
    <w:rsid w:val="00DA6A82"/>
    <w:rsid w:val="00DA6ED3"/>
    <w:rsid w:val="00DA7643"/>
    <w:rsid w:val="00DA7839"/>
    <w:rsid w:val="00DA78FB"/>
    <w:rsid w:val="00DA7CC1"/>
    <w:rsid w:val="00DB007A"/>
    <w:rsid w:val="00DB008D"/>
    <w:rsid w:val="00DB0A5B"/>
    <w:rsid w:val="00DB0B54"/>
    <w:rsid w:val="00DB0C36"/>
    <w:rsid w:val="00DB140B"/>
    <w:rsid w:val="00DB143A"/>
    <w:rsid w:val="00DB1588"/>
    <w:rsid w:val="00DB160A"/>
    <w:rsid w:val="00DB1A4E"/>
    <w:rsid w:val="00DB1A54"/>
    <w:rsid w:val="00DB1E81"/>
    <w:rsid w:val="00DB24F6"/>
    <w:rsid w:val="00DB27FD"/>
    <w:rsid w:val="00DB31B2"/>
    <w:rsid w:val="00DB3279"/>
    <w:rsid w:val="00DB33F7"/>
    <w:rsid w:val="00DB3464"/>
    <w:rsid w:val="00DB3479"/>
    <w:rsid w:val="00DB3904"/>
    <w:rsid w:val="00DB393E"/>
    <w:rsid w:val="00DB3DB7"/>
    <w:rsid w:val="00DB4358"/>
    <w:rsid w:val="00DB4887"/>
    <w:rsid w:val="00DB4944"/>
    <w:rsid w:val="00DB4D28"/>
    <w:rsid w:val="00DB51AE"/>
    <w:rsid w:val="00DB5BA5"/>
    <w:rsid w:val="00DB5E29"/>
    <w:rsid w:val="00DB633F"/>
    <w:rsid w:val="00DB63BD"/>
    <w:rsid w:val="00DB642B"/>
    <w:rsid w:val="00DB660A"/>
    <w:rsid w:val="00DB68C5"/>
    <w:rsid w:val="00DB6AB8"/>
    <w:rsid w:val="00DB6BE9"/>
    <w:rsid w:val="00DB7234"/>
    <w:rsid w:val="00DB749B"/>
    <w:rsid w:val="00DB7731"/>
    <w:rsid w:val="00DB793C"/>
    <w:rsid w:val="00DB7D10"/>
    <w:rsid w:val="00DC0264"/>
    <w:rsid w:val="00DC0456"/>
    <w:rsid w:val="00DC0513"/>
    <w:rsid w:val="00DC0F83"/>
    <w:rsid w:val="00DC1243"/>
    <w:rsid w:val="00DC1427"/>
    <w:rsid w:val="00DC189C"/>
    <w:rsid w:val="00DC1A34"/>
    <w:rsid w:val="00DC2495"/>
    <w:rsid w:val="00DC261C"/>
    <w:rsid w:val="00DC2C24"/>
    <w:rsid w:val="00DC3056"/>
    <w:rsid w:val="00DC33A3"/>
    <w:rsid w:val="00DC356B"/>
    <w:rsid w:val="00DC3C9C"/>
    <w:rsid w:val="00DC3DCA"/>
    <w:rsid w:val="00DC420B"/>
    <w:rsid w:val="00DC466A"/>
    <w:rsid w:val="00DC5C59"/>
    <w:rsid w:val="00DC5DDC"/>
    <w:rsid w:val="00DC5E43"/>
    <w:rsid w:val="00DC6017"/>
    <w:rsid w:val="00DC60BA"/>
    <w:rsid w:val="00DC6201"/>
    <w:rsid w:val="00DC62F5"/>
    <w:rsid w:val="00DC63A2"/>
    <w:rsid w:val="00DC6A7D"/>
    <w:rsid w:val="00DC6C1F"/>
    <w:rsid w:val="00DC6E7B"/>
    <w:rsid w:val="00DC7362"/>
    <w:rsid w:val="00DC7828"/>
    <w:rsid w:val="00DC78DA"/>
    <w:rsid w:val="00DC7A26"/>
    <w:rsid w:val="00DC7B33"/>
    <w:rsid w:val="00DC7C5F"/>
    <w:rsid w:val="00DC7D26"/>
    <w:rsid w:val="00DD09C6"/>
    <w:rsid w:val="00DD0A41"/>
    <w:rsid w:val="00DD0E9B"/>
    <w:rsid w:val="00DD0FC5"/>
    <w:rsid w:val="00DD1724"/>
    <w:rsid w:val="00DD1735"/>
    <w:rsid w:val="00DD19E7"/>
    <w:rsid w:val="00DD1B4C"/>
    <w:rsid w:val="00DD1BCE"/>
    <w:rsid w:val="00DD2261"/>
    <w:rsid w:val="00DD25CA"/>
    <w:rsid w:val="00DD2F28"/>
    <w:rsid w:val="00DD3099"/>
    <w:rsid w:val="00DD30F9"/>
    <w:rsid w:val="00DD32AF"/>
    <w:rsid w:val="00DD367A"/>
    <w:rsid w:val="00DD36CE"/>
    <w:rsid w:val="00DD36F8"/>
    <w:rsid w:val="00DD37FB"/>
    <w:rsid w:val="00DD404C"/>
    <w:rsid w:val="00DD438F"/>
    <w:rsid w:val="00DD4A85"/>
    <w:rsid w:val="00DD4F8D"/>
    <w:rsid w:val="00DD5181"/>
    <w:rsid w:val="00DD60A1"/>
    <w:rsid w:val="00DD665C"/>
    <w:rsid w:val="00DD6A2B"/>
    <w:rsid w:val="00DD6B3E"/>
    <w:rsid w:val="00DD70C2"/>
    <w:rsid w:val="00DD7272"/>
    <w:rsid w:val="00DD75F6"/>
    <w:rsid w:val="00DD7694"/>
    <w:rsid w:val="00DD7897"/>
    <w:rsid w:val="00DD7A2B"/>
    <w:rsid w:val="00DD7C7A"/>
    <w:rsid w:val="00DE0A08"/>
    <w:rsid w:val="00DE0AD3"/>
    <w:rsid w:val="00DE0B4D"/>
    <w:rsid w:val="00DE0DB0"/>
    <w:rsid w:val="00DE0EB6"/>
    <w:rsid w:val="00DE0FB2"/>
    <w:rsid w:val="00DE13E6"/>
    <w:rsid w:val="00DE13FB"/>
    <w:rsid w:val="00DE154B"/>
    <w:rsid w:val="00DE1580"/>
    <w:rsid w:val="00DE16F9"/>
    <w:rsid w:val="00DE178B"/>
    <w:rsid w:val="00DE17A5"/>
    <w:rsid w:val="00DE1858"/>
    <w:rsid w:val="00DE1957"/>
    <w:rsid w:val="00DE198D"/>
    <w:rsid w:val="00DE1D6C"/>
    <w:rsid w:val="00DE2B8B"/>
    <w:rsid w:val="00DE2E07"/>
    <w:rsid w:val="00DE32AA"/>
    <w:rsid w:val="00DE3787"/>
    <w:rsid w:val="00DE37A8"/>
    <w:rsid w:val="00DE38EE"/>
    <w:rsid w:val="00DE395A"/>
    <w:rsid w:val="00DE3A3F"/>
    <w:rsid w:val="00DE3E24"/>
    <w:rsid w:val="00DE3EFB"/>
    <w:rsid w:val="00DE3F0D"/>
    <w:rsid w:val="00DE4129"/>
    <w:rsid w:val="00DE41CD"/>
    <w:rsid w:val="00DE4422"/>
    <w:rsid w:val="00DE44FB"/>
    <w:rsid w:val="00DE516C"/>
    <w:rsid w:val="00DE51DF"/>
    <w:rsid w:val="00DE5853"/>
    <w:rsid w:val="00DE5AFF"/>
    <w:rsid w:val="00DE5D59"/>
    <w:rsid w:val="00DE6241"/>
    <w:rsid w:val="00DE6C9B"/>
    <w:rsid w:val="00DE733C"/>
    <w:rsid w:val="00DE7378"/>
    <w:rsid w:val="00DE737A"/>
    <w:rsid w:val="00DE7977"/>
    <w:rsid w:val="00DE79F8"/>
    <w:rsid w:val="00DE7D54"/>
    <w:rsid w:val="00DF00AD"/>
    <w:rsid w:val="00DF06FC"/>
    <w:rsid w:val="00DF0779"/>
    <w:rsid w:val="00DF0B8F"/>
    <w:rsid w:val="00DF10B6"/>
    <w:rsid w:val="00DF168E"/>
    <w:rsid w:val="00DF2311"/>
    <w:rsid w:val="00DF254B"/>
    <w:rsid w:val="00DF288F"/>
    <w:rsid w:val="00DF2BAC"/>
    <w:rsid w:val="00DF3127"/>
    <w:rsid w:val="00DF31B0"/>
    <w:rsid w:val="00DF34C4"/>
    <w:rsid w:val="00DF35AA"/>
    <w:rsid w:val="00DF371D"/>
    <w:rsid w:val="00DF3781"/>
    <w:rsid w:val="00DF3F37"/>
    <w:rsid w:val="00DF45AA"/>
    <w:rsid w:val="00DF46BE"/>
    <w:rsid w:val="00DF5DE3"/>
    <w:rsid w:val="00DF5F86"/>
    <w:rsid w:val="00DF6131"/>
    <w:rsid w:val="00DF67E4"/>
    <w:rsid w:val="00DF692C"/>
    <w:rsid w:val="00DF6C7D"/>
    <w:rsid w:val="00DF6C8D"/>
    <w:rsid w:val="00DF70C8"/>
    <w:rsid w:val="00DF7607"/>
    <w:rsid w:val="00DF76FF"/>
    <w:rsid w:val="00DF7B6D"/>
    <w:rsid w:val="00DF7BF3"/>
    <w:rsid w:val="00DF7F51"/>
    <w:rsid w:val="00E00107"/>
    <w:rsid w:val="00E003AA"/>
    <w:rsid w:val="00E00461"/>
    <w:rsid w:val="00E00595"/>
    <w:rsid w:val="00E00A8E"/>
    <w:rsid w:val="00E00A97"/>
    <w:rsid w:val="00E00D3C"/>
    <w:rsid w:val="00E00E44"/>
    <w:rsid w:val="00E0144F"/>
    <w:rsid w:val="00E01502"/>
    <w:rsid w:val="00E015AE"/>
    <w:rsid w:val="00E01AC6"/>
    <w:rsid w:val="00E025A1"/>
    <w:rsid w:val="00E0268B"/>
    <w:rsid w:val="00E0288A"/>
    <w:rsid w:val="00E02CDE"/>
    <w:rsid w:val="00E02D20"/>
    <w:rsid w:val="00E030BA"/>
    <w:rsid w:val="00E03AE9"/>
    <w:rsid w:val="00E03F1B"/>
    <w:rsid w:val="00E0409E"/>
    <w:rsid w:val="00E041F7"/>
    <w:rsid w:val="00E04A95"/>
    <w:rsid w:val="00E04C19"/>
    <w:rsid w:val="00E05C74"/>
    <w:rsid w:val="00E0610F"/>
    <w:rsid w:val="00E061C4"/>
    <w:rsid w:val="00E064D9"/>
    <w:rsid w:val="00E06632"/>
    <w:rsid w:val="00E0682F"/>
    <w:rsid w:val="00E0694B"/>
    <w:rsid w:val="00E069CF"/>
    <w:rsid w:val="00E0736C"/>
    <w:rsid w:val="00E075CC"/>
    <w:rsid w:val="00E07781"/>
    <w:rsid w:val="00E079F6"/>
    <w:rsid w:val="00E07A08"/>
    <w:rsid w:val="00E07B73"/>
    <w:rsid w:val="00E07E50"/>
    <w:rsid w:val="00E1048D"/>
    <w:rsid w:val="00E105B2"/>
    <w:rsid w:val="00E10FCB"/>
    <w:rsid w:val="00E11230"/>
    <w:rsid w:val="00E113C0"/>
    <w:rsid w:val="00E1177E"/>
    <w:rsid w:val="00E11AF1"/>
    <w:rsid w:val="00E120FB"/>
    <w:rsid w:val="00E122A2"/>
    <w:rsid w:val="00E12784"/>
    <w:rsid w:val="00E128A2"/>
    <w:rsid w:val="00E12F3F"/>
    <w:rsid w:val="00E13174"/>
    <w:rsid w:val="00E1344E"/>
    <w:rsid w:val="00E1384C"/>
    <w:rsid w:val="00E138CF"/>
    <w:rsid w:val="00E13DE0"/>
    <w:rsid w:val="00E1454C"/>
    <w:rsid w:val="00E147A9"/>
    <w:rsid w:val="00E14D00"/>
    <w:rsid w:val="00E15B29"/>
    <w:rsid w:val="00E163D8"/>
    <w:rsid w:val="00E1644A"/>
    <w:rsid w:val="00E165A1"/>
    <w:rsid w:val="00E167E9"/>
    <w:rsid w:val="00E16A97"/>
    <w:rsid w:val="00E172DC"/>
    <w:rsid w:val="00E17744"/>
    <w:rsid w:val="00E17771"/>
    <w:rsid w:val="00E17B04"/>
    <w:rsid w:val="00E17C07"/>
    <w:rsid w:val="00E20315"/>
    <w:rsid w:val="00E205CE"/>
    <w:rsid w:val="00E20903"/>
    <w:rsid w:val="00E2094C"/>
    <w:rsid w:val="00E2099A"/>
    <w:rsid w:val="00E20B39"/>
    <w:rsid w:val="00E20BA2"/>
    <w:rsid w:val="00E20C22"/>
    <w:rsid w:val="00E20E0E"/>
    <w:rsid w:val="00E211A9"/>
    <w:rsid w:val="00E2125A"/>
    <w:rsid w:val="00E21467"/>
    <w:rsid w:val="00E21848"/>
    <w:rsid w:val="00E21D6C"/>
    <w:rsid w:val="00E221BC"/>
    <w:rsid w:val="00E22213"/>
    <w:rsid w:val="00E2270E"/>
    <w:rsid w:val="00E22AE7"/>
    <w:rsid w:val="00E22E01"/>
    <w:rsid w:val="00E23186"/>
    <w:rsid w:val="00E2333A"/>
    <w:rsid w:val="00E235BE"/>
    <w:rsid w:val="00E2397F"/>
    <w:rsid w:val="00E23C96"/>
    <w:rsid w:val="00E23FA7"/>
    <w:rsid w:val="00E24315"/>
    <w:rsid w:val="00E2464F"/>
    <w:rsid w:val="00E24905"/>
    <w:rsid w:val="00E24981"/>
    <w:rsid w:val="00E24C64"/>
    <w:rsid w:val="00E24F8D"/>
    <w:rsid w:val="00E25044"/>
    <w:rsid w:val="00E2562D"/>
    <w:rsid w:val="00E26565"/>
    <w:rsid w:val="00E26D81"/>
    <w:rsid w:val="00E2756C"/>
    <w:rsid w:val="00E2756F"/>
    <w:rsid w:val="00E27712"/>
    <w:rsid w:val="00E277C3"/>
    <w:rsid w:val="00E277D6"/>
    <w:rsid w:val="00E279DA"/>
    <w:rsid w:val="00E27C3E"/>
    <w:rsid w:val="00E27CF1"/>
    <w:rsid w:val="00E30616"/>
    <w:rsid w:val="00E306AE"/>
    <w:rsid w:val="00E30BE9"/>
    <w:rsid w:val="00E30EE0"/>
    <w:rsid w:val="00E30FF0"/>
    <w:rsid w:val="00E31938"/>
    <w:rsid w:val="00E32101"/>
    <w:rsid w:val="00E327F8"/>
    <w:rsid w:val="00E33157"/>
    <w:rsid w:val="00E334E0"/>
    <w:rsid w:val="00E33ABA"/>
    <w:rsid w:val="00E34319"/>
    <w:rsid w:val="00E34605"/>
    <w:rsid w:val="00E34863"/>
    <w:rsid w:val="00E34ADF"/>
    <w:rsid w:val="00E34C86"/>
    <w:rsid w:val="00E3531F"/>
    <w:rsid w:val="00E35791"/>
    <w:rsid w:val="00E35874"/>
    <w:rsid w:val="00E358AE"/>
    <w:rsid w:val="00E35F05"/>
    <w:rsid w:val="00E35F07"/>
    <w:rsid w:val="00E35FAC"/>
    <w:rsid w:val="00E363BA"/>
    <w:rsid w:val="00E36C05"/>
    <w:rsid w:val="00E36FA5"/>
    <w:rsid w:val="00E373C3"/>
    <w:rsid w:val="00E378FA"/>
    <w:rsid w:val="00E37B3D"/>
    <w:rsid w:val="00E37C41"/>
    <w:rsid w:val="00E37F2D"/>
    <w:rsid w:val="00E40507"/>
    <w:rsid w:val="00E405E6"/>
    <w:rsid w:val="00E40B3F"/>
    <w:rsid w:val="00E40CCC"/>
    <w:rsid w:val="00E40DB5"/>
    <w:rsid w:val="00E412A4"/>
    <w:rsid w:val="00E419FC"/>
    <w:rsid w:val="00E41B03"/>
    <w:rsid w:val="00E42092"/>
    <w:rsid w:val="00E420E6"/>
    <w:rsid w:val="00E428A5"/>
    <w:rsid w:val="00E42A4D"/>
    <w:rsid w:val="00E42F09"/>
    <w:rsid w:val="00E434BE"/>
    <w:rsid w:val="00E436F5"/>
    <w:rsid w:val="00E438DC"/>
    <w:rsid w:val="00E440D8"/>
    <w:rsid w:val="00E44176"/>
    <w:rsid w:val="00E44479"/>
    <w:rsid w:val="00E44A30"/>
    <w:rsid w:val="00E45057"/>
    <w:rsid w:val="00E45709"/>
    <w:rsid w:val="00E457C4"/>
    <w:rsid w:val="00E45809"/>
    <w:rsid w:val="00E45CAA"/>
    <w:rsid w:val="00E45E7E"/>
    <w:rsid w:val="00E460FF"/>
    <w:rsid w:val="00E46319"/>
    <w:rsid w:val="00E46380"/>
    <w:rsid w:val="00E466CD"/>
    <w:rsid w:val="00E468C0"/>
    <w:rsid w:val="00E47240"/>
    <w:rsid w:val="00E47413"/>
    <w:rsid w:val="00E47AC4"/>
    <w:rsid w:val="00E50566"/>
    <w:rsid w:val="00E50646"/>
    <w:rsid w:val="00E50738"/>
    <w:rsid w:val="00E507AA"/>
    <w:rsid w:val="00E50D93"/>
    <w:rsid w:val="00E510D3"/>
    <w:rsid w:val="00E513F6"/>
    <w:rsid w:val="00E515AF"/>
    <w:rsid w:val="00E515BD"/>
    <w:rsid w:val="00E51799"/>
    <w:rsid w:val="00E517E6"/>
    <w:rsid w:val="00E51D20"/>
    <w:rsid w:val="00E51FF8"/>
    <w:rsid w:val="00E52237"/>
    <w:rsid w:val="00E52502"/>
    <w:rsid w:val="00E52A8D"/>
    <w:rsid w:val="00E52C4B"/>
    <w:rsid w:val="00E53351"/>
    <w:rsid w:val="00E54004"/>
    <w:rsid w:val="00E54453"/>
    <w:rsid w:val="00E544E8"/>
    <w:rsid w:val="00E54ACD"/>
    <w:rsid w:val="00E54C14"/>
    <w:rsid w:val="00E54E29"/>
    <w:rsid w:val="00E54F27"/>
    <w:rsid w:val="00E54F84"/>
    <w:rsid w:val="00E552F4"/>
    <w:rsid w:val="00E558F8"/>
    <w:rsid w:val="00E5594D"/>
    <w:rsid w:val="00E559D1"/>
    <w:rsid w:val="00E559FA"/>
    <w:rsid w:val="00E5676E"/>
    <w:rsid w:val="00E56C15"/>
    <w:rsid w:val="00E56C94"/>
    <w:rsid w:val="00E56CAB"/>
    <w:rsid w:val="00E56ED8"/>
    <w:rsid w:val="00E57096"/>
    <w:rsid w:val="00E57128"/>
    <w:rsid w:val="00E572CB"/>
    <w:rsid w:val="00E57CAC"/>
    <w:rsid w:val="00E57EBD"/>
    <w:rsid w:val="00E601E1"/>
    <w:rsid w:val="00E60816"/>
    <w:rsid w:val="00E6095C"/>
    <w:rsid w:val="00E60A5C"/>
    <w:rsid w:val="00E60B2C"/>
    <w:rsid w:val="00E60B2D"/>
    <w:rsid w:val="00E61352"/>
    <w:rsid w:val="00E615B4"/>
    <w:rsid w:val="00E61974"/>
    <w:rsid w:val="00E61AA0"/>
    <w:rsid w:val="00E6204A"/>
    <w:rsid w:val="00E62442"/>
    <w:rsid w:val="00E624DC"/>
    <w:rsid w:val="00E62C5F"/>
    <w:rsid w:val="00E63478"/>
    <w:rsid w:val="00E63676"/>
    <w:rsid w:val="00E64A44"/>
    <w:rsid w:val="00E64D2C"/>
    <w:rsid w:val="00E65027"/>
    <w:rsid w:val="00E65210"/>
    <w:rsid w:val="00E6582C"/>
    <w:rsid w:val="00E659B3"/>
    <w:rsid w:val="00E65A3E"/>
    <w:rsid w:val="00E65DEE"/>
    <w:rsid w:val="00E66580"/>
    <w:rsid w:val="00E666DC"/>
    <w:rsid w:val="00E66809"/>
    <w:rsid w:val="00E66A40"/>
    <w:rsid w:val="00E66ABA"/>
    <w:rsid w:val="00E67086"/>
    <w:rsid w:val="00E6724B"/>
    <w:rsid w:val="00E67496"/>
    <w:rsid w:val="00E67501"/>
    <w:rsid w:val="00E67730"/>
    <w:rsid w:val="00E67ABA"/>
    <w:rsid w:val="00E67ACB"/>
    <w:rsid w:val="00E70201"/>
    <w:rsid w:val="00E70493"/>
    <w:rsid w:val="00E707B4"/>
    <w:rsid w:val="00E707EC"/>
    <w:rsid w:val="00E70870"/>
    <w:rsid w:val="00E70B6B"/>
    <w:rsid w:val="00E70B6F"/>
    <w:rsid w:val="00E70C0A"/>
    <w:rsid w:val="00E70E76"/>
    <w:rsid w:val="00E71411"/>
    <w:rsid w:val="00E71EF6"/>
    <w:rsid w:val="00E72299"/>
    <w:rsid w:val="00E72487"/>
    <w:rsid w:val="00E725B6"/>
    <w:rsid w:val="00E72AE0"/>
    <w:rsid w:val="00E73402"/>
    <w:rsid w:val="00E735DD"/>
    <w:rsid w:val="00E73BC0"/>
    <w:rsid w:val="00E73EC9"/>
    <w:rsid w:val="00E741C4"/>
    <w:rsid w:val="00E74230"/>
    <w:rsid w:val="00E7464D"/>
    <w:rsid w:val="00E74B0F"/>
    <w:rsid w:val="00E75066"/>
    <w:rsid w:val="00E751BE"/>
    <w:rsid w:val="00E7564B"/>
    <w:rsid w:val="00E75DE4"/>
    <w:rsid w:val="00E762FE"/>
    <w:rsid w:val="00E763FE"/>
    <w:rsid w:val="00E768C5"/>
    <w:rsid w:val="00E76BA5"/>
    <w:rsid w:val="00E76C94"/>
    <w:rsid w:val="00E771D2"/>
    <w:rsid w:val="00E77409"/>
    <w:rsid w:val="00E77858"/>
    <w:rsid w:val="00E7789C"/>
    <w:rsid w:val="00E77E75"/>
    <w:rsid w:val="00E807CE"/>
    <w:rsid w:val="00E808DB"/>
    <w:rsid w:val="00E8095B"/>
    <w:rsid w:val="00E813BF"/>
    <w:rsid w:val="00E815B7"/>
    <w:rsid w:val="00E8160C"/>
    <w:rsid w:val="00E81E8D"/>
    <w:rsid w:val="00E82353"/>
    <w:rsid w:val="00E82BA0"/>
    <w:rsid w:val="00E82C5B"/>
    <w:rsid w:val="00E83B56"/>
    <w:rsid w:val="00E8468A"/>
    <w:rsid w:val="00E862FF"/>
    <w:rsid w:val="00E86B5A"/>
    <w:rsid w:val="00E8717D"/>
    <w:rsid w:val="00E87227"/>
    <w:rsid w:val="00E8799F"/>
    <w:rsid w:val="00E87D11"/>
    <w:rsid w:val="00E87D9D"/>
    <w:rsid w:val="00E87F0E"/>
    <w:rsid w:val="00E904D1"/>
    <w:rsid w:val="00E9051F"/>
    <w:rsid w:val="00E9089E"/>
    <w:rsid w:val="00E90C16"/>
    <w:rsid w:val="00E90C50"/>
    <w:rsid w:val="00E91137"/>
    <w:rsid w:val="00E915AC"/>
    <w:rsid w:val="00E91A4E"/>
    <w:rsid w:val="00E91DBF"/>
    <w:rsid w:val="00E91E06"/>
    <w:rsid w:val="00E922E7"/>
    <w:rsid w:val="00E9261C"/>
    <w:rsid w:val="00E928E4"/>
    <w:rsid w:val="00E92FAD"/>
    <w:rsid w:val="00E92FE5"/>
    <w:rsid w:val="00E9342B"/>
    <w:rsid w:val="00E9375D"/>
    <w:rsid w:val="00E93D0B"/>
    <w:rsid w:val="00E93D0F"/>
    <w:rsid w:val="00E93EA0"/>
    <w:rsid w:val="00E93F1F"/>
    <w:rsid w:val="00E93FC5"/>
    <w:rsid w:val="00E947AC"/>
    <w:rsid w:val="00E94E6F"/>
    <w:rsid w:val="00E94ECF"/>
    <w:rsid w:val="00E9508D"/>
    <w:rsid w:val="00E95EBD"/>
    <w:rsid w:val="00E96181"/>
    <w:rsid w:val="00E96529"/>
    <w:rsid w:val="00E966AE"/>
    <w:rsid w:val="00E96759"/>
    <w:rsid w:val="00E9696B"/>
    <w:rsid w:val="00E969AF"/>
    <w:rsid w:val="00E97718"/>
    <w:rsid w:val="00E97C44"/>
    <w:rsid w:val="00E97DC8"/>
    <w:rsid w:val="00E97E52"/>
    <w:rsid w:val="00EA0454"/>
    <w:rsid w:val="00EA0572"/>
    <w:rsid w:val="00EA07A6"/>
    <w:rsid w:val="00EA0ED0"/>
    <w:rsid w:val="00EA0EEA"/>
    <w:rsid w:val="00EA159C"/>
    <w:rsid w:val="00EA246E"/>
    <w:rsid w:val="00EA264E"/>
    <w:rsid w:val="00EA2673"/>
    <w:rsid w:val="00EA26F6"/>
    <w:rsid w:val="00EA2B69"/>
    <w:rsid w:val="00EA2BA1"/>
    <w:rsid w:val="00EA2DD5"/>
    <w:rsid w:val="00EA3315"/>
    <w:rsid w:val="00EA377A"/>
    <w:rsid w:val="00EA3DA3"/>
    <w:rsid w:val="00EA3E73"/>
    <w:rsid w:val="00EA4037"/>
    <w:rsid w:val="00EA40CF"/>
    <w:rsid w:val="00EA41B7"/>
    <w:rsid w:val="00EA4533"/>
    <w:rsid w:val="00EA476F"/>
    <w:rsid w:val="00EA4A07"/>
    <w:rsid w:val="00EA4A8E"/>
    <w:rsid w:val="00EA52C7"/>
    <w:rsid w:val="00EA55D3"/>
    <w:rsid w:val="00EA5807"/>
    <w:rsid w:val="00EA5906"/>
    <w:rsid w:val="00EA5E93"/>
    <w:rsid w:val="00EA5F2D"/>
    <w:rsid w:val="00EA64AF"/>
    <w:rsid w:val="00EA65D9"/>
    <w:rsid w:val="00EA6CF7"/>
    <w:rsid w:val="00EA7692"/>
    <w:rsid w:val="00EA77F7"/>
    <w:rsid w:val="00EA7B9D"/>
    <w:rsid w:val="00EA7FCA"/>
    <w:rsid w:val="00EB008A"/>
    <w:rsid w:val="00EB0194"/>
    <w:rsid w:val="00EB03E5"/>
    <w:rsid w:val="00EB0429"/>
    <w:rsid w:val="00EB0A94"/>
    <w:rsid w:val="00EB0A95"/>
    <w:rsid w:val="00EB0AEC"/>
    <w:rsid w:val="00EB0FC1"/>
    <w:rsid w:val="00EB1826"/>
    <w:rsid w:val="00EB2485"/>
    <w:rsid w:val="00EB2592"/>
    <w:rsid w:val="00EB2636"/>
    <w:rsid w:val="00EB2D28"/>
    <w:rsid w:val="00EB336F"/>
    <w:rsid w:val="00EB33E2"/>
    <w:rsid w:val="00EB36A9"/>
    <w:rsid w:val="00EB3A0C"/>
    <w:rsid w:val="00EB3B01"/>
    <w:rsid w:val="00EB3E72"/>
    <w:rsid w:val="00EB3F0C"/>
    <w:rsid w:val="00EB4247"/>
    <w:rsid w:val="00EB4389"/>
    <w:rsid w:val="00EB446C"/>
    <w:rsid w:val="00EB46CA"/>
    <w:rsid w:val="00EB4AEB"/>
    <w:rsid w:val="00EB4C35"/>
    <w:rsid w:val="00EB4E0E"/>
    <w:rsid w:val="00EB4F8F"/>
    <w:rsid w:val="00EB4FA6"/>
    <w:rsid w:val="00EB57A9"/>
    <w:rsid w:val="00EB5BF9"/>
    <w:rsid w:val="00EB5C17"/>
    <w:rsid w:val="00EB5F7D"/>
    <w:rsid w:val="00EB694C"/>
    <w:rsid w:val="00EB6F50"/>
    <w:rsid w:val="00EB7031"/>
    <w:rsid w:val="00EB78B1"/>
    <w:rsid w:val="00EB7AEE"/>
    <w:rsid w:val="00EC02EE"/>
    <w:rsid w:val="00EC048C"/>
    <w:rsid w:val="00EC0ABB"/>
    <w:rsid w:val="00EC0C28"/>
    <w:rsid w:val="00EC0D22"/>
    <w:rsid w:val="00EC1198"/>
    <w:rsid w:val="00EC183C"/>
    <w:rsid w:val="00EC19E2"/>
    <w:rsid w:val="00EC1D76"/>
    <w:rsid w:val="00EC2298"/>
    <w:rsid w:val="00EC23F0"/>
    <w:rsid w:val="00EC24CC"/>
    <w:rsid w:val="00EC2A25"/>
    <w:rsid w:val="00EC367B"/>
    <w:rsid w:val="00EC4419"/>
    <w:rsid w:val="00EC4DE2"/>
    <w:rsid w:val="00EC4E4F"/>
    <w:rsid w:val="00EC4EC6"/>
    <w:rsid w:val="00EC53D1"/>
    <w:rsid w:val="00EC55A7"/>
    <w:rsid w:val="00EC562B"/>
    <w:rsid w:val="00EC580A"/>
    <w:rsid w:val="00EC58FF"/>
    <w:rsid w:val="00EC61EB"/>
    <w:rsid w:val="00EC623D"/>
    <w:rsid w:val="00EC63E5"/>
    <w:rsid w:val="00EC6405"/>
    <w:rsid w:val="00EC6505"/>
    <w:rsid w:val="00EC66E5"/>
    <w:rsid w:val="00EC66F0"/>
    <w:rsid w:val="00EC682B"/>
    <w:rsid w:val="00EC6A05"/>
    <w:rsid w:val="00EC6EF7"/>
    <w:rsid w:val="00EC7253"/>
    <w:rsid w:val="00EC7392"/>
    <w:rsid w:val="00EC7B98"/>
    <w:rsid w:val="00EC7C42"/>
    <w:rsid w:val="00EC7E70"/>
    <w:rsid w:val="00ED0033"/>
    <w:rsid w:val="00ED007F"/>
    <w:rsid w:val="00ED00CA"/>
    <w:rsid w:val="00ED07C5"/>
    <w:rsid w:val="00ED0B30"/>
    <w:rsid w:val="00ED163E"/>
    <w:rsid w:val="00ED1770"/>
    <w:rsid w:val="00ED190E"/>
    <w:rsid w:val="00ED219A"/>
    <w:rsid w:val="00ED3937"/>
    <w:rsid w:val="00ED3B2B"/>
    <w:rsid w:val="00ED3DCF"/>
    <w:rsid w:val="00ED40B9"/>
    <w:rsid w:val="00ED463C"/>
    <w:rsid w:val="00ED492A"/>
    <w:rsid w:val="00ED4CDD"/>
    <w:rsid w:val="00ED4DC6"/>
    <w:rsid w:val="00ED504E"/>
    <w:rsid w:val="00ED5072"/>
    <w:rsid w:val="00ED519C"/>
    <w:rsid w:val="00ED51AE"/>
    <w:rsid w:val="00ED5DC6"/>
    <w:rsid w:val="00ED604C"/>
    <w:rsid w:val="00ED6448"/>
    <w:rsid w:val="00ED689E"/>
    <w:rsid w:val="00ED6E80"/>
    <w:rsid w:val="00ED7566"/>
    <w:rsid w:val="00ED7776"/>
    <w:rsid w:val="00EE02F6"/>
    <w:rsid w:val="00EE046D"/>
    <w:rsid w:val="00EE0738"/>
    <w:rsid w:val="00EE09AE"/>
    <w:rsid w:val="00EE11A6"/>
    <w:rsid w:val="00EE1556"/>
    <w:rsid w:val="00EE1665"/>
    <w:rsid w:val="00EE1981"/>
    <w:rsid w:val="00EE1B5A"/>
    <w:rsid w:val="00EE2074"/>
    <w:rsid w:val="00EE2554"/>
    <w:rsid w:val="00EE2654"/>
    <w:rsid w:val="00EE2915"/>
    <w:rsid w:val="00EE2AAB"/>
    <w:rsid w:val="00EE3168"/>
    <w:rsid w:val="00EE34AE"/>
    <w:rsid w:val="00EE35E0"/>
    <w:rsid w:val="00EE4C05"/>
    <w:rsid w:val="00EE4CEC"/>
    <w:rsid w:val="00EE4F71"/>
    <w:rsid w:val="00EE5133"/>
    <w:rsid w:val="00EE5274"/>
    <w:rsid w:val="00EE5766"/>
    <w:rsid w:val="00EE5979"/>
    <w:rsid w:val="00EE5D4E"/>
    <w:rsid w:val="00EE65C8"/>
    <w:rsid w:val="00EE6D58"/>
    <w:rsid w:val="00EE6E02"/>
    <w:rsid w:val="00EE6FB9"/>
    <w:rsid w:val="00EE7346"/>
    <w:rsid w:val="00EE74C8"/>
    <w:rsid w:val="00EE7A97"/>
    <w:rsid w:val="00EF01DF"/>
    <w:rsid w:val="00EF0A6F"/>
    <w:rsid w:val="00EF0E4B"/>
    <w:rsid w:val="00EF0F15"/>
    <w:rsid w:val="00EF1006"/>
    <w:rsid w:val="00EF10C6"/>
    <w:rsid w:val="00EF1468"/>
    <w:rsid w:val="00EF1CEB"/>
    <w:rsid w:val="00EF1CEE"/>
    <w:rsid w:val="00EF1DC9"/>
    <w:rsid w:val="00EF224F"/>
    <w:rsid w:val="00EF2DFB"/>
    <w:rsid w:val="00EF3207"/>
    <w:rsid w:val="00EF343C"/>
    <w:rsid w:val="00EF362C"/>
    <w:rsid w:val="00EF3973"/>
    <w:rsid w:val="00EF4313"/>
    <w:rsid w:val="00EF4A20"/>
    <w:rsid w:val="00EF4A68"/>
    <w:rsid w:val="00EF4B57"/>
    <w:rsid w:val="00EF4BCF"/>
    <w:rsid w:val="00EF4D17"/>
    <w:rsid w:val="00EF52A1"/>
    <w:rsid w:val="00EF55FC"/>
    <w:rsid w:val="00EF573E"/>
    <w:rsid w:val="00EF5CB0"/>
    <w:rsid w:val="00EF5DF2"/>
    <w:rsid w:val="00EF62EB"/>
    <w:rsid w:val="00EF6328"/>
    <w:rsid w:val="00EF694D"/>
    <w:rsid w:val="00EF6A12"/>
    <w:rsid w:val="00EF70EC"/>
    <w:rsid w:val="00EF7233"/>
    <w:rsid w:val="00EF72F5"/>
    <w:rsid w:val="00EF73C3"/>
    <w:rsid w:val="00F008B4"/>
    <w:rsid w:val="00F008C6"/>
    <w:rsid w:val="00F00A1B"/>
    <w:rsid w:val="00F014B4"/>
    <w:rsid w:val="00F0159E"/>
    <w:rsid w:val="00F01874"/>
    <w:rsid w:val="00F01900"/>
    <w:rsid w:val="00F01D82"/>
    <w:rsid w:val="00F02260"/>
    <w:rsid w:val="00F0236B"/>
    <w:rsid w:val="00F0294E"/>
    <w:rsid w:val="00F02B0A"/>
    <w:rsid w:val="00F02B9E"/>
    <w:rsid w:val="00F02E8D"/>
    <w:rsid w:val="00F030D1"/>
    <w:rsid w:val="00F03759"/>
    <w:rsid w:val="00F037D7"/>
    <w:rsid w:val="00F037F2"/>
    <w:rsid w:val="00F03838"/>
    <w:rsid w:val="00F04190"/>
    <w:rsid w:val="00F0420E"/>
    <w:rsid w:val="00F0429A"/>
    <w:rsid w:val="00F0460E"/>
    <w:rsid w:val="00F047A0"/>
    <w:rsid w:val="00F04925"/>
    <w:rsid w:val="00F050FB"/>
    <w:rsid w:val="00F0513F"/>
    <w:rsid w:val="00F0530C"/>
    <w:rsid w:val="00F05322"/>
    <w:rsid w:val="00F05527"/>
    <w:rsid w:val="00F05AD9"/>
    <w:rsid w:val="00F05E03"/>
    <w:rsid w:val="00F05E59"/>
    <w:rsid w:val="00F068F5"/>
    <w:rsid w:val="00F06A7B"/>
    <w:rsid w:val="00F06ADA"/>
    <w:rsid w:val="00F06B33"/>
    <w:rsid w:val="00F07B6B"/>
    <w:rsid w:val="00F07E22"/>
    <w:rsid w:val="00F07F40"/>
    <w:rsid w:val="00F10275"/>
    <w:rsid w:val="00F10528"/>
    <w:rsid w:val="00F10A7E"/>
    <w:rsid w:val="00F11143"/>
    <w:rsid w:val="00F112CE"/>
    <w:rsid w:val="00F113D3"/>
    <w:rsid w:val="00F11C82"/>
    <w:rsid w:val="00F11DBA"/>
    <w:rsid w:val="00F11E20"/>
    <w:rsid w:val="00F1202E"/>
    <w:rsid w:val="00F12582"/>
    <w:rsid w:val="00F12779"/>
    <w:rsid w:val="00F12855"/>
    <w:rsid w:val="00F12966"/>
    <w:rsid w:val="00F13501"/>
    <w:rsid w:val="00F135CC"/>
    <w:rsid w:val="00F13845"/>
    <w:rsid w:val="00F13BFB"/>
    <w:rsid w:val="00F13C6E"/>
    <w:rsid w:val="00F14205"/>
    <w:rsid w:val="00F144A6"/>
    <w:rsid w:val="00F146E2"/>
    <w:rsid w:val="00F14993"/>
    <w:rsid w:val="00F14C60"/>
    <w:rsid w:val="00F15043"/>
    <w:rsid w:val="00F152D8"/>
    <w:rsid w:val="00F15401"/>
    <w:rsid w:val="00F154C5"/>
    <w:rsid w:val="00F15997"/>
    <w:rsid w:val="00F15A09"/>
    <w:rsid w:val="00F15C87"/>
    <w:rsid w:val="00F15FD8"/>
    <w:rsid w:val="00F16082"/>
    <w:rsid w:val="00F16930"/>
    <w:rsid w:val="00F16FD5"/>
    <w:rsid w:val="00F17307"/>
    <w:rsid w:val="00F17588"/>
    <w:rsid w:val="00F17766"/>
    <w:rsid w:val="00F179A8"/>
    <w:rsid w:val="00F17A9E"/>
    <w:rsid w:val="00F20185"/>
    <w:rsid w:val="00F2030E"/>
    <w:rsid w:val="00F20D4F"/>
    <w:rsid w:val="00F21120"/>
    <w:rsid w:val="00F21932"/>
    <w:rsid w:val="00F21CC1"/>
    <w:rsid w:val="00F21CF7"/>
    <w:rsid w:val="00F22115"/>
    <w:rsid w:val="00F223C1"/>
    <w:rsid w:val="00F22412"/>
    <w:rsid w:val="00F2339B"/>
    <w:rsid w:val="00F23626"/>
    <w:rsid w:val="00F239B6"/>
    <w:rsid w:val="00F23D31"/>
    <w:rsid w:val="00F23E94"/>
    <w:rsid w:val="00F240F2"/>
    <w:rsid w:val="00F24265"/>
    <w:rsid w:val="00F24863"/>
    <w:rsid w:val="00F24E8A"/>
    <w:rsid w:val="00F24F25"/>
    <w:rsid w:val="00F25D3F"/>
    <w:rsid w:val="00F25EB6"/>
    <w:rsid w:val="00F25F5C"/>
    <w:rsid w:val="00F25F9E"/>
    <w:rsid w:val="00F2643F"/>
    <w:rsid w:val="00F26952"/>
    <w:rsid w:val="00F269FF"/>
    <w:rsid w:val="00F26C79"/>
    <w:rsid w:val="00F27B39"/>
    <w:rsid w:val="00F27EC9"/>
    <w:rsid w:val="00F301BA"/>
    <w:rsid w:val="00F30373"/>
    <w:rsid w:val="00F30A16"/>
    <w:rsid w:val="00F30E25"/>
    <w:rsid w:val="00F30E75"/>
    <w:rsid w:val="00F3132A"/>
    <w:rsid w:val="00F3286B"/>
    <w:rsid w:val="00F32BC7"/>
    <w:rsid w:val="00F3306E"/>
    <w:rsid w:val="00F331B2"/>
    <w:rsid w:val="00F333EA"/>
    <w:rsid w:val="00F3343C"/>
    <w:rsid w:val="00F33DBE"/>
    <w:rsid w:val="00F3400F"/>
    <w:rsid w:val="00F341AB"/>
    <w:rsid w:val="00F34244"/>
    <w:rsid w:val="00F342DB"/>
    <w:rsid w:val="00F347B6"/>
    <w:rsid w:val="00F347B9"/>
    <w:rsid w:val="00F34B3B"/>
    <w:rsid w:val="00F34BD8"/>
    <w:rsid w:val="00F34CBF"/>
    <w:rsid w:val="00F34EDE"/>
    <w:rsid w:val="00F35CCB"/>
    <w:rsid w:val="00F35D07"/>
    <w:rsid w:val="00F3657A"/>
    <w:rsid w:val="00F3732A"/>
    <w:rsid w:val="00F37492"/>
    <w:rsid w:val="00F3781F"/>
    <w:rsid w:val="00F37B76"/>
    <w:rsid w:val="00F37BC7"/>
    <w:rsid w:val="00F37CDB"/>
    <w:rsid w:val="00F37D45"/>
    <w:rsid w:val="00F37E10"/>
    <w:rsid w:val="00F40254"/>
    <w:rsid w:val="00F40443"/>
    <w:rsid w:val="00F404C5"/>
    <w:rsid w:val="00F40B05"/>
    <w:rsid w:val="00F40E07"/>
    <w:rsid w:val="00F40FD5"/>
    <w:rsid w:val="00F41240"/>
    <w:rsid w:val="00F41B60"/>
    <w:rsid w:val="00F41B6F"/>
    <w:rsid w:val="00F41BA7"/>
    <w:rsid w:val="00F420D3"/>
    <w:rsid w:val="00F426BF"/>
    <w:rsid w:val="00F427B1"/>
    <w:rsid w:val="00F43621"/>
    <w:rsid w:val="00F4370F"/>
    <w:rsid w:val="00F43764"/>
    <w:rsid w:val="00F43B16"/>
    <w:rsid w:val="00F43CC9"/>
    <w:rsid w:val="00F43E18"/>
    <w:rsid w:val="00F43FC2"/>
    <w:rsid w:val="00F44323"/>
    <w:rsid w:val="00F4435C"/>
    <w:rsid w:val="00F444E2"/>
    <w:rsid w:val="00F445E3"/>
    <w:rsid w:val="00F44607"/>
    <w:rsid w:val="00F44D8E"/>
    <w:rsid w:val="00F456F2"/>
    <w:rsid w:val="00F45883"/>
    <w:rsid w:val="00F458B1"/>
    <w:rsid w:val="00F45C6A"/>
    <w:rsid w:val="00F45CFB"/>
    <w:rsid w:val="00F46A0A"/>
    <w:rsid w:val="00F472D1"/>
    <w:rsid w:val="00F476D7"/>
    <w:rsid w:val="00F47776"/>
    <w:rsid w:val="00F5001F"/>
    <w:rsid w:val="00F501AF"/>
    <w:rsid w:val="00F50447"/>
    <w:rsid w:val="00F504BB"/>
    <w:rsid w:val="00F504E2"/>
    <w:rsid w:val="00F505D1"/>
    <w:rsid w:val="00F50AE6"/>
    <w:rsid w:val="00F50C6D"/>
    <w:rsid w:val="00F50F12"/>
    <w:rsid w:val="00F5127C"/>
    <w:rsid w:val="00F51412"/>
    <w:rsid w:val="00F5179A"/>
    <w:rsid w:val="00F5180F"/>
    <w:rsid w:val="00F51BA6"/>
    <w:rsid w:val="00F51C16"/>
    <w:rsid w:val="00F51D33"/>
    <w:rsid w:val="00F51DF8"/>
    <w:rsid w:val="00F520F0"/>
    <w:rsid w:val="00F52127"/>
    <w:rsid w:val="00F52642"/>
    <w:rsid w:val="00F52ADF"/>
    <w:rsid w:val="00F52CC9"/>
    <w:rsid w:val="00F53000"/>
    <w:rsid w:val="00F530B4"/>
    <w:rsid w:val="00F53475"/>
    <w:rsid w:val="00F53CCF"/>
    <w:rsid w:val="00F547E7"/>
    <w:rsid w:val="00F54A48"/>
    <w:rsid w:val="00F54BDE"/>
    <w:rsid w:val="00F55329"/>
    <w:rsid w:val="00F555C9"/>
    <w:rsid w:val="00F5584D"/>
    <w:rsid w:val="00F55F11"/>
    <w:rsid w:val="00F55F79"/>
    <w:rsid w:val="00F5625C"/>
    <w:rsid w:val="00F56584"/>
    <w:rsid w:val="00F5671F"/>
    <w:rsid w:val="00F56950"/>
    <w:rsid w:val="00F56F5E"/>
    <w:rsid w:val="00F60042"/>
    <w:rsid w:val="00F60159"/>
    <w:rsid w:val="00F602A0"/>
    <w:rsid w:val="00F604C2"/>
    <w:rsid w:val="00F6062B"/>
    <w:rsid w:val="00F606DB"/>
    <w:rsid w:val="00F61084"/>
    <w:rsid w:val="00F612C6"/>
    <w:rsid w:val="00F61F55"/>
    <w:rsid w:val="00F6244E"/>
    <w:rsid w:val="00F62529"/>
    <w:rsid w:val="00F62A3C"/>
    <w:rsid w:val="00F62CB4"/>
    <w:rsid w:val="00F62D9B"/>
    <w:rsid w:val="00F62F9D"/>
    <w:rsid w:val="00F630B2"/>
    <w:rsid w:val="00F63181"/>
    <w:rsid w:val="00F63524"/>
    <w:rsid w:val="00F63959"/>
    <w:rsid w:val="00F63C6A"/>
    <w:rsid w:val="00F63F1E"/>
    <w:rsid w:val="00F6488C"/>
    <w:rsid w:val="00F64D5B"/>
    <w:rsid w:val="00F64D99"/>
    <w:rsid w:val="00F65498"/>
    <w:rsid w:val="00F6555E"/>
    <w:rsid w:val="00F65AB2"/>
    <w:rsid w:val="00F65D92"/>
    <w:rsid w:val="00F6624F"/>
    <w:rsid w:val="00F6636D"/>
    <w:rsid w:val="00F664C9"/>
    <w:rsid w:val="00F671A3"/>
    <w:rsid w:val="00F676ED"/>
    <w:rsid w:val="00F679BE"/>
    <w:rsid w:val="00F67CF7"/>
    <w:rsid w:val="00F70158"/>
    <w:rsid w:val="00F703CF"/>
    <w:rsid w:val="00F704AF"/>
    <w:rsid w:val="00F7050D"/>
    <w:rsid w:val="00F7092F"/>
    <w:rsid w:val="00F712BB"/>
    <w:rsid w:val="00F71694"/>
    <w:rsid w:val="00F71B67"/>
    <w:rsid w:val="00F71E93"/>
    <w:rsid w:val="00F71EE8"/>
    <w:rsid w:val="00F722E4"/>
    <w:rsid w:val="00F723E6"/>
    <w:rsid w:val="00F728D0"/>
    <w:rsid w:val="00F728D8"/>
    <w:rsid w:val="00F73004"/>
    <w:rsid w:val="00F73008"/>
    <w:rsid w:val="00F73362"/>
    <w:rsid w:val="00F73CF6"/>
    <w:rsid w:val="00F7418E"/>
    <w:rsid w:val="00F743B8"/>
    <w:rsid w:val="00F74627"/>
    <w:rsid w:val="00F746CF"/>
    <w:rsid w:val="00F74A15"/>
    <w:rsid w:val="00F74BAC"/>
    <w:rsid w:val="00F74BC1"/>
    <w:rsid w:val="00F74BEE"/>
    <w:rsid w:val="00F74E60"/>
    <w:rsid w:val="00F74E9E"/>
    <w:rsid w:val="00F754B9"/>
    <w:rsid w:val="00F75607"/>
    <w:rsid w:val="00F75BC6"/>
    <w:rsid w:val="00F75BD9"/>
    <w:rsid w:val="00F75E35"/>
    <w:rsid w:val="00F75FCC"/>
    <w:rsid w:val="00F76045"/>
    <w:rsid w:val="00F7621D"/>
    <w:rsid w:val="00F76324"/>
    <w:rsid w:val="00F765FC"/>
    <w:rsid w:val="00F767AB"/>
    <w:rsid w:val="00F76AC5"/>
    <w:rsid w:val="00F775F1"/>
    <w:rsid w:val="00F7798E"/>
    <w:rsid w:val="00F77A57"/>
    <w:rsid w:val="00F77E78"/>
    <w:rsid w:val="00F80291"/>
    <w:rsid w:val="00F80783"/>
    <w:rsid w:val="00F814EF"/>
    <w:rsid w:val="00F81B4D"/>
    <w:rsid w:val="00F8200D"/>
    <w:rsid w:val="00F821C0"/>
    <w:rsid w:val="00F82205"/>
    <w:rsid w:val="00F8224A"/>
    <w:rsid w:val="00F82486"/>
    <w:rsid w:val="00F82594"/>
    <w:rsid w:val="00F82B78"/>
    <w:rsid w:val="00F82E27"/>
    <w:rsid w:val="00F833B6"/>
    <w:rsid w:val="00F8357B"/>
    <w:rsid w:val="00F83935"/>
    <w:rsid w:val="00F83C65"/>
    <w:rsid w:val="00F83D16"/>
    <w:rsid w:val="00F844C1"/>
    <w:rsid w:val="00F84ADC"/>
    <w:rsid w:val="00F84CA4"/>
    <w:rsid w:val="00F84D29"/>
    <w:rsid w:val="00F8512B"/>
    <w:rsid w:val="00F85209"/>
    <w:rsid w:val="00F85387"/>
    <w:rsid w:val="00F8555E"/>
    <w:rsid w:val="00F85560"/>
    <w:rsid w:val="00F855A6"/>
    <w:rsid w:val="00F858D3"/>
    <w:rsid w:val="00F85A52"/>
    <w:rsid w:val="00F85C19"/>
    <w:rsid w:val="00F85F45"/>
    <w:rsid w:val="00F85FAE"/>
    <w:rsid w:val="00F8614C"/>
    <w:rsid w:val="00F86435"/>
    <w:rsid w:val="00F86814"/>
    <w:rsid w:val="00F86DD3"/>
    <w:rsid w:val="00F8715C"/>
    <w:rsid w:val="00F8759A"/>
    <w:rsid w:val="00F87A5F"/>
    <w:rsid w:val="00F87C2B"/>
    <w:rsid w:val="00F87D8D"/>
    <w:rsid w:val="00F9021B"/>
    <w:rsid w:val="00F9039D"/>
    <w:rsid w:val="00F90799"/>
    <w:rsid w:val="00F90BB5"/>
    <w:rsid w:val="00F90F22"/>
    <w:rsid w:val="00F910CF"/>
    <w:rsid w:val="00F911AF"/>
    <w:rsid w:val="00F91A8F"/>
    <w:rsid w:val="00F91BA2"/>
    <w:rsid w:val="00F91FD5"/>
    <w:rsid w:val="00F91FEF"/>
    <w:rsid w:val="00F92578"/>
    <w:rsid w:val="00F92A2D"/>
    <w:rsid w:val="00F92B1F"/>
    <w:rsid w:val="00F92D9C"/>
    <w:rsid w:val="00F93AF2"/>
    <w:rsid w:val="00F93B30"/>
    <w:rsid w:val="00F93CC1"/>
    <w:rsid w:val="00F94021"/>
    <w:rsid w:val="00F9402A"/>
    <w:rsid w:val="00F94179"/>
    <w:rsid w:val="00F944FB"/>
    <w:rsid w:val="00F94C40"/>
    <w:rsid w:val="00F94E5C"/>
    <w:rsid w:val="00F94F60"/>
    <w:rsid w:val="00F950D2"/>
    <w:rsid w:val="00F9523F"/>
    <w:rsid w:val="00F95954"/>
    <w:rsid w:val="00F9643D"/>
    <w:rsid w:val="00F96538"/>
    <w:rsid w:val="00F96C18"/>
    <w:rsid w:val="00F97670"/>
    <w:rsid w:val="00F97B49"/>
    <w:rsid w:val="00F97C64"/>
    <w:rsid w:val="00F97D5F"/>
    <w:rsid w:val="00FA04CF"/>
    <w:rsid w:val="00FA0C65"/>
    <w:rsid w:val="00FA0E25"/>
    <w:rsid w:val="00FA0E6D"/>
    <w:rsid w:val="00FA118D"/>
    <w:rsid w:val="00FA11A3"/>
    <w:rsid w:val="00FA149E"/>
    <w:rsid w:val="00FA1760"/>
    <w:rsid w:val="00FA1C3C"/>
    <w:rsid w:val="00FA1CF8"/>
    <w:rsid w:val="00FA28B7"/>
    <w:rsid w:val="00FA2A70"/>
    <w:rsid w:val="00FA2DE9"/>
    <w:rsid w:val="00FA30F1"/>
    <w:rsid w:val="00FA316F"/>
    <w:rsid w:val="00FA327C"/>
    <w:rsid w:val="00FA3843"/>
    <w:rsid w:val="00FA3F8F"/>
    <w:rsid w:val="00FA48D4"/>
    <w:rsid w:val="00FA4D8E"/>
    <w:rsid w:val="00FA4F98"/>
    <w:rsid w:val="00FA5161"/>
    <w:rsid w:val="00FA524C"/>
    <w:rsid w:val="00FA536E"/>
    <w:rsid w:val="00FA5639"/>
    <w:rsid w:val="00FA56C1"/>
    <w:rsid w:val="00FA5AE3"/>
    <w:rsid w:val="00FA5DC1"/>
    <w:rsid w:val="00FA5E73"/>
    <w:rsid w:val="00FA5EC4"/>
    <w:rsid w:val="00FA66AC"/>
    <w:rsid w:val="00FA66FD"/>
    <w:rsid w:val="00FA67CD"/>
    <w:rsid w:val="00FA6911"/>
    <w:rsid w:val="00FA6CBF"/>
    <w:rsid w:val="00FA6F5C"/>
    <w:rsid w:val="00FA7DA4"/>
    <w:rsid w:val="00FA7DE8"/>
    <w:rsid w:val="00FB00B4"/>
    <w:rsid w:val="00FB00EF"/>
    <w:rsid w:val="00FB0592"/>
    <w:rsid w:val="00FB0D38"/>
    <w:rsid w:val="00FB1778"/>
    <w:rsid w:val="00FB1A56"/>
    <w:rsid w:val="00FB1C1B"/>
    <w:rsid w:val="00FB1D5B"/>
    <w:rsid w:val="00FB1E30"/>
    <w:rsid w:val="00FB1FCA"/>
    <w:rsid w:val="00FB22B4"/>
    <w:rsid w:val="00FB23D3"/>
    <w:rsid w:val="00FB2671"/>
    <w:rsid w:val="00FB29DF"/>
    <w:rsid w:val="00FB32D3"/>
    <w:rsid w:val="00FB3535"/>
    <w:rsid w:val="00FB38B5"/>
    <w:rsid w:val="00FB39CB"/>
    <w:rsid w:val="00FB3EBD"/>
    <w:rsid w:val="00FB4718"/>
    <w:rsid w:val="00FB47F3"/>
    <w:rsid w:val="00FB4D06"/>
    <w:rsid w:val="00FB4FEC"/>
    <w:rsid w:val="00FB505E"/>
    <w:rsid w:val="00FB555C"/>
    <w:rsid w:val="00FB6857"/>
    <w:rsid w:val="00FB6CAF"/>
    <w:rsid w:val="00FB71BF"/>
    <w:rsid w:val="00FB7234"/>
    <w:rsid w:val="00FB7369"/>
    <w:rsid w:val="00FB7473"/>
    <w:rsid w:val="00FB7B22"/>
    <w:rsid w:val="00FC011D"/>
    <w:rsid w:val="00FC083A"/>
    <w:rsid w:val="00FC08D9"/>
    <w:rsid w:val="00FC100B"/>
    <w:rsid w:val="00FC12E1"/>
    <w:rsid w:val="00FC1C2E"/>
    <w:rsid w:val="00FC1DCD"/>
    <w:rsid w:val="00FC2259"/>
    <w:rsid w:val="00FC27F5"/>
    <w:rsid w:val="00FC2829"/>
    <w:rsid w:val="00FC3072"/>
    <w:rsid w:val="00FC389B"/>
    <w:rsid w:val="00FC3B55"/>
    <w:rsid w:val="00FC3FFA"/>
    <w:rsid w:val="00FC41A2"/>
    <w:rsid w:val="00FC4469"/>
    <w:rsid w:val="00FC4958"/>
    <w:rsid w:val="00FC4A0B"/>
    <w:rsid w:val="00FC4B38"/>
    <w:rsid w:val="00FC4C1C"/>
    <w:rsid w:val="00FC4C4F"/>
    <w:rsid w:val="00FC4CEA"/>
    <w:rsid w:val="00FC4D55"/>
    <w:rsid w:val="00FC4F51"/>
    <w:rsid w:val="00FC5434"/>
    <w:rsid w:val="00FC5884"/>
    <w:rsid w:val="00FC615E"/>
    <w:rsid w:val="00FC674E"/>
    <w:rsid w:val="00FC6801"/>
    <w:rsid w:val="00FC696D"/>
    <w:rsid w:val="00FC6AC9"/>
    <w:rsid w:val="00FC6C5E"/>
    <w:rsid w:val="00FC6E4F"/>
    <w:rsid w:val="00FC713A"/>
    <w:rsid w:val="00FC7582"/>
    <w:rsid w:val="00FC77DF"/>
    <w:rsid w:val="00FC7A19"/>
    <w:rsid w:val="00FC7C53"/>
    <w:rsid w:val="00FD0200"/>
    <w:rsid w:val="00FD04EE"/>
    <w:rsid w:val="00FD0C79"/>
    <w:rsid w:val="00FD0E18"/>
    <w:rsid w:val="00FD10CF"/>
    <w:rsid w:val="00FD1421"/>
    <w:rsid w:val="00FD151C"/>
    <w:rsid w:val="00FD163A"/>
    <w:rsid w:val="00FD21B4"/>
    <w:rsid w:val="00FD22A7"/>
    <w:rsid w:val="00FD22A9"/>
    <w:rsid w:val="00FD270F"/>
    <w:rsid w:val="00FD27D2"/>
    <w:rsid w:val="00FD2D3B"/>
    <w:rsid w:val="00FD2E3C"/>
    <w:rsid w:val="00FD2FF9"/>
    <w:rsid w:val="00FD3040"/>
    <w:rsid w:val="00FD3323"/>
    <w:rsid w:val="00FD3715"/>
    <w:rsid w:val="00FD3842"/>
    <w:rsid w:val="00FD3EAF"/>
    <w:rsid w:val="00FD4A41"/>
    <w:rsid w:val="00FD4B84"/>
    <w:rsid w:val="00FD5523"/>
    <w:rsid w:val="00FD559C"/>
    <w:rsid w:val="00FD5633"/>
    <w:rsid w:val="00FD5B4C"/>
    <w:rsid w:val="00FD6511"/>
    <w:rsid w:val="00FD6787"/>
    <w:rsid w:val="00FD6F5D"/>
    <w:rsid w:val="00FD6FC1"/>
    <w:rsid w:val="00FD709D"/>
    <w:rsid w:val="00FD773B"/>
    <w:rsid w:val="00FD7C11"/>
    <w:rsid w:val="00FD7EB6"/>
    <w:rsid w:val="00FD7FCA"/>
    <w:rsid w:val="00FE0921"/>
    <w:rsid w:val="00FE0CF5"/>
    <w:rsid w:val="00FE111B"/>
    <w:rsid w:val="00FE1BCC"/>
    <w:rsid w:val="00FE1DA0"/>
    <w:rsid w:val="00FE335E"/>
    <w:rsid w:val="00FE348D"/>
    <w:rsid w:val="00FE358E"/>
    <w:rsid w:val="00FE3681"/>
    <w:rsid w:val="00FE3CD7"/>
    <w:rsid w:val="00FE429E"/>
    <w:rsid w:val="00FE4366"/>
    <w:rsid w:val="00FE45A5"/>
    <w:rsid w:val="00FE45C8"/>
    <w:rsid w:val="00FE45CA"/>
    <w:rsid w:val="00FE5D04"/>
    <w:rsid w:val="00FE5ED8"/>
    <w:rsid w:val="00FE5F85"/>
    <w:rsid w:val="00FE65B2"/>
    <w:rsid w:val="00FE661E"/>
    <w:rsid w:val="00FE6BB4"/>
    <w:rsid w:val="00FE6BC2"/>
    <w:rsid w:val="00FE701B"/>
    <w:rsid w:val="00FE72D2"/>
    <w:rsid w:val="00FE7699"/>
    <w:rsid w:val="00FE7E12"/>
    <w:rsid w:val="00FF0273"/>
    <w:rsid w:val="00FF0532"/>
    <w:rsid w:val="00FF05E3"/>
    <w:rsid w:val="00FF0746"/>
    <w:rsid w:val="00FF07C8"/>
    <w:rsid w:val="00FF084B"/>
    <w:rsid w:val="00FF0B43"/>
    <w:rsid w:val="00FF0C3C"/>
    <w:rsid w:val="00FF0DB8"/>
    <w:rsid w:val="00FF1438"/>
    <w:rsid w:val="00FF19DB"/>
    <w:rsid w:val="00FF25AD"/>
    <w:rsid w:val="00FF270D"/>
    <w:rsid w:val="00FF282F"/>
    <w:rsid w:val="00FF2AA4"/>
    <w:rsid w:val="00FF2F96"/>
    <w:rsid w:val="00FF313B"/>
    <w:rsid w:val="00FF34E9"/>
    <w:rsid w:val="00FF3805"/>
    <w:rsid w:val="00FF3F62"/>
    <w:rsid w:val="00FF416F"/>
    <w:rsid w:val="00FF4491"/>
    <w:rsid w:val="00FF4E94"/>
    <w:rsid w:val="00FF4FC2"/>
    <w:rsid w:val="00FF5289"/>
    <w:rsid w:val="00FF56AB"/>
    <w:rsid w:val="00FF56B4"/>
    <w:rsid w:val="00FF5AE1"/>
    <w:rsid w:val="00FF5D3D"/>
    <w:rsid w:val="00FF6340"/>
    <w:rsid w:val="00FF67F3"/>
    <w:rsid w:val="00FF6DA6"/>
    <w:rsid w:val="00FF7006"/>
    <w:rsid w:val="00FF7513"/>
    <w:rsid w:val="00FF7811"/>
    <w:rsid w:val="00FF7A01"/>
    <w:rsid w:val="00FF7DD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BC6D7"/>
  <w15:chartTrackingRefBased/>
  <w15:docId w15:val="{24FB43E9-4442-4186-93ED-341B0359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56AD"/>
    <w:pPr>
      <w:spacing w:after="200" w:line="276" w:lineRule="auto"/>
    </w:pPr>
    <w:rPr>
      <w:sz w:val="22"/>
      <w:szCs w:val="22"/>
    </w:rPr>
  </w:style>
  <w:style w:type="paragraph" w:styleId="Naslov1">
    <w:name w:val="heading 1"/>
    <w:basedOn w:val="Navaden"/>
    <w:next w:val="Navaden"/>
    <w:link w:val="Naslov1Znak"/>
    <w:uiPriority w:val="9"/>
    <w:qFormat/>
    <w:rsid w:val="00ED51AE"/>
    <w:pPr>
      <w:keepNext/>
      <w:keepLines/>
      <w:spacing w:before="480" w:after="0"/>
      <w:outlineLvl w:val="0"/>
    </w:pPr>
    <w:rPr>
      <w:rFonts w:ascii="Cambria" w:hAnsi="Cambria"/>
      <w:b/>
      <w:bCs/>
      <w:color w:val="365F91"/>
      <w:sz w:val="28"/>
      <w:szCs w:val="28"/>
      <w:lang w:val="x-none" w:eastAsia="x-none"/>
    </w:rPr>
  </w:style>
  <w:style w:type="paragraph" w:styleId="Naslov2">
    <w:name w:val="heading 2"/>
    <w:basedOn w:val="Navaden"/>
    <w:next w:val="Navaden"/>
    <w:link w:val="Naslov2Znak"/>
    <w:uiPriority w:val="9"/>
    <w:unhideWhenUsed/>
    <w:qFormat/>
    <w:rsid w:val="00ED51AE"/>
    <w:pPr>
      <w:keepNext/>
      <w:keepLines/>
      <w:spacing w:before="200" w:after="0"/>
      <w:outlineLvl w:val="1"/>
    </w:pPr>
    <w:rPr>
      <w:rFonts w:ascii="Cambria" w:hAnsi="Cambria"/>
      <w:b/>
      <w:bCs/>
      <w:color w:val="4F81BD"/>
      <w:sz w:val="26"/>
      <w:szCs w:val="26"/>
      <w:lang w:val="x-none" w:eastAsia="x-none"/>
    </w:rPr>
  </w:style>
  <w:style w:type="paragraph" w:styleId="Naslov3">
    <w:name w:val="heading 3"/>
    <w:basedOn w:val="Navaden"/>
    <w:next w:val="Navaden"/>
    <w:link w:val="Naslov3Znak"/>
    <w:uiPriority w:val="9"/>
    <w:unhideWhenUsed/>
    <w:qFormat/>
    <w:rsid w:val="00ED51AE"/>
    <w:pPr>
      <w:keepNext/>
      <w:keepLines/>
      <w:spacing w:before="200" w:after="0"/>
      <w:outlineLvl w:val="2"/>
    </w:pPr>
    <w:rPr>
      <w:rFonts w:ascii="Cambria" w:hAnsi="Cambria"/>
      <w:b/>
      <w:bCs/>
      <w:color w:val="4F81BD"/>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D51AE"/>
    <w:rPr>
      <w:rFonts w:ascii="Cambria" w:eastAsia="Times New Roman" w:hAnsi="Cambria" w:cs="Times New Roman"/>
      <w:b/>
      <w:bCs/>
      <w:color w:val="365F91"/>
      <w:sz w:val="28"/>
      <w:szCs w:val="28"/>
    </w:rPr>
  </w:style>
  <w:style w:type="character" w:customStyle="1" w:styleId="Naslov2Znak">
    <w:name w:val="Naslov 2 Znak"/>
    <w:link w:val="Naslov2"/>
    <w:uiPriority w:val="9"/>
    <w:rsid w:val="00ED51AE"/>
    <w:rPr>
      <w:rFonts w:ascii="Cambria" w:eastAsia="Times New Roman" w:hAnsi="Cambria" w:cs="Times New Roman"/>
      <w:b/>
      <w:bCs/>
      <w:color w:val="4F81BD"/>
      <w:sz w:val="26"/>
      <w:szCs w:val="26"/>
    </w:rPr>
  </w:style>
  <w:style w:type="character" w:customStyle="1" w:styleId="Naslov3Znak">
    <w:name w:val="Naslov 3 Znak"/>
    <w:link w:val="Naslov3"/>
    <w:uiPriority w:val="9"/>
    <w:rsid w:val="00ED51AE"/>
    <w:rPr>
      <w:rFonts w:ascii="Cambria" w:eastAsia="Times New Roman" w:hAnsi="Cambria" w:cs="Times New Roman"/>
      <w:b/>
      <w:bCs/>
      <w:color w:val="4F81BD"/>
    </w:rPr>
  </w:style>
  <w:style w:type="paragraph" w:styleId="Odstavekseznama">
    <w:name w:val="List Paragraph"/>
    <w:aliases w:val="Odstavek -,Odstavek seznama_IP,Seznam_IP_1,Tabela - prazna vrstica,naslov 1,List Paragraph compact,Normal bullet 2,Paragraphe de liste 2,Reference list,Bullet list,Numbered List,1st level - Bullet List Paragraph,Lettre d'introduction,K1"/>
    <w:basedOn w:val="Navaden"/>
    <w:link w:val="OdstavekseznamaZnak"/>
    <w:uiPriority w:val="34"/>
    <w:qFormat/>
    <w:rsid w:val="00DE41CD"/>
    <w:pPr>
      <w:ind w:left="720"/>
      <w:contextualSpacing/>
    </w:pPr>
  </w:style>
  <w:style w:type="character" w:customStyle="1" w:styleId="OdstavekseznamaZnak">
    <w:name w:val="Odstavek seznama Znak"/>
    <w:aliases w:val="Odstavek - Znak,Odstavek seznama_IP Znak,Seznam_IP_1 Znak,Tabela - prazna vrstica Znak,naslov 1 Znak,List Paragraph compact Znak,Normal bullet 2 Znak,Paragraphe de liste 2 Znak,Reference list Znak,Bullet list Znak,K1 Znak"/>
    <w:link w:val="Odstavekseznama"/>
    <w:uiPriority w:val="34"/>
    <w:qFormat/>
    <w:rsid w:val="002348E6"/>
  </w:style>
  <w:style w:type="paragraph" w:customStyle="1" w:styleId="Naslov3IRSSV">
    <w:name w:val="Naslov 3_IRSSV"/>
    <w:basedOn w:val="Navaden"/>
    <w:link w:val="Naslov3IRSSVZnak"/>
    <w:qFormat/>
    <w:rsid w:val="00E12F3F"/>
    <w:pPr>
      <w:keepNext/>
      <w:keepLines/>
      <w:spacing w:after="0" w:line="240" w:lineRule="auto"/>
      <w:jc w:val="both"/>
      <w:outlineLvl w:val="2"/>
    </w:pPr>
    <w:rPr>
      <w:rFonts w:ascii="Arial" w:hAnsi="Arial"/>
      <w:b/>
      <w:bCs/>
      <w:snapToGrid w:val="0"/>
      <w:sz w:val="20"/>
      <w:szCs w:val="20"/>
      <w:lang w:val="x-none" w:eastAsia="x-none"/>
    </w:rPr>
  </w:style>
  <w:style w:type="character" w:customStyle="1" w:styleId="Naslov3IRSSVZnak">
    <w:name w:val="Naslov 3_IRSSV Znak"/>
    <w:link w:val="Naslov3IRSSV"/>
    <w:rsid w:val="00E12F3F"/>
    <w:rPr>
      <w:rFonts w:ascii="Arial" w:eastAsia="Times New Roman" w:hAnsi="Arial" w:cs="Arial"/>
      <w:b/>
      <w:bCs/>
      <w:snapToGrid w:val="0"/>
      <w:sz w:val="20"/>
      <w:szCs w:val="20"/>
    </w:rPr>
  </w:style>
  <w:style w:type="table" w:customStyle="1" w:styleId="Tabela-mrea">
    <w:name w:val="Tabela - mreža"/>
    <w:basedOn w:val="Navadnatabela"/>
    <w:uiPriority w:val="39"/>
    <w:rsid w:val="00333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aliases w:val="POGLAVJE"/>
    <w:link w:val="BrezrazmikovZnak"/>
    <w:uiPriority w:val="1"/>
    <w:qFormat/>
    <w:rsid w:val="00297CB8"/>
    <w:rPr>
      <w:sz w:val="22"/>
      <w:szCs w:val="22"/>
    </w:rPr>
  </w:style>
  <w:style w:type="character" w:customStyle="1" w:styleId="BrezrazmikovZnak">
    <w:name w:val="Brez razmikov Znak"/>
    <w:aliases w:val="POGLAVJE Znak"/>
    <w:link w:val="Brezrazmikov"/>
    <w:uiPriority w:val="1"/>
    <w:qFormat/>
    <w:locked/>
    <w:rsid w:val="00203DF8"/>
    <w:rPr>
      <w:sz w:val="22"/>
      <w:szCs w:val="22"/>
      <w:lang w:val="sl-SI" w:eastAsia="sl-SI" w:bidi="ar-SA"/>
    </w:rPr>
  </w:style>
  <w:style w:type="paragraph" w:customStyle="1" w:styleId="IRSSVNaslov3">
    <w:name w:val="IRSSV_Naslov3"/>
    <w:basedOn w:val="Naslov3"/>
    <w:link w:val="IRSSVNaslov3Znak"/>
    <w:qFormat/>
    <w:rsid w:val="00ED51AE"/>
    <w:rPr>
      <w:rFonts w:ascii="Arial" w:hAnsi="Arial"/>
    </w:rPr>
  </w:style>
  <w:style w:type="character" w:customStyle="1" w:styleId="IRSSVNaslov3Znak">
    <w:name w:val="IRSSV_Naslov3 Znak"/>
    <w:link w:val="IRSSVNaslov3"/>
    <w:rsid w:val="00ED51AE"/>
    <w:rPr>
      <w:rFonts w:ascii="Arial" w:eastAsia="Times New Roman" w:hAnsi="Arial" w:cs="Arial"/>
      <w:b/>
      <w:bCs/>
      <w:color w:val="4F81BD"/>
      <w:sz w:val="20"/>
      <w:szCs w:val="20"/>
    </w:rPr>
  </w:style>
  <w:style w:type="paragraph" w:customStyle="1" w:styleId="IRSSVNaslov2">
    <w:name w:val="IRSSV_Naslov2"/>
    <w:basedOn w:val="Naslov2"/>
    <w:link w:val="IRSSVNaslov2Znak"/>
    <w:autoRedefine/>
    <w:qFormat/>
    <w:rsid w:val="00752F29"/>
    <w:pPr>
      <w:spacing w:before="120" w:after="120" w:line="260" w:lineRule="exact"/>
    </w:pPr>
    <w:rPr>
      <w:rFonts w:ascii="Arial" w:hAnsi="Arial" w:cs="Arial"/>
      <w:color w:val="000000" w:themeColor="text1"/>
      <w:sz w:val="22"/>
      <w:szCs w:val="20"/>
      <w:lang w:val="sl-SI"/>
    </w:rPr>
  </w:style>
  <w:style w:type="character" w:customStyle="1" w:styleId="IRSSVNaslov2Znak">
    <w:name w:val="IRSSV_Naslov2 Znak"/>
    <w:link w:val="IRSSVNaslov2"/>
    <w:rsid w:val="00752F29"/>
    <w:rPr>
      <w:rFonts w:ascii="Arial" w:hAnsi="Arial" w:cs="Arial"/>
      <w:b/>
      <w:bCs/>
      <w:color w:val="000000" w:themeColor="text1"/>
      <w:sz w:val="22"/>
      <w:lang w:eastAsia="x-none"/>
    </w:rPr>
  </w:style>
  <w:style w:type="paragraph" w:customStyle="1" w:styleId="IRSSVNaslov1">
    <w:name w:val="IRSSV_Naslov1"/>
    <w:basedOn w:val="Naslov1"/>
    <w:link w:val="IRSSVNaslov1Znak"/>
    <w:autoRedefine/>
    <w:qFormat/>
    <w:rsid w:val="00143B65"/>
    <w:pPr>
      <w:spacing w:before="0"/>
    </w:pPr>
    <w:rPr>
      <w:rFonts w:ascii="Arial" w:hAnsi="Arial" w:cs="Arial"/>
      <w:snapToGrid w:val="0"/>
      <w:color w:val="auto"/>
      <w:sz w:val="24"/>
      <w:szCs w:val="20"/>
    </w:rPr>
  </w:style>
  <w:style w:type="character" w:customStyle="1" w:styleId="IRSSVNaslov1Znak">
    <w:name w:val="IRSSV_Naslov1 Znak"/>
    <w:link w:val="IRSSVNaslov1"/>
    <w:rsid w:val="00143B65"/>
    <w:rPr>
      <w:rFonts w:ascii="Arial" w:hAnsi="Arial" w:cs="Arial"/>
      <w:b/>
      <w:bCs/>
      <w:snapToGrid w:val="0"/>
      <w:sz w:val="24"/>
      <w:lang w:val="x-none" w:eastAsia="x-none"/>
    </w:rPr>
  </w:style>
  <w:style w:type="paragraph" w:styleId="Sprotnaopomba-besedilo">
    <w:name w:val="footnote text"/>
    <w:aliases w:val="Char Char,Sprotna opomba-besedilo,Char Char Char Char,Sprotna opomba - besedilo Znak Znak2,Sprotna opomba - besedilo Znak1 Znak Znak1,Sprotna opomba - besedilo Znak1 Znak Znak Znak,fn,Sprotna opomba - besedilo Znak1, Char Char"/>
    <w:basedOn w:val="Navaden"/>
    <w:link w:val="Sprotnaopomba-besediloZnak"/>
    <w:autoRedefine/>
    <w:uiPriority w:val="99"/>
    <w:qFormat/>
    <w:rsid w:val="003C7D70"/>
    <w:pPr>
      <w:spacing w:after="0" w:line="240" w:lineRule="auto"/>
      <w:jc w:val="both"/>
    </w:pPr>
    <w:rPr>
      <w:rFonts w:ascii="Arial" w:eastAsia="Calibri" w:hAnsi="Arial"/>
      <w:sz w:val="20"/>
      <w:szCs w:val="20"/>
      <w:lang w:val="x-none" w:eastAsia="x-none"/>
    </w:rPr>
  </w:style>
  <w:style w:type="character" w:customStyle="1" w:styleId="Sprotnaopomba-besediloZnak">
    <w:name w:val="Sprotna opomba - besedilo Znak"/>
    <w:aliases w:val="Char Char Znak,Sprotna opomba-besedilo Znak,Char Char Char Char Znak,Sprotna opomba - besedilo Znak Znak2 Znak,Sprotna opomba - besedilo Znak1 Znak Znak1 Znak,Sprotna opomba - besedilo Znak1 Znak Znak Znak Znak,fn Znak"/>
    <w:link w:val="Sprotnaopomba-besedilo"/>
    <w:uiPriority w:val="99"/>
    <w:qFormat/>
    <w:rsid w:val="003C7D70"/>
    <w:rPr>
      <w:rFonts w:ascii="Arial" w:eastAsia="Calibri" w:hAnsi="Arial"/>
      <w:lang w:val="x-none" w:eastAsia="x-none"/>
    </w:rPr>
  </w:style>
  <w:style w:type="character" w:styleId="Sprotnaopomba-sklic">
    <w:name w:val="footnote reference"/>
    <w:aliases w:val="Footnotes refss,Footnote symbol,Footnote,Fussnota,Footnote Reference Number,Footnote Reference_LVL6,Footnote Reference_LVL61,Footnote Reference_LVL62,Footnote Reference_LVL63,Footnote Reference_LVL64,C26 Footnote Number,note TESI"/>
    <w:link w:val="Char2"/>
    <w:uiPriority w:val="99"/>
    <w:qFormat/>
    <w:rsid w:val="00E815B7"/>
    <w:rPr>
      <w:rFonts w:cs="Times New Roman"/>
      <w:vertAlign w:val="superscript"/>
    </w:rPr>
  </w:style>
  <w:style w:type="paragraph" w:customStyle="1" w:styleId="NavadenIRSSVnaslov">
    <w:name w:val="Navaden_IRSSV_naslov"/>
    <w:basedOn w:val="Navaden"/>
    <w:link w:val="NavadenIRSSVnaslovZnak"/>
    <w:rsid w:val="00E815B7"/>
    <w:pPr>
      <w:jc w:val="both"/>
    </w:pPr>
    <w:rPr>
      <w:rFonts w:ascii="Arial" w:eastAsia="Calibri" w:hAnsi="Arial"/>
      <w:b/>
      <w:sz w:val="24"/>
      <w:szCs w:val="20"/>
      <w:lang w:val="x-none" w:eastAsia="x-none"/>
    </w:rPr>
  </w:style>
  <w:style w:type="character" w:customStyle="1" w:styleId="NavadenIRSSVnaslovZnak">
    <w:name w:val="Navaden_IRSSV_naslov Znak"/>
    <w:link w:val="NavadenIRSSVnaslov"/>
    <w:locked/>
    <w:rsid w:val="00E815B7"/>
    <w:rPr>
      <w:rFonts w:ascii="Arial" w:eastAsia="Calibri" w:hAnsi="Arial" w:cs="Times New Roman"/>
      <w:b/>
      <w:sz w:val="24"/>
    </w:rPr>
  </w:style>
  <w:style w:type="paragraph" w:customStyle="1" w:styleId="Naslov1IRSSV">
    <w:name w:val="Naslov 1_IRSSV"/>
    <w:basedOn w:val="Navaden"/>
    <w:link w:val="Naslov1IRSSVZnak"/>
    <w:qFormat/>
    <w:rsid w:val="00E815B7"/>
    <w:pPr>
      <w:keepNext/>
      <w:keepLines/>
      <w:spacing w:after="0" w:line="240" w:lineRule="auto"/>
      <w:jc w:val="both"/>
      <w:outlineLvl w:val="1"/>
    </w:pPr>
    <w:rPr>
      <w:rFonts w:ascii="Arial" w:hAnsi="Arial"/>
      <w:b/>
      <w:bCs/>
      <w:sz w:val="24"/>
      <w:szCs w:val="20"/>
      <w:lang w:val="x-none" w:eastAsia="x-none"/>
    </w:rPr>
  </w:style>
  <w:style w:type="character" w:customStyle="1" w:styleId="Naslov1IRSSVZnak">
    <w:name w:val="Naslov 1_IRSSV Znak"/>
    <w:link w:val="Naslov1IRSSV"/>
    <w:rsid w:val="00E815B7"/>
    <w:rPr>
      <w:rFonts w:ascii="Arial" w:eastAsia="Times New Roman" w:hAnsi="Arial" w:cs="Arial"/>
      <w:b/>
      <w:bCs/>
      <w:sz w:val="24"/>
      <w:szCs w:val="20"/>
    </w:rPr>
  </w:style>
  <w:style w:type="paragraph" w:styleId="Navadensplet">
    <w:name w:val="Normal (Web)"/>
    <w:basedOn w:val="Navaden"/>
    <w:link w:val="NavadenspletZnak"/>
    <w:uiPriority w:val="99"/>
    <w:qFormat/>
    <w:rsid w:val="00693D5F"/>
    <w:pPr>
      <w:spacing w:before="100" w:beforeAutospacing="1" w:after="100" w:afterAutospacing="1" w:line="240" w:lineRule="auto"/>
    </w:pPr>
    <w:rPr>
      <w:rFonts w:ascii="Times New Roman" w:hAnsi="Times New Roman"/>
      <w:sz w:val="24"/>
      <w:szCs w:val="24"/>
      <w:lang w:val="x-none" w:eastAsia="x-none"/>
    </w:rPr>
  </w:style>
  <w:style w:type="character" w:customStyle="1" w:styleId="NavadenspletZnak">
    <w:name w:val="Navaden (splet) Znak"/>
    <w:link w:val="Navadensplet"/>
    <w:uiPriority w:val="99"/>
    <w:locked/>
    <w:rsid w:val="00820654"/>
    <w:rPr>
      <w:rFonts w:ascii="Times New Roman" w:eastAsia="Times New Roman" w:hAnsi="Times New Roman" w:cs="Times New Roman"/>
      <w:sz w:val="24"/>
      <w:szCs w:val="24"/>
    </w:rPr>
  </w:style>
  <w:style w:type="paragraph" w:styleId="Telobesedila">
    <w:name w:val="Body Text"/>
    <w:basedOn w:val="Navaden"/>
    <w:link w:val="TelobesedilaZnak"/>
    <w:qFormat/>
    <w:rsid w:val="00FE358E"/>
    <w:pPr>
      <w:spacing w:after="120"/>
    </w:pPr>
    <w:rPr>
      <w:rFonts w:eastAsia="Calibri"/>
      <w:sz w:val="20"/>
      <w:szCs w:val="20"/>
      <w:lang w:val="en-GB" w:eastAsia="x-none"/>
    </w:rPr>
  </w:style>
  <w:style w:type="character" w:customStyle="1" w:styleId="TelobesedilaZnak">
    <w:name w:val="Telo besedila Znak"/>
    <w:link w:val="Telobesedila"/>
    <w:qFormat/>
    <w:rsid w:val="00FE358E"/>
    <w:rPr>
      <w:rFonts w:ascii="Calibri" w:eastAsia="Calibri" w:hAnsi="Calibri" w:cs="Times New Roman"/>
      <w:lang w:val="en-GB"/>
    </w:rPr>
  </w:style>
  <w:style w:type="character" w:customStyle="1" w:styleId="at5">
    <w:name w:val="a__t5"/>
    <w:basedOn w:val="Privzetapisavaodstavka"/>
    <w:rsid w:val="00AF6C4D"/>
  </w:style>
  <w:style w:type="paragraph" w:customStyle="1" w:styleId="Brezrazmikov1">
    <w:name w:val="Brez razmikov1"/>
    <w:rsid w:val="000E3C34"/>
    <w:rPr>
      <w:sz w:val="22"/>
      <w:szCs w:val="22"/>
    </w:rPr>
  </w:style>
  <w:style w:type="character" w:customStyle="1" w:styleId="Komentar-sklic">
    <w:name w:val="Komentar - sklic"/>
    <w:uiPriority w:val="99"/>
    <w:semiHidden/>
    <w:unhideWhenUsed/>
    <w:rsid w:val="00E86B5A"/>
    <w:rPr>
      <w:sz w:val="16"/>
      <w:szCs w:val="16"/>
    </w:rPr>
  </w:style>
  <w:style w:type="paragraph" w:customStyle="1" w:styleId="Komentar-besedilo">
    <w:name w:val="Komentar - besedilo"/>
    <w:basedOn w:val="Navaden"/>
    <w:link w:val="Komentar-besediloZnak"/>
    <w:uiPriority w:val="99"/>
    <w:unhideWhenUsed/>
    <w:rsid w:val="00E86B5A"/>
    <w:pPr>
      <w:spacing w:line="240" w:lineRule="auto"/>
    </w:pPr>
    <w:rPr>
      <w:sz w:val="20"/>
      <w:szCs w:val="20"/>
      <w:lang w:val="x-none" w:eastAsia="x-none"/>
    </w:rPr>
  </w:style>
  <w:style w:type="character" w:customStyle="1" w:styleId="Komentar-besediloZnak">
    <w:name w:val="Komentar - besedilo Znak"/>
    <w:link w:val="Komentar-besedilo"/>
    <w:uiPriority w:val="99"/>
    <w:rsid w:val="00E86B5A"/>
    <w:rPr>
      <w:sz w:val="20"/>
      <w:szCs w:val="20"/>
    </w:rPr>
  </w:style>
  <w:style w:type="paragraph" w:customStyle="1" w:styleId="Zadevakomentarja">
    <w:name w:val="Zadeva komentarja"/>
    <w:basedOn w:val="Komentar-besedilo"/>
    <w:next w:val="Komentar-besedilo"/>
    <w:link w:val="ZadevakomentarjaZnak"/>
    <w:uiPriority w:val="99"/>
    <w:semiHidden/>
    <w:unhideWhenUsed/>
    <w:rsid w:val="00E86B5A"/>
    <w:rPr>
      <w:b/>
      <w:bCs/>
    </w:rPr>
  </w:style>
  <w:style w:type="character" w:customStyle="1" w:styleId="ZadevakomentarjaZnak">
    <w:name w:val="Zadeva komentarja Znak"/>
    <w:link w:val="Zadevakomentarja"/>
    <w:uiPriority w:val="99"/>
    <w:semiHidden/>
    <w:rsid w:val="00E86B5A"/>
    <w:rPr>
      <w:b/>
      <w:bCs/>
      <w:sz w:val="20"/>
      <w:szCs w:val="20"/>
    </w:rPr>
  </w:style>
  <w:style w:type="paragraph" w:styleId="Besedilooblaka">
    <w:name w:val="Balloon Text"/>
    <w:basedOn w:val="Navaden"/>
    <w:link w:val="BesedilooblakaZnak"/>
    <w:uiPriority w:val="99"/>
    <w:semiHidden/>
    <w:unhideWhenUsed/>
    <w:rsid w:val="00E86B5A"/>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E86B5A"/>
    <w:rPr>
      <w:rFonts w:ascii="Tahoma" w:hAnsi="Tahoma" w:cs="Tahoma"/>
      <w:sz w:val="16"/>
      <w:szCs w:val="16"/>
    </w:rPr>
  </w:style>
  <w:style w:type="paragraph" w:styleId="Telobesedila-zamik">
    <w:name w:val="Body Text Indent"/>
    <w:basedOn w:val="Navaden"/>
    <w:link w:val="Telobesedila-zamikZnak"/>
    <w:uiPriority w:val="99"/>
    <w:unhideWhenUsed/>
    <w:rsid w:val="003615FC"/>
    <w:pPr>
      <w:spacing w:after="120"/>
      <w:ind w:left="283"/>
    </w:pPr>
  </w:style>
  <w:style w:type="character" w:customStyle="1" w:styleId="Telobesedila-zamikZnak">
    <w:name w:val="Telo besedila - zamik Znak"/>
    <w:basedOn w:val="Privzetapisavaodstavka"/>
    <w:link w:val="Telobesedila-zamik"/>
    <w:uiPriority w:val="99"/>
    <w:rsid w:val="003615FC"/>
  </w:style>
  <w:style w:type="character" w:styleId="Hiperpovezava">
    <w:name w:val="Hyperlink"/>
    <w:uiPriority w:val="99"/>
    <w:unhideWhenUsed/>
    <w:qFormat/>
    <w:rsid w:val="00C2024A"/>
    <w:rPr>
      <w:color w:val="0000FF"/>
      <w:u w:val="single"/>
    </w:rPr>
  </w:style>
  <w:style w:type="character" w:customStyle="1" w:styleId="poglavjetekst">
    <w:name w:val="poglavjetekst"/>
    <w:basedOn w:val="Privzetapisavaodstavka"/>
    <w:rsid w:val="007F236C"/>
  </w:style>
  <w:style w:type="paragraph" w:styleId="NaslovTOC">
    <w:name w:val="TOC Heading"/>
    <w:basedOn w:val="Naslov1"/>
    <w:next w:val="Navaden"/>
    <w:uiPriority w:val="39"/>
    <w:semiHidden/>
    <w:unhideWhenUsed/>
    <w:qFormat/>
    <w:rsid w:val="0065320D"/>
    <w:pPr>
      <w:outlineLvl w:val="9"/>
    </w:pPr>
  </w:style>
  <w:style w:type="paragraph" w:styleId="Kazalovsebine2">
    <w:name w:val="toc 2"/>
    <w:basedOn w:val="Navaden"/>
    <w:next w:val="Navaden"/>
    <w:autoRedefine/>
    <w:uiPriority w:val="39"/>
    <w:unhideWhenUsed/>
    <w:qFormat/>
    <w:rsid w:val="00CB7BE3"/>
    <w:pPr>
      <w:tabs>
        <w:tab w:val="right" w:leader="dot" w:pos="9060"/>
      </w:tabs>
      <w:spacing w:after="100"/>
      <w:jc w:val="both"/>
    </w:pPr>
  </w:style>
  <w:style w:type="paragraph" w:styleId="Kazalovsebine1">
    <w:name w:val="toc 1"/>
    <w:basedOn w:val="Navaden"/>
    <w:next w:val="Navaden"/>
    <w:autoRedefine/>
    <w:uiPriority w:val="39"/>
    <w:unhideWhenUsed/>
    <w:qFormat/>
    <w:rsid w:val="007E6D91"/>
    <w:pPr>
      <w:tabs>
        <w:tab w:val="right" w:leader="dot" w:pos="9062"/>
      </w:tabs>
      <w:spacing w:after="100"/>
    </w:pPr>
    <w:rPr>
      <w:rFonts w:ascii="Arial" w:hAnsi="Arial" w:cs="Arial"/>
      <w:b/>
      <w:sz w:val="20"/>
    </w:rPr>
  </w:style>
  <w:style w:type="paragraph" w:styleId="Kazalovsebine3">
    <w:name w:val="toc 3"/>
    <w:basedOn w:val="Navaden"/>
    <w:next w:val="Navaden"/>
    <w:autoRedefine/>
    <w:uiPriority w:val="39"/>
    <w:unhideWhenUsed/>
    <w:qFormat/>
    <w:rsid w:val="0065320D"/>
    <w:pPr>
      <w:spacing w:after="100"/>
      <w:ind w:left="440"/>
    </w:pPr>
  </w:style>
  <w:style w:type="paragraph" w:customStyle="1" w:styleId="IRSSVnavad">
    <w:name w:val="IRSSV_navad"/>
    <w:basedOn w:val="Navaden"/>
    <w:link w:val="IRSSVnavadZnak"/>
    <w:qFormat/>
    <w:rsid w:val="00E2125A"/>
    <w:pPr>
      <w:spacing w:after="0"/>
      <w:jc w:val="both"/>
    </w:pPr>
    <w:rPr>
      <w:rFonts w:ascii="Arial" w:hAnsi="Arial"/>
      <w:sz w:val="20"/>
      <w:szCs w:val="20"/>
      <w:lang w:val="x-none" w:eastAsia="x-none"/>
    </w:rPr>
  </w:style>
  <w:style w:type="character" w:customStyle="1" w:styleId="IRSSVnavadZnak">
    <w:name w:val="IRSSV_navad Znak"/>
    <w:link w:val="IRSSVnavad"/>
    <w:rsid w:val="00E2125A"/>
    <w:rPr>
      <w:rFonts w:ascii="Arial" w:hAnsi="Arial" w:cs="Arial"/>
      <w:sz w:val="20"/>
      <w:szCs w:val="20"/>
    </w:rPr>
  </w:style>
  <w:style w:type="paragraph" w:styleId="Glava">
    <w:name w:val="header"/>
    <w:aliases w:val="Header-PR,Header1,Znak,Char,Osnovna,Glava - napis,E-PVO-glava,Glava Znak Znak,Glava - napis Znak Znak"/>
    <w:basedOn w:val="Navaden"/>
    <w:link w:val="GlavaZnak"/>
    <w:uiPriority w:val="99"/>
    <w:unhideWhenUsed/>
    <w:rsid w:val="00C36CA6"/>
    <w:pPr>
      <w:tabs>
        <w:tab w:val="center" w:pos="4536"/>
        <w:tab w:val="right" w:pos="9072"/>
      </w:tabs>
      <w:spacing w:after="0" w:line="240" w:lineRule="auto"/>
    </w:pPr>
  </w:style>
  <w:style w:type="character" w:customStyle="1" w:styleId="GlavaZnak">
    <w:name w:val="Glava Znak"/>
    <w:aliases w:val="Header-PR Znak,Header1 Znak,Znak Znak,Char Znak,Osnovna Znak,Glava - napis Znak,E-PVO-glava Znak,Glava Znak Znak Znak,Glava - napis Znak Znak Znak"/>
    <w:basedOn w:val="Privzetapisavaodstavka"/>
    <w:link w:val="Glava"/>
    <w:uiPriority w:val="99"/>
    <w:rsid w:val="00C36CA6"/>
  </w:style>
  <w:style w:type="paragraph" w:styleId="Noga">
    <w:name w:val="footer"/>
    <w:aliases w:val="Footer-PR, Footer,RelPiè"/>
    <w:basedOn w:val="Navaden"/>
    <w:link w:val="NogaZnak"/>
    <w:uiPriority w:val="99"/>
    <w:unhideWhenUsed/>
    <w:qFormat/>
    <w:rsid w:val="00C36CA6"/>
    <w:pPr>
      <w:tabs>
        <w:tab w:val="center" w:pos="4536"/>
        <w:tab w:val="right" w:pos="9072"/>
      </w:tabs>
      <w:spacing w:after="0" w:line="240" w:lineRule="auto"/>
    </w:pPr>
  </w:style>
  <w:style w:type="character" w:customStyle="1" w:styleId="NogaZnak">
    <w:name w:val="Noga Znak"/>
    <w:aliases w:val="Footer-PR Znak, Footer Znak,RelPiè Znak"/>
    <w:basedOn w:val="Privzetapisavaodstavka"/>
    <w:link w:val="Noga"/>
    <w:uiPriority w:val="99"/>
    <w:rsid w:val="00C36CA6"/>
  </w:style>
  <w:style w:type="paragraph" w:styleId="Napis">
    <w:name w:val="caption"/>
    <w:aliases w:val="Napis Znak2 Znak,Napis Znak Znak2 Znak,Napis Znak Znak2 Znak Znak Znak,Napis Znak Znak Znak Znak Znak Znak Znak,Napis Znak Znak1 Znak Znak Znak Znak Znak Znak Znak,Napis Znak1 Znak Znak Znak Znak Znak Znak Znak Znak Znak,slika,slika1,Caption Char1"/>
    <w:basedOn w:val="Navaden"/>
    <w:next w:val="Navaden"/>
    <w:link w:val="NapisZnak"/>
    <w:autoRedefine/>
    <w:uiPriority w:val="35"/>
    <w:unhideWhenUsed/>
    <w:qFormat/>
    <w:rsid w:val="00C65B54"/>
    <w:pPr>
      <w:spacing w:before="240" w:after="120"/>
      <w:jc w:val="both"/>
    </w:pPr>
    <w:rPr>
      <w:rFonts w:ascii="Arial" w:hAnsi="Arial" w:cs="Arial"/>
      <w:bCs/>
      <w:i/>
      <w:sz w:val="18"/>
      <w:szCs w:val="18"/>
      <w:lang w:val="x-none" w:eastAsia="x-none"/>
    </w:rPr>
  </w:style>
  <w:style w:type="character" w:customStyle="1" w:styleId="NapisZnak">
    <w:name w:val="Napis Znak"/>
    <w:aliases w:val="Napis Znak2 Znak Znak,Napis Znak Znak2 Znak Znak,Napis Znak Znak2 Znak Znak Znak Znak,Napis Znak Znak Znak Znak Znak Znak Znak Znak,Napis Znak Znak1 Znak Znak Znak Znak Znak Znak Znak Znak,slika Znak,slika1 Znak,Caption Char1 Znak"/>
    <w:link w:val="Napis"/>
    <w:uiPriority w:val="35"/>
    <w:rsid w:val="00C65B54"/>
    <w:rPr>
      <w:rFonts w:ascii="Arial" w:hAnsi="Arial" w:cs="Arial"/>
      <w:bCs/>
      <w:i/>
      <w:sz w:val="18"/>
      <w:szCs w:val="18"/>
      <w:lang w:val="x-none" w:eastAsia="x-none"/>
    </w:rPr>
  </w:style>
  <w:style w:type="paragraph" w:styleId="Kazaloslik">
    <w:name w:val="table of figures"/>
    <w:basedOn w:val="Navaden"/>
    <w:next w:val="Navaden"/>
    <w:uiPriority w:val="99"/>
    <w:unhideWhenUsed/>
    <w:rsid w:val="00A31546"/>
    <w:pPr>
      <w:spacing w:after="0"/>
    </w:pPr>
  </w:style>
  <w:style w:type="paragraph" w:styleId="Revizija">
    <w:name w:val="Revision"/>
    <w:hidden/>
    <w:uiPriority w:val="99"/>
    <w:semiHidden/>
    <w:rsid w:val="004557B1"/>
    <w:rPr>
      <w:sz w:val="22"/>
      <w:szCs w:val="22"/>
    </w:rPr>
  </w:style>
  <w:style w:type="paragraph" w:customStyle="1" w:styleId="tabela1">
    <w:name w:val="tabela1"/>
    <w:basedOn w:val="Navaden"/>
    <w:link w:val="tabela1Znak"/>
    <w:qFormat/>
    <w:rsid w:val="00D63C1E"/>
    <w:pPr>
      <w:spacing w:after="120" w:line="240" w:lineRule="auto"/>
    </w:pPr>
    <w:rPr>
      <w:rFonts w:ascii="Arial" w:hAnsi="Arial"/>
      <w:b/>
      <w:bCs/>
      <w:snapToGrid w:val="0"/>
      <w:color w:val="000000"/>
      <w:sz w:val="20"/>
      <w:szCs w:val="20"/>
      <w:lang w:val="x-none" w:eastAsia="x-none"/>
    </w:rPr>
  </w:style>
  <w:style w:type="character" w:customStyle="1" w:styleId="tabela1Znak">
    <w:name w:val="tabela1 Znak"/>
    <w:link w:val="tabela1"/>
    <w:rsid w:val="00D63C1E"/>
    <w:rPr>
      <w:rFonts w:ascii="Arial" w:eastAsia="Times New Roman" w:hAnsi="Arial" w:cs="Times New Roman"/>
      <w:b/>
      <w:bCs/>
      <w:snapToGrid w:val="0"/>
      <w:color w:val="000000"/>
    </w:rPr>
  </w:style>
  <w:style w:type="character" w:styleId="SledenaHiperpovezava">
    <w:name w:val="FollowedHyperlink"/>
    <w:uiPriority w:val="99"/>
    <w:semiHidden/>
    <w:unhideWhenUsed/>
    <w:rsid w:val="0066719E"/>
    <w:rPr>
      <w:color w:val="800080"/>
      <w:u w:val="single"/>
    </w:rPr>
  </w:style>
  <w:style w:type="paragraph" w:styleId="Telobesedila2">
    <w:name w:val="Body Text 2"/>
    <w:basedOn w:val="Navaden"/>
    <w:link w:val="Telobesedila2Znak"/>
    <w:uiPriority w:val="99"/>
    <w:semiHidden/>
    <w:unhideWhenUsed/>
    <w:rsid w:val="00DE178B"/>
    <w:pPr>
      <w:spacing w:after="120" w:line="480" w:lineRule="auto"/>
    </w:pPr>
  </w:style>
  <w:style w:type="character" w:customStyle="1" w:styleId="Telobesedila2Znak">
    <w:name w:val="Telo besedila 2 Znak"/>
    <w:basedOn w:val="Privzetapisavaodstavka"/>
    <w:link w:val="Telobesedila2"/>
    <w:uiPriority w:val="99"/>
    <w:semiHidden/>
    <w:rsid w:val="00DE178B"/>
  </w:style>
  <w:style w:type="character" w:styleId="Krepko">
    <w:name w:val="Strong"/>
    <w:uiPriority w:val="22"/>
    <w:qFormat/>
    <w:rsid w:val="0033563A"/>
    <w:rPr>
      <w:b/>
      <w:bCs/>
    </w:rPr>
  </w:style>
  <w:style w:type="paragraph" w:customStyle="1" w:styleId="Odstavekseznama1">
    <w:name w:val="Odstavek seznama1"/>
    <w:basedOn w:val="Navaden"/>
    <w:rsid w:val="00A7303D"/>
    <w:pPr>
      <w:ind w:left="720"/>
      <w:contextualSpacing/>
    </w:pPr>
  </w:style>
  <w:style w:type="paragraph" w:styleId="Zgradbadokumenta">
    <w:name w:val="Document Map"/>
    <w:basedOn w:val="Navaden"/>
    <w:link w:val="ZgradbadokumentaZnak"/>
    <w:uiPriority w:val="99"/>
    <w:semiHidden/>
    <w:unhideWhenUsed/>
    <w:rsid w:val="00A83B16"/>
    <w:pPr>
      <w:spacing w:after="0" w:line="240" w:lineRule="auto"/>
    </w:pPr>
    <w:rPr>
      <w:rFonts w:ascii="Tahoma" w:hAnsi="Tahoma"/>
      <w:sz w:val="16"/>
      <w:szCs w:val="16"/>
      <w:lang w:val="x-none" w:eastAsia="x-none"/>
    </w:rPr>
  </w:style>
  <w:style w:type="character" w:customStyle="1" w:styleId="ZgradbadokumentaZnak">
    <w:name w:val="Zgradba dokumenta Znak"/>
    <w:link w:val="Zgradbadokumenta"/>
    <w:uiPriority w:val="99"/>
    <w:semiHidden/>
    <w:rsid w:val="00A83B16"/>
    <w:rPr>
      <w:rFonts w:ascii="Tahoma" w:hAnsi="Tahoma" w:cs="Tahoma"/>
      <w:sz w:val="16"/>
      <w:szCs w:val="16"/>
    </w:rPr>
  </w:style>
  <w:style w:type="character" w:styleId="Poudarek">
    <w:name w:val="Emphasis"/>
    <w:aliases w:val="tabele"/>
    <w:uiPriority w:val="20"/>
    <w:qFormat/>
    <w:rsid w:val="00FD151C"/>
    <w:rPr>
      <w:rFonts w:ascii="Arial" w:hAnsi="Arial"/>
      <w:b/>
      <w:i w:val="0"/>
      <w:iCs/>
      <w:sz w:val="20"/>
    </w:rPr>
  </w:style>
  <w:style w:type="character" w:customStyle="1" w:styleId="apple-converted-space">
    <w:name w:val="apple-converted-space"/>
    <w:basedOn w:val="Privzetapisavaodstavka"/>
    <w:rsid w:val="00DB160A"/>
  </w:style>
  <w:style w:type="paragraph" w:customStyle="1" w:styleId="Style3">
    <w:name w:val="Style3"/>
    <w:basedOn w:val="Navaden"/>
    <w:uiPriority w:val="99"/>
    <w:rsid w:val="009E1A97"/>
    <w:pPr>
      <w:widowControl w:val="0"/>
      <w:autoSpaceDE w:val="0"/>
      <w:autoSpaceDN w:val="0"/>
      <w:adjustRightInd w:val="0"/>
      <w:spacing w:after="0" w:line="269" w:lineRule="exact"/>
      <w:jc w:val="both"/>
    </w:pPr>
    <w:rPr>
      <w:rFonts w:ascii="Arial" w:hAnsi="Arial" w:cs="Arial"/>
      <w:sz w:val="24"/>
      <w:szCs w:val="24"/>
    </w:rPr>
  </w:style>
  <w:style w:type="character" w:customStyle="1" w:styleId="FontStyle17">
    <w:name w:val="Font Style17"/>
    <w:uiPriority w:val="99"/>
    <w:rsid w:val="009E1A97"/>
    <w:rPr>
      <w:rFonts w:ascii="Times New Roman" w:hAnsi="Times New Roman" w:cs="Times New Roman"/>
      <w:color w:val="000000"/>
      <w:sz w:val="22"/>
      <w:szCs w:val="22"/>
    </w:rPr>
  </w:style>
  <w:style w:type="paragraph" w:customStyle="1" w:styleId="Style5">
    <w:name w:val="Style5"/>
    <w:basedOn w:val="Navaden"/>
    <w:uiPriority w:val="99"/>
    <w:rsid w:val="00CD756E"/>
    <w:pPr>
      <w:widowControl w:val="0"/>
      <w:autoSpaceDE w:val="0"/>
      <w:autoSpaceDN w:val="0"/>
      <w:adjustRightInd w:val="0"/>
      <w:spacing w:after="0" w:line="240" w:lineRule="auto"/>
    </w:pPr>
    <w:rPr>
      <w:rFonts w:ascii="Arial" w:hAnsi="Arial" w:cs="Arial"/>
      <w:sz w:val="24"/>
      <w:szCs w:val="24"/>
    </w:rPr>
  </w:style>
  <w:style w:type="character" w:customStyle="1" w:styleId="FontStyle18">
    <w:name w:val="Font Style18"/>
    <w:uiPriority w:val="99"/>
    <w:rsid w:val="00CD756E"/>
    <w:rPr>
      <w:rFonts w:ascii="Times New Roman" w:hAnsi="Times New Roman" w:cs="Times New Roman"/>
      <w:i/>
      <w:iCs/>
      <w:color w:val="000000"/>
      <w:sz w:val="24"/>
      <w:szCs w:val="24"/>
    </w:rPr>
  </w:style>
  <w:style w:type="paragraph" w:customStyle="1" w:styleId="Style7">
    <w:name w:val="Style7"/>
    <w:basedOn w:val="Navaden"/>
    <w:uiPriority w:val="99"/>
    <w:rsid w:val="001C1E64"/>
    <w:pPr>
      <w:widowControl w:val="0"/>
      <w:autoSpaceDE w:val="0"/>
      <w:autoSpaceDN w:val="0"/>
      <w:adjustRightInd w:val="0"/>
      <w:spacing w:after="0" w:line="269" w:lineRule="exact"/>
    </w:pPr>
    <w:rPr>
      <w:rFonts w:ascii="Arial" w:hAnsi="Arial" w:cs="Arial"/>
      <w:sz w:val="24"/>
      <w:szCs w:val="24"/>
    </w:rPr>
  </w:style>
  <w:style w:type="character" w:customStyle="1" w:styleId="FontStyle15">
    <w:name w:val="Font Style15"/>
    <w:uiPriority w:val="99"/>
    <w:rsid w:val="00BF76D8"/>
    <w:rPr>
      <w:rFonts w:ascii="Microsoft Sans Serif" w:hAnsi="Microsoft Sans Serif" w:cs="Microsoft Sans Serif"/>
      <w:color w:val="000000"/>
      <w:sz w:val="16"/>
      <w:szCs w:val="16"/>
    </w:rPr>
  </w:style>
  <w:style w:type="paragraph" w:customStyle="1" w:styleId="yiv5560476834msolistparagraph">
    <w:name w:val="yiv5560476834msolistparagraph"/>
    <w:basedOn w:val="Navaden"/>
    <w:rsid w:val="00842F79"/>
    <w:pPr>
      <w:spacing w:before="100" w:beforeAutospacing="1" w:after="100" w:afterAutospacing="1" w:line="240" w:lineRule="auto"/>
    </w:pPr>
    <w:rPr>
      <w:rFonts w:ascii="Times New Roman" w:hAnsi="Times New Roman"/>
      <w:sz w:val="24"/>
      <w:szCs w:val="24"/>
    </w:rPr>
  </w:style>
  <w:style w:type="paragraph" w:customStyle="1" w:styleId="intro-box">
    <w:name w:val="intro-box"/>
    <w:basedOn w:val="Navaden"/>
    <w:rsid w:val="00842F79"/>
    <w:pPr>
      <w:spacing w:before="100" w:beforeAutospacing="1" w:after="100" w:afterAutospacing="1" w:line="240" w:lineRule="auto"/>
    </w:pPr>
    <w:rPr>
      <w:rFonts w:ascii="Times New Roman" w:hAnsi="Times New Roman"/>
      <w:sz w:val="24"/>
      <w:szCs w:val="24"/>
    </w:rPr>
  </w:style>
  <w:style w:type="paragraph" w:customStyle="1" w:styleId="Odstavekseznama2">
    <w:name w:val="Odstavek seznama2"/>
    <w:basedOn w:val="Navaden"/>
    <w:rsid w:val="00FA48D4"/>
    <w:pPr>
      <w:ind w:left="720"/>
      <w:contextualSpacing/>
    </w:pPr>
  </w:style>
  <w:style w:type="paragraph" w:customStyle="1" w:styleId="Odstavekseznama3">
    <w:name w:val="Odstavek seznama3"/>
    <w:basedOn w:val="Navaden"/>
    <w:rsid w:val="00F51DF8"/>
    <w:pPr>
      <w:ind w:left="720"/>
      <w:contextualSpacing/>
    </w:pPr>
  </w:style>
  <w:style w:type="paragraph" w:customStyle="1" w:styleId="Default">
    <w:name w:val="Default"/>
    <w:link w:val="DefaultChar"/>
    <w:rsid w:val="00064ECB"/>
    <w:pPr>
      <w:autoSpaceDE w:val="0"/>
      <w:autoSpaceDN w:val="0"/>
      <w:adjustRightInd w:val="0"/>
    </w:pPr>
    <w:rPr>
      <w:rFonts w:ascii="Times New Roman" w:eastAsia="Calibri" w:hAnsi="Times New Roman"/>
      <w:color w:val="000000"/>
      <w:sz w:val="24"/>
      <w:szCs w:val="24"/>
    </w:rPr>
  </w:style>
  <w:style w:type="paragraph" w:customStyle="1" w:styleId="preg">
    <w:name w:val="preg"/>
    <w:basedOn w:val="Napis"/>
    <w:link w:val="pregZnak"/>
    <w:qFormat/>
    <w:rsid w:val="00737BD0"/>
    <w:pPr>
      <w:keepNext/>
    </w:pPr>
    <w:rPr>
      <w:i w:val="0"/>
      <w:color w:val="000000"/>
    </w:rPr>
  </w:style>
  <w:style w:type="character" w:customStyle="1" w:styleId="pregZnak">
    <w:name w:val="preg Znak"/>
    <w:link w:val="preg"/>
    <w:rsid w:val="00737BD0"/>
    <w:rPr>
      <w:rFonts w:ascii="Arial" w:hAnsi="Arial" w:cs="Arial"/>
      <w:b w:val="0"/>
      <w:bCs/>
      <w:color w:val="000000"/>
      <w:sz w:val="20"/>
      <w:szCs w:val="18"/>
    </w:rPr>
  </w:style>
  <w:style w:type="table" w:customStyle="1" w:styleId="Srednjiseznam11">
    <w:name w:val="Srednji seznam 11"/>
    <w:aliases w:val="API"/>
    <w:basedOn w:val="Navadnatabela"/>
    <w:uiPriority w:val="65"/>
    <w:rsid w:val="00737BD0"/>
    <w:rPr>
      <w:color w:val="000000"/>
    </w:rPr>
    <w:tblPr>
      <w:tblStyleRowBandSize w:val="1"/>
      <w:tblStyleColBandSize w:val="1"/>
      <w:tblBorders>
        <w:top w:val="single" w:sz="8" w:space="0" w:color="000000"/>
        <w:bottom w:val="single" w:sz="8" w:space="0" w:color="000000"/>
      </w:tblBorders>
    </w:tblPr>
    <w:tblStylePr w:type="firstRow">
      <w:rPr>
        <w:rFonts w:ascii="Sitka Banner" w:eastAsia="Times New Roman" w:hAnsi="Sitka Banne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log1">
    <w:name w:val="Slog1"/>
    <w:basedOn w:val="Navadnatabela"/>
    <w:uiPriority w:val="99"/>
    <w:rsid w:val="0073581E"/>
    <w:tblPr/>
  </w:style>
  <w:style w:type="table" w:customStyle="1" w:styleId="Slog2">
    <w:name w:val="Slog2"/>
    <w:basedOn w:val="Navadnatabela"/>
    <w:uiPriority w:val="99"/>
    <w:rsid w:val="0073581E"/>
    <w:tblPr/>
  </w:style>
  <w:style w:type="table" w:customStyle="1" w:styleId="Slog3">
    <w:name w:val="Slog3"/>
    <w:basedOn w:val="Navadnatabela"/>
    <w:uiPriority w:val="99"/>
    <w:rsid w:val="0034348C"/>
    <w:tblPr/>
  </w:style>
  <w:style w:type="table" w:customStyle="1" w:styleId="Slog4">
    <w:name w:val="Slog4"/>
    <w:basedOn w:val="Navadnatabela"/>
    <w:uiPriority w:val="99"/>
    <w:rsid w:val="00D77E4F"/>
    <w:pPr>
      <w:jc w:val="center"/>
    </w:pPr>
    <w:rPr>
      <w:rFonts w:ascii="Arial" w:hAnsi="Arial"/>
      <w:sz w:val="16"/>
    </w:rPr>
    <w:tblPr>
      <w:tblStyleRowBandSize w:val="1"/>
      <w:tblStyleColBandSize w:val="1"/>
      <w:tblBorders>
        <w:top w:val="single" w:sz="8" w:space="0" w:color="A6A6A6"/>
        <w:bottom w:val="single" w:sz="8" w:space="0" w:color="A6A6A6"/>
        <w:insideV w:val="single" w:sz="8" w:space="0" w:color="A6A6A6"/>
      </w:tblBorders>
    </w:tblPr>
    <w:tcPr>
      <w:vAlign w:val="center"/>
    </w:tcPr>
    <w:tblStylePr w:type="firstRow">
      <w:rPr>
        <w:b/>
      </w:rPr>
      <w:tblPr/>
      <w:tcPr>
        <w:tcBorders>
          <w:top w:val="single" w:sz="8" w:space="0" w:color="A6A6A6"/>
          <w:left w:val="nil"/>
          <w:bottom w:val="single" w:sz="8" w:space="0" w:color="A6A6A6"/>
          <w:right w:val="nil"/>
          <w:insideH w:val="nil"/>
          <w:insideV w:val="single" w:sz="8" w:space="0" w:color="A6A6A6"/>
          <w:tl2br w:val="nil"/>
          <w:tr2bl w:val="nil"/>
        </w:tcBorders>
      </w:tcPr>
    </w:tblStylePr>
    <w:tblStylePr w:type="firstCol">
      <w:pPr>
        <w:jc w:val="left"/>
      </w:pPr>
    </w:tblStylePr>
    <w:tblStylePr w:type="band1Horz">
      <w:tblPr/>
      <w:tcPr>
        <w:shd w:val="clear" w:color="auto" w:fill="F2F2F2"/>
      </w:tcPr>
    </w:tblStylePr>
  </w:style>
  <w:style w:type="paragraph" w:customStyle="1" w:styleId="podpisi">
    <w:name w:val="podpisi"/>
    <w:basedOn w:val="Navaden"/>
    <w:qFormat/>
    <w:rsid w:val="00883B3F"/>
    <w:pPr>
      <w:tabs>
        <w:tab w:val="left" w:pos="3402"/>
      </w:tabs>
      <w:spacing w:after="0" w:line="260" w:lineRule="exact"/>
    </w:pPr>
    <w:rPr>
      <w:rFonts w:ascii="Arial" w:hAnsi="Arial"/>
      <w:sz w:val="20"/>
      <w:szCs w:val="24"/>
      <w:lang w:val="it-IT"/>
    </w:rPr>
  </w:style>
  <w:style w:type="paragraph" w:styleId="Konnaopomba-besedilo">
    <w:name w:val="endnote text"/>
    <w:basedOn w:val="Navaden"/>
    <w:link w:val="Konnaopomba-besediloZnak"/>
    <w:uiPriority w:val="99"/>
    <w:semiHidden/>
    <w:unhideWhenUsed/>
    <w:rsid w:val="00330841"/>
    <w:pPr>
      <w:spacing w:after="0" w:line="240" w:lineRule="auto"/>
    </w:pPr>
    <w:rPr>
      <w:sz w:val="20"/>
      <w:szCs w:val="20"/>
      <w:lang w:val="x-none" w:eastAsia="x-none"/>
    </w:rPr>
  </w:style>
  <w:style w:type="character" w:customStyle="1" w:styleId="Konnaopomba-besediloZnak">
    <w:name w:val="Končna opomba - besedilo Znak"/>
    <w:link w:val="Konnaopomba-besedilo"/>
    <w:uiPriority w:val="99"/>
    <w:semiHidden/>
    <w:rsid w:val="00330841"/>
    <w:rPr>
      <w:sz w:val="20"/>
      <w:szCs w:val="20"/>
    </w:rPr>
  </w:style>
  <w:style w:type="character" w:styleId="Konnaopomba-sklic">
    <w:name w:val="endnote reference"/>
    <w:uiPriority w:val="99"/>
    <w:semiHidden/>
    <w:unhideWhenUsed/>
    <w:rsid w:val="00330841"/>
    <w:rPr>
      <w:vertAlign w:val="superscript"/>
    </w:rPr>
  </w:style>
  <w:style w:type="table" w:customStyle="1" w:styleId="Svetlosenenje1">
    <w:name w:val="Svetlo senčenje1"/>
    <w:basedOn w:val="Navadnatabela"/>
    <w:uiPriority w:val="60"/>
    <w:rsid w:val="009B555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esediloograde">
    <w:name w:val="Besedilo ograde"/>
    <w:uiPriority w:val="99"/>
    <w:semiHidden/>
    <w:rsid w:val="00317B27"/>
    <w:rPr>
      <w:color w:val="808080"/>
    </w:rPr>
  </w:style>
  <w:style w:type="paragraph" w:customStyle="1" w:styleId="Neotevilenodstavek">
    <w:name w:val="Neoštevilčen odstavek"/>
    <w:basedOn w:val="Navaden"/>
    <w:link w:val="NeotevilenodstavekZnak"/>
    <w:qFormat/>
    <w:rsid w:val="005229E2"/>
    <w:pPr>
      <w:overflowPunct w:val="0"/>
      <w:autoSpaceDE w:val="0"/>
      <w:autoSpaceDN w:val="0"/>
      <w:adjustRightInd w:val="0"/>
      <w:spacing w:before="60" w:after="60" w:line="200" w:lineRule="exact"/>
      <w:jc w:val="both"/>
      <w:textAlignment w:val="baseline"/>
    </w:pPr>
    <w:rPr>
      <w:rFonts w:ascii="Arial" w:hAnsi="Arial"/>
      <w:sz w:val="20"/>
      <w:szCs w:val="20"/>
      <w:lang w:val="x-none" w:eastAsia="x-none"/>
    </w:rPr>
  </w:style>
  <w:style w:type="character" w:customStyle="1" w:styleId="NeotevilenodstavekZnak">
    <w:name w:val="Neoštevilčen odstavek Znak"/>
    <w:link w:val="Neotevilenodstavek"/>
    <w:rsid w:val="005229E2"/>
    <w:rPr>
      <w:rFonts w:ascii="Arial" w:eastAsia="Times New Roman" w:hAnsi="Arial" w:cs="Arial"/>
    </w:rPr>
  </w:style>
  <w:style w:type="paragraph" w:customStyle="1" w:styleId="Alineazaodstavkom">
    <w:name w:val="Alinea za odstavkom"/>
    <w:basedOn w:val="Navaden"/>
    <w:qFormat/>
    <w:rsid w:val="007B3A39"/>
    <w:pPr>
      <w:numPr>
        <w:numId w:val="1"/>
      </w:numPr>
      <w:overflowPunct w:val="0"/>
      <w:autoSpaceDE w:val="0"/>
      <w:autoSpaceDN w:val="0"/>
      <w:adjustRightInd w:val="0"/>
      <w:spacing w:after="0" w:line="200" w:lineRule="exact"/>
      <w:ind w:left="709" w:hanging="284"/>
      <w:jc w:val="both"/>
      <w:textAlignment w:val="baseline"/>
    </w:pPr>
    <w:rPr>
      <w:rFonts w:ascii="Arial" w:hAnsi="Arial" w:cs="Arial"/>
    </w:rPr>
  </w:style>
  <w:style w:type="paragraph" w:styleId="HTML-oblikovano">
    <w:name w:val="HTML Preformatted"/>
    <w:basedOn w:val="Navaden"/>
    <w:link w:val="HTML-oblikovanoZnak"/>
    <w:uiPriority w:val="99"/>
    <w:rsid w:val="007B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18"/>
      <w:szCs w:val="18"/>
      <w:lang w:val="en-US" w:eastAsia="en-US"/>
    </w:rPr>
  </w:style>
  <w:style w:type="character" w:customStyle="1" w:styleId="HTML-oblikovanoZnak">
    <w:name w:val="HTML-oblikovano Znak"/>
    <w:link w:val="HTML-oblikovano"/>
    <w:uiPriority w:val="99"/>
    <w:rsid w:val="007B3A39"/>
    <w:rPr>
      <w:rFonts w:ascii="Courier New" w:eastAsia="Times New Roman" w:hAnsi="Courier New" w:cs="Times New Roman"/>
      <w:color w:val="000000"/>
      <w:sz w:val="18"/>
      <w:szCs w:val="18"/>
      <w:lang w:val="en-US" w:eastAsia="en-US"/>
    </w:rPr>
  </w:style>
  <w:style w:type="paragraph" w:customStyle="1" w:styleId="Odstavekseznama4">
    <w:name w:val="Odstavek seznama4"/>
    <w:basedOn w:val="Navaden"/>
    <w:rsid w:val="006D28BB"/>
    <w:pPr>
      <w:ind w:left="720"/>
      <w:contextualSpacing/>
    </w:pPr>
    <w:rPr>
      <w:lang w:eastAsia="en-US"/>
    </w:rPr>
  </w:style>
  <w:style w:type="character" w:customStyle="1" w:styleId="A4">
    <w:name w:val="A4"/>
    <w:uiPriority w:val="99"/>
    <w:rsid w:val="00D25065"/>
    <w:rPr>
      <w:rFonts w:ascii="Arial" w:hAnsi="Arial" w:cs="Arial"/>
      <w:b/>
      <w:bCs/>
      <w:color w:val="000000"/>
      <w:sz w:val="42"/>
      <w:szCs w:val="42"/>
    </w:rPr>
  </w:style>
  <w:style w:type="character" w:customStyle="1" w:styleId="A6">
    <w:name w:val="A6"/>
    <w:uiPriority w:val="99"/>
    <w:rsid w:val="00D25065"/>
    <w:rPr>
      <w:rFonts w:ascii="Arial" w:hAnsi="Arial" w:cs="Arial"/>
      <w:b/>
      <w:bCs/>
      <w:color w:val="000000"/>
      <w:sz w:val="30"/>
      <w:szCs w:val="30"/>
    </w:rPr>
  </w:style>
  <w:style w:type="paragraph" w:customStyle="1" w:styleId="Pa13">
    <w:name w:val="Pa13"/>
    <w:basedOn w:val="Navaden"/>
    <w:next w:val="Navaden"/>
    <w:uiPriority w:val="99"/>
    <w:rsid w:val="00D25065"/>
    <w:pPr>
      <w:autoSpaceDE w:val="0"/>
      <w:autoSpaceDN w:val="0"/>
      <w:adjustRightInd w:val="0"/>
      <w:spacing w:after="0" w:line="221" w:lineRule="atLeast"/>
    </w:pPr>
    <w:rPr>
      <w:rFonts w:ascii="Arial" w:eastAsia="Calibri" w:hAnsi="Arial" w:cs="Arial"/>
      <w:sz w:val="24"/>
      <w:szCs w:val="24"/>
      <w:lang w:eastAsia="en-US"/>
    </w:rPr>
  </w:style>
  <w:style w:type="paragraph" w:customStyle="1" w:styleId="datumtevilka">
    <w:name w:val="datum številka"/>
    <w:basedOn w:val="Navaden"/>
    <w:qFormat/>
    <w:rsid w:val="00666844"/>
    <w:pPr>
      <w:tabs>
        <w:tab w:val="left" w:pos="1701"/>
      </w:tabs>
      <w:spacing w:after="0" w:line="260" w:lineRule="atLeast"/>
    </w:pPr>
    <w:rPr>
      <w:rFonts w:ascii="Arial" w:hAnsi="Arial"/>
      <w:sz w:val="20"/>
      <w:szCs w:val="20"/>
    </w:rPr>
  </w:style>
  <w:style w:type="paragraph" w:customStyle="1" w:styleId="Odstavekseznama5">
    <w:name w:val="Odstavek seznama5"/>
    <w:basedOn w:val="Navaden"/>
    <w:rsid w:val="00807A0C"/>
    <w:pPr>
      <w:ind w:left="720"/>
      <w:contextualSpacing/>
    </w:pPr>
    <w:rPr>
      <w:lang w:eastAsia="en-US"/>
    </w:rPr>
  </w:style>
  <w:style w:type="character" w:customStyle="1" w:styleId="A1">
    <w:name w:val="A1"/>
    <w:uiPriority w:val="99"/>
    <w:rsid w:val="00382148"/>
    <w:rPr>
      <w:b/>
      <w:bCs/>
      <w:color w:val="000000"/>
    </w:rPr>
  </w:style>
  <w:style w:type="paragraph" w:customStyle="1" w:styleId="xl65">
    <w:name w:val="xl65"/>
    <w:basedOn w:val="Navaden"/>
    <w:rsid w:val="00842AE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6">
    <w:name w:val="xl66"/>
    <w:basedOn w:val="Navaden"/>
    <w:rsid w:val="00842AE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7">
    <w:name w:val="xl67"/>
    <w:basedOn w:val="Navaden"/>
    <w:rsid w:val="00842AE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8">
    <w:name w:val="xl68"/>
    <w:basedOn w:val="Navaden"/>
    <w:rsid w:val="00842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Navaden"/>
    <w:rsid w:val="00842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Navaden"/>
    <w:rsid w:val="00842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avaden"/>
    <w:rsid w:val="00842AE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hAnsi="Times New Roman"/>
      <w:sz w:val="24"/>
      <w:szCs w:val="24"/>
    </w:rPr>
  </w:style>
  <w:style w:type="paragraph" w:customStyle="1" w:styleId="xl72">
    <w:name w:val="xl72"/>
    <w:basedOn w:val="Navaden"/>
    <w:rsid w:val="00842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ZnakZnakCharCharZnakZnakCharCharZnakZnakCharChar">
    <w:name w:val="Znak Znak Char Char Znak Znak Char Char Znak Znak Char Char"/>
    <w:basedOn w:val="Navaden"/>
    <w:rsid w:val="00961FCF"/>
    <w:pPr>
      <w:spacing w:after="160" w:line="240" w:lineRule="exact"/>
    </w:pPr>
    <w:rPr>
      <w:rFonts w:ascii="Tahoma" w:hAnsi="Tahoma"/>
      <w:sz w:val="20"/>
      <w:szCs w:val="20"/>
      <w:lang w:val="en-US" w:eastAsia="en-US"/>
    </w:rPr>
  </w:style>
  <w:style w:type="character" w:customStyle="1" w:styleId="spelle">
    <w:name w:val="spelle"/>
    <w:basedOn w:val="Privzetapisavaodstavka"/>
    <w:rsid w:val="001D34E8"/>
  </w:style>
  <w:style w:type="paragraph" w:customStyle="1" w:styleId="NoSpacing1">
    <w:name w:val="No Spacing1"/>
    <w:uiPriority w:val="1"/>
    <w:qFormat/>
    <w:rsid w:val="001D34E8"/>
    <w:rPr>
      <w:sz w:val="22"/>
      <w:szCs w:val="22"/>
      <w:lang w:eastAsia="en-US"/>
    </w:rPr>
  </w:style>
  <w:style w:type="paragraph" w:styleId="Golobesedilo">
    <w:name w:val="Plain Text"/>
    <w:basedOn w:val="Navaden"/>
    <w:link w:val="GolobesediloZnak"/>
    <w:uiPriority w:val="99"/>
    <w:unhideWhenUsed/>
    <w:rsid w:val="001D34E8"/>
    <w:pPr>
      <w:spacing w:after="0" w:line="240" w:lineRule="auto"/>
    </w:pPr>
    <w:rPr>
      <w:rFonts w:ascii="Consolas" w:eastAsia="Calibri" w:hAnsi="Consolas"/>
      <w:sz w:val="21"/>
      <w:szCs w:val="21"/>
      <w:lang w:val="x-none" w:eastAsia="en-US"/>
    </w:rPr>
  </w:style>
  <w:style w:type="character" w:customStyle="1" w:styleId="GolobesediloZnak">
    <w:name w:val="Golo besedilo Znak"/>
    <w:link w:val="Golobesedilo"/>
    <w:uiPriority w:val="99"/>
    <w:rsid w:val="001D34E8"/>
    <w:rPr>
      <w:rFonts w:ascii="Consolas" w:eastAsia="Calibri" w:hAnsi="Consolas" w:cs="Times New Roman"/>
      <w:sz w:val="21"/>
      <w:szCs w:val="21"/>
      <w:lang w:eastAsia="en-US"/>
    </w:rPr>
  </w:style>
  <w:style w:type="paragraph" w:customStyle="1" w:styleId="TableContents">
    <w:name w:val="Table Contents"/>
    <w:basedOn w:val="Navaden"/>
    <w:rsid w:val="001D34E8"/>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hi-IN" w:bidi="hi-IN"/>
    </w:rPr>
  </w:style>
  <w:style w:type="character" w:customStyle="1" w:styleId="naziv">
    <w:name w:val="naziv"/>
    <w:basedOn w:val="Privzetapisavaodstavka"/>
    <w:rsid w:val="001D34E8"/>
  </w:style>
  <w:style w:type="character" w:customStyle="1" w:styleId="st">
    <w:name w:val="st"/>
    <w:basedOn w:val="Privzetapisavaodstavka"/>
    <w:rsid w:val="001D34E8"/>
  </w:style>
  <w:style w:type="paragraph" w:customStyle="1" w:styleId="1">
    <w:name w:val="1"/>
    <w:uiPriority w:val="59"/>
    <w:rsid w:val="001D34E8"/>
    <w:rPr>
      <w:rFonts w:eastAsia="Calibri"/>
    </w:rPr>
  </w:style>
  <w:style w:type="character" w:customStyle="1" w:styleId="st1">
    <w:name w:val="st1"/>
    <w:basedOn w:val="Privzetapisavaodstavka"/>
    <w:rsid w:val="001D34E8"/>
  </w:style>
  <w:style w:type="paragraph" w:customStyle="1" w:styleId="Naslovpredpisa">
    <w:name w:val="Naslov_predpisa"/>
    <w:basedOn w:val="Navaden"/>
    <w:link w:val="NaslovpredpisaZnak"/>
    <w:qFormat/>
    <w:rsid w:val="00984CA8"/>
    <w:pPr>
      <w:suppressAutoHyphens/>
      <w:overflowPunct w:val="0"/>
      <w:autoSpaceDE w:val="0"/>
      <w:autoSpaceDN w:val="0"/>
      <w:adjustRightInd w:val="0"/>
      <w:spacing w:before="120" w:after="160" w:line="200" w:lineRule="exact"/>
      <w:jc w:val="center"/>
      <w:textAlignment w:val="baseline"/>
    </w:pPr>
    <w:rPr>
      <w:rFonts w:ascii="Arial" w:hAnsi="Arial"/>
      <w:b/>
      <w:lang w:val="x-none" w:eastAsia="en-US"/>
    </w:rPr>
  </w:style>
  <w:style w:type="character" w:customStyle="1" w:styleId="NaslovpredpisaZnak">
    <w:name w:val="Naslov_predpisa Znak"/>
    <w:link w:val="Naslovpredpisa"/>
    <w:rsid w:val="00984CA8"/>
    <w:rPr>
      <w:rFonts w:ascii="Arial" w:hAnsi="Arial"/>
      <w:b/>
      <w:sz w:val="22"/>
      <w:szCs w:val="22"/>
      <w:lang w:eastAsia="en-US"/>
    </w:rPr>
  </w:style>
  <w:style w:type="table" w:customStyle="1" w:styleId="Tabelasvetlamrea1">
    <w:name w:val="Tabela – svetla mreža1"/>
    <w:basedOn w:val="Navadnatabela"/>
    <w:uiPriority w:val="40"/>
    <w:rsid w:val="00DD66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Odstavekseznama6">
    <w:name w:val="Odstavek seznama6"/>
    <w:basedOn w:val="Navaden"/>
    <w:rsid w:val="005A69B2"/>
    <w:pPr>
      <w:ind w:left="720"/>
      <w:contextualSpacing/>
    </w:pPr>
    <w:rPr>
      <w:lang w:eastAsia="en-US"/>
    </w:rPr>
  </w:style>
  <w:style w:type="table" w:customStyle="1" w:styleId="Tabelasvetlamrea2">
    <w:name w:val="Tabela – svetla mreža2"/>
    <w:basedOn w:val="Navadnatabela"/>
    <w:uiPriority w:val="40"/>
    <w:rsid w:val="00724E9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otnoteCharacters">
    <w:name w:val="Footnote Characters"/>
    <w:rsid w:val="00224834"/>
    <w:rPr>
      <w:vertAlign w:val="superscript"/>
    </w:rPr>
  </w:style>
  <w:style w:type="table" w:customStyle="1" w:styleId="Tabelasvetlamrea3">
    <w:name w:val="Tabela – svetla mreža3"/>
    <w:basedOn w:val="Navadnatabela"/>
    <w:uiPriority w:val="40"/>
    <w:rsid w:val="00E507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01">
    <w:name w:val="fontstyle01"/>
    <w:rsid w:val="001B43AA"/>
    <w:rPr>
      <w:rFonts w:ascii="Arial" w:hAnsi="Arial" w:cs="Arial" w:hint="default"/>
      <w:b w:val="0"/>
      <w:bCs w:val="0"/>
      <w:i w:val="0"/>
      <w:iCs w:val="0"/>
      <w:color w:val="000000"/>
      <w:sz w:val="20"/>
      <w:szCs w:val="20"/>
    </w:rPr>
  </w:style>
  <w:style w:type="character" w:customStyle="1" w:styleId="fontstyle21">
    <w:name w:val="fontstyle21"/>
    <w:rsid w:val="001B43AA"/>
    <w:rPr>
      <w:rFonts w:ascii="Arial" w:hAnsi="Arial" w:cs="Arial" w:hint="default"/>
      <w:b/>
      <w:bCs/>
      <w:i w:val="0"/>
      <w:iCs w:val="0"/>
      <w:color w:val="000000"/>
      <w:sz w:val="20"/>
      <w:szCs w:val="20"/>
    </w:rPr>
  </w:style>
  <w:style w:type="character" w:customStyle="1" w:styleId="Nerazreenaomemba1">
    <w:name w:val="Nerazrešena omemba1"/>
    <w:uiPriority w:val="99"/>
    <w:semiHidden/>
    <w:unhideWhenUsed/>
    <w:rsid w:val="00E928E4"/>
    <w:rPr>
      <w:color w:val="605E5C"/>
      <w:shd w:val="clear" w:color="auto" w:fill="E1DFDD"/>
    </w:rPr>
  </w:style>
  <w:style w:type="paragraph" w:customStyle="1" w:styleId="odstavek1">
    <w:name w:val="odstavek1"/>
    <w:basedOn w:val="Navaden"/>
    <w:rsid w:val="00EE2AAB"/>
    <w:pPr>
      <w:spacing w:before="240" w:after="0" w:line="240" w:lineRule="auto"/>
      <w:ind w:firstLine="1021"/>
      <w:jc w:val="both"/>
    </w:pPr>
    <w:rPr>
      <w:rFonts w:ascii="Arial" w:hAnsi="Arial" w:cs="Arial"/>
    </w:rPr>
  </w:style>
  <w:style w:type="paragraph" w:customStyle="1" w:styleId="alineazaodstavkom1">
    <w:name w:val="alineazaodstavkom1"/>
    <w:basedOn w:val="Navaden"/>
    <w:rsid w:val="00EE2AAB"/>
    <w:pPr>
      <w:spacing w:after="0" w:line="240" w:lineRule="auto"/>
      <w:ind w:left="425" w:hanging="425"/>
      <w:jc w:val="both"/>
    </w:pPr>
    <w:rPr>
      <w:rFonts w:ascii="Arial" w:hAnsi="Arial" w:cs="Arial"/>
    </w:rPr>
  </w:style>
  <w:style w:type="paragraph" w:customStyle="1" w:styleId="2">
    <w:name w:val="2"/>
    <w:basedOn w:val="Navaden"/>
    <w:next w:val="Komentar-besedilo"/>
    <w:unhideWhenUsed/>
    <w:rsid w:val="00896010"/>
    <w:pPr>
      <w:spacing w:line="240" w:lineRule="auto"/>
    </w:pPr>
    <w:rPr>
      <w:sz w:val="20"/>
      <w:szCs w:val="20"/>
    </w:rPr>
  </w:style>
  <w:style w:type="character" w:customStyle="1" w:styleId="PripombabesediloZnak">
    <w:name w:val="Pripomba – besedilo Znak"/>
    <w:basedOn w:val="Privzetapisavaodstavka"/>
    <w:uiPriority w:val="99"/>
    <w:qFormat/>
    <w:rsid w:val="004F0B14"/>
    <w:rPr>
      <w:rFonts w:ascii="Calibri" w:eastAsia="Times New Roman" w:hAnsi="Calibri" w:cs="Times New Roman"/>
      <w:sz w:val="20"/>
      <w:szCs w:val="20"/>
      <w:lang w:eastAsia="sl-SI"/>
    </w:rPr>
  </w:style>
  <w:style w:type="paragraph" w:customStyle="1" w:styleId="Char2">
    <w:name w:val="Char2"/>
    <w:basedOn w:val="Navaden"/>
    <w:link w:val="Sprotnaopomba-sklic"/>
    <w:uiPriority w:val="99"/>
    <w:rsid w:val="004F0B14"/>
    <w:pPr>
      <w:spacing w:after="160" w:line="240" w:lineRule="exact"/>
      <w:jc w:val="both"/>
    </w:pPr>
    <w:rPr>
      <w:sz w:val="20"/>
      <w:szCs w:val="20"/>
      <w:vertAlign w:val="superscript"/>
    </w:rPr>
  </w:style>
  <w:style w:type="paragraph" w:styleId="Pripombabesedilo">
    <w:name w:val="annotation text"/>
    <w:basedOn w:val="Navaden"/>
    <w:link w:val="PripombabesediloZnak1"/>
    <w:uiPriority w:val="99"/>
    <w:unhideWhenUsed/>
    <w:qFormat/>
    <w:pPr>
      <w:spacing w:line="240" w:lineRule="auto"/>
    </w:pPr>
    <w:rPr>
      <w:sz w:val="20"/>
      <w:szCs w:val="20"/>
    </w:rPr>
  </w:style>
  <w:style w:type="character" w:customStyle="1" w:styleId="PripombabesediloZnak1">
    <w:name w:val="Pripomba – besedilo Znak1"/>
    <w:basedOn w:val="Privzetapisavaodstavka"/>
    <w:link w:val="Pripombabesedilo"/>
    <w:uiPriority w:val="99"/>
  </w:style>
  <w:style w:type="character" w:styleId="Pripombasklic">
    <w:name w:val="annotation reference"/>
    <w:basedOn w:val="Privzetapisavaodstavka"/>
    <w:uiPriority w:val="99"/>
    <w:unhideWhenUsed/>
    <w:qFormat/>
    <w:rPr>
      <w:sz w:val="16"/>
      <w:szCs w:val="16"/>
    </w:rPr>
  </w:style>
  <w:style w:type="paragraph" w:styleId="Zadevapripombe">
    <w:name w:val="annotation subject"/>
    <w:basedOn w:val="Pripombabesedilo"/>
    <w:next w:val="Pripombabesedilo"/>
    <w:link w:val="ZadevapripombeZnak"/>
    <w:uiPriority w:val="99"/>
    <w:semiHidden/>
    <w:unhideWhenUsed/>
    <w:rsid w:val="00E02CDE"/>
    <w:rPr>
      <w:b/>
      <w:bCs/>
    </w:rPr>
  </w:style>
  <w:style w:type="character" w:customStyle="1" w:styleId="ZadevapripombeZnak">
    <w:name w:val="Zadeva pripombe Znak"/>
    <w:basedOn w:val="PripombabesediloZnak1"/>
    <w:link w:val="Zadevapripombe"/>
    <w:uiPriority w:val="99"/>
    <w:semiHidden/>
    <w:rsid w:val="00E02CDE"/>
    <w:rPr>
      <w:b/>
      <w:bCs/>
    </w:rPr>
  </w:style>
  <w:style w:type="paragraph" w:customStyle="1" w:styleId="TableParagraph">
    <w:name w:val="Table Paragraph"/>
    <w:basedOn w:val="Navaden"/>
    <w:uiPriority w:val="1"/>
    <w:qFormat/>
    <w:rsid w:val="002C655B"/>
    <w:pPr>
      <w:widowControl w:val="0"/>
      <w:autoSpaceDE w:val="0"/>
      <w:autoSpaceDN w:val="0"/>
      <w:spacing w:after="0" w:line="229" w:lineRule="exact"/>
    </w:pPr>
    <w:rPr>
      <w:rFonts w:ascii="Arial" w:eastAsia="Arial" w:hAnsi="Arial" w:cs="Arial"/>
      <w:lang w:bidi="sl-SI"/>
    </w:rPr>
  </w:style>
  <w:style w:type="character" w:customStyle="1" w:styleId="Nerazreenaomemba2">
    <w:name w:val="Nerazrešena omemba2"/>
    <w:basedOn w:val="Privzetapisavaodstavka"/>
    <w:uiPriority w:val="99"/>
    <w:semiHidden/>
    <w:unhideWhenUsed/>
    <w:rsid w:val="00AF27F0"/>
    <w:rPr>
      <w:color w:val="605E5C"/>
      <w:shd w:val="clear" w:color="auto" w:fill="E1DFDD"/>
    </w:rPr>
  </w:style>
  <w:style w:type="character" w:customStyle="1" w:styleId="hierarchicaltableinformationtitle">
    <w:name w:val="hierarchical_tableinformation_title"/>
    <w:rsid w:val="0040487A"/>
  </w:style>
  <w:style w:type="table" w:styleId="Tabelamrea">
    <w:name w:val="Table Grid"/>
    <w:basedOn w:val="Navadnatabela"/>
    <w:uiPriority w:val="39"/>
    <w:rsid w:val="00FE5D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DEVA">
    <w:name w:val="ZADEVA"/>
    <w:basedOn w:val="Navaden"/>
    <w:qFormat/>
    <w:rsid w:val="00FE5D04"/>
    <w:pPr>
      <w:tabs>
        <w:tab w:val="left" w:pos="1701"/>
      </w:tabs>
      <w:spacing w:after="0" w:line="260" w:lineRule="exact"/>
      <w:ind w:left="1701" w:hanging="1701"/>
    </w:pPr>
    <w:rPr>
      <w:rFonts w:ascii="Arial" w:hAnsi="Arial"/>
      <w:b/>
      <w:sz w:val="20"/>
      <w:szCs w:val="24"/>
      <w:lang w:val="it-IT" w:eastAsia="en-US"/>
    </w:rPr>
  </w:style>
  <w:style w:type="character" w:styleId="HTMLpisalnistroj">
    <w:name w:val="HTML Typewriter"/>
    <w:basedOn w:val="Privzetapisavaodstavka"/>
    <w:uiPriority w:val="99"/>
    <w:semiHidden/>
    <w:unhideWhenUsed/>
    <w:rsid w:val="000037FC"/>
    <w:rPr>
      <w:rFonts w:ascii="Courier New" w:eastAsiaTheme="minorHAnsi" w:hAnsi="Courier New" w:cs="Courier New" w:hint="default"/>
      <w:sz w:val="20"/>
      <w:szCs w:val="20"/>
    </w:rPr>
  </w:style>
  <w:style w:type="table" w:customStyle="1" w:styleId="Tabelamrea1">
    <w:name w:val="Tabela – mreža1"/>
    <w:basedOn w:val="Navadnatabela"/>
    <w:next w:val="Tabelamrea"/>
    <w:uiPriority w:val="39"/>
    <w:rsid w:val="00BB2C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log2Znak">
    <w:name w:val="Predlog 2 Znak"/>
    <w:link w:val="Predlog2"/>
    <w:locked/>
    <w:rsid w:val="00203A55"/>
    <w:rPr>
      <w:rFonts w:ascii="Arial Narrow" w:hAnsi="Arial Narrow"/>
      <w:b/>
    </w:rPr>
  </w:style>
  <w:style w:type="paragraph" w:customStyle="1" w:styleId="Predlog2">
    <w:name w:val="Predlog 2"/>
    <w:basedOn w:val="Navaden"/>
    <w:link w:val="Predlog2Znak"/>
    <w:qFormat/>
    <w:rsid w:val="00203A55"/>
    <w:pPr>
      <w:spacing w:before="120" w:after="60" w:line="240" w:lineRule="auto"/>
      <w:jc w:val="both"/>
    </w:pPr>
    <w:rPr>
      <w:rFonts w:ascii="Arial Narrow" w:hAnsi="Arial Narrow"/>
      <w:b/>
      <w:sz w:val="20"/>
      <w:szCs w:val="20"/>
    </w:rPr>
  </w:style>
  <w:style w:type="character" w:customStyle="1" w:styleId="Nerazreenaomemba20">
    <w:name w:val="Nerazrešena omemba2"/>
    <w:basedOn w:val="Privzetapisavaodstavka"/>
    <w:uiPriority w:val="99"/>
    <w:semiHidden/>
    <w:unhideWhenUsed/>
    <w:rsid w:val="006D46C9"/>
    <w:rPr>
      <w:color w:val="605E5C"/>
      <w:shd w:val="clear" w:color="auto" w:fill="E1DFDD"/>
    </w:rPr>
  </w:style>
  <w:style w:type="character" w:customStyle="1" w:styleId="DefaultChar">
    <w:name w:val="Default Char"/>
    <w:link w:val="Default"/>
    <w:rsid w:val="006D46C9"/>
    <w:rPr>
      <w:rFonts w:ascii="Times New Roman" w:eastAsia="Calibri" w:hAnsi="Times New Roman"/>
      <w:color w:val="000000"/>
      <w:sz w:val="24"/>
      <w:szCs w:val="24"/>
    </w:rPr>
  </w:style>
  <w:style w:type="paragraph" w:customStyle="1" w:styleId="Naslov10">
    <w:name w:val="Naslov1"/>
    <w:basedOn w:val="Navaden"/>
    <w:next w:val="Telobesedila"/>
    <w:rsid w:val="006D46C9"/>
    <w:pPr>
      <w:keepNext/>
      <w:widowControl w:val="0"/>
      <w:suppressAutoHyphens/>
      <w:spacing w:before="240" w:after="120" w:line="240" w:lineRule="auto"/>
    </w:pPr>
    <w:rPr>
      <w:rFonts w:ascii="Arial" w:eastAsia="Microsoft YaHei" w:hAnsi="Arial" w:cs="Lucida Sans"/>
      <w:kern w:val="1"/>
      <w:sz w:val="28"/>
      <w:szCs w:val="28"/>
      <w:lang w:eastAsia="hi-IN" w:bidi="hi-IN"/>
    </w:rPr>
  </w:style>
  <w:style w:type="paragraph" w:customStyle="1" w:styleId="tevilnatoka">
    <w:name w:val="tevilnatoka"/>
    <w:basedOn w:val="Navaden"/>
    <w:rsid w:val="003A4307"/>
    <w:pPr>
      <w:spacing w:before="100" w:beforeAutospacing="1" w:after="100" w:afterAutospacing="1" w:line="240" w:lineRule="auto"/>
    </w:pPr>
    <w:rPr>
      <w:rFonts w:ascii="Times New Roman" w:hAnsi="Times New Roman"/>
      <w:sz w:val="24"/>
      <w:szCs w:val="24"/>
    </w:rPr>
  </w:style>
  <w:style w:type="paragraph" w:customStyle="1" w:styleId="pf0">
    <w:name w:val="pf0"/>
    <w:basedOn w:val="Navaden"/>
    <w:rsid w:val="002571B0"/>
    <w:pPr>
      <w:spacing w:before="100" w:beforeAutospacing="1" w:after="100" w:afterAutospacing="1" w:line="240" w:lineRule="auto"/>
    </w:pPr>
    <w:rPr>
      <w:rFonts w:ascii="Times New Roman" w:hAnsi="Times New Roman"/>
      <w:sz w:val="24"/>
      <w:szCs w:val="24"/>
    </w:rPr>
  </w:style>
  <w:style w:type="character" w:customStyle="1" w:styleId="cf01">
    <w:name w:val="cf01"/>
    <w:basedOn w:val="Privzetapisavaodstavka"/>
    <w:rsid w:val="002571B0"/>
    <w:rPr>
      <w:rFonts w:ascii="Segoe UI" w:hAnsi="Segoe UI" w:cs="Segoe UI" w:hint="default"/>
      <w:sz w:val="18"/>
      <w:szCs w:val="18"/>
    </w:rPr>
  </w:style>
  <w:style w:type="paragraph" w:customStyle="1" w:styleId="BESEDILO">
    <w:name w:val="BESEDILO"/>
    <w:basedOn w:val="Navaden"/>
    <w:link w:val="BESEDILOZnak"/>
    <w:qFormat/>
    <w:rsid w:val="002313D9"/>
    <w:pPr>
      <w:spacing w:after="0" w:line="220" w:lineRule="exact"/>
      <w:jc w:val="both"/>
    </w:pPr>
    <w:rPr>
      <w:rFonts w:ascii="Arial" w:eastAsia="Calibri" w:hAnsi="Arial"/>
      <w:sz w:val="18"/>
      <w:szCs w:val="20"/>
      <w:lang w:val="x-none" w:eastAsia="x-none"/>
    </w:rPr>
  </w:style>
  <w:style w:type="character" w:customStyle="1" w:styleId="BESEDILOZnak">
    <w:name w:val="BESEDILO Znak"/>
    <w:link w:val="BESEDILO"/>
    <w:rsid w:val="002313D9"/>
    <w:rPr>
      <w:rFonts w:ascii="Arial" w:eastAsia="Calibri" w:hAnsi="Arial"/>
      <w:sz w:val="18"/>
      <w:lang w:val="x-none" w:eastAsia="x-none"/>
    </w:rPr>
  </w:style>
  <w:style w:type="paragraph" w:customStyle="1" w:styleId="p2">
    <w:name w:val="p2"/>
    <w:basedOn w:val="Navaden"/>
    <w:rsid w:val="00444211"/>
    <w:pPr>
      <w:spacing w:after="0" w:line="240" w:lineRule="auto"/>
    </w:pPr>
    <w:rPr>
      <w:rFonts w:eastAsiaTheme="minorHAnsi" w:cs="Calibri"/>
      <w:sz w:val="17"/>
      <w:szCs w:val="17"/>
    </w:rPr>
  </w:style>
  <w:style w:type="paragraph" w:customStyle="1" w:styleId="BasicParagraph">
    <w:name w:val="[Basic Paragraph]"/>
    <w:basedOn w:val="Navaden"/>
    <w:uiPriority w:val="99"/>
    <w:rsid w:val="00444211"/>
    <w:pPr>
      <w:autoSpaceDE w:val="0"/>
      <w:autoSpaceDN w:val="0"/>
      <w:adjustRightInd w:val="0"/>
      <w:spacing w:after="0" w:line="288" w:lineRule="auto"/>
      <w:textAlignment w:val="center"/>
    </w:pPr>
    <w:rPr>
      <w:rFonts w:ascii="MinionPro-Regular" w:eastAsiaTheme="minorHAnsi" w:hAnsi="MinionPro-Regular" w:cs="MinionPro-Regular"/>
      <w:color w:val="000000"/>
      <w:sz w:val="24"/>
      <w:szCs w:val="24"/>
      <w:lang w:val="en-US" w:eastAsia="en-US"/>
    </w:rPr>
  </w:style>
  <w:style w:type="table" w:styleId="Tabelasvetlamrea">
    <w:name w:val="Grid Table Light"/>
    <w:basedOn w:val="Navadnatabela"/>
    <w:uiPriority w:val="40"/>
    <w:rsid w:val="00E117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tevilenseznam">
    <w:name w:val="List Number"/>
    <w:basedOn w:val="Navaden"/>
    <w:uiPriority w:val="99"/>
    <w:rsid w:val="00503AFE"/>
    <w:pPr>
      <w:numPr>
        <w:numId w:val="43"/>
      </w:numPr>
      <w:jc w:val="both"/>
    </w:pPr>
    <w:rPr>
      <w:rFonts w:asciiTheme="minorHAnsi" w:eastAsia="Calibri" w:hAnsiTheme="minorHAnsi"/>
      <w:lang w:eastAsia="en-US"/>
    </w:rPr>
  </w:style>
  <w:style w:type="paragraph" w:styleId="Otevilenseznam2">
    <w:name w:val="List Number 2"/>
    <w:basedOn w:val="Navaden"/>
    <w:uiPriority w:val="99"/>
    <w:rsid w:val="00503AFE"/>
    <w:pPr>
      <w:numPr>
        <w:numId w:val="45"/>
      </w:numPr>
      <w:jc w:val="both"/>
    </w:pPr>
    <w:rPr>
      <w:rFonts w:asciiTheme="minorHAnsi" w:eastAsia="Calibri" w:hAnsiTheme="minorHAnsi"/>
      <w:lang w:eastAsia="en-US"/>
    </w:rPr>
  </w:style>
  <w:style w:type="numbering" w:customStyle="1" w:styleId="Slog34">
    <w:name w:val="Slog34"/>
    <w:uiPriority w:val="99"/>
    <w:rsid w:val="00503AFE"/>
    <w:pPr>
      <w:numPr>
        <w:numId w:val="43"/>
      </w:numPr>
    </w:pPr>
  </w:style>
  <w:style w:type="numbering" w:customStyle="1" w:styleId="11111111">
    <w:name w:val="1 / 1.1 / 1.1.111"/>
    <w:basedOn w:val="Brezseznama"/>
    <w:next w:val="111111"/>
    <w:uiPriority w:val="99"/>
    <w:semiHidden/>
    <w:unhideWhenUsed/>
    <w:rsid w:val="00503AFE"/>
    <w:pPr>
      <w:numPr>
        <w:numId w:val="44"/>
      </w:numPr>
    </w:pPr>
  </w:style>
  <w:style w:type="numbering" w:customStyle="1" w:styleId="1ai11">
    <w:name w:val="1 / a / i11"/>
    <w:basedOn w:val="Brezseznama"/>
    <w:next w:val="1ai"/>
    <w:uiPriority w:val="99"/>
    <w:semiHidden/>
    <w:unhideWhenUsed/>
    <w:rsid w:val="00503AFE"/>
    <w:pPr>
      <w:numPr>
        <w:numId w:val="45"/>
      </w:numPr>
    </w:pPr>
  </w:style>
  <w:style w:type="numbering" w:styleId="111111">
    <w:name w:val="Outline List 2"/>
    <w:basedOn w:val="Brezseznama"/>
    <w:uiPriority w:val="99"/>
    <w:semiHidden/>
    <w:unhideWhenUsed/>
    <w:rsid w:val="00503AFE"/>
  </w:style>
  <w:style w:type="numbering" w:styleId="1ai">
    <w:name w:val="Outline List 1"/>
    <w:basedOn w:val="Brezseznama"/>
    <w:uiPriority w:val="99"/>
    <w:semiHidden/>
    <w:unhideWhenUsed/>
    <w:rsid w:val="00503AFE"/>
  </w:style>
  <w:style w:type="character" w:styleId="Nerazreenaomemba">
    <w:name w:val="Unresolved Mention"/>
    <w:basedOn w:val="Privzetapisavaodstavka"/>
    <w:uiPriority w:val="99"/>
    <w:semiHidden/>
    <w:unhideWhenUsed/>
    <w:rsid w:val="00CC3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134">
      <w:bodyDiv w:val="1"/>
      <w:marLeft w:val="0"/>
      <w:marRight w:val="0"/>
      <w:marTop w:val="0"/>
      <w:marBottom w:val="0"/>
      <w:divBdr>
        <w:top w:val="none" w:sz="0" w:space="0" w:color="auto"/>
        <w:left w:val="none" w:sz="0" w:space="0" w:color="auto"/>
        <w:bottom w:val="none" w:sz="0" w:space="0" w:color="auto"/>
        <w:right w:val="none" w:sz="0" w:space="0" w:color="auto"/>
      </w:divBdr>
    </w:div>
    <w:div w:id="11347716">
      <w:bodyDiv w:val="1"/>
      <w:marLeft w:val="0"/>
      <w:marRight w:val="0"/>
      <w:marTop w:val="0"/>
      <w:marBottom w:val="0"/>
      <w:divBdr>
        <w:top w:val="none" w:sz="0" w:space="0" w:color="auto"/>
        <w:left w:val="none" w:sz="0" w:space="0" w:color="auto"/>
        <w:bottom w:val="none" w:sz="0" w:space="0" w:color="auto"/>
        <w:right w:val="none" w:sz="0" w:space="0" w:color="auto"/>
      </w:divBdr>
    </w:div>
    <w:div w:id="16855996">
      <w:bodyDiv w:val="1"/>
      <w:marLeft w:val="0"/>
      <w:marRight w:val="0"/>
      <w:marTop w:val="0"/>
      <w:marBottom w:val="0"/>
      <w:divBdr>
        <w:top w:val="none" w:sz="0" w:space="0" w:color="auto"/>
        <w:left w:val="none" w:sz="0" w:space="0" w:color="auto"/>
        <w:bottom w:val="none" w:sz="0" w:space="0" w:color="auto"/>
        <w:right w:val="none" w:sz="0" w:space="0" w:color="auto"/>
      </w:divBdr>
    </w:div>
    <w:div w:id="26952299">
      <w:bodyDiv w:val="1"/>
      <w:marLeft w:val="0"/>
      <w:marRight w:val="0"/>
      <w:marTop w:val="0"/>
      <w:marBottom w:val="0"/>
      <w:divBdr>
        <w:top w:val="none" w:sz="0" w:space="0" w:color="auto"/>
        <w:left w:val="none" w:sz="0" w:space="0" w:color="auto"/>
        <w:bottom w:val="none" w:sz="0" w:space="0" w:color="auto"/>
        <w:right w:val="none" w:sz="0" w:space="0" w:color="auto"/>
      </w:divBdr>
    </w:div>
    <w:div w:id="27263557">
      <w:bodyDiv w:val="1"/>
      <w:marLeft w:val="0"/>
      <w:marRight w:val="0"/>
      <w:marTop w:val="0"/>
      <w:marBottom w:val="0"/>
      <w:divBdr>
        <w:top w:val="none" w:sz="0" w:space="0" w:color="auto"/>
        <w:left w:val="none" w:sz="0" w:space="0" w:color="auto"/>
        <w:bottom w:val="none" w:sz="0" w:space="0" w:color="auto"/>
        <w:right w:val="none" w:sz="0" w:space="0" w:color="auto"/>
      </w:divBdr>
    </w:div>
    <w:div w:id="31852072">
      <w:bodyDiv w:val="1"/>
      <w:marLeft w:val="0"/>
      <w:marRight w:val="0"/>
      <w:marTop w:val="0"/>
      <w:marBottom w:val="0"/>
      <w:divBdr>
        <w:top w:val="none" w:sz="0" w:space="0" w:color="auto"/>
        <w:left w:val="none" w:sz="0" w:space="0" w:color="auto"/>
        <w:bottom w:val="none" w:sz="0" w:space="0" w:color="auto"/>
        <w:right w:val="none" w:sz="0" w:space="0" w:color="auto"/>
      </w:divBdr>
    </w:div>
    <w:div w:id="34085619">
      <w:bodyDiv w:val="1"/>
      <w:marLeft w:val="0"/>
      <w:marRight w:val="0"/>
      <w:marTop w:val="0"/>
      <w:marBottom w:val="0"/>
      <w:divBdr>
        <w:top w:val="none" w:sz="0" w:space="0" w:color="auto"/>
        <w:left w:val="none" w:sz="0" w:space="0" w:color="auto"/>
        <w:bottom w:val="none" w:sz="0" w:space="0" w:color="auto"/>
        <w:right w:val="none" w:sz="0" w:space="0" w:color="auto"/>
      </w:divBdr>
    </w:div>
    <w:div w:id="34307169">
      <w:bodyDiv w:val="1"/>
      <w:marLeft w:val="0"/>
      <w:marRight w:val="0"/>
      <w:marTop w:val="0"/>
      <w:marBottom w:val="0"/>
      <w:divBdr>
        <w:top w:val="none" w:sz="0" w:space="0" w:color="auto"/>
        <w:left w:val="none" w:sz="0" w:space="0" w:color="auto"/>
        <w:bottom w:val="none" w:sz="0" w:space="0" w:color="auto"/>
        <w:right w:val="none" w:sz="0" w:space="0" w:color="auto"/>
      </w:divBdr>
    </w:div>
    <w:div w:id="37049918">
      <w:bodyDiv w:val="1"/>
      <w:marLeft w:val="0"/>
      <w:marRight w:val="0"/>
      <w:marTop w:val="0"/>
      <w:marBottom w:val="0"/>
      <w:divBdr>
        <w:top w:val="none" w:sz="0" w:space="0" w:color="auto"/>
        <w:left w:val="none" w:sz="0" w:space="0" w:color="auto"/>
        <w:bottom w:val="none" w:sz="0" w:space="0" w:color="auto"/>
        <w:right w:val="none" w:sz="0" w:space="0" w:color="auto"/>
      </w:divBdr>
    </w:div>
    <w:div w:id="39213115">
      <w:bodyDiv w:val="1"/>
      <w:marLeft w:val="0"/>
      <w:marRight w:val="0"/>
      <w:marTop w:val="0"/>
      <w:marBottom w:val="0"/>
      <w:divBdr>
        <w:top w:val="none" w:sz="0" w:space="0" w:color="auto"/>
        <w:left w:val="none" w:sz="0" w:space="0" w:color="auto"/>
        <w:bottom w:val="none" w:sz="0" w:space="0" w:color="auto"/>
        <w:right w:val="none" w:sz="0" w:space="0" w:color="auto"/>
      </w:divBdr>
    </w:div>
    <w:div w:id="42608528">
      <w:bodyDiv w:val="1"/>
      <w:marLeft w:val="0"/>
      <w:marRight w:val="0"/>
      <w:marTop w:val="0"/>
      <w:marBottom w:val="0"/>
      <w:divBdr>
        <w:top w:val="none" w:sz="0" w:space="0" w:color="auto"/>
        <w:left w:val="none" w:sz="0" w:space="0" w:color="auto"/>
        <w:bottom w:val="none" w:sz="0" w:space="0" w:color="auto"/>
        <w:right w:val="none" w:sz="0" w:space="0" w:color="auto"/>
      </w:divBdr>
    </w:div>
    <w:div w:id="44526837">
      <w:bodyDiv w:val="1"/>
      <w:marLeft w:val="0"/>
      <w:marRight w:val="0"/>
      <w:marTop w:val="0"/>
      <w:marBottom w:val="0"/>
      <w:divBdr>
        <w:top w:val="none" w:sz="0" w:space="0" w:color="auto"/>
        <w:left w:val="none" w:sz="0" w:space="0" w:color="auto"/>
        <w:bottom w:val="none" w:sz="0" w:space="0" w:color="auto"/>
        <w:right w:val="none" w:sz="0" w:space="0" w:color="auto"/>
      </w:divBdr>
    </w:div>
    <w:div w:id="50661367">
      <w:bodyDiv w:val="1"/>
      <w:marLeft w:val="0"/>
      <w:marRight w:val="0"/>
      <w:marTop w:val="0"/>
      <w:marBottom w:val="0"/>
      <w:divBdr>
        <w:top w:val="none" w:sz="0" w:space="0" w:color="auto"/>
        <w:left w:val="none" w:sz="0" w:space="0" w:color="auto"/>
        <w:bottom w:val="none" w:sz="0" w:space="0" w:color="auto"/>
        <w:right w:val="none" w:sz="0" w:space="0" w:color="auto"/>
      </w:divBdr>
    </w:div>
    <w:div w:id="60755283">
      <w:bodyDiv w:val="1"/>
      <w:marLeft w:val="0"/>
      <w:marRight w:val="0"/>
      <w:marTop w:val="0"/>
      <w:marBottom w:val="0"/>
      <w:divBdr>
        <w:top w:val="none" w:sz="0" w:space="0" w:color="auto"/>
        <w:left w:val="none" w:sz="0" w:space="0" w:color="auto"/>
        <w:bottom w:val="none" w:sz="0" w:space="0" w:color="auto"/>
        <w:right w:val="none" w:sz="0" w:space="0" w:color="auto"/>
      </w:divBdr>
    </w:div>
    <w:div w:id="65344987">
      <w:bodyDiv w:val="1"/>
      <w:marLeft w:val="0"/>
      <w:marRight w:val="0"/>
      <w:marTop w:val="0"/>
      <w:marBottom w:val="0"/>
      <w:divBdr>
        <w:top w:val="none" w:sz="0" w:space="0" w:color="auto"/>
        <w:left w:val="none" w:sz="0" w:space="0" w:color="auto"/>
        <w:bottom w:val="none" w:sz="0" w:space="0" w:color="auto"/>
        <w:right w:val="none" w:sz="0" w:space="0" w:color="auto"/>
      </w:divBdr>
    </w:div>
    <w:div w:id="74594882">
      <w:bodyDiv w:val="1"/>
      <w:marLeft w:val="0"/>
      <w:marRight w:val="0"/>
      <w:marTop w:val="0"/>
      <w:marBottom w:val="0"/>
      <w:divBdr>
        <w:top w:val="none" w:sz="0" w:space="0" w:color="auto"/>
        <w:left w:val="none" w:sz="0" w:space="0" w:color="auto"/>
        <w:bottom w:val="none" w:sz="0" w:space="0" w:color="auto"/>
        <w:right w:val="none" w:sz="0" w:space="0" w:color="auto"/>
      </w:divBdr>
    </w:div>
    <w:div w:id="74786063">
      <w:bodyDiv w:val="1"/>
      <w:marLeft w:val="0"/>
      <w:marRight w:val="0"/>
      <w:marTop w:val="0"/>
      <w:marBottom w:val="0"/>
      <w:divBdr>
        <w:top w:val="none" w:sz="0" w:space="0" w:color="auto"/>
        <w:left w:val="none" w:sz="0" w:space="0" w:color="auto"/>
        <w:bottom w:val="none" w:sz="0" w:space="0" w:color="auto"/>
        <w:right w:val="none" w:sz="0" w:space="0" w:color="auto"/>
      </w:divBdr>
    </w:div>
    <w:div w:id="75249184">
      <w:bodyDiv w:val="1"/>
      <w:marLeft w:val="0"/>
      <w:marRight w:val="0"/>
      <w:marTop w:val="0"/>
      <w:marBottom w:val="0"/>
      <w:divBdr>
        <w:top w:val="none" w:sz="0" w:space="0" w:color="auto"/>
        <w:left w:val="none" w:sz="0" w:space="0" w:color="auto"/>
        <w:bottom w:val="none" w:sz="0" w:space="0" w:color="auto"/>
        <w:right w:val="none" w:sz="0" w:space="0" w:color="auto"/>
      </w:divBdr>
    </w:div>
    <w:div w:id="81611368">
      <w:bodyDiv w:val="1"/>
      <w:marLeft w:val="0"/>
      <w:marRight w:val="0"/>
      <w:marTop w:val="0"/>
      <w:marBottom w:val="0"/>
      <w:divBdr>
        <w:top w:val="none" w:sz="0" w:space="0" w:color="auto"/>
        <w:left w:val="none" w:sz="0" w:space="0" w:color="auto"/>
        <w:bottom w:val="none" w:sz="0" w:space="0" w:color="auto"/>
        <w:right w:val="none" w:sz="0" w:space="0" w:color="auto"/>
      </w:divBdr>
    </w:div>
    <w:div w:id="82997135">
      <w:bodyDiv w:val="1"/>
      <w:marLeft w:val="0"/>
      <w:marRight w:val="0"/>
      <w:marTop w:val="0"/>
      <w:marBottom w:val="0"/>
      <w:divBdr>
        <w:top w:val="none" w:sz="0" w:space="0" w:color="auto"/>
        <w:left w:val="none" w:sz="0" w:space="0" w:color="auto"/>
        <w:bottom w:val="none" w:sz="0" w:space="0" w:color="auto"/>
        <w:right w:val="none" w:sz="0" w:space="0" w:color="auto"/>
      </w:divBdr>
    </w:div>
    <w:div w:id="94328306">
      <w:bodyDiv w:val="1"/>
      <w:marLeft w:val="0"/>
      <w:marRight w:val="0"/>
      <w:marTop w:val="0"/>
      <w:marBottom w:val="0"/>
      <w:divBdr>
        <w:top w:val="none" w:sz="0" w:space="0" w:color="auto"/>
        <w:left w:val="none" w:sz="0" w:space="0" w:color="auto"/>
        <w:bottom w:val="none" w:sz="0" w:space="0" w:color="auto"/>
        <w:right w:val="none" w:sz="0" w:space="0" w:color="auto"/>
      </w:divBdr>
    </w:div>
    <w:div w:id="100688346">
      <w:bodyDiv w:val="1"/>
      <w:marLeft w:val="0"/>
      <w:marRight w:val="0"/>
      <w:marTop w:val="0"/>
      <w:marBottom w:val="0"/>
      <w:divBdr>
        <w:top w:val="none" w:sz="0" w:space="0" w:color="auto"/>
        <w:left w:val="none" w:sz="0" w:space="0" w:color="auto"/>
        <w:bottom w:val="none" w:sz="0" w:space="0" w:color="auto"/>
        <w:right w:val="none" w:sz="0" w:space="0" w:color="auto"/>
      </w:divBdr>
    </w:div>
    <w:div w:id="103503941">
      <w:bodyDiv w:val="1"/>
      <w:marLeft w:val="0"/>
      <w:marRight w:val="0"/>
      <w:marTop w:val="0"/>
      <w:marBottom w:val="0"/>
      <w:divBdr>
        <w:top w:val="none" w:sz="0" w:space="0" w:color="auto"/>
        <w:left w:val="none" w:sz="0" w:space="0" w:color="auto"/>
        <w:bottom w:val="none" w:sz="0" w:space="0" w:color="auto"/>
        <w:right w:val="none" w:sz="0" w:space="0" w:color="auto"/>
      </w:divBdr>
    </w:div>
    <w:div w:id="104274917">
      <w:bodyDiv w:val="1"/>
      <w:marLeft w:val="0"/>
      <w:marRight w:val="0"/>
      <w:marTop w:val="0"/>
      <w:marBottom w:val="0"/>
      <w:divBdr>
        <w:top w:val="none" w:sz="0" w:space="0" w:color="auto"/>
        <w:left w:val="none" w:sz="0" w:space="0" w:color="auto"/>
        <w:bottom w:val="none" w:sz="0" w:space="0" w:color="auto"/>
        <w:right w:val="none" w:sz="0" w:space="0" w:color="auto"/>
      </w:divBdr>
    </w:div>
    <w:div w:id="112210201">
      <w:bodyDiv w:val="1"/>
      <w:marLeft w:val="0"/>
      <w:marRight w:val="0"/>
      <w:marTop w:val="0"/>
      <w:marBottom w:val="0"/>
      <w:divBdr>
        <w:top w:val="none" w:sz="0" w:space="0" w:color="auto"/>
        <w:left w:val="none" w:sz="0" w:space="0" w:color="auto"/>
        <w:bottom w:val="none" w:sz="0" w:space="0" w:color="auto"/>
        <w:right w:val="none" w:sz="0" w:space="0" w:color="auto"/>
      </w:divBdr>
    </w:div>
    <w:div w:id="113987207">
      <w:bodyDiv w:val="1"/>
      <w:marLeft w:val="0"/>
      <w:marRight w:val="0"/>
      <w:marTop w:val="0"/>
      <w:marBottom w:val="0"/>
      <w:divBdr>
        <w:top w:val="none" w:sz="0" w:space="0" w:color="auto"/>
        <w:left w:val="none" w:sz="0" w:space="0" w:color="auto"/>
        <w:bottom w:val="none" w:sz="0" w:space="0" w:color="auto"/>
        <w:right w:val="none" w:sz="0" w:space="0" w:color="auto"/>
      </w:divBdr>
    </w:div>
    <w:div w:id="120617980">
      <w:bodyDiv w:val="1"/>
      <w:marLeft w:val="0"/>
      <w:marRight w:val="0"/>
      <w:marTop w:val="0"/>
      <w:marBottom w:val="0"/>
      <w:divBdr>
        <w:top w:val="none" w:sz="0" w:space="0" w:color="auto"/>
        <w:left w:val="none" w:sz="0" w:space="0" w:color="auto"/>
        <w:bottom w:val="none" w:sz="0" w:space="0" w:color="auto"/>
        <w:right w:val="none" w:sz="0" w:space="0" w:color="auto"/>
      </w:divBdr>
    </w:div>
    <w:div w:id="121387872">
      <w:bodyDiv w:val="1"/>
      <w:marLeft w:val="0"/>
      <w:marRight w:val="0"/>
      <w:marTop w:val="0"/>
      <w:marBottom w:val="0"/>
      <w:divBdr>
        <w:top w:val="none" w:sz="0" w:space="0" w:color="auto"/>
        <w:left w:val="none" w:sz="0" w:space="0" w:color="auto"/>
        <w:bottom w:val="none" w:sz="0" w:space="0" w:color="auto"/>
        <w:right w:val="none" w:sz="0" w:space="0" w:color="auto"/>
      </w:divBdr>
    </w:div>
    <w:div w:id="127557464">
      <w:bodyDiv w:val="1"/>
      <w:marLeft w:val="0"/>
      <w:marRight w:val="0"/>
      <w:marTop w:val="0"/>
      <w:marBottom w:val="0"/>
      <w:divBdr>
        <w:top w:val="none" w:sz="0" w:space="0" w:color="auto"/>
        <w:left w:val="none" w:sz="0" w:space="0" w:color="auto"/>
        <w:bottom w:val="none" w:sz="0" w:space="0" w:color="auto"/>
        <w:right w:val="none" w:sz="0" w:space="0" w:color="auto"/>
      </w:divBdr>
    </w:div>
    <w:div w:id="130094387">
      <w:bodyDiv w:val="1"/>
      <w:marLeft w:val="0"/>
      <w:marRight w:val="0"/>
      <w:marTop w:val="0"/>
      <w:marBottom w:val="0"/>
      <w:divBdr>
        <w:top w:val="none" w:sz="0" w:space="0" w:color="auto"/>
        <w:left w:val="none" w:sz="0" w:space="0" w:color="auto"/>
        <w:bottom w:val="none" w:sz="0" w:space="0" w:color="auto"/>
        <w:right w:val="none" w:sz="0" w:space="0" w:color="auto"/>
      </w:divBdr>
    </w:div>
    <w:div w:id="136453921">
      <w:bodyDiv w:val="1"/>
      <w:marLeft w:val="0"/>
      <w:marRight w:val="0"/>
      <w:marTop w:val="0"/>
      <w:marBottom w:val="0"/>
      <w:divBdr>
        <w:top w:val="none" w:sz="0" w:space="0" w:color="auto"/>
        <w:left w:val="none" w:sz="0" w:space="0" w:color="auto"/>
        <w:bottom w:val="none" w:sz="0" w:space="0" w:color="auto"/>
        <w:right w:val="none" w:sz="0" w:space="0" w:color="auto"/>
      </w:divBdr>
    </w:div>
    <w:div w:id="136849164">
      <w:bodyDiv w:val="1"/>
      <w:marLeft w:val="0"/>
      <w:marRight w:val="0"/>
      <w:marTop w:val="0"/>
      <w:marBottom w:val="0"/>
      <w:divBdr>
        <w:top w:val="none" w:sz="0" w:space="0" w:color="auto"/>
        <w:left w:val="none" w:sz="0" w:space="0" w:color="auto"/>
        <w:bottom w:val="none" w:sz="0" w:space="0" w:color="auto"/>
        <w:right w:val="none" w:sz="0" w:space="0" w:color="auto"/>
      </w:divBdr>
    </w:div>
    <w:div w:id="141630074">
      <w:bodyDiv w:val="1"/>
      <w:marLeft w:val="0"/>
      <w:marRight w:val="0"/>
      <w:marTop w:val="0"/>
      <w:marBottom w:val="0"/>
      <w:divBdr>
        <w:top w:val="none" w:sz="0" w:space="0" w:color="auto"/>
        <w:left w:val="none" w:sz="0" w:space="0" w:color="auto"/>
        <w:bottom w:val="none" w:sz="0" w:space="0" w:color="auto"/>
        <w:right w:val="none" w:sz="0" w:space="0" w:color="auto"/>
      </w:divBdr>
    </w:div>
    <w:div w:id="142427159">
      <w:bodyDiv w:val="1"/>
      <w:marLeft w:val="0"/>
      <w:marRight w:val="0"/>
      <w:marTop w:val="0"/>
      <w:marBottom w:val="0"/>
      <w:divBdr>
        <w:top w:val="none" w:sz="0" w:space="0" w:color="auto"/>
        <w:left w:val="none" w:sz="0" w:space="0" w:color="auto"/>
        <w:bottom w:val="none" w:sz="0" w:space="0" w:color="auto"/>
        <w:right w:val="none" w:sz="0" w:space="0" w:color="auto"/>
      </w:divBdr>
    </w:div>
    <w:div w:id="142624169">
      <w:bodyDiv w:val="1"/>
      <w:marLeft w:val="0"/>
      <w:marRight w:val="0"/>
      <w:marTop w:val="0"/>
      <w:marBottom w:val="0"/>
      <w:divBdr>
        <w:top w:val="none" w:sz="0" w:space="0" w:color="auto"/>
        <w:left w:val="none" w:sz="0" w:space="0" w:color="auto"/>
        <w:bottom w:val="none" w:sz="0" w:space="0" w:color="auto"/>
        <w:right w:val="none" w:sz="0" w:space="0" w:color="auto"/>
      </w:divBdr>
    </w:div>
    <w:div w:id="148912124">
      <w:bodyDiv w:val="1"/>
      <w:marLeft w:val="0"/>
      <w:marRight w:val="0"/>
      <w:marTop w:val="0"/>
      <w:marBottom w:val="0"/>
      <w:divBdr>
        <w:top w:val="none" w:sz="0" w:space="0" w:color="auto"/>
        <w:left w:val="none" w:sz="0" w:space="0" w:color="auto"/>
        <w:bottom w:val="none" w:sz="0" w:space="0" w:color="auto"/>
        <w:right w:val="none" w:sz="0" w:space="0" w:color="auto"/>
      </w:divBdr>
    </w:div>
    <w:div w:id="158277428">
      <w:bodyDiv w:val="1"/>
      <w:marLeft w:val="0"/>
      <w:marRight w:val="0"/>
      <w:marTop w:val="0"/>
      <w:marBottom w:val="0"/>
      <w:divBdr>
        <w:top w:val="none" w:sz="0" w:space="0" w:color="auto"/>
        <w:left w:val="none" w:sz="0" w:space="0" w:color="auto"/>
        <w:bottom w:val="none" w:sz="0" w:space="0" w:color="auto"/>
        <w:right w:val="none" w:sz="0" w:space="0" w:color="auto"/>
      </w:divBdr>
    </w:div>
    <w:div w:id="159976390">
      <w:bodyDiv w:val="1"/>
      <w:marLeft w:val="0"/>
      <w:marRight w:val="0"/>
      <w:marTop w:val="0"/>
      <w:marBottom w:val="0"/>
      <w:divBdr>
        <w:top w:val="none" w:sz="0" w:space="0" w:color="auto"/>
        <w:left w:val="none" w:sz="0" w:space="0" w:color="auto"/>
        <w:bottom w:val="none" w:sz="0" w:space="0" w:color="auto"/>
        <w:right w:val="none" w:sz="0" w:space="0" w:color="auto"/>
      </w:divBdr>
    </w:div>
    <w:div w:id="160972423">
      <w:bodyDiv w:val="1"/>
      <w:marLeft w:val="0"/>
      <w:marRight w:val="0"/>
      <w:marTop w:val="0"/>
      <w:marBottom w:val="0"/>
      <w:divBdr>
        <w:top w:val="none" w:sz="0" w:space="0" w:color="auto"/>
        <w:left w:val="none" w:sz="0" w:space="0" w:color="auto"/>
        <w:bottom w:val="none" w:sz="0" w:space="0" w:color="auto"/>
        <w:right w:val="none" w:sz="0" w:space="0" w:color="auto"/>
      </w:divBdr>
    </w:div>
    <w:div w:id="164630209">
      <w:bodyDiv w:val="1"/>
      <w:marLeft w:val="0"/>
      <w:marRight w:val="0"/>
      <w:marTop w:val="0"/>
      <w:marBottom w:val="0"/>
      <w:divBdr>
        <w:top w:val="none" w:sz="0" w:space="0" w:color="auto"/>
        <w:left w:val="none" w:sz="0" w:space="0" w:color="auto"/>
        <w:bottom w:val="none" w:sz="0" w:space="0" w:color="auto"/>
        <w:right w:val="none" w:sz="0" w:space="0" w:color="auto"/>
      </w:divBdr>
    </w:div>
    <w:div w:id="169411840">
      <w:bodyDiv w:val="1"/>
      <w:marLeft w:val="0"/>
      <w:marRight w:val="0"/>
      <w:marTop w:val="0"/>
      <w:marBottom w:val="0"/>
      <w:divBdr>
        <w:top w:val="none" w:sz="0" w:space="0" w:color="auto"/>
        <w:left w:val="none" w:sz="0" w:space="0" w:color="auto"/>
        <w:bottom w:val="none" w:sz="0" w:space="0" w:color="auto"/>
        <w:right w:val="none" w:sz="0" w:space="0" w:color="auto"/>
      </w:divBdr>
    </w:div>
    <w:div w:id="173302153">
      <w:bodyDiv w:val="1"/>
      <w:marLeft w:val="0"/>
      <w:marRight w:val="0"/>
      <w:marTop w:val="0"/>
      <w:marBottom w:val="0"/>
      <w:divBdr>
        <w:top w:val="none" w:sz="0" w:space="0" w:color="auto"/>
        <w:left w:val="none" w:sz="0" w:space="0" w:color="auto"/>
        <w:bottom w:val="none" w:sz="0" w:space="0" w:color="auto"/>
        <w:right w:val="none" w:sz="0" w:space="0" w:color="auto"/>
      </w:divBdr>
    </w:div>
    <w:div w:id="178664353">
      <w:bodyDiv w:val="1"/>
      <w:marLeft w:val="0"/>
      <w:marRight w:val="0"/>
      <w:marTop w:val="0"/>
      <w:marBottom w:val="0"/>
      <w:divBdr>
        <w:top w:val="none" w:sz="0" w:space="0" w:color="auto"/>
        <w:left w:val="none" w:sz="0" w:space="0" w:color="auto"/>
        <w:bottom w:val="none" w:sz="0" w:space="0" w:color="auto"/>
        <w:right w:val="none" w:sz="0" w:space="0" w:color="auto"/>
      </w:divBdr>
    </w:div>
    <w:div w:id="186450562">
      <w:bodyDiv w:val="1"/>
      <w:marLeft w:val="0"/>
      <w:marRight w:val="0"/>
      <w:marTop w:val="0"/>
      <w:marBottom w:val="0"/>
      <w:divBdr>
        <w:top w:val="none" w:sz="0" w:space="0" w:color="auto"/>
        <w:left w:val="none" w:sz="0" w:space="0" w:color="auto"/>
        <w:bottom w:val="none" w:sz="0" w:space="0" w:color="auto"/>
        <w:right w:val="none" w:sz="0" w:space="0" w:color="auto"/>
      </w:divBdr>
    </w:div>
    <w:div w:id="186794774">
      <w:bodyDiv w:val="1"/>
      <w:marLeft w:val="0"/>
      <w:marRight w:val="0"/>
      <w:marTop w:val="0"/>
      <w:marBottom w:val="0"/>
      <w:divBdr>
        <w:top w:val="none" w:sz="0" w:space="0" w:color="auto"/>
        <w:left w:val="none" w:sz="0" w:space="0" w:color="auto"/>
        <w:bottom w:val="none" w:sz="0" w:space="0" w:color="auto"/>
        <w:right w:val="none" w:sz="0" w:space="0" w:color="auto"/>
      </w:divBdr>
    </w:div>
    <w:div w:id="189103410">
      <w:bodyDiv w:val="1"/>
      <w:marLeft w:val="0"/>
      <w:marRight w:val="0"/>
      <w:marTop w:val="0"/>
      <w:marBottom w:val="0"/>
      <w:divBdr>
        <w:top w:val="none" w:sz="0" w:space="0" w:color="auto"/>
        <w:left w:val="none" w:sz="0" w:space="0" w:color="auto"/>
        <w:bottom w:val="none" w:sz="0" w:space="0" w:color="auto"/>
        <w:right w:val="none" w:sz="0" w:space="0" w:color="auto"/>
      </w:divBdr>
    </w:div>
    <w:div w:id="191462478">
      <w:bodyDiv w:val="1"/>
      <w:marLeft w:val="0"/>
      <w:marRight w:val="0"/>
      <w:marTop w:val="0"/>
      <w:marBottom w:val="0"/>
      <w:divBdr>
        <w:top w:val="none" w:sz="0" w:space="0" w:color="auto"/>
        <w:left w:val="none" w:sz="0" w:space="0" w:color="auto"/>
        <w:bottom w:val="none" w:sz="0" w:space="0" w:color="auto"/>
        <w:right w:val="none" w:sz="0" w:space="0" w:color="auto"/>
      </w:divBdr>
    </w:div>
    <w:div w:id="191916206">
      <w:bodyDiv w:val="1"/>
      <w:marLeft w:val="0"/>
      <w:marRight w:val="0"/>
      <w:marTop w:val="0"/>
      <w:marBottom w:val="0"/>
      <w:divBdr>
        <w:top w:val="none" w:sz="0" w:space="0" w:color="auto"/>
        <w:left w:val="none" w:sz="0" w:space="0" w:color="auto"/>
        <w:bottom w:val="none" w:sz="0" w:space="0" w:color="auto"/>
        <w:right w:val="none" w:sz="0" w:space="0" w:color="auto"/>
      </w:divBdr>
    </w:div>
    <w:div w:id="196629292">
      <w:bodyDiv w:val="1"/>
      <w:marLeft w:val="0"/>
      <w:marRight w:val="0"/>
      <w:marTop w:val="0"/>
      <w:marBottom w:val="0"/>
      <w:divBdr>
        <w:top w:val="none" w:sz="0" w:space="0" w:color="auto"/>
        <w:left w:val="none" w:sz="0" w:space="0" w:color="auto"/>
        <w:bottom w:val="none" w:sz="0" w:space="0" w:color="auto"/>
        <w:right w:val="none" w:sz="0" w:space="0" w:color="auto"/>
      </w:divBdr>
    </w:div>
    <w:div w:id="197665234">
      <w:bodyDiv w:val="1"/>
      <w:marLeft w:val="0"/>
      <w:marRight w:val="0"/>
      <w:marTop w:val="0"/>
      <w:marBottom w:val="0"/>
      <w:divBdr>
        <w:top w:val="none" w:sz="0" w:space="0" w:color="auto"/>
        <w:left w:val="none" w:sz="0" w:space="0" w:color="auto"/>
        <w:bottom w:val="none" w:sz="0" w:space="0" w:color="auto"/>
        <w:right w:val="none" w:sz="0" w:space="0" w:color="auto"/>
      </w:divBdr>
    </w:div>
    <w:div w:id="202058150">
      <w:bodyDiv w:val="1"/>
      <w:marLeft w:val="0"/>
      <w:marRight w:val="0"/>
      <w:marTop w:val="0"/>
      <w:marBottom w:val="0"/>
      <w:divBdr>
        <w:top w:val="none" w:sz="0" w:space="0" w:color="auto"/>
        <w:left w:val="none" w:sz="0" w:space="0" w:color="auto"/>
        <w:bottom w:val="none" w:sz="0" w:space="0" w:color="auto"/>
        <w:right w:val="none" w:sz="0" w:space="0" w:color="auto"/>
      </w:divBdr>
    </w:div>
    <w:div w:id="203293536">
      <w:bodyDiv w:val="1"/>
      <w:marLeft w:val="0"/>
      <w:marRight w:val="0"/>
      <w:marTop w:val="0"/>
      <w:marBottom w:val="0"/>
      <w:divBdr>
        <w:top w:val="none" w:sz="0" w:space="0" w:color="auto"/>
        <w:left w:val="none" w:sz="0" w:space="0" w:color="auto"/>
        <w:bottom w:val="none" w:sz="0" w:space="0" w:color="auto"/>
        <w:right w:val="none" w:sz="0" w:space="0" w:color="auto"/>
      </w:divBdr>
    </w:div>
    <w:div w:id="203642696">
      <w:bodyDiv w:val="1"/>
      <w:marLeft w:val="0"/>
      <w:marRight w:val="0"/>
      <w:marTop w:val="0"/>
      <w:marBottom w:val="0"/>
      <w:divBdr>
        <w:top w:val="none" w:sz="0" w:space="0" w:color="auto"/>
        <w:left w:val="none" w:sz="0" w:space="0" w:color="auto"/>
        <w:bottom w:val="none" w:sz="0" w:space="0" w:color="auto"/>
        <w:right w:val="none" w:sz="0" w:space="0" w:color="auto"/>
      </w:divBdr>
    </w:div>
    <w:div w:id="214322296">
      <w:bodyDiv w:val="1"/>
      <w:marLeft w:val="0"/>
      <w:marRight w:val="0"/>
      <w:marTop w:val="0"/>
      <w:marBottom w:val="0"/>
      <w:divBdr>
        <w:top w:val="none" w:sz="0" w:space="0" w:color="auto"/>
        <w:left w:val="none" w:sz="0" w:space="0" w:color="auto"/>
        <w:bottom w:val="none" w:sz="0" w:space="0" w:color="auto"/>
        <w:right w:val="none" w:sz="0" w:space="0" w:color="auto"/>
      </w:divBdr>
    </w:div>
    <w:div w:id="214662113">
      <w:bodyDiv w:val="1"/>
      <w:marLeft w:val="0"/>
      <w:marRight w:val="0"/>
      <w:marTop w:val="0"/>
      <w:marBottom w:val="0"/>
      <w:divBdr>
        <w:top w:val="none" w:sz="0" w:space="0" w:color="auto"/>
        <w:left w:val="none" w:sz="0" w:space="0" w:color="auto"/>
        <w:bottom w:val="none" w:sz="0" w:space="0" w:color="auto"/>
        <w:right w:val="none" w:sz="0" w:space="0" w:color="auto"/>
      </w:divBdr>
    </w:div>
    <w:div w:id="216625016">
      <w:bodyDiv w:val="1"/>
      <w:marLeft w:val="0"/>
      <w:marRight w:val="0"/>
      <w:marTop w:val="0"/>
      <w:marBottom w:val="0"/>
      <w:divBdr>
        <w:top w:val="none" w:sz="0" w:space="0" w:color="auto"/>
        <w:left w:val="none" w:sz="0" w:space="0" w:color="auto"/>
        <w:bottom w:val="none" w:sz="0" w:space="0" w:color="auto"/>
        <w:right w:val="none" w:sz="0" w:space="0" w:color="auto"/>
      </w:divBdr>
    </w:div>
    <w:div w:id="220557407">
      <w:bodyDiv w:val="1"/>
      <w:marLeft w:val="0"/>
      <w:marRight w:val="0"/>
      <w:marTop w:val="0"/>
      <w:marBottom w:val="0"/>
      <w:divBdr>
        <w:top w:val="none" w:sz="0" w:space="0" w:color="auto"/>
        <w:left w:val="none" w:sz="0" w:space="0" w:color="auto"/>
        <w:bottom w:val="none" w:sz="0" w:space="0" w:color="auto"/>
        <w:right w:val="none" w:sz="0" w:space="0" w:color="auto"/>
      </w:divBdr>
    </w:div>
    <w:div w:id="225065930">
      <w:bodyDiv w:val="1"/>
      <w:marLeft w:val="0"/>
      <w:marRight w:val="0"/>
      <w:marTop w:val="0"/>
      <w:marBottom w:val="0"/>
      <w:divBdr>
        <w:top w:val="none" w:sz="0" w:space="0" w:color="auto"/>
        <w:left w:val="none" w:sz="0" w:space="0" w:color="auto"/>
        <w:bottom w:val="none" w:sz="0" w:space="0" w:color="auto"/>
        <w:right w:val="none" w:sz="0" w:space="0" w:color="auto"/>
      </w:divBdr>
    </w:div>
    <w:div w:id="225801906">
      <w:bodyDiv w:val="1"/>
      <w:marLeft w:val="0"/>
      <w:marRight w:val="0"/>
      <w:marTop w:val="0"/>
      <w:marBottom w:val="0"/>
      <w:divBdr>
        <w:top w:val="none" w:sz="0" w:space="0" w:color="auto"/>
        <w:left w:val="none" w:sz="0" w:space="0" w:color="auto"/>
        <w:bottom w:val="none" w:sz="0" w:space="0" w:color="auto"/>
        <w:right w:val="none" w:sz="0" w:space="0" w:color="auto"/>
      </w:divBdr>
    </w:div>
    <w:div w:id="245577687">
      <w:bodyDiv w:val="1"/>
      <w:marLeft w:val="0"/>
      <w:marRight w:val="0"/>
      <w:marTop w:val="0"/>
      <w:marBottom w:val="0"/>
      <w:divBdr>
        <w:top w:val="none" w:sz="0" w:space="0" w:color="auto"/>
        <w:left w:val="none" w:sz="0" w:space="0" w:color="auto"/>
        <w:bottom w:val="none" w:sz="0" w:space="0" w:color="auto"/>
        <w:right w:val="none" w:sz="0" w:space="0" w:color="auto"/>
      </w:divBdr>
    </w:div>
    <w:div w:id="249510123">
      <w:bodyDiv w:val="1"/>
      <w:marLeft w:val="0"/>
      <w:marRight w:val="0"/>
      <w:marTop w:val="0"/>
      <w:marBottom w:val="0"/>
      <w:divBdr>
        <w:top w:val="none" w:sz="0" w:space="0" w:color="auto"/>
        <w:left w:val="none" w:sz="0" w:space="0" w:color="auto"/>
        <w:bottom w:val="none" w:sz="0" w:space="0" w:color="auto"/>
        <w:right w:val="none" w:sz="0" w:space="0" w:color="auto"/>
      </w:divBdr>
    </w:div>
    <w:div w:id="251858502">
      <w:bodyDiv w:val="1"/>
      <w:marLeft w:val="0"/>
      <w:marRight w:val="0"/>
      <w:marTop w:val="0"/>
      <w:marBottom w:val="0"/>
      <w:divBdr>
        <w:top w:val="none" w:sz="0" w:space="0" w:color="auto"/>
        <w:left w:val="none" w:sz="0" w:space="0" w:color="auto"/>
        <w:bottom w:val="none" w:sz="0" w:space="0" w:color="auto"/>
        <w:right w:val="none" w:sz="0" w:space="0" w:color="auto"/>
      </w:divBdr>
    </w:div>
    <w:div w:id="252859442">
      <w:bodyDiv w:val="1"/>
      <w:marLeft w:val="0"/>
      <w:marRight w:val="0"/>
      <w:marTop w:val="0"/>
      <w:marBottom w:val="0"/>
      <w:divBdr>
        <w:top w:val="none" w:sz="0" w:space="0" w:color="auto"/>
        <w:left w:val="none" w:sz="0" w:space="0" w:color="auto"/>
        <w:bottom w:val="none" w:sz="0" w:space="0" w:color="auto"/>
        <w:right w:val="none" w:sz="0" w:space="0" w:color="auto"/>
      </w:divBdr>
    </w:div>
    <w:div w:id="257838391">
      <w:bodyDiv w:val="1"/>
      <w:marLeft w:val="0"/>
      <w:marRight w:val="0"/>
      <w:marTop w:val="0"/>
      <w:marBottom w:val="0"/>
      <w:divBdr>
        <w:top w:val="none" w:sz="0" w:space="0" w:color="auto"/>
        <w:left w:val="none" w:sz="0" w:space="0" w:color="auto"/>
        <w:bottom w:val="none" w:sz="0" w:space="0" w:color="auto"/>
        <w:right w:val="none" w:sz="0" w:space="0" w:color="auto"/>
      </w:divBdr>
    </w:div>
    <w:div w:id="269092808">
      <w:bodyDiv w:val="1"/>
      <w:marLeft w:val="0"/>
      <w:marRight w:val="0"/>
      <w:marTop w:val="0"/>
      <w:marBottom w:val="0"/>
      <w:divBdr>
        <w:top w:val="none" w:sz="0" w:space="0" w:color="auto"/>
        <w:left w:val="none" w:sz="0" w:space="0" w:color="auto"/>
        <w:bottom w:val="none" w:sz="0" w:space="0" w:color="auto"/>
        <w:right w:val="none" w:sz="0" w:space="0" w:color="auto"/>
      </w:divBdr>
    </w:div>
    <w:div w:id="270091655">
      <w:bodyDiv w:val="1"/>
      <w:marLeft w:val="0"/>
      <w:marRight w:val="0"/>
      <w:marTop w:val="0"/>
      <w:marBottom w:val="0"/>
      <w:divBdr>
        <w:top w:val="none" w:sz="0" w:space="0" w:color="auto"/>
        <w:left w:val="none" w:sz="0" w:space="0" w:color="auto"/>
        <w:bottom w:val="none" w:sz="0" w:space="0" w:color="auto"/>
        <w:right w:val="none" w:sz="0" w:space="0" w:color="auto"/>
      </w:divBdr>
    </w:div>
    <w:div w:id="282076813">
      <w:bodyDiv w:val="1"/>
      <w:marLeft w:val="0"/>
      <w:marRight w:val="0"/>
      <w:marTop w:val="0"/>
      <w:marBottom w:val="0"/>
      <w:divBdr>
        <w:top w:val="none" w:sz="0" w:space="0" w:color="auto"/>
        <w:left w:val="none" w:sz="0" w:space="0" w:color="auto"/>
        <w:bottom w:val="none" w:sz="0" w:space="0" w:color="auto"/>
        <w:right w:val="none" w:sz="0" w:space="0" w:color="auto"/>
      </w:divBdr>
    </w:div>
    <w:div w:id="283849978">
      <w:bodyDiv w:val="1"/>
      <w:marLeft w:val="0"/>
      <w:marRight w:val="0"/>
      <w:marTop w:val="0"/>
      <w:marBottom w:val="0"/>
      <w:divBdr>
        <w:top w:val="none" w:sz="0" w:space="0" w:color="auto"/>
        <w:left w:val="none" w:sz="0" w:space="0" w:color="auto"/>
        <w:bottom w:val="none" w:sz="0" w:space="0" w:color="auto"/>
        <w:right w:val="none" w:sz="0" w:space="0" w:color="auto"/>
      </w:divBdr>
    </w:div>
    <w:div w:id="283853787">
      <w:bodyDiv w:val="1"/>
      <w:marLeft w:val="0"/>
      <w:marRight w:val="0"/>
      <w:marTop w:val="0"/>
      <w:marBottom w:val="0"/>
      <w:divBdr>
        <w:top w:val="none" w:sz="0" w:space="0" w:color="auto"/>
        <w:left w:val="none" w:sz="0" w:space="0" w:color="auto"/>
        <w:bottom w:val="none" w:sz="0" w:space="0" w:color="auto"/>
        <w:right w:val="none" w:sz="0" w:space="0" w:color="auto"/>
      </w:divBdr>
    </w:div>
    <w:div w:id="287048546">
      <w:bodyDiv w:val="1"/>
      <w:marLeft w:val="0"/>
      <w:marRight w:val="0"/>
      <w:marTop w:val="0"/>
      <w:marBottom w:val="0"/>
      <w:divBdr>
        <w:top w:val="none" w:sz="0" w:space="0" w:color="auto"/>
        <w:left w:val="none" w:sz="0" w:space="0" w:color="auto"/>
        <w:bottom w:val="none" w:sz="0" w:space="0" w:color="auto"/>
        <w:right w:val="none" w:sz="0" w:space="0" w:color="auto"/>
      </w:divBdr>
    </w:div>
    <w:div w:id="290983036">
      <w:bodyDiv w:val="1"/>
      <w:marLeft w:val="0"/>
      <w:marRight w:val="0"/>
      <w:marTop w:val="0"/>
      <w:marBottom w:val="0"/>
      <w:divBdr>
        <w:top w:val="none" w:sz="0" w:space="0" w:color="auto"/>
        <w:left w:val="none" w:sz="0" w:space="0" w:color="auto"/>
        <w:bottom w:val="none" w:sz="0" w:space="0" w:color="auto"/>
        <w:right w:val="none" w:sz="0" w:space="0" w:color="auto"/>
      </w:divBdr>
    </w:div>
    <w:div w:id="293609394">
      <w:bodyDiv w:val="1"/>
      <w:marLeft w:val="0"/>
      <w:marRight w:val="0"/>
      <w:marTop w:val="0"/>
      <w:marBottom w:val="0"/>
      <w:divBdr>
        <w:top w:val="none" w:sz="0" w:space="0" w:color="auto"/>
        <w:left w:val="none" w:sz="0" w:space="0" w:color="auto"/>
        <w:bottom w:val="none" w:sz="0" w:space="0" w:color="auto"/>
        <w:right w:val="none" w:sz="0" w:space="0" w:color="auto"/>
      </w:divBdr>
    </w:div>
    <w:div w:id="294530258">
      <w:bodyDiv w:val="1"/>
      <w:marLeft w:val="0"/>
      <w:marRight w:val="0"/>
      <w:marTop w:val="0"/>
      <w:marBottom w:val="0"/>
      <w:divBdr>
        <w:top w:val="none" w:sz="0" w:space="0" w:color="auto"/>
        <w:left w:val="none" w:sz="0" w:space="0" w:color="auto"/>
        <w:bottom w:val="none" w:sz="0" w:space="0" w:color="auto"/>
        <w:right w:val="none" w:sz="0" w:space="0" w:color="auto"/>
      </w:divBdr>
    </w:div>
    <w:div w:id="295066296">
      <w:bodyDiv w:val="1"/>
      <w:marLeft w:val="0"/>
      <w:marRight w:val="0"/>
      <w:marTop w:val="0"/>
      <w:marBottom w:val="0"/>
      <w:divBdr>
        <w:top w:val="none" w:sz="0" w:space="0" w:color="auto"/>
        <w:left w:val="none" w:sz="0" w:space="0" w:color="auto"/>
        <w:bottom w:val="none" w:sz="0" w:space="0" w:color="auto"/>
        <w:right w:val="none" w:sz="0" w:space="0" w:color="auto"/>
      </w:divBdr>
    </w:div>
    <w:div w:id="296569627">
      <w:bodyDiv w:val="1"/>
      <w:marLeft w:val="0"/>
      <w:marRight w:val="0"/>
      <w:marTop w:val="0"/>
      <w:marBottom w:val="0"/>
      <w:divBdr>
        <w:top w:val="none" w:sz="0" w:space="0" w:color="auto"/>
        <w:left w:val="none" w:sz="0" w:space="0" w:color="auto"/>
        <w:bottom w:val="none" w:sz="0" w:space="0" w:color="auto"/>
        <w:right w:val="none" w:sz="0" w:space="0" w:color="auto"/>
      </w:divBdr>
    </w:div>
    <w:div w:id="306324992">
      <w:bodyDiv w:val="1"/>
      <w:marLeft w:val="0"/>
      <w:marRight w:val="0"/>
      <w:marTop w:val="0"/>
      <w:marBottom w:val="0"/>
      <w:divBdr>
        <w:top w:val="none" w:sz="0" w:space="0" w:color="auto"/>
        <w:left w:val="none" w:sz="0" w:space="0" w:color="auto"/>
        <w:bottom w:val="none" w:sz="0" w:space="0" w:color="auto"/>
        <w:right w:val="none" w:sz="0" w:space="0" w:color="auto"/>
      </w:divBdr>
    </w:div>
    <w:div w:id="316425593">
      <w:bodyDiv w:val="1"/>
      <w:marLeft w:val="0"/>
      <w:marRight w:val="0"/>
      <w:marTop w:val="0"/>
      <w:marBottom w:val="0"/>
      <w:divBdr>
        <w:top w:val="none" w:sz="0" w:space="0" w:color="auto"/>
        <w:left w:val="none" w:sz="0" w:space="0" w:color="auto"/>
        <w:bottom w:val="none" w:sz="0" w:space="0" w:color="auto"/>
        <w:right w:val="none" w:sz="0" w:space="0" w:color="auto"/>
      </w:divBdr>
    </w:div>
    <w:div w:id="319192370">
      <w:bodyDiv w:val="1"/>
      <w:marLeft w:val="0"/>
      <w:marRight w:val="0"/>
      <w:marTop w:val="0"/>
      <w:marBottom w:val="0"/>
      <w:divBdr>
        <w:top w:val="none" w:sz="0" w:space="0" w:color="auto"/>
        <w:left w:val="none" w:sz="0" w:space="0" w:color="auto"/>
        <w:bottom w:val="none" w:sz="0" w:space="0" w:color="auto"/>
        <w:right w:val="none" w:sz="0" w:space="0" w:color="auto"/>
      </w:divBdr>
    </w:div>
    <w:div w:id="322901147">
      <w:bodyDiv w:val="1"/>
      <w:marLeft w:val="0"/>
      <w:marRight w:val="0"/>
      <w:marTop w:val="0"/>
      <w:marBottom w:val="0"/>
      <w:divBdr>
        <w:top w:val="none" w:sz="0" w:space="0" w:color="auto"/>
        <w:left w:val="none" w:sz="0" w:space="0" w:color="auto"/>
        <w:bottom w:val="none" w:sz="0" w:space="0" w:color="auto"/>
        <w:right w:val="none" w:sz="0" w:space="0" w:color="auto"/>
      </w:divBdr>
    </w:div>
    <w:div w:id="326397609">
      <w:bodyDiv w:val="1"/>
      <w:marLeft w:val="0"/>
      <w:marRight w:val="0"/>
      <w:marTop w:val="0"/>
      <w:marBottom w:val="0"/>
      <w:divBdr>
        <w:top w:val="none" w:sz="0" w:space="0" w:color="auto"/>
        <w:left w:val="none" w:sz="0" w:space="0" w:color="auto"/>
        <w:bottom w:val="none" w:sz="0" w:space="0" w:color="auto"/>
        <w:right w:val="none" w:sz="0" w:space="0" w:color="auto"/>
      </w:divBdr>
    </w:div>
    <w:div w:id="328483508">
      <w:bodyDiv w:val="1"/>
      <w:marLeft w:val="0"/>
      <w:marRight w:val="0"/>
      <w:marTop w:val="0"/>
      <w:marBottom w:val="0"/>
      <w:divBdr>
        <w:top w:val="none" w:sz="0" w:space="0" w:color="auto"/>
        <w:left w:val="none" w:sz="0" w:space="0" w:color="auto"/>
        <w:bottom w:val="none" w:sz="0" w:space="0" w:color="auto"/>
        <w:right w:val="none" w:sz="0" w:space="0" w:color="auto"/>
      </w:divBdr>
    </w:div>
    <w:div w:id="330374414">
      <w:bodyDiv w:val="1"/>
      <w:marLeft w:val="0"/>
      <w:marRight w:val="0"/>
      <w:marTop w:val="0"/>
      <w:marBottom w:val="0"/>
      <w:divBdr>
        <w:top w:val="none" w:sz="0" w:space="0" w:color="auto"/>
        <w:left w:val="none" w:sz="0" w:space="0" w:color="auto"/>
        <w:bottom w:val="none" w:sz="0" w:space="0" w:color="auto"/>
        <w:right w:val="none" w:sz="0" w:space="0" w:color="auto"/>
      </w:divBdr>
    </w:div>
    <w:div w:id="330716855">
      <w:bodyDiv w:val="1"/>
      <w:marLeft w:val="0"/>
      <w:marRight w:val="0"/>
      <w:marTop w:val="0"/>
      <w:marBottom w:val="0"/>
      <w:divBdr>
        <w:top w:val="none" w:sz="0" w:space="0" w:color="auto"/>
        <w:left w:val="none" w:sz="0" w:space="0" w:color="auto"/>
        <w:bottom w:val="none" w:sz="0" w:space="0" w:color="auto"/>
        <w:right w:val="none" w:sz="0" w:space="0" w:color="auto"/>
      </w:divBdr>
    </w:div>
    <w:div w:id="333268302">
      <w:bodyDiv w:val="1"/>
      <w:marLeft w:val="0"/>
      <w:marRight w:val="0"/>
      <w:marTop w:val="0"/>
      <w:marBottom w:val="0"/>
      <w:divBdr>
        <w:top w:val="none" w:sz="0" w:space="0" w:color="auto"/>
        <w:left w:val="none" w:sz="0" w:space="0" w:color="auto"/>
        <w:bottom w:val="none" w:sz="0" w:space="0" w:color="auto"/>
        <w:right w:val="none" w:sz="0" w:space="0" w:color="auto"/>
      </w:divBdr>
    </w:div>
    <w:div w:id="341057172">
      <w:bodyDiv w:val="1"/>
      <w:marLeft w:val="0"/>
      <w:marRight w:val="0"/>
      <w:marTop w:val="0"/>
      <w:marBottom w:val="0"/>
      <w:divBdr>
        <w:top w:val="none" w:sz="0" w:space="0" w:color="auto"/>
        <w:left w:val="none" w:sz="0" w:space="0" w:color="auto"/>
        <w:bottom w:val="none" w:sz="0" w:space="0" w:color="auto"/>
        <w:right w:val="none" w:sz="0" w:space="0" w:color="auto"/>
      </w:divBdr>
    </w:div>
    <w:div w:id="346105726">
      <w:bodyDiv w:val="1"/>
      <w:marLeft w:val="0"/>
      <w:marRight w:val="0"/>
      <w:marTop w:val="0"/>
      <w:marBottom w:val="0"/>
      <w:divBdr>
        <w:top w:val="none" w:sz="0" w:space="0" w:color="auto"/>
        <w:left w:val="none" w:sz="0" w:space="0" w:color="auto"/>
        <w:bottom w:val="none" w:sz="0" w:space="0" w:color="auto"/>
        <w:right w:val="none" w:sz="0" w:space="0" w:color="auto"/>
      </w:divBdr>
    </w:div>
    <w:div w:id="355230097">
      <w:bodyDiv w:val="1"/>
      <w:marLeft w:val="0"/>
      <w:marRight w:val="0"/>
      <w:marTop w:val="0"/>
      <w:marBottom w:val="0"/>
      <w:divBdr>
        <w:top w:val="none" w:sz="0" w:space="0" w:color="auto"/>
        <w:left w:val="none" w:sz="0" w:space="0" w:color="auto"/>
        <w:bottom w:val="none" w:sz="0" w:space="0" w:color="auto"/>
        <w:right w:val="none" w:sz="0" w:space="0" w:color="auto"/>
      </w:divBdr>
    </w:div>
    <w:div w:id="357702834">
      <w:bodyDiv w:val="1"/>
      <w:marLeft w:val="0"/>
      <w:marRight w:val="0"/>
      <w:marTop w:val="0"/>
      <w:marBottom w:val="0"/>
      <w:divBdr>
        <w:top w:val="none" w:sz="0" w:space="0" w:color="auto"/>
        <w:left w:val="none" w:sz="0" w:space="0" w:color="auto"/>
        <w:bottom w:val="none" w:sz="0" w:space="0" w:color="auto"/>
        <w:right w:val="none" w:sz="0" w:space="0" w:color="auto"/>
      </w:divBdr>
    </w:div>
    <w:div w:id="368260029">
      <w:bodyDiv w:val="1"/>
      <w:marLeft w:val="0"/>
      <w:marRight w:val="0"/>
      <w:marTop w:val="0"/>
      <w:marBottom w:val="0"/>
      <w:divBdr>
        <w:top w:val="none" w:sz="0" w:space="0" w:color="auto"/>
        <w:left w:val="none" w:sz="0" w:space="0" w:color="auto"/>
        <w:bottom w:val="none" w:sz="0" w:space="0" w:color="auto"/>
        <w:right w:val="none" w:sz="0" w:space="0" w:color="auto"/>
      </w:divBdr>
    </w:div>
    <w:div w:id="381828731">
      <w:bodyDiv w:val="1"/>
      <w:marLeft w:val="0"/>
      <w:marRight w:val="0"/>
      <w:marTop w:val="0"/>
      <w:marBottom w:val="0"/>
      <w:divBdr>
        <w:top w:val="none" w:sz="0" w:space="0" w:color="auto"/>
        <w:left w:val="none" w:sz="0" w:space="0" w:color="auto"/>
        <w:bottom w:val="none" w:sz="0" w:space="0" w:color="auto"/>
        <w:right w:val="none" w:sz="0" w:space="0" w:color="auto"/>
      </w:divBdr>
    </w:div>
    <w:div w:id="383255347">
      <w:bodyDiv w:val="1"/>
      <w:marLeft w:val="0"/>
      <w:marRight w:val="0"/>
      <w:marTop w:val="0"/>
      <w:marBottom w:val="0"/>
      <w:divBdr>
        <w:top w:val="none" w:sz="0" w:space="0" w:color="auto"/>
        <w:left w:val="none" w:sz="0" w:space="0" w:color="auto"/>
        <w:bottom w:val="none" w:sz="0" w:space="0" w:color="auto"/>
        <w:right w:val="none" w:sz="0" w:space="0" w:color="auto"/>
      </w:divBdr>
    </w:div>
    <w:div w:id="385496451">
      <w:bodyDiv w:val="1"/>
      <w:marLeft w:val="0"/>
      <w:marRight w:val="0"/>
      <w:marTop w:val="0"/>
      <w:marBottom w:val="0"/>
      <w:divBdr>
        <w:top w:val="none" w:sz="0" w:space="0" w:color="auto"/>
        <w:left w:val="none" w:sz="0" w:space="0" w:color="auto"/>
        <w:bottom w:val="none" w:sz="0" w:space="0" w:color="auto"/>
        <w:right w:val="none" w:sz="0" w:space="0" w:color="auto"/>
      </w:divBdr>
    </w:div>
    <w:div w:id="387265651">
      <w:bodyDiv w:val="1"/>
      <w:marLeft w:val="0"/>
      <w:marRight w:val="0"/>
      <w:marTop w:val="0"/>
      <w:marBottom w:val="0"/>
      <w:divBdr>
        <w:top w:val="none" w:sz="0" w:space="0" w:color="auto"/>
        <w:left w:val="none" w:sz="0" w:space="0" w:color="auto"/>
        <w:bottom w:val="none" w:sz="0" w:space="0" w:color="auto"/>
        <w:right w:val="none" w:sz="0" w:space="0" w:color="auto"/>
      </w:divBdr>
    </w:div>
    <w:div w:id="389965036">
      <w:bodyDiv w:val="1"/>
      <w:marLeft w:val="0"/>
      <w:marRight w:val="0"/>
      <w:marTop w:val="0"/>
      <w:marBottom w:val="0"/>
      <w:divBdr>
        <w:top w:val="none" w:sz="0" w:space="0" w:color="auto"/>
        <w:left w:val="none" w:sz="0" w:space="0" w:color="auto"/>
        <w:bottom w:val="none" w:sz="0" w:space="0" w:color="auto"/>
        <w:right w:val="none" w:sz="0" w:space="0" w:color="auto"/>
      </w:divBdr>
    </w:div>
    <w:div w:id="390075561">
      <w:bodyDiv w:val="1"/>
      <w:marLeft w:val="0"/>
      <w:marRight w:val="0"/>
      <w:marTop w:val="0"/>
      <w:marBottom w:val="0"/>
      <w:divBdr>
        <w:top w:val="none" w:sz="0" w:space="0" w:color="auto"/>
        <w:left w:val="none" w:sz="0" w:space="0" w:color="auto"/>
        <w:bottom w:val="none" w:sz="0" w:space="0" w:color="auto"/>
        <w:right w:val="none" w:sz="0" w:space="0" w:color="auto"/>
      </w:divBdr>
    </w:div>
    <w:div w:id="391854599">
      <w:bodyDiv w:val="1"/>
      <w:marLeft w:val="0"/>
      <w:marRight w:val="0"/>
      <w:marTop w:val="0"/>
      <w:marBottom w:val="0"/>
      <w:divBdr>
        <w:top w:val="none" w:sz="0" w:space="0" w:color="auto"/>
        <w:left w:val="none" w:sz="0" w:space="0" w:color="auto"/>
        <w:bottom w:val="none" w:sz="0" w:space="0" w:color="auto"/>
        <w:right w:val="none" w:sz="0" w:space="0" w:color="auto"/>
      </w:divBdr>
    </w:div>
    <w:div w:id="398669823">
      <w:bodyDiv w:val="1"/>
      <w:marLeft w:val="0"/>
      <w:marRight w:val="0"/>
      <w:marTop w:val="0"/>
      <w:marBottom w:val="0"/>
      <w:divBdr>
        <w:top w:val="none" w:sz="0" w:space="0" w:color="auto"/>
        <w:left w:val="none" w:sz="0" w:space="0" w:color="auto"/>
        <w:bottom w:val="none" w:sz="0" w:space="0" w:color="auto"/>
        <w:right w:val="none" w:sz="0" w:space="0" w:color="auto"/>
      </w:divBdr>
    </w:div>
    <w:div w:id="398987234">
      <w:bodyDiv w:val="1"/>
      <w:marLeft w:val="0"/>
      <w:marRight w:val="0"/>
      <w:marTop w:val="0"/>
      <w:marBottom w:val="0"/>
      <w:divBdr>
        <w:top w:val="none" w:sz="0" w:space="0" w:color="auto"/>
        <w:left w:val="none" w:sz="0" w:space="0" w:color="auto"/>
        <w:bottom w:val="none" w:sz="0" w:space="0" w:color="auto"/>
        <w:right w:val="none" w:sz="0" w:space="0" w:color="auto"/>
      </w:divBdr>
    </w:div>
    <w:div w:id="408775135">
      <w:bodyDiv w:val="1"/>
      <w:marLeft w:val="0"/>
      <w:marRight w:val="0"/>
      <w:marTop w:val="0"/>
      <w:marBottom w:val="0"/>
      <w:divBdr>
        <w:top w:val="none" w:sz="0" w:space="0" w:color="auto"/>
        <w:left w:val="none" w:sz="0" w:space="0" w:color="auto"/>
        <w:bottom w:val="none" w:sz="0" w:space="0" w:color="auto"/>
        <w:right w:val="none" w:sz="0" w:space="0" w:color="auto"/>
      </w:divBdr>
    </w:div>
    <w:div w:id="412817709">
      <w:bodyDiv w:val="1"/>
      <w:marLeft w:val="0"/>
      <w:marRight w:val="0"/>
      <w:marTop w:val="0"/>
      <w:marBottom w:val="0"/>
      <w:divBdr>
        <w:top w:val="none" w:sz="0" w:space="0" w:color="auto"/>
        <w:left w:val="none" w:sz="0" w:space="0" w:color="auto"/>
        <w:bottom w:val="none" w:sz="0" w:space="0" w:color="auto"/>
        <w:right w:val="none" w:sz="0" w:space="0" w:color="auto"/>
      </w:divBdr>
    </w:div>
    <w:div w:id="414521066">
      <w:bodyDiv w:val="1"/>
      <w:marLeft w:val="0"/>
      <w:marRight w:val="0"/>
      <w:marTop w:val="0"/>
      <w:marBottom w:val="0"/>
      <w:divBdr>
        <w:top w:val="none" w:sz="0" w:space="0" w:color="auto"/>
        <w:left w:val="none" w:sz="0" w:space="0" w:color="auto"/>
        <w:bottom w:val="none" w:sz="0" w:space="0" w:color="auto"/>
        <w:right w:val="none" w:sz="0" w:space="0" w:color="auto"/>
      </w:divBdr>
    </w:div>
    <w:div w:id="419984047">
      <w:bodyDiv w:val="1"/>
      <w:marLeft w:val="0"/>
      <w:marRight w:val="0"/>
      <w:marTop w:val="0"/>
      <w:marBottom w:val="0"/>
      <w:divBdr>
        <w:top w:val="none" w:sz="0" w:space="0" w:color="auto"/>
        <w:left w:val="none" w:sz="0" w:space="0" w:color="auto"/>
        <w:bottom w:val="none" w:sz="0" w:space="0" w:color="auto"/>
        <w:right w:val="none" w:sz="0" w:space="0" w:color="auto"/>
      </w:divBdr>
    </w:div>
    <w:div w:id="426461697">
      <w:bodyDiv w:val="1"/>
      <w:marLeft w:val="0"/>
      <w:marRight w:val="0"/>
      <w:marTop w:val="0"/>
      <w:marBottom w:val="0"/>
      <w:divBdr>
        <w:top w:val="none" w:sz="0" w:space="0" w:color="auto"/>
        <w:left w:val="none" w:sz="0" w:space="0" w:color="auto"/>
        <w:bottom w:val="none" w:sz="0" w:space="0" w:color="auto"/>
        <w:right w:val="none" w:sz="0" w:space="0" w:color="auto"/>
      </w:divBdr>
    </w:div>
    <w:div w:id="431128200">
      <w:bodyDiv w:val="1"/>
      <w:marLeft w:val="0"/>
      <w:marRight w:val="0"/>
      <w:marTop w:val="0"/>
      <w:marBottom w:val="0"/>
      <w:divBdr>
        <w:top w:val="none" w:sz="0" w:space="0" w:color="auto"/>
        <w:left w:val="none" w:sz="0" w:space="0" w:color="auto"/>
        <w:bottom w:val="none" w:sz="0" w:space="0" w:color="auto"/>
        <w:right w:val="none" w:sz="0" w:space="0" w:color="auto"/>
      </w:divBdr>
    </w:div>
    <w:div w:id="437140499">
      <w:bodyDiv w:val="1"/>
      <w:marLeft w:val="0"/>
      <w:marRight w:val="0"/>
      <w:marTop w:val="0"/>
      <w:marBottom w:val="0"/>
      <w:divBdr>
        <w:top w:val="none" w:sz="0" w:space="0" w:color="auto"/>
        <w:left w:val="none" w:sz="0" w:space="0" w:color="auto"/>
        <w:bottom w:val="none" w:sz="0" w:space="0" w:color="auto"/>
        <w:right w:val="none" w:sz="0" w:space="0" w:color="auto"/>
      </w:divBdr>
    </w:div>
    <w:div w:id="441341402">
      <w:bodyDiv w:val="1"/>
      <w:marLeft w:val="0"/>
      <w:marRight w:val="0"/>
      <w:marTop w:val="0"/>
      <w:marBottom w:val="0"/>
      <w:divBdr>
        <w:top w:val="none" w:sz="0" w:space="0" w:color="auto"/>
        <w:left w:val="none" w:sz="0" w:space="0" w:color="auto"/>
        <w:bottom w:val="none" w:sz="0" w:space="0" w:color="auto"/>
        <w:right w:val="none" w:sz="0" w:space="0" w:color="auto"/>
      </w:divBdr>
    </w:div>
    <w:div w:id="443425616">
      <w:bodyDiv w:val="1"/>
      <w:marLeft w:val="0"/>
      <w:marRight w:val="0"/>
      <w:marTop w:val="0"/>
      <w:marBottom w:val="0"/>
      <w:divBdr>
        <w:top w:val="none" w:sz="0" w:space="0" w:color="auto"/>
        <w:left w:val="none" w:sz="0" w:space="0" w:color="auto"/>
        <w:bottom w:val="none" w:sz="0" w:space="0" w:color="auto"/>
        <w:right w:val="none" w:sz="0" w:space="0" w:color="auto"/>
      </w:divBdr>
    </w:div>
    <w:div w:id="443964873">
      <w:bodyDiv w:val="1"/>
      <w:marLeft w:val="0"/>
      <w:marRight w:val="0"/>
      <w:marTop w:val="0"/>
      <w:marBottom w:val="0"/>
      <w:divBdr>
        <w:top w:val="none" w:sz="0" w:space="0" w:color="auto"/>
        <w:left w:val="none" w:sz="0" w:space="0" w:color="auto"/>
        <w:bottom w:val="none" w:sz="0" w:space="0" w:color="auto"/>
        <w:right w:val="none" w:sz="0" w:space="0" w:color="auto"/>
      </w:divBdr>
    </w:div>
    <w:div w:id="446631561">
      <w:bodyDiv w:val="1"/>
      <w:marLeft w:val="0"/>
      <w:marRight w:val="0"/>
      <w:marTop w:val="0"/>
      <w:marBottom w:val="0"/>
      <w:divBdr>
        <w:top w:val="none" w:sz="0" w:space="0" w:color="auto"/>
        <w:left w:val="none" w:sz="0" w:space="0" w:color="auto"/>
        <w:bottom w:val="none" w:sz="0" w:space="0" w:color="auto"/>
        <w:right w:val="none" w:sz="0" w:space="0" w:color="auto"/>
      </w:divBdr>
    </w:div>
    <w:div w:id="452866947">
      <w:bodyDiv w:val="1"/>
      <w:marLeft w:val="0"/>
      <w:marRight w:val="0"/>
      <w:marTop w:val="0"/>
      <w:marBottom w:val="0"/>
      <w:divBdr>
        <w:top w:val="none" w:sz="0" w:space="0" w:color="auto"/>
        <w:left w:val="none" w:sz="0" w:space="0" w:color="auto"/>
        <w:bottom w:val="none" w:sz="0" w:space="0" w:color="auto"/>
        <w:right w:val="none" w:sz="0" w:space="0" w:color="auto"/>
      </w:divBdr>
    </w:div>
    <w:div w:id="453259331">
      <w:bodyDiv w:val="1"/>
      <w:marLeft w:val="0"/>
      <w:marRight w:val="0"/>
      <w:marTop w:val="0"/>
      <w:marBottom w:val="0"/>
      <w:divBdr>
        <w:top w:val="none" w:sz="0" w:space="0" w:color="auto"/>
        <w:left w:val="none" w:sz="0" w:space="0" w:color="auto"/>
        <w:bottom w:val="none" w:sz="0" w:space="0" w:color="auto"/>
        <w:right w:val="none" w:sz="0" w:space="0" w:color="auto"/>
      </w:divBdr>
    </w:div>
    <w:div w:id="455487387">
      <w:bodyDiv w:val="1"/>
      <w:marLeft w:val="0"/>
      <w:marRight w:val="0"/>
      <w:marTop w:val="0"/>
      <w:marBottom w:val="0"/>
      <w:divBdr>
        <w:top w:val="none" w:sz="0" w:space="0" w:color="auto"/>
        <w:left w:val="none" w:sz="0" w:space="0" w:color="auto"/>
        <w:bottom w:val="none" w:sz="0" w:space="0" w:color="auto"/>
        <w:right w:val="none" w:sz="0" w:space="0" w:color="auto"/>
      </w:divBdr>
    </w:div>
    <w:div w:id="456488160">
      <w:bodyDiv w:val="1"/>
      <w:marLeft w:val="0"/>
      <w:marRight w:val="0"/>
      <w:marTop w:val="0"/>
      <w:marBottom w:val="0"/>
      <w:divBdr>
        <w:top w:val="none" w:sz="0" w:space="0" w:color="auto"/>
        <w:left w:val="none" w:sz="0" w:space="0" w:color="auto"/>
        <w:bottom w:val="none" w:sz="0" w:space="0" w:color="auto"/>
        <w:right w:val="none" w:sz="0" w:space="0" w:color="auto"/>
      </w:divBdr>
    </w:div>
    <w:div w:id="458687241">
      <w:bodyDiv w:val="1"/>
      <w:marLeft w:val="0"/>
      <w:marRight w:val="0"/>
      <w:marTop w:val="0"/>
      <w:marBottom w:val="0"/>
      <w:divBdr>
        <w:top w:val="none" w:sz="0" w:space="0" w:color="auto"/>
        <w:left w:val="none" w:sz="0" w:space="0" w:color="auto"/>
        <w:bottom w:val="none" w:sz="0" w:space="0" w:color="auto"/>
        <w:right w:val="none" w:sz="0" w:space="0" w:color="auto"/>
      </w:divBdr>
    </w:div>
    <w:div w:id="459346669">
      <w:bodyDiv w:val="1"/>
      <w:marLeft w:val="0"/>
      <w:marRight w:val="0"/>
      <w:marTop w:val="0"/>
      <w:marBottom w:val="0"/>
      <w:divBdr>
        <w:top w:val="none" w:sz="0" w:space="0" w:color="auto"/>
        <w:left w:val="none" w:sz="0" w:space="0" w:color="auto"/>
        <w:bottom w:val="none" w:sz="0" w:space="0" w:color="auto"/>
        <w:right w:val="none" w:sz="0" w:space="0" w:color="auto"/>
      </w:divBdr>
    </w:div>
    <w:div w:id="467206631">
      <w:bodyDiv w:val="1"/>
      <w:marLeft w:val="0"/>
      <w:marRight w:val="0"/>
      <w:marTop w:val="0"/>
      <w:marBottom w:val="0"/>
      <w:divBdr>
        <w:top w:val="none" w:sz="0" w:space="0" w:color="auto"/>
        <w:left w:val="none" w:sz="0" w:space="0" w:color="auto"/>
        <w:bottom w:val="none" w:sz="0" w:space="0" w:color="auto"/>
        <w:right w:val="none" w:sz="0" w:space="0" w:color="auto"/>
      </w:divBdr>
    </w:div>
    <w:div w:id="470172407">
      <w:bodyDiv w:val="1"/>
      <w:marLeft w:val="0"/>
      <w:marRight w:val="0"/>
      <w:marTop w:val="0"/>
      <w:marBottom w:val="0"/>
      <w:divBdr>
        <w:top w:val="none" w:sz="0" w:space="0" w:color="auto"/>
        <w:left w:val="none" w:sz="0" w:space="0" w:color="auto"/>
        <w:bottom w:val="none" w:sz="0" w:space="0" w:color="auto"/>
        <w:right w:val="none" w:sz="0" w:space="0" w:color="auto"/>
      </w:divBdr>
    </w:div>
    <w:div w:id="473178752">
      <w:bodyDiv w:val="1"/>
      <w:marLeft w:val="0"/>
      <w:marRight w:val="0"/>
      <w:marTop w:val="0"/>
      <w:marBottom w:val="0"/>
      <w:divBdr>
        <w:top w:val="none" w:sz="0" w:space="0" w:color="auto"/>
        <w:left w:val="none" w:sz="0" w:space="0" w:color="auto"/>
        <w:bottom w:val="none" w:sz="0" w:space="0" w:color="auto"/>
        <w:right w:val="none" w:sz="0" w:space="0" w:color="auto"/>
      </w:divBdr>
    </w:div>
    <w:div w:id="474611794">
      <w:bodyDiv w:val="1"/>
      <w:marLeft w:val="0"/>
      <w:marRight w:val="0"/>
      <w:marTop w:val="0"/>
      <w:marBottom w:val="0"/>
      <w:divBdr>
        <w:top w:val="none" w:sz="0" w:space="0" w:color="auto"/>
        <w:left w:val="none" w:sz="0" w:space="0" w:color="auto"/>
        <w:bottom w:val="none" w:sz="0" w:space="0" w:color="auto"/>
        <w:right w:val="none" w:sz="0" w:space="0" w:color="auto"/>
      </w:divBdr>
    </w:div>
    <w:div w:id="475340449">
      <w:bodyDiv w:val="1"/>
      <w:marLeft w:val="0"/>
      <w:marRight w:val="0"/>
      <w:marTop w:val="0"/>
      <w:marBottom w:val="0"/>
      <w:divBdr>
        <w:top w:val="none" w:sz="0" w:space="0" w:color="auto"/>
        <w:left w:val="none" w:sz="0" w:space="0" w:color="auto"/>
        <w:bottom w:val="none" w:sz="0" w:space="0" w:color="auto"/>
        <w:right w:val="none" w:sz="0" w:space="0" w:color="auto"/>
      </w:divBdr>
    </w:div>
    <w:div w:id="476191878">
      <w:bodyDiv w:val="1"/>
      <w:marLeft w:val="0"/>
      <w:marRight w:val="0"/>
      <w:marTop w:val="0"/>
      <w:marBottom w:val="0"/>
      <w:divBdr>
        <w:top w:val="none" w:sz="0" w:space="0" w:color="auto"/>
        <w:left w:val="none" w:sz="0" w:space="0" w:color="auto"/>
        <w:bottom w:val="none" w:sz="0" w:space="0" w:color="auto"/>
        <w:right w:val="none" w:sz="0" w:space="0" w:color="auto"/>
      </w:divBdr>
    </w:div>
    <w:div w:id="477501983">
      <w:bodyDiv w:val="1"/>
      <w:marLeft w:val="0"/>
      <w:marRight w:val="0"/>
      <w:marTop w:val="0"/>
      <w:marBottom w:val="0"/>
      <w:divBdr>
        <w:top w:val="none" w:sz="0" w:space="0" w:color="auto"/>
        <w:left w:val="none" w:sz="0" w:space="0" w:color="auto"/>
        <w:bottom w:val="none" w:sz="0" w:space="0" w:color="auto"/>
        <w:right w:val="none" w:sz="0" w:space="0" w:color="auto"/>
      </w:divBdr>
    </w:div>
    <w:div w:id="483736855">
      <w:bodyDiv w:val="1"/>
      <w:marLeft w:val="0"/>
      <w:marRight w:val="0"/>
      <w:marTop w:val="0"/>
      <w:marBottom w:val="0"/>
      <w:divBdr>
        <w:top w:val="none" w:sz="0" w:space="0" w:color="auto"/>
        <w:left w:val="none" w:sz="0" w:space="0" w:color="auto"/>
        <w:bottom w:val="none" w:sz="0" w:space="0" w:color="auto"/>
        <w:right w:val="none" w:sz="0" w:space="0" w:color="auto"/>
      </w:divBdr>
    </w:div>
    <w:div w:id="485365797">
      <w:bodyDiv w:val="1"/>
      <w:marLeft w:val="0"/>
      <w:marRight w:val="0"/>
      <w:marTop w:val="0"/>
      <w:marBottom w:val="0"/>
      <w:divBdr>
        <w:top w:val="none" w:sz="0" w:space="0" w:color="auto"/>
        <w:left w:val="none" w:sz="0" w:space="0" w:color="auto"/>
        <w:bottom w:val="none" w:sz="0" w:space="0" w:color="auto"/>
        <w:right w:val="none" w:sz="0" w:space="0" w:color="auto"/>
      </w:divBdr>
    </w:div>
    <w:div w:id="485972896">
      <w:bodyDiv w:val="1"/>
      <w:marLeft w:val="0"/>
      <w:marRight w:val="0"/>
      <w:marTop w:val="0"/>
      <w:marBottom w:val="0"/>
      <w:divBdr>
        <w:top w:val="none" w:sz="0" w:space="0" w:color="auto"/>
        <w:left w:val="none" w:sz="0" w:space="0" w:color="auto"/>
        <w:bottom w:val="none" w:sz="0" w:space="0" w:color="auto"/>
        <w:right w:val="none" w:sz="0" w:space="0" w:color="auto"/>
      </w:divBdr>
    </w:div>
    <w:div w:id="488324513">
      <w:bodyDiv w:val="1"/>
      <w:marLeft w:val="0"/>
      <w:marRight w:val="0"/>
      <w:marTop w:val="0"/>
      <w:marBottom w:val="0"/>
      <w:divBdr>
        <w:top w:val="none" w:sz="0" w:space="0" w:color="auto"/>
        <w:left w:val="none" w:sz="0" w:space="0" w:color="auto"/>
        <w:bottom w:val="none" w:sz="0" w:space="0" w:color="auto"/>
        <w:right w:val="none" w:sz="0" w:space="0" w:color="auto"/>
      </w:divBdr>
    </w:div>
    <w:div w:id="499085512">
      <w:bodyDiv w:val="1"/>
      <w:marLeft w:val="0"/>
      <w:marRight w:val="0"/>
      <w:marTop w:val="0"/>
      <w:marBottom w:val="0"/>
      <w:divBdr>
        <w:top w:val="none" w:sz="0" w:space="0" w:color="auto"/>
        <w:left w:val="none" w:sz="0" w:space="0" w:color="auto"/>
        <w:bottom w:val="none" w:sz="0" w:space="0" w:color="auto"/>
        <w:right w:val="none" w:sz="0" w:space="0" w:color="auto"/>
      </w:divBdr>
    </w:div>
    <w:div w:id="499807459">
      <w:bodyDiv w:val="1"/>
      <w:marLeft w:val="0"/>
      <w:marRight w:val="0"/>
      <w:marTop w:val="0"/>
      <w:marBottom w:val="0"/>
      <w:divBdr>
        <w:top w:val="none" w:sz="0" w:space="0" w:color="auto"/>
        <w:left w:val="none" w:sz="0" w:space="0" w:color="auto"/>
        <w:bottom w:val="none" w:sz="0" w:space="0" w:color="auto"/>
        <w:right w:val="none" w:sz="0" w:space="0" w:color="auto"/>
      </w:divBdr>
    </w:div>
    <w:div w:id="500586995">
      <w:bodyDiv w:val="1"/>
      <w:marLeft w:val="0"/>
      <w:marRight w:val="0"/>
      <w:marTop w:val="0"/>
      <w:marBottom w:val="0"/>
      <w:divBdr>
        <w:top w:val="none" w:sz="0" w:space="0" w:color="auto"/>
        <w:left w:val="none" w:sz="0" w:space="0" w:color="auto"/>
        <w:bottom w:val="none" w:sz="0" w:space="0" w:color="auto"/>
        <w:right w:val="none" w:sz="0" w:space="0" w:color="auto"/>
      </w:divBdr>
    </w:div>
    <w:div w:id="502360438">
      <w:bodyDiv w:val="1"/>
      <w:marLeft w:val="0"/>
      <w:marRight w:val="0"/>
      <w:marTop w:val="0"/>
      <w:marBottom w:val="0"/>
      <w:divBdr>
        <w:top w:val="none" w:sz="0" w:space="0" w:color="auto"/>
        <w:left w:val="none" w:sz="0" w:space="0" w:color="auto"/>
        <w:bottom w:val="none" w:sz="0" w:space="0" w:color="auto"/>
        <w:right w:val="none" w:sz="0" w:space="0" w:color="auto"/>
      </w:divBdr>
    </w:div>
    <w:div w:id="508251079">
      <w:bodyDiv w:val="1"/>
      <w:marLeft w:val="0"/>
      <w:marRight w:val="0"/>
      <w:marTop w:val="0"/>
      <w:marBottom w:val="0"/>
      <w:divBdr>
        <w:top w:val="none" w:sz="0" w:space="0" w:color="auto"/>
        <w:left w:val="none" w:sz="0" w:space="0" w:color="auto"/>
        <w:bottom w:val="none" w:sz="0" w:space="0" w:color="auto"/>
        <w:right w:val="none" w:sz="0" w:space="0" w:color="auto"/>
      </w:divBdr>
    </w:div>
    <w:div w:id="512651563">
      <w:bodyDiv w:val="1"/>
      <w:marLeft w:val="0"/>
      <w:marRight w:val="0"/>
      <w:marTop w:val="0"/>
      <w:marBottom w:val="0"/>
      <w:divBdr>
        <w:top w:val="none" w:sz="0" w:space="0" w:color="auto"/>
        <w:left w:val="none" w:sz="0" w:space="0" w:color="auto"/>
        <w:bottom w:val="none" w:sz="0" w:space="0" w:color="auto"/>
        <w:right w:val="none" w:sz="0" w:space="0" w:color="auto"/>
      </w:divBdr>
    </w:div>
    <w:div w:id="515997336">
      <w:bodyDiv w:val="1"/>
      <w:marLeft w:val="0"/>
      <w:marRight w:val="0"/>
      <w:marTop w:val="0"/>
      <w:marBottom w:val="0"/>
      <w:divBdr>
        <w:top w:val="none" w:sz="0" w:space="0" w:color="auto"/>
        <w:left w:val="none" w:sz="0" w:space="0" w:color="auto"/>
        <w:bottom w:val="none" w:sz="0" w:space="0" w:color="auto"/>
        <w:right w:val="none" w:sz="0" w:space="0" w:color="auto"/>
      </w:divBdr>
    </w:div>
    <w:div w:id="520513311">
      <w:bodyDiv w:val="1"/>
      <w:marLeft w:val="0"/>
      <w:marRight w:val="0"/>
      <w:marTop w:val="0"/>
      <w:marBottom w:val="0"/>
      <w:divBdr>
        <w:top w:val="none" w:sz="0" w:space="0" w:color="auto"/>
        <w:left w:val="none" w:sz="0" w:space="0" w:color="auto"/>
        <w:bottom w:val="none" w:sz="0" w:space="0" w:color="auto"/>
        <w:right w:val="none" w:sz="0" w:space="0" w:color="auto"/>
      </w:divBdr>
    </w:div>
    <w:div w:id="530191576">
      <w:bodyDiv w:val="1"/>
      <w:marLeft w:val="0"/>
      <w:marRight w:val="0"/>
      <w:marTop w:val="0"/>
      <w:marBottom w:val="0"/>
      <w:divBdr>
        <w:top w:val="none" w:sz="0" w:space="0" w:color="auto"/>
        <w:left w:val="none" w:sz="0" w:space="0" w:color="auto"/>
        <w:bottom w:val="none" w:sz="0" w:space="0" w:color="auto"/>
        <w:right w:val="none" w:sz="0" w:space="0" w:color="auto"/>
      </w:divBdr>
    </w:div>
    <w:div w:id="535117668">
      <w:bodyDiv w:val="1"/>
      <w:marLeft w:val="0"/>
      <w:marRight w:val="0"/>
      <w:marTop w:val="0"/>
      <w:marBottom w:val="0"/>
      <w:divBdr>
        <w:top w:val="none" w:sz="0" w:space="0" w:color="auto"/>
        <w:left w:val="none" w:sz="0" w:space="0" w:color="auto"/>
        <w:bottom w:val="none" w:sz="0" w:space="0" w:color="auto"/>
        <w:right w:val="none" w:sz="0" w:space="0" w:color="auto"/>
      </w:divBdr>
    </w:div>
    <w:div w:id="535628448">
      <w:bodyDiv w:val="1"/>
      <w:marLeft w:val="0"/>
      <w:marRight w:val="0"/>
      <w:marTop w:val="0"/>
      <w:marBottom w:val="0"/>
      <w:divBdr>
        <w:top w:val="none" w:sz="0" w:space="0" w:color="auto"/>
        <w:left w:val="none" w:sz="0" w:space="0" w:color="auto"/>
        <w:bottom w:val="none" w:sz="0" w:space="0" w:color="auto"/>
        <w:right w:val="none" w:sz="0" w:space="0" w:color="auto"/>
      </w:divBdr>
    </w:div>
    <w:div w:id="537861850">
      <w:bodyDiv w:val="1"/>
      <w:marLeft w:val="0"/>
      <w:marRight w:val="0"/>
      <w:marTop w:val="0"/>
      <w:marBottom w:val="0"/>
      <w:divBdr>
        <w:top w:val="none" w:sz="0" w:space="0" w:color="auto"/>
        <w:left w:val="none" w:sz="0" w:space="0" w:color="auto"/>
        <w:bottom w:val="none" w:sz="0" w:space="0" w:color="auto"/>
        <w:right w:val="none" w:sz="0" w:space="0" w:color="auto"/>
      </w:divBdr>
    </w:div>
    <w:div w:id="545456892">
      <w:bodyDiv w:val="1"/>
      <w:marLeft w:val="0"/>
      <w:marRight w:val="0"/>
      <w:marTop w:val="0"/>
      <w:marBottom w:val="0"/>
      <w:divBdr>
        <w:top w:val="none" w:sz="0" w:space="0" w:color="auto"/>
        <w:left w:val="none" w:sz="0" w:space="0" w:color="auto"/>
        <w:bottom w:val="none" w:sz="0" w:space="0" w:color="auto"/>
        <w:right w:val="none" w:sz="0" w:space="0" w:color="auto"/>
      </w:divBdr>
    </w:div>
    <w:div w:id="546374838">
      <w:bodyDiv w:val="1"/>
      <w:marLeft w:val="0"/>
      <w:marRight w:val="0"/>
      <w:marTop w:val="0"/>
      <w:marBottom w:val="0"/>
      <w:divBdr>
        <w:top w:val="none" w:sz="0" w:space="0" w:color="auto"/>
        <w:left w:val="none" w:sz="0" w:space="0" w:color="auto"/>
        <w:bottom w:val="none" w:sz="0" w:space="0" w:color="auto"/>
        <w:right w:val="none" w:sz="0" w:space="0" w:color="auto"/>
      </w:divBdr>
    </w:div>
    <w:div w:id="549727298">
      <w:bodyDiv w:val="1"/>
      <w:marLeft w:val="0"/>
      <w:marRight w:val="0"/>
      <w:marTop w:val="0"/>
      <w:marBottom w:val="0"/>
      <w:divBdr>
        <w:top w:val="none" w:sz="0" w:space="0" w:color="auto"/>
        <w:left w:val="none" w:sz="0" w:space="0" w:color="auto"/>
        <w:bottom w:val="none" w:sz="0" w:space="0" w:color="auto"/>
        <w:right w:val="none" w:sz="0" w:space="0" w:color="auto"/>
      </w:divBdr>
    </w:div>
    <w:div w:id="553657131">
      <w:bodyDiv w:val="1"/>
      <w:marLeft w:val="0"/>
      <w:marRight w:val="0"/>
      <w:marTop w:val="0"/>
      <w:marBottom w:val="0"/>
      <w:divBdr>
        <w:top w:val="none" w:sz="0" w:space="0" w:color="auto"/>
        <w:left w:val="none" w:sz="0" w:space="0" w:color="auto"/>
        <w:bottom w:val="none" w:sz="0" w:space="0" w:color="auto"/>
        <w:right w:val="none" w:sz="0" w:space="0" w:color="auto"/>
      </w:divBdr>
    </w:div>
    <w:div w:id="562562654">
      <w:bodyDiv w:val="1"/>
      <w:marLeft w:val="0"/>
      <w:marRight w:val="0"/>
      <w:marTop w:val="0"/>
      <w:marBottom w:val="0"/>
      <w:divBdr>
        <w:top w:val="none" w:sz="0" w:space="0" w:color="auto"/>
        <w:left w:val="none" w:sz="0" w:space="0" w:color="auto"/>
        <w:bottom w:val="none" w:sz="0" w:space="0" w:color="auto"/>
        <w:right w:val="none" w:sz="0" w:space="0" w:color="auto"/>
      </w:divBdr>
    </w:div>
    <w:div w:id="569342386">
      <w:bodyDiv w:val="1"/>
      <w:marLeft w:val="0"/>
      <w:marRight w:val="0"/>
      <w:marTop w:val="0"/>
      <w:marBottom w:val="0"/>
      <w:divBdr>
        <w:top w:val="none" w:sz="0" w:space="0" w:color="auto"/>
        <w:left w:val="none" w:sz="0" w:space="0" w:color="auto"/>
        <w:bottom w:val="none" w:sz="0" w:space="0" w:color="auto"/>
        <w:right w:val="none" w:sz="0" w:space="0" w:color="auto"/>
      </w:divBdr>
    </w:div>
    <w:div w:id="569730655">
      <w:bodyDiv w:val="1"/>
      <w:marLeft w:val="0"/>
      <w:marRight w:val="0"/>
      <w:marTop w:val="0"/>
      <w:marBottom w:val="0"/>
      <w:divBdr>
        <w:top w:val="none" w:sz="0" w:space="0" w:color="auto"/>
        <w:left w:val="none" w:sz="0" w:space="0" w:color="auto"/>
        <w:bottom w:val="none" w:sz="0" w:space="0" w:color="auto"/>
        <w:right w:val="none" w:sz="0" w:space="0" w:color="auto"/>
      </w:divBdr>
    </w:div>
    <w:div w:id="571624415">
      <w:bodyDiv w:val="1"/>
      <w:marLeft w:val="0"/>
      <w:marRight w:val="0"/>
      <w:marTop w:val="0"/>
      <w:marBottom w:val="0"/>
      <w:divBdr>
        <w:top w:val="none" w:sz="0" w:space="0" w:color="auto"/>
        <w:left w:val="none" w:sz="0" w:space="0" w:color="auto"/>
        <w:bottom w:val="none" w:sz="0" w:space="0" w:color="auto"/>
        <w:right w:val="none" w:sz="0" w:space="0" w:color="auto"/>
      </w:divBdr>
    </w:div>
    <w:div w:id="581187243">
      <w:bodyDiv w:val="1"/>
      <w:marLeft w:val="0"/>
      <w:marRight w:val="0"/>
      <w:marTop w:val="0"/>
      <w:marBottom w:val="0"/>
      <w:divBdr>
        <w:top w:val="none" w:sz="0" w:space="0" w:color="auto"/>
        <w:left w:val="none" w:sz="0" w:space="0" w:color="auto"/>
        <w:bottom w:val="none" w:sz="0" w:space="0" w:color="auto"/>
        <w:right w:val="none" w:sz="0" w:space="0" w:color="auto"/>
      </w:divBdr>
    </w:div>
    <w:div w:id="583533768">
      <w:bodyDiv w:val="1"/>
      <w:marLeft w:val="0"/>
      <w:marRight w:val="0"/>
      <w:marTop w:val="0"/>
      <w:marBottom w:val="0"/>
      <w:divBdr>
        <w:top w:val="none" w:sz="0" w:space="0" w:color="auto"/>
        <w:left w:val="none" w:sz="0" w:space="0" w:color="auto"/>
        <w:bottom w:val="none" w:sz="0" w:space="0" w:color="auto"/>
        <w:right w:val="none" w:sz="0" w:space="0" w:color="auto"/>
      </w:divBdr>
    </w:div>
    <w:div w:id="591665223">
      <w:bodyDiv w:val="1"/>
      <w:marLeft w:val="0"/>
      <w:marRight w:val="0"/>
      <w:marTop w:val="0"/>
      <w:marBottom w:val="0"/>
      <w:divBdr>
        <w:top w:val="none" w:sz="0" w:space="0" w:color="auto"/>
        <w:left w:val="none" w:sz="0" w:space="0" w:color="auto"/>
        <w:bottom w:val="none" w:sz="0" w:space="0" w:color="auto"/>
        <w:right w:val="none" w:sz="0" w:space="0" w:color="auto"/>
      </w:divBdr>
    </w:div>
    <w:div w:id="592973251">
      <w:bodyDiv w:val="1"/>
      <w:marLeft w:val="0"/>
      <w:marRight w:val="0"/>
      <w:marTop w:val="0"/>
      <w:marBottom w:val="0"/>
      <w:divBdr>
        <w:top w:val="none" w:sz="0" w:space="0" w:color="auto"/>
        <w:left w:val="none" w:sz="0" w:space="0" w:color="auto"/>
        <w:bottom w:val="none" w:sz="0" w:space="0" w:color="auto"/>
        <w:right w:val="none" w:sz="0" w:space="0" w:color="auto"/>
      </w:divBdr>
    </w:div>
    <w:div w:id="593630179">
      <w:bodyDiv w:val="1"/>
      <w:marLeft w:val="0"/>
      <w:marRight w:val="0"/>
      <w:marTop w:val="0"/>
      <w:marBottom w:val="0"/>
      <w:divBdr>
        <w:top w:val="none" w:sz="0" w:space="0" w:color="auto"/>
        <w:left w:val="none" w:sz="0" w:space="0" w:color="auto"/>
        <w:bottom w:val="none" w:sz="0" w:space="0" w:color="auto"/>
        <w:right w:val="none" w:sz="0" w:space="0" w:color="auto"/>
      </w:divBdr>
    </w:div>
    <w:div w:id="597368899">
      <w:bodyDiv w:val="1"/>
      <w:marLeft w:val="0"/>
      <w:marRight w:val="0"/>
      <w:marTop w:val="0"/>
      <w:marBottom w:val="0"/>
      <w:divBdr>
        <w:top w:val="none" w:sz="0" w:space="0" w:color="auto"/>
        <w:left w:val="none" w:sz="0" w:space="0" w:color="auto"/>
        <w:bottom w:val="none" w:sz="0" w:space="0" w:color="auto"/>
        <w:right w:val="none" w:sz="0" w:space="0" w:color="auto"/>
      </w:divBdr>
    </w:div>
    <w:div w:id="601306097">
      <w:bodyDiv w:val="1"/>
      <w:marLeft w:val="0"/>
      <w:marRight w:val="0"/>
      <w:marTop w:val="0"/>
      <w:marBottom w:val="0"/>
      <w:divBdr>
        <w:top w:val="none" w:sz="0" w:space="0" w:color="auto"/>
        <w:left w:val="none" w:sz="0" w:space="0" w:color="auto"/>
        <w:bottom w:val="none" w:sz="0" w:space="0" w:color="auto"/>
        <w:right w:val="none" w:sz="0" w:space="0" w:color="auto"/>
      </w:divBdr>
    </w:div>
    <w:div w:id="602998610">
      <w:bodyDiv w:val="1"/>
      <w:marLeft w:val="0"/>
      <w:marRight w:val="0"/>
      <w:marTop w:val="0"/>
      <w:marBottom w:val="0"/>
      <w:divBdr>
        <w:top w:val="none" w:sz="0" w:space="0" w:color="auto"/>
        <w:left w:val="none" w:sz="0" w:space="0" w:color="auto"/>
        <w:bottom w:val="none" w:sz="0" w:space="0" w:color="auto"/>
        <w:right w:val="none" w:sz="0" w:space="0" w:color="auto"/>
      </w:divBdr>
    </w:div>
    <w:div w:id="604386975">
      <w:bodyDiv w:val="1"/>
      <w:marLeft w:val="0"/>
      <w:marRight w:val="0"/>
      <w:marTop w:val="0"/>
      <w:marBottom w:val="0"/>
      <w:divBdr>
        <w:top w:val="none" w:sz="0" w:space="0" w:color="auto"/>
        <w:left w:val="none" w:sz="0" w:space="0" w:color="auto"/>
        <w:bottom w:val="none" w:sz="0" w:space="0" w:color="auto"/>
        <w:right w:val="none" w:sz="0" w:space="0" w:color="auto"/>
      </w:divBdr>
    </w:div>
    <w:div w:id="605500405">
      <w:bodyDiv w:val="1"/>
      <w:marLeft w:val="0"/>
      <w:marRight w:val="0"/>
      <w:marTop w:val="0"/>
      <w:marBottom w:val="0"/>
      <w:divBdr>
        <w:top w:val="none" w:sz="0" w:space="0" w:color="auto"/>
        <w:left w:val="none" w:sz="0" w:space="0" w:color="auto"/>
        <w:bottom w:val="none" w:sz="0" w:space="0" w:color="auto"/>
        <w:right w:val="none" w:sz="0" w:space="0" w:color="auto"/>
      </w:divBdr>
    </w:div>
    <w:div w:id="606695357">
      <w:bodyDiv w:val="1"/>
      <w:marLeft w:val="0"/>
      <w:marRight w:val="0"/>
      <w:marTop w:val="0"/>
      <w:marBottom w:val="0"/>
      <w:divBdr>
        <w:top w:val="none" w:sz="0" w:space="0" w:color="auto"/>
        <w:left w:val="none" w:sz="0" w:space="0" w:color="auto"/>
        <w:bottom w:val="none" w:sz="0" w:space="0" w:color="auto"/>
        <w:right w:val="none" w:sz="0" w:space="0" w:color="auto"/>
      </w:divBdr>
    </w:div>
    <w:div w:id="613679822">
      <w:bodyDiv w:val="1"/>
      <w:marLeft w:val="0"/>
      <w:marRight w:val="0"/>
      <w:marTop w:val="0"/>
      <w:marBottom w:val="0"/>
      <w:divBdr>
        <w:top w:val="none" w:sz="0" w:space="0" w:color="auto"/>
        <w:left w:val="none" w:sz="0" w:space="0" w:color="auto"/>
        <w:bottom w:val="none" w:sz="0" w:space="0" w:color="auto"/>
        <w:right w:val="none" w:sz="0" w:space="0" w:color="auto"/>
      </w:divBdr>
    </w:div>
    <w:div w:id="619185671">
      <w:bodyDiv w:val="1"/>
      <w:marLeft w:val="0"/>
      <w:marRight w:val="0"/>
      <w:marTop w:val="0"/>
      <w:marBottom w:val="0"/>
      <w:divBdr>
        <w:top w:val="none" w:sz="0" w:space="0" w:color="auto"/>
        <w:left w:val="none" w:sz="0" w:space="0" w:color="auto"/>
        <w:bottom w:val="none" w:sz="0" w:space="0" w:color="auto"/>
        <w:right w:val="none" w:sz="0" w:space="0" w:color="auto"/>
      </w:divBdr>
    </w:div>
    <w:div w:id="622267333">
      <w:bodyDiv w:val="1"/>
      <w:marLeft w:val="0"/>
      <w:marRight w:val="0"/>
      <w:marTop w:val="0"/>
      <w:marBottom w:val="0"/>
      <w:divBdr>
        <w:top w:val="none" w:sz="0" w:space="0" w:color="auto"/>
        <w:left w:val="none" w:sz="0" w:space="0" w:color="auto"/>
        <w:bottom w:val="none" w:sz="0" w:space="0" w:color="auto"/>
        <w:right w:val="none" w:sz="0" w:space="0" w:color="auto"/>
      </w:divBdr>
    </w:div>
    <w:div w:id="626669966">
      <w:bodyDiv w:val="1"/>
      <w:marLeft w:val="0"/>
      <w:marRight w:val="0"/>
      <w:marTop w:val="0"/>
      <w:marBottom w:val="0"/>
      <w:divBdr>
        <w:top w:val="none" w:sz="0" w:space="0" w:color="auto"/>
        <w:left w:val="none" w:sz="0" w:space="0" w:color="auto"/>
        <w:bottom w:val="none" w:sz="0" w:space="0" w:color="auto"/>
        <w:right w:val="none" w:sz="0" w:space="0" w:color="auto"/>
      </w:divBdr>
    </w:div>
    <w:div w:id="636225495">
      <w:bodyDiv w:val="1"/>
      <w:marLeft w:val="0"/>
      <w:marRight w:val="0"/>
      <w:marTop w:val="0"/>
      <w:marBottom w:val="0"/>
      <w:divBdr>
        <w:top w:val="none" w:sz="0" w:space="0" w:color="auto"/>
        <w:left w:val="none" w:sz="0" w:space="0" w:color="auto"/>
        <w:bottom w:val="none" w:sz="0" w:space="0" w:color="auto"/>
        <w:right w:val="none" w:sz="0" w:space="0" w:color="auto"/>
      </w:divBdr>
    </w:div>
    <w:div w:id="637566744">
      <w:bodyDiv w:val="1"/>
      <w:marLeft w:val="0"/>
      <w:marRight w:val="0"/>
      <w:marTop w:val="0"/>
      <w:marBottom w:val="0"/>
      <w:divBdr>
        <w:top w:val="none" w:sz="0" w:space="0" w:color="auto"/>
        <w:left w:val="none" w:sz="0" w:space="0" w:color="auto"/>
        <w:bottom w:val="none" w:sz="0" w:space="0" w:color="auto"/>
        <w:right w:val="none" w:sz="0" w:space="0" w:color="auto"/>
      </w:divBdr>
    </w:div>
    <w:div w:id="642080547">
      <w:bodyDiv w:val="1"/>
      <w:marLeft w:val="0"/>
      <w:marRight w:val="0"/>
      <w:marTop w:val="0"/>
      <w:marBottom w:val="0"/>
      <w:divBdr>
        <w:top w:val="none" w:sz="0" w:space="0" w:color="auto"/>
        <w:left w:val="none" w:sz="0" w:space="0" w:color="auto"/>
        <w:bottom w:val="none" w:sz="0" w:space="0" w:color="auto"/>
        <w:right w:val="none" w:sz="0" w:space="0" w:color="auto"/>
      </w:divBdr>
    </w:div>
    <w:div w:id="645083353">
      <w:bodyDiv w:val="1"/>
      <w:marLeft w:val="0"/>
      <w:marRight w:val="0"/>
      <w:marTop w:val="0"/>
      <w:marBottom w:val="0"/>
      <w:divBdr>
        <w:top w:val="none" w:sz="0" w:space="0" w:color="auto"/>
        <w:left w:val="none" w:sz="0" w:space="0" w:color="auto"/>
        <w:bottom w:val="none" w:sz="0" w:space="0" w:color="auto"/>
        <w:right w:val="none" w:sz="0" w:space="0" w:color="auto"/>
      </w:divBdr>
    </w:div>
    <w:div w:id="649745848">
      <w:bodyDiv w:val="1"/>
      <w:marLeft w:val="0"/>
      <w:marRight w:val="0"/>
      <w:marTop w:val="0"/>
      <w:marBottom w:val="0"/>
      <w:divBdr>
        <w:top w:val="none" w:sz="0" w:space="0" w:color="auto"/>
        <w:left w:val="none" w:sz="0" w:space="0" w:color="auto"/>
        <w:bottom w:val="none" w:sz="0" w:space="0" w:color="auto"/>
        <w:right w:val="none" w:sz="0" w:space="0" w:color="auto"/>
      </w:divBdr>
    </w:div>
    <w:div w:id="656690048">
      <w:bodyDiv w:val="1"/>
      <w:marLeft w:val="0"/>
      <w:marRight w:val="0"/>
      <w:marTop w:val="0"/>
      <w:marBottom w:val="0"/>
      <w:divBdr>
        <w:top w:val="none" w:sz="0" w:space="0" w:color="auto"/>
        <w:left w:val="none" w:sz="0" w:space="0" w:color="auto"/>
        <w:bottom w:val="none" w:sz="0" w:space="0" w:color="auto"/>
        <w:right w:val="none" w:sz="0" w:space="0" w:color="auto"/>
      </w:divBdr>
    </w:div>
    <w:div w:id="663514285">
      <w:bodyDiv w:val="1"/>
      <w:marLeft w:val="0"/>
      <w:marRight w:val="0"/>
      <w:marTop w:val="0"/>
      <w:marBottom w:val="0"/>
      <w:divBdr>
        <w:top w:val="none" w:sz="0" w:space="0" w:color="auto"/>
        <w:left w:val="none" w:sz="0" w:space="0" w:color="auto"/>
        <w:bottom w:val="none" w:sz="0" w:space="0" w:color="auto"/>
        <w:right w:val="none" w:sz="0" w:space="0" w:color="auto"/>
      </w:divBdr>
    </w:div>
    <w:div w:id="667514159">
      <w:bodyDiv w:val="1"/>
      <w:marLeft w:val="0"/>
      <w:marRight w:val="0"/>
      <w:marTop w:val="0"/>
      <w:marBottom w:val="0"/>
      <w:divBdr>
        <w:top w:val="none" w:sz="0" w:space="0" w:color="auto"/>
        <w:left w:val="none" w:sz="0" w:space="0" w:color="auto"/>
        <w:bottom w:val="none" w:sz="0" w:space="0" w:color="auto"/>
        <w:right w:val="none" w:sz="0" w:space="0" w:color="auto"/>
      </w:divBdr>
    </w:div>
    <w:div w:id="670304237">
      <w:bodyDiv w:val="1"/>
      <w:marLeft w:val="0"/>
      <w:marRight w:val="0"/>
      <w:marTop w:val="0"/>
      <w:marBottom w:val="0"/>
      <w:divBdr>
        <w:top w:val="none" w:sz="0" w:space="0" w:color="auto"/>
        <w:left w:val="none" w:sz="0" w:space="0" w:color="auto"/>
        <w:bottom w:val="none" w:sz="0" w:space="0" w:color="auto"/>
        <w:right w:val="none" w:sz="0" w:space="0" w:color="auto"/>
      </w:divBdr>
    </w:div>
    <w:div w:id="671034767">
      <w:bodyDiv w:val="1"/>
      <w:marLeft w:val="0"/>
      <w:marRight w:val="0"/>
      <w:marTop w:val="0"/>
      <w:marBottom w:val="0"/>
      <w:divBdr>
        <w:top w:val="none" w:sz="0" w:space="0" w:color="auto"/>
        <w:left w:val="none" w:sz="0" w:space="0" w:color="auto"/>
        <w:bottom w:val="none" w:sz="0" w:space="0" w:color="auto"/>
        <w:right w:val="none" w:sz="0" w:space="0" w:color="auto"/>
      </w:divBdr>
    </w:div>
    <w:div w:id="675885668">
      <w:bodyDiv w:val="1"/>
      <w:marLeft w:val="0"/>
      <w:marRight w:val="0"/>
      <w:marTop w:val="0"/>
      <w:marBottom w:val="0"/>
      <w:divBdr>
        <w:top w:val="none" w:sz="0" w:space="0" w:color="auto"/>
        <w:left w:val="none" w:sz="0" w:space="0" w:color="auto"/>
        <w:bottom w:val="none" w:sz="0" w:space="0" w:color="auto"/>
        <w:right w:val="none" w:sz="0" w:space="0" w:color="auto"/>
      </w:divBdr>
    </w:div>
    <w:div w:id="684400910">
      <w:bodyDiv w:val="1"/>
      <w:marLeft w:val="0"/>
      <w:marRight w:val="0"/>
      <w:marTop w:val="0"/>
      <w:marBottom w:val="0"/>
      <w:divBdr>
        <w:top w:val="none" w:sz="0" w:space="0" w:color="auto"/>
        <w:left w:val="none" w:sz="0" w:space="0" w:color="auto"/>
        <w:bottom w:val="none" w:sz="0" w:space="0" w:color="auto"/>
        <w:right w:val="none" w:sz="0" w:space="0" w:color="auto"/>
      </w:divBdr>
    </w:div>
    <w:div w:id="688530194">
      <w:bodyDiv w:val="1"/>
      <w:marLeft w:val="0"/>
      <w:marRight w:val="0"/>
      <w:marTop w:val="0"/>
      <w:marBottom w:val="0"/>
      <w:divBdr>
        <w:top w:val="none" w:sz="0" w:space="0" w:color="auto"/>
        <w:left w:val="none" w:sz="0" w:space="0" w:color="auto"/>
        <w:bottom w:val="none" w:sz="0" w:space="0" w:color="auto"/>
        <w:right w:val="none" w:sz="0" w:space="0" w:color="auto"/>
      </w:divBdr>
    </w:div>
    <w:div w:id="688680140">
      <w:bodyDiv w:val="1"/>
      <w:marLeft w:val="0"/>
      <w:marRight w:val="0"/>
      <w:marTop w:val="0"/>
      <w:marBottom w:val="0"/>
      <w:divBdr>
        <w:top w:val="none" w:sz="0" w:space="0" w:color="auto"/>
        <w:left w:val="none" w:sz="0" w:space="0" w:color="auto"/>
        <w:bottom w:val="none" w:sz="0" w:space="0" w:color="auto"/>
        <w:right w:val="none" w:sz="0" w:space="0" w:color="auto"/>
      </w:divBdr>
    </w:div>
    <w:div w:id="689987996">
      <w:bodyDiv w:val="1"/>
      <w:marLeft w:val="0"/>
      <w:marRight w:val="0"/>
      <w:marTop w:val="0"/>
      <w:marBottom w:val="0"/>
      <w:divBdr>
        <w:top w:val="none" w:sz="0" w:space="0" w:color="auto"/>
        <w:left w:val="none" w:sz="0" w:space="0" w:color="auto"/>
        <w:bottom w:val="none" w:sz="0" w:space="0" w:color="auto"/>
        <w:right w:val="none" w:sz="0" w:space="0" w:color="auto"/>
      </w:divBdr>
    </w:div>
    <w:div w:id="708720956">
      <w:bodyDiv w:val="1"/>
      <w:marLeft w:val="0"/>
      <w:marRight w:val="0"/>
      <w:marTop w:val="0"/>
      <w:marBottom w:val="0"/>
      <w:divBdr>
        <w:top w:val="none" w:sz="0" w:space="0" w:color="auto"/>
        <w:left w:val="none" w:sz="0" w:space="0" w:color="auto"/>
        <w:bottom w:val="none" w:sz="0" w:space="0" w:color="auto"/>
        <w:right w:val="none" w:sz="0" w:space="0" w:color="auto"/>
      </w:divBdr>
    </w:div>
    <w:div w:id="713847586">
      <w:bodyDiv w:val="1"/>
      <w:marLeft w:val="0"/>
      <w:marRight w:val="0"/>
      <w:marTop w:val="0"/>
      <w:marBottom w:val="0"/>
      <w:divBdr>
        <w:top w:val="none" w:sz="0" w:space="0" w:color="auto"/>
        <w:left w:val="none" w:sz="0" w:space="0" w:color="auto"/>
        <w:bottom w:val="none" w:sz="0" w:space="0" w:color="auto"/>
        <w:right w:val="none" w:sz="0" w:space="0" w:color="auto"/>
      </w:divBdr>
    </w:div>
    <w:div w:id="721442320">
      <w:bodyDiv w:val="1"/>
      <w:marLeft w:val="0"/>
      <w:marRight w:val="0"/>
      <w:marTop w:val="0"/>
      <w:marBottom w:val="0"/>
      <w:divBdr>
        <w:top w:val="none" w:sz="0" w:space="0" w:color="auto"/>
        <w:left w:val="none" w:sz="0" w:space="0" w:color="auto"/>
        <w:bottom w:val="none" w:sz="0" w:space="0" w:color="auto"/>
        <w:right w:val="none" w:sz="0" w:space="0" w:color="auto"/>
      </w:divBdr>
    </w:div>
    <w:div w:id="732392504">
      <w:bodyDiv w:val="1"/>
      <w:marLeft w:val="0"/>
      <w:marRight w:val="0"/>
      <w:marTop w:val="0"/>
      <w:marBottom w:val="0"/>
      <w:divBdr>
        <w:top w:val="none" w:sz="0" w:space="0" w:color="auto"/>
        <w:left w:val="none" w:sz="0" w:space="0" w:color="auto"/>
        <w:bottom w:val="none" w:sz="0" w:space="0" w:color="auto"/>
        <w:right w:val="none" w:sz="0" w:space="0" w:color="auto"/>
      </w:divBdr>
    </w:div>
    <w:div w:id="747926026">
      <w:bodyDiv w:val="1"/>
      <w:marLeft w:val="0"/>
      <w:marRight w:val="0"/>
      <w:marTop w:val="0"/>
      <w:marBottom w:val="0"/>
      <w:divBdr>
        <w:top w:val="none" w:sz="0" w:space="0" w:color="auto"/>
        <w:left w:val="none" w:sz="0" w:space="0" w:color="auto"/>
        <w:bottom w:val="none" w:sz="0" w:space="0" w:color="auto"/>
        <w:right w:val="none" w:sz="0" w:space="0" w:color="auto"/>
      </w:divBdr>
    </w:div>
    <w:div w:id="759983101">
      <w:bodyDiv w:val="1"/>
      <w:marLeft w:val="0"/>
      <w:marRight w:val="0"/>
      <w:marTop w:val="0"/>
      <w:marBottom w:val="0"/>
      <w:divBdr>
        <w:top w:val="none" w:sz="0" w:space="0" w:color="auto"/>
        <w:left w:val="none" w:sz="0" w:space="0" w:color="auto"/>
        <w:bottom w:val="none" w:sz="0" w:space="0" w:color="auto"/>
        <w:right w:val="none" w:sz="0" w:space="0" w:color="auto"/>
      </w:divBdr>
    </w:div>
    <w:div w:id="761798363">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65156134">
      <w:bodyDiv w:val="1"/>
      <w:marLeft w:val="0"/>
      <w:marRight w:val="0"/>
      <w:marTop w:val="0"/>
      <w:marBottom w:val="0"/>
      <w:divBdr>
        <w:top w:val="none" w:sz="0" w:space="0" w:color="auto"/>
        <w:left w:val="none" w:sz="0" w:space="0" w:color="auto"/>
        <w:bottom w:val="none" w:sz="0" w:space="0" w:color="auto"/>
        <w:right w:val="none" w:sz="0" w:space="0" w:color="auto"/>
      </w:divBdr>
    </w:div>
    <w:div w:id="768307407">
      <w:bodyDiv w:val="1"/>
      <w:marLeft w:val="0"/>
      <w:marRight w:val="0"/>
      <w:marTop w:val="0"/>
      <w:marBottom w:val="0"/>
      <w:divBdr>
        <w:top w:val="none" w:sz="0" w:space="0" w:color="auto"/>
        <w:left w:val="none" w:sz="0" w:space="0" w:color="auto"/>
        <w:bottom w:val="none" w:sz="0" w:space="0" w:color="auto"/>
        <w:right w:val="none" w:sz="0" w:space="0" w:color="auto"/>
      </w:divBdr>
    </w:div>
    <w:div w:id="768739034">
      <w:bodyDiv w:val="1"/>
      <w:marLeft w:val="0"/>
      <w:marRight w:val="0"/>
      <w:marTop w:val="0"/>
      <w:marBottom w:val="0"/>
      <w:divBdr>
        <w:top w:val="none" w:sz="0" w:space="0" w:color="auto"/>
        <w:left w:val="none" w:sz="0" w:space="0" w:color="auto"/>
        <w:bottom w:val="none" w:sz="0" w:space="0" w:color="auto"/>
        <w:right w:val="none" w:sz="0" w:space="0" w:color="auto"/>
      </w:divBdr>
    </w:div>
    <w:div w:id="773865328">
      <w:bodyDiv w:val="1"/>
      <w:marLeft w:val="0"/>
      <w:marRight w:val="0"/>
      <w:marTop w:val="0"/>
      <w:marBottom w:val="0"/>
      <w:divBdr>
        <w:top w:val="none" w:sz="0" w:space="0" w:color="auto"/>
        <w:left w:val="none" w:sz="0" w:space="0" w:color="auto"/>
        <w:bottom w:val="none" w:sz="0" w:space="0" w:color="auto"/>
        <w:right w:val="none" w:sz="0" w:space="0" w:color="auto"/>
      </w:divBdr>
    </w:div>
    <w:div w:id="784928635">
      <w:bodyDiv w:val="1"/>
      <w:marLeft w:val="0"/>
      <w:marRight w:val="0"/>
      <w:marTop w:val="0"/>
      <w:marBottom w:val="0"/>
      <w:divBdr>
        <w:top w:val="none" w:sz="0" w:space="0" w:color="auto"/>
        <w:left w:val="none" w:sz="0" w:space="0" w:color="auto"/>
        <w:bottom w:val="none" w:sz="0" w:space="0" w:color="auto"/>
        <w:right w:val="none" w:sz="0" w:space="0" w:color="auto"/>
      </w:divBdr>
    </w:div>
    <w:div w:id="790051802">
      <w:bodyDiv w:val="1"/>
      <w:marLeft w:val="0"/>
      <w:marRight w:val="0"/>
      <w:marTop w:val="0"/>
      <w:marBottom w:val="0"/>
      <w:divBdr>
        <w:top w:val="none" w:sz="0" w:space="0" w:color="auto"/>
        <w:left w:val="none" w:sz="0" w:space="0" w:color="auto"/>
        <w:bottom w:val="none" w:sz="0" w:space="0" w:color="auto"/>
        <w:right w:val="none" w:sz="0" w:space="0" w:color="auto"/>
      </w:divBdr>
    </w:div>
    <w:div w:id="792989940">
      <w:bodyDiv w:val="1"/>
      <w:marLeft w:val="0"/>
      <w:marRight w:val="0"/>
      <w:marTop w:val="0"/>
      <w:marBottom w:val="0"/>
      <w:divBdr>
        <w:top w:val="none" w:sz="0" w:space="0" w:color="auto"/>
        <w:left w:val="none" w:sz="0" w:space="0" w:color="auto"/>
        <w:bottom w:val="none" w:sz="0" w:space="0" w:color="auto"/>
        <w:right w:val="none" w:sz="0" w:space="0" w:color="auto"/>
      </w:divBdr>
    </w:div>
    <w:div w:id="799539727">
      <w:bodyDiv w:val="1"/>
      <w:marLeft w:val="0"/>
      <w:marRight w:val="0"/>
      <w:marTop w:val="0"/>
      <w:marBottom w:val="0"/>
      <w:divBdr>
        <w:top w:val="none" w:sz="0" w:space="0" w:color="auto"/>
        <w:left w:val="none" w:sz="0" w:space="0" w:color="auto"/>
        <w:bottom w:val="none" w:sz="0" w:space="0" w:color="auto"/>
        <w:right w:val="none" w:sz="0" w:space="0" w:color="auto"/>
      </w:divBdr>
    </w:div>
    <w:div w:id="800421244">
      <w:bodyDiv w:val="1"/>
      <w:marLeft w:val="0"/>
      <w:marRight w:val="0"/>
      <w:marTop w:val="0"/>
      <w:marBottom w:val="0"/>
      <w:divBdr>
        <w:top w:val="none" w:sz="0" w:space="0" w:color="auto"/>
        <w:left w:val="none" w:sz="0" w:space="0" w:color="auto"/>
        <w:bottom w:val="none" w:sz="0" w:space="0" w:color="auto"/>
        <w:right w:val="none" w:sz="0" w:space="0" w:color="auto"/>
      </w:divBdr>
    </w:div>
    <w:div w:id="801459533">
      <w:bodyDiv w:val="1"/>
      <w:marLeft w:val="0"/>
      <w:marRight w:val="0"/>
      <w:marTop w:val="0"/>
      <w:marBottom w:val="0"/>
      <w:divBdr>
        <w:top w:val="none" w:sz="0" w:space="0" w:color="auto"/>
        <w:left w:val="none" w:sz="0" w:space="0" w:color="auto"/>
        <w:bottom w:val="none" w:sz="0" w:space="0" w:color="auto"/>
        <w:right w:val="none" w:sz="0" w:space="0" w:color="auto"/>
      </w:divBdr>
    </w:div>
    <w:div w:id="805927329">
      <w:bodyDiv w:val="1"/>
      <w:marLeft w:val="0"/>
      <w:marRight w:val="0"/>
      <w:marTop w:val="0"/>
      <w:marBottom w:val="0"/>
      <w:divBdr>
        <w:top w:val="none" w:sz="0" w:space="0" w:color="auto"/>
        <w:left w:val="none" w:sz="0" w:space="0" w:color="auto"/>
        <w:bottom w:val="none" w:sz="0" w:space="0" w:color="auto"/>
        <w:right w:val="none" w:sz="0" w:space="0" w:color="auto"/>
      </w:divBdr>
    </w:div>
    <w:div w:id="807094780">
      <w:bodyDiv w:val="1"/>
      <w:marLeft w:val="0"/>
      <w:marRight w:val="0"/>
      <w:marTop w:val="0"/>
      <w:marBottom w:val="0"/>
      <w:divBdr>
        <w:top w:val="none" w:sz="0" w:space="0" w:color="auto"/>
        <w:left w:val="none" w:sz="0" w:space="0" w:color="auto"/>
        <w:bottom w:val="none" w:sz="0" w:space="0" w:color="auto"/>
        <w:right w:val="none" w:sz="0" w:space="0" w:color="auto"/>
      </w:divBdr>
    </w:div>
    <w:div w:id="817261166">
      <w:bodyDiv w:val="1"/>
      <w:marLeft w:val="0"/>
      <w:marRight w:val="0"/>
      <w:marTop w:val="0"/>
      <w:marBottom w:val="0"/>
      <w:divBdr>
        <w:top w:val="none" w:sz="0" w:space="0" w:color="auto"/>
        <w:left w:val="none" w:sz="0" w:space="0" w:color="auto"/>
        <w:bottom w:val="none" w:sz="0" w:space="0" w:color="auto"/>
        <w:right w:val="none" w:sz="0" w:space="0" w:color="auto"/>
      </w:divBdr>
    </w:div>
    <w:div w:id="820997854">
      <w:bodyDiv w:val="1"/>
      <w:marLeft w:val="0"/>
      <w:marRight w:val="0"/>
      <w:marTop w:val="0"/>
      <w:marBottom w:val="0"/>
      <w:divBdr>
        <w:top w:val="none" w:sz="0" w:space="0" w:color="auto"/>
        <w:left w:val="none" w:sz="0" w:space="0" w:color="auto"/>
        <w:bottom w:val="none" w:sz="0" w:space="0" w:color="auto"/>
        <w:right w:val="none" w:sz="0" w:space="0" w:color="auto"/>
      </w:divBdr>
    </w:div>
    <w:div w:id="825709140">
      <w:bodyDiv w:val="1"/>
      <w:marLeft w:val="0"/>
      <w:marRight w:val="0"/>
      <w:marTop w:val="0"/>
      <w:marBottom w:val="0"/>
      <w:divBdr>
        <w:top w:val="none" w:sz="0" w:space="0" w:color="auto"/>
        <w:left w:val="none" w:sz="0" w:space="0" w:color="auto"/>
        <w:bottom w:val="none" w:sz="0" w:space="0" w:color="auto"/>
        <w:right w:val="none" w:sz="0" w:space="0" w:color="auto"/>
      </w:divBdr>
    </w:div>
    <w:div w:id="828908637">
      <w:bodyDiv w:val="1"/>
      <w:marLeft w:val="0"/>
      <w:marRight w:val="0"/>
      <w:marTop w:val="0"/>
      <w:marBottom w:val="0"/>
      <w:divBdr>
        <w:top w:val="none" w:sz="0" w:space="0" w:color="auto"/>
        <w:left w:val="none" w:sz="0" w:space="0" w:color="auto"/>
        <w:bottom w:val="none" w:sz="0" w:space="0" w:color="auto"/>
        <w:right w:val="none" w:sz="0" w:space="0" w:color="auto"/>
      </w:divBdr>
    </w:div>
    <w:div w:id="836850337">
      <w:bodyDiv w:val="1"/>
      <w:marLeft w:val="0"/>
      <w:marRight w:val="0"/>
      <w:marTop w:val="0"/>
      <w:marBottom w:val="0"/>
      <w:divBdr>
        <w:top w:val="none" w:sz="0" w:space="0" w:color="auto"/>
        <w:left w:val="none" w:sz="0" w:space="0" w:color="auto"/>
        <w:bottom w:val="none" w:sz="0" w:space="0" w:color="auto"/>
        <w:right w:val="none" w:sz="0" w:space="0" w:color="auto"/>
      </w:divBdr>
    </w:div>
    <w:div w:id="844976718">
      <w:bodyDiv w:val="1"/>
      <w:marLeft w:val="0"/>
      <w:marRight w:val="0"/>
      <w:marTop w:val="0"/>
      <w:marBottom w:val="0"/>
      <w:divBdr>
        <w:top w:val="none" w:sz="0" w:space="0" w:color="auto"/>
        <w:left w:val="none" w:sz="0" w:space="0" w:color="auto"/>
        <w:bottom w:val="none" w:sz="0" w:space="0" w:color="auto"/>
        <w:right w:val="none" w:sz="0" w:space="0" w:color="auto"/>
      </w:divBdr>
    </w:div>
    <w:div w:id="849028306">
      <w:bodyDiv w:val="1"/>
      <w:marLeft w:val="0"/>
      <w:marRight w:val="0"/>
      <w:marTop w:val="0"/>
      <w:marBottom w:val="0"/>
      <w:divBdr>
        <w:top w:val="none" w:sz="0" w:space="0" w:color="auto"/>
        <w:left w:val="none" w:sz="0" w:space="0" w:color="auto"/>
        <w:bottom w:val="none" w:sz="0" w:space="0" w:color="auto"/>
        <w:right w:val="none" w:sz="0" w:space="0" w:color="auto"/>
      </w:divBdr>
    </w:div>
    <w:div w:id="849098338">
      <w:bodyDiv w:val="1"/>
      <w:marLeft w:val="0"/>
      <w:marRight w:val="0"/>
      <w:marTop w:val="0"/>
      <w:marBottom w:val="0"/>
      <w:divBdr>
        <w:top w:val="none" w:sz="0" w:space="0" w:color="auto"/>
        <w:left w:val="none" w:sz="0" w:space="0" w:color="auto"/>
        <w:bottom w:val="none" w:sz="0" w:space="0" w:color="auto"/>
        <w:right w:val="none" w:sz="0" w:space="0" w:color="auto"/>
      </w:divBdr>
    </w:div>
    <w:div w:id="863321115">
      <w:bodyDiv w:val="1"/>
      <w:marLeft w:val="0"/>
      <w:marRight w:val="0"/>
      <w:marTop w:val="0"/>
      <w:marBottom w:val="0"/>
      <w:divBdr>
        <w:top w:val="none" w:sz="0" w:space="0" w:color="auto"/>
        <w:left w:val="none" w:sz="0" w:space="0" w:color="auto"/>
        <w:bottom w:val="none" w:sz="0" w:space="0" w:color="auto"/>
        <w:right w:val="none" w:sz="0" w:space="0" w:color="auto"/>
      </w:divBdr>
    </w:div>
    <w:div w:id="866601161">
      <w:bodyDiv w:val="1"/>
      <w:marLeft w:val="0"/>
      <w:marRight w:val="0"/>
      <w:marTop w:val="0"/>
      <w:marBottom w:val="0"/>
      <w:divBdr>
        <w:top w:val="none" w:sz="0" w:space="0" w:color="auto"/>
        <w:left w:val="none" w:sz="0" w:space="0" w:color="auto"/>
        <w:bottom w:val="none" w:sz="0" w:space="0" w:color="auto"/>
        <w:right w:val="none" w:sz="0" w:space="0" w:color="auto"/>
      </w:divBdr>
    </w:div>
    <w:div w:id="869492347">
      <w:bodyDiv w:val="1"/>
      <w:marLeft w:val="0"/>
      <w:marRight w:val="0"/>
      <w:marTop w:val="0"/>
      <w:marBottom w:val="0"/>
      <w:divBdr>
        <w:top w:val="none" w:sz="0" w:space="0" w:color="auto"/>
        <w:left w:val="none" w:sz="0" w:space="0" w:color="auto"/>
        <w:bottom w:val="none" w:sz="0" w:space="0" w:color="auto"/>
        <w:right w:val="none" w:sz="0" w:space="0" w:color="auto"/>
      </w:divBdr>
    </w:div>
    <w:div w:id="870414325">
      <w:bodyDiv w:val="1"/>
      <w:marLeft w:val="0"/>
      <w:marRight w:val="0"/>
      <w:marTop w:val="0"/>
      <w:marBottom w:val="0"/>
      <w:divBdr>
        <w:top w:val="none" w:sz="0" w:space="0" w:color="auto"/>
        <w:left w:val="none" w:sz="0" w:space="0" w:color="auto"/>
        <w:bottom w:val="none" w:sz="0" w:space="0" w:color="auto"/>
        <w:right w:val="none" w:sz="0" w:space="0" w:color="auto"/>
      </w:divBdr>
    </w:div>
    <w:div w:id="873466054">
      <w:bodyDiv w:val="1"/>
      <w:marLeft w:val="0"/>
      <w:marRight w:val="0"/>
      <w:marTop w:val="0"/>
      <w:marBottom w:val="0"/>
      <w:divBdr>
        <w:top w:val="none" w:sz="0" w:space="0" w:color="auto"/>
        <w:left w:val="none" w:sz="0" w:space="0" w:color="auto"/>
        <w:bottom w:val="none" w:sz="0" w:space="0" w:color="auto"/>
        <w:right w:val="none" w:sz="0" w:space="0" w:color="auto"/>
      </w:divBdr>
    </w:div>
    <w:div w:id="877084834">
      <w:bodyDiv w:val="1"/>
      <w:marLeft w:val="0"/>
      <w:marRight w:val="0"/>
      <w:marTop w:val="0"/>
      <w:marBottom w:val="0"/>
      <w:divBdr>
        <w:top w:val="none" w:sz="0" w:space="0" w:color="auto"/>
        <w:left w:val="none" w:sz="0" w:space="0" w:color="auto"/>
        <w:bottom w:val="none" w:sz="0" w:space="0" w:color="auto"/>
        <w:right w:val="none" w:sz="0" w:space="0" w:color="auto"/>
      </w:divBdr>
    </w:div>
    <w:div w:id="882717512">
      <w:bodyDiv w:val="1"/>
      <w:marLeft w:val="0"/>
      <w:marRight w:val="0"/>
      <w:marTop w:val="0"/>
      <w:marBottom w:val="0"/>
      <w:divBdr>
        <w:top w:val="none" w:sz="0" w:space="0" w:color="auto"/>
        <w:left w:val="none" w:sz="0" w:space="0" w:color="auto"/>
        <w:bottom w:val="none" w:sz="0" w:space="0" w:color="auto"/>
        <w:right w:val="none" w:sz="0" w:space="0" w:color="auto"/>
      </w:divBdr>
    </w:div>
    <w:div w:id="883181035">
      <w:bodyDiv w:val="1"/>
      <w:marLeft w:val="0"/>
      <w:marRight w:val="0"/>
      <w:marTop w:val="0"/>
      <w:marBottom w:val="0"/>
      <w:divBdr>
        <w:top w:val="none" w:sz="0" w:space="0" w:color="auto"/>
        <w:left w:val="none" w:sz="0" w:space="0" w:color="auto"/>
        <w:bottom w:val="none" w:sz="0" w:space="0" w:color="auto"/>
        <w:right w:val="none" w:sz="0" w:space="0" w:color="auto"/>
      </w:divBdr>
    </w:div>
    <w:div w:id="883517274">
      <w:bodyDiv w:val="1"/>
      <w:marLeft w:val="0"/>
      <w:marRight w:val="0"/>
      <w:marTop w:val="0"/>
      <w:marBottom w:val="0"/>
      <w:divBdr>
        <w:top w:val="none" w:sz="0" w:space="0" w:color="auto"/>
        <w:left w:val="none" w:sz="0" w:space="0" w:color="auto"/>
        <w:bottom w:val="none" w:sz="0" w:space="0" w:color="auto"/>
        <w:right w:val="none" w:sz="0" w:space="0" w:color="auto"/>
      </w:divBdr>
    </w:div>
    <w:div w:id="885795401">
      <w:bodyDiv w:val="1"/>
      <w:marLeft w:val="0"/>
      <w:marRight w:val="0"/>
      <w:marTop w:val="0"/>
      <w:marBottom w:val="0"/>
      <w:divBdr>
        <w:top w:val="none" w:sz="0" w:space="0" w:color="auto"/>
        <w:left w:val="none" w:sz="0" w:space="0" w:color="auto"/>
        <w:bottom w:val="none" w:sz="0" w:space="0" w:color="auto"/>
        <w:right w:val="none" w:sz="0" w:space="0" w:color="auto"/>
      </w:divBdr>
    </w:div>
    <w:div w:id="890191672">
      <w:bodyDiv w:val="1"/>
      <w:marLeft w:val="0"/>
      <w:marRight w:val="0"/>
      <w:marTop w:val="0"/>
      <w:marBottom w:val="0"/>
      <w:divBdr>
        <w:top w:val="none" w:sz="0" w:space="0" w:color="auto"/>
        <w:left w:val="none" w:sz="0" w:space="0" w:color="auto"/>
        <w:bottom w:val="none" w:sz="0" w:space="0" w:color="auto"/>
        <w:right w:val="none" w:sz="0" w:space="0" w:color="auto"/>
      </w:divBdr>
    </w:div>
    <w:div w:id="898055908">
      <w:bodyDiv w:val="1"/>
      <w:marLeft w:val="0"/>
      <w:marRight w:val="0"/>
      <w:marTop w:val="0"/>
      <w:marBottom w:val="0"/>
      <w:divBdr>
        <w:top w:val="none" w:sz="0" w:space="0" w:color="auto"/>
        <w:left w:val="none" w:sz="0" w:space="0" w:color="auto"/>
        <w:bottom w:val="none" w:sz="0" w:space="0" w:color="auto"/>
        <w:right w:val="none" w:sz="0" w:space="0" w:color="auto"/>
      </w:divBdr>
    </w:div>
    <w:div w:id="919682181">
      <w:bodyDiv w:val="1"/>
      <w:marLeft w:val="0"/>
      <w:marRight w:val="0"/>
      <w:marTop w:val="0"/>
      <w:marBottom w:val="0"/>
      <w:divBdr>
        <w:top w:val="none" w:sz="0" w:space="0" w:color="auto"/>
        <w:left w:val="none" w:sz="0" w:space="0" w:color="auto"/>
        <w:bottom w:val="none" w:sz="0" w:space="0" w:color="auto"/>
        <w:right w:val="none" w:sz="0" w:space="0" w:color="auto"/>
      </w:divBdr>
    </w:div>
    <w:div w:id="923032874">
      <w:bodyDiv w:val="1"/>
      <w:marLeft w:val="0"/>
      <w:marRight w:val="0"/>
      <w:marTop w:val="0"/>
      <w:marBottom w:val="0"/>
      <w:divBdr>
        <w:top w:val="none" w:sz="0" w:space="0" w:color="auto"/>
        <w:left w:val="none" w:sz="0" w:space="0" w:color="auto"/>
        <w:bottom w:val="none" w:sz="0" w:space="0" w:color="auto"/>
        <w:right w:val="none" w:sz="0" w:space="0" w:color="auto"/>
      </w:divBdr>
    </w:div>
    <w:div w:id="923609645">
      <w:bodyDiv w:val="1"/>
      <w:marLeft w:val="0"/>
      <w:marRight w:val="0"/>
      <w:marTop w:val="0"/>
      <w:marBottom w:val="0"/>
      <w:divBdr>
        <w:top w:val="none" w:sz="0" w:space="0" w:color="auto"/>
        <w:left w:val="none" w:sz="0" w:space="0" w:color="auto"/>
        <w:bottom w:val="none" w:sz="0" w:space="0" w:color="auto"/>
        <w:right w:val="none" w:sz="0" w:space="0" w:color="auto"/>
      </w:divBdr>
    </w:div>
    <w:div w:id="932854980">
      <w:bodyDiv w:val="1"/>
      <w:marLeft w:val="0"/>
      <w:marRight w:val="0"/>
      <w:marTop w:val="0"/>
      <w:marBottom w:val="0"/>
      <w:divBdr>
        <w:top w:val="none" w:sz="0" w:space="0" w:color="auto"/>
        <w:left w:val="none" w:sz="0" w:space="0" w:color="auto"/>
        <w:bottom w:val="none" w:sz="0" w:space="0" w:color="auto"/>
        <w:right w:val="none" w:sz="0" w:space="0" w:color="auto"/>
      </w:divBdr>
    </w:div>
    <w:div w:id="938566928">
      <w:bodyDiv w:val="1"/>
      <w:marLeft w:val="0"/>
      <w:marRight w:val="0"/>
      <w:marTop w:val="0"/>
      <w:marBottom w:val="0"/>
      <w:divBdr>
        <w:top w:val="none" w:sz="0" w:space="0" w:color="auto"/>
        <w:left w:val="none" w:sz="0" w:space="0" w:color="auto"/>
        <w:bottom w:val="none" w:sz="0" w:space="0" w:color="auto"/>
        <w:right w:val="none" w:sz="0" w:space="0" w:color="auto"/>
      </w:divBdr>
    </w:div>
    <w:div w:id="940914707">
      <w:bodyDiv w:val="1"/>
      <w:marLeft w:val="0"/>
      <w:marRight w:val="0"/>
      <w:marTop w:val="0"/>
      <w:marBottom w:val="0"/>
      <w:divBdr>
        <w:top w:val="none" w:sz="0" w:space="0" w:color="auto"/>
        <w:left w:val="none" w:sz="0" w:space="0" w:color="auto"/>
        <w:bottom w:val="none" w:sz="0" w:space="0" w:color="auto"/>
        <w:right w:val="none" w:sz="0" w:space="0" w:color="auto"/>
      </w:divBdr>
    </w:div>
    <w:div w:id="963004683">
      <w:bodyDiv w:val="1"/>
      <w:marLeft w:val="0"/>
      <w:marRight w:val="0"/>
      <w:marTop w:val="0"/>
      <w:marBottom w:val="0"/>
      <w:divBdr>
        <w:top w:val="none" w:sz="0" w:space="0" w:color="auto"/>
        <w:left w:val="none" w:sz="0" w:space="0" w:color="auto"/>
        <w:bottom w:val="none" w:sz="0" w:space="0" w:color="auto"/>
        <w:right w:val="none" w:sz="0" w:space="0" w:color="auto"/>
      </w:divBdr>
    </w:div>
    <w:div w:id="968509247">
      <w:bodyDiv w:val="1"/>
      <w:marLeft w:val="0"/>
      <w:marRight w:val="0"/>
      <w:marTop w:val="0"/>
      <w:marBottom w:val="0"/>
      <w:divBdr>
        <w:top w:val="none" w:sz="0" w:space="0" w:color="auto"/>
        <w:left w:val="none" w:sz="0" w:space="0" w:color="auto"/>
        <w:bottom w:val="none" w:sz="0" w:space="0" w:color="auto"/>
        <w:right w:val="none" w:sz="0" w:space="0" w:color="auto"/>
      </w:divBdr>
    </w:div>
    <w:div w:id="970209753">
      <w:bodyDiv w:val="1"/>
      <w:marLeft w:val="0"/>
      <w:marRight w:val="0"/>
      <w:marTop w:val="0"/>
      <w:marBottom w:val="0"/>
      <w:divBdr>
        <w:top w:val="none" w:sz="0" w:space="0" w:color="auto"/>
        <w:left w:val="none" w:sz="0" w:space="0" w:color="auto"/>
        <w:bottom w:val="none" w:sz="0" w:space="0" w:color="auto"/>
        <w:right w:val="none" w:sz="0" w:space="0" w:color="auto"/>
      </w:divBdr>
    </w:div>
    <w:div w:id="970478638">
      <w:bodyDiv w:val="1"/>
      <w:marLeft w:val="0"/>
      <w:marRight w:val="0"/>
      <w:marTop w:val="0"/>
      <w:marBottom w:val="0"/>
      <w:divBdr>
        <w:top w:val="none" w:sz="0" w:space="0" w:color="auto"/>
        <w:left w:val="none" w:sz="0" w:space="0" w:color="auto"/>
        <w:bottom w:val="none" w:sz="0" w:space="0" w:color="auto"/>
        <w:right w:val="none" w:sz="0" w:space="0" w:color="auto"/>
      </w:divBdr>
    </w:div>
    <w:div w:id="970750911">
      <w:bodyDiv w:val="1"/>
      <w:marLeft w:val="0"/>
      <w:marRight w:val="0"/>
      <w:marTop w:val="0"/>
      <w:marBottom w:val="0"/>
      <w:divBdr>
        <w:top w:val="none" w:sz="0" w:space="0" w:color="auto"/>
        <w:left w:val="none" w:sz="0" w:space="0" w:color="auto"/>
        <w:bottom w:val="none" w:sz="0" w:space="0" w:color="auto"/>
        <w:right w:val="none" w:sz="0" w:space="0" w:color="auto"/>
      </w:divBdr>
    </w:div>
    <w:div w:id="978341443">
      <w:bodyDiv w:val="1"/>
      <w:marLeft w:val="0"/>
      <w:marRight w:val="0"/>
      <w:marTop w:val="0"/>
      <w:marBottom w:val="0"/>
      <w:divBdr>
        <w:top w:val="none" w:sz="0" w:space="0" w:color="auto"/>
        <w:left w:val="none" w:sz="0" w:space="0" w:color="auto"/>
        <w:bottom w:val="none" w:sz="0" w:space="0" w:color="auto"/>
        <w:right w:val="none" w:sz="0" w:space="0" w:color="auto"/>
      </w:divBdr>
    </w:div>
    <w:div w:id="979192384">
      <w:bodyDiv w:val="1"/>
      <w:marLeft w:val="0"/>
      <w:marRight w:val="0"/>
      <w:marTop w:val="0"/>
      <w:marBottom w:val="0"/>
      <w:divBdr>
        <w:top w:val="none" w:sz="0" w:space="0" w:color="auto"/>
        <w:left w:val="none" w:sz="0" w:space="0" w:color="auto"/>
        <w:bottom w:val="none" w:sz="0" w:space="0" w:color="auto"/>
        <w:right w:val="none" w:sz="0" w:space="0" w:color="auto"/>
      </w:divBdr>
    </w:div>
    <w:div w:id="985012614">
      <w:bodyDiv w:val="1"/>
      <w:marLeft w:val="0"/>
      <w:marRight w:val="0"/>
      <w:marTop w:val="0"/>
      <w:marBottom w:val="0"/>
      <w:divBdr>
        <w:top w:val="none" w:sz="0" w:space="0" w:color="auto"/>
        <w:left w:val="none" w:sz="0" w:space="0" w:color="auto"/>
        <w:bottom w:val="none" w:sz="0" w:space="0" w:color="auto"/>
        <w:right w:val="none" w:sz="0" w:space="0" w:color="auto"/>
      </w:divBdr>
    </w:div>
    <w:div w:id="987562796">
      <w:bodyDiv w:val="1"/>
      <w:marLeft w:val="0"/>
      <w:marRight w:val="0"/>
      <w:marTop w:val="0"/>
      <w:marBottom w:val="0"/>
      <w:divBdr>
        <w:top w:val="none" w:sz="0" w:space="0" w:color="auto"/>
        <w:left w:val="none" w:sz="0" w:space="0" w:color="auto"/>
        <w:bottom w:val="none" w:sz="0" w:space="0" w:color="auto"/>
        <w:right w:val="none" w:sz="0" w:space="0" w:color="auto"/>
      </w:divBdr>
    </w:div>
    <w:div w:id="992877016">
      <w:bodyDiv w:val="1"/>
      <w:marLeft w:val="0"/>
      <w:marRight w:val="0"/>
      <w:marTop w:val="0"/>
      <w:marBottom w:val="0"/>
      <w:divBdr>
        <w:top w:val="none" w:sz="0" w:space="0" w:color="auto"/>
        <w:left w:val="none" w:sz="0" w:space="0" w:color="auto"/>
        <w:bottom w:val="none" w:sz="0" w:space="0" w:color="auto"/>
        <w:right w:val="none" w:sz="0" w:space="0" w:color="auto"/>
      </w:divBdr>
    </w:div>
    <w:div w:id="995302847">
      <w:bodyDiv w:val="1"/>
      <w:marLeft w:val="0"/>
      <w:marRight w:val="0"/>
      <w:marTop w:val="0"/>
      <w:marBottom w:val="0"/>
      <w:divBdr>
        <w:top w:val="none" w:sz="0" w:space="0" w:color="auto"/>
        <w:left w:val="none" w:sz="0" w:space="0" w:color="auto"/>
        <w:bottom w:val="none" w:sz="0" w:space="0" w:color="auto"/>
        <w:right w:val="none" w:sz="0" w:space="0" w:color="auto"/>
      </w:divBdr>
    </w:div>
    <w:div w:id="996418431">
      <w:bodyDiv w:val="1"/>
      <w:marLeft w:val="0"/>
      <w:marRight w:val="0"/>
      <w:marTop w:val="0"/>
      <w:marBottom w:val="0"/>
      <w:divBdr>
        <w:top w:val="none" w:sz="0" w:space="0" w:color="auto"/>
        <w:left w:val="none" w:sz="0" w:space="0" w:color="auto"/>
        <w:bottom w:val="none" w:sz="0" w:space="0" w:color="auto"/>
        <w:right w:val="none" w:sz="0" w:space="0" w:color="auto"/>
      </w:divBdr>
    </w:div>
    <w:div w:id="996571925">
      <w:bodyDiv w:val="1"/>
      <w:marLeft w:val="0"/>
      <w:marRight w:val="0"/>
      <w:marTop w:val="0"/>
      <w:marBottom w:val="0"/>
      <w:divBdr>
        <w:top w:val="none" w:sz="0" w:space="0" w:color="auto"/>
        <w:left w:val="none" w:sz="0" w:space="0" w:color="auto"/>
        <w:bottom w:val="none" w:sz="0" w:space="0" w:color="auto"/>
        <w:right w:val="none" w:sz="0" w:space="0" w:color="auto"/>
      </w:divBdr>
    </w:div>
    <w:div w:id="996615129">
      <w:bodyDiv w:val="1"/>
      <w:marLeft w:val="0"/>
      <w:marRight w:val="0"/>
      <w:marTop w:val="0"/>
      <w:marBottom w:val="0"/>
      <w:divBdr>
        <w:top w:val="none" w:sz="0" w:space="0" w:color="auto"/>
        <w:left w:val="none" w:sz="0" w:space="0" w:color="auto"/>
        <w:bottom w:val="none" w:sz="0" w:space="0" w:color="auto"/>
        <w:right w:val="none" w:sz="0" w:space="0" w:color="auto"/>
      </w:divBdr>
    </w:div>
    <w:div w:id="1000422740">
      <w:bodyDiv w:val="1"/>
      <w:marLeft w:val="0"/>
      <w:marRight w:val="0"/>
      <w:marTop w:val="0"/>
      <w:marBottom w:val="0"/>
      <w:divBdr>
        <w:top w:val="none" w:sz="0" w:space="0" w:color="auto"/>
        <w:left w:val="none" w:sz="0" w:space="0" w:color="auto"/>
        <w:bottom w:val="none" w:sz="0" w:space="0" w:color="auto"/>
        <w:right w:val="none" w:sz="0" w:space="0" w:color="auto"/>
      </w:divBdr>
    </w:div>
    <w:div w:id="1001271746">
      <w:bodyDiv w:val="1"/>
      <w:marLeft w:val="0"/>
      <w:marRight w:val="0"/>
      <w:marTop w:val="0"/>
      <w:marBottom w:val="0"/>
      <w:divBdr>
        <w:top w:val="none" w:sz="0" w:space="0" w:color="auto"/>
        <w:left w:val="none" w:sz="0" w:space="0" w:color="auto"/>
        <w:bottom w:val="none" w:sz="0" w:space="0" w:color="auto"/>
        <w:right w:val="none" w:sz="0" w:space="0" w:color="auto"/>
      </w:divBdr>
    </w:div>
    <w:div w:id="1001421874">
      <w:bodyDiv w:val="1"/>
      <w:marLeft w:val="0"/>
      <w:marRight w:val="0"/>
      <w:marTop w:val="0"/>
      <w:marBottom w:val="0"/>
      <w:divBdr>
        <w:top w:val="none" w:sz="0" w:space="0" w:color="auto"/>
        <w:left w:val="none" w:sz="0" w:space="0" w:color="auto"/>
        <w:bottom w:val="none" w:sz="0" w:space="0" w:color="auto"/>
        <w:right w:val="none" w:sz="0" w:space="0" w:color="auto"/>
      </w:divBdr>
    </w:div>
    <w:div w:id="1003436316">
      <w:bodyDiv w:val="1"/>
      <w:marLeft w:val="0"/>
      <w:marRight w:val="0"/>
      <w:marTop w:val="0"/>
      <w:marBottom w:val="0"/>
      <w:divBdr>
        <w:top w:val="none" w:sz="0" w:space="0" w:color="auto"/>
        <w:left w:val="none" w:sz="0" w:space="0" w:color="auto"/>
        <w:bottom w:val="none" w:sz="0" w:space="0" w:color="auto"/>
        <w:right w:val="none" w:sz="0" w:space="0" w:color="auto"/>
      </w:divBdr>
    </w:div>
    <w:div w:id="1006981198">
      <w:bodyDiv w:val="1"/>
      <w:marLeft w:val="0"/>
      <w:marRight w:val="0"/>
      <w:marTop w:val="0"/>
      <w:marBottom w:val="0"/>
      <w:divBdr>
        <w:top w:val="none" w:sz="0" w:space="0" w:color="auto"/>
        <w:left w:val="none" w:sz="0" w:space="0" w:color="auto"/>
        <w:bottom w:val="none" w:sz="0" w:space="0" w:color="auto"/>
        <w:right w:val="none" w:sz="0" w:space="0" w:color="auto"/>
      </w:divBdr>
    </w:div>
    <w:div w:id="1007095264">
      <w:bodyDiv w:val="1"/>
      <w:marLeft w:val="0"/>
      <w:marRight w:val="0"/>
      <w:marTop w:val="0"/>
      <w:marBottom w:val="0"/>
      <w:divBdr>
        <w:top w:val="none" w:sz="0" w:space="0" w:color="auto"/>
        <w:left w:val="none" w:sz="0" w:space="0" w:color="auto"/>
        <w:bottom w:val="none" w:sz="0" w:space="0" w:color="auto"/>
        <w:right w:val="none" w:sz="0" w:space="0" w:color="auto"/>
      </w:divBdr>
    </w:div>
    <w:div w:id="1007682617">
      <w:bodyDiv w:val="1"/>
      <w:marLeft w:val="0"/>
      <w:marRight w:val="0"/>
      <w:marTop w:val="0"/>
      <w:marBottom w:val="0"/>
      <w:divBdr>
        <w:top w:val="none" w:sz="0" w:space="0" w:color="auto"/>
        <w:left w:val="none" w:sz="0" w:space="0" w:color="auto"/>
        <w:bottom w:val="none" w:sz="0" w:space="0" w:color="auto"/>
        <w:right w:val="none" w:sz="0" w:space="0" w:color="auto"/>
      </w:divBdr>
    </w:div>
    <w:div w:id="1010064360">
      <w:bodyDiv w:val="1"/>
      <w:marLeft w:val="0"/>
      <w:marRight w:val="0"/>
      <w:marTop w:val="0"/>
      <w:marBottom w:val="0"/>
      <w:divBdr>
        <w:top w:val="none" w:sz="0" w:space="0" w:color="auto"/>
        <w:left w:val="none" w:sz="0" w:space="0" w:color="auto"/>
        <w:bottom w:val="none" w:sz="0" w:space="0" w:color="auto"/>
        <w:right w:val="none" w:sz="0" w:space="0" w:color="auto"/>
      </w:divBdr>
    </w:div>
    <w:div w:id="1018965795">
      <w:bodyDiv w:val="1"/>
      <w:marLeft w:val="0"/>
      <w:marRight w:val="0"/>
      <w:marTop w:val="0"/>
      <w:marBottom w:val="0"/>
      <w:divBdr>
        <w:top w:val="none" w:sz="0" w:space="0" w:color="auto"/>
        <w:left w:val="none" w:sz="0" w:space="0" w:color="auto"/>
        <w:bottom w:val="none" w:sz="0" w:space="0" w:color="auto"/>
        <w:right w:val="none" w:sz="0" w:space="0" w:color="auto"/>
      </w:divBdr>
    </w:div>
    <w:div w:id="1020929427">
      <w:bodyDiv w:val="1"/>
      <w:marLeft w:val="0"/>
      <w:marRight w:val="0"/>
      <w:marTop w:val="0"/>
      <w:marBottom w:val="0"/>
      <w:divBdr>
        <w:top w:val="none" w:sz="0" w:space="0" w:color="auto"/>
        <w:left w:val="none" w:sz="0" w:space="0" w:color="auto"/>
        <w:bottom w:val="none" w:sz="0" w:space="0" w:color="auto"/>
        <w:right w:val="none" w:sz="0" w:space="0" w:color="auto"/>
      </w:divBdr>
    </w:div>
    <w:div w:id="1021513101">
      <w:bodyDiv w:val="1"/>
      <w:marLeft w:val="0"/>
      <w:marRight w:val="0"/>
      <w:marTop w:val="0"/>
      <w:marBottom w:val="0"/>
      <w:divBdr>
        <w:top w:val="none" w:sz="0" w:space="0" w:color="auto"/>
        <w:left w:val="none" w:sz="0" w:space="0" w:color="auto"/>
        <w:bottom w:val="none" w:sz="0" w:space="0" w:color="auto"/>
        <w:right w:val="none" w:sz="0" w:space="0" w:color="auto"/>
      </w:divBdr>
    </w:div>
    <w:div w:id="1022779956">
      <w:bodyDiv w:val="1"/>
      <w:marLeft w:val="0"/>
      <w:marRight w:val="0"/>
      <w:marTop w:val="0"/>
      <w:marBottom w:val="0"/>
      <w:divBdr>
        <w:top w:val="none" w:sz="0" w:space="0" w:color="auto"/>
        <w:left w:val="none" w:sz="0" w:space="0" w:color="auto"/>
        <w:bottom w:val="none" w:sz="0" w:space="0" w:color="auto"/>
        <w:right w:val="none" w:sz="0" w:space="0" w:color="auto"/>
      </w:divBdr>
    </w:div>
    <w:div w:id="1036272926">
      <w:bodyDiv w:val="1"/>
      <w:marLeft w:val="0"/>
      <w:marRight w:val="0"/>
      <w:marTop w:val="0"/>
      <w:marBottom w:val="0"/>
      <w:divBdr>
        <w:top w:val="none" w:sz="0" w:space="0" w:color="auto"/>
        <w:left w:val="none" w:sz="0" w:space="0" w:color="auto"/>
        <w:bottom w:val="none" w:sz="0" w:space="0" w:color="auto"/>
        <w:right w:val="none" w:sz="0" w:space="0" w:color="auto"/>
      </w:divBdr>
    </w:div>
    <w:div w:id="1038354337">
      <w:bodyDiv w:val="1"/>
      <w:marLeft w:val="0"/>
      <w:marRight w:val="0"/>
      <w:marTop w:val="0"/>
      <w:marBottom w:val="0"/>
      <w:divBdr>
        <w:top w:val="none" w:sz="0" w:space="0" w:color="auto"/>
        <w:left w:val="none" w:sz="0" w:space="0" w:color="auto"/>
        <w:bottom w:val="none" w:sz="0" w:space="0" w:color="auto"/>
        <w:right w:val="none" w:sz="0" w:space="0" w:color="auto"/>
      </w:divBdr>
    </w:div>
    <w:div w:id="1039739511">
      <w:bodyDiv w:val="1"/>
      <w:marLeft w:val="0"/>
      <w:marRight w:val="0"/>
      <w:marTop w:val="0"/>
      <w:marBottom w:val="0"/>
      <w:divBdr>
        <w:top w:val="none" w:sz="0" w:space="0" w:color="auto"/>
        <w:left w:val="none" w:sz="0" w:space="0" w:color="auto"/>
        <w:bottom w:val="none" w:sz="0" w:space="0" w:color="auto"/>
        <w:right w:val="none" w:sz="0" w:space="0" w:color="auto"/>
      </w:divBdr>
    </w:div>
    <w:div w:id="1040516177">
      <w:bodyDiv w:val="1"/>
      <w:marLeft w:val="0"/>
      <w:marRight w:val="0"/>
      <w:marTop w:val="0"/>
      <w:marBottom w:val="0"/>
      <w:divBdr>
        <w:top w:val="none" w:sz="0" w:space="0" w:color="auto"/>
        <w:left w:val="none" w:sz="0" w:space="0" w:color="auto"/>
        <w:bottom w:val="none" w:sz="0" w:space="0" w:color="auto"/>
        <w:right w:val="none" w:sz="0" w:space="0" w:color="auto"/>
      </w:divBdr>
    </w:div>
    <w:div w:id="1047220586">
      <w:bodyDiv w:val="1"/>
      <w:marLeft w:val="0"/>
      <w:marRight w:val="0"/>
      <w:marTop w:val="0"/>
      <w:marBottom w:val="0"/>
      <w:divBdr>
        <w:top w:val="none" w:sz="0" w:space="0" w:color="auto"/>
        <w:left w:val="none" w:sz="0" w:space="0" w:color="auto"/>
        <w:bottom w:val="none" w:sz="0" w:space="0" w:color="auto"/>
        <w:right w:val="none" w:sz="0" w:space="0" w:color="auto"/>
      </w:divBdr>
    </w:div>
    <w:div w:id="1048258271">
      <w:bodyDiv w:val="1"/>
      <w:marLeft w:val="0"/>
      <w:marRight w:val="0"/>
      <w:marTop w:val="0"/>
      <w:marBottom w:val="0"/>
      <w:divBdr>
        <w:top w:val="none" w:sz="0" w:space="0" w:color="auto"/>
        <w:left w:val="none" w:sz="0" w:space="0" w:color="auto"/>
        <w:bottom w:val="none" w:sz="0" w:space="0" w:color="auto"/>
        <w:right w:val="none" w:sz="0" w:space="0" w:color="auto"/>
      </w:divBdr>
    </w:div>
    <w:div w:id="1048333521">
      <w:bodyDiv w:val="1"/>
      <w:marLeft w:val="0"/>
      <w:marRight w:val="0"/>
      <w:marTop w:val="0"/>
      <w:marBottom w:val="0"/>
      <w:divBdr>
        <w:top w:val="none" w:sz="0" w:space="0" w:color="auto"/>
        <w:left w:val="none" w:sz="0" w:space="0" w:color="auto"/>
        <w:bottom w:val="none" w:sz="0" w:space="0" w:color="auto"/>
        <w:right w:val="none" w:sz="0" w:space="0" w:color="auto"/>
      </w:divBdr>
    </w:div>
    <w:div w:id="1050810698">
      <w:bodyDiv w:val="1"/>
      <w:marLeft w:val="0"/>
      <w:marRight w:val="0"/>
      <w:marTop w:val="0"/>
      <w:marBottom w:val="0"/>
      <w:divBdr>
        <w:top w:val="none" w:sz="0" w:space="0" w:color="auto"/>
        <w:left w:val="none" w:sz="0" w:space="0" w:color="auto"/>
        <w:bottom w:val="none" w:sz="0" w:space="0" w:color="auto"/>
        <w:right w:val="none" w:sz="0" w:space="0" w:color="auto"/>
      </w:divBdr>
    </w:div>
    <w:div w:id="1051688517">
      <w:bodyDiv w:val="1"/>
      <w:marLeft w:val="0"/>
      <w:marRight w:val="0"/>
      <w:marTop w:val="0"/>
      <w:marBottom w:val="0"/>
      <w:divBdr>
        <w:top w:val="none" w:sz="0" w:space="0" w:color="auto"/>
        <w:left w:val="none" w:sz="0" w:space="0" w:color="auto"/>
        <w:bottom w:val="none" w:sz="0" w:space="0" w:color="auto"/>
        <w:right w:val="none" w:sz="0" w:space="0" w:color="auto"/>
      </w:divBdr>
    </w:div>
    <w:div w:id="1053188473">
      <w:bodyDiv w:val="1"/>
      <w:marLeft w:val="0"/>
      <w:marRight w:val="0"/>
      <w:marTop w:val="0"/>
      <w:marBottom w:val="0"/>
      <w:divBdr>
        <w:top w:val="none" w:sz="0" w:space="0" w:color="auto"/>
        <w:left w:val="none" w:sz="0" w:space="0" w:color="auto"/>
        <w:bottom w:val="none" w:sz="0" w:space="0" w:color="auto"/>
        <w:right w:val="none" w:sz="0" w:space="0" w:color="auto"/>
      </w:divBdr>
    </w:div>
    <w:div w:id="1061907759">
      <w:bodyDiv w:val="1"/>
      <w:marLeft w:val="0"/>
      <w:marRight w:val="0"/>
      <w:marTop w:val="0"/>
      <w:marBottom w:val="0"/>
      <w:divBdr>
        <w:top w:val="none" w:sz="0" w:space="0" w:color="auto"/>
        <w:left w:val="none" w:sz="0" w:space="0" w:color="auto"/>
        <w:bottom w:val="none" w:sz="0" w:space="0" w:color="auto"/>
        <w:right w:val="none" w:sz="0" w:space="0" w:color="auto"/>
      </w:divBdr>
    </w:div>
    <w:div w:id="1063598111">
      <w:bodyDiv w:val="1"/>
      <w:marLeft w:val="0"/>
      <w:marRight w:val="0"/>
      <w:marTop w:val="0"/>
      <w:marBottom w:val="0"/>
      <w:divBdr>
        <w:top w:val="none" w:sz="0" w:space="0" w:color="auto"/>
        <w:left w:val="none" w:sz="0" w:space="0" w:color="auto"/>
        <w:bottom w:val="none" w:sz="0" w:space="0" w:color="auto"/>
        <w:right w:val="none" w:sz="0" w:space="0" w:color="auto"/>
      </w:divBdr>
    </w:div>
    <w:div w:id="1068499954">
      <w:bodyDiv w:val="1"/>
      <w:marLeft w:val="0"/>
      <w:marRight w:val="0"/>
      <w:marTop w:val="0"/>
      <w:marBottom w:val="0"/>
      <w:divBdr>
        <w:top w:val="none" w:sz="0" w:space="0" w:color="auto"/>
        <w:left w:val="none" w:sz="0" w:space="0" w:color="auto"/>
        <w:bottom w:val="none" w:sz="0" w:space="0" w:color="auto"/>
        <w:right w:val="none" w:sz="0" w:space="0" w:color="auto"/>
      </w:divBdr>
    </w:div>
    <w:div w:id="1072854387">
      <w:bodyDiv w:val="1"/>
      <w:marLeft w:val="0"/>
      <w:marRight w:val="0"/>
      <w:marTop w:val="0"/>
      <w:marBottom w:val="0"/>
      <w:divBdr>
        <w:top w:val="none" w:sz="0" w:space="0" w:color="auto"/>
        <w:left w:val="none" w:sz="0" w:space="0" w:color="auto"/>
        <w:bottom w:val="none" w:sz="0" w:space="0" w:color="auto"/>
        <w:right w:val="none" w:sz="0" w:space="0" w:color="auto"/>
      </w:divBdr>
    </w:div>
    <w:div w:id="1075275197">
      <w:bodyDiv w:val="1"/>
      <w:marLeft w:val="0"/>
      <w:marRight w:val="0"/>
      <w:marTop w:val="0"/>
      <w:marBottom w:val="0"/>
      <w:divBdr>
        <w:top w:val="none" w:sz="0" w:space="0" w:color="auto"/>
        <w:left w:val="none" w:sz="0" w:space="0" w:color="auto"/>
        <w:bottom w:val="none" w:sz="0" w:space="0" w:color="auto"/>
        <w:right w:val="none" w:sz="0" w:space="0" w:color="auto"/>
      </w:divBdr>
    </w:div>
    <w:div w:id="1076438483">
      <w:bodyDiv w:val="1"/>
      <w:marLeft w:val="0"/>
      <w:marRight w:val="0"/>
      <w:marTop w:val="0"/>
      <w:marBottom w:val="0"/>
      <w:divBdr>
        <w:top w:val="none" w:sz="0" w:space="0" w:color="auto"/>
        <w:left w:val="none" w:sz="0" w:space="0" w:color="auto"/>
        <w:bottom w:val="none" w:sz="0" w:space="0" w:color="auto"/>
        <w:right w:val="none" w:sz="0" w:space="0" w:color="auto"/>
      </w:divBdr>
    </w:div>
    <w:div w:id="1077947320">
      <w:bodyDiv w:val="1"/>
      <w:marLeft w:val="0"/>
      <w:marRight w:val="0"/>
      <w:marTop w:val="0"/>
      <w:marBottom w:val="0"/>
      <w:divBdr>
        <w:top w:val="none" w:sz="0" w:space="0" w:color="auto"/>
        <w:left w:val="none" w:sz="0" w:space="0" w:color="auto"/>
        <w:bottom w:val="none" w:sz="0" w:space="0" w:color="auto"/>
        <w:right w:val="none" w:sz="0" w:space="0" w:color="auto"/>
      </w:divBdr>
    </w:div>
    <w:div w:id="1084061845">
      <w:bodyDiv w:val="1"/>
      <w:marLeft w:val="0"/>
      <w:marRight w:val="0"/>
      <w:marTop w:val="0"/>
      <w:marBottom w:val="0"/>
      <w:divBdr>
        <w:top w:val="none" w:sz="0" w:space="0" w:color="auto"/>
        <w:left w:val="none" w:sz="0" w:space="0" w:color="auto"/>
        <w:bottom w:val="none" w:sz="0" w:space="0" w:color="auto"/>
        <w:right w:val="none" w:sz="0" w:space="0" w:color="auto"/>
      </w:divBdr>
      <w:divsChild>
        <w:div w:id="450170546">
          <w:marLeft w:val="0"/>
          <w:marRight w:val="0"/>
          <w:marTop w:val="0"/>
          <w:marBottom w:val="0"/>
          <w:divBdr>
            <w:top w:val="none" w:sz="0" w:space="0" w:color="auto"/>
            <w:left w:val="none" w:sz="0" w:space="0" w:color="auto"/>
            <w:bottom w:val="none" w:sz="0" w:space="0" w:color="auto"/>
            <w:right w:val="none" w:sz="0" w:space="0" w:color="auto"/>
          </w:divBdr>
        </w:div>
        <w:div w:id="612977696">
          <w:marLeft w:val="0"/>
          <w:marRight w:val="0"/>
          <w:marTop w:val="0"/>
          <w:marBottom w:val="0"/>
          <w:divBdr>
            <w:top w:val="none" w:sz="0" w:space="0" w:color="auto"/>
            <w:left w:val="none" w:sz="0" w:space="0" w:color="auto"/>
            <w:bottom w:val="none" w:sz="0" w:space="0" w:color="auto"/>
            <w:right w:val="none" w:sz="0" w:space="0" w:color="auto"/>
          </w:divBdr>
        </w:div>
        <w:div w:id="670835543">
          <w:marLeft w:val="0"/>
          <w:marRight w:val="0"/>
          <w:marTop w:val="0"/>
          <w:marBottom w:val="0"/>
          <w:divBdr>
            <w:top w:val="none" w:sz="0" w:space="0" w:color="auto"/>
            <w:left w:val="none" w:sz="0" w:space="0" w:color="auto"/>
            <w:bottom w:val="none" w:sz="0" w:space="0" w:color="auto"/>
            <w:right w:val="none" w:sz="0" w:space="0" w:color="auto"/>
          </w:divBdr>
        </w:div>
        <w:div w:id="1587417327">
          <w:marLeft w:val="0"/>
          <w:marRight w:val="0"/>
          <w:marTop w:val="0"/>
          <w:marBottom w:val="0"/>
          <w:divBdr>
            <w:top w:val="none" w:sz="0" w:space="0" w:color="auto"/>
            <w:left w:val="none" w:sz="0" w:space="0" w:color="auto"/>
            <w:bottom w:val="none" w:sz="0" w:space="0" w:color="auto"/>
            <w:right w:val="none" w:sz="0" w:space="0" w:color="auto"/>
          </w:divBdr>
        </w:div>
        <w:div w:id="1600675678">
          <w:marLeft w:val="0"/>
          <w:marRight w:val="0"/>
          <w:marTop w:val="0"/>
          <w:marBottom w:val="0"/>
          <w:divBdr>
            <w:top w:val="none" w:sz="0" w:space="0" w:color="auto"/>
            <w:left w:val="none" w:sz="0" w:space="0" w:color="auto"/>
            <w:bottom w:val="none" w:sz="0" w:space="0" w:color="auto"/>
            <w:right w:val="none" w:sz="0" w:space="0" w:color="auto"/>
          </w:divBdr>
        </w:div>
        <w:div w:id="2042590440">
          <w:marLeft w:val="0"/>
          <w:marRight w:val="0"/>
          <w:marTop w:val="0"/>
          <w:marBottom w:val="0"/>
          <w:divBdr>
            <w:top w:val="none" w:sz="0" w:space="0" w:color="auto"/>
            <w:left w:val="none" w:sz="0" w:space="0" w:color="auto"/>
            <w:bottom w:val="none" w:sz="0" w:space="0" w:color="auto"/>
            <w:right w:val="none" w:sz="0" w:space="0" w:color="auto"/>
          </w:divBdr>
        </w:div>
      </w:divsChild>
    </w:div>
    <w:div w:id="1087656114">
      <w:bodyDiv w:val="1"/>
      <w:marLeft w:val="0"/>
      <w:marRight w:val="0"/>
      <w:marTop w:val="0"/>
      <w:marBottom w:val="0"/>
      <w:divBdr>
        <w:top w:val="none" w:sz="0" w:space="0" w:color="auto"/>
        <w:left w:val="none" w:sz="0" w:space="0" w:color="auto"/>
        <w:bottom w:val="none" w:sz="0" w:space="0" w:color="auto"/>
        <w:right w:val="none" w:sz="0" w:space="0" w:color="auto"/>
      </w:divBdr>
    </w:div>
    <w:div w:id="1087768454">
      <w:bodyDiv w:val="1"/>
      <w:marLeft w:val="0"/>
      <w:marRight w:val="0"/>
      <w:marTop w:val="0"/>
      <w:marBottom w:val="0"/>
      <w:divBdr>
        <w:top w:val="none" w:sz="0" w:space="0" w:color="auto"/>
        <w:left w:val="none" w:sz="0" w:space="0" w:color="auto"/>
        <w:bottom w:val="none" w:sz="0" w:space="0" w:color="auto"/>
        <w:right w:val="none" w:sz="0" w:space="0" w:color="auto"/>
      </w:divBdr>
    </w:div>
    <w:div w:id="1088385264">
      <w:bodyDiv w:val="1"/>
      <w:marLeft w:val="0"/>
      <w:marRight w:val="0"/>
      <w:marTop w:val="0"/>
      <w:marBottom w:val="0"/>
      <w:divBdr>
        <w:top w:val="none" w:sz="0" w:space="0" w:color="auto"/>
        <w:left w:val="none" w:sz="0" w:space="0" w:color="auto"/>
        <w:bottom w:val="none" w:sz="0" w:space="0" w:color="auto"/>
        <w:right w:val="none" w:sz="0" w:space="0" w:color="auto"/>
      </w:divBdr>
    </w:div>
    <w:div w:id="1094545931">
      <w:bodyDiv w:val="1"/>
      <w:marLeft w:val="0"/>
      <w:marRight w:val="0"/>
      <w:marTop w:val="0"/>
      <w:marBottom w:val="0"/>
      <w:divBdr>
        <w:top w:val="none" w:sz="0" w:space="0" w:color="auto"/>
        <w:left w:val="none" w:sz="0" w:space="0" w:color="auto"/>
        <w:bottom w:val="none" w:sz="0" w:space="0" w:color="auto"/>
        <w:right w:val="none" w:sz="0" w:space="0" w:color="auto"/>
      </w:divBdr>
    </w:div>
    <w:div w:id="1094739616">
      <w:bodyDiv w:val="1"/>
      <w:marLeft w:val="0"/>
      <w:marRight w:val="0"/>
      <w:marTop w:val="0"/>
      <w:marBottom w:val="0"/>
      <w:divBdr>
        <w:top w:val="none" w:sz="0" w:space="0" w:color="auto"/>
        <w:left w:val="none" w:sz="0" w:space="0" w:color="auto"/>
        <w:bottom w:val="none" w:sz="0" w:space="0" w:color="auto"/>
        <w:right w:val="none" w:sz="0" w:space="0" w:color="auto"/>
      </w:divBdr>
    </w:div>
    <w:div w:id="1100881748">
      <w:bodyDiv w:val="1"/>
      <w:marLeft w:val="0"/>
      <w:marRight w:val="0"/>
      <w:marTop w:val="0"/>
      <w:marBottom w:val="0"/>
      <w:divBdr>
        <w:top w:val="none" w:sz="0" w:space="0" w:color="auto"/>
        <w:left w:val="none" w:sz="0" w:space="0" w:color="auto"/>
        <w:bottom w:val="none" w:sz="0" w:space="0" w:color="auto"/>
        <w:right w:val="none" w:sz="0" w:space="0" w:color="auto"/>
      </w:divBdr>
    </w:div>
    <w:div w:id="1109662063">
      <w:bodyDiv w:val="1"/>
      <w:marLeft w:val="0"/>
      <w:marRight w:val="0"/>
      <w:marTop w:val="0"/>
      <w:marBottom w:val="0"/>
      <w:divBdr>
        <w:top w:val="none" w:sz="0" w:space="0" w:color="auto"/>
        <w:left w:val="none" w:sz="0" w:space="0" w:color="auto"/>
        <w:bottom w:val="none" w:sz="0" w:space="0" w:color="auto"/>
        <w:right w:val="none" w:sz="0" w:space="0" w:color="auto"/>
      </w:divBdr>
    </w:div>
    <w:div w:id="1110734625">
      <w:bodyDiv w:val="1"/>
      <w:marLeft w:val="0"/>
      <w:marRight w:val="0"/>
      <w:marTop w:val="0"/>
      <w:marBottom w:val="0"/>
      <w:divBdr>
        <w:top w:val="none" w:sz="0" w:space="0" w:color="auto"/>
        <w:left w:val="none" w:sz="0" w:space="0" w:color="auto"/>
        <w:bottom w:val="none" w:sz="0" w:space="0" w:color="auto"/>
        <w:right w:val="none" w:sz="0" w:space="0" w:color="auto"/>
      </w:divBdr>
    </w:div>
    <w:div w:id="1113742096">
      <w:bodyDiv w:val="1"/>
      <w:marLeft w:val="0"/>
      <w:marRight w:val="0"/>
      <w:marTop w:val="0"/>
      <w:marBottom w:val="0"/>
      <w:divBdr>
        <w:top w:val="none" w:sz="0" w:space="0" w:color="auto"/>
        <w:left w:val="none" w:sz="0" w:space="0" w:color="auto"/>
        <w:bottom w:val="none" w:sz="0" w:space="0" w:color="auto"/>
        <w:right w:val="none" w:sz="0" w:space="0" w:color="auto"/>
      </w:divBdr>
    </w:div>
    <w:div w:id="1115490383">
      <w:bodyDiv w:val="1"/>
      <w:marLeft w:val="0"/>
      <w:marRight w:val="0"/>
      <w:marTop w:val="0"/>
      <w:marBottom w:val="0"/>
      <w:divBdr>
        <w:top w:val="none" w:sz="0" w:space="0" w:color="auto"/>
        <w:left w:val="none" w:sz="0" w:space="0" w:color="auto"/>
        <w:bottom w:val="none" w:sz="0" w:space="0" w:color="auto"/>
        <w:right w:val="none" w:sz="0" w:space="0" w:color="auto"/>
      </w:divBdr>
    </w:div>
    <w:div w:id="1117330367">
      <w:bodyDiv w:val="1"/>
      <w:marLeft w:val="0"/>
      <w:marRight w:val="0"/>
      <w:marTop w:val="0"/>
      <w:marBottom w:val="0"/>
      <w:divBdr>
        <w:top w:val="none" w:sz="0" w:space="0" w:color="auto"/>
        <w:left w:val="none" w:sz="0" w:space="0" w:color="auto"/>
        <w:bottom w:val="none" w:sz="0" w:space="0" w:color="auto"/>
        <w:right w:val="none" w:sz="0" w:space="0" w:color="auto"/>
      </w:divBdr>
    </w:div>
    <w:div w:id="1120218902">
      <w:bodyDiv w:val="1"/>
      <w:marLeft w:val="0"/>
      <w:marRight w:val="0"/>
      <w:marTop w:val="0"/>
      <w:marBottom w:val="0"/>
      <w:divBdr>
        <w:top w:val="none" w:sz="0" w:space="0" w:color="auto"/>
        <w:left w:val="none" w:sz="0" w:space="0" w:color="auto"/>
        <w:bottom w:val="none" w:sz="0" w:space="0" w:color="auto"/>
        <w:right w:val="none" w:sz="0" w:space="0" w:color="auto"/>
      </w:divBdr>
    </w:div>
    <w:div w:id="1121460386">
      <w:bodyDiv w:val="1"/>
      <w:marLeft w:val="0"/>
      <w:marRight w:val="0"/>
      <w:marTop w:val="0"/>
      <w:marBottom w:val="0"/>
      <w:divBdr>
        <w:top w:val="none" w:sz="0" w:space="0" w:color="auto"/>
        <w:left w:val="none" w:sz="0" w:space="0" w:color="auto"/>
        <w:bottom w:val="none" w:sz="0" w:space="0" w:color="auto"/>
        <w:right w:val="none" w:sz="0" w:space="0" w:color="auto"/>
      </w:divBdr>
    </w:div>
    <w:div w:id="1124467766">
      <w:bodyDiv w:val="1"/>
      <w:marLeft w:val="0"/>
      <w:marRight w:val="0"/>
      <w:marTop w:val="0"/>
      <w:marBottom w:val="0"/>
      <w:divBdr>
        <w:top w:val="none" w:sz="0" w:space="0" w:color="auto"/>
        <w:left w:val="none" w:sz="0" w:space="0" w:color="auto"/>
        <w:bottom w:val="none" w:sz="0" w:space="0" w:color="auto"/>
        <w:right w:val="none" w:sz="0" w:space="0" w:color="auto"/>
      </w:divBdr>
    </w:div>
    <w:div w:id="1125581321">
      <w:bodyDiv w:val="1"/>
      <w:marLeft w:val="0"/>
      <w:marRight w:val="0"/>
      <w:marTop w:val="0"/>
      <w:marBottom w:val="0"/>
      <w:divBdr>
        <w:top w:val="none" w:sz="0" w:space="0" w:color="auto"/>
        <w:left w:val="none" w:sz="0" w:space="0" w:color="auto"/>
        <w:bottom w:val="none" w:sz="0" w:space="0" w:color="auto"/>
        <w:right w:val="none" w:sz="0" w:space="0" w:color="auto"/>
      </w:divBdr>
    </w:div>
    <w:div w:id="1125851091">
      <w:bodyDiv w:val="1"/>
      <w:marLeft w:val="0"/>
      <w:marRight w:val="0"/>
      <w:marTop w:val="0"/>
      <w:marBottom w:val="0"/>
      <w:divBdr>
        <w:top w:val="none" w:sz="0" w:space="0" w:color="auto"/>
        <w:left w:val="none" w:sz="0" w:space="0" w:color="auto"/>
        <w:bottom w:val="none" w:sz="0" w:space="0" w:color="auto"/>
        <w:right w:val="none" w:sz="0" w:space="0" w:color="auto"/>
      </w:divBdr>
    </w:div>
    <w:div w:id="1128545705">
      <w:bodyDiv w:val="1"/>
      <w:marLeft w:val="0"/>
      <w:marRight w:val="0"/>
      <w:marTop w:val="0"/>
      <w:marBottom w:val="0"/>
      <w:divBdr>
        <w:top w:val="none" w:sz="0" w:space="0" w:color="auto"/>
        <w:left w:val="none" w:sz="0" w:space="0" w:color="auto"/>
        <w:bottom w:val="none" w:sz="0" w:space="0" w:color="auto"/>
        <w:right w:val="none" w:sz="0" w:space="0" w:color="auto"/>
      </w:divBdr>
    </w:div>
    <w:div w:id="1134955463">
      <w:bodyDiv w:val="1"/>
      <w:marLeft w:val="0"/>
      <w:marRight w:val="0"/>
      <w:marTop w:val="0"/>
      <w:marBottom w:val="0"/>
      <w:divBdr>
        <w:top w:val="none" w:sz="0" w:space="0" w:color="auto"/>
        <w:left w:val="none" w:sz="0" w:space="0" w:color="auto"/>
        <w:bottom w:val="none" w:sz="0" w:space="0" w:color="auto"/>
        <w:right w:val="none" w:sz="0" w:space="0" w:color="auto"/>
      </w:divBdr>
    </w:div>
    <w:div w:id="1138914482">
      <w:bodyDiv w:val="1"/>
      <w:marLeft w:val="0"/>
      <w:marRight w:val="0"/>
      <w:marTop w:val="0"/>
      <w:marBottom w:val="0"/>
      <w:divBdr>
        <w:top w:val="none" w:sz="0" w:space="0" w:color="auto"/>
        <w:left w:val="none" w:sz="0" w:space="0" w:color="auto"/>
        <w:bottom w:val="none" w:sz="0" w:space="0" w:color="auto"/>
        <w:right w:val="none" w:sz="0" w:space="0" w:color="auto"/>
      </w:divBdr>
    </w:div>
    <w:div w:id="1141388904">
      <w:bodyDiv w:val="1"/>
      <w:marLeft w:val="0"/>
      <w:marRight w:val="0"/>
      <w:marTop w:val="0"/>
      <w:marBottom w:val="0"/>
      <w:divBdr>
        <w:top w:val="none" w:sz="0" w:space="0" w:color="auto"/>
        <w:left w:val="none" w:sz="0" w:space="0" w:color="auto"/>
        <w:bottom w:val="none" w:sz="0" w:space="0" w:color="auto"/>
        <w:right w:val="none" w:sz="0" w:space="0" w:color="auto"/>
      </w:divBdr>
    </w:div>
    <w:div w:id="1142386125">
      <w:bodyDiv w:val="1"/>
      <w:marLeft w:val="0"/>
      <w:marRight w:val="0"/>
      <w:marTop w:val="0"/>
      <w:marBottom w:val="0"/>
      <w:divBdr>
        <w:top w:val="none" w:sz="0" w:space="0" w:color="auto"/>
        <w:left w:val="none" w:sz="0" w:space="0" w:color="auto"/>
        <w:bottom w:val="none" w:sz="0" w:space="0" w:color="auto"/>
        <w:right w:val="none" w:sz="0" w:space="0" w:color="auto"/>
      </w:divBdr>
    </w:div>
    <w:div w:id="1148473350">
      <w:bodyDiv w:val="1"/>
      <w:marLeft w:val="0"/>
      <w:marRight w:val="0"/>
      <w:marTop w:val="0"/>
      <w:marBottom w:val="0"/>
      <w:divBdr>
        <w:top w:val="none" w:sz="0" w:space="0" w:color="auto"/>
        <w:left w:val="none" w:sz="0" w:space="0" w:color="auto"/>
        <w:bottom w:val="none" w:sz="0" w:space="0" w:color="auto"/>
        <w:right w:val="none" w:sz="0" w:space="0" w:color="auto"/>
      </w:divBdr>
    </w:div>
    <w:div w:id="1149980335">
      <w:bodyDiv w:val="1"/>
      <w:marLeft w:val="0"/>
      <w:marRight w:val="0"/>
      <w:marTop w:val="0"/>
      <w:marBottom w:val="0"/>
      <w:divBdr>
        <w:top w:val="none" w:sz="0" w:space="0" w:color="auto"/>
        <w:left w:val="none" w:sz="0" w:space="0" w:color="auto"/>
        <w:bottom w:val="none" w:sz="0" w:space="0" w:color="auto"/>
        <w:right w:val="none" w:sz="0" w:space="0" w:color="auto"/>
      </w:divBdr>
    </w:div>
    <w:div w:id="1155950252">
      <w:bodyDiv w:val="1"/>
      <w:marLeft w:val="0"/>
      <w:marRight w:val="0"/>
      <w:marTop w:val="0"/>
      <w:marBottom w:val="0"/>
      <w:divBdr>
        <w:top w:val="none" w:sz="0" w:space="0" w:color="auto"/>
        <w:left w:val="none" w:sz="0" w:space="0" w:color="auto"/>
        <w:bottom w:val="none" w:sz="0" w:space="0" w:color="auto"/>
        <w:right w:val="none" w:sz="0" w:space="0" w:color="auto"/>
      </w:divBdr>
    </w:div>
    <w:div w:id="1174684163">
      <w:bodyDiv w:val="1"/>
      <w:marLeft w:val="0"/>
      <w:marRight w:val="0"/>
      <w:marTop w:val="0"/>
      <w:marBottom w:val="0"/>
      <w:divBdr>
        <w:top w:val="none" w:sz="0" w:space="0" w:color="auto"/>
        <w:left w:val="none" w:sz="0" w:space="0" w:color="auto"/>
        <w:bottom w:val="none" w:sz="0" w:space="0" w:color="auto"/>
        <w:right w:val="none" w:sz="0" w:space="0" w:color="auto"/>
      </w:divBdr>
    </w:div>
    <w:div w:id="1179003304">
      <w:bodyDiv w:val="1"/>
      <w:marLeft w:val="0"/>
      <w:marRight w:val="0"/>
      <w:marTop w:val="0"/>
      <w:marBottom w:val="0"/>
      <w:divBdr>
        <w:top w:val="none" w:sz="0" w:space="0" w:color="auto"/>
        <w:left w:val="none" w:sz="0" w:space="0" w:color="auto"/>
        <w:bottom w:val="none" w:sz="0" w:space="0" w:color="auto"/>
        <w:right w:val="none" w:sz="0" w:space="0" w:color="auto"/>
      </w:divBdr>
    </w:div>
    <w:div w:id="1181504654">
      <w:bodyDiv w:val="1"/>
      <w:marLeft w:val="0"/>
      <w:marRight w:val="0"/>
      <w:marTop w:val="0"/>
      <w:marBottom w:val="0"/>
      <w:divBdr>
        <w:top w:val="none" w:sz="0" w:space="0" w:color="auto"/>
        <w:left w:val="none" w:sz="0" w:space="0" w:color="auto"/>
        <w:bottom w:val="none" w:sz="0" w:space="0" w:color="auto"/>
        <w:right w:val="none" w:sz="0" w:space="0" w:color="auto"/>
      </w:divBdr>
    </w:div>
    <w:div w:id="1181510174">
      <w:bodyDiv w:val="1"/>
      <w:marLeft w:val="0"/>
      <w:marRight w:val="0"/>
      <w:marTop w:val="0"/>
      <w:marBottom w:val="0"/>
      <w:divBdr>
        <w:top w:val="none" w:sz="0" w:space="0" w:color="auto"/>
        <w:left w:val="none" w:sz="0" w:space="0" w:color="auto"/>
        <w:bottom w:val="none" w:sz="0" w:space="0" w:color="auto"/>
        <w:right w:val="none" w:sz="0" w:space="0" w:color="auto"/>
      </w:divBdr>
    </w:div>
    <w:div w:id="1184591050">
      <w:bodyDiv w:val="1"/>
      <w:marLeft w:val="0"/>
      <w:marRight w:val="0"/>
      <w:marTop w:val="0"/>
      <w:marBottom w:val="0"/>
      <w:divBdr>
        <w:top w:val="none" w:sz="0" w:space="0" w:color="auto"/>
        <w:left w:val="none" w:sz="0" w:space="0" w:color="auto"/>
        <w:bottom w:val="none" w:sz="0" w:space="0" w:color="auto"/>
        <w:right w:val="none" w:sz="0" w:space="0" w:color="auto"/>
      </w:divBdr>
    </w:div>
    <w:div w:id="1192652009">
      <w:bodyDiv w:val="1"/>
      <w:marLeft w:val="0"/>
      <w:marRight w:val="0"/>
      <w:marTop w:val="0"/>
      <w:marBottom w:val="0"/>
      <w:divBdr>
        <w:top w:val="none" w:sz="0" w:space="0" w:color="auto"/>
        <w:left w:val="none" w:sz="0" w:space="0" w:color="auto"/>
        <w:bottom w:val="none" w:sz="0" w:space="0" w:color="auto"/>
        <w:right w:val="none" w:sz="0" w:space="0" w:color="auto"/>
      </w:divBdr>
    </w:div>
    <w:div w:id="1194803471">
      <w:bodyDiv w:val="1"/>
      <w:marLeft w:val="0"/>
      <w:marRight w:val="0"/>
      <w:marTop w:val="0"/>
      <w:marBottom w:val="0"/>
      <w:divBdr>
        <w:top w:val="none" w:sz="0" w:space="0" w:color="auto"/>
        <w:left w:val="none" w:sz="0" w:space="0" w:color="auto"/>
        <w:bottom w:val="none" w:sz="0" w:space="0" w:color="auto"/>
        <w:right w:val="none" w:sz="0" w:space="0" w:color="auto"/>
      </w:divBdr>
    </w:div>
    <w:div w:id="1198348740">
      <w:bodyDiv w:val="1"/>
      <w:marLeft w:val="0"/>
      <w:marRight w:val="0"/>
      <w:marTop w:val="0"/>
      <w:marBottom w:val="0"/>
      <w:divBdr>
        <w:top w:val="none" w:sz="0" w:space="0" w:color="auto"/>
        <w:left w:val="none" w:sz="0" w:space="0" w:color="auto"/>
        <w:bottom w:val="none" w:sz="0" w:space="0" w:color="auto"/>
        <w:right w:val="none" w:sz="0" w:space="0" w:color="auto"/>
      </w:divBdr>
    </w:div>
    <w:div w:id="1198817176">
      <w:bodyDiv w:val="1"/>
      <w:marLeft w:val="0"/>
      <w:marRight w:val="0"/>
      <w:marTop w:val="0"/>
      <w:marBottom w:val="0"/>
      <w:divBdr>
        <w:top w:val="none" w:sz="0" w:space="0" w:color="auto"/>
        <w:left w:val="none" w:sz="0" w:space="0" w:color="auto"/>
        <w:bottom w:val="none" w:sz="0" w:space="0" w:color="auto"/>
        <w:right w:val="none" w:sz="0" w:space="0" w:color="auto"/>
      </w:divBdr>
      <w:divsChild>
        <w:div w:id="723140584">
          <w:marLeft w:val="0"/>
          <w:marRight w:val="0"/>
          <w:marTop w:val="0"/>
          <w:marBottom w:val="0"/>
          <w:divBdr>
            <w:top w:val="none" w:sz="0" w:space="0" w:color="auto"/>
            <w:left w:val="none" w:sz="0" w:space="0" w:color="auto"/>
            <w:bottom w:val="none" w:sz="0" w:space="0" w:color="auto"/>
            <w:right w:val="none" w:sz="0" w:space="0" w:color="auto"/>
          </w:divBdr>
        </w:div>
        <w:div w:id="763300933">
          <w:marLeft w:val="0"/>
          <w:marRight w:val="0"/>
          <w:marTop w:val="0"/>
          <w:marBottom w:val="0"/>
          <w:divBdr>
            <w:top w:val="none" w:sz="0" w:space="0" w:color="auto"/>
            <w:left w:val="none" w:sz="0" w:space="0" w:color="auto"/>
            <w:bottom w:val="none" w:sz="0" w:space="0" w:color="auto"/>
            <w:right w:val="none" w:sz="0" w:space="0" w:color="auto"/>
          </w:divBdr>
        </w:div>
        <w:div w:id="1010833052">
          <w:marLeft w:val="0"/>
          <w:marRight w:val="0"/>
          <w:marTop w:val="0"/>
          <w:marBottom w:val="0"/>
          <w:divBdr>
            <w:top w:val="none" w:sz="0" w:space="0" w:color="auto"/>
            <w:left w:val="none" w:sz="0" w:space="0" w:color="auto"/>
            <w:bottom w:val="none" w:sz="0" w:space="0" w:color="auto"/>
            <w:right w:val="none" w:sz="0" w:space="0" w:color="auto"/>
          </w:divBdr>
        </w:div>
        <w:div w:id="1179202104">
          <w:marLeft w:val="0"/>
          <w:marRight w:val="0"/>
          <w:marTop w:val="0"/>
          <w:marBottom w:val="0"/>
          <w:divBdr>
            <w:top w:val="none" w:sz="0" w:space="0" w:color="auto"/>
            <w:left w:val="none" w:sz="0" w:space="0" w:color="auto"/>
            <w:bottom w:val="none" w:sz="0" w:space="0" w:color="auto"/>
            <w:right w:val="none" w:sz="0" w:space="0" w:color="auto"/>
          </w:divBdr>
        </w:div>
        <w:div w:id="1371219716">
          <w:marLeft w:val="0"/>
          <w:marRight w:val="0"/>
          <w:marTop w:val="0"/>
          <w:marBottom w:val="0"/>
          <w:divBdr>
            <w:top w:val="none" w:sz="0" w:space="0" w:color="auto"/>
            <w:left w:val="none" w:sz="0" w:space="0" w:color="auto"/>
            <w:bottom w:val="none" w:sz="0" w:space="0" w:color="auto"/>
            <w:right w:val="none" w:sz="0" w:space="0" w:color="auto"/>
          </w:divBdr>
        </w:div>
        <w:div w:id="1725174700">
          <w:marLeft w:val="0"/>
          <w:marRight w:val="0"/>
          <w:marTop w:val="0"/>
          <w:marBottom w:val="0"/>
          <w:divBdr>
            <w:top w:val="none" w:sz="0" w:space="0" w:color="auto"/>
            <w:left w:val="none" w:sz="0" w:space="0" w:color="auto"/>
            <w:bottom w:val="none" w:sz="0" w:space="0" w:color="auto"/>
            <w:right w:val="none" w:sz="0" w:space="0" w:color="auto"/>
          </w:divBdr>
        </w:div>
        <w:div w:id="1736120520">
          <w:marLeft w:val="0"/>
          <w:marRight w:val="0"/>
          <w:marTop w:val="0"/>
          <w:marBottom w:val="0"/>
          <w:divBdr>
            <w:top w:val="none" w:sz="0" w:space="0" w:color="auto"/>
            <w:left w:val="none" w:sz="0" w:space="0" w:color="auto"/>
            <w:bottom w:val="none" w:sz="0" w:space="0" w:color="auto"/>
            <w:right w:val="none" w:sz="0" w:space="0" w:color="auto"/>
          </w:divBdr>
        </w:div>
      </w:divsChild>
    </w:div>
    <w:div w:id="1199971008">
      <w:bodyDiv w:val="1"/>
      <w:marLeft w:val="0"/>
      <w:marRight w:val="0"/>
      <w:marTop w:val="0"/>
      <w:marBottom w:val="0"/>
      <w:divBdr>
        <w:top w:val="none" w:sz="0" w:space="0" w:color="auto"/>
        <w:left w:val="none" w:sz="0" w:space="0" w:color="auto"/>
        <w:bottom w:val="none" w:sz="0" w:space="0" w:color="auto"/>
        <w:right w:val="none" w:sz="0" w:space="0" w:color="auto"/>
      </w:divBdr>
    </w:div>
    <w:div w:id="1204949893">
      <w:bodyDiv w:val="1"/>
      <w:marLeft w:val="0"/>
      <w:marRight w:val="0"/>
      <w:marTop w:val="0"/>
      <w:marBottom w:val="0"/>
      <w:divBdr>
        <w:top w:val="none" w:sz="0" w:space="0" w:color="auto"/>
        <w:left w:val="none" w:sz="0" w:space="0" w:color="auto"/>
        <w:bottom w:val="none" w:sz="0" w:space="0" w:color="auto"/>
        <w:right w:val="none" w:sz="0" w:space="0" w:color="auto"/>
      </w:divBdr>
    </w:div>
    <w:div w:id="1206209748">
      <w:bodyDiv w:val="1"/>
      <w:marLeft w:val="0"/>
      <w:marRight w:val="0"/>
      <w:marTop w:val="0"/>
      <w:marBottom w:val="0"/>
      <w:divBdr>
        <w:top w:val="none" w:sz="0" w:space="0" w:color="auto"/>
        <w:left w:val="none" w:sz="0" w:space="0" w:color="auto"/>
        <w:bottom w:val="none" w:sz="0" w:space="0" w:color="auto"/>
        <w:right w:val="none" w:sz="0" w:space="0" w:color="auto"/>
      </w:divBdr>
    </w:div>
    <w:div w:id="1222256561">
      <w:bodyDiv w:val="1"/>
      <w:marLeft w:val="0"/>
      <w:marRight w:val="0"/>
      <w:marTop w:val="0"/>
      <w:marBottom w:val="0"/>
      <w:divBdr>
        <w:top w:val="none" w:sz="0" w:space="0" w:color="auto"/>
        <w:left w:val="none" w:sz="0" w:space="0" w:color="auto"/>
        <w:bottom w:val="none" w:sz="0" w:space="0" w:color="auto"/>
        <w:right w:val="none" w:sz="0" w:space="0" w:color="auto"/>
      </w:divBdr>
    </w:div>
    <w:div w:id="1222594381">
      <w:bodyDiv w:val="1"/>
      <w:marLeft w:val="0"/>
      <w:marRight w:val="0"/>
      <w:marTop w:val="0"/>
      <w:marBottom w:val="0"/>
      <w:divBdr>
        <w:top w:val="none" w:sz="0" w:space="0" w:color="auto"/>
        <w:left w:val="none" w:sz="0" w:space="0" w:color="auto"/>
        <w:bottom w:val="none" w:sz="0" w:space="0" w:color="auto"/>
        <w:right w:val="none" w:sz="0" w:space="0" w:color="auto"/>
      </w:divBdr>
    </w:div>
    <w:div w:id="1223103694">
      <w:bodyDiv w:val="1"/>
      <w:marLeft w:val="0"/>
      <w:marRight w:val="0"/>
      <w:marTop w:val="0"/>
      <w:marBottom w:val="0"/>
      <w:divBdr>
        <w:top w:val="none" w:sz="0" w:space="0" w:color="auto"/>
        <w:left w:val="none" w:sz="0" w:space="0" w:color="auto"/>
        <w:bottom w:val="none" w:sz="0" w:space="0" w:color="auto"/>
        <w:right w:val="none" w:sz="0" w:space="0" w:color="auto"/>
      </w:divBdr>
    </w:div>
    <w:div w:id="1228110290">
      <w:bodyDiv w:val="1"/>
      <w:marLeft w:val="0"/>
      <w:marRight w:val="0"/>
      <w:marTop w:val="0"/>
      <w:marBottom w:val="0"/>
      <w:divBdr>
        <w:top w:val="none" w:sz="0" w:space="0" w:color="auto"/>
        <w:left w:val="none" w:sz="0" w:space="0" w:color="auto"/>
        <w:bottom w:val="none" w:sz="0" w:space="0" w:color="auto"/>
        <w:right w:val="none" w:sz="0" w:space="0" w:color="auto"/>
      </w:divBdr>
    </w:div>
    <w:div w:id="1233151767">
      <w:bodyDiv w:val="1"/>
      <w:marLeft w:val="0"/>
      <w:marRight w:val="0"/>
      <w:marTop w:val="0"/>
      <w:marBottom w:val="0"/>
      <w:divBdr>
        <w:top w:val="none" w:sz="0" w:space="0" w:color="auto"/>
        <w:left w:val="none" w:sz="0" w:space="0" w:color="auto"/>
        <w:bottom w:val="none" w:sz="0" w:space="0" w:color="auto"/>
        <w:right w:val="none" w:sz="0" w:space="0" w:color="auto"/>
      </w:divBdr>
    </w:div>
    <w:div w:id="1251349840">
      <w:bodyDiv w:val="1"/>
      <w:marLeft w:val="0"/>
      <w:marRight w:val="0"/>
      <w:marTop w:val="0"/>
      <w:marBottom w:val="0"/>
      <w:divBdr>
        <w:top w:val="none" w:sz="0" w:space="0" w:color="auto"/>
        <w:left w:val="none" w:sz="0" w:space="0" w:color="auto"/>
        <w:bottom w:val="none" w:sz="0" w:space="0" w:color="auto"/>
        <w:right w:val="none" w:sz="0" w:space="0" w:color="auto"/>
      </w:divBdr>
    </w:div>
    <w:div w:id="1252010071">
      <w:bodyDiv w:val="1"/>
      <w:marLeft w:val="0"/>
      <w:marRight w:val="0"/>
      <w:marTop w:val="0"/>
      <w:marBottom w:val="0"/>
      <w:divBdr>
        <w:top w:val="none" w:sz="0" w:space="0" w:color="auto"/>
        <w:left w:val="none" w:sz="0" w:space="0" w:color="auto"/>
        <w:bottom w:val="none" w:sz="0" w:space="0" w:color="auto"/>
        <w:right w:val="none" w:sz="0" w:space="0" w:color="auto"/>
      </w:divBdr>
    </w:div>
    <w:div w:id="1254633839">
      <w:bodyDiv w:val="1"/>
      <w:marLeft w:val="0"/>
      <w:marRight w:val="0"/>
      <w:marTop w:val="0"/>
      <w:marBottom w:val="0"/>
      <w:divBdr>
        <w:top w:val="none" w:sz="0" w:space="0" w:color="auto"/>
        <w:left w:val="none" w:sz="0" w:space="0" w:color="auto"/>
        <w:bottom w:val="none" w:sz="0" w:space="0" w:color="auto"/>
        <w:right w:val="none" w:sz="0" w:space="0" w:color="auto"/>
      </w:divBdr>
    </w:div>
    <w:div w:id="1261068527">
      <w:bodyDiv w:val="1"/>
      <w:marLeft w:val="0"/>
      <w:marRight w:val="0"/>
      <w:marTop w:val="0"/>
      <w:marBottom w:val="0"/>
      <w:divBdr>
        <w:top w:val="none" w:sz="0" w:space="0" w:color="auto"/>
        <w:left w:val="none" w:sz="0" w:space="0" w:color="auto"/>
        <w:bottom w:val="none" w:sz="0" w:space="0" w:color="auto"/>
        <w:right w:val="none" w:sz="0" w:space="0" w:color="auto"/>
      </w:divBdr>
    </w:div>
    <w:div w:id="1270813495">
      <w:bodyDiv w:val="1"/>
      <w:marLeft w:val="0"/>
      <w:marRight w:val="0"/>
      <w:marTop w:val="0"/>
      <w:marBottom w:val="0"/>
      <w:divBdr>
        <w:top w:val="none" w:sz="0" w:space="0" w:color="auto"/>
        <w:left w:val="none" w:sz="0" w:space="0" w:color="auto"/>
        <w:bottom w:val="none" w:sz="0" w:space="0" w:color="auto"/>
        <w:right w:val="none" w:sz="0" w:space="0" w:color="auto"/>
      </w:divBdr>
    </w:div>
    <w:div w:id="1272280904">
      <w:bodyDiv w:val="1"/>
      <w:marLeft w:val="0"/>
      <w:marRight w:val="0"/>
      <w:marTop w:val="0"/>
      <w:marBottom w:val="0"/>
      <w:divBdr>
        <w:top w:val="none" w:sz="0" w:space="0" w:color="auto"/>
        <w:left w:val="none" w:sz="0" w:space="0" w:color="auto"/>
        <w:bottom w:val="none" w:sz="0" w:space="0" w:color="auto"/>
        <w:right w:val="none" w:sz="0" w:space="0" w:color="auto"/>
      </w:divBdr>
    </w:div>
    <w:div w:id="1272785810">
      <w:bodyDiv w:val="1"/>
      <w:marLeft w:val="0"/>
      <w:marRight w:val="0"/>
      <w:marTop w:val="0"/>
      <w:marBottom w:val="0"/>
      <w:divBdr>
        <w:top w:val="none" w:sz="0" w:space="0" w:color="auto"/>
        <w:left w:val="none" w:sz="0" w:space="0" w:color="auto"/>
        <w:bottom w:val="none" w:sz="0" w:space="0" w:color="auto"/>
        <w:right w:val="none" w:sz="0" w:space="0" w:color="auto"/>
      </w:divBdr>
    </w:div>
    <w:div w:id="1279726962">
      <w:bodyDiv w:val="1"/>
      <w:marLeft w:val="0"/>
      <w:marRight w:val="0"/>
      <w:marTop w:val="0"/>
      <w:marBottom w:val="0"/>
      <w:divBdr>
        <w:top w:val="none" w:sz="0" w:space="0" w:color="auto"/>
        <w:left w:val="none" w:sz="0" w:space="0" w:color="auto"/>
        <w:bottom w:val="none" w:sz="0" w:space="0" w:color="auto"/>
        <w:right w:val="none" w:sz="0" w:space="0" w:color="auto"/>
      </w:divBdr>
    </w:div>
    <w:div w:id="1280377670">
      <w:bodyDiv w:val="1"/>
      <w:marLeft w:val="0"/>
      <w:marRight w:val="0"/>
      <w:marTop w:val="0"/>
      <w:marBottom w:val="0"/>
      <w:divBdr>
        <w:top w:val="none" w:sz="0" w:space="0" w:color="auto"/>
        <w:left w:val="none" w:sz="0" w:space="0" w:color="auto"/>
        <w:bottom w:val="none" w:sz="0" w:space="0" w:color="auto"/>
        <w:right w:val="none" w:sz="0" w:space="0" w:color="auto"/>
      </w:divBdr>
    </w:div>
    <w:div w:id="1281376082">
      <w:bodyDiv w:val="1"/>
      <w:marLeft w:val="0"/>
      <w:marRight w:val="0"/>
      <w:marTop w:val="0"/>
      <w:marBottom w:val="0"/>
      <w:divBdr>
        <w:top w:val="none" w:sz="0" w:space="0" w:color="auto"/>
        <w:left w:val="none" w:sz="0" w:space="0" w:color="auto"/>
        <w:bottom w:val="none" w:sz="0" w:space="0" w:color="auto"/>
        <w:right w:val="none" w:sz="0" w:space="0" w:color="auto"/>
      </w:divBdr>
    </w:div>
    <w:div w:id="1288197523">
      <w:bodyDiv w:val="1"/>
      <w:marLeft w:val="0"/>
      <w:marRight w:val="0"/>
      <w:marTop w:val="0"/>
      <w:marBottom w:val="0"/>
      <w:divBdr>
        <w:top w:val="none" w:sz="0" w:space="0" w:color="auto"/>
        <w:left w:val="none" w:sz="0" w:space="0" w:color="auto"/>
        <w:bottom w:val="none" w:sz="0" w:space="0" w:color="auto"/>
        <w:right w:val="none" w:sz="0" w:space="0" w:color="auto"/>
      </w:divBdr>
    </w:div>
    <w:div w:id="1293098267">
      <w:bodyDiv w:val="1"/>
      <w:marLeft w:val="0"/>
      <w:marRight w:val="0"/>
      <w:marTop w:val="0"/>
      <w:marBottom w:val="0"/>
      <w:divBdr>
        <w:top w:val="none" w:sz="0" w:space="0" w:color="auto"/>
        <w:left w:val="none" w:sz="0" w:space="0" w:color="auto"/>
        <w:bottom w:val="none" w:sz="0" w:space="0" w:color="auto"/>
        <w:right w:val="none" w:sz="0" w:space="0" w:color="auto"/>
      </w:divBdr>
    </w:div>
    <w:div w:id="1302997683">
      <w:bodyDiv w:val="1"/>
      <w:marLeft w:val="0"/>
      <w:marRight w:val="0"/>
      <w:marTop w:val="0"/>
      <w:marBottom w:val="0"/>
      <w:divBdr>
        <w:top w:val="none" w:sz="0" w:space="0" w:color="auto"/>
        <w:left w:val="none" w:sz="0" w:space="0" w:color="auto"/>
        <w:bottom w:val="none" w:sz="0" w:space="0" w:color="auto"/>
        <w:right w:val="none" w:sz="0" w:space="0" w:color="auto"/>
      </w:divBdr>
    </w:div>
    <w:div w:id="1305814099">
      <w:bodyDiv w:val="1"/>
      <w:marLeft w:val="0"/>
      <w:marRight w:val="0"/>
      <w:marTop w:val="0"/>
      <w:marBottom w:val="0"/>
      <w:divBdr>
        <w:top w:val="none" w:sz="0" w:space="0" w:color="auto"/>
        <w:left w:val="none" w:sz="0" w:space="0" w:color="auto"/>
        <w:bottom w:val="none" w:sz="0" w:space="0" w:color="auto"/>
        <w:right w:val="none" w:sz="0" w:space="0" w:color="auto"/>
      </w:divBdr>
    </w:div>
    <w:div w:id="1309869110">
      <w:bodyDiv w:val="1"/>
      <w:marLeft w:val="0"/>
      <w:marRight w:val="0"/>
      <w:marTop w:val="0"/>
      <w:marBottom w:val="0"/>
      <w:divBdr>
        <w:top w:val="none" w:sz="0" w:space="0" w:color="auto"/>
        <w:left w:val="none" w:sz="0" w:space="0" w:color="auto"/>
        <w:bottom w:val="none" w:sz="0" w:space="0" w:color="auto"/>
        <w:right w:val="none" w:sz="0" w:space="0" w:color="auto"/>
      </w:divBdr>
    </w:div>
    <w:div w:id="1313480951">
      <w:bodyDiv w:val="1"/>
      <w:marLeft w:val="0"/>
      <w:marRight w:val="0"/>
      <w:marTop w:val="0"/>
      <w:marBottom w:val="0"/>
      <w:divBdr>
        <w:top w:val="none" w:sz="0" w:space="0" w:color="auto"/>
        <w:left w:val="none" w:sz="0" w:space="0" w:color="auto"/>
        <w:bottom w:val="none" w:sz="0" w:space="0" w:color="auto"/>
        <w:right w:val="none" w:sz="0" w:space="0" w:color="auto"/>
      </w:divBdr>
    </w:div>
    <w:div w:id="1315142973">
      <w:bodyDiv w:val="1"/>
      <w:marLeft w:val="0"/>
      <w:marRight w:val="0"/>
      <w:marTop w:val="0"/>
      <w:marBottom w:val="0"/>
      <w:divBdr>
        <w:top w:val="none" w:sz="0" w:space="0" w:color="auto"/>
        <w:left w:val="none" w:sz="0" w:space="0" w:color="auto"/>
        <w:bottom w:val="none" w:sz="0" w:space="0" w:color="auto"/>
        <w:right w:val="none" w:sz="0" w:space="0" w:color="auto"/>
      </w:divBdr>
    </w:div>
    <w:div w:id="1321158231">
      <w:bodyDiv w:val="1"/>
      <w:marLeft w:val="0"/>
      <w:marRight w:val="0"/>
      <w:marTop w:val="0"/>
      <w:marBottom w:val="0"/>
      <w:divBdr>
        <w:top w:val="none" w:sz="0" w:space="0" w:color="auto"/>
        <w:left w:val="none" w:sz="0" w:space="0" w:color="auto"/>
        <w:bottom w:val="none" w:sz="0" w:space="0" w:color="auto"/>
        <w:right w:val="none" w:sz="0" w:space="0" w:color="auto"/>
      </w:divBdr>
    </w:div>
    <w:div w:id="1323657700">
      <w:bodyDiv w:val="1"/>
      <w:marLeft w:val="0"/>
      <w:marRight w:val="0"/>
      <w:marTop w:val="0"/>
      <w:marBottom w:val="0"/>
      <w:divBdr>
        <w:top w:val="none" w:sz="0" w:space="0" w:color="auto"/>
        <w:left w:val="none" w:sz="0" w:space="0" w:color="auto"/>
        <w:bottom w:val="none" w:sz="0" w:space="0" w:color="auto"/>
        <w:right w:val="none" w:sz="0" w:space="0" w:color="auto"/>
      </w:divBdr>
    </w:div>
    <w:div w:id="1327323963">
      <w:bodyDiv w:val="1"/>
      <w:marLeft w:val="0"/>
      <w:marRight w:val="0"/>
      <w:marTop w:val="0"/>
      <w:marBottom w:val="0"/>
      <w:divBdr>
        <w:top w:val="none" w:sz="0" w:space="0" w:color="auto"/>
        <w:left w:val="none" w:sz="0" w:space="0" w:color="auto"/>
        <w:bottom w:val="none" w:sz="0" w:space="0" w:color="auto"/>
        <w:right w:val="none" w:sz="0" w:space="0" w:color="auto"/>
      </w:divBdr>
    </w:div>
    <w:div w:id="1329287817">
      <w:bodyDiv w:val="1"/>
      <w:marLeft w:val="0"/>
      <w:marRight w:val="0"/>
      <w:marTop w:val="0"/>
      <w:marBottom w:val="0"/>
      <w:divBdr>
        <w:top w:val="none" w:sz="0" w:space="0" w:color="auto"/>
        <w:left w:val="none" w:sz="0" w:space="0" w:color="auto"/>
        <w:bottom w:val="none" w:sz="0" w:space="0" w:color="auto"/>
        <w:right w:val="none" w:sz="0" w:space="0" w:color="auto"/>
      </w:divBdr>
    </w:div>
    <w:div w:id="1333532204">
      <w:bodyDiv w:val="1"/>
      <w:marLeft w:val="0"/>
      <w:marRight w:val="0"/>
      <w:marTop w:val="0"/>
      <w:marBottom w:val="0"/>
      <w:divBdr>
        <w:top w:val="none" w:sz="0" w:space="0" w:color="auto"/>
        <w:left w:val="none" w:sz="0" w:space="0" w:color="auto"/>
        <w:bottom w:val="none" w:sz="0" w:space="0" w:color="auto"/>
        <w:right w:val="none" w:sz="0" w:space="0" w:color="auto"/>
      </w:divBdr>
    </w:div>
    <w:div w:id="1335573700">
      <w:bodyDiv w:val="1"/>
      <w:marLeft w:val="0"/>
      <w:marRight w:val="0"/>
      <w:marTop w:val="0"/>
      <w:marBottom w:val="0"/>
      <w:divBdr>
        <w:top w:val="none" w:sz="0" w:space="0" w:color="auto"/>
        <w:left w:val="none" w:sz="0" w:space="0" w:color="auto"/>
        <w:bottom w:val="none" w:sz="0" w:space="0" w:color="auto"/>
        <w:right w:val="none" w:sz="0" w:space="0" w:color="auto"/>
      </w:divBdr>
    </w:div>
    <w:div w:id="1338463205">
      <w:bodyDiv w:val="1"/>
      <w:marLeft w:val="0"/>
      <w:marRight w:val="0"/>
      <w:marTop w:val="0"/>
      <w:marBottom w:val="0"/>
      <w:divBdr>
        <w:top w:val="none" w:sz="0" w:space="0" w:color="auto"/>
        <w:left w:val="none" w:sz="0" w:space="0" w:color="auto"/>
        <w:bottom w:val="none" w:sz="0" w:space="0" w:color="auto"/>
        <w:right w:val="none" w:sz="0" w:space="0" w:color="auto"/>
      </w:divBdr>
    </w:div>
    <w:div w:id="1349915140">
      <w:bodyDiv w:val="1"/>
      <w:marLeft w:val="0"/>
      <w:marRight w:val="0"/>
      <w:marTop w:val="0"/>
      <w:marBottom w:val="0"/>
      <w:divBdr>
        <w:top w:val="none" w:sz="0" w:space="0" w:color="auto"/>
        <w:left w:val="none" w:sz="0" w:space="0" w:color="auto"/>
        <w:bottom w:val="none" w:sz="0" w:space="0" w:color="auto"/>
        <w:right w:val="none" w:sz="0" w:space="0" w:color="auto"/>
      </w:divBdr>
    </w:div>
    <w:div w:id="1355576756">
      <w:bodyDiv w:val="1"/>
      <w:marLeft w:val="0"/>
      <w:marRight w:val="0"/>
      <w:marTop w:val="0"/>
      <w:marBottom w:val="0"/>
      <w:divBdr>
        <w:top w:val="none" w:sz="0" w:space="0" w:color="auto"/>
        <w:left w:val="none" w:sz="0" w:space="0" w:color="auto"/>
        <w:bottom w:val="none" w:sz="0" w:space="0" w:color="auto"/>
        <w:right w:val="none" w:sz="0" w:space="0" w:color="auto"/>
      </w:divBdr>
    </w:div>
    <w:div w:id="1356005730">
      <w:bodyDiv w:val="1"/>
      <w:marLeft w:val="0"/>
      <w:marRight w:val="0"/>
      <w:marTop w:val="0"/>
      <w:marBottom w:val="0"/>
      <w:divBdr>
        <w:top w:val="none" w:sz="0" w:space="0" w:color="auto"/>
        <w:left w:val="none" w:sz="0" w:space="0" w:color="auto"/>
        <w:bottom w:val="none" w:sz="0" w:space="0" w:color="auto"/>
        <w:right w:val="none" w:sz="0" w:space="0" w:color="auto"/>
      </w:divBdr>
    </w:div>
    <w:div w:id="1356006891">
      <w:bodyDiv w:val="1"/>
      <w:marLeft w:val="0"/>
      <w:marRight w:val="0"/>
      <w:marTop w:val="0"/>
      <w:marBottom w:val="0"/>
      <w:divBdr>
        <w:top w:val="none" w:sz="0" w:space="0" w:color="auto"/>
        <w:left w:val="none" w:sz="0" w:space="0" w:color="auto"/>
        <w:bottom w:val="none" w:sz="0" w:space="0" w:color="auto"/>
        <w:right w:val="none" w:sz="0" w:space="0" w:color="auto"/>
      </w:divBdr>
    </w:div>
    <w:div w:id="1356883108">
      <w:bodyDiv w:val="1"/>
      <w:marLeft w:val="0"/>
      <w:marRight w:val="0"/>
      <w:marTop w:val="0"/>
      <w:marBottom w:val="0"/>
      <w:divBdr>
        <w:top w:val="none" w:sz="0" w:space="0" w:color="auto"/>
        <w:left w:val="none" w:sz="0" w:space="0" w:color="auto"/>
        <w:bottom w:val="none" w:sz="0" w:space="0" w:color="auto"/>
        <w:right w:val="none" w:sz="0" w:space="0" w:color="auto"/>
      </w:divBdr>
    </w:div>
    <w:div w:id="1365130945">
      <w:bodyDiv w:val="1"/>
      <w:marLeft w:val="0"/>
      <w:marRight w:val="0"/>
      <w:marTop w:val="0"/>
      <w:marBottom w:val="0"/>
      <w:divBdr>
        <w:top w:val="none" w:sz="0" w:space="0" w:color="auto"/>
        <w:left w:val="none" w:sz="0" w:space="0" w:color="auto"/>
        <w:bottom w:val="none" w:sz="0" w:space="0" w:color="auto"/>
        <w:right w:val="none" w:sz="0" w:space="0" w:color="auto"/>
      </w:divBdr>
    </w:div>
    <w:div w:id="1367563537">
      <w:bodyDiv w:val="1"/>
      <w:marLeft w:val="0"/>
      <w:marRight w:val="0"/>
      <w:marTop w:val="0"/>
      <w:marBottom w:val="0"/>
      <w:divBdr>
        <w:top w:val="none" w:sz="0" w:space="0" w:color="auto"/>
        <w:left w:val="none" w:sz="0" w:space="0" w:color="auto"/>
        <w:bottom w:val="none" w:sz="0" w:space="0" w:color="auto"/>
        <w:right w:val="none" w:sz="0" w:space="0" w:color="auto"/>
      </w:divBdr>
    </w:div>
    <w:div w:id="1370303793">
      <w:bodyDiv w:val="1"/>
      <w:marLeft w:val="0"/>
      <w:marRight w:val="0"/>
      <w:marTop w:val="0"/>
      <w:marBottom w:val="0"/>
      <w:divBdr>
        <w:top w:val="none" w:sz="0" w:space="0" w:color="auto"/>
        <w:left w:val="none" w:sz="0" w:space="0" w:color="auto"/>
        <w:bottom w:val="none" w:sz="0" w:space="0" w:color="auto"/>
        <w:right w:val="none" w:sz="0" w:space="0" w:color="auto"/>
      </w:divBdr>
    </w:div>
    <w:div w:id="1372606780">
      <w:bodyDiv w:val="1"/>
      <w:marLeft w:val="0"/>
      <w:marRight w:val="0"/>
      <w:marTop w:val="0"/>
      <w:marBottom w:val="0"/>
      <w:divBdr>
        <w:top w:val="none" w:sz="0" w:space="0" w:color="auto"/>
        <w:left w:val="none" w:sz="0" w:space="0" w:color="auto"/>
        <w:bottom w:val="none" w:sz="0" w:space="0" w:color="auto"/>
        <w:right w:val="none" w:sz="0" w:space="0" w:color="auto"/>
      </w:divBdr>
    </w:div>
    <w:div w:id="1374233931">
      <w:bodyDiv w:val="1"/>
      <w:marLeft w:val="0"/>
      <w:marRight w:val="0"/>
      <w:marTop w:val="0"/>
      <w:marBottom w:val="0"/>
      <w:divBdr>
        <w:top w:val="none" w:sz="0" w:space="0" w:color="auto"/>
        <w:left w:val="none" w:sz="0" w:space="0" w:color="auto"/>
        <w:bottom w:val="none" w:sz="0" w:space="0" w:color="auto"/>
        <w:right w:val="none" w:sz="0" w:space="0" w:color="auto"/>
      </w:divBdr>
    </w:div>
    <w:div w:id="1383601072">
      <w:bodyDiv w:val="1"/>
      <w:marLeft w:val="0"/>
      <w:marRight w:val="0"/>
      <w:marTop w:val="0"/>
      <w:marBottom w:val="0"/>
      <w:divBdr>
        <w:top w:val="none" w:sz="0" w:space="0" w:color="auto"/>
        <w:left w:val="none" w:sz="0" w:space="0" w:color="auto"/>
        <w:bottom w:val="none" w:sz="0" w:space="0" w:color="auto"/>
        <w:right w:val="none" w:sz="0" w:space="0" w:color="auto"/>
      </w:divBdr>
    </w:div>
    <w:div w:id="1386416962">
      <w:bodyDiv w:val="1"/>
      <w:marLeft w:val="0"/>
      <w:marRight w:val="0"/>
      <w:marTop w:val="0"/>
      <w:marBottom w:val="0"/>
      <w:divBdr>
        <w:top w:val="none" w:sz="0" w:space="0" w:color="auto"/>
        <w:left w:val="none" w:sz="0" w:space="0" w:color="auto"/>
        <w:bottom w:val="none" w:sz="0" w:space="0" w:color="auto"/>
        <w:right w:val="none" w:sz="0" w:space="0" w:color="auto"/>
      </w:divBdr>
    </w:div>
    <w:div w:id="1387026062">
      <w:bodyDiv w:val="1"/>
      <w:marLeft w:val="0"/>
      <w:marRight w:val="0"/>
      <w:marTop w:val="0"/>
      <w:marBottom w:val="0"/>
      <w:divBdr>
        <w:top w:val="none" w:sz="0" w:space="0" w:color="auto"/>
        <w:left w:val="none" w:sz="0" w:space="0" w:color="auto"/>
        <w:bottom w:val="none" w:sz="0" w:space="0" w:color="auto"/>
        <w:right w:val="none" w:sz="0" w:space="0" w:color="auto"/>
      </w:divBdr>
    </w:div>
    <w:div w:id="1397246626">
      <w:bodyDiv w:val="1"/>
      <w:marLeft w:val="0"/>
      <w:marRight w:val="0"/>
      <w:marTop w:val="0"/>
      <w:marBottom w:val="0"/>
      <w:divBdr>
        <w:top w:val="none" w:sz="0" w:space="0" w:color="auto"/>
        <w:left w:val="none" w:sz="0" w:space="0" w:color="auto"/>
        <w:bottom w:val="none" w:sz="0" w:space="0" w:color="auto"/>
        <w:right w:val="none" w:sz="0" w:space="0" w:color="auto"/>
      </w:divBdr>
    </w:div>
    <w:div w:id="1397584260">
      <w:bodyDiv w:val="1"/>
      <w:marLeft w:val="0"/>
      <w:marRight w:val="0"/>
      <w:marTop w:val="0"/>
      <w:marBottom w:val="0"/>
      <w:divBdr>
        <w:top w:val="none" w:sz="0" w:space="0" w:color="auto"/>
        <w:left w:val="none" w:sz="0" w:space="0" w:color="auto"/>
        <w:bottom w:val="none" w:sz="0" w:space="0" w:color="auto"/>
        <w:right w:val="none" w:sz="0" w:space="0" w:color="auto"/>
      </w:divBdr>
    </w:div>
    <w:div w:id="1404794020">
      <w:bodyDiv w:val="1"/>
      <w:marLeft w:val="0"/>
      <w:marRight w:val="0"/>
      <w:marTop w:val="0"/>
      <w:marBottom w:val="0"/>
      <w:divBdr>
        <w:top w:val="none" w:sz="0" w:space="0" w:color="auto"/>
        <w:left w:val="none" w:sz="0" w:space="0" w:color="auto"/>
        <w:bottom w:val="none" w:sz="0" w:space="0" w:color="auto"/>
        <w:right w:val="none" w:sz="0" w:space="0" w:color="auto"/>
      </w:divBdr>
    </w:div>
    <w:div w:id="1408653508">
      <w:bodyDiv w:val="1"/>
      <w:marLeft w:val="0"/>
      <w:marRight w:val="0"/>
      <w:marTop w:val="0"/>
      <w:marBottom w:val="0"/>
      <w:divBdr>
        <w:top w:val="none" w:sz="0" w:space="0" w:color="auto"/>
        <w:left w:val="none" w:sz="0" w:space="0" w:color="auto"/>
        <w:bottom w:val="none" w:sz="0" w:space="0" w:color="auto"/>
        <w:right w:val="none" w:sz="0" w:space="0" w:color="auto"/>
      </w:divBdr>
    </w:div>
    <w:div w:id="1408842126">
      <w:bodyDiv w:val="1"/>
      <w:marLeft w:val="0"/>
      <w:marRight w:val="0"/>
      <w:marTop w:val="0"/>
      <w:marBottom w:val="0"/>
      <w:divBdr>
        <w:top w:val="none" w:sz="0" w:space="0" w:color="auto"/>
        <w:left w:val="none" w:sz="0" w:space="0" w:color="auto"/>
        <w:bottom w:val="none" w:sz="0" w:space="0" w:color="auto"/>
        <w:right w:val="none" w:sz="0" w:space="0" w:color="auto"/>
      </w:divBdr>
    </w:div>
    <w:div w:id="1412040722">
      <w:bodyDiv w:val="1"/>
      <w:marLeft w:val="0"/>
      <w:marRight w:val="0"/>
      <w:marTop w:val="0"/>
      <w:marBottom w:val="0"/>
      <w:divBdr>
        <w:top w:val="none" w:sz="0" w:space="0" w:color="auto"/>
        <w:left w:val="none" w:sz="0" w:space="0" w:color="auto"/>
        <w:bottom w:val="none" w:sz="0" w:space="0" w:color="auto"/>
        <w:right w:val="none" w:sz="0" w:space="0" w:color="auto"/>
      </w:divBdr>
    </w:div>
    <w:div w:id="1414471504">
      <w:bodyDiv w:val="1"/>
      <w:marLeft w:val="0"/>
      <w:marRight w:val="0"/>
      <w:marTop w:val="0"/>
      <w:marBottom w:val="0"/>
      <w:divBdr>
        <w:top w:val="none" w:sz="0" w:space="0" w:color="auto"/>
        <w:left w:val="none" w:sz="0" w:space="0" w:color="auto"/>
        <w:bottom w:val="none" w:sz="0" w:space="0" w:color="auto"/>
        <w:right w:val="none" w:sz="0" w:space="0" w:color="auto"/>
      </w:divBdr>
    </w:div>
    <w:div w:id="1415324999">
      <w:bodyDiv w:val="1"/>
      <w:marLeft w:val="0"/>
      <w:marRight w:val="0"/>
      <w:marTop w:val="0"/>
      <w:marBottom w:val="0"/>
      <w:divBdr>
        <w:top w:val="none" w:sz="0" w:space="0" w:color="auto"/>
        <w:left w:val="none" w:sz="0" w:space="0" w:color="auto"/>
        <w:bottom w:val="none" w:sz="0" w:space="0" w:color="auto"/>
        <w:right w:val="none" w:sz="0" w:space="0" w:color="auto"/>
      </w:divBdr>
    </w:div>
    <w:div w:id="1419903971">
      <w:bodyDiv w:val="1"/>
      <w:marLeft w:val="0"/>
      <w:marRight w:val="0"/>
      <w:marTop w:val="0"/>
      <w:marBottom w:val="0"/>
      <w:divBdr>
        <w:top w:val="none" w:sz="0" w:space="0" w:color="auto"/>
        <w:left w:val="none" w:sz="0" w:space="0" w:color="auto"/>
        <w:bottom w:val="none" w:sz="0" w:space="0" w:color="auto"/>
        <w:right w:val="none" w:sz="0" w:space="0" w:color="auto"/>
      </w:divBdr>
    </w:div>
    <w:div w:id="1421103250">
      <w:bodyDiv w:val="1"/>
      <w:marLeft w:val="0"/>
      <w:marRight w:val="0"/>
      <w:marTop w:val="0"/>
      <w:marBottom w:val="0"/>
      <w:divBdr>
        <w:top w:val="none" w:sz="0" w:space="0" w:color="auto"/>
        <w:left w:val="none" w:sz="0" w:space="0" w:color="auto"/>
        <w:bottom w:val="none" w:sz="0" w:space="0" w:color="auto"/>
        <w:right w:val="none" w:sz="0" w:space="0" w:color="auto"/>
      </w:divBdr>
    </w:div>
    <w:div w:id="1427458657">
      <w:bodyDiv w:val="1"/>
      <w:marLeft w:val="0"/>
      <w:marRight w:val="0"/>
      <w:marTop w:val="0"/>
      <w:marBottom w:val="0"/>
      <w:divBdr>
        <w:top w:val="none" w:sz="0" w:space="0" w:color="auto"/>
        <w:left w:val="none" w:sz="0" w:space="0" w:color="auto"/>
        <w:bottom w:val="none" w:sz="0" w:space="0" w:color="auto"/>
        <w:right w:val="none" w:sz="0" w:space="0" w:color="auto"/>
      </w:divBdr>
    </w:div>
    <w:div w:id="1430390178">
      <w:bodyDiv w:val="1"/>
      <w:marLeft w:val="0"/>
      <w:marRight w:val="0"/>
      <w:marTop w:val="0"/>
      <w:marBottom w:val="0"/>
      <w:divBdr>
        <w:top w:val="none" w:sz="0" w:space="0" w:color="auto"/>
        <w:left w:val="none" w:sz="0" w:space="0" w:color="auto"/>
        <w:bottom w:val="none" w:sz="0" w:space="0" w:color="auto"/>
        <w:right w:val="none" w:sz="0" w:space="0" w:color="auto"/>
      </w:divBdr>
    </w:div>
    <w:div w:id="1435058467">
      <w:bodyDiv w:val="1"/>
      <w:marLeft w:val="0"/>
      <w:marRight w:val="0"/>
      <w:marTop w:val="0"/>
      <w:marBottom w:val="0"/>
      <w:divBdr>
        <w:top w:val="none" w:sz="0" w:space="0" w:color="auto"/>
        <w:left w:val="none" w:sz="0" w:space="0" w:color="auto"/>
        <w:bottom w:val="none" w:sz="0" w:space="0" w:color="auto"/>
        <w:right w:val="none" w:sz="0" w:space="0" w:color="auto"/>
      </w:divBdr>
    </w:div>
    <w:div w:id="1436025625">
      <w:bodyDiv w:val="1"/>
      <w:marLeft w:val="0"/>
      <w:marRight w:val="0"/>
      <w:marTop w:val="0"/>
      <w:marBottom w:val="0"/>
      <w:divBdr>
        <w:top w:val="none" w:sz="0" w:space="0" w:color="auto"/>
        <w:left w:val="none" w:sz="0" w:space="0" w:color="auto"/>
        <w:bottom w:val="none" w:sz="0" w:space="0" w:color="auto"/>
        <w:right w:val="none" w:sz="0" w:space="0" w:color="auto"/>
      </w:divBdr>
    </w:div>
    <w:div w:id="1441414214">
      <w:bodyDiv w:val="1"/>
      <w:marLeft w:val="0"/>
      <w:marRight w:val="0"/>
      <w:marTop w:val="0"/>
      <w:marBottom w:val="0"/>
      <w:divBdr>
        <w:top w:val="none" w:sz="0" w:space="0" w:color="auto"/>
        <w:left w:val="none" w:sz="0" w:space="0" w:color="auto"/>
        <w:bottom w:val="none" w:sz="0" w:space="0" w:color="auto"/>
        <w:right w:val="none" w:sz="0" w:space="0" w:color="auto"/>
      </w:divBdr>
    </w:div>
    <w:div w:id="1445929683">
      <w:bodyDiv w:val="1"/>
      <w:marLeft w:val="0"/>
      <w:marRight w:val="0"/>
      <w:marTop w:val="0"/>
      <w:marBottom w:val="0"/>
      <w:divBdr>
        <w:top w:val="none" w:sz="0" w:space="0" w:color="auto"/>
        <w:left w:val="none" w:sz="0" w:space="0" w:color="auto"/>
        <w:bottom w:val="none" w:sz="0" w:space="0" w:color="auto"/>
        <w:right w:val="none" w:sz="0" w:space="0" w:color="auto"/>
      </w:divBdr>
    </w:div>
    <w:div w:id="1448544745">
      <w:bodyDiv w:val="1"/>
      <w:marLeft w:val="0"/>
      <w:marRight w:val="0"/>
      <w:marTop w:val="0"/>
      <w:marBottom w:val="0"/>
      <w:divBdr>
        <w:top w:val="none" w:sz="0" w:space="0" w:color="auto"/>
        <w:left w:val="none" w:sz="0" w:space="0" w:color="auto"/>
        <w:bottom w:val="none" w:sz="0" w:space="0" w:color="auto"/>
        <w:right w:val="none" w:sz="0" w:space="0" w:color="auto"/>
      </w:divBdr>
    </w:div>
    <w:div w:id="1450902774">
      <w:bodyDiv w:val="1"/>
      <w:marLeft w:val="0"/>
      <w:marRight w:val="0"/>
      <w:marTop w:val="0"/>
      <w:marBottom w:val="0"/>
      <w:divBdr>
        <w:top w:val="none" w:sz="0" w:space="0" w:color="auto"/>
        <w:left w:val="none" w:sz="0" w:space="0" w:color="auto"/>
        <w:bottom w:val="none" w:sz="0" w:space="0" w:color="auto"/>
        <w:right w:val="none" w:sz="0" w:space="0" w:color="auto"/>
      </w:divBdr>
    </w:div>
    <w:div w:id="1451319788">
      <w:bodyDiv w:val="1"/>
      <w:marLeft w:val="0"/>
      <w:marRight w:val="0"/>
      <w:marTop w:val="0"/>
      <w:marBottom w:val="0"/>
      <w:divBdr>
        <w:top w:val="none" w:sz="0" w:space="0" w:color="auto"/>
        <w:left w:val="none" w:sz="0" w:space="0" w:color="auto"/>
        <w:bottom w:val="none" w:sz="0" w:space="0" w:color="auto"/>
        <w:right w:val="none" w:sz="0" w:space="0" w:color="auto"/>
      </w:divBdr>
    </w:div>
    <w:div w:id="1454518953">
      <w:bodyDiv w:val="1"/>
      <w:marLeft w:val="0"/>
      <w:marRight w:val="0"/>
      <w:marTop w:val="0"/>
      <w:marBottom w:val="0"/>
      <w:divBdr>
        <w:top w:val="none" w:sz="0" w:space="0" w:color="auto"/>
        <w:left w:val="none" w:sz="0" w:space="0" w:color="auto"/>
        <w:bottom w:val="none" w:sz="0" w:space="0" w:color="auto"/>
        <w:right w:val="none" w:sz="0" w:space="0" w:color="auto"/>
      </w:divBdr>
    </w:div>
    <w:div w:id="1455444738">
      <w:bodyDiv w:val="1"/>
      <w:marLeft w:val="0"/>
      <w:marRight w:val="0"/>
      <w:marTop w:val="0"/>
      <w:marBottom w:val="0"/>
      <w:divBdr>
        <w:top w:val="none" w:sz="0" w:space="0" w:color="auto"/>
        <w:left w:val="none" w:sz="0" w:space="0" w:color="auto"/>
        <w:bottom w:val="none" w:sz="0" w:space="0" w:color="auto"/>
        <w:right w:val="none" w:sz="0" w:space="0" w:color="auto"/>
      </w:divBdr>
    </w:div>
    <w:div w:id="1455753658">
      <w:bodyDiv w:val="1"/>
      <w:marLeft w:val="0"/>
      <w:marRight w:val="0"/>
      <w:marTop w:val="0"/>
      <w:marBottom w:val="0"/>
      <w:divBdr>
        <w:top w:val="none" w:sz="0" w:space="0" w:color="auto"/>
        <w:left w:val="none" w:sz="0" w:space="0" w:color="auto"/>
        <w:bottom w:val="none" w:sz="0" w:space="0" w:color="auto"/>
        <w:right w:val="none" w:sz="0" w:space="0" w:color="auto"/>
      </w:divBdr>
    </w:div>
    <w:div w:id="1455977387">
      <w:bodyDiv w:val="1"/>
      <w:marLeft w:val="0"/>
      <w:marRight w:val="0"/>
      <w:marTop w:val="0"/>
      <w:marBottom w:val="0"/>
      <w:divBdr>
        <w:top w:val="none" w:sz="0" w:space="0" w:color="auto"/>
        <w:left w:val="none" w:sz="0" w:space="0" w:color="auto"/>
        <w:bottom w:val="none" w:sz="0" w:space="0" w:color="auto"/>
        <w:right w:val="none" w:sz="0" w:space="0" w:color="auto"/>
      </w:divBdr>
    </w:div>
    <w:div w:id="1459184641">
      <w:bodyDiv w:val="1"/>
      <w:marLeft w:val="0"/>
      <w:marRight w:val="0"/>
      <w:marTop w:val="0"/>
      <w:marBottom w:val="0"/>
      <w:divBdr>
        <w:top w:val="none" w:sz="0" w:space="0" w:color="auto"/>
        <w:left w:val="none" w:sz="0" w:space="0" w:color="auto"/>
        <w:bottom w:val="none" w:sz="0" w:space="0" w:color="auto"/>
        <w:right w:val="none" w:sz="0" w:space="0" w:color="auto"/>
      </w:divBdr>
    </w:div>
    <w:div w:id="1473521553">
      <w:bodyDiv w:val="1"/>
      <w:marLeft w:val="0"/>
      <w:marRight w:val="0"/>
      <w:marTop w:val="0"/>
      <w:marBottom w:val="0"/>
      <w:divBdr>
        <w:top w:val="none" w:sz="0" w:space="0" w:color="auto"/>
        <w:left w:val="none" w:sz="0" w:space="0" w:color="auto"/>
        <w:bottom w:val="none" w:sz="0" w:space="0" w:color="auto"/>
        <w:right w:val="none" w:sz="0" w:space="0" w:color="auto"/>
      </w:divBdr>
    </w:div>
    <w:div w:id="1475609078">
      <w:bodyDiv w:val="1"/>
      <w:marLeft w:val="0"/>
      <w:marRight w:val="0"/>
      <w:marTop w:val="0"/>
      <w:marBottom w:val="0"/>
      <w:divBdr>
        <w:top w:val="none" w:sz="0" w:space="0" w:color="auto"/>
        <w:left w:val="none" w:sz="0" w:space="0" w:color="auto"/>
        <w:bottom w:val="none" w:sz="0" w:space="0" w:color="auto"/>
        <w:right w:val="none" w:sz="0" w:space="0" w:color="auto"/>
      </w:divBdr>
    </w:div>
    <w:div w:id="1481068898">
      <w:bodyDiv w:val="1"/>
      <w:marLeft w:val="0"/>
      <w:marRight w:val="0"/>
      <w:marTop w:val="0"/>
      <w:marBottom w:val="0"/>
      <w:divBdr>
        <w:top w:val="none" w:sz="0" w:space="0" w:color="auto"/>
        <w:left w:val="none" w:sz="0" w:space="0" w:color="auto"/>
        <w:bottom w:val="none" w:sz="0" w:space="0" w:color="auto"/>
        <w:right w:val="none" w:sz="0" w:space="0" w:color="auto"/>
      </w:divBdr>
    </w:div>
    <w:div w:id="1483280302">
      <w:bodyDiv w:val="1"/>
      <w:marLeft w:val="0"/>
      <w:marRight w:val="0"/>
      <w:marTop w:val="0"/>
      <w:marBottom w:val="0"/>
      <w:divBdr>
        <w:top w:val="none" w:sz="0" w:space="0" w:color="auto"/>
        <w:left w:val="none" w:sz="0" w:space="0" w:color="auto"/>
        <w:bottom w:val="none" w:sz="0" w:space="0" w:color="auto"/>
        <w:right w:val="none" w:sz="0" w:space="0" w:color="auto"/>
      </w:divBdr>
    </w:div>
    <w:div w:id="1501192485">
      <w:bodyDiv w:val="1"/>
      <w:marLeft w:val="0"/>
      <w:marRight w:val="0"/>
      <w:marTop w:val="0"/>
      <w:marBottom w:val="0"/>
      <w:divBdr>
        <w:top w:val="none" w:sz="0" w:space="0" w:color="auto"/>
        <w:left w:val="none" w:sz="0" w:space="0" w:color="auto"/>
        <w:bottom w:val="none" w:sz="0" w:space="0" w:color="auto"/>
        <w:right w:val="none" w:sz="0" w:space="0" w:color="auto"/>
      </w:divBdr>
    </w:div>
    <w:div w:id="1507016378">
      <w:bodyDiv w:val="1"/>
      <w:marLeft w:val="0"/>
      <w:marRight w:val="0"/>
      <w:marTop w:val="0"/>
      <w:marBottom w:val="0"/>
      <w:divBdr>
        <w:top w:val="none" w:sz="0" w:space="0" w:color="auto"/>
        <w:left w:val="none" w:sz="0" w:space="0" w:color="auto"/>
        <w:bottom w:val="none" w:sz="0" w:space="0" w:color="auto"/>
        <w:right w:val="none" w:sz="0" w:space="0" w:color="auto"/>
      </w:divBdr>
    </w:div>
    <w:div w:id="1509752989">
      <w:bodyDiv w:val="1"/>
      <w:marLeft w:val="0"/>
      <w:marRight w:val="0"/>
      <w:marTop w:val="0"/>
      <w:marBottom w:val="0"/>
      <w:divBdr>
        <w:top w:val="none" w:sz="0" w:space="0" w:color="auto"/>
        <w:left w:val="none" w:sz="0" w:space="0" w:color="auto"/>
        <w:bottom w:val="none" w:sz="0" w:space="0" w:color="auto"/>
        <w:right w:val="none" w:sz="0" w:space="0" w:color="auto"/>
      </w:divBdr>
    </w:div>
    <w:div w:id="1517232053">
      <w:bodyDiv w:val="1"/>
      <w:marLeft w:val="0"/>
      <w:marRight w:val="0"/>
      <w:marTop w:val="0"/>
      <w:marBottom w:val="0"/>
      <w:divBdr>
        <w:top w:val="none" w:sz="0" w:space="0" w:color="auto"/>
        <w:left w:val="none" w:sz="0" w:space="0" w:color="auto"/>
        <w:bottom w:val="none" w:sz="0" w:space="0" w:color="auto"/>
        <w:right w:val="none" w:sz="0" w:space="0" w:color="auto"/>
      </w:divBdr>
    </w:div>
    <w:div w:id="1526333583">
      <w:bodyDiv w:val="1"/>
      <w:marLeft w:val="0"/>
      <w:marRight w:val="0"/>
      <w:marTop w:val="0"/>
      <w:marBottom w:val="0"/>
      <w:divBdr>
        <w:top w:val="none" w:sz="0" w:space="0" w:color="auto"/>
        <w:left w:val="none" w:sz="0" w:space="0" w:color="auto"/>
        <w:bottom w:val="none" w:sz="0" w:space="0" w:color="auto"/>
        <w:right w:val="none" w:sz="0" w:space="0" w:color="auto"/>
      </w:divBdr>
    </w:div>
    <w:div w:id="1526596941">
      <w:bodyDiv w:val="1"/>
      <w:marLeft w:val="0"/>
      <w:marRight w:val="0"/>
      <w:marTop w:val="0"/>
      <w:marBottom w:val="0"/>
      <w:divBdr>
        <w:top w:val="none" w:sz="0" w:space="0" w:color="auto"/>
        <w:left w:val="none" w:sz="0" w:space="0" w:color="auto"/>
        <w:bottom w:val="none" w:sz="0" w:space="0" w:color="auto"/>
        <w:right w:val="none" w:sz="0" w:space="0" w:color="auto"/>
      </w:divBdr>
    </w:div>
    <w:div w:id="1543201712">
      <w:bodyDiv w:val="1"/>
      <w:marLeft w:val="0"/>
      <w:marRight w:val="0"/>
      <w:marTop w:val="0"/>
      <w:marBottom w:val="0"/>
      <w:divBdr>
        <w:top w:val="none" w:sz="0" w:space="0" w:color="auto"/>
        <w:left w:val="none" w:sz="0" w:space="0" w:color="auto"/>
        <w:bottom w:val="none" w:sz="0" w:space="0" w:color="auto"/>
        <w:right w:val="none" w:sz="0" w:space="0" w:color="auto"/>
      </w:divBdr>
    </w:div>
    <w:div w:id="1567177916">
      <w:bodyDiv w:val="1"/>
      <w:marLeft w:val="0"/>
      <w:marRight w:val="0"/>
      <w:marTop w:val="0"/>
      <w:marBottom w:val="0"/>
      <w:divBdr>
        <w:top w:val="none" w:sz="0" w:space="0" w:color="auto"/>
        <w:left w:val="none" w:sz="0" w:space="0" w:color="auto"/>
        <w:bottom w:val="none" w:sz="0" w:space="0" w:color="auto"/>
        <w:right w:val="none" w:sz="0" w:space="0" w:color="auto"/>
      </w:divBdr>
    </w:div>
    <w:div w:id="1571500078">
      <w:bodyDiv w:val="1"/>
      <w:marLeft w:val="0"/>
      <w:marRight w:val="0"/>
      <w:marTop w:val="0"/>
      <w:marBottom w:val="0"/>
      <w:divBdr>
        <w:top w:val="none" w:sz="0" w:space="0" w:color="auto"/>
        <w:left w:val="none" w:sz="0" w:space="0" w:color="auto"/>
        <w:bottom w:val="none" w:sz="0" w:space="0" w:color="auto"/>
        <w:right w:val="none" w:sz="0" w:space="0" w:color="auto"/>
      </w:divBdr>
    </w:div>
    <w:div w:id="1585913068">
      <w:bodyDiv w:val="1"/>
      <w:marLeft w:val="0"/>
      <w:marRight w:val="0"/>
      <w:marTop w:val="0"/>
      <w:marBottom w:val="0"/>
      <w:divBdr>
        <w:top w:val="none" w:sz="0" w:space="0" w:color="auto"/>
        <w:left w:val="none" w:sz="0" w:space="0" w:color="auto"/>
        <w:bottom w:val="none" w:sz="0" w:space="0" w:color="auto"/>
        <w:right w:val="none" w:sz="0" w:space="0" w:color="auto"/>
      </w:divBdr>
    </w:div>
    <w:div w:id="1588801748">
      <w:bodyDiv w:val="1"/>
      <w:marLeft w:val="0"/>
      <w:marRight w:val="0"/>
      <w:marTop w:val="0"/>
      <w:marBottom w:val="0"/>
      <w:divBdr>
        <w:top w:val="none" w:sz="0" w:space="0" w:color="auto"/>
        <w:left w:val="none" w:sz="0" w:space="0" w:color="auto"/>
        <w:bottom w:val="none" w:sz="0" w:space="0" w:color="auto"/>
        <w:right w:val="none" w:sz="0" w:space="0" w:color="auto"/>
      </w:divBdr>
    </w:div>
    <w:div w:id="1606574343">
      <w:bodyDiv w:val="1"/>
      <w:marLeft w:val="0"/>
      <w:marRight w:val="0"/>
      <w:marTop w:val="0"/>
      <w:marBottom w:val="0"/>
      <w:divBdr>
        <w:top w:val="none" w:sz="0" w:space="0" w:color="auto"/>
        <w:left w:val="none" w:sz="0" w:space="0" w:color="auto"/>
        <w:bottom w:val="none" w:sz="0" w:space="0" w:color="auto"/>
        <w:right w:val="none" w:sz="0" w:space="0" w:color="auto"/>
      </w:divBdr>
    </w:div>
    <w:div w:id="1620187532">
      <w:bodyDiv w:val="1"/>
      <w:marLeft w:val="0"/>
      <w:marRight w:val="0"/>
      <w:marTop w:val="0"/>
      <w:marBottom w:val="0"/>
      <w:divBdr>
        <w:top w:val="none" w:sz="0" w:space="0" w:color="auto"/>
        <w:left w:val="none" w:sz="0" w:space="0" w:color="auto"/>
        <w:bottom w:val="none" w:sz="0" w:space="0" w:color="auto"/>
        <w:right w:val="none" w:sz="0" w:space="0" w:color="auto"/>
      </w:divBdr>
    </w:div>
    <w:div w:id="1621258542">
      <w:bodyDiv w:val="1"/>
      <w:marLeft w:val="0"/>
      <w:marRight w:val="0"/>
      <w:marTop w:val="0"/>
      <w:marBottom w:val="0"/>
      <w:divBdr>
        <w:top w:val="none" w:sz="0" w:space="0" w:color="auto"/>
        <w:left w:val="none" w:sz="0" w:space="0" w:color="auto"/>
        <w:bottom w:val="none" w:sz="0" w:space="0" w:color="auto"/>
        <w:right w:val="none" w:sz="0" w:space="0" w:color="auto"/>
      </w:divBdr>
    </w:div>
    <w:div w:id="1621303272">
      <w:bodyDiv w:val="1"/>
      <w:marLeft w:val="0"/>
      <w:marRight w:val="0"/>
      <w:marTop w:val="0"/>
      <w:marBottom w:val="0"/>
      <w:divBdr>
        <w:top w:val="none" w:sz="0" w:space="0" w:color="auto"/>
        <w:left w:val="none" w:sz="0" w:space="0" w:color="auto"/>
        <w:bottom w:val="none" w:sz="0" w:space="0" w:color="auto"/>
        <w:right w:val="none" w:sz="0" w:space="0" w:color="auto"/>
      </w:divBdr>
    </w:div>
    <w:div w:id="1624386480">
      <w:bodyDiv w:val="1"/>
      <w:marLeft w:val="0"/>
      <w:marRight w:val="0"/>
      <w:marTop w:val="0"/>
      <w:marBottom w:val="0"/>
      <w:divBdr>
        <w:top w:val="none" w:sz="0" w:space="0" w:color="auto"/>
        <w:left w:val="none" w:sz="0" w:space="0" w:color="auto"/>
        <w:bottom w:val="none" w:sz="0" w:space="0" w:color="auto"/>
        <w:right w:val="none" w:sz="0" w:space="0" w:color="auto"/>
      </w:divBdr>
    </w:div>
    <w:div w:id="1624770619">
      <w:bodyDiv w:val="1"/>
      <w:marLeft w:val="0"/>
      <w:marRight w:val="0"/>
      <w:marTop w:val="0"/>
      <w:marBottom w:val="0"/>
      <w:divBdr>
        <w:top w:val="none" w:sz="0" w:space="0" w:color="auto"/>
        <w:left w:val="none" w:sz="0" w:space="0" w:color="auto"/>
        <w:bottom w:val="none" w:sz="0" w:space="0" w:color="auto"/>
        <w:right w:val="none" w:sz="0" w:space="0" w:color="auto"/>
      </w:divBdr>
    </w:div>
    <w:div w:id="1629122106">
      <w:bodyDiv w:val="1"/>
      <w:marLeft w:val="0"/>
      <w:marRight w:val="0"/>
      <w:marTop w:val="0"/>
      <w:marBottom w:val="0"/>
      <w:divBdr>
        <w:top w:val="none" w:sz="0" w:space="0" w:color="auto"/>
        <w:left w:val="none" w:sz="0" w:space="0" w:color="auto"/>
        <w:bottom w:val="none" w:sz="0" w:space="0" w:color="auto"/>
        <w:right w:val="none" w:sz="0" w:space="0" w:color="auto"/>
      </w:divBdr>
    </w:div>
    <w:div w:id="1634017127">
      <w:bodyDiv w:val="1"/>
      <w:marLeft w:val="0"/>
      <w:marRight w:val="0"/>
      <w:marTop w:val="0"/>
      <w:marBottom w:val="0"/>
      <w:divBdr>
        <w:top w:val="none" w:sz="0" w:space="0" w:color="auto"/>
        <w:left w:val="none" w:sz="0" w:space="0" w:color="auto"/>
        <w:bottom w:val="none" w:sz="0" w:space="0" w:color="auto"/>
        <w:right w:val="none" w:sz="0" w:space="0" w:color="auto"/>
      </w:divBdr>
    </w:div>
    <w:div w:id="1637569496">
      <w:bodyDiv w:val="1"/>
      <w:marLeft w:val="0"/>
      <w:marRight w:val="0"/>
      <w:marTop w:val="0"/>
      <w:marBottom w:val="0"/>
      <w:divBdr>
        <w:top w:val="none" w:sz="0" w:space="0" w:color="auto"/>
        <w:left w:val="none" w:sz="0" w:space="0" w:color="auto"/>
        <w:bottom w:val="none" w:sz="0" w:space="0" w:color="auto"/>
        <w:right w:val="none" w:sz="0" w:space="0" w:color="auto"/>
      </w:divBdr>
    </w:div>
    <w:div w:id="1646355862">
      <w:bodyDiv w:val="1"/>
      <w:marLeft w:val="0"/>
      <w:marRight w:val="0"/>
      <w:marTop w:val="0"/>
      <w:marBottom w:val="0"/>
      <w:divBdr>
        <w:top w:val="none" w:sz="0" w:space="0" w:color="auto"/>
        <w:left w:val="none" w:sz="0" w:space="0" w:color="auto"/>
        <w:bottom w:val="none" w:sz="0" w:space="0" w:color="auto"/>
        <w:right w:val="none" w:sz="0" w:space="0" w:color="auto"/>
      </w:divBdr>
    </w:div>
    <w:div w:id="1647860057">
      <w:bodyDiv w:val="1"/>
      <w:marLeft w:val="0"/>
      <w:marRight w:val="0"/>
      <w:marTop w:val="0"/>
      <w:marBottom w:val="0"/>
      <w:divBdr>
        <w:top w:val="none" w:sz="0" w:space="0" w:color="auto"/>
        <w:left w:val="none" w:sz="0" w:space="0" w:color="auto"/>
        <w:bottom w:val="none" w:sz="0" w:space="0" w:color="auto"/>
        <w:right w:val="none" w:sz="0" w:space="0" w:color="auto"/>
      </w:divBdr>
    </w:div>
    <w:div w:id="1648432630">
      <w:bodyDiv w:val="1"/>
      <w:marLeft w:val="0"/>
      <w:marRight w:val="0"/>
      <w:marTop w:val="0"/>
      <w:marBottom w:val="0"/>
      <w:divBdr>
        <w:top w:val="none" w:sz="0" w:space="0" w:color="auto"/>
        <w:left w:val="none" w:sz="0" w:space="0" w:color="auto"/>
        <w:bottom w:val="none" w:sz="0" w:space="0" w:color="auto"/>
        <w:right w:val="none" w:sz="0" w:space="0" w:color="auto"/>
      </w:divBdr>
    </w:div>
    <w:div w:id="1649088085">
      <w:bodyDiv w:val="1"/>
      <w:marLeft w:val="0"/>
      <w:marRight w:val="0"/>
      <w:marTop w:val="0"/>
      <w:marBottom w:val="0"/>
      <w:divBdr>
        <w:top w:val="none" w:sz="0" w:space="0" w:color="auto"/>
        <w:left w:val="none" w:sz="0" w:space="0" w:color="auto"/>
        <w:bottom w:val="none" w:sz="0" w:space="0" w:color="auto"/>
        <w:right w:val="none" w:sz="0" w:space="0" w:color="auto"/>
      </w:divBdr>
    </w:div>
    <w:div w:id="1655723300">
      <w:bodyDiv w:val="1"/>
      <w:marLeft w:val="0"/>
      <w:marRight w:val="0"/>
      <w:marTop w:val="0"/>
      <w:marBottom w:val="0"/>
      <w:divBdr>
        <w:top w:val="none" w:sz="0" w:space="0" w:color="auto"/>
        <w:left w:val="none" w:sz="0" w:space="0" w:color="auto"/>
        <w:bottom w:val="none" w:sz="0" w:space="0" w:color="auto"/>
        <w:right w:val="none" w:sz="0" w:space="0" w:color="auto"/>
      </w:divBdr>
    </w:div>
    <w:div w:id="1658070949">
      <w:bodyDiv w:val="1"/>
      <w:marLeft w:val="0"/>
      <w:marRight w:val="0"/>
      <w:marTop w:val="0"/>
      <w:marBottom w:val="0"/>
      <w:divBdr>
        <w:top w:val="none" w:sz="0" w:space="0" w:color="auto"/>
        <w:left w:val="none" w:sz="0" w:space="0" w:color="auto"/>
        <w:bottom w:val="none" w:sz="0" w:space="0" w:color="auto"/>
        <w:right w:val="none" w:sz="0" w:space="0" w:color="auto"/>
      </w:divBdr>
    </w:div>
    <w:div w:id="1658874924">
      <w:bodyDiv w:val="1"/>
      <w:marLeft w:val="0"/>
      <w:marRight w:val="0"/>
      <w:marTop w:val="0"/>
      <w:marBottom w:val="0"/>
      <w:divBdr>
        <w:top w:val="none" w:sz="0" w:space="0" w:color="auto"/>
        <w:left w:val="none" w:sz="0" w:space="0" w:color="auto"/>
        <w:bottom w:val="none" w:sz="0" w:space="0" w:color="auto"/>
        <w:right w:val="none" w:sz="0" w:space="0" w:color="auto"/>
      </w:divBdr>
    </w:div>
    <w:div w:id="1666281844">
      <w:bodyDiv w:val="1"/>
      <w:marLeft w:val="0"/>
      <w:marRight w:val="0"/>
      <w:marTop w:val="0"/>
      <w:marBottom w:val="0"/>
      <w:divBdr>
        <w:top w:val="none" w:sz="0" w:space="0" w:color="auto"/>
        <w:left w:val="none" w:sz="0" w:space="0" w:color="auto"/>
        <w:bottom w:val="none" w:sz="0" w:space="0" w:color="auto"/>
        <w:right w:val="none" w:sz="0" w:space="0" w:color="auto"/>
      </w:divBdr>
    </w:div>
    <w:div w:id="1669482348">
      <w:bodyDiv w:val="1"/>
      <w:marLeft w:val="0"/>
      <w:marRight w:val="0"/>
      <w:marTop w:val="0"/>
      <w:marBottom w:val="0"/>
      <w:divBdr>
        <w:top w:val="none" w:sz="0" w:space="0" w:color="auto"/>
        <w:left w:val="none" w:sz="0" w:space="0" w:color="auto"/>
        <w:bottom w:val="none" w:sz="0" w:space="0" w:color="auto"/>
        <w:right w:val="none" w:sz="0" w:space="0" w:color="auto"/>
      </w:divBdr>
    </w:div>
    <w:div w:id="1678073963">
      <w:bodyDiv w:val="1"/>
      <w:marLeft w:val="0"/>
      <w:marRight w:val="0"/>
      <w:marTop w:val="0"/>
      <w:marBottom w:val="0"/>
      <w:divBdr>
        <w:top w:val="none" w:sz="0" w:space="0" w:color="auto"/>
        <w:left w:val="none" w:sz="0" w:space="0" w:color="auto"/>
        <w:bottom w:val="none" w:sz="0" w:space="0" w:color="auto"/>
        <w:right w:val="none" w:sz="0" w:space="0" w:color="auto"/>
      </w:divBdr>
    </w:div>
    <w:div w:id="1678919935">
      <w:bodyDiv w:val="1"/>
      <w:marLeft w:val="0"/>
      <w:marRight w:val="0"/>
      <w:marTop w:val="0"/>
      <w:marBottom w:val="0"/>
      <w:divBdr>
        <w:top w:val="none" w:sz="0" w:space="0" w:color="auto"/>
        <w:left w:val="none" w:sz="0" w:space="0" w:color="auto"/>
        <w:bottom w:val="none" w:sz="0" w:space="0" w:color="auto"/>
        <w:right w:val="none" w:sz="0" w:space="0" w:color="auto"/>
      </w:divBdr>
    </w:div>
    <w:div w:id="1680086808">
      <w:bodyDiv w:val="1"/>
      <w:marLeft w:val="0"/>
      <w:marRight w:val="0"/>
      <w:marTop w:val="0"/>
      <w:marBottom w:val="0"/>
      <w:divBdr>
        <w:top w:val="none" w:sz="0" w:space="0" w:color="auto"/>
        <w:left w:val="none" w:sz="0" w:space="0" w:color="auto"/>
        <w:bottom w:val="none" w:sz="0" w:space="0" w:color="auto"/>
        <w:right w:val="none" w:sz="0" w:space="0" w:color="auto"/>
      </w:divBdr>
    </w:div>
    <w:div w:id="1682506347">
      <w:bodyDiv w:val="1"/>
      <w:marLeft w:val="0"/>
      <w:marRight w:val="0"/>
      <w:marTop w:val="0"/>
      <w:marBottom w:val="0"/>
      <w:divBdr>
        <w:top w:val="none" w:sz="0" w:space="0" w:color="auto"/>
        <w:left w:val="none" w:sz="0" w:space="0" w:color="auto"/>
        <w:bottom w:val="none" w:sz="0" w:space="0" w:color="auto"/>
        <w:right w:val="none" w:sz="0" w:space="0" w:color="auto"/>
      </w:divBdr>
    </w:div>
    <w:div w:id="1689524809">
      <w:bodyDiv w:val="1"/>
      <w:marLeft w:val="0"/>
      <w:marRight w:val="0"/>
      <w:marTop w:val="0"/>
      <w:marBottom w:val="0"/>
      <w:divBdr>
        <w:top w:val="none" w:sz="0" w:space="0" w:color="auto"/>
        <w:left w:val="none" w:sz="0" w:space="0" w:color="auto"/>
        <w:bottom w:val="none" w:sz="0" w:space="0" w:color="auto"/>
        <w:right w:val="none" w:sz="0" w:space="0" w:color="auto"/>
      </w:divBdr>
    </w:div>
    <w:div w:id="1692612574">
      <w:bodyDiv w:val="1"/>
      <w:marLeft w:val="0"/>
      <w:marRight w:val="0"/>
      <w:marTop w:val="0"/>
      <w:marBottom w:val="0"/>
      <w:divBdr>
        <w:top w:val="none" w:sz="0" w:space="0" w:color="auto"/>
        <w:left w:val="none" w:sz="0" w:space="0" w:color="auto"/>
        <w:bottom w:val="none" w:sz="0" w:space="0" w:color="auto"/>
        <w:right w:val="none" w:sz="0" w:space="0" w:color="auto"/>
      </w:divBdr>
    </w:div>
    <w:div w:id="1693341958">
      <w:bodyDiv w:val="1"/>
      <w:marLeft w:val="0"/>
      <w:marRight w:val="0"/>
      <w:marTop w:val="0"/>
      <w:marBottom w:val="0"/>
      <w:divBdr>
        <w:top w:val="none" w:sz="0" w:space="0" w:color="auto"/>
        <w:left w:val="none" w:sz="0" w:space="0" w:color="auto"/>
        <w:bottom w:val="none" w:sz="0" w:space="0" w:color="auto"/>
        <w:right w:val="none" w:sz="0" w:space="0" w:color="auto"/>
      </w:divBdr>
    </w:div>
    <w:div w:id="1696298850">
      <w:bodyDiv w:val="1"/>
      <w:marLeft w:val="0"/>
      <w:marRight w:val="0"/>
      <w:marTop w:val="0"/>
      <w:marBottom w:val="0"/>
      <w:divBdr>
        <w:top w:val="none" w:sz="0" w:space="0" w:color="auto"/>
        <w:left w:val="none" w:sz="0" w:space="0" w:color="auto"/>
        <w:bottom w:val="none" w:sz="0" w:space="0" w:color="auto"/>
        <w:right w:val="none" w:sz="0" w:space="0" w:color="auto"/>
      </w:divBdr>
    </w:div>
    <w:div w:id="1699236932">
      <w:bodyDiv w:val="1"/>
      <w:marLeft w:val="0"/>
      <w:marRight w:val="0"/>
      <w:marTop w:val="0"/>
      <w:marBottom w:val="0"/>
      <w:divBdr>
        <w:top w:val="none" w:sz="0" w:space="0" w:color="auto"/>
        <w:left w:val="none" w:sz="0" w:space="0" w:color="auto"/>
        <w:bottom w:val="none" w:sz="0" w:space="0" w:color="auto"/>
        <w:right w:val="none" w:sz="0" w:space="0" w:color="auto"/>
      </w:divBdr>
    </w:div>
    <w:div w:id="1700812209">
      <w:bodyDiv w:val="1"/>
      <w:marLeft w:val="0"/>
      <w:marRight w:val="0"/>
      <w:marTop w:val="0"/>
      <w:marBottom w:val="0"/>
      <w:divBdr>
        <w:top w:val="none" w:sz="0" w:space="0" w:color="auto"/>
        <w:left w:val="none" w:sz="0" w:space="0" w:color="auto"/>
        <w:bottom w:val="none" w:sz="0" w:space="0" w:color="auto"/>
        <w:right w:val="none" w:sz="0" w:space="0" w:color="auto"/>
      </w:divBdr>
    </w:div>
    <w:div w:id="1701859488">
      <w:bodyDiv w:val="1"/>
      <w:marLeft w:val="0"/>
      <w:marRight w:val="0"/>
      <w:marTop w:val="0"/>
      <w:marBottom w:val="0"/>
      <w:divBdr>
        <w:top w:val="none" w:sz="0" w:space="0" w:color="auto"/>
        <w:left w:val="none" w:sz="0" w:space="0" w:color="auto"/>
        <w:bottom w:val="none" w:sz="0" w:space="0" w:color="auto"/>
        <w:right w:val="none" w:sz="0" w:space="0" w:color="auto"/>
      </w:divBdr>
    </w:div>
    <w:div w:id="1702827300">
      <w:bodyDiv w:val="1"/>
      <w:marLeft w:val="0"/>
      <w:marRight w:val="0"/>
      <w:marTop w:val="0"/>
      <w:marBottom w:val="0"/>
      <w:divBdr>
        <w:top w:val="none" w:sz="0" w:space="0" w:color="auto"/>
        <w:left w:val="none" w:sz="0" w:space="0" w:color="auto"/>
        <w:bottom w:val="none" w:sz="0" w:space="0" w:color="auto"/>
        <w:right w:val="none" w:sz="0" w:space="0" w:color="auto"/>
      </w:divBdr>
    </w:div>
    <w:div w:id="1702895288">
      <w:bodyDiv w:val="1"/>
      <w:marLeft w:val="0"/>
      <w:marRight w:val="0"/>
      <w:marTop w:val="0"/>
      <w:marBottom w:val="0"/>
      <w:divBdr>
        <w:top w:val="none" w:sz="0" w:space="0" w:color="auto"/>
        <w:left w:val="none" w:sz="0" w:space="0" w:color="auto"/>
        <w:bottom w:val="none" w:sz="0" w:space="0" w:color="auto"/>
        <w:right w:val="none" w:sz="0" w:space="0" w:color="auto"/>
      </w:divBdr>
    </w:div>
    <w:div w:id="1711152487">
      <w:bodyDiv w:val="1"/>
      <w:marLeft w:val="0"/>
      <w:marRight w:val="0"/>
      <w:marTop w:val="0"/>
      <w:marBottom w:val="0"/>
      <w:divBdr>
        <w:top w:val="none" w:sz="0" w:space="0" w:color="auto"/>
        <w:left w:val="none" w:sz="0" w:space="0" w:color="auto"/>
        <w:bottom w:val="none" w:sz="0" w:space="0" w:color="auto"/>
        <w:right w:val="none" w:sz="0" w:space="0" w:color="auto"/>
      </w:divBdr>
    </w:div>
    <w:div w:id="1712921099">
      <w:bodyDiv w:val="1"/>
      <w:marLeft w:val="0"/>
      <w:marRight w:val="0"/>
      <w:marTop w:val="0"/>
      <w:marBottom w:val="0"/>
      <w:divBdr>
        <w:top w:val="none" w:sz="0" w:space="0" w:color="auto"/>
        <w:left w:val="none" w:sz="0" w:space="0" w:color="auto"/>
        <w:bottom w:val="none" w:sz="0" w:space="0" w:color="auto"/>
        <w:right w:val="none" w:sz="0" w:space="0" w:color="auto"/>
      </w:divBdr>
    </w:div>
    <w:div w:id="1718167883">
      <w:bodyDiv w:val="1"/>
      <w:marLeft w:val="0"/>
      <w:marRight w:val="0"/>
      <w:marTop w:val="0"/>
      <w:marBottom w:val="0"/>
      <w:divBdr>
        <w:top w:val="none" w:sz="0" w:space="0" w:color="auto"/>
        <w:left w:val="none" w:sz="0" w:space="0" w:color="auto"/>
        <w:bottom w:val="none" w:sz="0" w:space="0" w:color="auto"/>
        <w:right w:val="none" w:sz="0" w:space="0" w:color="auto"/>
      </w:divBdr>
    </w:div>
    <w:div w:id="1720543580">
      <w:bodyDiv w:val="1"/>
      <w:marLeft w:val="0"/>
      <w:marRight w:val="0"/>
      <w:marTop w:val="0"/>
      <w:marBottom w:val="0"/>
      <w:divBdr>
        <w:top w:val="none" w:sz="0" w:space="0" w:color="auto"/>
        <w:left w:val="none" w:sz="0" w:space="0" w:color="auto"/>
        <w:bottom w:val="none" w:sz="0" w:space="0" w:color="auto"/>
        <w:right w:val="none" w:sz="0" w:space="0" w:color="auto"/>
      </w:divBdr>
    </w:div>
    <w:div w:id="1728527976">
      <w:bodyDiv w:val="1"/>
      <w:marLeft w:val="0"/>
      <w:marRight w:val="0"/>
      <w:marTop w:val="0"/>
      <w:marBottom w:val="0"/>
      <w:divBdr>
        <w:top w:val="none" w:sz="0" w:space="0" w:color="auto"/>
        <w:left w:val="none" w:sz="0" w:space="0" w:color="auto"/>
        <w:bottom w:val="none" w:sz="0" w:space="0" w:color="auto"/>
        <w:right w:val="none" w:sz="0" w:space="0" w:color="auto"/>
      </w:divBdr>
    </w:div>
    <w:div w:id="1731999985">
      <w:bodyDiv w:val="1"/>
      <w:marLeft w:val="0"/>
      <w:marRight w:val="0"/>
      <w:marTop w:val="0"/>
      <w:marBottom w:val="0"/>
      <w:divBdr>
        <w:top w:val="none" w:sz="0" w:space="0" w:color="auto"/>
        <w:left w:val="none" w:sz="0" w:space="0" w:color="auto"/>
        <w:bottom w:val="none" w:sz="0" w:space="0" w:color="auto"/>
        <w:right w:val="none" w:sz="0" w:space="0" w:color="auto"/>
      </w:divBdr>
    </w:div>
    <w:div w:id="1736246748">
      <w:bodyDiv w:val="1"/>
      <w:marLeft w:val="0"/>
      <w:marRight w:val="0"/>
      <w:marTop w:val="0"/>
      <w:marBottom w:val="0"/>
      <w:divBdr>
        <w:top w:val="none" w:sz="0" w:space="0" w:color="auto"/>
        <w:left w:val="none" w:sz="0" w:space="0" w:color="auto"/>
        <w:bottom w:val="none" w:sz="0" w:space="0" w:color="auto"/>
        <w:right w:val="none" w:sz="0" w:space="0" w:color="auto"/>
      </w:divBdr>
    </w:div>
    <w:div w:id="1738358474">
      <w:bodyDiv w:val="1"/>
      <w:marLeft w:val="0"/>
      <w:marRight w:val="0"/>
      <w:marTop w:val="0"/>
      <w:marBottom w:val="0"/>
      <w:divBdr>
        <w:top w:val="none" w:sz="0" w:space="0" w:color="auto"/>
        <w:left w:val="none" w:sz="0" w:space="0" w:color="auto"/>
        <w:bottom w:val="none" w:sz="0" w:space="0" w:color="auto"/>
        <w:right w:val="none" w:sz="0" w:space="0" w:color="auto"/>
      </w:divBdr>
    </w:div>
    <w:div w:id="1753507833">
      <w:bodyDiv w:val="1"/>
      <w:marLeft w:val="0"/>
      <w:marRight w:val="0"/>
      <w:marTop w:val="0"/>
      <w:marBottom w:val="0"/>
      <w:divBdr>
        <w:top w:val="none" w:sz="0" w:space="0" w:color="auto"/>
        <w:left w:val="none" w:sz="0" w:space="0" w:color="auto"/>
        <w:bottom w:val="none" w:sz="0" w:space="0" w:color="auto"/>
        <w:right w:val="none" w:sz="0" w:space="0" w:color="auto"/>
      </w:divBdr>
    </w:div>
    <w:div w:id="1754089937">
      <w:bodyDiv w:val="1"/>
      <w:marLeft w:val="0"/>
      <w:marRight w:val="0"/>
      <w:marTop w:val="0"/>
      <w:marBottom w:val="0"/>
      <w:divBdr>
        <w:top w:val="none" w:sz="0" w:space="0" w:color="auto"/>
        <w:left w:val="none" w:sz="0" w:space="0" w:color="auto"/>
        <w:bottom w:val="none" w:sz="0" w:space="0" w:color="auto"/>
        <w:right w:val="none" w:sz="0" w:space="0" w:color="auto"/>
      </w:divBdr>
    </w:div>
    <w:div w:id="1755584736">
      <w:bodyDiv w:val="1"/>
      <w:marLeft w:val="0"/>
      <w:marRight w:val="0"/>
      <w:marTop w:val="0"/>
      <w:marBottom w:val="0"/>
      <w:divBdr>
        <w:top w:val="none" w:sz="0" w:space="0" w:color="auto"/>
        <w:left w:val="none" w:sz="0" w:space="0" w:color="auto"/>
        <w:bottom w:val="none" w:sz="0" w:space="0" w:color="auto"/>
        <w:right w:val="none" w:sz="0" w:space="0" w:color="auto"/>
      </w:divBdr>
    </w:div>
    <w:div w:id="1762487785">
      <w:bodyDiv w:val="1"/>
      <w:marLeft w:val="0"/>
      <w:marRight w:val="0"/>
      <w:marTop w:val="0"/>
      <w:marBottom w:val="0"/>
      <w:divBdr>
        <w:top w:val="none" w:sz="0" w:space="0" w:color="auto"/>
        <w:left w:val="none" w:sz="0" w:space="0" w:color="auto"/>
        <w:bottom w:val="none" w:sz="0" w:space="0" w:color="auto"/>
        <w:right w:val="none" w:sz="0" w:space="0" w:color="auto"/>
      </w:divBdr>
    </w:div>
    <w:div w:id="1762944144">
      <w:bodyDiv w:val="1"/>
      <w:marLeft w:val="0"/>
      <w:marRight w:val="0"/>
      <w:marTop w:val="0"/>
      <w:marBottom w:val="0"/>
      <w:divBdr>
        <w:top w:val="none" w:sz="0" w:space="0" w:color="auto"/>
        <w:left w:val="none" w:sz="0" w:space="0" w:color="auto"/>
        <w:bottom w:val="none" w:sz="0" w:space="0" w:color="auto"/>
        <w:right w:val="none" w:sz="0" w:space="0" w:color="auto"/>
      </w:divBdr>
    </w:div>
    <w:div w:id="1763909387">
      <w:bodyDiv w:val="1"/>
      <w:marLeft w:val="0"/>
      <w:marRight w:val="0"/>
      <w:marTop w:val="0"/>
      <w:marBottom w:val="0"/>
      <w:divBdr>
        <w:top w:val="none" w:sz="0" w:space="0" w:color="auto"/>
        <w:left w:val="none" w:sz="0" w:space="0" w:color="auto"/>
        <w:bottom w:val="none" w:sz="0" w:space="0" w:color="auto"/>
        <w:right w:val="none" w:sz="0" w:space="0" w:color="auto"/>
      </w:divBdr>
    </w:div>
    <w:div w:id="1769426180">
      <w:bodyDiv w:val="1"/>
      <w:marLeft w:val="0"/>
      <w:marRight w:val="0"/>
      <w:marTop w:val="0"/>
      <w:marBottom w:val="0"/>
      <w:divBdr>
        <w:top w:val="none" w:sz="0" w:space="0" w:color="auto"/>
        <w:left w:val="none" w:sz="0" w:space="0" w:color="auto"/>
        <w:bottom w:val="none" w:sz="0" w:space="0" w:color="auto"/>
        <w:right w:val="none" w:sz="0" w:space="0" w:color="auto"/>
      </w:divBdr>
    </w:div>
    <w:div w:id="1779060040">
      <w:bodyDiv w:val="1"/>
      <w:marLeft w:val="0"/>
      <w:marRight w:val="0"/>
      <w:marTop w:val="0"/>
      <w:marBottom w:val="0"/>
      <w:divBdr>
        <w:top w:val="none" w:sz="0" w:space="0" w:color="auto"/>
        <w:left w:val="none" w:sz="0" w:space="0" w:color="auto"/>
        <w:bottom w:val="none" w:sz="0" w:space="0" w:color="auto"/>
        <w:right w:val="none" w:sz="0" w:space="0" w:color="auto"/>
      </w:divBdr>
    </w:div>
    <w:div w:id="1781342087">
      <w:bodyDiv w:val="1"/>
      <w:marLeft w:val="0"/>
      <w:marRight w:val="0"/>
      <w:marTop w:val="0"/>
      <w:marBottom w:val="0"/>
      <w:divBdr>
        <w:top w:val="none" w:sz="0" w:space="0" w:color="auto"/>
        <w:left w:val="none" w:sz="0" w:space="0" w:color="auto"/>
        <w:bottom w:val="none" w:sz="0" w:space="0" w:color="auto"/>
        <w:right w:val="none" w:sz="0" w:space="0" w:color="auto"/>
      </w:divBdr>
    </w:div>
    <w:div w:id="1808929680">
      <w:bodyDiv w:val="1"/>
      <w:marLeft w:val="0"/>
      <w:marRight w:val="0"/>
      <w:marTop w:val="0"/>
      <w:marBottom w:val="0"/>
      <w:divBdr>
        <w:top w:val="none" w:sz="0" w:space="0" w:color="auto"/>
        <w:left w:val="none" w:sz="0" w:space="0" w:color="auto"/>
        <w:bottom w:val="none" w:sz="0" w:space="0" w:color="auto"/>
        <w:right w:val="none" w:sz="0" w:space="0" w:color="auto"/>
      </w:divBdr>
    </w:div>
    <w:div w:id="1814173230">
      <w:bodyDiv w:val="1"/>
      <w:marLeft w:val="0"/>
      <w:marRight w:val="0"/>
      <w:marTop w:val="0"/>
      <w:marBottom w:val="0"/>
      <w:divBdr>
        <w:top w:val="none" w:sz="0" w:space="0" w:color="auto"/>
        <w:left w:val="none" w:sz="0" w:space="0" w:color="auto"/>
        <w:bottom w:val="none" w:sz="0" w:space="0" w:color="auto"/>
        <w:right w:val="none" w:sz="0" w:space="0" w:color="auto"/>
      </w:divBdr>
    </w:div>
    <w:div w:id="1816871249">
      <w:bodyDiv w:val="1"/>
      <w:marLeft w:val="0"/>
      <w:marRight w:val="0"/>
      <w:marTop w:val="0"/>
      <w:marBottom w:val="0"/>
      <w:divBdr>
        <w:top w:val="none" w:sz="0" w:space="0" w:color="auto"/>
        <w:left w:val="none" w:sz="0" w:space="0" w:color="auto"/>
        <w:bottom w:val="none" w:sz="0" w:space="0" w:color="auto"/>
        <w:right w:val="none" w:sz="0" w:space="0" w:color="auto"/>
      </w:divBdr>
    </w:div>
    <w:div w:id="1824155706">
      <w:bodyDiv w:val="1"/>
      <w:marLeft w:val="0"/>
      <w:marRight w:val="0"/>
      <w:marTop w:val="0"/>
      <w:marBottom w:val="0"/>
      <w:divBdr>
        <w:top w:val="none" w:sz="0" w:space="0" w:color="auto"/>
        <w:left w:val="none" w:sz="0" w:space="0" w:color="auto"/>
        <w:bottom w:val="none" w:sz="0" w:space="0" w:color="auto"/>
        <w:right w:val="none" w:sz="0" w:space="0" w:color="auto"/>
      </w:divBdr>
    </w:div>
    <w:div w:id="1826554248">
      <w:bodyDiv w:val="1"/>
      <w:marLeft w:val="0"/>
      <w:marRight w:val="0"/>
      <w:marTop w:val="0"/>
      <w:marBottom w:val="0"/>
      <w:divBdr>
        <w:top w:val="none" w:sz="0" w:space="0" w:color="auto"/>
        <w:left w:val="none" w:sz="0" w:space="0" w:color="auto"/>
        <w:bottom w:val="none" w:sz="0" w:space="0" w:color="auto"/>
        <w:right w:val="none" w:sz="0" w:space="0" w:color="auto"/>
      </w:divBdr>
    </w:div>
    <w:div w:id="1833370402">
      <w:bodyDiv w:val="1"/>
      <w:marLeft w:val="0"/>
      <w:marRight w:val="0"/>
      <w:marTop w:val="0"/>
      <w:marBottom w:val="0"/>
      <w:divBdr>
        <w:top w:val="none" w:sz="0" w:space="0" w:color="auto"/>
        <w:left w:val="none" w:sz="0" w:space="0" w:color="auto"/>
        <w:bottom w:val="none" w:sz="0" w:space="0" w:color="auto"/>
        <w:right w:val="none" w:sz="0" w:space="0" w:color="auto"/>
      </w:divBdr>
    </w:div>
    <w:div w:id="1838884701">
      <w:bodyDiv w:val="1"/>
      <w:marLeft w:val="0"/>
      <w:marRight w:val="0"/>
      <w:marTop w:val="0"/>
      <w:marBottom w:val="0"/>
      <w:divBdr>
        <w:top w:val="none" w:sz="0" w:space="0" w:color="auto"/>
        <w:left w:val="none" w:sz="0" w:space="0" w:color="auto"/>
        <w:bottom w:val="none" w:sz="0" w:space="0" w:color="auto"/>
        <w:right w:val="none" w:sz="0" w:space="0" w:color="auto"/>
      </w:divBdr>
    </w:div>
    <w:div w:id="1842625676">
      <w:bodyDiv w:val="1"/>
      <w:marLeft w:val="0"/>
      <w:marRight w:val="0"/>
      <w:marTop w:val="0"/>
      <w:marBottom w:val="0"/>
      <w:divBdr>
        <w:top w:val="none" w:sz="0" w:space="0" w:color="auto"/>
        <w:left w:val="none" w:sz="0" w:space="0" w:color="auto"/>
        <w:bottom w:val="none" w:sz="0" w:space="0" w:color="auto"/>
        <w:right w:val="none" w:sz="0" w:space="0" w:color="auto"/>
      </w:divBdr>
    </w:div>
    <w:div w:id="1843734144">
      <w:bodyDiv w:val="1"/>
      <w:marLeft w:val="0"/>
      <w:marRight w:val="0"/>
      <w:marTop w:val="0"/>
      <w:marBottom w:val="0"/>
      <w:divBdr>
        <w:top w:val="none" w:sz="0" w:space="0" w:color="auto"/>
        <w:left w:val="none" w:sz="0" w:space="0" w:color="auto"/>
        <w:bottom w:val="none" w:sz="0" w:space="0" w:color="auto"/>
        <w:right w:val="none" w:sz="0" w:space="0" w:color="auto"/>
      </w:divBdr>
    </w:div>
    <w:div w:id="1846480834">
      <w:bodyDiv w:val="1"/>
      <w:marLeft w:val="0"/>
      <w:marRight w:val="0"/>
      <w:marTop w:val="0"/>
      <w:marBottom w:val="0"/>
      <w:divBdr>
        <w:top w:val="none" w:sz="0" w:space="0" w:color="auto"/>
        <w:left w:val="none" w:sz="0" w:space="0" w:color="auto"/>
        <w:bottom w:val="none" w:sz="0" w:space="0" w:color="auto"/>
        <w:right w:val="none" w:sz="0" w:space="0" w:color="auto"/>
      </w:divBdr>
    </w:div>
    <w:div w:id="1849440157">
      <w:bodyDiv w:val="1"/>
      <w:marLeft w:val="0"/>
      <w:marRight w:val="0"/>
      <w:marTop w:val="0"/>
      <w:marBottom w:val="0"/>
      <w:divBdr>
        <w:top w:val="none" w:sz="0" w:space="0" w:color="auto"/>
        <w:left w:val="none" w:sz="0" w:space="0" w:color="auto"/>
        <w:bottom w:val="none" w:sz="0" w:space="0" w:color="auto"/>
        <w:right w:val="none" w:sz="0" w:space="0" w:color="auto"/>
      </w:divBdr>
    </w:div>
    <w:div w:id="1855073187">
      <w:bodyDiv w:val="1"/>
      <w:marLeft w:val="0"/>
      <w:marRight w:val="0"/>
      <w:marTop w:val="0"/>
      <w:marBottom w:val="0"/>
      <w:divBdr>
        <w:top w:val="none" w:sz="0" w:space="0" w:color="auto"/>
        <w:left w:val="none" w:sz="0" w:space="0" w:color="auto"/>
        <w:bottom w:val="none" w:sz="0" w:space="0" w:color="auto"/>
        <w:right w:val="none" w:sz="0" w:space="0" w:color="auto"/>
      </w:divBdr>
    </w:div>
    <w:div w:id="1857576175">
      <w:bodyDiv w:val="1"/>
      <w:marLeft w:val="0"/>
      <w:marRight w:val="0"/>
      <w:marTop w:val="0"/>
      <w:marBottom w:val="0"/>
      <w:divBdr>
        <w:top w:val="none" w:sz="0" w:space="0" w:color="auto"/>
        <w:left w:val="none" w:sz="0" w:space="0" w:color="auto"/>
        <w:bottom w:val="none" w:sz="0" w:space="0" w:color="auto"/>
        <w:right w:val="none" w:sz="0" w:space="0" w:color="auto"/>
      </w:divBdr>
    </w:div>
    <w:div w:id="1865703704">
      <w:bodyDiv w:val="1"/>
      <w:marLeft w:val="0"/>
      <w:marRight w:val="0"/>
      <w:marTop w:val="0"/>
      <w:marBottom w:val="0"/>
      <w:divBdr>
        <w:top w:val="none" w:sz="0" w:space="0" w:color="auto"/>
        <w:left w:val="none" w:sz="0" w:space="0" w:color="auto"/>
        <w:bottom w:val="none" w:sz="0" w:space="0" w:color="auto"/>
        <w:right w:val="none" w:sz="0" w:space="0" w:color="auto"/>
      </w:divBdr>
    </w:div>
    <w:div w:id="1866015142">
      <w:bodyDiv w:val="1"/>
      <w:marLeft w:val="0"/>
      <w:marRight w:val="0"/>
      <w:marTop w:val="0"/>
      <w:marBottom w:val="0"/>
      <w:divBdr>
        <w:top w:val="none" w:sz="0" w:space="0" w:color="auto"/>
        <w:left w:val="none" w:sz="0" w:space="0" w:color="auto"/>
        <w:bottom w:val="none" w:sz="0" w:space="0" w:color="auto"/>
        <w:right w:val="none" w:sz="0" w:space="0" w:color="auto"/>
      </w:divBdr>
    </w:div>
    <w:div w:id="1869565942">
      <w:bodyDiv w:val="1"/>
      <w:marLeft w:val="0"/>
      <w:marRight w:val="0"/>
      <w:marTop w:val="0"/>
      <w:marBottom w:val="0"/>
      <w:divBdr>
        <w:top w:val="none" w:sz="0" w:space="0" w:color="auto"/>
        <w:left w:val="none" w:sz="0" w:space="0" w:color="auto"/>
        <w:bottom w:val="none" w:sz="0" w:space="0" w:color="auto"/>
        <w:right w:val="none" w:sz="0" w:space="0" w:color="auto"/>
      </w:divBdr>
    </w:div>
    <w:div w:id="1883126088">
      <w:bodyDiv w:val="1"/>
      <w:marLeft w:val="0"/>
      <w:marRight w:val="0"/>
      <w:marTop w:val="0"/>
      <w:marBottom w:val="0"/>
      <w:divBdr>
        <w:top w:val="none" w:sz="0" w:space="0" w:color="auto"/>
        <w:left w:val="none" w:sz="0" w:space="0" w:color="auto"/>
        <w:bottom w:val="none" w:sz="0" w:space="0" w:color="auto"/>
        <w:right w:val="none" w:sz="0" w:space="0" w:color="auto"/>
      </w:divBdr>
    </w:div>
    <w:div w:id="1887444754">
      <w:bodyDiv w:val="1"/>
      <w:marLeft w:val="0"/>
      <w:marRight w:val="0"/>
      <w:marTop w:val="0"/>
      <w:marBottom w:val="0"/>
      <w:divBdr>
        <w:top w:val="none" w:sz="0" w:space="0" w:color="auto"/>
        <w:left w:val="none" w:sz="0" w:space="0" w:color="auto"/>
        <w:bottom w:val="none" w:sz="0" w:space="0" w:color="auto"/>
        <w:right w:val="none" w:sz="0" w:space="0" w:color="auto"/>
      </w:divBdr>
    </w:div>
    <w:div w:id="1890144619">
      <w:bodyDiv w:val="1"/>
      <w:marLeft w:val="0"/>
      <w:marRight w:val="0"/>
      <w:marTop w:val="0"/>
      <w:marBottom w:val="0"/>
      <w:divBdr>
        <w:top w:val="none" w:sz="0" w:space="0" w:color="auto"/>
        <w:left w:val="none" w:sz="0" w:space="0" w:color="auto"/>
        <w:bottom w:val="none" w:sz="0" w:space="0" w:color="auto"/>
        <w:right w:val="none" w:sz="0" w:space="0" w:color="auto"/>
      </w:divBdr>
    </w:div>
    <w:div w:id="1896889837">
      <w:bodyDiv w:val="1"/>
      <w:marLeft w:val="0"/>
      <w:marRight w:val="0"/>
      <w:marTop w:val="0"/>
      <w:marBottom w:val="0"/>
      <w:divBdr>
        <w:top w:val="none" w:sz="0" w:space="0" w:color="auto"/>
        <w:left w:val="none" w:sz="0" w:space="0" w:color="auto"/>
        <w:bottom w:val="none" w:sz="0" w:space="0" w:color="auto"/>
        <w:right w:val="none" w:sz="0" w:space="0" w:color="auto"/>
      </w:divBdr>
    </w:div>
    <w:div w:id="1897005735">
      <w:bodyDiv w:val="1"/>
      <w:marLeft w:val="0"/>
      <w:marRight w:val="0"/>
      <w:marTop w:val="0"/>
      <w:marBottom w:val="0"/>
      <w:divBdr>
        <w:top w:val="none" w:sz="0" w:space="0" w:color="auto"/>
        <w:left w:val="none" w:sz="0" w:space="0" w:color="auto"/>
        <w:bottom w:val="none" w:sz="0" w:space="0" w:color="auto"/>
        <w:right w:val="none" w:sz="0" w:space="0" w:color="auto"/>
      </w:divBdr>
    </w:div>
    <w:div w:id="1899129858">
      <w:bodyDiv w:val="1"/>
      <w:marLeft w:val="0"/>
      <w:marRight w:val="0"/>
      <w:marTop w:val="0"/>
      <w:marBottom w:val="0"/>
      <w:divBdr>
        <w:top w:val="none" w:sz="0" w:space="0" w:color="auto"/>
        <w:left w:val="none" w:sz="0" w:space="0" w:color="auto"/>
        <w:bottom w:val="none" w:sz="0" w:space="0" w:color="auto"/>
        <w:right w:val="none" w:sz="0" w:space="0" w:color="auto"/>
      </w:divBdr>
    </w:div>
    <w:div w:id="1909265246">
      <w:bodyDiv w:val="1"/>
      <w:marLeft w:val="0"/>
      <w:marRight w:val="0"/>
      <w:marTop w:val="0"/>
      <w:marBottom w:val="0"/>
      <w:divBdr>
        <w:top w:val="none" w:sz="0" w:space="0" w:color="auto"/>
        <w:left w:val="none" w:sz="0" w:space="0" w:color="auto"/>
        <w:bottom w:val="none" w:sz="0" w:space="0" w:color="auto"/>
        <w:right w:val="none" w:sz="0" w:space="0" w:color="auto"/>
      </w:divBdr>
    </w:div>
    <w:div w:id="1912275769">
      <w:bodyDiv w:val="1"/>
      <w:marLeft w:val="0"/>
      <w:marRight w:val="0"/>
      <w:marTop w:val="0"/>
      <w:marBottom w:val="0"/>
      <w:divBdr>
        <w:top w:val="none" w:sz="0" w:space="0" w:color="auto"/>
        <w:left w:val="none" w:sz="0" w:space="0" w:color="auto"/>
        <w:bottom w:val="none" w:sz="0" w:space="0" w:color="auto"/>
        <w:right w:val="none" w:sz="0" w:space="0" w:color="auto"/>
      </w:divBdr>
    </w:div>
    <w:div w:id="1922331215">
      <w:bodyDiv w:val="1"/>
      <w:marLeft w:val="0"/>
      <w:marRight w:val="0"/>
      <w:marTop w:val="0"/>
      <w:marBottom w:val="0"/>
      <w:divBdr>
        <w:top w:val="none" w:sz="0" w:space="0" w:color="auto"/>
        <w:left w:val="none" w:sz="0" w:space="0" w:color="auto"/>
        <w:bottom w:val="none" w:sz="0" w:space="0" w:color="auto"/>
        <w:right w:val="none" w:sz="0" w:space="0" w:color="auto"/>
      </w:divBdr>
    </w:div>
    <w:div w:id="1934970055">
      <w:bodyDiv w:val="1"/>
      <w:marLeft w:val="0"/>
      <w:marRight w:val="0"/>
      <w:marTop w:val="0"/>
      <w:marBottom w:val="0"/>
      <w:divBdr>
        <w:top w:val="none" w:sz="0" w:space="0" w:color="auto"/>
        <w:left w:val="none" w:sz="0" w:space="0" w:color="auto"/>
        <w:bottom w:val="none" w:sz="0" w:space="0" w:color="auto"/>
        <w:right w:val="none" w:sz="0" w:space="0" w:color="auto"/>
      </w:divBdr>
    </w:div>
    <w:div w:id="1941376641">
      <w:bodyDiv w:val="1"/>
      <w:marLeft w:val="0"/>
      <w:marRight w:val="0"/>
      <w:marTop w:val="0"/>
      <w:marBottom w:val="0"/>
      <w:divBdr>
        <w:top w:val="none" w:sz="0" w:space="0" w:color="auto"/>
        <w:left w:val="none" w:sz="0" w:space="0" w:color="auto"/>
        <w:bottom w:val="none" w:sz="0" w:space="0" w:color="auto"/>
        <w:right w:val="none" w:sz="0" w:space="0" w:color="auto"/>
      </w:divBdr>
    </w:div>
    <w:div w:id="1945992474">
      <w:bodyDiv w:val="1"/>
      <w:marLeft w:val="0"/>
      <w:marRight w:val="0"/>
      <w:marTop w:val="0"/>
      <w:marBottom w:val="0"/>
      <w:divBdr>
        <w:top w:val="none" w:sz="0" w:space="0" w:color="auto"/>
        <w:left w:val="none" w:sz="0" w:space="0" w:color="auto"/>
        <w:bottom w:val="none" w:sz="0" w:space="0" w:color="auto"/>
        <w:right w:val="none" w:sz="0" w:space="0" w:color="auto"/>
      </w:divBdr>
    </w:div>
    <w:div w:id="1951278602">
      <w:bodyDiv w:val="1"/>
      <w:marLeft w:val="0"/>
      <w:marRight w:val="0"/>
      <w:marTop w:val="0"/>
      <w:marBottom w:val="0"/>
      <w:divBdr>
        <w:top w:val="none" w:sz="0" w:space="0" w:color="auto"/>
        <w:left w:val="none" w:sz="0" w:space="0" w:color="auto"/>
        <w:bottom w:val="none" w:sz="0" w:space="0" w:color="auto"/>
        <w:right w:val="none" w:sz="0" w:space="0" w:color="auto"/>
      </w:divBdr>
    </w:div>
    <w:div w:id="1955473858">
      <w:bodyDiv w:val="1"/>
      <w:marLeft w:val="0"/>
      <w:marRight w:val="0"/>
      <w:marTop w:val="0"/>
      <w:marBottom w:val="0"/>
      <w:divBdr>
        <w:top w:val="none" w:sz="0" w:space="0" w:color="auto"/>
        <w:left w:val="none" w:sz="0" w:space="0" w:color="auto"/>
        <w:bottom w:val="none" w:sz="0" w:space="0" w:color="auto"/>
        <w:right w:val="none" w:sz="0" w:space="0" w:color="auto"/>
      </w:divBdr>
    </w:div>
    <w:div w:id="1959608382">
      <w:bodyDiv w:val="1"/>
      <w:marLeft w:val="0"/>
      <w:marRight w:val="0"/>
      <w:marTop w:val="0"/>
      <w:marBottom w:val="0"/>
      <w:divBdr>
        <w:top w:val="none" w:sz="0" w:space="0" w:color="auto"/>
        <w:left w:val="none" w:sz="0" w:space="0" w:color="auto"/>
        <w:bottom w:val="none" w:sz="0" w:space="0" w:color="auto"/>
        <w:right w:val="none" w:sz="0" w:space="0" w:color="auto"/>
      </w:divBdr>
    </w:div>
    <w:div w:id="1964119258">
      <w:bodyDiv w:val="1"/>
      <w:marLeft w:val="0"/>
      <w:marRight w:val="0"/>
      <w:marTop w:val="0"/>
      <w:marBottom w:val="0"/>
      <w:divBdr>
        <w:top w:val="none" w:sz="0" w:space="0" w:color="auto"/>
        <w:left w:val="none" w:sz="0" w:space="0" w:color="auto"/>
        <w:bottom w:val="none" w:sz="0" w:space="0" w:color="auto"/>
        <w:right w:val="none" w:sz="0" w:space="0" w:color="auto"/>
      </w:divBdr>
    </w:div>
    <w:div w:id="1964266475">
      <w:bodyDiv w:val="1"/>
      <w:marLeft w:val="0"/>
      <w:marRight w:val="0"/>
      <w:marTop w:val="0"/>
      <w:marBottom w:val="0"/>
      <w:divBdr>
        <w:top w:val="none" w:sz="0" w:space="0" w:color="auto"/>
        <w:left w:val="none" w:sz="0" w:space="0" w:color="auto"/>
        <w:bottom w:val="none" w:sz="0" w:space="0" w:color="auto"/>
        <w:right w:val="none" w:sz="0" w:space="0" w:color="auto"/>
      </w:divBdr>
    </w:div>
    <w:div w:id="1968314000">
      <w:bodyDiv w:val="1"/>
      <w:marLeft w:val="0"/>
      <w:marRight w:val="0"/>
      <w:marTop w:val="0"/>
      <w:marBottom w:val="0"/>
      <w:divBdr>
        <w:top w:val="none" w:sz="0" w:space="0" w:color="auto"/>
        <w:left w:val="none" w:sz="0" w:space="0" w:color="auto"/>
        <w:bottom w:val="none" w:sz="0" w:space="0" w:color="auto"/>
        <w:right w:val="none" w:sz="0" w:space="0" w:color="auto"/>
      </w:divBdr>
    </w:div>
    <w:div w:id="1985115947">
      <w:bodyDiv w:val="1"/>
      <w:marLeft w:val="0"/>
      <w:marRight w:val="0"/>
      <w:marTop w:val="0"/>
      <w:marBottom w:val="0"/>
      <w:divBdr>
        <w:top w:val="none" w:sz="0" w:space="0" w:color="auto"/>
        <w:left w:val="none" w:sz="0" w:space="0" w:color="auto"/>
        <w:bottom w:val="none" w:sz="0" w:space="0" w:color="auto"/>
        <w:right w:val="none" w:sz="0" w:space="0" w:color="auto"/>
      </w:divBdr>
    </w:div>
    <w:div w:id="1987859770">
      <w:bodyDiv w:val="1"/>
      <w:marLeft w:val="0"/>
      <w:marRight w:val="0"/>
      <w:marTop w:val="0"/>
      <w:marBottom w:val="0"/>
      <w:divBdr>
        <w:top w:val="none" w:sz="0" w:space="0" w:color="auto"/>
        <w:left w:val="none" w:sz="0" w:space="0" w:color="auto"/>
        <w:bottom w:val="none" w:sz="0" w:space="0" w:color="auto"/>
        <w:right w:val="none" w:sz="0" w:space="0" w:color="auto"/>
      </w:divBdr>
    </w:div>
    <w:div w:id="1989701096">
      <w:bodyDiv w:val="1"/>
      <w:marLeft w:val="0"/>
      <w:marRight w:val="0"/>
      <w:marTop w:val="0"/>
      <w:marBottom w:val="0"/>
      <w:divBdr>
        <w:top w:val="none" w:sz="0" w:space="0" w:color="auto"/>
        <w:left w:val="none" w:sz="0" w:space="0" w:color="auto"/>
        <w:bottom w:val="none" w:sz="0" w:space="0" w:color="auto"/>
        <w:right w:val="none" w:sz="0" w:space="0" w:color="auto"/>
      </w:divBdr>
    </w:div>
    <w:div w:id="1998922752">
      <w:bodyDiv w:val="1"/>
      <w:marLeft w:val="0"/>
      <w:marRight w:val="0"/>
      <w:marTop w:val="0"/>
      <w:marBottom w:val="0"/>
      <w:divBdr>
        <w:top w:val="none" w:sz="0" w:space="0" w:color="auto"/>
        <w:left w:val="none" w:sz="0" w:space="0" w:color="auto"/>
        <w:bottom w:val="none" w:sz="0" w:space="0" w:color="auto"/>
        <w:right w:val="none" w:sz="0" w:space="0" w:color="auto"/>
      </w:divBdr>
    </w:div>
    <w:div w:id="2001231684">
      <w:bodyDiv w:val="1"/>
      <w:marLeft w:val="0"/>
      <w:marRight w:val="0"/>
      <w:marTop w:val="0"/>
      <w:marBottom w:val="0"/>
      <w:divBdr>
        <w:top w:val="none" w:sz="0" w:space="0" w:color="auto"/>
        <w:left w:val="none" w:sz="0" w:space="0" w:color="auto"/>
        <w:bottom w:val="none" w:sz="0" w:space="0" w:color="auto"/>
        <w:right w:val="none" w:sz="0" w:space="0" w:color="auto"/>
      </w:divBdr>
    </w:div>
    <w:div w:id="2001233990">
      <w:bodyDiv w:val="1"/>
      <w:marLeft w:val="0"/>
      <w:marRight w:val="0"/>
      <w:marTop w:val="0"/>
      <w:marBottom w:val="0"/>
      <w:divBdr>
        <w:top w:val="none" w:sz="0" w:space="0" w:color="auto"/>
        <w:left w:val="none" w:sz="0" w:space="0" w:color="auto"/>
        <w:bottom w:val="none" w:sz="0" w:space="0" w:color="auto"/>
        <w:right w:val="none" w:sz="0" w:space="0" w:color="auto"/>
      </w:divBdr>
    </w:div>
    <w:div w:id="2003005988">
      <w:bodyDiv w:val="1"/>
      <w:marLeft w:val="0"/>
      <w:marRight w:val="0"/>
      <w:marTop w:val="0"/>
      <w:marBottom w:val="0"/>
      <w:divBdr>
        <w:top w:val="none" w:sz="0" w:space="0" w:color="auto"/>
        <w:left w:val="none" w:sz="0" w:space="0" w:color="auto"/>
        <w:bottom w:val="none" w:sz="0" w:space="0" w:color="auto"/>
        <w:right w:val="none" w:sz="0" w:space="0" w:color="auto"/>
      </w:divBdr>
    </w:div>
    <w:div w:id="2016807024">
      <w:bodyDiv w:val="1"/>
      <w:marLeft w:val="0"/>
      <w:marRight w:val="0"/>
      <w:marTop w:val="0"/>
      <w:marBottom w:val="0"/>
      <w:divBdr>
        <w:top w:val="none" w:sz="0" w:space="0" w:color="auto"/>
        <w:left w:val="none" w:sz="0" w:space="0" w:color="auto"/>
        <w:bottom w:val="none" w:sz="0" w:space="0" w:color="auto"/>
        <w:right w:val="none" w:sz="0" w:space="0" w:color="auto"/>
      </w:divBdr>
    </w:div>
    <w:div w:id="2017264483">
      <w:bodyDiv w:val="1"/>
      <w:marLeft w:val="0"/>
      <w:marRight w:val="0"/>
      <w:marTop w:val="0"/>
      <w:marBottom w:val="0"/>
      <w:divBdr>
        <w:top w:val="none" w:sz="0" w:space="0" w:color="auto"/>
        <w:left w:val="none" w:sz="0" w:space="0" w:color="auto"/>
        <w:bottom w:val="none" w:sz="0" w:space="0" w:color="auto"/>
        <w:right w:val="none" w:sz="0" w:space="0" w:color="auto"/>
      </w:divBdr>
    </w:div>
    <w:div w:id="2020353578">
      <w:bodyDiv w:val="1"/>
      <w:marLeft w:val="0"/>
      <w:marRight w:val="0"/>
      <w:marTop w:val="0"/>
      <w:marBottom w:val="0"/>
      <w:divBdr>
        <w:top w:val="none" w:sz="0" w:space="0" w:color="auto"/>
        <w:left w:val="none" w:sz="0" w:space="0" w:color="auto"/>
        <w:bottom w:val="none" w:sz="0" w:space="0" w:color="auto"/>
        <w:right w:val="none" w:sz="0" w:space="0" w:color="auto"/>
      </w:divBdr>
    </w:div>
    <w:div w:id="2025668075">
      <w:bodyDiv w:val="1"/>
      <w:marLeft w:val="0"/>
      <w:marRight w:val="0"/>
      <w:marTop w:val="0"/>
      <w:marBottom w:val="0"/>
      <w:divBdr>
        <w:top w:val="none" w:sz="0" w:space="0" w:color="auto"/>
        <w:left w:val="none" w:sz="0" w:space="0" w:color="auto"/>
        <w:bottom w:val="none" w:sz="0" w:space="0" w:color="auto"/>
        <w:right w:val="none" w:sz="0" w:space="0" w:color="auto"/>
      </w:divBdr>
    </w:div>
    <w:div w:id="2026520906">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
    <w:div w:id="2047363712">
      <w:bodyDiv w:val="1"/>
      <w:marLeft w:val="0"/>
      <w:marRight w:val="0"/>
      <w:marTop w:val="0"/>
      <w:marBottom w:val="0"/>
      <w:divBdr>
        <w:top w:val="none" w:sz="0" w:space="0" w:color="auto"/>
        <w:left w:val="none" w:sz="0" w:space="0" w:color="auto"/>
        <w:bottom w:val="none" w:sz="0" w:space="0" w:color="auto"/>
        <w:right w:val="none" w:sz="0" w:space="0" w:color="auto"/>
      </w:divBdr>
    </w:div>
    <w:div w:id="2047637469">
      <w:bodyDiv w:val="1"/>
      <w:marLeft w:val="0"/>
      <w:marRight w:val="0"/>
      <w:marTop w:val="0"/>
      <w:marBottom w:val="0"/>
      <w:divBdr>
        <w:top w:val="none" w:sz="0" w:space="0" w:color="auto"/>
        <w:left w:val="none" w:sz="0" w:space="0" w:color="auto"/>
        <w:bottom w:val="none" w:sz="0" w:space="0" w:color="auto"/>
        <w:right w:val="none" w:sz="0" w:space="0" w:color="auto"/>
      </w:divBdr>
    </w:div>
    <w:div w:id="2051758209">
      <w:bodyDiv w:val="1"/>
      <w:marLeft w:val="0"/>
      <w:marRight w:val="0"/>
      <w:marTop w:val="0"/>
      <w:marBottom w:val="0"/>
      <w:divBdr>
        <w:top w:val="none" w:sz="0" w:space="0" w:color="auto"/>
        <w:left w:val="none" w:sz="0" w:space="0" w:color="auto"/>
        <w:bottom w:val="none" w:sz="0" w:space="0" w:color="auto"/>
        <w:right w:val="none" w:sz="0" w:space="0" w:color="auto"/>
      </w:divBdr>
    </w:div>
    <w:div w:id="2051958879">
      <w:bodyDiv w:val="1"/>
      <w:marLeft w:val="0"/>
      <w:marRight w:val="0"/>
      <w:marTop w:val="0"/>
      <w:marBottom w:val="0"/>
      <w:divBdr>
        <w:top w:val="none" w:sz="0" w:space="0" w:color="auto"/>
        <w:left w:val="none" w:sz="0" w:space="0" w:color="auto"/>
        <w:bottom w:val="none" w:sz="0" w:space="0" w:color="auto"/>
        <w:right w:val="none" w:sz="0" w:space="0" w:color="auto"/>
      </w:divBdr>
    </w:div>
    <w:div w:id="2061049775">
      <w:bodyDiv w:val="1"/>
      <w:marLeft w:val="0"/>
      <w:marRight w:val="0"/>
      <w:marTop w:val="0"/>
      <w:marBottom w:val="0"/>
      <w:divBdr>
        <w:top w:val="none" w:sz="0" w:space="0" w:color="auto"/>
        <w:left w:val="none" w:sz="0" w:space="0" w:color="auto"/>
        <w:bottom w:val="none" w:sz="0" w:space="0" w:color="auto"/>
        <w:right w:val="none" w:sz="0" w:space="0" w:color="auto"/>
      </w:divBdr>
    </w:div>
    <w:div w:id="2062972696">
      <w:bodyDiv w:val="1"/>
      <w:marLeft w:val="0"/>
      <w:marRight w:val="0"/>
      <w:marTop w:val="0"/>
      <w:marBottom w:val="0"/>
      <w:divBdr>
        <w:top w:val="none" w:sz="0" w:space="0" w:color="auto"/>
        <w:left w:val="none" w:sz="0" w:space="0" w:color="auto"/>
        <w:bottom w:val="none" w:sz="0" w:space="0" w:color="auto"/>
        <w:right w:val="none" w:sz="0" w:space="0" w:color="auto"/>
      </w:divBdr>
    </w:div>
    <w:div w:id="2065329308">
      <w:bodyDiv w:val="1"/>
      <w:marLeft w:val="0"/>
      <w:marRight w:val="0"/>
      <w:marTop w:val="0"/>
      <w:marBottom w:val="0"/>
      <w:divBdr>
        <w:top w:val="none" w:sz="0" w:space="0" w:color="auto"/>
        <w:left w:val="none" w:sz="0" w:space="0" w:color="auto"/>
        <w:bottom w:val="none" w:sz="0" w:space="0" w:color="auto"/>
        <w:right w:val="none" w:sz="0" w:space="0" w:color="auto"/>
      </w:divBdr>
    </w:div>
    <w:div w:id="2069913402">
      <w:bodyDiv w:val="1"/>
      <w:marLeft w:val="0"/>
      <w:marRight w:val="0"/>
      <w:marTop w:val="0"/>
      <w:marBottom w:val="0"/>
      <w:divBdr>
        <w:top w:val="none" w:sz="0" w:space="0" w:color="auto"/>
        <w:left w:val="none" w:sz="0" w:space="0" w:color="auto"/>
        <w:bottom w:val="none" w:sz="0" w:space="0" w:color="auto"/>
        <w:right w:val="none" w:sz="0" w:space="0" w:color="auto"/>
      </w:divBdr>
    </w:div>
    <w:div w:id="2080637369">
      <w:bodyDiv w:val="1"/>
      <w:marLeft w:val="0"/>
      <w:marRight w:val="0"/>
      <w:marTop w:val="0"/>
      <w:marBottom w:val="0"/>
      <w:divBdr>
        <w:top w:val="none" w:sz="0" w:space="0" w:color="auto"/>
        <w:left w:val="none" w:sz="0" w:space="0" w:color="auto"/>
        <w:bottom w:val="none" w:sz="0" w:space="0" w:color="auto"/>
        <w:right w:val="none" w:sz="0" w:space="0" w:color="auto"/>
      </w:divBdr>
    </w:div>
    <w:div w:id="2083796799">
      <w:bodyDiv w:val="1"/>
      <w:marLeft w:val="0"/>
      <w:marRight w:val="0"/>
      <w:marTop w:val="0"/>
      <w:marBottom w:val="0"/>
      <w:divBdr>
        <w:top w:val="none" w:sz="0" w:space="0" w:color="auto"/>
        <w:left w:val="none" w:sz="0" w:space="0" w:color="auto"/>
        <w:bottom w:val="none" w:sz="0" w:space="0" w:color="auto"/>
        <w:right w:val="none" w:sz="0" w:space="0" w:color="auto"/>
      </w:divBdr>
    </w:div>
    <w:div w:id="2088335857">
      <w:bodyDiv w:val="1"/>
      <w:marLeft w:val="0"/>
      <w:marRight w:val="0"/>
      <w:marTop w:val="0"/>
      <w:marBottom w:val="0"/>
      <w:divBdr>
        <w:top w:val="none" w:sz="0" w:space="0" w:color="auto"/>
        <w:left w:val="none" w:sz="0" w:space="0" w:color="auto"/>
        <w:bottom w:val="none" w:sz="0" w:space="0" w:color="auto"/>
        <w:right w:val="none" w:sz="0" w:space="0" w:color="auto"/>
      </w:divBdr>
    </w:div>
    <w:div w:id="2088501708">
      <w:bodyDiv w:val="1"/>
      <w:marLeft w:val="0"/>
      <w:marRight w:val="0"/>
      <w:marTop w:val="0"/>
      <w:marBottom w:val="0"/>
      <w:divBdr>
        <w:top w:val="none" w:sz="0" w:space="0" w:color="auto"/>
        <w:left w:val="none" w:sz="0" w:space="0" w:color="auto"/>
        <w:bottom w:val="none" w:sz="0" w:space="0" w:color="auto"/>
        <w:right w:val="none" w:sz="0" w:space="0" w:color="auto"/>
      </w:divBdr>
    </w:div>
    <w:div w:id="2097096755">
      <w:bodyDiv w:val="1"/>
      <w:marLeft w:val="0"/>
      <w:marRight w:val="0"/>
      <w:marTop w:val="0"/>
      <w:marBottom w:val="0"/>
      <w:divBdr>
        <w:top w:val="none" w:sz="0" w:space="0" w:color="auto"/>
        <w:left w:val="none" w:sz="0" w:space="0" w:color="auto"/>
        <w:bottom w:val="none" w:sz="0" w:space="0" w:color="auto"/>
        <w:right w:val="none" w:sz="0" w:space="0" w:color="auto"/>
      </w:divBdr>
    </w:div>
    <w:div w:id="2107336798">
      <w:bodyDiv w:val="1"/>
      <w:marLeft w:val="0"/>
      <w:marRight w:val="0"/>
      <w:marTop w:val="0"/>
      <w:marBottom w:val="0"/>
      <w:divBdr>
        <w:top w:val="none" w:sz="0" w:space="0" w:color="auto"/>
        <w:left w:val="none" w:sz="0" w:space="0" w:color="auto"/>
        <w:bottom w:val="none" w:sz="0" w:space="0" w:color="auto"/>
        <w:right w:val="none" w:sz="0" w:space="0" w:color="auto"/>
      </w:divBdr>
    </w:div>
    <w:div w:id="2112047078">
      <w:bodyDiv w:val="1"/>
      <w:marLeft w:val="0"/>
      <w:marRight w:val="0"/>
      <w:marTop w:val="0"/>
      <w:marBottom w:val="0"/>
      <w:divBdr>
        <w:top w:val="none" w:sz="0" w:space="0" w:color="auto"/>
        <w:left w:val="none" w:sz="0" w:space="0" w:color="auto"/>
        <w:bottom w:val="none" w:sz="0" w:space="0" w:color="auto"/>
        <w:right w:val="none" w:sz="0" w:space="0" w:color="auto"/>
      </w:divBdr>
    </w:div>
    <w:div w:id="2114401281">
      <w:bodyDiv w:val="1"/>
      <w:marLeft w:val="0"/>
      <w:marRight w:val="0"/>
      <w:marTop w:val="0"/>
      <w:marBottom w:val="0"/>
      <w:divBdr>
        <w:top w:val="none" w:sz="0" w:space="0" w:color="auto"/>
        <w:left w:val="none" w:sz="0" w:space="0" w:color="auto"/>
        <w:bottom w:val="none" w:sz="0" w:space="0" w:color="auto"/>
        <w:right w:val="none" w:sz="0" w:space="0" w:color="auto"/>
      </w:divBdr>
    </w:div>
    <w:div w:id="2120761912">
      <w:bodyDiv w:val="1"/>
      <w:marLeft w:val="0"/>
      <w:marRight w:val="0"/>
      <w:marTop w:val="0"/>
      <w:marBottom w:val="0"/>
      <w:divBdr>
        <w:top w:val="none" w:sz="0" w:space="0" w:color="auto"/>
        <w:left w:val="none" w:sz="0" w:space="0" w:color="auto"/>
        <w:bottom w:val="none" w:sz="0" w:space="0" w:color="auto"/>
        <w:right w:val="none" w:sz="0" w:space="0" w:color="auto"/>
      </w:divBdr>
    </w:div>
    <w:div w:id="2122022816">
      <w:bodyDiv w:val="1"/>
      <w:marLeft w:val="0"/>
      <w:marRight w:val="0"/>
      <w:marTop w:val="0"/>
      <w:marBottom w:val="0"/>
      <w:divBdr>
        <w:top w:val="none" w:sz="0" w:space="0" w:color="auto"/>
        <w:left w:val="none" w:sz="0" w:space="0" w:color="auto"/>
        <w:bottom w:val="none" w:sz="0" w:space="0" w:color="auto"/>
        <w:right w:val="none" w:sz="0" w:space="0" w:color="auto"/>
      </w:divBdr>
    </w:div>
    <w:div w:id="2125223157">
      <w:bodyDiv w:val="1"/>
      <w:marLeft w:val="0"/>
      <w:marRight w:val="0"/>
      <w:marTop w:val="0"/>
      <w:marBottom w:val="0"/>
      <w:divBdr>
        <w:top w:val="none" w:sz="0" w:space="0" w:color="auto"/>
        <w:left w:val="none" w:sz="0" w:space="0" w:color="auto"/>
        <w:bottom w:val="none" w:sz="0" w:space="0" w:color="auto"/>
        <w:right w:val="none" w:sz="0" w:space="0" w:color="auto"/>
      </w:divBdr>
    </w:div>
    <w:div w:id="2128892468">
      <w:bodyDiv w:val="1"/>
      <w:marLeft w:val="0"/>
      <w:marRight w:val="0"/>
      <w:marTop w:val="0"/>
      <w:marBottom w:val="0"/>
      <w:divBdr>
        <w:top w:val="none" w:sz="0" w:space="0" w:color="auto"/>
        <w:left w:val="none" w:sz="0" w:space="0" w:color="auto"/>
        <w:bottom w:val="none" w:sz="0" w:space="0" w:color="auto"/>
        <w:right w:val="none" w:sz="0" w:space="0" w:color="auto"/>
      </w:divBdr>
    </w:div>
    <w:div w:id="2132935911">
      <w:bodyDiv w:val="1"/>
      <w:marLeft w:val="0"/>
      <w:marRight w:val="0"/>
      <w:marTop w:val="0"/>
      <w:marBottom w:val="0"/>
      <w:divBdr>
        <w:top w:val="none" w:sz="0" w:space="0" w:color="auto"/>
        <w:left w:val="none" w:sz="0" w:space="0" w:color="auto"/>
        <w:bottom w:val="none" w:sz="0" w:space="0" w:color="auto"/>
        <w:right w:val="none" w:sz="0" w:space="0" w:color="auto"/>
      </w:divBdr>
    </w:div>
    <w:div w:id="2136874825">
      <w:bodyDiv w:val="1"/>
      <w:marLeft w:val="0"/>
      <w:marRight w:val="0"/>
      <w:marTop w:val="0"/>
      <w:marBottom w:val="0"/>
      <w:divBdr>
        <w:top w:val="none" w:sz="0" w:space="0" w:color="auto"/>
        <w:left w:val="none" w:sz="0" w:space="0" w:color="auto"/>
        <w:bottom w:val="none" w:sz="0" w:space="0" w:color="auto"/>
        <w:right w:val="none" w:sz="0" w:space="0" w:color="auto"/>
      </w:divBdr>
      <w:divsChild>
        <w:div w:id="582223308">
          <w:marLeft w:val="0"/>
          <w:marRight w:val="0"/>
          <w:marTop w:val="0"/>
          <w:marBottom w:val="0"/>
          <w:divBdr>
            <w:top w:val="none" w:sz="0" w:space="0" w:color="auto"/>
            <w:left w:val="none" w:sz="0" w:space="0" w:color="auto"/>
            <w:bottom w:val="none" w:sz="0" w:space="0" w:color="auto"/>
            <w:right w:val="none" w:sz="0" w:space="0" w:color="auto"/>
          </w:divBdr>
          <w:divsChild>
            <w:div w:id="1934627685">
              <w:marLeft w:val="0"/>
              <w:marRight w:val="0"/>
              <w:marTop w:val="0"/>
              <w:marBottom w:val="0"/>
              <w:divBdr>
                <w:top w:val="none" w:sz="0" w:space="0" w:color="auto"/>
                <w:left w:val="none" w:sz="0" w:space="0" w:color="auto"/>
                <w:bottom w:val="none" w:sz="0" w:space="0" w:color="auto"/>
                <w:right w:val="none" w:sz="0" w:space="0" w:color="auto"/>
              </w:divBdr>
              <w:divsChild>
                <w:div w:id="141779614">
                  <w:marLeft w:val="0"/>
                  <w:marRight w:val="0"/>
                  <w:marTop w:val="0"/>
                  <w:marBottom w:val="0"/>
                  <w:divBdr>
                    <w:top w:val="none" w:sz="0" w:space="0" w:color="auto"/>
                    <w:left w:val="none" w:sz="0" w:space="0" w:color="auto"/>
                    <w:bottom w:val="none" w:sz="0" w:space="0" w:color="auto"/>
                    <w:right w:val="none" w:sz="0" w:space="0" w:color="auto"/>
                  </w:divBdr>
                </w:div>
                <w:div w:id="2032994798">
                  <w:marLeft w:val="0"/>
                  <w:marRight w:val="0"/>
                  <w:marTop w:val="0"/>
                  <w:marBottom w:val="0"/>
                  <w:divBdr>
                    <w:top w:val="none" w:sz="0" w:space="0" w:color="auto"/>
                    <w:left w:val="none" w:sz="0" w:space="0" w:color="auto"/>
                    <w:bottom w:val="none" w:sz="0" w:space="0" w:color="auto"/>
                    <w:right w:val="none" w:sz="0" w:space="0" w:color="auto"/>
                  </w:divBdr>
                  <w:divsChild>
                    <w:div w:id="243803575">
                      <w:marLeft w:val="0"/>
                      <w:marRight w:val="0"/>
                      <w:marTop w:val="0"/>
                      <w:marBottom w:val="0"/>
                      <w:divBdr>
                        <w:top w:val="none" w:sz="0" w:space="0" w:color="auto"/>
                        <w:left w:val="none" w:sz="0" w:space="0" w:color="auto"/>
                        <w:bottom w:val="none" w:sz="0" w:space="0" w:color="auto"/>
                        <w:right w:val="none" w:sz="0" w:space="0" w:color="auto"/>
                      </w:divBdr>
                      <w:divsChild>
                        <w:div w:id="2037274303">
                          <w:marLeft w:val="0"/>
                          <w:marRight w:val="0"/>
                          <w:marTop w:val="0"/>
                          <w:marBottom w:val="0"/>
                          <w:divBdr>
                            <w:top w:val="none" w:sz="0" w:space="0" w:color="auto"/>
                            <w:left w:val="none" w:sz="0" w:space="0" w:color="auto"/>
                            <w:bottom w:val="none" w:sz="0" w:space="0" w:color="auto"/>
                            <w:right w:val="none" w:sz="0" w:space="0" w:color="auto"/>
                          </w:divBdr>
                          <w:divsChild>
                            <w:div w:id="1575817420">
                              <w:marLeft w:val="0"/>
                              <w:marRight w:val="0"/>
                              <w:marTop w:val="0"/>
                              <w:marBottom w:val="0"/>
                              <w:divBdr>
                                <w:top w:val="none" w:sz="0" w:space="0" w:color="auto"/>
                                <w:left w:val="none" w:sz="0" w:space="0" w:color="auto"/>
                                <w:bottom w:val="none" w:sz="0" w:space="0" w:color="auto"/>
                                <w:right w:val="none" w:sz="0" w:space="0" w:color="auto"/>
                              </w:divBdr>
                            </w:div>
                            <w:div w:id="16477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64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uradni-list.si/glasilo-uradni-list-rs/vsebina/2025-01-0423" TargetMode="External"/><Relationship Id="rId26" Type="http://schemas.openxmlformats.org/officeDocument/2006/relationships/hyperlink" Target="http://www.uradni-list.si/1/objava.jsp?sop=2017-01-2065" TargetMode="External"/><Relationship Id="rId39" Type="http://schemas.openxmlformats.org/officeDocument/2006/relationships/hyperlink" Target="https://pxweb.stat.si/SiStatData/pxweb/sl/Data/-/0765507S.px" TargetMode="External"/><Relationship Id="rId21" Type="http://schemas.openxmlformats.org/officeDocument/2006/relationships/hyperlink" Target="http://www.program-svit.si" TargetMode="External"/><Relationship Id="rId34" Type="http://schemas.openxmlformats.org/officeDocument/2006/relationships/hyperlink" Target="https://pxweb.stat.si/SiStatData/pxweb/sl/Data/-/0765504S.px" TargetMode="External"/><Relationship Id="rId42" Type="http://schemas.openxmlformats.org/officeDocument/2006/relationships/hyperlink" Target="https://pxweb.stat.si/SiStatData/pxweb/sl/Data/-/0765511S.px" TargetMode="External"/><Relationship Id="rId47" Type="http://schemas.openxmlformats.org/officeDocument/2006/relationships/hyperlink" Target="https://pxweb.stat.si/SiStatData/pxweb/sl/Data/-/0952765S.px" TargetMode="External"/><Relationship Id="rId50" Type="http://schemas.openxmlformats.org/officeDocument/2006/relationships/hyperlink" Target="https://pxweb.stat.si/SiStat/sl/Podrocja/index/53/kakovost-zivljenja" TargetMode="External"/><Relationship Id="rId55" Type="http://schemas.openxmlformats.org/officeDocument/2006/relationships/footer" Target="footer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uradni-list.si/glasilo-uradni-list-rs/vsebina/2023-01-1128" TargetMode="External"/><Relationship Id="rId29" Type="http://schemas.openxmlformats.org/officeDocument/2006/relationships/header" Target="header4.xml"/><Relationship Id="rId11" Type="http://schemas.openxmlformats.org/officeDocument/2006/relationships/footer" Target="footer1.xml"/><Relationship Id="rId24" Type="http://schemas.openxmlformats.org/officeDocument/2006/relationships/hyperlink" Target="http://www.uradni-list.si/1/objava.jsp?sop=2012-01-1700" TargetMode="External"/><Relationship Id="rId32" Type="http://schemas.openxmlformats.org/officeDocument/2006/relationships/hyperlink" Target="(https://pxweb.stat.si/SiStatData/pxweb/sl/Data/-/0765505S.px)," TargetMode="External"/><Relationship Id="rId37" Type="http://schemas.openxmlformats.org/officeDocument/2006/relationships/hyperlink" Target="https://pxweb.stat.si/SiStatData/pxweb/sl/Data/-/0765508S.px" TargetMode="External"/><Relationship Id="rId40" Type="http://schemas.openxmlformats.org/officeDocument/2006/relationships/hyperlink" Target="https://pxweb.stat.si/SiStatData/pxweb/sl/Data/-/0765513S.px" TargetMode="External"/><Relationship Id="rId45" Type="http://schemas.openxmlformats.org/officeDocument/2006/relationships/hyperlink" Target="https://pxweb.stat.si/SiStatData/pxweb/sl/Data/-/0952768S.px" TargetMode="External"/><Relationship Id="rId53" Type="http://schemas.openxmlformats.org/officeDocument/2006/relationships/footer" Target="footer6.xml"/><Relationship Id="rId5" Type="http://schemas.openxmlformats.org/officeDocument/2006/relationships/settings" Target="settings.xml"/><Relationship Id="rId19" Type="http://schemas.openxmlformats.org/officeDocument/2006/relationships/hyperlink" Target="https://irssv.si/podrocja/dolgotrajna-oskrb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uradni-list.si/glasilo-uradni-list-rs/vsebina/2026-01-0461" TargetMode="External"/><Relationship Id="rId27" Type="http://schemas.openxmlformats.org/officeDocument/2006/relationships/hyperlink" Target="http://www.uradni-list.si/1/objava.jsp?sop=2020-01-3628" TargetMode="External"/><Relationship Id="rId30" Type="http://schemas.openxmlformats.org/officeDocument/2006/relationships/footer" Target="footer5.xml"/><Relationship Id="rId35" Type="http://schemas.openxmlformats.org/officeDocument/2006/relationships/hyperlink" Target="https://pxweb.stat.si/SiStatData/pxweb/sl/Data/-/0765502S.px" TargetMode="External"/><Relationship Id="rId43" Type="http://schemas.openxmlformats.org/officeDocument/2006/relationships/hyperlink" Target="https://pxweb.stat.si/SiStatData/pxweb/sl/Data/-/0765510S.px" TargetMode="External"/><Relationship Id="rId48" Type="http://schemas.openxmlformats.org/officeDocument/2006/relationships/hyperlink" Target="https://pxweb.stat.si/SiStatData/pxweb/sl/Data/-/0952768S.px"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nijz.si/podatki/podatkovne-zbirke-in-raziskave/nacionalna-raziskava-o-zdravju-in-zdravstvenem-varstvu//"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uradni-list.si/glasilo-uradni-list-rs/vsebina/2024-01-0827" TargetMode="External"/><Relationship Id="rId25" Type="http://schemas.openxmlformats.org/officeDocument/2006/relationships/hyperlink" Target="http://www.uradni-list.si/1/objava.jsp?sop=2012-01-3531" TargetMode="External"/><Relationship Id="rId33" Type="http://schemas.openxmlformats.org/officeDocument/2006/relationships/hyperlink" Target="https://pxweb.stat.si/SiStatData/pxweb/sl/Data/-/0765506S.px" TargetMode="External"/><Relationship Id="rId38" Type="http://schemas.openxmlformats.org/officeDocument/2006/relationships/hyperlink" Target="https://pxweb.stat.si/SiStatData/pxweb/sl/Data/-/0765509S.px" TargetMode="External"/><Relationship Id="rId46" Type="http://schemas.openxmlformats.org/officeDocument/2006/relationships/hyperlink" Target="https://pxweb.stat.si/SiStatData/pxweb/sl/Data/-/0953255S.px" TargetMode="External"/><Relationship Id="rId20" Type="http://schemas.openxmlformats.org/officeDocument/2006/relationships/hyperlink" Target="https://infrastruktura.sz.si/opremljenost-postaj/?postaja=44101" TargetMode="External"/><Relationship Id="rId41" Type="http://schemas.openxmlformats.org/officeDocument/2006/relationships/hyperlink" Target="https://pxweb.stat.si/SiStatData/pxweb/sl/Data/-/0765512S.px"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uradni-list.si/glasilo-uradni-list-rs/vsebina/2022-01-0653" TargetMode="External"/><Relationship Id="rId23" Type="http://schemas.openxmlformats.org/officeDocument/2006/relationships/hyperlink" Target="http://www.uradni-list.si/1/objava.jsp?sop=2011-01-2714" TargetMode="External"/><Relationship Id="rId28" Type="http://schemas.openxmlformats.org/officeDocument/2006/relationships/footer" Target="footer4.xml"/><Relationship Id="rId36" Type="http://schemas.openxmlformats.org/officeDocument/2006/relationships/hyperlink" Target="https://pxweb.stat.si/SiStatData/pxweb/sl/Data/-/0765503S.px" TargetMode="External"/><Relationship Id="rId49" Type="http://schemas.openxmlformats.org/officeDocument/2006/relationships/hyperlink" Target="https://ec.europa.eu/eurostat/web/health/database"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pxweb.stat.si/SiStatData/pxweb/sl/Data/-/0765501S.px)," TargetMode="External"/><Relationship Id="rId44" Type="http://schemas.openxmlformats.org/officeDocument/2006/relationships/hyperlink" Target="https://pxweb.stat.si/SiStatData/pxweb/sl/Data/-/0952765S.px" TargetMode="External"/><Relationship Id="rId52" Type="http://schemas.openxmlformats.org/officeDocument/2006/relationships/hyperlink" Target="https://podatki.nijz.si/pxweb/sl/NIJZ%20podatkovni%20port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1262202S.px" TargetMode="External"/><Relationship Id="rId2" Type="http://schemas.openxmlformats.org/officeDocument/2006/relationships/hyperlink" Target="https://pxweb.stat.si/SiStatData/pxweb/sl/Data/-/1262201S.px" TargetMode="External"/><Relationship Id="rId1" Type="http://schemas.openxmlformats.org/officeDocument/2006/relationships/hyperlink" Target="https://pxweb.stat.si/SiStat/sl%20" TargetMode="External"/><Relationship Id="rId6" Type="http://schemas.openxmlformats.org/officeDocument/2006/relationships/hyperlink" Target="https://pxweb.stat.si/SiStatData/pxweb/sl/Data/-/H170S.px" TargetMode="External"/><Relationship Id="rId5" Type="http://schemas.openxmlformats.org/officeDocument/2006/relationships/hyperlink" Target="https://pxweb.stat.si/SiStatData/pxweb/sl/Data/-/H169S.px" TargetMode="External"/><Relationship Id="rId4" Type="http://schemas.openxmlformats.org/officeDocument/2006/relationships/hyperlink" Target="https://pxweb.stat.si/SiStatData/pxweb/sl/Data/Data/0886501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F33A7-A123-46D2-AB28-F0BBA228786D}">
  <ds:schemaRefs>
    <ds:schemaRef ds:uri="http://schemas.openxmlformats.org/officeDocument/2006/bibliography"/>
  </ds:schemaRefs>
</ds:datastoreItem>
</file>

<file path=customXml/itemProps2.xml><?xml version="1.0" encoding="utf-8"?>
<ds:datastoreItem xmlns:ds="http://schemas.openxmlformats.org/officeDocument/2006/customXml" ds:itemID="{01E3AE2F-B9C4-47EB-A059-527F916D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104</Pages>
  <Words>53793</Words>
  <Characters>306624</Characters>
  <Application>Microsoft Office Word</Application>
  <DocSecurity>0</DocSecurity>
  <Lines>2555</Lines>
  <Paragraphs>719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359698</CharactersWithSpaces>
  <SharedDoc>false</SharedDoc>
  <HLinks>
    <vt:vector size="282" baseType="variant">
      <vt:variant>
        <vt:i4>8126506</vt:i4>
      </vt:variant>
      <vt:variant>
        <vt:i4>144</vt:i4>
      </vt:variant>
      <vt:variant>
        <vt:i4>0</vt:i4>
      </vt:variant>
      <vt:variant>
        <vt:i4>5</vt:i4>
      </vt:variant>
      <vt:variant>
        <vt:lpwstr>http://www.uradni-list.si/1/objava.jsp?sop=2017-01-3592</vt:lpwstr>
      </vt:variant>
      <vt:variant>
        <vt:lpwstr/>
      </vt:variant>
      <vt:variant>
        <vt:i4>1769598</vt:i4>
      </vt:variant>
      <vt:variant>
        <vt:i4>141</vt:i4>
      </vt:variant>
      <vt:variant>
        <vt:i4>0</vt:i4>
      </vt:variant>
      <vt:variant>
        <vt:i4>5</vt:i4>
      </vt:variant>
      <vt:variant>
        <vt:lpwstr>https://sl.wikipedia.org/wiki/Socialna_izklju%C4%8Denost</vt:lpwstr>
      </vt:variant>
      <vt:variant>
        <vt:lpwstr/>
      </vt:variant>
      <vt:variant>
        <vt:i4>2555904</vt:i4>
      </vt:variant>
      <vt:variant>
        <vt:i4>131</vt:i4>
      </vt:variant>
      <vt:variant>
        <vt:i4>0</vt:i4>
      </vt:variant>
      <vt:variant>
        <vt:i4>5</vt:i4>
      </vt:variant>
      <vt:variant>
        <vt:lpwstr/>
      </vt:variant>
      <vt:variant>
        <vt:lpwstr>_Toc4737700</vt:lpwstr>
      </vt:variant>
      <vt:variant>
        <vt:i4>3014657</vt:i4>
      </vt:variant>
      <vt:variant>
        <vt:i4>125</vt:i4>
      </vt:variant>
      <vt:variant>
        <vt:i4>0</vt:i4>
      </vt:variant>
      <vt:variant>
        <vt:i4>5</vt:i4>
      </vt:variant>
      <vt:variant>
        <vt:lpwstr/>
      </vt:variant>
      <vt:variant>
        <vt:lpwstr>_Toc4737699</vt:lpwstr>
      </vt:variant>
      <vt:variant>
        <vt:i4>3014657</vt:i4>
      </vt:variant>
      <vt:variant>
        <vt:i4>119</vt:i4>
      </vt:variant>
      <vt:variant>
        <vt:i4>0</vt:i4>
      </vt:variant>
      <vt:variant>
        <vt:i4>5</vt:i4>
      </vt:variant>
      <vt:variant>
        <vt:lpwstr/>
      </vt:variant>
      <vt:variant>
        <vt:lpwstr>_Toc4737698</vt:lpwstr>
      </vt:variant>
      <vt:variant>
        <vt:i4>3014657</vt:i4>
      </vt:variant>
      <vt:variant>
        <vt:i4>113</vt:i4>
      </vt:variant>
      <vt:variant>
        <vt:i4>0</vt:i4>
      </vt:variant>
      <vt:variant>
        <vt:i4>5</vt:i4>
      </vt:variant>
      <vt:variant>
        <vt:lpwstr/>
      </vt:variant>
      <vt:variant>
        <vt:lpwstr>_Toc4737697</vt:lpwstr>
      </vt:variant>
      <vt:variant>
        <vt:i4>3014657</vt:i4>
      </vt:variant>
      <vt:variant>
        <vt:i4>107</vt:i4>
      </vt:variant>
      <vt:variant>
        <vt:i4>0</vt:i4>
      </vt:variant>
      <vt:variant>
        <vt:i4>5</vt:i4>
      </vt:variant>
      <vt:variant>
        <vt:lpwstr/>
      </vt:variant>
      <vt:variant>
        <vt:lpwstr>_Toc4737696</vt:lpwstr>
      </vt:variant>
      <vt:variant>
        <vt:i4>2359302</vt:i4>
      </vt:variant>
      <vt:variant>
        <vt:i4>98</vt:i4>
      </vt:variant>
      <vt:variant>
        <vt:i4>0</vt:i4>
      </vt:variant>
      <vt:variant>
        <vt:i4>5</vt:i4>
      </vt:variant>
      <vt:variant>
        <vt:lpwstr/>
      </vt:variant>
      <vt:variant>
        <vt:lpwstr>_Toc4704200</vt:lpwstr>
      </vt:variant>
      <vt:variant>
        <vt:i4>2949125</vt:i4>
      </vt:variant>
      <vt:variant>
        <vt:i4>92</vt:i4>
      </vt:variant>
      <vt:variant>
        <vt:i4>0</vt:i4>
      </vt:variant>
      <vt:variant>
        <vt:i4>5</vt:i4>
      </vt:variant>
      <vt:variant>
        <vt:lpwstr/>
      </vt:variant>
      <vt:variant>
        <vt:lpwstr>_Toc4704199</vt:lpwstr>
      </vt:variant>
      <vt:variant>
        <vt:i4>2949125</vt:i4>
      </vt:variant>
      <vt:variant>
        <vt:i4>86</vt:i4>
      </vt:variant>
      <vt:variant>
        <vt:i4>0</vt:i4>
      </vt:variant>
      <vt:variant>
        <vt:i4>5</vt:i4>
      </vt:variant>
      <vt:variant>
        <vt:lpwstr/>
      </vt:variant>
      <vt:variant>
        <vt:lpwstr>_Toc4704198</vt:lpwstr>
      </vt:variant>
      <vt:variant>
        <vt:i4>2949125</vt:i4>
      </vt:variant>
      <vt:variant>
        <vt:i4>80</vt:i4>
      </vt:variant>
      <vt:variant>
        <vt:i4>0</vt:i4>
      </vt:variant>
      <vt:variant>
        <vt:i4>5</vt:i4>
      </vt:variant>
      <vt:variant>
        <vt:lpwstr/>
      </vt:variant>
      <vt:variant>
        <vt:lpwstr>_Toc4704197</vt:lpwstr>
      </vt:variant>
      <vt:variant>
        <vt:i4>2949125</vt:i4>
      </vt:variant>
      <vt:variant>
        <vt:i4>74</vt:i4>
      </vt:variant>
      <vt:variant>
        <vt:i4>0</vt:i4>
      </vt:variant>
      <vt:variant>
        <vt:i4>5</vt:i4>
      </vt:variant>
      <vt:variant>
        <vt:lpwstr/>
      </vt:variant>
      <vt:variant>
        <vt:lpwstr>_Toc4704196</vt:lpwstr>
      </vt:variant>
      <vt:variant>
        <vt:i4>2949125</vt:i4>
      </vt:variant>
      <vt:variant>
        <vt:i4>68</vt:i4>
      </vt:variant>
      <vt:variant>
        <vt:i4>0</vt:i4>
      </vt:variant>
      <vt:variant>
        <vt:i4>5</vt:i4>
      </vt:variant>
      <vt:variant>
        <vt:lpwstr/>
      </vt:variant>
      <vt:variant>
        <vt:lpwstr>_Toc4704195</vt:lpwstr>
      </vt:variant>
      <vt:variant>
        <vt:i4>2949125</vt:i4>
      </vt:variant>
      <vt:variant>
        <vt:i4>62</vt:i4>
      </vt:variant>
      <vt:variant>
        <vt:i4>0</vt:i4>
      </vt:variant>
      <vt:variant>
        <vt:i4>5</vt:i4>
      </vt:variant>
      <vt:variant>
        <vt:lpwstr/>
      </vt:variant>
      <vt:variant>
        <vt:lpwstr>_Toc4704194</vt:lpwstr>
      </vt:variant>
      <vt:variant>
        <vt:i4>2949125</vt:i4>
      </vt:variant>
      <vt:variant>
        <vt:i4>56</vt:i4>
      </vt:variant>
      <vt:variant>
        <vt:i4>0</vt:i4>
      </vt:variant>
      <vt:variant>
        <vt:i4>5</vt:i4>
      </vt:variant>
      <vt:variant>
        <vt:lpwstr/>
      </vt:variant>
      <vt:variant>
        <vt:lpwstr>_Toc4704193</vt:lpwstr>
      </vt:variant>
      <vt:variant>
        <vt:i4>2949125</vt:i4>
      </vt:variant>
      <vt:variant>
        <vt:i4>50</vt:i4>
      </vt:variant>
      <vt:variant>
        <vt:i4>0</vt:i4>
      </vt:variant>
      <vt:variant>
        <vt:i4>5</vt:i4>
      </vt:variant>
      <vt:variant>
        <vt:lpwstr/>
      </vt:variant>
      <vt:variant>
        <vt:lpwstr>_Toc4704192</vt:lpwstr>
      </vt:variant>
      <vt:variant>
        <vt:i4>2949125</vt:i4>
      </vt:variant>
      <vt:variant>
        <vt:i4>44</vt:i4>
      </vt:variant>
      <vt:variant>
        <vt:i4>0</vt:i4>
      </vt:variant>
      <vt:variant>
        <vt:i4>5</vt:i4>
      </vt:variant>
      <vt:variant>
        <vt:lpwstr/>
      </vt:variant>
      <vt:variant>
        <vt:lpwstr>_Toc4704191</vt:lpwstr>
      </vt:variant>
      <vt:variant>
        <vt:i4>2949125</vt:i4>
      </vt:variant>
      <vt:variant>
        <vt:i4>38</vt:i4>
      </vt:variant>
      <vt:variant>
        <vt:i4>0</vt:i4>
      </vt:variant>
      <vt:variant>
        <vt:i4>5</vt:i4>
      </vt:variant>
      <vt:variant>
        <vt:lpwstr/>
      </vt:variant>
      <vt:variant>
        <vt:lpwstr>_Toc4704190</vt:lpwstr>
      </vt:variant>
      <vt:variant>
        <vt:i4>2883589</vt:i4>
      </vt:variant>
      <vt:variant>
        <vt:i4>32</vt:i4>
      </vt:variant>
      <vt:variant>
        <vt:i4>0</vt:i4>
      </vt:variant>
      <vt:variant>
        <vt:i4>5</vt:i4>
      </vt:variant>
      <vt:variant>
        <vt:lpwstr/>
      </vt:variant>
      <vt:variant>
        <vt:lpwstr>_Toc4704189</vt:lpwstr>
      </vt:variant>
      <vt:variant>
        <vt:i4>2883589</vt:i4>
      </vt:variant>
      <vt:variant>
        <vt:i4>26</vt:i4>
      </vt:variant>
      <vt:variant>
        <vt:i4>0</vt:i4>
      </vt:variant>
      <vt:variant>
        <vt:i4>5</vt:i4>
      </vt:variant>
      <vt:variant>
        <vt:lpwstr/>
      </vt:variant>
      <vt:variant>
        <vt:lpwstr>_Toc4704188</vt:lpwstr>
      </vt:variant>
      <vt:variant>
        <vt:i4>2883589</vt:i4>
      </vt:variant>
      <vt:variant>
        <vt:i4>20</vt:i4>
      </vt:variant>
      <vt:variant>
        <vt:i4>0</vt:i4>
      </vt:variant>
      <vt:variant>
        <vt:i4>5</vt:i4>
      </vt:variant>
      <vt:variant>
        <vt:lpwstr/>
      </vt:variant>
      <vt:variant>
        <vt:lpwstr>_Toc4704187</vt:lpwstr>
      </vt:variant>
      <vt:variant>
        <vt:i4>2883589</vt:i4>
      </vt:variant>
      <vt:variant>
        <vt:i4>14</vt:i4>
      </vt:variant>
      <vt:variant>
        <vt:i4>0</vt:i4>
      </vt:variant>
      <vt:variant>
        <vt:i4>5</vt:i4>
      </vt:variant>
      <vt:variant>
        <vt:lpwstr/>
      </vt:variant>
      <vt:variant>
        <vt:lpwstr>_Toc4704186</vt:lpwstr>
      </vt:variant>
      <vt:variant>
        <vt:i4>2883589</vt:i4>
      </vt:variant>
      <vt:variant>
        <vt:i4>8</vt:i4>
      </vt:variant>
      <vt:variant>
        <vt:i4>0</vt:i4>
      </vt:variant>
      <vt:variant>
        <vt:i4>5</vt:i4>
      </vt:variant>
      <vt:variant>
        <vt:lpwstr/>
      </vt:variant>
      <vt:variant>
        <vt:lpwstr>_Toc4704185</vt:lpwstr>
      </vt:variant>
      <vt:variant>
        <vt:i4>2883589</vt:i4>
      </vt:variant>
      <vt:variant>
        <vt:i4>2</vt:i4>
      </vt:variant>
      <vt:variant>
        <vt:i4>0</vt:i4>
      </vt:variant>
      <vt:variant>
        <vt:i4>5</vt:i4>
      </vt:variant>
      <vt:variant>
        <vt:lpwstr/>
      </vt:variant>
      <vt:variant>
        <vt:lpwstr>_Toc4704184</vt:lpwstr>
      </vt:variant>
      <vt:variant>
        <vt:i4>524369</vt:i4>
      </vt:variant>
      <vt:variant>
        <vt:i4>66</vt:i4>
      </vt:variant>
      <vt:variant>
        <vt:i4>0</vt:i4>
      </vt:variant>
      <vt:variant>
        <vt:i4>5</vt:i4>
      </vt:variant>
      <vt:variant>
        <vt:lpwstr>https://www.stat.si/doc/pub/invalidi-2007-SLO.pdf</vt:lpwstr>
      </vt:variant>
      <vt:variant>
        <vt:lpwstr/>
      </vt:variant>
      <vt:variant>
        <vt:i4>1572932</vt:i4>
      </vt:variant>
      <vt:variant>
        <vt:i4>63</vt:i4>
      </vt:variant>
      <vt:variant>
        <vt:i4>0</vt:i4>
      </vt:variant>
      <vt:variant>
        <vt:i4>5</vt:i4>
      </vt:variant>
      <vt:variant>
        <vt:lpwstr>http://www.stat.si/doc/pub/Zdravje in zdravstveno varstvo-slo.pdf</vt:lpwstr>
      </vt:variant>
      <vt:variant>
        <vt:lpwstr/>
      </vt:variant>
      <vt:variant>
        <vt:i4>5439491</vt:i4>
      </vt:variant>
      <vt:variant>
        <vt:i4>60</vt:i4>
      </vt:variant>
      <vt:variant>
        <vt:i4>0</vt:i4>
      </vt:variant>
      <vt:variant>
        <vt:i4>5</vt:i4>
      </vt:variant>
      <vt:variant>
        <vt:lpwstr>https://www.stat.si/doc/pub/Izobrazevanje.pdf</vt:lpwstr>
      </vt:variant>
      <vt:variant>
        <vt:lpwstr/>
      </vt:variant>
      <vt:variant>
        <vt:i4>4915270</vt:i4>
      </vt:variant>
      <vt:variant>
        <vt:i4>57</vt:i4>
      </vt:variant>
      <vt:variant>
        <vt:i4>0</vt:i4>
      </vt:variant>
      <vt:variant>
        <vt:i4>5</vt:i4>
      </vt:variant>
      <vt:variant>
        <vt:lpwstr>https://pxweb.stat.si/SiStatDb/pxweb/sl/10_Dem_soc/10_Dem_soc__09_izobrazevanje__90_Arhiv__05_09732_otroci_posebne_potrebe/?tablelist=true</vt:lpwstr>
      </vt:variant>
      <vt:variant>
        <vt:lpwstr/>
      </vt:variant>
      <vt:variant>
        <vt:i4>6225963</vt:i4>
      </vt:variant>
      <vt:variant>
        <vt:i4>54</vt:i4>
      </vt:variant>
      <vt:variant>
        <vt:i4>0</vt:i4>
      </vt:variant>
      <vt:variant>
        <vt:i4>5</vt:i4>
      </vt:variant>
      <vt:variant>
        <vt:lpwstr>https://pxweb.stat.si/SiStatDb/pxweb/sl/10_Dem_soc/10_Dem_soc__09_izobrazevanje__07_srednjesol_izobraz__01_09532_zac_sol_leta/0953255S.px/</vt:lpwstr>
      </vt:variant>
      <vt:variant>
        <vt:lpwstr/>
      </vt:variant>
      <vt:variant>
        <vt:i4>5636137</vt:i4>
      </vt:variant>
      <vt:variant>
        <vt:i4>51</vt:i4>
      </vt:variant>
      <vt:variant>
        <vt:i4>0</vt:i4>
      </vt:variant>
      <vt:variant>
        <vt:i4>5</vt:i4>
      </vt:variant>
      <vt:variant>
        <vt:lpwstr>https://pxweb.stat.si/SiStatDb/pxweb/sl/10_Dem_soc/10_Dem_soc__09_izobrazevanje__04_osnovnosol_izobraz__01_09527_zac_sol_leta/0952765S.px/</vt:lpwstr>
      </vt:variant>
      <vt:variant>
        <vt:lpwstr/>
      </vt:variant>
      <vt:variant>
        <vt:i4>5636210</vt:i4>
      </vt:variant>
      <vt:variant>
        <vt:i4>48</vt:i4>
      </vt:variant>
      <vt:variant>
        <vt:i4>0</vt:i4>
      </vt:variant>
      <vt:variant>
        <vt:i4>5</vt:i4>
      </vt:variant>
      <vt:variant>
        <vt:lpwstr>https://pxweb.stat.si/SiStatDb/pxweb/sl/10_Dem_soc/10_Dem_soc__07_trg_dela__06_akt_preb_reg_viri_strukturni__05_07655_del_aktivni_invalidi/?tablelist=true</vt:lpwstr>
      </vt:variant>
      <vt:variant>
        <vt:lpwstr/>
      </vt:variant>
      <vt:variant>
        <vt:i4>3145779</vt:i4>
      </vt:variant>
      <vt:variant>
        <vt:i4>45</vt:i4>
      </vt:variant>
      <vt:variant>
        <vt:i4>0</vt:i4>
      </vt:variant>
      <vt:variant>
        <vt:i4>5</vt:i4>
      </vt:variant>
      <vt:variant>
        <vt:lpwstr>https://www.stat.si/StatWeb/News/Index/8355</vt:lpwstr>
      </vt:variant>
      <vt:variant>
        <vt:lpwstr/>
      </vt:variant>
      <vt:variant>
        <vt:i4>3932209</vt:i4>
      </vt:variant>
      <vt:variant>
        <vt:i4>42</vt:i4>
      </vt:variant>
      <vt:variant>
        <vt:i4>0</vt:i4>
      </vt:variant>
      <vt:variant>
        <vt:i4>5</vt:i4>
      </vt:variant>
      <vt:variant>
        <vt:lpwstr>https://www.stat.si/StatWeb/news/Index/8197</vt:lpwstr>
      </vt:variant>
      <vt:variant>
        <vt:lpwstr/>
      </vt:variant>
      <vt:variant>
        <vt:i4>3932212</vt:i4>
      </vt:variant>
      <vt:variant>
        <vt:i4>39</vt:i4>
      </vt:variant>
      <vt:variant>
        <vt:i4>0</vt:i4>
      </vt:variant>
      <vt:variant>
        <vt:i4>5</vt:i4>
      </vt:variant>
      <vt:variant>
        <vt:lpwstr>https://www.stat.si/StatWeb/News/Index/8490</vt:lpwstr>
      </vt:variant>
      <vt:variant>
        <vt:lpwstr/>
      </vt:variant>
      <vt:variant>
        <vt:i4>3801138</vt:i4>
      </vt:variant>
      <vt:variant>
        <vt:i4>36</vt:i4>
      </vt:variant>
      <vt:variant>
        <vt:i4>0</vt:i4>
      </vt:variant>
      <vt:variant>
        <vt:i4>5</vt:i4>
      </vt:variant>
      <vt:variant>
        <vt:lpwstr>https://www.stat.si/StatWeb/News/Index/5223</vt:lpwstr>
      </vt:variant>
      <vt:variant>
        <vt:lpwstr/>
      </vt:variant>
      <vt:variant>
        <vt:i4>524325</vt:i4>
      </vt:variant>
      <vt:variant>
        <vt:i4>33</vt:i4>
      </vt:variant>
      <vt:variant>
        <vt:i4>0</vt:i4>
      </vt:variant>
      <vt:variant>
        <vt:i4>5</vt:i4>
      </vt:variant>
      <vt:variant>
        <vt:lpwstr>https://pxweb.stat.si/SiStatDb/pxweb/sl/10_Dem_soc/10_Dem_soc__12_socialna_zascita__90_arhiv__12625-socio-VDC/?tablelist=true</vt:lpwstr>
      </vt:variant>
      <vt:variant>
        <vt:lpwstr/>
      </vt:variant>
      <vt:variant>
        <vt:i4>196658</vt:i4>
      </vt:variant>
      <vt:variant>
        <vt:i4>30</vt:i4>
      </vt:variant>
      <vt:variant>
        <vt:i4>0</vt:i4>
      </vt:variant>
      <vt:variant>
        <vt:i4>5</vt:i4>
      </vt:variant>
      <vt:variant>
        <vt:lpwstr>https://pxweb.stat.si/SiStatDb/pxweb/sl/10_Dem_soc/10_Dem_soc__12_socialna_zascita__90_arhiv__12624-socio-POS/?tablelist=true</vt:lpwstr>
      </vt:variant>
      <vt:variant>
        <vt:lpwstr/>
      </vt:variant>
      <vt:variant>
        <vt:i4>196671</vt:i4>
      </vt:variant>
      <vt:variant>
        <vt:i4>27</vt:i4>
      </vt:variant>
      <vt:variant>
        <vt:i4>0</vt:i4>
      </vt:variant>
      <vt:variant>
        <vt:i4>5</vt:i4>
      </vt:variant>
      <vt:variant>
        <vt:lpwstr>https://pxweb.stat.si/SiStatDb/pxweb/sl/10_Dem_soc/10_Dem_soc__12_socialna_zascita__90_arhiv__12623-socio-DOM/?tablelist=true</vt:lpwstr>
      </vt:variant>
      <vt:variant>
        <vt:lpwstr/>
      </vt:variant>
      <vt:variant>
        <vt:i4>7012447</vt:i4>
      </vt:variant>
      <vt:variant>
        <vt:i4>24</vt:i4>
      </vt:variant>
      <vt:variant>
        <vt:i4>0</vt:i4>
      </vt:variant>
      <vt:variant>
        <vt:i4>5</vt:i4>
      </vt:variant>
      <vt:variant>
        <vt:lpwstr>https://www.stat.si/StatWeb/File/DocSysFile/10178/STATOPIS_2018.pdf</vt:lpwstr>
      </vt:variant>
      <vt:variant>
        <vt:lpwstr/>
      </vt:variant>
      <vt:variant>
        <vt:i4>6946941</vt:i4>
      </vt:variant>
      <vt:variant>
        <vt:i4>21</vt:i4>
      </vt:variant>
      <vt:variant>
        <vt:i4>0</vt:i4>
      </vt:variant>
      <vt:variant>
        <vt:i4>5</vt:i4>
      </vt:variant>
      <vt:variant>
        <vt:lpwstr>http://pxweb.stat.si/pxweb/Dialog/statfile2.asp</vt:lpwstr>
      </vt:variant>
      <vt:variant>
        <vt:lpwstr/>
      </vt:variant>
      <vt:variant>
        <vt:i4>7667750</vt:i4>
      </vt:variant>
      <vt:variant>
        <vt:i4>18</vt:i4>
      </vt:variant>
      <vt:variant>
        <vt:i4>0</vt:i4>
      </vt:variant>
      <vt:variant>
        <vt:i4>5</vt:i4>
      </vt:variant>
      <vt:variant>
        <vt:lpwstr>http://www.uradni-list.si/1/objava.jsp?sop=2017-01-2917</vt:lpwstr>
      </vt:variant>
      <vt:variant>
        <vt:lpwstr/>
      </vt:variant>
      <vt:variant>
        <vt:i4>786485</vt:i4>
      </vt:variant>
      <vt:variant>
        <vt:i4>15</vt:i4>
      </vt:variant>
      <vt:variant>
        <vt:i4>0</vt:i4>
      </vt:variant>
      <vt:variant>
        <vt:i4>5</vt:i4>
      </vt:variant>
      <vt:variant>
        <vt:lpwstr>http://www.sodisce.si/informacije/gluhi_in_slepi_v_sodnih_postopkih/</vt:lpwstr>
      </vt:variant>
      <vt:variant>
        <vt:lpwstr/>
      </vt:variant>
      <vt:variant>
        <vt:i4>2752626</vt:i4>
      </vt:variant>
      <vt:variant>
        <vt:i4>12</vt:i4>
      </vt:variant>
      <vt:variant>
        <vt:i4>0</vt:i4>
      </vt:variant>
      <vt:variant>
        <vt:i4>5</vt:i4>
      </vt:variant>
      <vt:variant>
        <vt:lpwstr>https://nasodiscu.si/prica</vt:lpwstr>
      </vt:variant>
      <vt:variant>
        <vt:lpwstr/>
      </vt:variant>
      <vt:variant>
        <vt:i4>2818084</vt:i4>
      </vt:variant>
      <vt:variant>
        <vt:i4>9</vt:i4>
      </vt:variant>
      <vt:variant>
        <vt:i4>0</vt:i4>
      </vt:variant>
      <vt:variant>
        <vt:i4>5</vt:i4>
      </vt:variant>
      <vt:variant>
        <vt:lpwstr>https://nasodiscu.si/o-sodstvu</vt:lpwstr>
      </vt:variant>
      <vt:variant>
        <vt:lpwstr/>
      </vt:variant>
      <vt:variant>
        <vt:i4>5374028</vt:i4>
      </vt:variant>
      <vt:variant>
        <vt:i4>6</vt:i4>
      </vt:variant>
      <vt:variant>
        <vt:i4>0</vt:i4>
      </vt:variant>
      <vt:variant>
        <vt:i4>5</vt:i4>
      </vt:variant>
      <vt:variant>
        <vt:lpwstr>https://nasodiscu.si/</vt:lpwstr>
      </vt:variant>
      <vt:variant>
        <vt:lpwstr/>
      </vt:variant>
      <vt:variant>
        <vt:i4>655432</vt:i4>
      </vt:variant>
      <vt:variant>
        <vt:i4>3</vt:i4>
      </vt:variant>
      <vt:variant>
        <vt:i4>0</vt:i4>
      </vt:variant>
      <vt:variant>
        <vt:i4>5</vt:i4>
      </vt:variant>
      <vt:variant>
        <vt:lpwstr>http://zveza-gns.si/wp-content/uploads/2014/02/STT-zlo%C5%BEenka-kon%C4%8Dna.pdf</vt:lpwstr>
      </vt:variant>
      <vt:variant>
        <vt:lpwstr/>
      </vt:variant>
      <vt:variant>
        <vt:i4>4587607</vt:i4>
      </vt:variant>
      <vt:variant>
        <vt:i4>0</vt:i4>
      </vt:variant>
      <vt:variant>
        <vt:i4>0</vt:i4>
      </vt:variant>
      <vt:variant>
        <vt:i4>5</vt:i4>
      </vt:variant>
      <vt:variant>
        <vt:lpwstr>https://www.gov.si/zbirke/delovna-telesa/strokovni-svet-za-sodno-izvedenstvo-sodno-cenilstvo-in-sodno-tolmacenje/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IRSSV</dc:creator>
  <cp:keywords/>
  <dc:description/>
  <cp:lastModifiedBy>Saša Ristić Zvonar</cp:lastModifiedBy>
  <cp:revision>8</cp:revision>
  <cp:lastPrinted>2024-05-14T13:37:00Z</cp:lastPrinted>
  <dcterms:created xsi:type="dcterms:W3CDTF">2026-05-29T04:45:00Z</dcterms:created>
  <dcterms:modified xsi:type="dcterms:W3CDTF">2026-08-05T05:46:00Z</dcterms:modified>
</cp:coreProperties>
</file>