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32DB" w14:textId="77777777" w:rsidR="00FC4E38" w:rsidRDefault="00FC4E38" w:rsidP="00FC4E38">
      <w:pPr>
        <w:rPr>
          <w:b/>
          <w:bCs/>
        </w:rPr>
      </w:pPr>
    </w:p>
    <w:p w14:paraId="7834F173" w14:textId="77777777" w:rsidR="00FC4E38" w:rsidRDefault="00FC4E38" w:rsidP="00FC4E38">
      <w:pPr>
        <w:jc w:val="both"/>
        <w:rPr>
          <w:b/>
          <w:bCs/>
        </w:rPr>
      </w:pPr>
    </w:p>
    <w:p w14:paraId="6B537222" w14:textId="77777777" w:rsidR="00C85E71" w:rsidRPr="00C85E71" w:rsidRDefault="00FC4E38" w:rsidP="00C85E71">
      <w:pPr>
        <w:pStyle w:val="Glava"/>
        <w:rPr>
          <w:b/>
          <w:bCs/>
        </w:rPr>
      </w:pPr>
      <w:r w:rsidRPr="00F40215">
        <w:rPr>
          <w:b/>
          <w:bCs/>
        </w:rPr>
        <w:t>Prijavitelj:</w:t>
      </w:r>
      <w:r w:rsidR="00F40215">
        <w:rPr>
          <w:b/>
          <w:bCs/>
        </w:rPr>
        <w:t xml:space="preserve"> </w:t>
      </w:r>
      <w:r w:rsidR="00C85E71" w:rsidRPr="00C85E71">
        <w:rPr>
          <w:b/>
          <w:bCs/>
        </w:rPr>
        <w:t>Zavod BETA – Inštitut za razvoj družbe</w:t>
      </w:r>
    </w:p>
    <w:p w14:paraId="7676073E" w14:textId="7B4E71FE" w:rsidR="00FC4E38" w:rsidRPr="005172EC" w:rsidRDefault="00FC4E38" w:rsidP="00C85E71">
      <w:pPr>
        <w:pStyle w:val="Glava"/>
        <w:rPr>
          <w:b/>
          <w:bCs/>
        </w:rPr>
      </w:pPr>
    </w:p>
    <w:p w14:paraId="370C5CBD" w14:textId="2C9C5777" w:rsidR="00FC4E38" w:rsidRPr="004205D0" w:rsidRDefault="00FC4E38" w:rsidP="00C85E71">
      <w:pPr>
        <w:jc w:val="both"/>
        <w:rPr>
          <w:b/>
          <w:bCs/>
          <w:i/>
          <w:iCs/>
        </w:rPr>
      </w:pPr>
      <w:r>
        <w:rPr>
          <w:b/>
          <w:bCs/>
        </w:rPr>
        <w:t>Naslov projekta</w:t>
      </w:r>
      <w:r w:rsidRPr="004205D0">
        <w:rPr>
          <w:b/>
          <w:bCs/>
        </w:rPr>
        <w:t xml:space="preserve">: </w:t>
      </w:r>
      <w:r w:rsidR="00C85E71" w:rsidRPr="004205D0">
        <w:rPr>
          <w:b/>
          <w:bCs/>
          <w:i/>
          <w:iCs/>
        </w:rPr>
        <w:t xml:space="preserve">Garaža za dekleta – </w:t>
      </w:r>
      <w:proofErr w:type="gramStart"/>
      <w:r w:rsidR="00C85E71" w:rsidRPr="004205D0">
        <w:rPr>
          <w:b/>
          <w:bCs/>
          <w:i/>
          <w:iCs/>
        </w:rPr>
        <w:t>STEM prihodnost</w:t>
      </w:r>
      <w:proofErr w:type="gramEnd"/>
      <w:r w:rsidR="00C85E71" w:rsidRPr="004205D0">
        <w:rPr>
          <w:b/>
          <w:bCs/>
          <w:i/>
          <w:iCs/>
        </w:rPr>
        <w:t xml:space="preserve"> se začne tukaj</w:t>
      </w:r>
    </w:p>
    <w:p w14:paraId="12A43C55" w14:textId="77777777" w:rsidR="00C85E71" w:rsidRPr="004205D0" w:rsidRDefault="00C85E71" w:rsidP="00C85E71">
      <w:pPr>
        <w:jc w:val="both"/>
        <w:rPr>
          <w:b/>
          <w:bCs/>
        </w:rPr>
      </w:pPr>
    </w:p>
    <w:p w14:paraId="55C01AA8" w14:textId="77777777" w:rsidR="004205D0" w:rsidRPr="004205D0" w:rsidRDefault="004205D0" w:rsidP="004205D0">
      <w:pPr>
        <w:jc w:val="both"/>
      </w:pPr>
      <w:r w:rsidRPr="004205D0">
        <w:t>Projekt </w:t>
      </w:r>
      <w:r w:rsidRPr="004205D0">
        <w:rPr>
          <w:b/>
          <w:bCs/>
        </w:rPr>
        <w:t>Garaža za dekleta – STEM prihodnost se začne tukaj</w:t>
      </w:r>
      <w:r w:rsidRPr="004205D0">
        <w:t xml:space="preserve"> se </w:t>
      </w:r>
      <w:proofErr w:type="gramStart"/>
      <w:r w:rsidRPr="004205D0">
        <w:t>osredotoča</w:t>
      </w:r>
      <w:proofErr w:type="gramEnd"/>
      <w:r w:rsidRPr="004205D0">
        <w:t xml:space="preserve"> na spodbujanje enakih možnosti deklet in mladih žensk za vstop v tehnične in naravoslovne poklice (STEM).</w:t>
      </w:r>
    </w:p>
    <w:p w14:paraId="45CB8F33" w14:textId="77777777" w:rsidR="004205D0" w:rsidRPr="004205D0" w:rsidRDefault="004205D0" w:rsidP="004205D0">
      <w:pPr>
        <w:jc w:val="both"/>
      </w:pPr>
      <w:r w:rsidRPr="004205D0">
        <w:t xml:space="preserve">Kljub naravoslovno-tehnični usmeritvi lokalnega okolja, dekleta v Ajdovščini še vedno redkeje izbirajo </w:t>
      </w:r>
      <w:proofErr w:type="gramStart"/>
      <w:r w:rsidRPr="004205D0">
        <w:t>STEM poklice</w:t>
      </w:r>
      <w:proofErr w:type="gramEnd"/>
      <w:r w:rsidRPr="004205D0">
        <w:t>. Naš projekt želi preseči stereotipe, ponuditi konkretna znanja in dekletom približati tehnične poklicne poti, ki so ključne za prihodnost.</w:t>
      </w:r>
    </w:p>
    <w:p w14:paraId="2D416E25" w14:textId="77777777" w:rsidR="004205D0" w:rsidRPr="004205D0" w:rsidRDefault="004205D0" w:rsidP="004205D0">
      <w:pPr>
        <w:jc w:val="both"/>
      </w:pPr>
      <w:r w:rsidRPr="004205D0">
        <w:t>S projektom bomo:</w:t>
      </w:r>
    </w:p>
    <w:p w14:paraId="422B5A62" w14:textId="77777777" w:rsidR="004205D0" w:rsidRPr="004205D0" w:rsidRDefault="004205D0" w:rsidP="004205D0">
      <w:pPr>
        <w:numPr>
          <w:ilvl w:val="0"/>
          <w:numId w:val="1"/>
        </w:numPr>
        <w:jc w:val="both"/>
      </w:pPr>
      <w:r w:rsidRPr="004205D0">
        <w:t>izvedli </w:t>
      </w:r>
      <w:r w:rsidRPr="004205D0">
        <w:rPr>
          <w:b/>
          <w:bCs/>
        </w:rPr>
        <w:t>tehnične in praktične delavnice</w:t>
      </w:r>
      <w:r w:rsidRPr="004205D0">
        <w:t> s področij robotike, programiranja, naravoslovnih eksperimentov, 3D-modeliranja in laserskega graviranja,</w:t>
      </w:r>
    </w:p>
    <w:p w14:paraId="14372C62" w14:textId="77777777" w:rsidR="004205D0" w:rsidRPr="004205D0" w:rsidRDefault="004205D0" w:rsidP="004205D0">
      <w:pPr>
        <w:numPr>
          <w:ilvl w:val="0"/>
          <w:numId w:val="1"/>
        </w:numPr>
        <w:jc w:val="both"/>
      </w:pPr>
      <w:r w:rsidRPr="004205D0">
        <w:t>omogočili </w:t>
      </w:r>
      <w:r w:rsidRPr="004205D0">
        <w:rPr>
          <w:b/>
          <w:bCs/>
        </w:rPr>
        <w:t>obiske lokalnih podjetij</w:t>
      </w:r>
      <w:r w:rsidRPr="004205D0">
        <w:t xml:space="preserve"> ter srečanja z ženskami, ki uspešno delujejo v </w:t>
      </w:r>
      <w:proofErr w:type="gramStart"/>
      <w:r w:rsidRPr="004205D0">
        <w:t>STEM poklicih</w:t>
      </w:r>
      <w:proofErr w:type="gramEnd"/>
      <w:r w:rsidRPr="004205D0">
        <w:t>,</w:t>
      </w:r>
    </w:p>
    <w:p w14:paraId="23AE69B8" w14:textId="77777777" w:rsidR="004205D0" w:rsidRPr="004205D0" w:rsidRDefault="004205D0" w:rsidP="004205D0">
      <w:pPr>
        <w:numPr>
          <w:ilvl w:val="0"/>
          <w:numId w:val="1"/>
        </w:numPr>
        <w:jc w:val="both"/>
      </w:pPr>
      <w:r w:rsidRPr="004205D0">
        <w:t>izvedli </w:t>
      </w:r>
      <w:r w:rsidRPr="004205D0">
        <w:rPr>
          <w:b/>
          <w:bCs/>
        </w:rPr>
        <w:t>kampanjo Ajdovska dekleta v akciji</w:t>
      </w:r>
      <w:r w:rsidRPr="004205D0">
        <w:t xml:space="preserve"> – fotografsko razstavo in predstavitve uspešnih mladih žensk iz </w:t>
      </w:r>
      <w:proofErr w:type="gramStart"/>
      <w:r w:rsidRPr="004205D0">
        <w:t>regije</w:t>
      </w:r>
      <w:proofErr w:type="gramEnd"/>
      <w:r w:rsidRPr="004205D0">
        <w:t>,</w:t>
      </w:r>
    </w:p>
    <w:p w14:paraId="751A8192" w14:textId="77777777" w:rsidR="004205D0" w:rsidRPr="004205D0" w:rsidRDefault="004205D0" w:rsidP="004205D0">
      <w:pPr>
        <w:numPr>
          <w:ilvl w:val="0"/>
          <w:numId w:val="1"/>
        </w:numPr>
        <w:jc w:val="both"/>
      </w:pPr>
      <w:r w:rsidRPr="004205D0">
        <w:t>zasnovali </w:t>
      </w:r>
      <w:r w:rsidRPr="004205D0">
        <w:rPr>
          <w:b/>
          <w:bCs/>
        </w:rPr>
        <w:t>karierne spodbude</w:t>
      </w:r>
      <w:r w:rsidRPr="004205D0">
        <w:t xml:space="preserve">, kot so izdelava prototipov v okviru mednarodne pobude </w:t>
      </w:r>
      <w:proofErr w:type="spellStart"/>
      <w:r w:rsidRPr="004205D0">
        <w:t>MyMachine</w:t>
      </w:r>
      <w:proofErr w:type="spellEnd"/>
      <w:r w:rsidRPr="004205D0">
        <w:t xml:space="preserve"> ter ročne delavnice z naravoslovno vsebino.</w:t>
      </w:r>
    </w:p>
    <w:p w14:paraId="14E9B40E" w14:textId="77777777" w:rsidR="004205D0" w:rsidRPr="004205D0" w:rsidRDefault="004205D0" w:rsidP="004205D0">
      <w:pPr>
        <w:jc w:val="both"/>
      </w:pPr>
      <w:r w:rsidRPr="004205D0">
        <w:t>Projekt bo vključen v stalni program delavnice </w:t>
      </w:r>
      <w:r w:rsidRPr="004205D0">
        <w:rPr>
          <w:b/>
          <w:bCs/>
        </w:rPr>
        <w:t>Garaža</w:t>
      </w:r>
      <w:r w:rsidRPr="004205D0">
        <w:t xml:space="preserve">, kjer bodo razvite </w:t>
      </w:r>
      <w:proofErr w:type="gramStart"/>
      <w:r w:rsidRPr="004205D0">
        <w:t>aktivnosti</w:t>
      </w:r>
      <w:proofErr w:type="gramEnd"/>
      <w:r w:rsidRPr="004205D0">
        <w:t xml:space="preserve"> živele tudi po zaključku financiranja. Služil bo kot temelj za razvoj trajnostne izobraževalne platforme </w:t>
      </w:r>
      <w:proofErr w:type="spellStart"/>
      <w:r w:rsidRPr="004205D0">
        <w:rPr>
          <w:b/>
          <w:bCs/>
        </w:rPr>
        <w:t>MiniMesto</w:t>
      </w:r>
      <w:proofErr w:type="spellEnd"/>
      <w:r w:rsidRPr="004205D0">
        <w:rPr>
          <w:b/>
          <w:bCs/>
        </w:rPr>
        <w:t xml:space="preserve"> Ajdovščina</w:t>
      </w:r>
      <w:r w:rsidRPr="004205D0">
        <w:t>, ki bo mladim omogočila vpogled v delovanje podjetij in poklicev prihodnosti.</w:t>
      </w:r>
    </w:p>
    <w:p w14:paraId="64AD33DB" w14:textId="77777777" w:rsidR="004205D0" w:rsidRPr="004205D0" w:rsidRDefault="004205D0" w:rsidP="004205D0">
      <w:pPr>
        <w:jc w:val="both"/>
      </w:pPr>
      <w:r w:rsidRPr="004205D0">
        <w:t>Naš cilj? </w:t>
      </w:r>
      <w:r w:rsidRPr="004205D0">
        <w:rPr>
          <w:b/>
          <w:bCs/>
        </w:rPr>
        <w:t>Dekleta, ki pogumno vstopajo v STEM – in prihodnost soustvarjajo.</w:t>
      </w:r>
    </w:p>
    <w:p w14:paraId="623B38DE" w14:textId="77777777" w:rsidR="008224DD" w:rsidRDefault="008224DD" w:rsidP="004205D0">
      <w:pPr>
        <w:jc w:val="both"/>
      </w:pPr>
    </w:p>
    <w:p w14:paraId="150178E3" w14:textId="5B38B66C" w:rsidR="00FC4E38" w:rsidRDefault="00FC4E38" w:rsidP="004205D0">
      <w:pPr>
        <w:jc w:val="both"/>
      </w:pPr>
    </w:p>
    <w:sectPr w:rsidR="00FC4E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022E" w14:textId="77777777" w:rsidR="00FC4E38" w:rsidRDefault="00FC4E38" w:rsidP="00FC4E38">
      <w:pPr>
        <w:spacing w:after="0" w:line="240" w:lineRule="auto"/>
      </w:pPr>
      <w:r>
        <w:separator/>
      </w:r>
    </w:p>
  </w:endnote>
  <w:endnote w:type="continuationSeparator" w:id="0">
    <w:p w14:paraId="064A99C4" w14:textId="77777777" w:rsidR="00FC4E38" w:rsidRDefault="00FC4E38" w:rsidP="00FC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098F" w14:textId="77777777" w:rsidR="00FC4E38" w:rsidRDefault="00FC4E38" w:rsidP="00FC4E38">
    <w:pPr>
      <w:pStyle w:val="Noga"/>
    </w:pPr>
    <w:r w:rsidRPr="002E6E7E">
      <w:rPr>
        <w:i/>
        <w:iCs/>
        <w:sz w:val="18"/>
        <w:szCs w:val="18"/>
      </w:rPr>
      <w:t>Povzetek projekta je avtorsko delo prijavitelja</w:t>
    </w:r>
    <w:r>
      <w:rPr>
        <w:i/>
        <w:iCs/>
        <w:sz w:val="18"/>
        <w:szCs w:val="18"/>
      </w:rPr>
      <w:t>.</w:t>
    </w:r>
  </w:p>
  <w:p w14:paraId="76B0547F" w14:textId="77777777" w:rsidR="00FC4E38" w:rsidRDefault="00FC4E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3625" w14:textId="77777777" w:rsidR="00FC4E38" w:rsidRDefault="00FC4E38" w:rsidP="00FC4E38">
      <w:pPr>
        <w:spacing w:after="0" w:line="240" w:lineRule="auto"/>
      </w:pPr>
      <w:r>
        <w:separator/>
      </w:r>
    </w:p>
  </w:footnote>
  <w:footnote w:type="continuationSeparator" w:id="0">
    <w:p w14:paraId="49E29DD0" w14:textId="77777777" w:rsidR="00FC4E38" w:rsidRDefault="00FC4E38" w:rsidP="00FC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E3CB" w14:textId="77777777" w:rsidR="00FC4E38" w:rsidRDefault="00FC4E38" w:rsidP="00FC4E38">
    <w:pPr>
      <w:pStyle w:val="Glava"/>
      <w:jc w:val="center"/>
      <w:rPr>
        <w:rFonts w:ascii="Arial" w:hAnsi="Arial" w:cs="Arial"/>
        <w:i/>
        <w:iCs/>
        <w:spacing w:val="4"/>
        <w:sz w:val="18"/>
        <w:szCs w:val="18"/>
      </w:rPr>
    </w:pPr>
    <w:r w:rsidRPr="004A2072">
      <w:rPr>
        <w:rFonts w:ascii="Arial" w:hAnsi="Arial" w:cs="Arial"/>
        <w:i/>
        <w:iCs/>
        <w:spacing w:val="4"/>
        <w:sz w:val="18"/>
        <w:szCs w:val="18"/>
      </w:rPr>
      <w:t xml:space="preserve">Javni razpis za sofinanciranje projektov nevladnih organizacij </w:t>
    </w:r>
  </w:p>
  <w:p w14:paraId="70A7C43A" w14:textId="77777777" w:rsidR="00FC4E38" w:rsidRPr="004A2072" w:rsidRDefault="00FC4E38" w:rsidP="00FC4E38">
    <w:pPr>
      <w:pStyle w:val="Glava"/>
      <w:jc w:val="center"/>
      <w:rPr>
        <w:i/>
        <w:iCs/>
        <w:sz w:val="18"/>
        <w:szCs w:val="18"/>
      </w:rPr>
    </w:pPr>
    <w:r w:rsidRPr="004A2072">
      <w:rPr>
        <w:rFonts w:ascii="Arial" w:hAnsi="Arial" w:cs="Arial"/>
        <w:i/>
        <w:iCs/>
        <w:spacing w:val="4"/>
        <w:sz w:val="18"/>
        <w:szCs w:val="18"/>
      </w:rPr>
      <w:t>s področja enakosti žensk in moških za leto 2025</w:t>
    </w:r>
  </w:p>
  <w:p w14:paraId="4EF90D0F" w14:textId="77777777" w:rsidR="00FC4E38" w:rsidRDefault="00FC4E3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63586"/>
    <w:multiLevelType w:val="multilevel"/>
    <w:tmpl w:val="3ADE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96891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38"/>
    <w:rsid w:val="000B3B0A"/>
    <w:rsid w:val="002C2368"/>
    <w:rsid w:val="004205D0"/>
    <w:rsid w:val="00813D46"/>
    <w:rsid w:val="008224DD"/>
    <w:rsid w:val="00C32DEA"/>
    <w:rsid w:val="00C85E71"/>
    <w:rsid w:val="00F40215"/>
    <w:rsid w:val="00F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CA46"/>
  <w15:chartTrackingRefBased/>
  <w15:docId w15:val="{429FD0C0-68D0-4ADA-BD9A-9EF621D0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C4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C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C4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4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4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4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4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4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4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C4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C4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C4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4E3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4E3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4E3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4E3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4E3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4E3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C4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C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4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C4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C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C4E3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C4E3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C4E3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4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4E3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C4E38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nhideWhenUsed/>
    <w:rsid w:val="00FC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FC4E38"/>
  </w:style>
  <w:style w:type="paragraph" w:styleId="Noga">
    <w:name w:val="footer"/>
    <w:basedOn w:val="Navaden"/>
    <w:link w:val="NogaZnak"/>
    <w:uiPriority w:val="99"/>
    <w:unhideWhenUsed/>
    <w:rsid w:val="00FC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</dc:creator>
  <cp:keywords/>
  <dc:description/>
  <cp:lastModifiedBy>SEM</cp:lastModifiedBy>
  <cp:revision>3</cp:revision>
  <dcterms:created xsi:type="dcterms:W3CDTF">2025-05-07T12:55:00Z</dcterms:created>
  <dcterms:modified xsi:type="dcterms:W3CDTF">2025-05-07T14:50:00Z</dcterms:modified>
</cp:coreProperties>
</file>