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8560" w14:textId="77777777" w:rsidR="00444B65" w:rsidRPr="00791961" w:rsidRDefault="007D20E0">
      <w:pPr>
        <w:rPr>
          <w:rFonts w:cstheme="minorHAnsi"/>
        </w:rPr>
      </w:pPr>
      <w:r w:rsidRPr="00791961">
        <w:rPr>
          <w:rFonts w:cstheme="minorHAnsi"/>
        </w:rPr>
        <w:t>Delitev koncesijske dajatve:</w:t>
      </w:r>
    </w:p>
    <w:tbl>
      <w:tblPr>
        <w:tblW w:w="8379" w:type="dxa"/>
        <w:tblInd w:w="5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3"/>
        <w:gridCol w:w="2409"/>
        <w:gridCol w:w="2127"/>
      </w:tblGrid>
      <w:tr w:rsidR="007D20E0" w:rsidRPr="00791961" w14:paraId="46E142CB" w14:textId="77777777" w:rsidTr="00095C90">
        <w:trPr>
          <w:trHeight w:val="491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1919C" w14:textId="77777777" w:rsidR="007D20E0" w:rsidRPr="00791961" w:rsidRDefault="007D20E0" w:rsidP="007D20E0">
            <w:pPr>
              <w:spacing w:after="0" w:line="240" w:lineRule="auto"/>
              <w:jc w:val="both"/>
              <w:rPr>
                <w:rFonts w:eastAsia="Times New Roman" w:cstheme="minorHAnsi"/>
                <w:color w:val="626161"/>
                <w:lang w:eastAsia="sl-SI"/>
              </w:rPr>
            </w:pPr>
            <w:r w:rsidRPr="00791961">
              <w:rPr>
                <w:rFonts w:eastAsia="Times New Roman" w:cstheme="minorHAnsi"/>
                <w:color w:val="626161"/>
                <w:lang w:eastAsia="sl-SI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BF06D" w14:textId="77777777" w:rsidR="007D20E0" w:rsidRPr="00791961" w:rsidRDefault="007D20E0" w:rsidP="007D20E0">
            <w:pPr>
              <w:spacing w:after="0" w:line="240" w:lineRule="auto"/>
              <w:jc w:val="both"/>
              <w:rPr>
                <w:rFonts w:eastAsia="Times New Roman" w:cstheme="minorHAnsi"/>
                <w:color w:val="626161"/>
                <w:lang w:eastAsia="sl-SI"/>
              </w:rPr>
            </w:pPr>
            <w:r w:rsidRPr="00791961">
              <w:rPr>
                <w:rFonts w:eastAsia="Times New Roman" w:cstheme="minorHAnsi"/>
                <w:b/>
                <w:bCs/>
                <w:color w:val="626161"/>
                <w:lang w:eastAsia="sl-SI"/>
              </w:rPr>
              <w:t>Odstotne točke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36EE0" w14:textId="77777777" w:rsidR="007D20E0" w:rsidRPr="00791961" w:rsidRDefault="007D20E0" w:rsidP="007D20E0">
            <w:pPr>
              <w:spacing w:after="0" w:line="240" w:lineRule="auto"/>
              <w:jc w:val="both"/>
              <w:rPr>
                <w:rFonts w:eastAsia="Times New Roman" w:cstheme="minorHAnsi"/>
                <w:color w:val="626161"/>
                <w:lang w:eastAsia="sl-SI"/>
              </w:rPr>
            </w:pPr>
            <w:r w:rsidRPr="00791961">
              <w:rPr>
                <w:rFonts w:eastAsia="Times New Roman" w:cstheme="minorHAnsi"/>
                <w:b/>
                <w:bCs/>
                <w:color w:val="626161"/>
                <w:lang w:eastAsia="sl-SI"/>
              </w:rPr>
              <w:t>Delež</w:t>
            </w:r>
          </w:p>
        </w:tc>
      </w:tr>
      <w:tr w:rsidR="007D20E0" w:rsidRPr="007D20E0" w14:paraId="13BC3DCA" w14:textId="77777777" w:rsidTr="00095C90">
        <w:trPr>
          <w:trHeight w:val="4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C4129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Proračunski sklad za sofinanciranje štipendij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C8C73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8,410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4E75A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52,6 %</w:t>
            </w:r>
          </w:p>
        </w:tc>
      </w:tr>
      <w:tr w:rsidR="007D20E0" w:rsidRPr="007D20E0" w14:paraId="7D99DE18" w14:textId="77777777" w:rsidTr="00095C90">
        <w:trPr>
          <w:trHeight w:val="4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B3CE9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ŠOS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C77E8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3,795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0E124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23,7 %</w:t>
            </w:r>
          </w:p>
        </w:tc>
      </w:tr>
      <w:tr w:rsidR="007D20E0" w:rsidRPr="007D20E0" w14:paraId="4C37B1B1" w14:textId="77777777" w:rsidTr="00095C90">
        <w:trPr>
          <w:trHeight w:val="4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A2B85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Posredniki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436E7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3,795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B0E7E" w14:textId="77777777" w:rsidR="007D20E0" w:rsidRPr="007D20E0" w:rsidRDefault="007D20E0" w:rsidP="00791961">
            <w:pPr>
              <w:pStyle w:val="Brezrazmikov"/>
              <w:rPr>
                <w:lang w:eastAsia="sl-SI"/>
              </w:rPr>
            </w:pPr>
            <w:r w:rsidRPr="007D20E0">
              <w:rPr>
                <w:lang w:eastAsia="sl-SI"/>
              </w:rPr>
              <w:t>23,7 %</w:t>
            </w:r>
          </w:p>
        </w:tc>
      </w:tr>
      <w:tr w:rsidR="007D20E0" w:rsidRPr="00791961" w14:paraId="01B637B0" w14:textId="77777777" w:rsidTr="00095C90">
        <w:trPr>
          <w:trHeight w:val="47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8BCCE" w14:textId="77777777" w:rsidR="007D20E0" w:rsidRPr="00791961" w:rsidRDefault="007D20E0" w:rsidP="007D20E0">
            <w:pPr>
              <w:spacing w:after="0" w:line="240" w:lineRule="auto"/>
              <w:jc w:val="both"/>
              <w:rPr>
                <w:rFonts w:eastAsia="Times New Roman" w:cstheme="minorHAnsi"/>
                <w:color w:val="626161"/>
                <w:lang w:eastAsia="sl-SI"/>
              </w:rPr>
            </w:pPr>
            <w:r w:rsidRPr="00791961">
              <w:rPr>
                <w:rFonts w:eastAsia="Times New Roman" w:cstheme="minorHAnsi"/>
                <w:b/>
                <w:bCs/>
                <w:color w:val="626161"/>
                <w:lang w:eastAsia="sl-SI"/>
              </w:rPr>
              <w:t>Skupaj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FD4B8" w14:textId="77777777" w:rsidR="007D20E0" w:rsidRPr="00791961" w:rsidRDefault="007D20E0" w:rsidP="007D20E0">
            <w:pPr>
              <w:spacing w:after="0" w:line="240" w:lineRule="auto"/>
              <w:jc w:val="both"/>
              <w:rPr>
                <w:rFonts w:eastAsia="Times New Roman" w:cstheme="minorHAnsi"/>
                <w:color w:val="626161"/>
                <w:lang w:eastAsia="sl-SI"/>
              </w:rPr>
            </w:pPr>
            <w:r w:rsidRPr="00791961">
              <w:rPr>
                <w:rFonts w:eastAsia="Times New Roman" w:cstheme="minorHAnsi"/>
                <w:b/>
                <w:bCs/>
                <w:color w:val="626161"/>
                <w:lang w:eastAsia="sl-SI"/>
              </w:rPr>
              <w:t>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0854B" w14:textId="77777777" w:rsidR="007D20E0" w:rsidRPr="00791961" w:rsidRDefault="007D20E0" w:rsidP="007D20E0">
            <w:pPr>
              <w:spacing w:after="0" w:line="240" w:lineRule="auto"/>
              <w:jc w:val="both"/>
              <w:rPr>
                <w:rFonts w:eastAsia="Times New Roman" w:cstheme="minorHAnsi"/>
                <w:color w:val="626161"/>
                <w:lang w:eastAsia="sl-SI"/>
              </w:rPr>
            </w:pPr>
            <w:r w:rsidRPr="00791961">
              <w:rPr>
                <w:rFonts w:eastAsia="Times New Roman" w:cstheme="minorHAnsi"/>
                <w:b/>
                <w:bCs/>
                <w:color w:val="626161"/>
                <w:lang w:eastAsia="sl-SI"/>
              </w:rPr>
              <w:t>100 %</w:t>
            </w:r>
          </w:p>
        </w:tc>
      </w:tr>
    </w:tbl>
    <w:p w14:paraId="4682F935" w14:textId="77777777" w:rsidR="007D20E0" w:rsidRPr="007D20E0" w:rsidRDefault="007D20E0" w:rsidP="007D20E0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7D20E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299F4EC8" w14:textId="77777777" w:rsidR="007D20E0" w:rsidRDefault="007D20E0"/>
    <w:sectPr w:rsidR="007D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E0"/>
    <w:rsid w:val="00444B65"/>
    <w:rsid w:val="00791961"/>
    <w:rsid w:val="007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295"/>
  <w15:chartTrackingRefBased/>
  <w15:docId w15:val="{56FABDA0-CFE4-4F56-8D11-4A4A87C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1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 Poljanec</cp:lastModifiedBy>
  <cp:revision>2</cp:revision>
  <dcterms:created xsi:type="dcterms:W3CDTF">2024-02-16T05:56:00Z</dcterms:created>
  <dcterms:modified xsi:type="dcterms:W3CDTF">2024-02-16T05:56:00Z</dcterms:modified>
</cp:coreProperties>
</file>