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7A5105FF" w:rsidR="00F31012" w:rsidRPr="00A13F5F" w:rsidRDefault="00E82DB0" w:rsidP="00A13F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PODSEKRETAR</w:t>
      </w:r>
      <w:r w:rsidR="00A13F5F" w:rsidRPr="00A13F5F">
        <w:rPr>
          <w:rFonts w:ascii="Arial" w:hAnsi="Arial" w:cs="Arial"/>
          <w:b/>
          <w:bCs/>
          <w:sz w:val="22"/>
          <w:szCs w:val="22"/>
        </w:rPr>
        <w:t xml:space="preserve">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v </w:t>
      </w:r>
      <w:r w:rsidR="002F590F">
        <w:rPr>
          <w:rFonts w:ascii="Arial" w:hAnsi="Arial" w:cs="Arial"/>
          <w:b/>
          <w:bCs/>
          <w:sz w:val="22"/>
          <w:szCs w:val="22"/>
        </w:rPr>
        <w:t xml:space="preserve">Sektorju za </w:t>
      </w:r>
      <w:r>
        <w:rPr>
          <w:rFonts w:ascii="Arial" w:hAnsi="Arial" w:cs="Arial"/>
          <w:b/>
          <w:bCs/>
          <w:sz w:val="22"/>
          <w:szCs w:val="22"/>
        </w:rPr>
        <w:t>analize in razvoj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 (šifra DM 10</w:t>
      </w:r>
      <w:r>
        <w:rPr>
          <w:rFonts w:ascii="Arial" w:hAnsi="Arial" w:cs="Arial"/>
          <w:b/>
          <w:bCs/>
          <w:sz w:val="22"/>
          <w:szCs w:val="22"/>
        </w:rPr>
        <w:t>547</w:t>
      </w:r>
      <w:r w:rsidR="002D176A">
        <w:rPr>
          <w:rFonts w:ascii="Arial" w:hAnsi="Arial" w:cs="Arial"/>
          <w:b/>
          <w:bCs/>
          <w:sz w:val="22"/>
          <w:szCs w:val="22"/>
        </w:rPr>
        <w:t>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D3279"/>
    <w:rsid w:val="007F4B89"/>
    <w:rsid w:val="0080471D"/>
    <w:rsid w:val="008273EE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031DB"/>
    <w:rsid w:val="00D6573E"/>
    <w:rsid w:val="00DF134F"/>
    <w:rsid w:val="00E82DB0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3</cp:revision>
  <cp:lastPrinted>2019-12-09T09:38:00Z</cp:lastPrinted>
  <dcterms:created xsi:type="dcterms:W3CDTF">2021-12-13T12:34:00Z</dcterms:created>
  <dcterms:modified xsi:type="dcterms:W3CDTF">2021-12-13T12:34:00Z</dcterms:modified>
</cp:coreProperties>
</file>