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9FE6" w14:textId="77777777" w:rsidR="00F46D1F" w:rsidRPr="0075475B" w:rsidRDefault="00F46D1F" w:rsidP="00F46D1F">
      <w:pPr>
        <w:rPr>
          <w:rFonts w:ascii="Arial" w:hAnsi="Arial" w:cs="Arial"/>
          <w:sz w:val="20"/>
        </w:rPr>
      </w:pPr>
    </w:p>
    <w:p w14:paraId="6843F453" w14:textId="77777777" w:rsidR="00F46D1F" w:rsidRPr="0075475B" w:rsidRDefault="00F46D1F" w:rsidP="00F46D1F">
      <w:pPr>
        <w:rPr>
          <w:rFonts w:ascii="Arial" w:hAnsi="Arial" w:cs="Arial"/>
          <w:sz w:val="20"/>
        </w:rPr>
      </w:pPr>
    </w:p>
    <w:p w14:paraId="1200EFB8" w14:textId="77777777" w:rsidR="00A0170D" w:rsidRDefault="00A0170D" w:rsidP="00F46D1F">
      <w:pPr>
        <w:rPr>
          <w:rFonts w:ascii="Arial" w:hAnsi="Arial" w:cs="Arial"/>
          <w:sz w:val="20"/>
        </w:rPr>
      </w:pPr>
    </w:p>
    <w:p w14:paraId="48F917F8" w14:textId="77777777" w:rsidR="00B93D31" w:rsidRDefault="00B93D31" w:rsidP="00F46D1F">
      <w:pPr>
        <w:rPr>
          <w:rFonts w:ascii="Arial" w:hAnsi="Arial" w:cs="Arial"/>
          <w:sz w:val="20"/>
        </w:rPr>
      </w:pPr>
    </w:p>
    <w:p w14:paraId="171972CB" w14:textId="77777777" w:rsidR="00A0170D" w:rsidRDefault="00A0170D" w:rsidP="00F46D1F">
      <w:pPr>
        <w:rPr>
          <w:rFonts w:ascii="Arial" w:hAnsi="Arial" w:cs="Arial"/>
          <w:sz w:val="20"/>
        </w:rPr>
      </w:pPr>
    </w:p>
    <w:p w14:paraId="4655863A" w14:textId="77777777" w:rsidR="001E4D08" w:rsidRDefault="001E4D08" w:rsidP="00F46D1F">
      <w:pPr>
        <w:rPr>
          <w:rFonts w:ascii="Arial" w:hAnsi="Arial" w:cs="Arial"/>
          <w:sz w:val="20"/>
        </w:rPr>
      </w:pPr>
    </w:p>
    <w:p w14:paraId="5A0B268D" w14:textId="77777777" w:rsidR="001E4D08" w:rsidRDefault="001E4D08" w:rsidP="00F46D1F">
      <w:pPr>
        <w:rPr>
          <w:rFonts w:ascii="Arial" w:hAnsi="Arial" w:cs="Arial"/>
          <w:sz w:val="20"/>
        </w:rPr>
      </w:pPr>
    </w:p>
    <w:p w14:paraId="78D2D400" w14:textId="77777777" w:rsidR="001E4D08" w:rsidRDefault="001E4D08" w:rsidP="00F46D1F">
      <w:pPr>
        <w:rPr>
          <w:rFonts w:ascii="Arial" w:hAnsi="Arial" w:cs="Arial"/>
          <w:sz w:val="20"/>
        </w:rPr>
      </w:pPr>
    </w:p>
    <w:p w14:paraId="4B1BE99A" w14:textId="77777777" w:rsidR="001E4D08" w:rsidRDefault="001E4D08" w:rsidP="00F46D1F">
      <w:pPr>
        <w:rPr>
          <w:rFonts w:ascii="Arial" w:hAnsi="Arial" w:cs="Arial"/>
          <w:sz w:val="20"/>
        </w:rPr>
      </w:pPr>
    </w:p>
    <w:p w14:paraId="08DD9E7A" w14:textId="77777777" w:rsidR="001E4D08" w:rsidRDefault="001E4D08" w:rsidP="00F46D1F">
      <w:pPr>
        <w:rPr>
          <w:rFonts w:ascii="Arial" w:hAnsi="Arial" w:cs="Arial"/>
          <w:sz w:val="20"/>
        </w:rPr>
      </w:pPr>
    </w:p>
    <w:p w14:paraId="39156684" w14:textId="77777777" w:rsidR="001E4D08" w:rsidRPr="00AC66D3" w:rsidRDefault="001E4D08" w:rsidP="00AC66D3">
      <w:pPr>
        <w:jc w:val="center"/>
        <w:rPr>
          <w:rFonts w:ascii="Arial" w:hAnsi="Arial" w:cs="Arial"/>
          <w:sz w:val="20"/>
        </w:rPr>
      </w:pPr>
    </w:p>
    <w:p w14:paraId="050AB8A3" w14:textId="77777777" w:rsidR="00AB480E" w:rsidRPr="00AC66D3" w:rsidRDefault="00F46D1F" w:rsidP="00AC66D3">
      <w:pPr>
        <w:jc w:val="center"/>
        <w:rPr>
          <w:rFonts w:ascii="Arial" w:hAnsi="Arial" w:cs="Arial"/>
          <w:b/>
          <w:sz w:val="20"/>
        </w:rPr>
      </w:pPr>
      <w:r w:rsidRPr="00AC66D3">
        <w:rPr>
          <w:rFonts w:ascii="Arial" w:hAnsi="Arial" w:cs="Arial"/>
          <w:b/>
          <w:sz w:val="20"/>
        </w:rPr>
        <w:t xml:space="preserve">JAVNI RAZPIS ZA SOFINANCIRANJE </w:t>
      </w:r>
      <w:r w:rsidR="0012741A" w:rsidRPr="00AC66D3">
        <w:rPr>
          <w:rFonts w:ascii="Arial" w:hAnsi="Arial" w:cs="Arial"/>
          <w:b/>
          <w:sz w:val="20"/>
        </w:rPr>
        <w:t>PROJEKTOV</w:t>
      </w:r>
    </w:p>
    <w:p w14:paraId="075A0129" w14:textId="1DCED7A7" w:rsidR="00F46D1F" w:rsidRPr="00AC66D3" w:rsidRDefault="00D10E80" w:rsidP="00AC66D3">
      <w:pPr>
        <w:jc w:val="center"/>
        <w:rPr>
          <w:rFonts w:ascii="Arial" w:hAnsi="Arial" w:cs="Arial"/>
          <w:b/>
          <w:sz w:val="20"/>
        </w:rPr>
      </w:pPr>
      <w:r w:rsidRPr="00AC66D3">
        <w:rPr>
          <w:rFonts w:ascii="Arial" w:hAnsi="Arial" w:cs="Arial"/>
          <w:b/>
          <w:sz w:val="20"/>
        </w:rPr>
        <w:t>SOCIALNE AKTIVACIJE</w:t>
      </w:r>
      <w:r w:rsidR="000B1FFA">
        <w:rPr>
          <w:rFonts w:ascii="Arial" w:hAnsi="Arial" w:cs="Arial"/>
          <w:b/>
          <w:sz w:val="20"/>
        </w:rPr>
        <w:t>+</w:t>
      </w:r>
    </w:p>
    <w:p w14:paraId="22EB415C" w14:textId="77777777" w:rsidR="00DA0F5D" w:rsidRPr="00AC66D3" w:rsidRDefault="00DA0F5D" w:rsidP="00AC66D3">
      <w:pPr>
        <w:rPr>
          <w:rFonts w:ascii="Arial" w:hAnsi="Arial" w:cs="Arial"/>
          <w:sz w:val="20"/>
        </w:rPr>
      </w:pPr>
    </w:p>
    <w:p w14:paraId="36373A7E" w14:textId="77777777" w:rsidR="00F46D1F" w:rsidRPr="00AC66D3" w:rsidRDefault="00F46D1F" w:rsidP="00AC66D3">
      <w:pPr>
        <w:rPr>
          <w:rFonts w:ascii="Arial" w:hAnsi="Arial" w:cs="Arial"/>
          <w:sz w:val="20"/>
        </w:rPr>
      </w:pPr>
    </w:p>
    <w:p w14:paraId="7FCBC5F7" w14:textId="257BA5A5" w:rsidR="00F46D1F" w:rsidRPr="00AC66D3" w:rsidRDefault="00F46D1F" w:rsidP="00C52C15">
      <w:pPr>
        <w:spacing w:line="259" w:lineRule="auto"/>
        <w:ind w:left="10" w:right="114"/>
        <w:rPr>
          <w:rFonts w:ascii="Arial" w:hAnsi="Arial" w:cs="Arial"/>
          <w:sz w:val="20"/>
        </w:rPr>
      </w:pPr>
      <w:r w:rsidRPr="00AC66D3">
        <w:rPr>
          <w:rFonts w:ascii="Arial" w:hAnsi="Arial" w:cs="Arial"/>
          <w:sz w:val="20"/>
        </w:rPr>
        <w:t>Javni razpis delno financira Evropska unija, in sicer iz Evropskega socialnega sklada</w:t>
      </w:r>
      <w:r w:rsidR="00312BED">
        <w:rPr>
          <w:rFonts w:ascii="Arial" w:hAnsi="Arial" w:cs="Arial"/>
          <w:sz w:val="20"/>
        </w:rPr>
        <w:t xml:space="preserve"> </w:t>
      </w:r>
      <w:proofErr w:type="gramStart"/>
      <w:r w:rsidR="00312BED">
        <w:rPr>
          <w:rFonts w:ascii="Arial" w:hAnsi="Arial" w:cs="Arial"/>
          <w:sz w:val="20"/>
        </w:rPr>
        <w:t>plus</w:t>
      </w:r>
      <w:proofErr w:type="gramEnd"/>
      <w:r w:rsidRPr="00AC66D3">
        <w:rPr>
          <w:rFonts w:ascii="Arial" w:hAnsi="Arial" w:cs="Arial"/>
          <w:sz w:val="20"/>
        </w:rPr>
        <w:t xml:space="preserve">. Javni razpis se izvaja v okviru </w:t>
      </w:r>
      <w:r w:rsidR="00F03B73">
        <w:rPr>
          <w:rFonts w:ascii="Arial" w:hAnsi="Arial" w:cs="Arial"/>
          <w:sz w:val="20"/>
        </w:rPr>
        <w:t>P</w:t>
      </w:r>
      <w:r w:rsidRPr="00AC66D3">
        <w:rPr>
          <w:rFonts w:ascii="Arial" w:hAnsi="Arial" w:cs="Arial"/>
          <w:sz w:val="20"/>
        </w:rPr>
        <w:t>rograma evropske kohez</w:t>
      </w:r>
      <w:r w:rsidR="00A428B4" w:rsidRPr="00AC66D3">
        <w:rPr>
          <w:rFonts w:ascii="Arial" w:hAnsi="Arial" w:cs="Arial"/>
          <w:sz w:val="20"/>
        </w:rPr>
        <w:t xml:space="preserve">ijske politike v obdobju </w:t>
      </w:r>
      <w:r w:rsidR="00A428B4" w:rsidRPr="00F03B73">
        <w:rPr>
          <w:rFonts w:ascii="Arial" w:hAnsi="Arial" w:cs="Arial"/>
          <w:sz w:val="20"/>
        </w:rPr>
        <w:t>20</w:t>
      </w:r>
      <w:r w:rsidR="00F03B73">
        <w:rPr>
          <w:rFonts w:ascii="Arial" w:hAnsi="Arial" w:cs="Arial"/>
          <w:sz w:val="20"/>
        </w:rPr>
        <w:t>21</w:t>
      </w:r>
      <w:r w:rsidR="00A428B4" w:rsidRPr="00F03B73">
        <w:rPr>
          <w:rFonts w:ascii="Arial" w:hAnsi="Arial" w:cs="Arial"/>
          <w:sz w:val="20"/>
        </w:rPr>
        <w:t>–</w:t>
      </w:r>
      <w:r w:rsidRPr="00F03B73">
        <w:rPr>
          <w:rFonts w:ascii="Arial" w:hAnsi="Arial" w:cs="Arial"/>
          <w:sz w:val="20"/>
        </w:rPr>
        <w:t>202</w:t>
      </w:r>
      <w:r w:rsidR="00F03B73">
        <w:rPr>
          <w:rFonts w:ascii="Arial" w:hAnsi="Arial" w:cs="Arial"/>
          <w:sz w:val="20"/>
        </w:rPr>
        <w:t>7</w:t>
      </w:r>
      <w:r w:rsidR="00751C0A">
        <w:rPr>
          <w:rFonts w:ascii="Arial" w:hAnsi="Arial" w:cs="Arial"/>
          <w:sz w:val="20"/>
        </w:rPr>
        <w:t xml:space="preserve"> v Sloveniji</w:t>
      </w:r>
      <w:r w:rsidRPr="00AC66D3">
        <w:rPr>
          <w:rFonts w:ascii="Arial" w:hAnsi="Arial" w:cs="Arial"/>
          <w:sz w:val="20"/>
        </w:rPr>
        <w:t xml:space="preserve">, </w:t>
      </w:r>
      <w:r w:rsidR="00C52C15" w:rsidRPr="004C0041">
        <w:rPr>
          <w:rFonts w:ascii="Arial" w:hAnsi="Arial" w:cs="Arial"/>
          <w:sz w:val="20"/>
        </w:rPr>
        <w:t>cilja politike 4 »Bolj socialna in vključujoča Evropa za izvajanje evropskega stebra socialnih pravic«</w:t>
      </w:r>
      <w:r w:rsidR="00C52C15">
        <w:rPr>
          <w:rFonts w:ascii="Arial" w:hAnsi="Arial" w:cs="Arial"/>
          <w:sz w:val="20"/>
        </w:rPr>
        <w:t xml:space="preserve">, </w:t>
      </w:r>
      <w:r w:rsidR="00C52C15" w:rsidRPr="00521F73">
        <w:rPr>
          <w:rFonts w:ascii="Arial" w:hAnsi="Arial" w:cs="Arial"/>
          <w:sz w:val="20"/>
        </w:rPr>
        <w:t xml:space="preserve">prednostne </w:t>
      </w:r>
      <w:r w:rsidR="00C52C15">
        <w:rPr>
          <w:rFonts w:ascii="Arial" w:hAnsi="Arial" w:cs="Arial"/>
          <w:sz w:val="20"/>
        </w:rPr>
        <w:t xml:space="preserve">naloge 7 </w:t>
      </w:r>
      <w:r w:rsidR="00C52C15" w:rsidRPr="00521F73">
        <w:rPr>
          <w:rFonts w:ascii="Arial" w:hAnsi="Arial" w:cs="Arial"/>
          <w:sz w:val="20"/>
        </w:rPr>
        <w:t>»</w:t>
      </w:r>
      <w:r w:rsidR="00C52C15">
        <w:rPr>
          <w:rFonts w:ascii="Arial" w:hAnsi="Arial" w:cs="Arial"/>
          <w:sz w:val="20"/>
        </w:rPr>
        <w:t>Dolgotrajna oskrba in zdravje ter socialna vključenost</w:t>
      </w:r>
      <w:r w:rsidR="00C52C15" w:rsidRPr="00521F73">
        <w:rPr>
          <w:rFonts w:ascii="Arial" w:hAnsi="Arial" w:cs="Arial"/>
          <w:sz w:val="20"/>
        </w:rPr>
        <w:t xml:space="preserve">«, specifičnega cilja </w:t>
      </w:r>
      <w:bookmarkStart w:id="0" w:name="_Toc114497085"/>
      <w:proofErr w:type="spellStart"/>
      <w:r w:rsidR="00C139F9">
        <w:rPr>
          <w:rFonts w:ascii="Arial" w:hAnsi="Arial" w:cs="Arial"/>
          <w:sz w:val="20"/>
        </w:rPr>
        <w:t>ESO4.8</w:t>
      </w:r>
      <w:proofErr w:type="spellEnd"/>
      <w:r w:rsidR="00C52C15">
        <w:rPr>
          <w:rFonts w:ascii="Arial" w:hAnsi="Arial" w:cs="Arial"/>
          <w:sz w:val="20"/>
        </w:rPr>
        <w:t xml:space="preserve"> »</w:t>
      </w:r>
      <w:r w:rsidR="00C52C15" w:rsidRPr="00260659">
        <w:rPr>
          <w:rFonts w:ascii="Arial" w:hAnsi="Arial" w:cs="Arial"/>
          <w:sz w:val="20"/>
        </w:rPr>
        <w:t>Pospeševanje dejavnega vključevanja za spodbujanje enakih možnosti, nediskriminacije in aktivne udeležbe ter povečevanje zaposljivosti, zlasti za prikrajšane skupine</w:t>
      </w:r>
      <w:bookmarkEnd w:id="0"/>
      <w:r w:rsidR="00C139F9">
        <w:rPr>
          <w:rFonts w:ascii="Arial" w:hAnsi="Arial" w:cs="Arial"/>
          <w:sz w:val="20"/>
        </w:rPr>
        <w:t xml:space="preserve"> (ESS+)</w:t>
      </w:r>
      <w:r w:rsidR="00C52C15">
        <w:rPr>
          <w:rFonts w:ascii="Arial" w:hAnsi="Arial" w:cs="Arial"/>
          <w:sz w:val="20"/>
        </w:rPr>
        <w:t xml:space="preserve">«. </w:t>
      </w:r>
      <w:r w:rsidR="00C87ED4" w:rsidRPr="00AC66D3">
        <w:rPr>
          <w:rFonts w:ascii="Arial" w:hAnsi="Arial" w:cs="Arial"/>
          <w:sz w:val="20"/>
        </w:rPr>
        <w:t>Na j</w:t>
      </w:r>
      <w:r w:rsidRPr="00AC66D3">
        <w:rPr>
          <w:rFonts w:ascii="Arial" w:hAnsi="Arial" w:cs="Arial"/>
          <w:sz w:val="20"/>
        </w:rPr>
        <w:t>avn</w:t>
      </w:r>
      <w:r w:rsidR="00C87ED4" w:rsidRPr="00AC66D3">
        <w:rPr>
          <w:rFonts w:ascii="Arial" w:hAnsi="Arial" w:cs="Arial"/>
          <w:sz w:val="20"/>
        </w:rPr>
        <w:t>em</w:t>
      </w:r>
      <w:r w:rsidRPr="00AC66D3">
        <w:rPr>
          <w:rFonts w:ascii="Arial" w:hAnsi="Arial" w:cs="Arial"/>
          <w:sz w:val="20"/>
        </w:rPr>
        <w:t xml:space="preserve"> razpis</w:t>
      </w:r>
      <w:r w:rsidR="00C87ED4" w:rsidRPr="00AC66D3">
        <w:rPr>
          <w:rFonts w:ascii="Arial" w:hAnsi="Arial" w:cs="Arial"/>
          <w:sz w:val="20"/>
        </w:rPr>
        <w:t>u bodo izbrane operacij</w:t>
      </w:r>
      <w:r w:rsidR="00507BE7" w:rsidRPr="00AC66D3">
        <w:rPr>
          <w:rFonts w:ascii="Arial" w:hAnsi="Arial" w:cs="Arial"/>
          <w:sz w:val="20"/>
        </w:rPr>
        <w:t>e</w:t>
      </w:r>
      <w:r w:rsidR="0087610A" w:rsidRPr="00AC66D3">
        <w:rPr>
          <w:rFonts w:ascii="Arial" w:hAnsi="Arial" w:cs="Arial"/>
          <w:sz w:val="20"/>
        </w:rPr>
        <w:t>.</w:t>
      </w:r>
      <w:r w:rsidR="00C87ED4" w:rsidRPr="00AC66D3">
        <w:rPr>
          <w:rFonts w:ascii="Arial" w:hAnsi="Arial" w:cs="Arial"/>
          <w:sz w:val="20"/>
        </w:rPr>
        <w:t xml:space="preserve"> </w:t>
      </w:r>
      <w:r w:rsidR="0087610A" w:rsidRPr="00AC66D3">
        <w:rPr>
          <w:rFonts w:ascii="Arial" w:hAnsi="Arial" w:cs="Arial"/>
          <w:sz w:val="20"/>
        </w:rPr>
        <w:t>O</w:t>
      </w:r>
      <w:r w:rsidR="00C87ED4" w:rsidRPr="00AC66D3">
        <w:rPr>
          <w:rFonts w:ascii="Arial" w:hAnsi="Arial" w:cs="Arial"/>
          <w:sz w:val="20"/>
        </w:rPr>
        <w:t xml:space="preserve">peracijo </w:t>
      </w:r>
      <w:r w:rsidRPr="00AC66D3">
        <w:rPr>
          <w:rFonts w:ascii="Arial" w:hAnsi="Arial" w:cs="Arial"/>
          <w:sz w:val="20"/>
        </w:rPr>
        <w:t>v okviru tega javnega razpisa predstavlja projekt izbranega prijavitelja.</w:t>
      </w:r>
    </w:p>
    <w:p w14:paraId="47769EE6" w14:textId="77777777" w:rsidR="00F46D1F" w:rsidRPr="00AC66D3" w:rsidRDefault="00F46D1F" w:rsidP="00AC66D3">
      <w:pPr>
        <w:rPr>
          <w:rFonts w:ascii="Arial" w:hAnsi="Arial" w:cs="Arial"/>
          <w:sz w:val="20"/>
        </w:rPr>
      </w:pPr>
    </w:p>
    <w:p w14:paraId="2CBAB54C" w14:textId="77777777" w:rsidR="00A0170D" w:rsidRPr="00AC66D3" w:rsidRDefault="00A0170D" w:rsidP="00AC66D3">
      <w:pPr>
        <w:rPr>
          <w:rFonts w:ascii="Arial" w:hAnsi="Arial" w:cs="Arial"/>
          <w:sz w:val="20"/>
        </w:rPr>
      </w:pPr>
    </w:p>
    <w:p w14:paraId="11C9F2FD" w14:textId="77777777" w:rsidR="00A0170D" w:rsidRPr="00AC66D3" w:rsidRDefault="00A0170D" w:rsidP="00AC66D3">
      <w:pPr>
        <w:rPr>
          <w:rFonts w:ascii="Arial" w:hAnsi="Arial" w:cs="Arial"/>
          <w:sz w:val="20"/>
        </w:rPr>
      </w:pPr>
    </w:p>
    <w:p w14:paraId="0B7B873D" w14:textId="77777777" w:rsidR="00A0170D" w:rsidRPr="00AC66D3" w:rsidRDefault="00A0170D" w:rsidP="00AC66D3">
      <w:pPr>
        <w:rPr>
          <w:rFonts w:ascii="Arial" w:hAnsi="Arial" w:cs="Arial"/>
          <w:sz w:val="20"/>
        </w:rPr>
      </w:pPr>
    </w:p>
    <w:p w14:paraId="1CFFF2E6" w14:textId="77777777" w:rsidR="001E4D08" w:rsidRPr="00AC66D3" w:rsidRDefault="001E4D08" w:rsidP="00AC66D3">
      <w:pPr>
        <w:rPr>
          <w:rFonts w:ascii="Arial" w:hAnsi="Arial" w:cs="Arial"/>
          <w:sz w:val="20"/>
        </w:rPr>
      </w:pPr>
    </w:p>
    <w:p w14:paraId="22161CD3" w14:textId="77777777" w:rsidR="001E4D08" w:rsidRPr="00AC66D3" w:rsidRDefault="001E4D08" w:rsidP="00AC66D3">
      <w:pPr>
        <w:rPr>
          <w:rFonts w:ascii="Arial" w:hAnsi="Arial" w:cs="Arial"/>
          <w:sz w:val="20"/>
        </w:rPr>
      </w:pPr>
    </w:p>
    <w:p w14:paraId="455C9821" w14:textId="77777777" w:rsidR="001E4D08" w:rsidRPr="00AC66D3" w:rsidRDefault="001E4D08" w:rsidP="00AC66D3">
      <w:pPr>
        <w:rPr>
          <w:rFonts w:ascii="Arial" w:hAnsi="Arial" w:cs="Arial"/>
          <w:sz w:val="20"/>
        </w:rPr>
      </w:pPr>
    </w:p>
    <w:p w14:paraId="0C44FCCA" w14:textId="77777777" w:rsidR="001E4D08" w:rsidRPr="00AC66D3" w:rsidRDefault="001E4D08" w:rsidP="00AC66D3">
      <w:pPr>
        <w:rPr>
          <w:rFonts w:ascii="Arial" w:hAnsi="Arial" w:cs="Arial"/>
          <w:sz w:val="20"/>
        </w:rPr>
      </w:pPr>
    </w:p>
    <w:p w14:paraId="4DA279D8" w14:textId="77777777" w:rsidR="00A0170D" w:rsidRPr="00AC66D3" w:rsidRDefault="00A0170D" w:rsidP="00AC66D3">
      <w:pPr>
        <w:rPr>
          <w:rFonts w:ascii="Arial" w:hAnsi="Arial" w:cs="Arial"/>
          <w:sz w:val="20"/>
        </w:rPr>
      </w:pPr>
    </w:p>
    <w:p w14:paraId="6D29309A" w14:textId="77777777" w:rsidR="00A0170D" w:rsidRPr="00AC66D3" w:rsidRDefault="00A0170D" w:rsidP="00AC66D3">
      <w:pPr>
        <w:rPr>
          <w:rFonts w:ascii="Arial" w:hAnsi="Arial" w:cs="Arial"/>
          <w:sz w:val="20"/>
        </w:rPr>
      </w:pPr>
    </w:p>
    <w:p w14:paraId="603A7BAE" w14:textId="77777777" w:rsidR="00A0170D" w:rsidRPr="00AC66D3" w:rsidRDefault="00A0170D" w:rsidP="00AC66D3">
      <w:pPr>
        <w:rPr>
          <w:rFonts w:ascii="Arial" w:hAnsi="Arial" w:cs="Arial"/>
          <w:sz w:val="20"/>
        </w:rPr>
      </w:pPr>
    </w:p>
    <w:p w14:paraId="3EA7A63E" w14:textId="554A2363" w:rsidR="00A0170D" w:rsidRPr="00AC66D3" w:rsidRDefault="00A0170D" w:rsidP="00AC66D3">
      <w:pPr>
        <w:jc w:val="center"/>
        <w:rPr>
          <w:rFonts w:ascii="Arial" w:hAnsi="Arial" w:cs="Arial"/>
          <w:b/>
          <w:sz w:val="20"/>
        </w:rPr>
      </w:pPr>
      <w:r w:rsidRPr="00AC66D3">
        <w:rPr>
          <w:rFonts w:ascii="Arial" w:hAnsi="Arial" w:cs="Arial"/>
          <w:b/>
          <w:sz w:val="20"/>
        </w:rPr>
        <w:t>RAZPISNA DOKUMENTACIJA</w:t>
      </w:r>
      <w:r w:rsidR="005E0A7C">
        <w:rPr>
          <w:rFonts w:ascii="Arial" w:hAnsi="Arial" w:cs="Arial"/>
          <w:b/>
          <w:sz w:val="20"/>
        </w:rPr>
        <w:t xml:space="preserve"> </w:t>
      </w:r>
    </w:p>
    <w:p w14:paraId="40A15ECE" w14:textId="77777777" w:rsidR="00A0170D" w:rsidRPr="00AC66D3" w:rsidRDefault="00A0170D" w:rsidP="00AC66D3">
      <w:pPr>
        <w:rPr>
          <w:rFonts w:ascii="Arial" w:hAnsi="Arial" w:cs="Arial"/>
          <w:b/>
          <w:sz w:val="20"/>
        </w:rPr>
      </w:pPr>
    </w:p>
    <w:p w14:paraId="09BEED37" w14:textId="77777777" w:rsidR="00A0170D" w:rsidRPr="00AC66D3" w:rsidRDefault="00A0170D" w:rsidP="00AC66D3">
      <w:pPr>
        <w:rPr>
          <w:rFonts w:ascii="Arial" w:hAnsi="Arial" w:cs="Arial"/>
          <w:sz w:val="20"/>
        </w:rPr>
        <w:sectPr w:rsidR="00A0170D" w:rsidRPr="00AC66D3" w:rsidSect="00F51FF8">
          <w:headerReference w:type="default" r:id="rId8"/>
          <w:footerReference w:type="default" r:id="rId9"/>
          <w:headerReference w:type="first" r:id="rId10"/>
          <w:pgSz w:w="11900" w:h="16840" w:code="9"/>
          <w:pgMar w:top="1701" w:right="1701" w:bottom="1134" w:left="1701" w:header="1587" w:footer="454" w:gutter="0"/>
          <w:cols w:space="708"/>
          <w:titlePg/>
          <w:docGrid w:linePitch="326"/>
        </w:sectPr>
      </w:pPr>
    </w:p>
    <w:p w14:paraId="7C9F0B6D" w14:textId="77777777" w:rsidR="0087610A" w:rsidRPr="00AC66D3" w:rsidRDefault="0087610A" w:rsidP="00AC66D3">
      <w:pPr>
        <w:spacing w:after="160"/>
        <w:rPr>
          <w:rFonts w:ascii="Arial" w:hAnsi="Arial" w:cs="Arial"/>
          <w:sz w:val="20"/>
        </w:rPr>
      </w:pPr>
    </w:p>
    <w:p w14:paraId="494A8464" w14:textId="77777777" w:rsidR="0087610A" w:rsidRPr="00AC66D3" w:rsidRDefault="0087610A" w:rsidP="00AC66D3">
      <w:pPr>
        <w:spacing w:after="160"/>
        <w:rPr>
          <w:rFonts w:ascii="Arial" w:hAnsi="Arial" w:cs="Arial"/>
          <w:b/>
          <w:sz w:val="20"/>
        </w:rPr>
      </w:pPr>
      <w:r w:rsidRPr="00AC66D3">
        <w:rPr>
          <w:rFonts w:ascii="Arial" w:hAnsi="Arial" w:cs="Arial"/>
          <w:b/>
          <w:sz w:val="20"/>
        </w:rPr>
        <w:t>UVOD</w:t>
      </w:r>
    </w:p>
    <w:p w14:paraId="4AC5CA77" w14:textId="2333D2D3" w:rsidR="0087610A" w:rsidRPr="00AC66D3" w:rsidRDefault="0087610A" w:rsidP="00AC66D3">
      <w:pPr>
        <w:spacing w:after="160"/>
        <w:rPr>
          <w:rFonts w:ascii="Arial" w:hAnsi="Arial" w:cs="Arial"/>
          <w:sz w:val="20"/>
        </w:rPr>
      </w:pPr>
      <w:r w:rsidRPr="00AC66D3">
        <w:rPr>
          <w:rFonts w:ascii="Arial" w:hAnsi="Arial" w:cs="Arial"/>
          <w:sz w:val="20"/>
        </w:rPr>
        <w:t>Razpisna dokumentacija dopolnjuje besedilo Javnega razpisa za sofinanciranje projektov socialne aktivacije</w:t>
      </w:r>
      <w:r w:rsidR="000B1FFA">
        <w:rPr>
          <w:rFonts w:ascii="Arial" w:hAnsi="Arial" w:cs="Arial"/>
          <w:sz w:val="20"/>
        </w:rPr>
        <w:t>+</w:t>
      </w:r>
      <w:r w:rsidRPr="00AC66D3">
        <w:rPr>
          <w:rFonts w:ascii="Arial" w:hAnsi="Arial" w:cs="Arial"/>
          <w:sz w:val="20"/>
        </w:rPr>
        <w:t xml:space="preserve"> ter dodatno pojasnjuje naslednje elemente besedila javnega razpisa:</w:t>
      </w:r>
    </w:p>
    <w:p w14:paraId="20F524C7" w14:textId="27843B29" w:rsidR="005A3191" w:rsidRPr="00AC66D3" w:rsidRDefault="004D566A" w:rsidP="00AC66D3">
      <w:pPr>
        <w:pStyle w:val="Odstavekseznama"/>
        <w:numPr>
          <w:ilvl w:val="0"/>
          <w:numId w:val="9"/>
        </w:numPr>
        <w:spacing w:after="160" w:line="240" w:lineRule="auto"/>
        <w:jc w:val="both"/>
        <w:rPr>
          <w:szCs w:val="20"/>
        </w:rPr>
      </w:pPr>
      <w:r>
        <w:rPr>
          <w:szCs w:val="20"/>
        </w:rPr>
        <w:t>d</w:t>
      </w:r>
      <w:r w:rsidR="005A3191" w:rsidRPr="00AC66D3">
        <w:rPr>
          <w:szCs w:val="20"/>
        </w:rPr>
        <w:t>odatna pojasnila glede doseganja kvantificiranih kazalnikov</w:t>
      </w:r>
      <w:r>
        <w:rPr>
          <w:szCs w:val="20"/>
        </w:rPr>
        <w:t>,</w:t>
      </w:r>
    </w:p>
    <w:p w14:paraId="7790AF32" w14:textId="67ED43D3" w:rsidR="0087610A" w:rsidRPr="00AC66D3" w:rsidRDefault="004D566A" w:rsidP="00AC66D3">
      <w:pPr>
        <w:pStyle w:val="Odstavekseznama"/>
        <w:numPr>
          <w:ilvl w:val="0"/>
          <w:numId w:val="9"/>
        </w:numPr>
        <w:spacing w:after="160" w:line="240" w:lineRule="auto"/>
        <w:jc w:val="both"/>
        <w:rPr>
          <w:szCs w:val="20"/>
        </w:rPr>
      </w:pPr>
      <w:r>
        <w:rPr>
          <w:szCs w:val="20"/>
        </w:rPr>
        <w:t>d</w:t>
      </w:r>
      <w:r w:rsidR="007C4795" w:rsidRPr="00AC66D3">
        <w:rPr>
          <w:szCs w:val="20"/>
        </w:rPr>
        <w:t>odatna pojasnila glede n</w:t>
      </w:r>
      <w:r w:rsidR="0005785C" w:rsidRPr="00AC66D3">
        <w:rPr>
          <w:szCs w:val="20"/>
        </w:rPr>
        <w:t>ačin</w:t>
      </w:r>
      <w:r w:rsidR="007C4795" w:rsidRPr="00AC66D3">
        <w:rPr>
          <w:szCs w:val="20"/>
        </w:rPr>
        <w:t>a</w:t>
      </w:r>
      <w:r w:rsidR="0005785C" w:rsidRPr="00AC66D3">
        <w:rPr>
          <w:szCs w:val="20"/>
        </w:rPr>
        <w:t xml:space="preserve"> izvedbe javnega razpisa</w:t>
      </w:r>
      <w:r>
        <w:rPr>
          <w:szCs w:val="20"/>
        </w:rPr>
        <w:t>,</w:t>
      </w:r>
    </w:p>
    <w:p w14:paraId="049E0741" w14:textId="753F019A" w:rsidR="00922D3F" w:rsidRPr="00AC66D3" w:rsidRDefault="004D566A" w:rsidP="00AC66D3">
      <w:pPr>
        <w:pStyle w:val="Odstavekseznama"/>
        <w:numPr>
          <w:ilvl w:val="0"/>
          <w:numId w:val="9"/>
        </w:numPr>
        <w:spacing w:after="160" w:line="240" w:lineRule="auto"/>
        <w:jc w:val="both"/>
        <w:rPr>
          <w:szCs w:val="20"/>
        </w:rPr>
      </w:pPr>
      <w:r>
        <w:rPr>
          <w:szCs w:val="20"/>
        </w:rPr>
        <w:t>p</w:t>
      </w:r>
      <w:r w:rsidR="008F48EC" w:rsidRPr="00AC66D3">
        <w:rPr>
          <w:szCs w:val="20"/>
        </w:rPr>
        <w:t>ogoji za kandidiranje</w:t>
      </w:r>
      <w:r w:rsidR="00D529E8">
        <w:rPr>
          <w:szCs w:val="20"/>
        </w:rPr>
        <w:t xml:space="preserve"> na javnem razpisu</w:t>
      </w:r>
      <w:r w:rsidR="008F48EC" w:rsidRPr="00AC66D3">
        <w:rPr>
          <w:szCs w:val="20"/>
        </w:rPr>
        <w:t xml:space="preserve"> in preverjanje izpolnjevanja pogojev</w:t>
      </w:r>
      <w:r>
        <w:rPr>
          <w:szCs w:val="20"/>
        </w:rPr>
        <w:t>,</w:t>
      </w:r>
    </w:p>
    <w:p w14:paraId="4CC2BE70" w14:textId="7C55E82D" w:rsidR="00570B9D" w:rsidRPr="00A73610" w:rsidRDefault="004D566A" w:rsidP="00A73610">
      <w:pPr>
        <w:pStyle w:val="Odstavekseznama"/>
        <w:numPr>
          <w:ilvl w:val="0"/>
          <w:numId w:val="9"/>
        </w:numPr>
        <w:spacing w:after="160" w:line="240" w:lineRule="auto"/>
        <w:jc w:val="both"/>
        <w:rPr>
          <w:szCs w:val="20"/>
        </w:rPr>
      </w:pPr>
      <w:r>
        <w:rPr>
          <w:szCs w:val="20"/>
        </w:rPr>
        <w:t>m</w:t>
      </w:r>
      <w:r w:rsidR="00404933" w:rsidRPr="00AC66D3">
        <w:rPr>
          <w:szCs w:val="20"/>
        </w:rPr>
        <w:t>erila za ocenjevanje</w:t>
      </w:r>
      <w:r>
        <w:rPr>
          <w:szCs w:val="20"/>
        </w:rPr>
        <w:t>,</w:t>
      </w:r>
    </w:p>
    <w:p w14:paraId="2A4BBBA1" w14:textId="45802F1C" w:rsidR="0087610A" w:rsidRPr="00AC66D3" w:rsidRDefault="004D566A" w:rsidP="00AC66D3">
      <w:pPr>
        <w:pStyle w:val="Odstavekseznama"/>
        <w:numPr>
          <w:ilvl w:val="0"/>
          <w:numId w:val="9"/>
        </w:numPr>
        <w:spacing w:after="160" w:line="240" w:lineRule="auto"/>
        <w:jc w:val="both"/>
        <w:rPr>
          <w:szCs w:val="20"/>
        </w:rPr>
      </w:pPr>
      <w:r>
        <w:rPr>
          <w:szCs w:val="20"/>
        </w:rPr>
        <w:t>p</w:t>
      </w:r>
      <w:r w:rsidR="00922D3F" w:rsidRPr="00AC66D3">
        <w:rPr>
          <w:szCs w:val="20"/>
        </w:rPr>
        <w:t>ostopek in način izbora prejemnikov sredstev – strokovno ocenjevanje</w:t>
      </w:r>
      <w:r>
        <w:rPr>
          <w:szCs w:val="20"/>
        </w:rPr>
        <w:t>.</w:t>
      </w:r>
    </w:p>
    <w:p w14:paraId="3669C8A9" w14:textId="77777777" w:rsidR="00950A87" w:rsidRPr="00AC66D3" w:rsidRDefault="00950A87" w:rsidP="00AC66D3">
      <w:pPr>
        <w:pStyle w:val="Odstavekseznama"/>
        <w:spacing w:after="160" w:line="240" w:lineRule="auto"/>
        <w:jc w:val="both"/>
        <w:rPr>
          <w:szCs w:val="20"/>
        </w:rPr>
      </w:pPr>
    </w:p>
    <w:p w14:paraId="1343C594" w14:textId="77777777" w:rsidR="0087610A" w:rsidRPr="00AC66D3" w:rsidRDefault="0087610A" w:rsidP="00AC66D3">
      <w:pPr>
        <w:spacing w:after="160"/>
        <w:rPr>
          <w:rFonts w:ascii="Arial" w:hAnsi="Arial" w:cs="Arial"/>
          <w:kern w:val="32"/>
          <w:sz w:val="20"/>
        </w:rPr>
      </w:pPr>
      <w:r w:rsidRPr="00AC66D3">
        <w:rPr>
          <w:rFonts w:ascii="Arial" w:hAnsi="Arial" w:cs="Arial"/>
          <w:kern w:val="32"/>
          <w:sz w:val="20"/>
        </w:rPr>
        <w:t>Razpisna dokumentacija vsebuje tudi obrazce in priloge za oddajo vloge na javni razpis.</w:t>
      </w:r>
    </w:p>
    <w:p w14:paraId="29FF6B80" w14:textId="77777777" w:rsidR="0087610A" w:rsidRPr="00AC66D3" w:rsidRDefault="0087610A" w:rsidP="00AC66D3">
      <w:pPr>
        <w:spacing w:after="160"/>
        <w:rPr>
          <w:rFonts w:ascii="Arial" w:hAnsi="Arial" w:cs="Arial"/>
          <w:kern w:val="32"/>
          <w:sz w:val="20"/>
        </w:rPr>
      </w:pPr>
      <w:r w:rsidRPr="00AC66D3">
        <w:rPr>
          <w:rFonts w:ascii="Arial" w:hAnsi="Arial" w:cs="Arial"/>
          <w:kern w:val="32"/>
          <w:sz w:val="20"/>
        </w:rPr>
        <w:t>Prijavitelji in projektni partnerji so dolžni pri pripravi in izvajanju projektov upoštevati tako besedilo javnega razpisa kot tudi besedilo razpisne dokumentacije.</w:t>
      </w:r>
    </w:p>
    <w:p w14:paraId="46CBD1D6" w14:textId="77777777" w:rsidR="0087610A" w:rsidRPr="00AC66D3" w:rsidRDefault="00D776A9" w:rsidP="00AC66D3">
      <w:pPr>
        <w:spacing w:after="160"/>
        <w:rPr>
          <w:rFonts w:ascii="Arial" w:hAnsi="Arial" w:cs="Arial"/>
          <w:kern w:val="32"/>
          <w:sz w:val="20"/>
        </w:rPr>
      </w:pPr>
      <w:r w:rsidRPr="00AC66D3">
        <w:rPr>
          <w:rFonts w:ascii="Arial" w:hAnsi="Arial" w:cs="Arial"/>
          <w:kern w:val="32"/>
          <w:sz w:val="20"/>
        </w:rPr>
        <w:br w:type="page"/>
      </w:r>
    </w:p>
    <w:p w14:paraId="143DCB66" w14:textId="77777777" w:rsidR="005A3191" w:rsidRPr="004D566A" w:rsidRDefault="005A3191" w:rsidP="00AC66D3">
      <w:pPr>
        <w:pStyle w:val="Odstavekseznama"/>
        <w:numPr>
          <w:ilvl w:val="0"/>
          <w:numId w:val="10"/>
        </w:numPr>
        <w:spacing w:line="240" w:lineRule="auto"/>
        <w:jc w:val="both"/>
        <w:rPr>
          <w:b/>
          <w:szCs w:val="20"/>
        </w:rPr>
      </w:pPr>
      <w:r w:rsidRPr="004D566A">
        <w:rPr>
          <w:b/>
          <w:szCs w:val="20"/>
        </w:rPr>
        <w:lastRenderedPageBreak/>
        <w:t>DODATNA POJASNILA GLEDE DOSEGANJA KVANTIFICIRANIH KAZALNIKOV</w:t>
      </w:r>
    </w:p>
    <w:p w14:paraId="21B0B490" w14:textId="77777777" w:rsidR="005A3191" w:rsidRPr="004D566A" w:rsidRDefault="005A3191" w:rsidP="00AC66D3">
      <w:pPr>
        <w:pStyle w:val="Odstavekseznama"/>
        <w:spacing w:line="240" w:lineRule="auto"/>
        <w:ind w:left="432"/>
        <w:jc w:val="both"/>
        <w:rPr>
          <w:b/>
          <w:szCs w:val="20"/>
        </w:rPr>
      </w:pPr>
    </w:p>
    <w:p w14:paraId="46EEBAD3" w14:textId="69CD9658" w:rsidR="005A3191" w:rsidRPr="004D566A" w:rsidRDefault="004D566A" w:rsidP="00A95A1A">
      <w:pPr>
        <w:pStyle w:val="Odstavekseznama"/>
        <w:numPr>
          <w:ilvl w:val="1"/>
          <w:numId w:val="10"/>
        </w:numPr>
        <w:spacing w:line="240" w:lineRule="auto"/>
        <w:jc w:val="both"/>
        <w:rPr>
          <w:b/>
        </w:rPr>
      </w:pPr>
      <w:r w:rsidRPr="004D566A">
        <w:rPr>
          <w:b/>
          <w:szCs w:val="20"/>
        </w:rPr>
        <w:t>Kazalnik</w:t>
      </w:r>
      <w:r>
        <w:rPr>
          <w:b/>
          <w:szCs w:val="20"/>
        </w:rPr>
        <w:t>i</w:t>
      </w:r>
      <w:r w:rsidRPr="004D566A">
        <w:rPr>
          <w:b/>
          <w:szCs w:val="20"/>
        </w:rPr>
        <w:t xml:space="preserve"> učinka </w:t>
      </w:r>
    </w:p>
    <w:p w14:paraId="4448A1F6" w14:textId="77777777" w:rsidR="004D566A" w:rsidRPr="004D566A" w:rsidRDefault="004D566A" w:rsidP="004D566A">
      <w:pPr>
        <w:pStyle w:val="Odstavekseznama"/>
        <w:spacing w:line="240" w:lineRule="auto"/>
        <w:ind w:left="576"/>
        <w:jc w:val="both"/>
      </w:pPr>
    </w:p>
    <w:p w14:paraId="27400ABA" w14:textId="4CD7A005" w:rsidR="00666526" w:rsidRDefault="004D566A" w:rsidP="004D566A">
      <w:pPr>
        <w:rPr>
          <w:rFonts w:ascii="Arial" w:hAnsi="Arial" w:cs="Arial"/>
          <w:sz w:val="20"/>
        </w:rPr>
      </w:pPr>
      <w:r w:rsidRPr="004D566A">
        <w:rPr>
          <w:rFonts w:ascii="Arial" w:hAnsi="Arial" w:cs="Arial"/>
          <w:sz w:val="20"/>
        </w:rPr>
        <w:t xml:space="preserve">Glede na predvidene kazalnike v </w:t>
      </w:r>
      <w:r>
        <w:rPr>
          <w:rFonts w:ascii="Arial" w:hAnsi="Arial" w:cs="Arial"/>
          <w:sz w:val="20"/>
        </w:rPr>
        <w:t>P</w:t>
      </w:r>
      <w:r w:rsidRPr="00AC66D3">
        <w:rPr>
          <w:rFonts w:ascii="Arial" w:hAnsi="Arial" w:cs="Arial"/>
          <w:sz w:val="20"/>
        </w:rPr>
        <w:t>rogram</w:t>
      </w:r>
      <w:r>
        <w:rPr>
          <w:rFonts w:ascii="Arial" w:hAnsi="Arial" w:cs="Arial"/>
          <w:sz w:val="20"/>
        </w:rPr>
        <w:t>u</w:t>
      </w:r>
      <w:r w:rsidRPr="00AC66D3">
        <w:rPr>
          <w:rFonts w:ascii="Arial" w:hAnsi="Arial" w:cs="Arial"/>
          <w:sz w:val="20"/>
        </w:rPr>
        <w:t xml:space="preserve"> evropske kohezijske politike v obdobju </w:t>
      </w:r>
      <w:r w:rsidRPr="00F03B73">
        <w:rPr>
          <w:rFonts w:ascii="Arial" w:hAnsi="Arial" w:cs="Arial"/>
          <w:sz w:val="20"/>
        </w:rPr>
        <w:t>20</w:t>
      </w:r>
      <w:r>
        <w:rPr>
          <w:rFonts w:ascii="Arial" w:hAnsi="Arial" w:cs="Arial"/>
          <w:sz w:val="20"/>
        </w:rPr>
        <w:t>21</w:t>
      </w:r>
      <w:r w:rsidRPr="00F03B73">
        <w:rPr>
          <w:rFonts w:ascii="Arial" w:hAnsi="Arial" w:cs="Arial"/>
          <w:sz w:val="20"/>
        </w:rPr>
        <w:t>–202</w:t>
      </w:r>
      <w:r>
        <w:rPr>
          <w:rFonts w:ascii="Arial" w:hAnsi="Arial" w:cs="Arial"/>
          <w:sz w:val="20"/>
        </w:rPr>
        <w:t xml:space="preserve">7 </w:t>
      </w:r>
      <w:r w:rsidR="00751C0A">
        <w:rPr>
          <w:rFonts w:ascii="Arial" w:hAnsi="Arial" w:cs="Arial"/>
          <w:sz w:val="20"/>
        </w:rPr>
        <w:t xml:space="preserve">v Sloveniji </w:t>
      </w:r>
      <w:r w:rsidR="0019764E">
        <w:rPr>
          <w:rFonts w:ascii="Arial" w:hAnsi="Arial" w:cs="Arial"/>
          <w:sz w:val="20"/>
        </w:rPr>
        <w:t xml:space="preserve">(v nadaljevanju: </w:t>
      </w:r>
      <w:proofErr w:type="gramStart"/>
      <w:r w:rsidR="0019764E">
        <w:rPr>
          <w:rFonts w:ascii="Arial" w:hAnsi="Arial" w:cs="Arial"/>
          <w:sz w:val="20"/>
        </w:rPr>
        <w:t>PEKP</w:t>
      </w:r>
      <w:proofErr w:type="gramEnd"/>
      <w:r w:rsidR="0019764E">
        <w:rPr>
          <w:rFonts w:ascii="Arial" w:hAnsi="Arial" w:cs="Arial"/>
          <w:sz w:val="20"/>
        </w:rPr>
        <w:t xml:space="preserve"> 2021-2027) </w:t>
      </w:r>
      <w:r w:rsidRPr="004D566A">
        <w:rPr>
          <w:rFonts w:ascii="Arial" w:hAnsi="Arial" w:cs="Arial"/>
          <w:sz w:val="20"/>
        </w:rPr>
        <w:t xml:space="preserve">morajo projekti, ki bodo sofinancirani </w:t>
      </w:r>
      <w:r>
        <w:rPr>
          <w:rFonts w:ascii="Arial" w:hAnsi="Arial" w:cs="Arial"/>
          <w:sz w:val="20"/>
        </w:rPr>
        <w:t>v okviru predmetnega</w:t>
      </w:r>
      <w:r w:rsidRPr="004D566A">
        <w:rPr>
          <w:rFonts w:ascii="Arial" w:hAnsi="Arial" w:cs="Arial"/>
          <w:sz w:val="20"/>
        </w:rPr>
        <w:t xml:space="preserve"> javnega razpisa, v času izvajanja dose</w:t>
      </w:r>
      <w:r>
        <w:rPr>
          <w:rFonts w:ascii="Arial" w:hAnsi="Arial" w:cs="Arial"/>
          <w:sz w:val="20"/>
        </w:rPr>
        <w:t>gati</w:t>
      </w:r>
      <w:r w:rsidRPr="004D566A">
        <w:rPr>
          <w:rFonts w:ascii="Arial" w:hAnsi="Arial" w:cs="Arial"/>
          <w:sz w:val="20"/>
        </w:rPr>
        <w:t xml:space="preserve"> naslednja kazalnika</w:t>
      </w:r>
      <w:r w:rsidR="00577A32">
        <w:rPr>
          <w:rFonts w:ascii="Arial" w:hAnsi="Arial" w:cs="Arial"/>
          <w:sz w:val="20"/>
        </w:rPr>
        <w:t xml:space="preserve"> učinka</w:t>
      </w:r>
      <w:r w:rsidRPr="004D566A">
        <w:rPr>
          <w:rFonts w:ascii="Arial" w:hAnsi="Arial" w:cs="Arial"/>
          <w:sz w:val="20"/>
        </w:rPr>
        <w:t xml:space="preserve">: </w:t>
      </w:r>
    </w:p>
    <w:p w14:paraId="36C41919" w14:textId="77777777" w:rsidR="0019764E" w:rsidRDefault="0019764E" w:rsidP="004D566A">
      <w:pPr>
        <w:rPr>
          <w:rFonts w:ascii="Arial" w:hAnsi="Arial" w:cs="Arial"/>
          <w:sz w:val="20"/>
        </w:rPr>
      </w:pPr>
    </w:p>
    <w:p w14:paraId="3E6BAB92" w14:textId="5BC51F66" w:rsidR="00666526" w:rsidRPr="00666526" w:rsidRDefault="004D566A" w:rsidP="00666526">
      <w:pPr>
        <w:pStyle w:val="Odstavekseznama"/>
        <w:numPr>
          <w:ilvl w:val="0"/>
          <w:numId w:val="33"/>
        </w:numPr>
        <w:rPr>
          <w:b/>
        </w:rPr>
      </w:pPr>
      <w:r w:rsidRPr="00666526">
        <w:rPr>
          <w:b/>
        </w:rPr>
        <w:t>EECO02 - Brezposelni, vključno z dolgotrajno brezposelnimi</w:t>
      </w:r>
      <w:r w:rsidR="00666526">
        <w:rPr>
          <w:b/>
        </w:rPr>
        <w:t>,</w:t>
      </w:r>
    </w:p>
    <w:p w14:paraId="327C8277" w14:textId="43A1CC51" w:rsidR="004D566A" w:rsidRPr="00666526" w:rsidRDefault="004D566A" w:rsidP="00666526">
      <w:pPr>
        <w:pStyle w:val="Odstavekseznama"/>
        <w:numPr>
          <w:ilvl w:val="0"/>
          <w:numId w:val="33"/>
        </w:numPr>
        <w:rPr>
          <w:b/>
        </w:rPr>
      </w:pPr>
      <w:r w:rsidRPr="00666526">
        <w:rPr>
          <w:b/>
        </w:rPr>
        <w:t>EECO04 – Neaktivni.</w:t>
      </w:r>
    </w:p>
    <w:p w14:paraId="0E5BC6B3" w14:textId="77777777" w:rsidR="004D566A" w:rsidRPr="004D566A" w:rsidRDefault="004D566A" w:rsidP="00AC66D3">
      <w:pPr>
        <w:pStyle w:val="TabellenInhalt"/>
        <w:snapToGrid w:val="0"/>
        <w:jc w:val="both"/>
        <w:rPr>
          <w:rFonts w:ascii="Arial" w:hAnsi="Arial" w:cs="Arial"/>
          <w:sz w:val="20"/>
          <w:szCs w:val="20"/>
          <w:lang w:val="sl-SI"/>
        </w:rPr>
      </w:pPr>
    </w:p>
    <w:p w14:paraId="4F820266" w14:textId="372C36A2" w:rsidR="005A3191" w:rsidRDefault="005A3191" w:rsidP="00AC66D3">
      <w:pPr>
        <w:pStyle w:val="TabellenInhalt"/>
        <w:snapToGrid w:val="0"/>
        <w:jc w:val="both"/>
        <w:rPr>
          <w:rFonts w:ascii="Arial" w:hAnsi="Arial" w:cs="Arial"/>
          <w:sz w:val="20"/>
          <w:szCs w:val="20"/>
          <w:lang w:val="sl-SI"/>
        </w:rPr>
      </w:pPr>
      <w:r w:rsidRPr="004D566A">
        <w:rPr>
          <w:rFonts w:ascii="Arial" w:hAnsi="Arial" w:cs="Arial"/>
          <w:sz w:val="20"/>
          <w:szCs w:val="20"/>
          <w:lang w:val="sl-SI"/>
        </w:rPr>
        <w:t>Za izpolnitev kazalnik</w:t>
      </w:r>
      <w:r w:rsidR="003A3E76" w:rsidRPr="004D566A">
        <w:rPr>
          <w:rFonts w:ascii="Arial" w:hAnsi="Arial" w:cs="Arial"/>
          <w:sz w:val="20"/>
          <w:szCs w:val="20"/>
          <w:lang w:val="sl-SI"/>
        </w:rPr>
        <w:t>a</w:t>
      </w:r>
      <w:r w:rsidR="005A0AC2" w:rsidRPr="004D566A">
        <w:rPr>
          <w:rFonts w:ascii="Arial" w:hAnsi="Arial" w:cs="Arial"/>
          <w:sz w:val="20"/>
          <w:szCs w:val="20"/>
          <w:lang w:val="sl-SI"/>
        </w:rPr>
        <w:t xml:space="preserve"> učinka</w:t>
      </w:r>
      <w:r w:rsidRPr="004D566A">
        <w:rPr>
          <w:rFonts w:ascii="Arial" w:hAnsi="Arial" w:cs="Arial"/>
          <w:sz w:val="20"/>
          <w:szCs w:val="20"/>
          <w:lang w:val="sl-SI"/>
        </w:rPr>
        <w:t xml:space="preserve"> se šteje vključitev osebe iz ciljne skupine javnega razpisa v program socialne aktivacije</w:t>
      </w:r>
      <w:r w:rsidR="00C120E2">
        <w:rPr>
          <w:rFonts w:ascii="Arial" w:hAnsi="Arial" w:cs="Arial"/>
          <w:sz w:val="20"/>
          <w:szCs w:val="20"/>
          <w:lang w:val="sl-SI"/>
        </w:rPr>
        <w:t>+</w:t>
      </w:r>
      <w:r w:rsidR="00226E9E" w:rsidRPr="004D566A">
        <w:rPr>
          <w:rFonts w:ascii="Arial" w:hAnsi="Arial" w:cs="Arial"/>
          <w:sz w:val="20"/>
          <w:szCs w:val="20"/>
          <w:lang w:val="sl-SI"/>
        </w:rPr>
        <w:t xml:space="preserve"> (v nadaljevanju: SA</w:t>
      </w:r>
      <w:r w:rsidR="00C120E2">
        <w:rPr>
          <w:rFonts w:ascii="Arial" w:hAnsi="Arial" w:cs="Arial"/>
          <w:sz w:val="20"/>
          <w:szCs w:val="20"/>
          <w:lang w:val="sl-SI"/>
        </w:rPr>
        <w:t>+</w:t>
      </w:r>
      <w:r w:rsidR="00226E9E" w:rsidRPr="004D566A">
        <w:rPr>
          <w:rFonts w:ascii="Arial" w:hAnsi="Arial" w:cs="Arial"/>
          <w:sz w:val="20"/>
          <w:szCs w:val="20"/>
          <w:lang w:val="sl-SI"/>
        </w:rPr>
        <w:t>)</w:t>
      </w:r>
      <w:r w:rsidRPr="004D566A">
        <w:rPr>
          <w:rFonts w:ascii="Arial" w:hAnsi="Arial" w:cs="Arial"/>
          <w:sz w:val="20"/>
          <w:szCs w:val="20"/>
          <w:lang w:val="sl-SI"/>
        </w:rPr>
        <w:t xml:space="preserve">, </w:t>
      </w:r>
      <w:r w:rsidR="00F03B73" w:rsidRPr="004D566A">
        <w:rPr>
          <w:rFonts w:ascii="Arial" w:hAnsi="Arial" w:cs="Arial"/>
          <w:sz w:val="20"/>
          <w:szCs w:val="20"/>
          <w:lang w:val="sl-SI"/>
        </w:rPr>
        <w:t>pri čemer je za izpolnitev kazalnika pogoj, da</w:t>
      </w:r>
      <w:r w:rsidRPr="004D566A">
        <w:rPr>
          <w:rFonts w:ascii="Arial" w:hAnsi="Arial" w:cs="Arial"/>
          <w:sz w:val="20"/>
          <w:szCs w:val="20"/>
          <w:lang w:val="sl-SI"/>
        </w:rPr>
        <w:t xml:space="preserve"> </w:t>
      </w:r>
      <w:r w:rsidR="007F571A">
        <w:rPr>
          <w:rFonts w:ascii="Arial" w:hAnsi="Arial" w:cs="Arial"/>
          <w:sz w:val="20"/>
          <w:szCs w:val="20"/>
          <w:lang w:val="sl-SI"/>
        </w:rPr>
        <w:t>je</w:t>
      </w:r>
      <w:r w:rsidRPr="004D566A">
        <w:rPr>
          <w:rFonts w:ascii="Arial" w:hAnsi="Arial" w:cs="Arial"/>
          <w:sz w:val="20"/>
          <w:szCs w:val="20"/>
          <w:lang w:val="sl-SI"/>
        </w:rPr>
        <w:t xml:space="preserve"> </w:t>
      </w:r>
      <w:r w:rsidR="00F03B73" w:rsidRPr="004D566A">
        <w:rPr>
          <w:rFonts w:ascii="Arial" w:hAnsi="Arial" w:cs="Arial"/>
          <w:sz w:val="20"/>
          <w:szCs w:val="20"/>
          <w:lang w:val="sl-SI"/>
        </w:rPr>
        <w:t xml:space="preserve">z osebo </w:t>
      </w:r>
      <w:r w:rsidRPr="004D566A">
        <w:rPr>
          <w:rFonts w:ascii="Arial" w:hAnsi="Arial" w:cs="Arial"/>
          <w:sz w:val="20"/>
          <w:szCs w:val="20"/>
          <w:lang w:val="sl-SI"/>
        </w:rPr>
        <w:t xml:space="preserve">podpisana pogodba o vključitvi osebe v izvajanje programa </w:t>
      </w:r>
      <w:r w:rsidR="00226E9E" w:rsidRPr="004D566A">
        <w:rPr>
          <w:rFonts w:ascii="Arial" w:hAnsi="Arial" w:cs="Arial"/>
          <w:sz w:val="20"/>
          <w:szCs w:val="20"/>
          <w:lang w:val="sl-SI"/>
        </w:rPr>
        <w:t>SA</w:t>
      </w:r>
      <w:r w:rsidR="00C120E2">
        <w:rPr>
          <w:rFonts w:ascii="Arial" w:hAnsi="Arial" w:cs="Arial"/>
          <w:sz w:val="20"/>
          <w:szCs w:val="20"/>
          <w:lang w:val="sl-SI"/>
        </w:rPr>
        <w:t>+</w:t>
      </w:r>
      <w:r w:rsidRPr="004D566A">
        <w:rPr>
          <w:rFonts w:ascii="Arial" w:hAnsi="Arial" w:cs="Arial"/>
          <w:sz w:val="20"/>
          <w:szCs w:val="20"/>
          <w:lang w:val="sl-SI"/>
        </w:rPr>
        <w:t xml:space="preserve"> (v nadaljevanju: pogodba o vključitvi)</w:t>
      </w:r>
      <w:r w:rsidR="00F03B73" w:rsidRPr="004D566A">
        <w:rPr>
          <w:rFonts w:ascii="Arial" w:hAnsi="Arial" w:cs="Arial"/>
          <w:sz w:val="20"/>
          <w:szCs w:val="20"/>
          <w:lang w:val="sl-SI"/>
        </w:rPr>
        <w:t xml:space="preserve">, </w:t>
      </w:r>
      <w:r w:rsidR="007F571A">
        <w:rPr>
          <w:rFonts w:ascii="Arial" w:hAnsi="Arial" w:cs="Arial"/>
          <w:sz w:val="20"/>
          <w:szCs w:val="20"/>
          <w:lang w:val="sl-SI"/>
        </w:rPr>
        <w:t xml:space="preserve">in da je oseba v program vključena vsaj </w:t>
      </w:r>
      <w:proofErr w:type="gramStart"/>
      <w:r w:rsidR="007F571A">
        <w:rPr>
          <w:rFonts w:ascii="Arial" w:hAnsi="Arial" w:cs="Arial"/>
          <w:sz w:val="20"/>
          <w:szCs w:val="20"/>
          <w:lang w:val="sl-SI"/>
        </w:rPr>
        <w:t>40</w:t>
      </w:r>
      <w:proofErr w:type="gramEnd"/>
      <w:r w:rsidR="007F571A">
        <w:rPr>
          <w:rFonts w:ascii="Arial" w:hAnsi="Arial" w:cs="Arial"/>
          <w:sz w:val="20"/>
          <w:szCs w:val="20"/>
          <w:lang w:val="sl-SI"/>
        </w:rPr>
        <w:t xml:space="preserve"> (štirideset) ur</w:t>
      </w:r>
      <w:r w:rsidRPr="004D566A">
        <w:rPr>
          <w:rFonts w:ascii="Arial" w:hAnsi="Arial" w:cs="Arial"/>
          <w:sz w:val="20"/>
          <w:szCs w:val="20"/>
          <w:lang w:val="sl-SI"/>
        </w:rPr>
        <w:t>.</w:t>
      </w:r>
    </w:p>
    <w:p w14:paraId="697D4A79" w14:textId="069EFDA5" w:rsidR="00B0027C" w:rsidRDefault="00B0027C" w:rsidP="00AC66D3">
      <w:pPr>
        <w:pStyle w:val="TabellenInhalt"/>
        <w:snapToGrid w:val="0"/>
        <w:jc w:val="both"/>
        <w:rPr>
          <w:rFonts w:ascii="Arial" w:hAnsi="Arial" w:cs="Arial"/>
          <w:sz w:val="20"/>
          <w:szCs w:val="20"/>
          <w:lang w:val="sl-SI"/>
        </w:rPr>
      </w:pPr>
    </w:p>
    <w:p w14:paraId="5E21E5CA" w14:textId="290F6364" w:rsidR="00B0027C" w:rsidRPr="00AC66D3" w:rsidRDefault="007F571A" w:rsidP="00B0027C">
      <w:pPr>
        <w:rPr>
          <w:rFonts w:ascii="Arial" w:eastAsiaTheme="minorHAnsi" w:hAnsi="Arial" w:cs="Arial"/>
          <w:sz w:val="20"/>
          <w:lang w:eastAsia="en-US"/>
        </w:rPr>
      </w:pPr>
      <w:r>
        <w:rPr>
          <w:rStyle w:val="FootnoteCharacters"/>
          <w:rFonts w:ascii="Arial" w:hAnsi="Arial" w:cs="Arial"/>
          <w:sz w:val="20"/>
          <w:vertAlign w:val="baseline"/>
        </w:rPr>
        <w:t>V</w:t>
      </w:r>
      <w:r w:rsidR="00B0027C">
        <w:rPr>
          <w:rStyle w:val="FootnoteCharacters"/>
          <w:rFonts w:ascii="Arial" w:hAnsi="Arial" w:cs="Arial"/>
          <w:sz w:val="20"/>
          <w:vertAlign w:val="baseline"/>
        </w:rPr>
        <w:t xml:space="preserve"> posamezen program SA</w:t>
      </w:r>
      <w:r w:rsidR="00C120E2">
        <w:rPr>
          <w:rStyle w:val="FootnoteCharacters"/>
          <w:rFonts w:ascii="Arial" w:hAnsi="Arial" w:cs="Arial"/>
          <w:sz w:val="20"/>
          <w:vertAlign w:val="baseline"/>
        </w:rPr>
        <w:t>+</w:t>
      </w:r>
      <w:r>
        <w:rPr>
          <w:rStyle w:val="FootnoteCharacters"/>
          <w:rFonts w:ascii="Arial" w:hAnsi="Arial" w:cs="Arial"/>
          <w:sz w:val="20"/>
          <w:vertAlign w:val="baseline"/>
        </w:rPr>
        <w:t xml:space="preserve"> je lahko</w:t>
      </w:r>
      <w:r w:rsidR="00B0027C">
        <w:rPr>
          <w:rStyle w:val="FootnoteCharacters"/>
          <w:rFonts w:ascii="Arial" w:hAnsi="Arial" w:cs="Arial"/>
          <w:sz w:val="20"/>
          <w:vertAlign w:val="baseline"/>
        </w:rPr>
        <w:t xml:space="preserve"> </w:t>
      </w:r>
      <w:proofErr w:type="gramStart"/>
      <w:r w:rsidR="00B0027C">
        <w:rPr>
          <w:rStyle w:val="FootnoteCharacters"/>
          <w:rFonts w:ascii="Arial" w:hAnsi="Arial" w:cs="Arial"/>
          <w:sz w:val="20"/>
          <w:vertAlign w:val="baseline"/>
        </w:rPr>
        <w:t>istočasno</w:t>
      </w:r>
      <w:proofErr w:type="gramEnd"/>
      <w:r w:rsidR="00B0027C">
        <w:rPr>
          <w:rStyle w:val="FootnoteCharacters"/>
          <w:rFonts w:ascii="Arial" w:hAnsi="Arial" w:cs="Arial"/>
          <w:sz w:val="20"/>
          <w:vertAlign w:val="baseline"/>
        </w:rPr>
        <w:t xml:space="preserve"> vključenih največ 15 (petnajst) oseb iz ciljnih skupin (v nadaljevanju: udeleženci). V primeru izstopov udeležencev ali izhodov v različne oblike zaposlitve, izobraževanja/usposabljanja ali pridobivanja kvalifikacij, bodo ti lahko nadomeščeni z novimi udeleženci. </w:t>
      </w:r>
    </w:p>
    <w:p w14:paraId="25920A2A" w14:textId="77777777" w:rsidR="005A3191" w:rsidRPr="00AC66D3" w:rsidRDefault="005A3191" w:rsidP="00AC66D3">
      <w:pPr>
        <w:pStyle w:val="TabellenInhalt"/>
        <w:snapToGrid w:val="0"/>
        <w:jc w:val="both"/>
        <w:rPr>
          <w:rFonts w:ascii="Arial" w:hAnsi="Arial" w:cs="Arial"/>
          <w:sz w:val="20"/>
          <w:szCs w:val="20"/>
          <w:lang w:val="sl-SI"/>
        </w:rPr>
      </w:pPr>
    </w:p>
    <w:p w14:paraId="6E9CB5B6" w14:textId="77777777" w:rsidR="005A3191" w:rsidRPr="00AC66D3" w:rsidRDefault="005A3191" w:rsidP="00AC66D3">
      <w:pPr>
        <w:pStyle w:val="TabellenInhalt"/>
        <w:snapToGrid w:val="0"/>
        <w:jc w:val="both"/>
        <w:rPr>
          <w:rFonts w:ascii="Arial" w:hAnsi="Arial" w:cs="Arial"/>
          <w:sz w:val="20"/>
          <w:szCs w:val="20"/>
          <w:lang w:val="sl-SI"/>
        </w:rPr>
      </w:pPr>
    </w:p>
    <w:p w14:paraId="0CF3F9C3" w14:textId="7C78A612" w:rsidR="005A3191" w:rsidRPr="00AC66D3" w:rsidRDefault="009272E9" w:rsidP="00AC66D3">
      <w:pPr>
        <w:pStyle w:val="TabellenInhalt"/>
        <w:numPr>
          <w:ilvl w:val="2"/>
          <w:numId w:val="10"/>
        </w:numPr>
        <w:snapToGrid w:val="0"/>
        <w:jc w:val="both"/>
        <w:rPr>
          <w:rFonts w:ascii="Arial" w:hAnsi="Arial" w:cs="Arial"/>
          <w:b/>
          <w:i/>
          <w:sz w:val="20"/>
          <w:szCs w:val="20"/>
          <w:lang w:val="sl-SI"/>
        </w:rPr>
      </w:pPr>
      <w:r>
        <w:rPr>
          <w:rFonts w:ascii="Arial" w:hAnsi="Arial" w:cs="Arial"/>
          <w:b/>
          <w:i/>
          <w:sz w:val="20"/>
          <w:szCs w:val="20"/>
          <w:lang w:val="sl-SI"/>
        </w:rPr>
        <w:t>V</w:t>
      </w:r>
      <w:r w:rsidR="005A3191" w:rsidRPr="00AC66D3">
        <w:rPr>
          <w:rFonts w:ascii="Arial" w:hAnsi="Arial" w:cs="Arial"/>
          <w:b/>
          <w:i/>
          <w:sz w:val="20"/>
          <w:szCs w:val="20"/>
          <w:lang w:val="sl-SI"/>
        </w:rPr>
        <w:t xml:space="preserve">ključevanje oseb v programe </w:t>
      </w:r>
      <w:r w:rsidR="00226E9E">
        <w:rPr>
          <w:rFonts w:ascii="Arial" w:hAnsi="Arial" w:cs="Arial"/>
          <w:b/>
          <w:i/>
          <w:sz w:val="20"/>
          <w:szCs w:val="20"/>
          <w:lang w:val="sl-SI"/>
        </w:rPr>
        <w:t>SA</w:t>
      </w:r>
      <w:r w:rsidR="00C120E2">
        <w:rPr>
          <w:rFonts w:ascii="Arial" w:hAnsi="Arial" w:cs="Arial"/>
          <w:b/>
          <w:i/>
          <w:sz w:val="20"/>
          <w:szCs w:val="20"/>
          <w:lang w:val="sl-SI"/>
        </w:rPr>
        <w:t>+</w:t>
      </w:r>
      <w:r w:rsidR="005A3191" w:rsidRPr="00AC66D3">
        <w:rPr>
          <w:rFonts w:ascii="Arial" w:hAnsi="Arial" w:cs="Arial"/>
          <w:b/>
          <w:i/>
          <w:sz w:val="20"/>
          <w:szCs w:val="20"/>
          <w:lang w:val="sl-SI"/>
        </w:rPr>
        <w:t xml:space="preserve"> </w:t>
      </w:r>
    </w:p>
    <w:p w14:paraId="06C15E06" w14:textId="77777777" w:rsidR="005A3191" w:rsidRPr="00AC66D3" w:rsidRDefault="005A3191" w:rsidP="00AC66D3">
      <w:pPr>
        <w:rPr>
          <w:rFonts w:ascii="Arial" w:eastAsiaTheme="minorHAnsi" w:hAnsi="Arial" w:cs="Arial"/>
          <w:sz w:val="20"/>
          <w:lang w:eastAsia="en-US"/>
        </w:rPr>
      </w:pPr>
    </w:p>
    <w:p w14:paraId="5D4E4A98" w14:textId="0588A578" w:rsidR="00260C1D" w:rsidRDefault="00D508DE" w:rsidP="00AC66D3">
      <w:pPr>
        <w:rPr>
          <w:rFonts w:ascii="Arial" w:eastAsiaTheme="minorHAnsi" w:hAnsi="Arial" w:cs="Arial"/>
          <w:sz w:val="20"/>
          <w:lang w:eastAsia="en-US"/>
        </w:rPr>
      </w:pPr>
      <w:r>
        <w:rPr>
          <w:rFonts w:ascii="Arial" w:eastAsiaTheme="minorHAnsi" w:hAnsi="Arial" w:cs="Arial"/>
          <w:sz w:val="20"/>
          <w:lang w:eastAsia="en-US"/>
        </w:rPr>
        <w:t>Informiranje in motiviranje</w:t>
      </w:r>
      <w:r w:rsidRPr="00AC66D3">
        <w:rPr>
          <w:rFonts w:ascii="Arial" w:eastAsiaTheme="minorHAnsi" w:hAnsi="Arial" w:cs="Arial"/>
          <w:sz w:val="20"/>
          <w:lang w:eastAsia="en-US"/>
        </w:rPr>
        <w:t xml:space="preserve"> </w:t>
      </w:r>
      <w:r w:rsidR="005A3191" w:rsidRPr="00AC66D3">
        <w:rPr>
          <w:rFonts w:ascii="Arial" w:eastAsiaTheme="minorHAnsi" w:hAnsi="Arial" w:cs="Arial"/>
          <w:sz w:val="20"/>
          <w:lang w:eastAsia="en-US"/>
        </w:rPr>
        <w:t xml:space="preserve">oseb </w:t>
      </w:r>
      <w:r>
        <w:rPr>
          <w:rFonts w:ascii="Arial" w:eastAsiaTheme="minorHAnsi" w:hAnsi="Arial" w:cs="Arial"/>
          <w:sz w:val="20"/>
          <w:lang w:eastAsia="en-US"/>
        </w:rPr>
        <w:t xml:space="preserve">za vključevanje </w:t>
      </w:r>
      <w:r w:rsidR="005A3191" w:rsidRPr="00AC66D3">
        <w:rPr>
          <w:rFonts w:ascii="Arial" w:eastAsiaTheme="minorHAnsi" w:hAnsi="Arial" w:cs="Arial"/>
          <w:sz w:val="20"/>
          <w:lang w:eastAsia="en-US"/>
        </w:rPr>
        <w:t xml:space="preserve">v programe </w:t>
      </w:r>
      <w:r w:rsidR="00226E9E">
        <w:rPr>
          <w:rFonts w:ascii="Arial" w:eastAsiaTheme="minorHAnsi" w:hAnsi="Arial" w:cs="Arial"/>
          <w:sz w:val="20"/>
          <w:lang w:eastAsia="en-US"/>
        </w:rPr>
        <w:t>SA</w:t>
      </w:r>
      <w:r w:rsidR="00C120E2">
        <w:rPr>
          <w:rFonts w:ascii="Arial" w:eastAsiaTheme="minorHAnsi" w:hAnsi="Arial" w:cs="Arial"/>
          <w:sz w:val="20"/>
          <w:lang w:eastAsia="en-US"/>
        </w:rPr>
        <w:t>+</w:t>
      </w:r>
      <w:r w:rsidR="005A3191" w:rsidRPr="00AC66D3">
        <w:rPr>
          <w:rFonts w:ascii="Arial" w:eastAsiaTheme="minorHAnsi" w:hAnsi="Arial" w:cs="Arial"/>
          <w:sz w:val="20"/>
          <w:lang w:eastAsia="en-US"/>
        </w:rPr>
        <w:t xml:space="preserve"> bo potekalo preko </w:t>
      </w:r>
      <w:r w:rsidR="00204EFB">
        <w:rPr>
          <w:rFonts w:ascii="Arial" w:eastAsiaTheme="minorHAnsi" w:hAnsi="Arial" w:cs="Arial"/>
          <w:sz w:val="20"/>
          <w:lang w:eastAsia="en-US"/>
        </w:rPr>
        <w:t>centrov za socialno delo</w:t>
      </w:r>
      <w:r w:rsidR="0099780D">
        <w:rPr>
          <w:rFonts w:ascii="Arial" w:eastAsiaTheme="minorHAnsi" w:hAnsi="Arial" w:cs="Arial"/>
          <w:sz w:val="20"/>
          <w:lang w:eastAsia="en-US"/>
        </w:rPr>
        <w:t xml:space="preserve"> (v nadaljevanju: CSD) in uradov za delo</w:t>
      </w:r>
      <w:r w:rsidR="008409FB">
        <w:rPr>
          <w:rFonts w:ascii="Arial" w:eastAsiaTheme="minorHAnsi" w:hAnsi="Arial" w:cs="Arial"/>
          <w:sz w:val="20"/>
          <w:lang w:eastAsia="en-US"/>
        </w:rPr>
        <w:t xml:space="preserve"> ZRSZ</w:t>
      </w:r>
      <w:r w:rsidR="0099780D">
        <w:rPr>
          <w:rFonts w:ascii="Arial" w:eastAsiaTheme="minorHAnsi" w:hAnsi="Arial" w:cs="Arial"/>
          <w:sz w:val="20"/>
          <w:lang w:eastAsia="en-US"/>
        </w:rPr>
        <w:t xml:space="preserve"> (v nadaljevanju: UD)</w:t>
      </w:r>
      <w:r w:rsidR="00742999">
        <w:rPr>
          <w:rStyle w:val="Sidrosprotneopombe"/>
          <w:rFonts w:ascii="Arial" w:eastAsiaTheme="minorHAnsi" w:hAnsi="Arial" w:cs="Arial"/>
          <w:sz w:val="20"/>
          <w:vertAlign w:val="baseline"/>
          <w:lang w:eastAsia="en-US"/>
        </w:rPr>
        <w:t xml:space="preserve">, </w:t>
      </w:r>
      <w:r w:rsidR="00204EFB">
        <w:rPr>
          <w:rStyle w:val="Sidrosprotneopombe"/>
          <w:rFonts w:ascii="Arial" w:eastAsiaTheme="minorHAnsi" w:hAnsi="Arial" w:cs="Arial"/>
          <w:sz w:val="20"/>
          <w:vertAlign w:val="baseline"/>
          <w:lang w:eastAsia="en-US"/>
        </w:rPr>
        <w:t xml:space="preserve">ki </w:t>
      </w:r>
      <w:r w:rsidR="005A3191" w:rsidRPr="00AC66D3">
        <w:rPr>
          <w:rFonts w:ascii="Arial" w:eastAsiaTheme="minorHAnsi" w:hAnsi="Arial" w:cs="Arial"/>
          <w:sz w:val="20"/>
          <w:lang w:eastAsia="en-US"/>
        </w:rPr>
        <w:t>bo</w:t>
      </w:r>
      <w:r w:rsidR="00DC27F5">
        <w:rPr>
          <w:rFonts w:ascii="Arial" w:eastAsiaTheme="minorHAnsi" w:hAnsi="Arial" w:cs="Arial"/>
          <w:sz w:val="20"/>
          <w:lang w:eastAsia="en-US"/>
        </w:rPr>
        <w:t>do</w:t>
      </w:r>
      <w:r w:rsidR="005A3191" w:rsidRPr="00AC66D3">
        <w:rPr>
          <w:rFonts w:ascii="Arial" w:eastAsiaTheme="minorHAnsi" w:hAnsi="Arial" w:cs="Arial"/>
          <w:sz w:val="20"/>
          <w:lang w:eastAsia="en-US"/>
        </w:rPr>
        <w:t xml:space="preserve"> pripravil</w:t>
      </w:r>
      <w:r w:rsidR="00DC27F5">
        <w:rPr>
          <w:rFonts w:ascii="Arial" w:eastAsiaTheme="minorHAnsi" w:hAnsi="Arial" w:cs="Arial"/>
          <w:sz w:val="20"/>
          <w:lang w:eastAsia="en-US"/>
        </w:rPr>
        <w:t>i</w:t>
      </w:r>
      <w:r w:rsidR="005A3191" w:rsidRPr="00AC66D3">
        <w:rPr>
          <w:rFonts w:ascii="Arial" w:eastAsiaTheme="minorHAnsi" w:hAnsi="Arial" w:cs="Arial"/>
          <w:sz w:val="20"/>
          <w:lang w:eastAsia="en-US"/>
        </w:rPr>
        <w:t xml:space="preserve"> nabor oseb iz ciljnih skupin</w:t>
      </w:r>
      <w:r w:rsidR="00673283">
        <w:rPr>
          <w:rFonts w:ascii="Arial" w:eastAsiaTheme="minorHAnsi" w:hAnsi="Arial" w:cs="Arial"/>
          <w:sz w:val="20"/>
          <w:lang w:eastAsia="en-US"/>
        </w:rPr>
        <w:t xml:space="preserve"> za vključitev v programe</w:t>
      </w:r>
      <w:r w:rsidR="005A3191" w:rsidRPr="00AC66D3">
        <w:rPr>
          <w:rFonts w:ascii="Arial" w:eastAsiaTheme="minorHAnsi" w:hAnsi="Arial" w:cs="Arial"/>
          <w:sz w:val="20"/>
          <w:lang w:eastAsia="en-US"/>
        </w:rPr>
        <w:t>. Izbrani izvajal</w:t>
      </w:r>
      <w:r w:rsidR="007F571A">
        <w:rPr>
          <w:rFonts w:ascii="Arial" w:eastAsiaTheme="minorHAnsi" w:hAnsi="Arial" w:cs="Arial"/>
          <w:sz w:val="20"/>
          <w:lang w:eastAsia="en-US"/>
        </w:rPr>
        <w:t>ec</w:t>
      </w:r>
      <w:r w:rsidR="005A3191" w:rsidRPr="00AC66D3">
        <w:rPr>
          <w:rFonts w:ascii="Arial" w:eastAsiaTheme="minorHAnsi" w:hAnsi="Arial" w:cs="Arial"/>
          <w:sz w:val="20"/>
          <w:lang w:eastAsia="en-US"/>
        </w:rPr>
        <w:t xml:space="preserve"> projektov </w:t>
      </w:r>
      <w:r w:rsidR="00226E9E">
        <w:rPr>
          <w:rFonts w:ascii="Arial" w:eastAsiaTheme="minorHAnsi" w:hAnsi="Arial" w:cs="Arial"/>
          <w:sz w:val="20"/>
          <w:lang w:eastAsia="en-US"/>
        </w:rPr>
        <w:t>SA</w:t>
      </w:r>
      <w:r w:rsidR="00C120E2">
        <w:rPr>
          <w:rFonts w:ascii="Arial" w:eastAsiaTheme="minorHAnsi" w:hAnsi="Arial" w:cs="Arial"/>
          <w:sz w:val="20"/>
          <w:lang w:eastAsia="en-US"/>
        </w:rPr>
        <w:t>+</w:t>
      </w:r>
      <w:r w:rsidR="005A3191" w:rsidRPr="00AC66D3">
        <w:rPr>
          <w:rFonts w:ascii="Arial" w:eastAsiaTheme="minorHAnsi" w:hAnsi="Arial" w:cs="Arial"/>
          <w:sz w:val="20"/>
          <w:lang w:eastAsia="en-US"/>
        </w:rPr>
        <w:t xml:space="preserve"> </w:t>
      </w:r>
      <w:r w:rsidR="008D7757">
        <w:rPr>
          <w:rFonts w:ascii="Arial" w:eastAsiaTheme="minorHAnsi" w:hAnsi="Arial" w:cs="Arial"/>
          <w:sz w:val="20"/>
          <w:lang w:eastAsia="en-US"/>
        </w:rPr>
        <w:t>(v nadaljevanju: upravičen</w:t>
      </w:r>
      <w:r w:rsidR="007F571A">
        <w:rPr>
          <w:rFonts w:ascii="Arial" w:eastAsiaTheme="minorHAnsi" w:hAnsi="Arial" w:cs="Arial"/>
          <w:sz w:val="20"/>
          <w:lang w:eastAsia="en-US"/>
        </w:rPr>
        <w:t>ec</w:t>
      </w:r>
      <w:r w:rsidR="008D7757">
        <w:rPr>
          <w:rFonts w:ascii="Arial" w:eastAsiaTheme="minorHAnsi" w:hAnsi="Arial" w:cs="Arial"/>
          <w:sz w:val="20"/>
          <w:lang w:eastAsia="en-US"/>
        </w:rPr>
        <w:t xml:space="preserve">) </w:t>
      </w:r>
      <w:r w:rsidR="005A3191" w:rsidRPr="00AC66D3">
        <w:rPr>
          <w:rFonts w:ascii="Arial" w:eastAsiaTheme="minorHAnsi" w:hAnsi="Arial" w:cs="Arial"/>
          <w:sz w:val="20"/>
          <w:lang w:eastAsia="en-US"/>
        </w:rPr>
        <w:t>mora</w:t>
      </w:r>
      <w:r w:rsidR="00673283">
        <w:rPr>
          <w:rFonts w:ascii="Arial" w:eastAsiaTheme="minorHAnsi" w:hAnsi="Arial" w:cs="Arial"/>
          <w:sz w:val="20"/>
          <w:lang w:eastAsia="en-US"/>
        </w:rPr>
        <w:t xml:space="preserve"> aktivno</w:t>
      </w:r>
      <w:r w:rsidR="005A3191" w:rsidRPr="00AC66D3">
        <w:rPr>
          <w:rFonts w:ascii="Arial" w:eastAsiaTheme="minorHAnsi" w:hAnsi="Arial" w:cs="Arial"/>
          <w:sz w:val="20"/>
          <w:lang w:eastAsia="en-US"/>
        </w:rPr>
        <w:t xml:space="preserve"> sodelovati</w:t>
      </w:r>
      <w:r w:rsidR="0099780D">
        <w:rPr>
          <w:rFonts w:ascii="Arial" w:eastAsiaTheme="minorHAnsi" w:hAnsi="Arial" w:cs="Arial"/>
          <w:sz w:val="20"/>
          <w:lang w:eastAsia="en-US"/>
        </w:rPr>
        <w:t xml:space="preserve"> s</w:t>
      </w:r>
      <w:r w:rsidR="005A3191" w:rsidRPr="00AC66D3">
        <w:rPr>
          <w:rFonts w:ascii="Arial" w:eastAsiaTheme="minorHAnsi" w:hAnsi="Arial" w:cs="Arial"/>
          <w:sz w:val="20"/>
          <w:lang w:eastAsia="en-US"/>
        </w:rPr>
        <w:t xml:space="preserve"> </w:t>
      </w:r>
      <w:r w:rsidR="00673283">
        <w:rPr>
          <w:rFonts w:ascii="Arial" w:eastAsiaTheme="minorHAnsi" w:hAnsi="Arial" w:cs="Arial"/>
          <w:sz w:val="20"/>
          <w:lang w:eastAsia="en-US"/>
        </w:rPr>
        <w:t>CSD</w:t>
      </w:r>
      <w:r w:rsidR="00204EFB">
        <w:rPr>
          <w:rFonts w:ascii="Arial" w:eastAsiaTheme="minorHAnsi" w:hAnsi="Arial" w:cs="Arial"/>
          <w:sz w:val="20"/>
          <w:lang w:eastAsia="en-US"/>
        </w:rPr>
        <w:t xml:space="preserve"> </w:t>
      </w:r>
      <w:r w:rsidR="0099780D">
        <w:rPr>
          <w:rFonts w:ascii="Arial" w:eastAsiaTheme="minorHAnsi" w:hAnsi="Arial" w:cs="Arial"/>
          <w:sz w:val="20"/>
          <w:lang w:eastAsia="en-US"/>
        </w:rPr>
        <w:t xml:space="preserve">in UD </w:t>
      </w:r>
      <w:r w:rsidR="005A3191" w:rsidRPr="00AC66D3">
        <w:rPr>
          <w:rFonts w:ascii="Arial" w:eastAsiaTheme="minorHAnsi" w:hAnsi="Arial" w:cs="Arial"/>
          <w:sz w:val="20"/>
          <w:lang w:eastAsia="en-US"/>
        </w:rPr>
        <w:t>pri naboru ustreznih udeležencev</w:t>
      </w:r>
      <w:r w:rsidR="00204EFB">
        <w:rPr>
          <w:rFonts w:ascii="Arial" w:eastAsiaTheme="minorHAnsi" w:hAnsi="Arial" w:cs="Arial"/>
          <w:sz w:val="20"/>
          <w:lang w:eastAsia="en-US"/>
        </w:rPr>
        <w:t>,</w:t>
      </w:r>
      <w:r w:rsidR="005A3191" w:rsidRPr="00AC66D3">
        <w:rPr>
          <w:rFonts w:ascii="Arial" w:eastAsiaTheme="minorHAnsi" w:hAnsi="Arial" w:cs="Arial"/>
          <w:sz w:val="20"/>
          <w:lang w:eastAsia="en-US"/>
        </w:rPr>
        <w:t xml:space="preserve"> tj.</w:t>
      </w:r>
      <w:r w:rsidR="00260C1D">
        <w:rPr>
          <w:rFonts w:ascii="Arial" w:eastAsiaTheme="minorHAnsi" w:hAnsi="Arial" w:cs="Arial"/>
          <w:sz w:val="20"/>
          <w:lang w:eastAsia="en-US"/>
        </w:rPr>
        <w:t xml:space="preserve"> mora za vključitev v vsak posamezen program</w:t>
      </w:r>
      <w:r w:rsidR="00673283">
        <w:rPr>
          <w:rFonts w:ascii="Arial" w:eastAsiaTheme="minorHAnsi" w:hAnsi="Arial" w:cs="Arial"/>
          <w:sz w:val="20"/>
          <w:lang w:eastAsia="en-US"/>
        </w:rPr>
        <w:t xml:space="preserve"> tudi sam</w:t>
      </w:r>
      <w:r w:rsidR="00260C1D">
        <w:rPr>
          <w:rFonts w:ascii="Arial" w:eastAsiaTheme="minorHAnsi" w:hAnsi="Arial" w:cs="Arial"/>
          <w:sz w:val="20"/>
          <w:lang w:eastAsia="en-US"/>
        </w:rPr>
        <w:t xml:space="preserve"> predlagati </w:t>
      </w:r>
      <w:r w:rsidR="005A3191" w:rsidRPr="00AC66D3">
        <w:rPr>
          <w:rFonts w:ascii="Arial" w:eastAsiaTheme="minorHAnsi" w:hAnsi="Arial" w:cs="Arial"/>
          <w:sz w:val="20"/>
          <w:lang w:eastAsia="en-US"/>
        </w:rPr>
        <w:t xml:space="preserve">dodatne </w:t>
      </w:r>
      <w:r w:rsidR="00673283">
        <w:rPr>
          <w:rFonts w:ascii="Arial" w:eastAsiaTheme="minorHAnsi" w:hAnsi="Arial" w:cs="Arial"/>
          <w:sz w:val="20"/>
          <w:lang w:eastAsia="en-US"/>
        </w:rPr>
        <w:t xml:space="preserve">potencialne </w:t>
      </w:r>
      <w:r w:rsidR="005A3191" w:rsidRPr="00AC66D3">
        <w:rPr>
          <w:rFonts w:ascii="Arial" w:eastAsiaTheme="minorHAnsi" w:hAnsi="Arial" w:cs="Arial"/>
          <w:sz w:val="20"/>
          <w:lang w:eastAsia="en-US"/>
        </w:rPr>
        <w:t>kandidate</w:t>
      </w:r>
      <w:r w:rsidR="00260C1D">
        <w:rPr>
          <w:rFonts w:ascii="Arial" w:eastAsiaTheme="minorHAnsi" w:hAnsi="Arial" w:cs="Arial"/>
          <w:sz w:val="20"/>
          <w:lang w:eastAsia="en-US"/>
        </w:rPr>
        <w:t xml:space="preserve">, </w:t>
      </w:r>
      <w:bookmarkStart w:id="1" w:name="_Hlk130886347"/>
      <w:r w:rsidR="00260C1D">
        <w:rPr>
          <w:rFonts w:ascii="Arial" w:eastAsiaTheme="minorHAnsi" w:hAnsi="Arial" w:cs="Arial"/>
          <w:sz w:val="20"/>
          <w:lang w:eastAsia="en-US"/>
        </w:rPr>
        <w:t>ki izpolnjujejo pogoje za vključitev</w:t>
      </w:r>
      <w:r w:rsidR="00813BEE">
        <w:rPr>
          <w:rFonts w:ascii="Arial" w:eastAsiaTheme="minorHAnsi" w:hAnsi="Arial" w:cs="Arial"/>
          <w:sz w:val="20"/>
          <w:lang w:eastAsia="en-US"/>
        </w:rPr>
        <w:t>,</w:t>
      </w:r>
      <w:r w:rsidR="00260C1D">
        <w:rPr>
          <w:rFonts w:ascii="Arial" w:eastAsiaTheme="minorHAnsi" w:hAnsi="Arial" w:cs="Arial"/>
          <w:sz w:val="20"/>
          <w:lang w:eastAsia="en-US"/>
        </w:rPr>
        <w:t xml:space="preserve"> določene v poglavjih 5.1, 5.2 in 5.3 javnega razpisa</w:t>
      </w:r>
      <w:bookmarkEnd w:id="1"/>
      <w:r w:rsidR="005A55FE">
        <w:rPr>
          <w:rFonts w:ascii="Arial" w:eastAsiaTheme="minorHAnsi" w:hAnsi="Arial" w:cs="Arial"/>
          <w:sz w:val="20"/>
          <w:lang w:eastAsia="en-US"/>
        </w:rPr>
        <w:t>,</w:t>
      </w:r>
      <w:r w:rsidR="005A3191" w:rsidRPr="00AC66D3">
        <w:rPr>
          <w:rFonts w:ascii="Arial" w:eastAsiaTheme="minorHAnsi" w:hAnsi="Arial" w:cs="Arial"/>
          <w:sz w:val="20"/>
          <w:lang w:eastAsia="en-US"/>
        </w:rPr>
        <w:t xml:space="preserve"> in </w:t>
      </w:r>
      <w:r w:rsidR="00260C1D">
        <w:rPr>
          <w:rFonts w:ascii="Arial" w:eastAsiaTheme="minorHAnsi" w:hAnsi="Arial" w:cs="Arial"/>
          <w:sz w:val="20"/>
          <w:lang w:eastAsia="en-US"/>
        </w:rPr>
        <w:t xml:space="preserve">mora </w:t>
      </w:r>
      <w:r w:rsidR="005A3191" w:rsidRPr="00AC66D3">
        <w:rPr>
          <w:rFonts w:ascii="Arial" w:eastAsiaTheme="minorHAnsi" w:hAnsi="Arial" w:cs="Arial"/>
          <w:sz w:val="20"/>
          <w:lang w:eastAsia="en-US"/>
        </w:rPr>
        <w:t xml:space="preserve">na poziv </w:t>
      </w:r>
      <w:r w:rsidR="00204EFB">
        <w:rPr>
          <w:rFonts w:ascii="Arial" w:eastAsiaTheme="minorHAnsi" w:hAnsi="Arial" w:cs="Arial"/>
          <w:sz w:val="20"/>
          <w:lang w:eastAsia="en-US"/>
        </w:rPr>
        <w:t xml:space="preserve">strokovnega delavca na </w:t>
      </w:r>
      <w:r w:rsidR="00673283">
        <w:rPr>
          <w:rFonts w:ascii="Arial" w:eastAsiaTheme="minorHAnsi" w:hAnsi="Arial" w:cs="Arial"/>
          <w:sz w:val="20"/>
          <w:lang w:eastAsia="en-US"/>
        </w:rPr>
        <w:t>CSD</w:t>
      </w:r>
      <w:r w:rsidR="007F571A">
        <w:rPr>
          <w:rFonts w:ascii="Arial" w:eastAsiaTheme="minorHAnsi" w:hAnsi="Arial" w:cs="Arial"/>
          <w:sz w:val="20"/>
          <w:lang w:eastAsia="en-US"/>
        </w:rPr>
        <w:t xml:space="preserve"> </w:t>
      </w:r>
      <w:r w:rsidR="00E162FF">
        <w:rPr>
          <w:rFonts w:ascii="Arial" w:eastAsiaTheme="minorHAnsi" w:hAnsi="Arial" w:cs="Arial"/>
          <w:sz w:val="20"/>
          <w:lang w:eastAsia="en-US"/>
        </w:rPr>
        <w:t>ali</w:t>
      </w:r>
      <w:r w:rsidR="007F571A">
        <w:rPr>
          <w:rFonts w:ascii="Arial" w:eastAsiaTheme="minorHAnsi" w:hAnsi="Arial" w:cs="Arial"/>
          <w:sz w:val="20"/>
          <w:lang w:eastAsia="en-US"/>
        </w:rPr>
        <w:t xml:space="preserve"> </w:t>
      </w:r>
      <w:r>
        <w:rPr>
          <w:rFonts w:ascii="Arial" w:eastAsiaTheme="minorHAnsi" w:hAnsi="Arial" w:cs="Arial"/>
          <w:sz w:val="20"/>
          <w:lang w:eastAsia="en-US"/>
        </w:rPr>
        <w:t>UD</w:t>
      </w:r>
      <w:r w:rsidR="005A3191" w:rsidRPr="00AC66D3">
        <w:rPr>
          <w:rFonts w:ascii="Arial" w:eastAsiaTheme="minorHAnsi" w:hAnsi="Arial" w:cs="Arial"/>
          <w:sz w:val="20"/>
          <w:lang w:eastAsia="en-US"/>
        </w:rPr>
        <w:t xml:space="preserve"> sodel</w:t>
      </w:r>
      <w:r w:rsidR="00260C1D">
        <w:rPr>
          <w:rFonts w:ascii="Arial" w:eastAsiaTheme="minorHAnsi" w:hAnsi="Arial" w:cs="Arial"/>
          <w:sz w:val="20"/>
          <w:lang w:eastAsia="en-US"/>
        </w:rPr>
        <w:t>ovati</w:t>
      </w:r>
      <w:r w:rsidR="005A3191" w:rsidRPr="00AC66D3">
        <w:rPr>
          <w:rFonts w:ascii="Arial" w:eastAsiaTheme="minorHAnsi" w:hAnsi="Arial" w:cs="Arial"/>
          <w:sz w:val="20"/>
          <w:lang w:eastAsia="en-US"/>
        </w:rPr>
        <w:t xml:space="preserve"> pri izvedbi individualnih razgovorov s kandidati</w:t>
      </w:r>
      <w:r w:rsidR="00AA11DA">
        <w:rPr>
          <w:rFonts w:ascii="Arial" w:eastAsiaTheme="minorHAnsi" w:hAnsi="Arial" w:cs="Arial"/>
          <w:sz w:val="20"/>
          <w:lang w:eastAsia="en-US"/>
        </w:rPr>
        <w:t xml:space="preserve"> </w:t>
      </w:r>
      <w:r w:rsidR="00AA11DA" w:rsidRPr="004D3D8F">
        <w:rPr>
          <w:rFonts w:ascii="Arial" w:eastAsiaTheme="minorHAnsi" w:hAnsi="Arial" w:cs="Arial"/>
          <w:sz w:val="20"/>
          <w:lang w:eastAsia="en-US"/>
        </w:rPr>
        <w:t xml:space="preserve">z namenom </w:t>
      </w:r>
      <w:r w:rsidR="00AA11DA">
        <w:rPr>
          <w:rFonts w:ascii="Arial" w:eastAsiaTheme="minorHAnsi" w:hAnsi="Arial" w:cs="Arial"/>
          <w:sz w:val="20"/>
          <w:lang w:eastAsia="en-US"/>
        </w:rPr>
        <w:t>motiviranja</w:t>
      </w:r>
      <w:r w:rsidR="00AA11DA" w:rsidRPr="004D3D8F">
        <w:rPr>
          <w:rFonts w:ascii="Arial" w:eastAsiaTheme="minorHAnsi" w:hAnsi="Arial" w:cs="Arial"/>
          <w:sz w:val="20"/>
          <w:lang w:eastAsia="en-US"/>
        </w:rPr>
        <w:t xml:space="preserve"> </w:t>
      </w:r>
      <w:r w:rsidR="00AA11DA">
        <w:rPr>
          <w:rFonts w:ascii="Arial" w:eastAsiaTheme="minorHAnsi" w:hAnsi="Arial" w:cs="Arial"/>
          <w:sz w:val="20"/>
          <w:lang w:eastAsia="en-US"/>
        </w:rPr>
        <w:t xml:space="preserve">za vključitev </w:t>
      </w:r>
      <w:r w:rsidR="00AA11DA" w:rsidRPr="004D3D8F">
        <w:rPr>
          <w:rFonts w:ascii="Arial" w:eastAsiaTheme="minorHAnsi" w:hAnsi="Arial" w:cs="Arial"/>
          <w:sz w:val="20"/>
          <w:lang w:eastAsia="en-US"/>
        </w:rPr>
        <w:t xml:space="preserve">v program </w:t>
      </w:r>
      <w:r w:rsidR="00C120E2">
        <w:rPr>
          <w:rFonts w:ascii="Arial" w:eastAsiaTheme="minorHAnsi" w:hAnsi="Arial" w:cs="Arial"/>
          <w:sz w:val="20"/>
          <w:lang w:eastAsia="en-US"/>
        </w:rPr>
        <w:t>SA+</w:t>
      </w:r>
      <w:r w:rsidR="005A3191" w:rsidRPr="00AC66D3">
        <w:rPr>
          <w:rFonts w:ascii="Arial" w:eastAsiaTheme="minorHAnsi" w:hAnsi="Arial" w:cs="Arial"/>
          <w:sz w:val="20"/>
          <w:lang w:eastAsia="en-US"/>
        </w:rPr>
        <w:t>.</w:t>
      </w:r>
    </w:p>
    <w:p w14:paraId="75B129A0" w14:textId="2896D643" w:rsidR="00201814" w:rsidRDefault="00201814" w:rsidP="00AC66D3">
      <w:pPr>
        <w:rPr>
          <w:rFonts w:ascii="Arial" w:eastAsiaTheme="minorHAnsi" w:hAnsi="Arial" w:cs="Arial"/>
          <w:sz w:val="20"/>
          <w:lang w:eastAsia="en-US"/>
        </w:rPr>
      </w:pPr>
    </w:p>
    <w:p w14:paraId="1F9854E6" w14:textId="2E5A7218" w:rsidR="00AF6767" w:rsidRDefault="008D7757" w:rsidP="00AC66D3">
      <w:pPr>
        <w:rPr>
          <w:rFonts w:ascii="Arial" w:eastAsiaTheme="minorHAnsi" w:hAnsi="Arial" w:cs="Arial"/>
          <w:sz w:val="20"/>
          <w:lang w:eastAsia="en-US"/>
        </w:rPr>
      </w:pPr>
      <w:r>
        <w:rPr>
          <w:rFonts w:ascii="Arial" w:eastAsiaTheme="minorHAnsi" w:hAnsi="Arial" w:cs="Arial"/>
          <w:sz w:val="20"/>
          <w:lang w:eastAsia="en-US"/>
        </w:rPr>
        <w:t>Upravičenec</w:t>
      </w:r>
      <w:r w:rsidR="00201814">
        <w:rPr>
          <w:rFonts w:ascii="Arial" w:eastAsiaTheme="minorHAnsi" w:hAnsi="Arial" w:cs="Arial"/>
          <w:sz w:val="20"/>
          <w:lang w:eastAsia="en-US"/>
        </w:rPr>
        <w:t xml:space="preserve"> mora organizirati</w:t>
      </w:r>
      <w:r w:rsidR="001A4B4E">
        <w:rPr>
          <w:rFonts w:ascii="Arial" w:eastAsiaTheme="minorHAnsi" w:hAnsi="Arial" w:cs="Arial"/>
          <w:sz w:val="20"/>
          <w:lang w:eastAsia="en-US"/>
        </w:rPr>
        <w:t xml:space="preserve"> in izvesti najmanj eno informativno predstavitev programa. Pripraviti mora</w:t>
      </w:r>
      <w:r w:rsidR="00201814">
        <w:rPr>
          <w:rFonts w:ascii="Arial" w:eastAsiaTheme="minorHAnsi" w:hAnsi="Arial" w:cs="Arial"/>
          <w:sz w:val="20"/>
          <w:lang w:eastAsia="en-US"/>
        </w:rPr>
        <w:t xml:space="preserve"> vabilo na informativno predstavitev programa in ga posredova</w:t>
      </w:r>
      <w:r w:rsidR="001A4B4E">
        <w:rPr>
          <w:rFonts w:ascii="Arial" w:eastAsiaTheme="minorHAnsi" w:hAnsi="Arial" w:cs="Arial"/>
          <w:sz w:val="20"/>
          <w:lang w:eastAsia="en-US"/>
        </w:rPr>
        <w:t>t</w:t>
      </w:r>
      <w:r w:rsidR="00201814">
        <w:rPr>
          <w:rFonts w:ascii="Arial" w:eastAsiaTheme="minorHAnsi" w:hAnsi="Arial" w:cs="Arial"/>
          <w:sz w:val="20"/>
          <w:lang w:eastAsia="en-US"/>
        </w:rPr>
        <w:t xml:space="preserve">i na </w:t>
      </w:r>
      <w:r w:rsidR="00673283">
        <w:rPr>
          <w:rFonts w:ascii="Arial" w:eastAsiaTheme="minorHAnsi" w:hAnsi="Arial" w:cs="Arial"/>
          <w:sz w:val="20"/>
          <w:lang w:eastAsia="en-US"/>
        </w:rPr>
        <w:t>CSD</w:t>
      </w:r>
      <w:r w:rsidR="00C120E2">
        <w:rPr>
          <w:rFonts w:ascii="Arial" w:eastAsiaTheme="minorHAnsi" w:hAnsi="Arial" w:cs="Arial"/>
          <w:sz w:val="20"/>
          <w:lang w:eastAsia="en-US"/>
        </w:rPr>
        <w:t xml:space="preserve"> in UD</w:t>
      </w:r>
      <w:r w:rsidR="00201814">
        <w:rPr>
          <w:rFonts w:ascii="Arial" w:eastAsiaTheme="minorHAnsi" w:hAnsi="Arial" w:cs="Arial"/>
          <w:sz w:val="20"/>
          <w:lang w:eastAsia="en-US"/>
        </w:rPr>
        <w:t>, ki bo</w:t>
      </w:r>
      <w:r w:rsidR="00C120E2">
        <w:rPr>
          <w:rFonts w:ascii="Arial" w:eastAsiaTheme="minorHAnsi" w:hAnsi="Arial" w:cs="Arial"/>
          <w:sz w:val="20"/>
          <w:lang w:eastAsia="en-US"/>
        </w:rPr>
        <w:t>sta</w:t>
      </w:r>
      <w:r w:rsidR="00201814">
        <w:rPr>
          <w:rFonts w:ascii="Arial" w:eastAsiaTheme="minorHAnsi" w:hAnsi="Arial" w:cs="Arial"/>
          <w:sz w:val="20"/>
          <w:lang w:eastAsia="en-US"/>
        </w:rPr>
        <w:t xml:space="preserve"> vabilo posredoval</w:t>
      </w:r>
      <w:r w:rsidR="00C120E2">
        <w:rPr>
          <w:rFonts w:ascii="Arial" w:eastAsiaTheme="minorHAnsi" w:hAnsi="Arial" w:cs="Arial"/>
          <w:sz w:val="20"/>
          <w:lang w:eastAsia="en-US"/>
        </w:rPr>
        <w:t>a</w:t>
      </w:r>
      <w:r w:rsidR="00201814">
        <w:rPr>
          <w:rFonts w:ascii="Arial" w:eastAsiaTheme="minorHAnsi" w:hAnsi="Arial" w:cs="Arial"/>
          <w:sz w:val="20"/>
          <w:lang w:eastAsia="en-US"/>
        </w:rPr>
        <w:t xml:space="preserve"> </w:t>
      </w:r>
      <w:r w:rsidR="00673283">
        <w:rPr>
          <w:rFonts w:ascii="Arial" w:eastAsiaTheme="minorHAnsi" w:hAnsi="Arial" w:cs="Arial"/>
          <w:sz w:val="20"/>
          <w:lang w:eastAsia="en-US"/>
        </w:rPr>
        <w:t>potencialnim</w:t>
      </w:r>
      <w:r w:rsidR="00201814">
        <w:rPr>
          <w:rFonts w:ascii="Arial" w:eastAsiaTheme="minorHAnsi" w:hAnsi="Arial" w:cs="Arial"/>
          <w:sz w:val="20"/>
          <w:lang w:eastAsia="en-US"/>
        </w:rPr>
        <w:t xml:space="preserve"> kandidatom za vključitev v program. </w:t>
      </w:r>
      <w:proofErr w:type="gramStart"/>
      <w:r w:rsidR="001A4B4E">
        <w:rPr>
          <w:rFonts w:ascii="Arial" w:eastAsiaTheme="minorHAnsi" w:hAnsi="Arial" w:cs="Arial"/>
          <w:sz w:val="20"/>
          <w:lang w:eastAsia="en-US"/>
        </w:rPr>
        <w:t>V kolikor</w:t>
      </w:r>
      <w:proofErr w:type="gramEnd"/>
      <w:r w:rsidR="001A4B4E">
        <w:rPr>
          <w:rFonts w:ascii="Arial" w:eastAsiaTheme="minorHAnsi" w:hAnsi="Arial" w:cs="Arial"/>
          <w:sz w:val="20"/>
          <w:lang w:eastAsia="en-US"/>
        </w:rPr>
        <w:t xml:space="preserve"> po izvedeni informativni predstavitvi programa ne bo dovolj zainteresiranih </w:t>
      </w:r>
      <w:r w:rsidR="00673283">
        <w:rPr>
          <w:rFonts w:ascii="Arial" w:eastAsiaTheme="minorHAnsi" w:hAnsi="Arial" w:cs="Arial"/>
          <w:sz w:val="20"/>
          <w:lang w:eastAsia="en-US"/>
        </w:rPr>
        <w:t>kandidatov</w:t>
      </w:r>
      <w:r w:rsidR="001A4B4E">
        <w:rPr>
          <w:rFonts w:ascii="Arial" w:eastAsiaTheme="minorHAnsi" w:hAnsi="Arial" w:cs="Arial"/>
          <w:sz w:val="20"/>
          <w:lang w:eastAsia="en-US"/>
        </w:rPr>
        <w:t xml:space="preserve"> za vključitev v program, mora </w:t>
      </w:r>
      <w:r>
        <w:rPr>
          <w:rFonts w:ascii="Arial" w:eastAsiaTheme="minorHAnsi" w:hAnsi="Arial" w:cs="Arial"/>
          <w:sz w:val="20"/>
          <w:lang w:eastAsia="en-US"/>
        </w:rPr>
        <w:t>upravičenec</w:t>
      </w:r>
      <w:r w:rsidR="001A4B4E">
        <w:rPr>
          <w:rFonts w:ascii="Arial" w:eastAsiaTheme="minorHAnsi" w:hAnsi="Arial" w:cs="Arial"/>
          <w:sz w:val="20"/>
          <w:lang w:eastAsia="en-US"/>
        </w:rPr>
        <w:t xml:space="preserve"> </w:t>
      </w:r>
      <w:r w:rsidR="00AA11DA">
        <w:rPr>
          <w:rFonts w:ascii="Arial" w:hAnsi="Arial" w:cs="Arial"/>
          <w:sz w:val="20"/>
        </w:rPr>
        <w:t xml:space="preserve">ponavljati izvedbe informativnih predstavitev, dokler ne pridobi zadostnega števila kandidatov za zapolnitev skupine (tj. 15 </w:t>
      </w:r>
      <w:r w:rsidR="00F90BE8">
        <w:rPr>
          <w:rFonts w:ascii="Arial" w:hAnsi="Arial" w:cs="Arial"/>
          <w:sz w:val="20"/>
        </w:rPr>
        <w:t>udeležencev</w:t>
      </w:r>
      <w:r w:rsidR="00AA11DA">
        <w:rPr>
          <w:rFonts w:ascii="Arial" w:hAnsi="Arial" w:cs="Arial"/>
          <w:sz w:val="20"/>
        </w:rPr>
        <w:t xml:space="preserve">) </w:t>
      </w:r>
      <w:r w:rsidR="00072E78">
        <w:rPr>
          <w:rFonts w:ascii="Arial" w:hAnsi="Arial" w:cs="Arial"/>
          <w:sz w:val="20"/>
        </w:rPr>
        <w:t>oziroma</w:t>
      </w:r>
      <w:r w:rsidR="00C120E2">
        <w:rPr>
          <w:rFonts w:ascii="Arial" w:hAnsi="Arial" w:cs="Arial"/>
          <w:sz w:val="20"/>
        </w:rPr>
        <w:t xml:space="preserve"> do zaključka 3. meseca izvajanja 2. faze programa SA+.</w:t>
      </w:r>
      <w:r w:rsidR="002A1CD3">
        <w:rPr>
          <w:rFonts w:ascii="Arial" w:eastAsiaTheme="minorHAnsi" w:hAnsi="Arial" w:cs="Arial"/>
          <w:sz w:val="20"/>
          <w:lang w:eastAsia="en-US"/>
        </w:rPr>
        <w:t xml:space="preserve"> </w:t>
      </w:r>
    </w:p>
    <w:p w14:paraId="222BEAD2" w14:textId="77777777" w:rsidR="00AF6767" w:rsidRDefault="00AF6767" w:rsidP="00AC66D3">
      <w:pPr>
        <w:rPr>
          <w:rFonts w:ascii="Arial" w:eastAsiaTheme="minorHAnsi" w:hAnsi="Arial" w:cs="Arial"/>
          <w:sz w:val="20"/>
          <w:lang w:eastAsia="en-US"/>
        </w:rPr>
      </w:pPr>
    </w:p>
    <w:p w14:paraId="3DA69AFC" w14:textId="54079E22" w:rsidR="00201814" w:rsidRDefault="008D7757" w:rsidP="00AC66D3">
      <w:pPr>
        <w:rPr>
          <w:rFonts w:ascii="Arial" w:eastAsiaTheme="minorHAnsi" w:hAnsi="Arial" w:cs="Arial"/>
          <w:sz w:val="20"/>
          <w:lang w:eastAsia="en-US"/>
        </w:rPr>
      </w:pPr>
      <w:r>
        <w:rPr>
          <w:rFonts w:ascii="Arial" w:hAnsi="Arial" w:cs="Arial"/>
          <w:sz w:val="20"/>
        </w:rPr>
        <w:t>Upravičenec</w:t>
      </w:r>
      <w:r w:rsidR="002A1CD3" w:rsidRPr="00C63B20">
        <w:rPr>
          <w:rFonts w:ascii="Arial" w:hAnsi="Arial" w:cs="Arial"/>
          <w:sz w:val="20"/>
        </w:rPr>
        <w:t xml:space="preserve"> </w:t>
      </w:r>
      <w:r w:rsidR="002A1CD3">
        <w:rPr>
          <w:rFonts w:ascii="Arial" w:hAnsi="Arial" w:cs="Arial"/>
          <w:sz w:val="20"/>
        </w:rPr>
        <w:t>mora na informativne predstavitve vabiti tudi CSD</w:t>
      </w:r>
      <w:r w:rsidR="00F90BE8">
        <w:rPr>
          <w:rFonts w:ascii="Arial" w:hAnsi="Arial" w:cs="Arial"/>
          <w:sz w:val="20"/>
        </w:rPr>
        <w:t xml:space="preserve"> in UD</w:t>
      </w:r>
      <w:r w:rsidR="002A1CD3">
        <w:rPr>
          <w:rFonts w:ascii="Arial" w:hAnsi="Arial" w:cs="Arial"/>
          <w:sz w:val="20"/>
        </w:rPr>
        <w:t>.</w:t>
      </w:r>
      <w:r w:rsidR="005A55FE">
        <w:rPr>
          <w:rFonts w:ascii="Arial" w:eastAsiaTheme="minorHAnsi" w:hAnsi="Arial" w:cs="Arial"/>
          <w:sz w:val="20"/>
          <w:lang w:eastAsia="en-US"/>
        </w:rPr>
        <w:t xml:space="preserve"> </w:t>
      </w:r>
      <w:r w:rsidR="002A1CD3">
        <w:rPr>
          <w:rFonts w:ascii="Arial" w:eastAsiaTheme="minorHAnsi" w:hAnsi="Arial" w:cs="Arial"/>
          <w:sz w:val="20"/>
          <w:lang w:eastAsia="en-US"/>
        </w:rPr>
        <w:t>O</w:t>
      </w:r>
      <w:r w:rsidR="005A55FE">
        <w:rPr>
          <w:rFonts w:ascii="Arial" w:eastAsiaTheme="minorHAnsi" w:hAnsi="Arial" w:cs="Arial"/>
          <w:sz w:val="20"/>
          <w:lang w:eastAsia="en-US"/>
        </w:rPr>
        <w:t xml:space="preserve"> vsaki izvedeni informativni predstavitvi </w:t>
      </w:r>
      <w:r w:rsidR="002A1CD3">
        <w:rPr>
          <w:rFonts w:ascii="Arial" w:eastAsiaTheme="minorHAnsi" w:hAnsi="Arial" w:cs="Arial"/>
          <w:sz w:val="20"/>
          <w:lang w:eastAsia="en-US"/>
        </w:rPr>
        <w:t xml:space="preserve">mora </w:t>
      </w:r>
      <w:r w:rsidR="005A55FE">
        <w:rPr>
          <w:rFonts w:ascii="Arial" w:eastAsiaTheme="minorHAnsi" w:hAnsi="Arial" w:cs="Arial"/>
          <w:sz w:val="20"/>
          <w:lang w:eastAsia="en-US"/>
        </w:rPr>
        <w:t>poroča</w:t>
      </w:r>
      <w:r w:rsidR="002A1CD3">
        <w:rPr>
          <w:rFonts w:ascii="Arial" w:eastAsiaTheme="minorHAnsi" w:hAnsi="Arial" w:cs="Arial"/>
          <w:sz w:val="20"/>
          <w:lang w:eastAsia="en-US"/>
        </w:rPr>
        <w:t>ti</w:t>
      </w:r>
      <w:r w:rsidR="005A55FE">
        <w:rPr>
          <w:rFonts w:ascii="Arial" w:eastAsiaTheme="minorHAnsi" w:hAnsi="Arial" w:cs="Arial"/>
          <w:sz w:val="20"/>
          <w:lang w:eastAsia="en-US"/>
        </w:rPr>
        <w:t xml:space="preserve"> v </w:t>
      </w:r>
      <w:proofErr w:type="gramStart"/>
      <w:r w:rsidR="005A55FE">
        <w:rPr>
          <w:rFonts w:ascii="Arial" w:eastAsiaTheme="minorHAnsi" w:hAnsi="Arial" w:cs="Arial"/>
          <w:sz w:val="20"/>
          <w:lang w:eastAsia="en-US"/>
        </w:rPr>
        <w:t>aplikaciji</w:t>
      </w:r>
      <w:proofErr w:type="gramEnd"/>
      <w:r w:rsidR="005A55FE">
        <w:rPr>
          <w:rFonts w:ascii="Arial" w:eastAsiaTheme="minorHAnsi" w:hAnsi="Arial" w:cs="Arial"/>
          <w:sz w:val="20"/>
          <w:lang w:eastAsia="en-US"/>
        </w:rPr>
        <w:t xml:space="preserve"> </w:t>
      </w:r>
      <w:r w:rsidR="00226E9E">
        <w:rPr>
          <w:rFonts w:ascii="Arial" w:eastAsiaTheme="minorHAnsi" w:hAnsi="Arial" w:cs="Arial"/>
          <w:sz w:val="20"/>
          <w:lang w:eastAsia="en-US"/>
        </w:rPr>
        <w:t>SA</w:t>
      </w:r>
      <w:r w:rsidR="001B65EC">
        <w:rPr>
          <w:rStyle w:val="Sprotnaopomba-sklic"/>
          <w:rFonts w:ascii="Arial" w:eastAsiaTheme="minorHAnsi" w:hAnsi="Arial" w:cs="Arial"/>
          <w:sz w:val="20"/>
          <w:lang w:eastAsia="en-US"/>
        </w:rPr>
        <w:footnoteReference w:id="2"/>
      </w:r>
      <w:r w:rsidR="005A55FE">
        <w:rPr>
          <w:rFonts w:ascii="Arial" w:eastAsiaTheme="minorHAnsi" w:hAnsi="Arial" w:cs="Arial"/>
          <w:sz w:val="20"/>
          <w:lang w:eastAsia="en-US"/>
        </w:rPr>
        <w:t>.</w:t>
      </w:r>
    </w:p>
    <w:p w14:paraId="24D78F49" w14:textId="77777777" w:rsidR="005A3191" w:rsidRPr="00AC66D3" w:rsidRDefault="005A3191" w:rsidP="00AC66D3">
      <w:pPr>
        <w:rPr>
          <w:rFonts w:ascii="Arial" w:eastAsiaTheme="minorHAnsi" w:hAnsi="Arial" w:cs="Arial"/>
          <w:sz w:val="20"/>
          <w:lang w:eastAsia="en-US"/>
        </w:rPr>
      </w:pPr>
    </w:p>
    <w:p w14:paraId="3C76A714" w14:textId="3A73D97E" w:rsidR="00D50235" w:rsidRDefault="005A55FE" w:rsidP="00AC66D3">
      <w:pPr>
        <w:rPr>
          <w:rFonts w:ascii="Arial" w:eastAsiaTheme="minorHAnsi" w:hAnsi="Arial" w:cs="Arial"/>
          <w:sz w:val="20"/>
          <w:lang w:eastAsia="en-US"/>
        </w:rPr>
      </w:pPr>
      <w:r>
        <w:rPr>
          <w:rFonts w:ascii="Arial" w:eastAsiaTheme="minorHAnsi" w:hAnsi="Arial" w:cs="Arial"/>
          <w:sz w:val="20"/>
          <w:lang w:eastAsia="en-US"/>
        </w:rPr>
        <w:t xml:space="preserve">Po izvedeni informativni predstavitvi programa se </w:t>
      </w:r>
      <w:r w:rsidR="008D7757">
        <w:rPr>
          <w:rFonts w:ascii="Arial" w:eastAsiaTheme="minorHAnsi" w:hAnsi="Arial" w:cs="Arial"/>
          <w:sz w:val="20"/>
          <w:lang w:eastAsia="en-US"/>
        </w:rPr>
        <w:t>upravičenec</w:t>
      </w:r>
      <w:r>
        <w:rPr>
          <w:rFonts w:ascii="Arial" w:eastAsiaTheme="minorHAnsi" w:hAnsi="Arial" w:cs="Arial"/>
          <w:sz w:val="20"/>
          <w:lang w:eastAsia="en-US"/>
        </w:rPr>
        <w:t xml:space="preserve"> s kandidati, zainteresiranimi za vključitev v program</w:t>
      </w:r>
      <w:r w:rsidR="00DB2886">
        <w:rPr>
          <w:rFonts w:ascii="Arial" w:eastAsiaTheme="minorHAnsi" w:hAnsi="Arial" w:cs="Arial"/>
          <w:sz w:val="20"/>
          <w:lang w:eastAsia="en-US"/>
        </w:rPr>
        <w:t xml:space="preserve"> SA+</w:t>
      </w:r>
      <w:r>
        <w:rPr>
          <w:rFonts w:ascii="Arial" w:eastAsiaTheme="minorHAnsi" w:hAnsi="Arial" w:cs="Arial"/>
          <w:sz w:val="20"/>
          <w:lang w:eastAsia="en-US"/>
        </w:rPr>
        <w:t xml:space="preserve">, </w:t>
      </w:r>
      <w:proofErr w:type="gramStart"/>
      <w:r>
        <w:rPr>
          <w:rFonts w:ascii="Arial" w:eastAsiaTheme="minorHAnsi" w:hAnsi="Arial" w:cs="Arial"/>
          <w:sz w:val="20"/>
          <w:lang w:eastAsia="en-US"/>
        </w:rPr>
        <w:t>dogovori</w:t>
      </w:r>
      <w:proofErr w:type="gramEnd"/>
      <w:r>
        <w:rPr>
          <w:rFonts w:ascii="Arial" w:eastAsiaTheme="minorHAnsi" w:hAnsi="Arial" w:cs="Arial"/>
          <w:sz w:val="20"/>
          <w:lang w:eastAsia="en-US"/>
        </w:rPr>
        <w:t xml:space="preserve"> za podpis </w:t>
      </w:r>
      <w:r w:rsidR="00226E9E">
        <w:rPr>
          <w:rFonts w:ascii="Arial" w:eastAsiaTheme="minorHAnsi" w:hAnsi="Arial" w:cs="Arial"/>
          <w:sz w:val="20"/>
          <w:lang w:eastAsia="en-US"/>
        </w:rPr>
        <w:t>p</w:t>
      </w:r>
      <w:r>
        <w:rPr>
          <w:rFonts w:ascii="Arial" w:eastAsiaTheme="minorHAnsi" w:hAnsi="Arial" w:cs="Arial"/>
          <w:sz w:val="20"/>
          <w:lang w:eastAsia="en-US"/>
        </w:rPr>
        <w:t>ogodbe o vključitvi, ki predstavlja podlago za vključitev v program.</w:t>
      </w:r>
    </w:p>
    <w:p w14:paraId="356A5611" w14:textId="143557A9" w:rsidR="00972F19" w:rsidRDefault="00972F19" w:rsidP="00AC66D3">
      <w:pPr>
        <w:rPr>
          <w:rFonts w:ascii="Arial" w:eastAsiaTheme="minorHAnsi" w:hAnsi="Arial" w:cs="Arial"/>
          <w:sz w:val="20"/>
          <w:lang w:eastAsia="en-US"/>
        </w:rPr>
      </w:pPr>
    </w:p>
    <w:p w14:paraId="5D70ADDB" w14:textId="2D687156" w:rsidR="00972F19" w:rsidRPr="00972F19" w:rsidRDefault="00972F19" w:rsidP="00AC66D3">
      <w:pPr>
        <w:rPr>
          <w:rFonts w:ascii="Arial" w:hAnsi="Arial" w:cs="Arial"/>
          <w:sz w:val="20"/>
        </w:rPr>
      </w:pPr>
      <w:r>
        <w:rPr>
          <w:rFonts w:ascii="Arial" w:eastAsiaTheme="minorHAnsi" w:hAnsi="Arial" w:cs="Arial"/>
          <w:sz w:val="20"/>
          <w:lang w:eastAsia="en-US"/>
        </w:rPr>
        <w:t>Udeleženci</w:t>
      </w:r>
      <w:r w:rsidRPr="00AC66D3">
        <w:rPr>
          <w:rFonts w:ascii="Arial" w:eastAsiaTheme="minorHAnsi" w:hAnsi="Arial" w:cs="Arial"/>
          <w:sz w:val="20"/>
          <w:lang w:eastAsia="en-US"/>
        </w:rPr>
        <w:t xml:space="preserve"> bodo vključen</w:t>
      </w:r>
      <w:r>
        <w:rPr>
          <w:rFonts w:ascii="Arial" w:eastAsiaTheme="minorHAnsi" w:hAnsi="Arial" w:cs="Arial"/>
          <w:sz w:val="20"/>
          <w:lang w:eastAsia="en-US"/>
        </w:rPr>
        <w:t>i</w:t>
      </w:r>
      <w:r w:rsidRPr="00AC66D3">
        <w:rPr>
          <w:rFonts w:ascii="Arial" w:eastAsiaTheme="minorHAnsi" w:hAnsi="Arial" w:cs="Arial"/>
          <w:sz w:val="20"/>
          <w:lang w:eastAsia="en-US"/>
        </w:rPr>
        <w:t xml:space="preserve"> v program </w:t>
      </w:r>
      <w:r>
        <w:rPr>
          <w:rFonts w:ascii="Arial" w:eastAsiaTheme="minorHAnsi" w:hAnsi="Arial" w:cs="Arial"/>
          <w:sz w:val="20"/>
          <w:lang w:eastAsia="en-US"/>
        </w:rPr>
        <w:t>SA+</w:t>
      </w:r>
      <w:r w:rsidRPr="00AC66D3">
        <w:rPr>
          <w:rFonts w:ascii="Arial" w:eastAsiaTheme="minorHAnsi" w:hAnsi="Arial" w:cs="Arial"/>
          <w:sz w:val="20"/>
          <w:lang w:eastAsia="en-US"/>
        </w:rPr>
        <w:t xml:space="preserve"> v tistem kraju izvedbe, ki je najbliže </w:t>
      </w:r>
      <w:proofErr w:type="gramStart"/>
      <w:r>
        <w:rPr>
          <w:rFonts w:ascii="Arial" w:eastAsiaTheme="minorHAnsi" w:hAnsi="Arial" w:cs="Arial"/>
          <w:sz w:val="20"/>
          <w:lang w:eastAsia="en-US"/>
        </w:rPr>
        <w:t>njihovem</w:t>
      </w:r>
      <w:proofErr w:type="gramEnd"/>
      <w:r>
        <w:rPr>
          <w:rFonts w:ascii="Arial" w:eastAsiaTheme="minorHAnsi" w:hAnsi="Arial" w:cs="Arial"/>
          <w:sz w:val="20"/>
          <w:lang w:eastAsia="en-US"/>
        </w:rPr>
        <w:t xml:space="preserve"> </w:t>
      </w:r>
      <w:r w:rsidRPr="00AC66D3">
        <w:rPr>
          <w:rFonts w:ascii="Arial" w:eastAsiaTheme="minorHAnsi" w:hAnsi="Arial" w:cs="Arial"/>
          <w:sz w:val="20"/>
          <w:lang w:eastAsia="en-US"/>
        </w:rPr>
        <w:t xml:space="preserve">kraju prebivanja. </w:t>
      </w:r>
    </w:p>
    <w:p w14:paraId="4C0B09B6" w14:textId="368C5355" w:rsidR="009579C4" w:rsidRPr="00972F19" w:rsidRDefault="000D5D4B" w:rsidP="00972F19">
      <w:pPr>
        <w:pStyle w:val="pf0"/>
        <w:jc w:val="both"/>
        <w:rPr>
          <w:rFonts w:ascii="Arial" w:hAnsi="Arial" w:cs="Arial"/>
          <w:sz w:val="20"/>
          <w:szCs w:val="20"/>
        </w:rPr>
      </w:pPr>
      <w:bookmarkStart w:id="2" w:name="move5323816101"/>
      <w:bookmarkEnd w:id="2"/>
      <w:proofErr w:type="spellStart"/>
      <w:r w:rsidRPr="003169B2">
        <w:rPr>
          <w:rFonts w:ascii="Arial" w:hAnsi="Arial" w:cs="Arial"/>
          <w:color w:val="000000"/>
          <w:sz w:val="20"/>
          <w:szCs w:val="20"/>
        </w:rPr>
        <w:t>79.f</w:t>
      </w:r>
      <w:proofErr w:type="spellEnd"/>
      <w:r w:rsidRPr="003169B2">
        <w:rPr>
          <w:rFonts w:ascii="Arial" w:hAnsi="Arial" w:cs="Arial"/>
          <w:color w:val="000000"/>
          <w:sz w:val="20"/>
          <w:szCs w:val="20"/>
        </w:rPr>
        <w:t xml:space="preserve"> člen Zakona o socialnem varstvu </w:t>
      </w:r>
      <w:r w:rsidRPr="003169B2">
        <w:rPr>
          <w:rFonts w:ascii="Arial" w:hAnsi="Arial" w:cs="Arial"/>
          <w:bCs/>
          <w:color w:val="000000" w:themeColor="text1"/>
          <w:sz w:val="20"/>
          <w:szCs w:val="20"/>
          <w:shd w:val="clear" w:color="auto" w:fill="FFFFFF"/>
        </w:rPr>
        <w:t xml:space="preserve">(Uradni list RS, št. 3/07– uradno prečiščeno besedilo, </w:t>
      </w:r>
      <w:hyperlink r:id="rId11" w:tgtFrame="Popravek Uradnega prečiščenega besedila Zakona o socialnem varstvu (ZSV-UPB2)">
        <w:r w:rsidRPr="003169B2">
          <w:rPr>
            <w:rStyle w:val="ListLabel89"/>
            <w:bCs/>
            <w:color w:val="000000" w:themeColor="text1"/>
            <w:szCs w:val="20"/>
          </w:rPr>
          <w:t>23/07 – popr.</w:t>
        </w:r>
      </w:hyperlink>
      <w:r w:rsidRPr="003169B2">
        <w:rPr>
          <w:rFonts w:ascii="Arial" w:hAnsi="Arial" w:cs="Arial"/>
          <w:bCs/>
          <w:color w:val="000000" w:themeColor="text1"/>
          <w:sz w:val="20"/>
          <w:szCs w:val="20"/>
          <w:shd w:val="clear" w:color="auto" w:fill="FFFFFF"/>
        </w:rPr>
        <w:t xml:space="preserve">, </w:t>
      </w:r>
      <w:hyperlink r:id="rId12" w:tgtFrame="Popravek Zakona o socialnem varstvu – uradno prečiščeno besedilo (ZSV-UPB2)">
        <w:r w:rsidRPr="00FD3687">
          <w:rPr>
            <w:rStyle w:val="ListLabel89"/>
            <w:bCs/>
            <w:color w:val="000000" w:themeColor="text1"/>
            <w:szCs w:val="20"/>
          </w:rPr>
          <w:t>41/07 – popr.</w:t>
        </w:r>
      </w:hyperlink>
      <w:r w:rsidRPr="00FD3687">
        <w:rPr>
          <w:rFonts w:ascii="Arial" w:hAnsi="Arial" w:cs="Arial"/>
          <w:bCs/>
          <w:color w:val="000000" w:themeColor="text1"/>
          <w:sz w:val="20"/>
          <w:szCs w:val="20"/>
          <w:shd w:val="clear" w:color="auto" w:fill="FFFFFF"/>
        </w:rPr>
        <w:t xml:space="preserve">, </w:t>
      </w:r>
      <w:hyperlink r:id="rId13" w:tgtFrame="Zakon o socialno varstvenih prejemkih">
        <w:r w:rsidRPr="00FD3687">
          <w:rPr>
            <w:rStyle w:val="ListLabel89"/>
            <w:bCs/>
            <w:color w:val="000000" w:themeColor="text1"/>
            <w:szCs w:val="20"/>
          </w:rPr>
          <w:t>61/10</w:t>
        </w:r>
      </w:hyperlink>
      <w:r w:rsidRPr="00FD3687">
        <w:rPr>
          <w:rFonts w:ascii="Arial" w:hAnsi="Arial" w:cs="Arial"/>
          <w:bCs/>
          <w:color w:val="000000" w:themeColor="text1"/>
          <w:sz w:val="20"/>
          <w:szCs w:val="20"/>
          <w:shd w:val="clear" w:color="auto" w:fill="FFFFFF"/>
        </w:rPr>
        <w:t xml:space="preserve"> – </w:t>
      </w:r>
      <w:proofErr w:type="spellStart"/>
      <w:r w:rsidRPr="00FD3687">
        <w:rPr>
          <w:rFonts w:ascii="Arial" w:hAnsi="Arial" w:cs="Arial"/>
          <w:bCs/>
          <w:color w:val="000000" w:themeColor="text1"/>
          <w:sz w:val="20"/>
          <w:szCs w:val="20"/>
          <w:shd w:val="clear" w:color="auto" w:fill="FFFFFF"/>
        </w:rPr>
        <w:t>ZSVarPre</w:t>
      </w:r>
      <w:proofErr w:type="spellEnd"/>
      <w:r w:rsidRPr="00FD3687">
        <w:rPr>
          <w:rFonts w:ascii="Arial" w:hAnsi="Arial" w:cs="Arial"/>
          <w:bCs/>
          <w:color w:val="000000" w:themeColor="text1"/>
          <w:sz w:val="20"/>
          <w:szCs w:val="20"/>
          <w:shd w:val="clear" w:color="auto" w:fill="FFFFFF"/>
        </w:rPr>
        <w:t xml:space="preserve">, </w:t>
      </w:r>
      <w:hyperlink r:id="rId14" w:tgtFrame="Zakon o uveljavljanju pravic iz javnih sredstev">
        <w:r w:rsidRPr="00FD3687">
          <w:rPr>
            <w:rStyle w:val="ListLabel89"/>
            <w:bCs/>
            <w:color w:val="000000" w:themeColor="text1"/>
            <w:szCs w:val="20"/>
          </w:rPr>
          <w:t>62/10</w:t>
        </w:r>
      </w:hyperlink>
      <w:r w:rsidRPr="00FD3687">
        <w:rPr>
          <w:rFonts w:ascii="Arial" w:hAnsi="Arial" w:cs="Arial"/>
          <w:bCs/>
          <w:color w:val="000000" w:themeColor="text1"/>
          <w:sz w:val="20"/>
          <w:szCs w:val="20"/>
          <w:shd w:val="clear" w:color="auto" w:fill="FFFFFF"/>
        </w:rPr>
        <w:t xml:space="preserve"> – ZUPJS, </w:t>
      </w:r>
      <w:hyperlink r:id="rId15" w:tgtFrame="Zakon o dopolnitvi Zakona o socialnem varstvu">
        <w:r w:rsidRPr="00FD3687">
          <w:rPr>
            <w:rStyle w:val="ListLabel89"/>
            <w:bCs/>
            <w:color w:val="000000" w:themeColor="text1"/>
            <w:szCs w:val="20"/>
          </w:rPr>
          <w:t>57/12</w:t>
        </w:r>
      </w:hyperlink>
      <w:r w:rsidRPr="00FD3687">
        <w:rPr>
          <w:rFonts w:ascii="Arial" w:hAnsi="Arial" w:cs="Arial"/>
          <w:bCs/>
          <w:color w:val="000000" w:themeColor="text1"/>
          <w:sz w:val="20"/>
          <w:szCs w:val="20"/>
          <w:shd w:val="clear" w:color="auto" w:fill="FFFFFF"/>
        </w:rPr>
        <w:t xml:space="preserve">, </w:t>
      </w:r>
      <w:hyperlink r:id="rId16" w:tgtFrame="Zakon o spremembah in dopolnitvah Zakona o socialnem varstvu">
        <w:r w:rsidRPr="00FD3687">
          <w:rPr>
            <w:rStyle w:val="ListLabel89"/>
            <w:bCs/>
            <w:color w:val="000000" w:themeColor="text1"/>
            <w:szCs w:val="20"/>
          </w:rPr>
          <w:t>39/16</w:t>
        </w:r>
      </w:hyperlink>
      <w:r w:rsidRPr="00FD3687">
        <w:rPr>
          <w:rStyle w:val="ListLabel89"/>
          <w:bCs/>
          <w:color w:val="000000" w:themeColor="text1"/>
          <w:szCs w:val="20"/>
        </w:rPr>
        <w:t>,</w:t>
      </w:r>
      <w:r w:rsidRPr="00FD3687">
        <w:rPr>
          <w:rFonts w:ascii="Arial" w:hAnsi="Arial" w:cs="Arial"/>
          <w:bCs/>
          <w:color w:val="000000" w:themeColor="text1"/>
          <w:sz w:val="20"/>
          <w:szCs w:val="20"/>
          <w:shd w:val="clear" w:color="auto" w:fill="FFFFFF"/>
        </w:rPr>
        <w:t xml:space="preserve"> </w:t>
      </w:r>
      <w:hyperlink r:id="rId17" w:tgtFrame="Zakon o prijavi prebivališča">
        <w:r w:rsidRPr="00FD3687">
          <w:rPr>
            <w:rStyle w:val="ListLabel89"/>
            <w:bCs/>
            <w:color w:val="000000" w:themeColor="text1"/>
            <w:szCs w:val="20"/>
          </w:rPr>
          <w:t>52/16</w:t>
        </w:r>
      </w:hyperlink>
      <w:r w:rsidRPr="00FD3687">
        <w:rPr>
          <w:rFonts w:ascii="Arial" w:hAnsi="Arial" w:cs="Arial"/>
          <w:bCs/>
          <w:color w:val="000000" w:themeColor="text1"/>
          <w:sz w:val="20"/>
          <w:szCs w:val="20"/>
          <w:shd w:val="clear" w:color="auto" w:fill="FFFFFF"/>
        </w:rPr>
        <w:t xml:space="preserve"> – ZPPreb-1, 15/17 – DZ, </w:t>
      </w:r>
      <w:hyperlink r:id="rId18" w:tgtFrame="_blank" w:tooltip="Zakon o dopolnitvah Zakona o socialnem varstvu" w:history="1">
        <w:r w:rsidRPr="00FD3687">
          <w:rPr>
            <w:rStyle w:val="Hiperpovezava"/>
            <w:rFonts w:ascii="Arial" w:eastAsiaTheme="majorEastAsia" w:hAnsi="Arial" w:cs="Arial"/>
            <w:bCs/>
            <w:color w:val="000000" w:themeColor="text1"/>
            <w:sz w:val="20"/>
            <w:szCs w:val="20"/>
            <w:u w:val="none"/>
            <w:shd w:val="clear" w:color="auto" w:fill="FFFFFF"/>
          </w:rPr>
          <w:t>29/17</w:t>
        </w:r>
      </w:hyperlink>
      <w:r w:rsidRPr="00FD3687">
        <w:rPr>
          <w:rFonts w:ascii="Arial" w:hAnsi="Arial" w:cs="Arial"/>
          <w:bCs/>
          <w:color w:val="000000" w:themeColor="text1"/>
          <w:sz w:val="20"/>
          <w:szCs w:val="20"/>
          <w:shd w:val="clear" w:color="auto" w:fill="FFFFFF"/>
        </w:rPr>
        <w:t>, </w:t>
      </w:r>
      <w:hyperlink r:id="rId19" w:tgtFrame="_blank" w:tooltip="Zakon o spremembah in dopolnitvah Zakona o socialnem varstvu" w:history="1">
        <w:r w:rsidRPr="00FD3687">
          <w:rPr>
            <w:rStyle w:val="Hiperpovezava"/>
            <w:rFonts w:ascii="Arial" w:eastAsiaTheme="majorEastAsia" w:hAnsi="Arial" w:cs="Arial"/>
            <w:bCs/>
            <w:color w:val="000000" w:themeColor="text1"/>
            <w:sz w:val="20"/>
            <w:szCs w:val="20"/>
            <w:u w:val="none"/>
            <w:shd w:val="clear" w:color="auto" w:fill="FFFFFF"/>
          </w:rPr>
          <w:t>54/17</w:t>
        </w:r>
      </w:hyperlink>
      <w:r w:rsidRPr="00FD3687">
        <w:rPr>
          <w:rFonts w:ascii="Arial" w:hAnsi="Arial" w:cs="Arial"/>
          <w:bCs/>
          <w:color w:val="000000" w:themeColor="text1"/>
          <w:sz w:val="20"/>
          <w:szCs w:val="20"/>
          <w:shd w:val="clear" w:color="auto" w:fill="FFFFFF"/>
        </w:rPr>
        <w:t>, </w:t>
      </w:r>
      <w:hyperlink r:id="rId20" w:tgtFrame="_blank" w:tooltip="Zakon o nevladnih organizacijah" w:history="1">
        <w:r w:rsidRPr="00FD3687">
          <w:rPr>
            <w:rStyle w:val="Hiperpovezava"/>
            <w:rFonts w:ascii="Arial" w:eastAsiaTheme="majorEastAsia" w:hAnsi="Arial" w:cs="Arial"/>
            <w:bCs/>
            <w:color w:val="000000" w:themeColor="text1"/>
            <w:sz w:val="20"/>
            <w:szCs w:val="20"/>
            <w:u w:val="none"/>
            <w:shd w:val="clear" w:color="auto" w:fill="FFFFFF"/>
          </w:rPr>
          <w:t>21/18</w:t>
        </w:r>
      </w:hyperlink>
      <w:r w:rsidRPr="00FD3687">
        <w:rPr>
          <w:rFonts w:ascii="Arial" w:hAnsi="Arial" w:cs="Arial"/>
          <w:bCs/>
          <w:color w:val="000000" w:themeColor="text1"/>
          <w:sz w:val="20"/>
          <w:szCs w:val="20"/>
          <w:shd w:val="clear" w:color="auto" w:fill="FFFFFF"/>
        </w:rPr>
        <w:t> – ZNOrg, </w:t>
      </w:r>
      <w:hyperlink r:id="rId21" w:tgtFrame="_blank" w:tooltip="Zakon o spremembah in dopolnitvah Zakona o osebni asistenci" w:history="1">
        <w:r w:rsidRPr="00FD3687">
          <w:rPr>
            <w:rStyle w:val="Hiperpovezava"/>
            <w:rFonts w:ascii="Arial" w:eastAsiaTheme="majorEastAsia" w:hAnsi="Arial" w:cs="Arial"/>
            <w:bCs/>
            <w:color w:val="000000" w:themeColor="text1"/>
            <w:sz w:val="20"/>
            <w:szCs w:val="20"/>
            <w:u w:val="none"/>
            <w:shd w:val="clear" w:color="auto" w:fill="FFFFFF"/>
          </w:rPr>
          <w:t>31/18</w:t>
        </w:r>
      </w:hyperlink>
      <w:r w:rsidRPr="00FD3687">
        <w:rPr>
          <w:rFonts w:ascii="Arial" w:hAnsi="Arial" w:cs="Arial"/>
          <w:bCs/>
          <w:color w:val="000000" w:themeColor="text1"/>
          <w:sz w:val="20"/>
          <w:szCs w:val="20"/>
          <w:shd w:val="clear" w:color="auto" w:fill="FFFFFF"/>
        </w:rPr>
        <w:t> – ZOA-A, </w:t>
      </w:r>
      <w:hyperlink r:id="rId22" w:tgtFrame="_blank" w:tooltip="Zakon o spremembah in dopolnitvah Zakona o socialnem varstvu" w:history="1">
        <w:r w:rsidRPr="00FD3687">
          <w:rPr>
            <w:rStyle w:val="Hiperpovezava"/>
            <w:rFonts w:ascii="Arial" w:eastAsiaTheme="majorEastAsia" w:hAnsi="Arial" w:cs="Arial"/>
            <w:bCs/>
            <w:color w:val="000000" w:themeColor="text1"/>
            <w:sz w:val="20"/>
            <w:szCs w:val="20"/>
            <w:u w:val="none"/>
            <w:shd w:val="clear" w:color="auto" w:fill="FFFFFF"/>
          </w:rPr>
          <w:t>28/19</w:t>
        </w:r>
      </w:hyperlink>
      <w:r w:rsidRPr="00FD3687">
        <w:rPr>
          <w:rFonts w:ascii="Arial" w:hAnsi="Arial" w:cs="Arial"/>
          <w:bCs/>
          <w:color w:val="000000" w:themeColor="text1"/>
          <w:sz w:val="20"/>
          <w:szCs w:val="20"/>
          <w:shd w:val="clear" w:color="auto" w:fill="FFFFFF"/>
        </w:rPr>
        <w:t>, </w:t>
      </w:r>
      <w:hyperlink r:id="rId23" w:tgtFrame="_blank" w:tooltip="Zakon o finančni razbremenitvi občin" w:history="1">
        <w:r w:rsidRPr="00FD3687">
          <w:rPr>
            <w:rStyle w:val="Hiperpovezava"/>
            <w:rFonts w:ascii="Arial" w:eastAsiaTheme="majorEastAsia" w:hAnsi="Arial" w:cs="Arial"/>
            <w:bCs/>
            <w:color w:val="000000" w:themeColor="text1"/>
            <w:sz w:val="20"/>
            <w:szCs w:val="20"/>
            <w:u w:val="none"/>
            <w:shd w:val="clear" w:color="auto" w:fill="FFFFFF"/>
          </w:rPr>
          <w:t>189/20</w:t>
        </w:r>
      </w:hyperlink>
      <w:r w:rsidRPr="00FD3687">
        <w:rPr>
          <w:rFonts w:ascii="Arial" w:hAnsi="Arial" w:cs="Arial"/>
          <w:bCs/>
          <w:color w:val="000000" w:themeColor="text1"/>
          <w:sz w:val="20"/>
          <w:szCs w:val="20"/>
          <w:shd w:val="clear" w:color="auto" w:fill="FFFFFF"/>
        </w:rPr>
        <w:t> – ZFRO, </w:t>
      </w:r>
      <w:hyperlink r:id="rId24" w:tgtFrame="_blank" w:tooltip="Zakon o dolgotrajni oskrbi" w:history="1">
        <w:r w:rsidRPr="00FD3687">
          <w:rPr>
            <w:rStyle w:val="Hiperpovezava"/>
            <w:rFonts w:ascii="Arial" w:eastAsiaTheme="majorEastAsia" w:hAnsi="Arial" w:cs="Arial"/>
            <w:bCs/>
            <w:color w:val="000000" w:themeColor="text1"/>
            <w:sz w:val="20"/>
            <w:szCs w:val="20"/>
            <w:u w:val="none"/>
            <w:shd w:val="clear" w:color="auto" w:fill="FFFFFF"/>
          </w:rPr>
          <w:t>196/21</w:t>
        </w:r>
      </w:hyperlink>
      <w:r w:rsidRPr="00FD3687">
        <w:rPr>
          <w:rFonts w:ascii="Arial" w:hAnsi="Arial" w:cs="Arial"/>
          <w:bCs/>
          <w:color w:val="000000" w:themeColor="text1"/>
          <w:sz w:val="20"/>
          <w:szCs w:val="20"/>
          <w:shd w:val="clear" w:color="auto" w:fill="FFFFFF"/>
        </w:rPr>
        <w:t xml:space="preserve"> – </w:t>
      </w:r>
      <w:proofErr w:type="spellStart"/>
      <w:r w:rsidRPr="00FD3687">
        <w:rPr>
          <w:rFonts w:ascii="Arial" w:hAnsi="Arial" w:cs="Arial"/>
          <w:bCs/>
          <w:color w:val="000000" w:themeColor="text1"/>
          <w:sz w:val="20"/>
          <w:szCs w:val="20"/>
          <w:shd w:val="clear" w:color="auto" w:fill="FFFFFF"/>
        </w:rPr>
        <w:t>ZDOsk</w:t>
      </w:r>
      <w:proofErr w:type="spellEnd"/>
      <w:r w:rsidRPr="00FD3687">
        <w:rPr>
          <w:rFonts w:ascii="Arial" w:hAnsi="Arial" w:cs="Arial"/>
          <w:bCs/>
          <w:color w:val="000000" w:themeColor="text1"/>
          <w:sz w:val="20"/>
          <w:szCs w:val="20"/>
          <w:shd w:val="clear" w:color="auto" w:fill="FFFFFF"/>
        </w:rPr>
        <w:t>, </w:t>
      </w:r>
      <w:hyperlink r:id="rId25" w:tgtFrame="_blank" w:tooltip="Zakon o spremembah in dopolnitvah Zakona o socialnem varstvu" w:history="1">
        <w:r w:rsidRPr="00FD3687">
          <w:rPr>
            <w:rStyle w:val="Hiperpovezava"/>
            <w:rFonts w:ascii="Arial" w:eastAsiaTheme="majorEastAsia" w:hAnsi="Arial" w:cs="Arial"/>
            <w:bCs/>
            <w:color w:val="000000" w:themeColor="text1"/>
            <w:sz w:val="20"/>
            <w:szCs w:val="20"/>
            <w:u w:val="none"/>
            <w:shd w:val="clear" w:color="auto" w:fill="FFFFFF"/>
          </w:rPr>
          <w:t>82/23</w:t>
        </w:r>
      </w:hyperlink>
      <w:r w:rsidRPr="00FD3687">
        <w:rPr>
          <w:rStyle w:val="Hiperpovezava"/>
          <w:rFonts w:ascii="Arial" w:eastAsiaTheme="majorEastAsia" w:hAnsi="Arial" w:cs="Arial"/>
          <w:bCs/>
          <w:color w:val="000000" w:themeColor="text1"/>
          <w:sz w:val="20"/>
          <w:szCs w:val="20"/>
          <w:u w:val="none"/>
          <w:shd w:val="clear" w:color="auto" w:fill="FFFFFF"/>
        </w:rPr>
        <w:t xml:space="preserve"> in 84/23 – </w:t>
      </w:r>
      <w:proofErr w:type="spellStart"/>
      <w:r w:rsidRPr="00FD3687">
        <w:rPr>
          <w:rStyle w:val="Hiperpovezava"/>
          <w:rFonts w:ascii="Arial" w:eastAsiaTheme="majorEastAsia" w:hAnsi="Arial" w:cs="Arial"/>
          <w:bCs/>
          <w:color w:val="000000" w:themeColor="text1"/>
          <w:sz w:val="20"/>
          <w:szCs w:val="20"/>
          <w:u w:val="none"/>
          <w:shd w:val="clear" w:color="auto" w:fill="FFFFFF"/>
        </w:rPr>
        <w:t>ZDOsk</w:t>
      </w:r>
      <w:proofErr w:type="spellEnd"/>
      <w:r w:rsidRPr="00FD3687">
        <w:rPr>
          <w:rStyle w:val="Hiperpovezava"/>
          <w:rFonts w:ascii="Arial" w:eastAsiaTheme="majorEastAsia" w:hAnsi="Arial" w:cs="Arial"/>
          <w:bCs/>
          <w:color w:val="000000" w:themeColor="text1"/>
          <w:sz w:val="20"/>
          <w:szCs w:val="20"/>
          <w:u w:val="none"/>
          <w:shd w:val="clear" w:color="auto" w:fill="FFFFFF"/>
        </w:rPr>
        <w:t>-1</w:t>
      </w:r>
      <w:r w:rsidRPr="00FD3687">
        <w:rPr>
          <w:rFonts w:ascii="Arial" w:hAnsi="Arial" w:cs="Arial"/>
          <w:bCs/>
          <w:color w:val="000000" w:themeColor="text1"/>
          <w:sz w:val="20"/>
          <w:szCs w:val="20"/>
        </w:rPr>
        <w:t>) določ</w:t>
      </w:r>
      <w:r w:rsidRPr="003169B2">
        <w:rPr>
          <w:rFonts w:ascii="Arial" w:hAnsi="Arial" w:cs="Arial"/>
          <w:bCs/>
          <w:color w:val="000000" w:themeColor="text1"/>
          <w:sz w:val="20"/>
          <w:szCs w:val="20"/>
        </w:rPr>
        <w:t>a, da se p</w:t>
      </w:r>
      <w:proofErr w:type="spellStart"/>
      <w:r w:rsidRPr="003169B2">
        <w:rPr>
          <w:rFonts w:ascii="Arial" w:hAnsi="Arial" w:cs="Arial"/>
          <w:color w:val="000000"/>
          <w:sz w:val="20"/>
          <w:szCs w:val="20"/>
          <w:lang w:val="x-none"/>
        </w:rPr>
        <w:t>odatki</w:t>
      </w:r>
      <w:proofErr w:type="spellEnd"/>
      <w:r w:rsidRPr="003169B2">
        <w:rPr>
          <w:rFonts w:ascii="Arial" w:hAnsi="Arial" w:cs="Arial"/>
          <w:color w:val="000000"/>
          <w:sz w:val="20"/>
          <w:szCs w:val="20"/>
          <w:lang w:val="x-none"/>
        </w:rPr>
        <w:t xml:space="preserve"> za </w:t>
      </w:r>
      <w:r w:rsidRPr="003169B2">
        <w:rPr>
          <w:rFonts w:ascii="Arial" w:hAnsi="Arial" w:cs="Arial"/>
          <w:color w:val="000000"/>
          <w:sz w:val="20"/>
          <w:szCs w:val="20"/>
        </w:rPr>
        <w:t xml:space="preserve">udeležence </w:t>
      </w:r>
      <w:r w:rsidRPr="003169B2">
        <w:rPr>
          <w:rFonts w:ascii="Arial" w:hAnsi="Arial" w:cs="Arial"/>
          <w:color w:val="000000"/>
          <w:sz w:val="20"/>
          <w:szCs w:val="20"/>
          <w:lang w:val="x-none"/>
        </w:rPr>
        <w:t xml:space="preserve">zbirajo na podlagi pisnega soglasja osebe oziroma njenega zakonitega zastopnika, neposredno od osebe oziroma njenega zakonitega zastopnika in od drugih upravljavcev zbirk podatkov, za katere je oseba </w:t>
      </w:r>
      <w:r w:rsidRPr="003169B2">
        <w:rPr>
          <w:rFonts w:ascii="Arial" w:hAnsi="Arial" w:cs="Arial"/>
          <w:color w:val="000000"/>
          <w:sz w:val="20"/>
          <w:szCs w:val="20"/>
          <w:lang w:val="x-none"/>
        </w:rPr>
        <w:lastRenderedPageBreak/>
        <w:t>oziroma njen zakoniti zastopnik podal pisno soglasje.</w:t>
      </w:r>
      <w:r w:rsidRPr="003169B2">
        <w:rPr>
          <w:rFonts w:ascii="Arial" w:hAnsi="Arial" w:cs="Arial"/>
          <w:color w:val="000000"/>
          <w:sz w:val="20"/>
          <w:szCs w:val="20"/>
        </w:rPr>
        <w:t xml:space="preserve"> Skladno z navedenim mora </w:t>
      </w:r>
      <w:r w:rsidR="008D7757">
        <w:rPr>
          <w:rFonts w:ascii="Arial" w:hAnsi="Arial" w:cs="Arial"/>
          <w:color w:val="000000"/>
          <w:sz w:val="20"/>
          <w:szCs w:val="20"/>
        </w:rPr>
        <w:t>upravičenec</w:t>
      </w:r>
      <w:r w:rsidRPr="003169B2">
        <w:rPr>
          <w:rFonts w:ascii="Arial" w:hAnsi="Arial" w:cs="Arial"/>
          <w:color w:val="000000"/>
          <w:sz w:val="20"/>
          <w:szCs w:val="20"/>
        </w:rPr>
        <w:t xml:space="preserve"> pred </w:t>
      </w:r>
      <w:proofErr w:type="gramStart"/>
      <w:r w:rsidRPr="003169B2">
        <w:rPr>
          <w:rFonts w:ascii="Arial" w:hAnsi="Arial" w:cs="Arial"/>
          <w:color w:val="000000"/>
          <w:sz w:val="20"/>
          <w:szCs w:val="20"/>
        </w:rPr>
        <w:t>pričetkom</w:t>
      </w:r>
      <w:proofErr w:type="gramEnd"/>
      <w:r w:rsidRPr="003169B2">
        <w:rPr>
          <w:rFonts w:ascii="Arial" w:hAnsi="Arial" w:cs="Arial"/>
          <w:color w:val="000000"/>
          <w:sz w:val="20"/>
          <w:szCs w:val="20"/>
        </w:rPr>
        <w:t xml:space="preserve"> zbiranja podatkov</w:t>
      </w:r>
      <w:r w:rsidR="003169B2">
        <w:rPr>
          <w:rFonts w:ascii="Arial" w:hAnsi="Arial" w:cs="Arial"/>
          <w:color w:val="000000"/>
          <w:sz w:val="20"/>
          <w:szCs w:val="20"/>
        </w:rPr>
        <w:t xml:space="preserve"> o udeležencu, tj. še pred podpisom pogodbe o vključitvi udeleženca v izvajanje programa SA+</w:t>
      </w:r>
      <w:r w:rsidRPr="003169B2">
        <w:rPr>
          <w:rFonts w:ascii="Arial" w:hAnsi="Arial" w:cs="Arial"/>
          <w:color w:val="000000"/>
          <w:sz w:val="20"/>
          <w:szCs w:val="20"/>
        </w:rPr>
        <w:t xml:space="preserve">, od udeleženca pridobiti </w:t>
      </w:r>
      <w:r w:rsidR="003169B2">
        <w:rPr>
          <w:rStyle w:val="cf01"/>
          <w:rFonts w:ascii="Arial" w:eastAsiaTheme="majorEastAsia" w:hAnsi="Arial" w:cs="Arial"/>
          <w:sz w:val="20"/>
          <w:szCs w:val="20"/>
        </w:rPr>
        <w:t>pisno</w:t>
      </w:r>
      <w:r w:rsidRPr="003169B2">
        <w:rPr>
          <w:rStyle w:val="cf01"/>
          <w:rFonts w:ascii="Arial" w:eastAsiaTheme="majorEastAsia" w:hAnsi="Arial" w:cs="Arial"/>
          <w:sz w:val="20"/>
          <w:szCs w:val="20"/>
        </w:rPr>
        <w:t xml:space="preserve"> soglasje za </w:t>
      </w:r>
      <w:r w:rsidR="003169B2">
        <w:rPr>
          <w:rStyle w:val="cf01"/>
          <w:rFonts w:ascii="Arial" w:eastAsiaTheme="majorEastAsia" w:hAnsi="Arial" w:cs="Arial"/>
          <w:sz w:val="20"/>
          <w:szCs w:val="20"/>
        </w:rPr>
        <w:t>zbira</w:t>
      </w:r>
      <w:r w:rsidRPr="003169B2">
        <w:rPr>
          <w:rStyle w:val="cf01"/>
          <w:rFonts w:ascii="Arial" w:eastAsiaTheme="majorEastAsia" w:hAnsi="Arial" w:cs="Arial"/>
          <w:sz w:val="20"/>
          <w:szCs w:val="20"/>
        </w:rPr>
        <w:t>nje</w:t>
      </w:r>
      <w:r w:rsidR="003169B2">
        <w:rPr>
          <w:rStyle w:val="cf01"/>
          <w:rFonts w:ascii="Arial" w:eastAsiaTheme="majorEastAsia" w:hAnsi="Arial" w:cs="Arial"/>
          <w:sz w:val="20"/>
          <w:szCs w:val="20"/>
        </w:rPr>
        <w:t xml:space="preserve"> in obdelavo</w:t>
      </w:r>
      <w:r w:rsidRPr="003169B2">
        <w:rPr>
          <w:rStyle w:val="cf01"/>
          <w:rFonts w:ascii="Arial" w:eastAsiaTheme="majorEastAsia" w:hAnsi="Arial" w:cs="Arial"/>
          <w:sz w:val="20"/>
          <w:szCs w:val="20"/>
        </w:rPr>
        <w:t xml:space="preserve"> </w:t>
      </w:r>
      <w:r w:rsidR="003169B2">
        <w:rPr>
          <w:rStyle w:val="cf01"/>
          <w:rFonts w:ascii="Arial" w:eastAsiaTheme="majorEastAsia" w:hAnsi="Arial" w:cs="Arial"/>
          <w:sz w:val="20"/>
          <w:szCs w:val="20"/>
        </w:rPr>
        <w:t xml:space="preserve">osebnih </w:t>
      </w:r>
      <w:r w:rsidRPr="003169B2">
        <w:rPr>
          <w:rStyle w:val="cf01"/>
          <w:rFonts w:ascii="Arial" w:eastAsiaTheme="majorEastAsia" w:hAnsi="Arial" w:cs="Arial"/>
          <w:sz w:val="20"/>
          <w:szCs w:val="20"/>
        </w:rPr>
        <w:t xml:space="preserve">podatkov. </w:t>
      </w:r>
      <w:r w:rsidR="00972F19">
        <w:rPr>
          <w:rStyle w:val="cf01"/>
          <w:rFonts w:ascii="Arial" w:eastAsiaTheme="majorEastAsia" w:hAnsi="Arial" w:cs="Arial"/>
          <w:sz w:val="20"/>
          <w:szCs w:val="20"/>
        </w:rPr>
        <w:t>Z</w:t>
      </w:r>
      <w:r w:rsidR="003169B2">
        <w:rPr>
          <w:rStyle w:val="cf01"/>
          <w:rFonts w:ascii="Arial" w:eastAsiaTheme="majorEastAsia" w:hAnsi="Arial" w:cs="Arial"/>
          <w:sz w:val="20"/>
          <w:szCs w:val="20"/>
        </w:rPr>
        <w:t xml:space="preserve">a ta namen </w:t>
      </w:r>
      <w:r w:rsidR="00972F19">
        <w:rPr>
          <w:rStyle w:val="cf01"/>
          <w:rFonts w:ascii="Arial" w:eastAsiaTheme="majorEastAsia" w:hAnsi="Arial" w:cs="Arial"/>
          <w:sz w:val="20"/>
          <w:szCs w:val="20"/>
        </w:rPr>
        <w:t xml:space="preserve">lahko </w:t>
      </w:r>
      <w:r w:rsidR="003169B2">
        <w:rPr>
          <w:rStyle w:val="cf01"/>
          <w:rFonts w:ascii="Arial" w:eastAsiaTheme="majorEastAsia" w:hAnsi="Arial" w:cs="Arial"/>
          <w:sz w:val="20"/>
          <w:szCs w:val="20"/>
        </w:rPr>
        <w:t xml:space="preserve">uporabi osnutek </w:t>
      </w:r>
      <w:r w:rsidR="003169B2" w:rsidRPr="003169B2">
        <w:rPr>
          <w:rFonts w:ascii="Arial" w:hAnsi="Arial" w:cs="Arial"/>
          <w:sz w:val="20"/>
          <w:szCs w:val="20"/>
          <w:lang w:eastAsia="en-US"/>
        </w:rPr>
        <w:t>soglasja za pridobivanje in obdelavo osebnih podatkov udeležencev na operacijah</w:t>
      </w:r>
      <w:r w:rsidR="003169B2">
        <w:rPr>
          <w:rFonts w:ascii="Arial" w:hAnsi="Arial" w:cs="Arial"/>
          <w:sz w:val="20"/>
          <w:szCs w:val="20"/>
          <w:lang w:eastAsia="en-US"/>
        </w:rPr>
        <w:t xml:space="preserve">, ki je </w:t>
      </w:r>
      <w:proofErr w:type="gramStart"/>
      <w:r w:rsidR="003169B2" w:rsidRPr="003169B2">
        <w:rPr>
          <w:rFonts w:ascii="Arial" w:hAnsi="Arial" w:cs="Arial"/>
          <w:sz w:val="20"/>
          <w:szCs w:val="20"/>
          <w:lang w:eastAsia="en-US"/>
        </w:rPr>
        <w:t>Priloga</w:t>
      </w:r>
      <w:proofErr w:type="gramEnd"/>
      <w:r w:rsidR="003169B2" w:rsidRPr="003169B2">
        <w:rPr>
          <w:rFonts w:ascii="Arial" w:hAnsi="Arial" w:cs="Arial"/>
          <w:sz w:val="20"/>
          <w:szCs w:val="20"/>
          <w:lang w:eastAsia="en-US"/>
        </w:rPr>
        <w:t xml:space="preserve"> </w:t>
      </w:r>
      <w:r w:rsidR="003169B2">
        <w:rPr>
          <w:rFonts w:ascii="Arial" w:hAnsi="Arial" w:cs="Arial"/>
          <w:sz w:val="20"/>
          <w:szCs w:val="20"/>
          <w:lang w:eastAsia="en-US"/>
        </w:rPr>
        <w:t xml:space="preserve">št. </w:t>
      </w:r>
      <w:r w:rsidR="0083344E">
        <w:rPr>
          <w:rFonts w:ascii="Arial" w:hAnsi="Arial" w:cs="Arial"/>
          <w:sz w:val="20"/>
          <w:szCs w:val="20"/>
          <w:lang w:eastAsia="en-US"/>
        </w:rPr>
        <w:t>9</w:t>
      </w:r>
      <w:r w:rsidR="003169B2">
        <w:rPr>
          <w:rFonts w:ascii="Arial" w:hAnsi="Arial" w:cs="Arial"/>
          <w:sz w:val="20"/>
          <w:szCs w:val="20"/>
          <w:lang w:eastAsia="en-US"/>
        </w:rPr>
        <w:t xml:space="preserve"> </w:t>
      </w:r>
      <w:r w:rsidR="003169B2" w:rsidRPr="00200E08">
        <w:rPr>
          <w:rFonts w:ascii="Arial" w:hAnsi="Arial" w:cs="Arial"/>
          <w:sz w:val="20"/>
          <w:szCs w:val="20"/>
        </w:rPr>
        <w:t xml:space="preserve">Navodil posredniškega telesa MDDSZ upravičencem o izvajanju operacij in upravičenih stroških v okviru </w:t>
      </w:r>
      <w:r w:rsidR="00972F19" w:rsidRPr="00200E08">
        <w:rPr>
          <w:rFonts w:ascii="Arial" w:hAnsi="Arial" w:cs="Arial"/>
          <w:sz w:val="20"/>
          <w:szCs w:val="20"/>
        </w:rPr>
        <w:t>P</w:t>
      </w:r>
      <w:r w:rsidR="003169B2" w:rsidRPr="00200E08">
        <w:rPr>
          <w:rFonts w:ascii="Arial" w:hAnsi="Arial" w:cs="Arial"/>
          <w:sz w:val="20"/>
          <w:szCs w:val="20"/>
        </w:rPr>
        <w:t xml:space="preserve">rograma </w:t>
      </w:r>
      <w:r w:rsidR="00972F19" w:rsidRPr="00200E08">
        <w:rPr>
          <w:rFonts w:ascii="Arial" w:hAnsi="Arial" w:cs="Arial"/>
          <w:sz w:val="20"/>
          <w:szCs w:val="20"/>
        </w:rPr>
        <w:t>e</w:t>
      </w:r>
      <w:r w:rsidR="003169B2" w:rsidRPr="00200E08">
        <w:rPr>
          <w:rFonts w:ascii="Arial" w:hAnsi="Arial" w:cs="Arial"/>
          <w:sz w:val="20"/>
          <w:szCs w:val="20"/>
        </w:rPr>
        <w:t>vropske kohezijske politike v obdobju 20</w:t>
      </w:r>
      <w:r w:rsidR="00972F19" w:rsidRPr="00200E08">
        <w:rPr>
          <w:rFonts w:ascii="Arial" w:hAnsi="Arial" w:cs="Arial"/>
          <w:sz w:val="20"/>
          <w:szCs w:val="20"/>
        </w:rPr>
        <w:t>21</w:t>
      </w:r>
      <w:r w:rsidR="003169B2" w:rsidRPr="00200E08">
        <w:rPr>
          <w:rFonts w:ascii="Arial" w:hAnsi="Arial" w:cs="Arial"/>
          <w:sz w:val="20"/>
          <w:szCs w:val="20"/>
        </w:rPr>
        <w:t>–202</w:t>
      </w:r>
      <w:r w:rsidR="00972F19" w:rsidRPr="00200E08">
        <w:rPr>
          <w:rFonts w:ascii="Arial" w:hAnsi="Arial" w:cs="Arial"/>
          <w:sz w:val="20"/>
          <w:szCs w:val="20"/>
        </w:rPr>
        <w:t>7</w:t>
      </w:r>
      <w:r w:rsidR="00F56CA6" w:rsidRPr="00200E08">
        <w:rPr>
          <w:rFonts w:ascii="Arial" w:hAnsi="Arial" w:cs="Arial"/>
          <w:sz w:val="20"/>
          <w:szCs w:val="20"/>
        </w:rPr>
        <w:t xml:space="preserve"> v Sloveniji</w:t>
      </w:r>
      <w:r w:rsidR="003169B2" w:rsidRPr="0083344E">
        <w:rPr>
          <w:rFonts w:ascii="Arial" w:hAnsi="Arial" w:cs="Arial"/>
          <w:sz w:val="20"/>
          <w:szCs w:val="20"/>
        </w:rPr>
        <w:t>.</w:t>
      </w:r>
    </w:p>
    <w:p w14:paraId="43F75DB6" w14:textId="445B4758" w:rsidR="00AF6767" w:rsidRDefault="00AF6767" w:rsidP="00AF6767">
      <w:pPr>
        <w:rPr>
          <w:rFonts w:ascii="Arial" w:eastAsia="Arial" w:hAnsi="Arial" w:cs="Arial"/>
          <w:sz w:val="20"/>
        </w:rPr>
      </w:pPr>
      <w:proofErr w:type="gramStart"/>
      <w:r>
        <w:rPr>
          <w:rFonts w:ascii="Arial" w:eastAsiaTheme="minorHAnsi" w:hAnsi="Arial" w:cs="Arial"/>
          <w:sz w:val="20"/>
          <w:lang w:eastAsia="en-US"/>
        </w:rPr>
        <w:t>V kolikor</w:t>
      </w:r>
      <w:proofErr w:type="gramEnd"/>
      <w:r>
        <w:rPr>
          <w:rFonts w:ascii="Arial" w:eastAsiaTheme="minorHAnsi" w:hAnsi="Arial" w:cs="Arial"/>
          <w:sz w:val="20"/>
          <w:lang w:eastAsia="en-US"/>
        </w:rPr>
        <w:t xml:space="preserve"> </w:t>
      </w:r>
      <w:r w:rsidR="008D7757">
        <w:rPr>
          <w:rFonts w:ascii="Arial" w:eastAsiaTheme="minorHAnsi" w:hAnsi="Arial" w:cs="Arial"/>
          <w:sz w:val="20"/>
          <w:lang w:eastAsia="en-US"/>
        </w:rPr>
        <w:t>upravičenec</w:t>
      </w:r>
      <w:r>
        <w:rPr>
          <w:rFonts w:ascii="Arial" w:eastAsiaTheme="minorHAnsi" w:hAnsi="Arial" w:cs="Arial"/>
          <w:sz w:val="20"/>
          <w:lang w:eastAsia="en-US"/>
        </w:rPr>
        <w:t xml:space="preserve"> do zaključka 3. meseca izvajanja 2. faze programa SA+ ne pridobi zadostnega števila udeležencev za zapolnitev skupin, mora dokazati, da za to obstajajo utemeljeni razlogi</w:t>
      </w:r>
      <w:r w:rsidR="00440431">
        <w:rPr>
          <w:rStyle w:val="Sprotnaopomba-sklic"/>
          <w:rFonts w:ascii="Arial" w:eastAsiaTheme="minorHAnsi" w:hAnsi="Arial" w:cs="Arial"/>
          <w:sz w:val="20"/>
          <w:lang w:eastAsia="en-US"/>
        </w:rPr>
        <w:footnoteReference w:id="3"/>
      </w:r>
      <w:r>
        <w:rPr>
          <w:rFonts w:ascii="Arial" w:eastAsiaTheme="minorHAnsi" w:hAnsi="Arial" w:cs="Arial"/>
          <w:sz w:val="20"/>
          <w:lang w:eastAsia="en-US"/>
        </w:rPr>
        <w:t xml:space="preserve">, pri čemer </w:t>
      </w:r>
      <w:r w:rsidRPr="001C4430">
        <w:rPr>
          <w:rFonts w:ascii="Arial" w:eastAsia="Arial" w:hAnsi="Arial" w:cs="Arial"/>
          <w:sz w:val="20"/>
        </w:rPr>
        <w:t>postopa kot določeno v 15. členu pogodbe</w:t>
      </w:r>
      <w:r>
        <w:rPr>
          <w:rFonts w:ascii="Arial" w:eastAsia="Arial" w:hAnsi="Arial" w:cs="Arial"/>
          <w:sz w:val="20"/>
        </w:rPr>
        <w:t xml:space="preserve"> o sofinanciranju</w:t>
      </w:r>
      <w:r w:rsidRPr="001C4430">
        <w:rPr>
          <w:rFonts w:ascii="Arial" w:eastAsia="Arial" w:hAnsi="Arial" w:cs="Arial"/>
          <w:sz w:val="20"/>
        </w:rPr>
        <w:t>.</w:t>
      </w:r>
      <w:r>
        <w:rPr>
          <w:rFonts w:ascii="Arial" w:eastAsia="Arial" w:hAnsi="Arial" w:cs="Arial"/>
          <w:sz w:val="20"/>
        </w:rPr>
        <w:t xml:space="preserve"> </w:t>
      </w:r>
      <w:r w:rsidR="00FA2E7E">
        <w:rPr>
          <w:rFonts w:ascii="Arial" w:eastAsia="Arial" w:hAnsi="Arial" w:cs="Arial"/>
          <w:sz w:val="20"/>
        </w:rPr>
        <w:t xml:space="preserve">Poleg utemeljitve, zakaj skupina ni zapolnjena, mora upravičenec priložiti tudi dokazila, iz katerih </w:t>
      </w:r>
      <w:r w:rsidR="00946B3D">
        <w:rPr>
          <w:rFonts w:ascii="Arial" w:eastAsia="Arial" w:hAnsi="Arial" w:cs="Arial"/>
          <w:sz w:val="20"/>
        </w:rPr>
        <w:t>mora biti</w:t>
      </w:r>
      <w:r w:rsidR="00FA2E7E">
        <w:rPr>
          <w:rFonts w:ascii="Arial" w:eastAsia="Arial" w:hAnsi="Arial" w:cs="Arial"/>
          <w:sz w:val="20"/>
        </w:rPr>
        <w:t xml:space="preserve"> razvidno, da je izvedel dodatne aktivnosti za pridobitev novih udeležencev</w:t>
      </w:r>
      <w:proofErr w:type="gramStart"/>
      <w:r w:rsidR="00E54958">
        <w:rPr>
          <w:rFonts w:ascii="Arial" w:eastAsia="Arial" w:hAnsi="Arial" w:cs="Arial"/>
          <w:sz w:val="20"/>
        </w:rPr>
        <w:t>,</w:t>
      </w:r>
      <w:proofErr w:type="gramEnd"/>
      <w:r w:rsidR="00E54958">
        <w:rPr>
          <w:rFonts w:ascii="Arial" w:eastAsia="Arial" w:hAnsi="Arial" w:cs="Arial"/>
          <w:sz w:val="20"/>
        </w:rPr>
        <w:t xml:space="preserve"> in</w:t>
      </w:r>
      <w:r w:rsidR="00FA2E7E">
        <w:rPr>
          <w:rFonts w:ascii="Arial" w:eastAsia="Arial" w:hAnsi="Arial" w:cs="Arial"/>
          <w:sz w:val="20"/>
        </w:rPr>
        <w:t xml:space="preserve"> da izvaja dodatne aktivnosti z obstoječimi udeleženci. </w:t>
      </w:r>
    </w:p>
    <w:p w14:paraId="4F77E0E5" w14:textId="210CD0D6" w:rsidR="00A365D4" w:rsidRDefault="00A365D4" w:rsidP="00AC66D3">
      <w:pPr>
        <w:rPr>
          <w:rFonts w:ascii="Arial" w:hAnsi="Arial" w:cs="Arial"/>
          <w:sz w:val="20"/>
        </w:rPr>
      </w:pPr>
    </w:p>
    <w:p w14:paraId="67BB0889" w14:textId="77777777" w:rsidR="00A365D4" w:rsidRDefault="00A365D4" w:rsidP="00AC66D3">
      <w:pPr>
        <w:rPr>
          <w:rFonts w:ascii="Arial" w:hAnsi="Arial" w:cs="Arial"/>
          <w:sz w:val="20"/>
        </w:rPr>
      </w:pPr>
    </w:p>
    <w:p w14:paraId="2158A42E" w14:textId="19418E65" w:rsidR="002F5B93" w:rsidRPr="007A0DE8" w:rsidRDefault="00666526" w:rsidP="00AC66D3">
      <w:pPr>
        <w:pStyle w:val="Odstavekseznama"/>
        <w:numPr>
          <w:ilvl w:val="1"/>
          <w:numId w:val="10"/>
        </w:numPr>
        <w:spacing w:line="240" w:lineRule="auto"/>
        <w:jc w:val="both"/>
        <w:rPr>
          <w:b/>
          <w:szCs w:val="20"/>
        </w:rPr>
      </w:pPr>
      <w:r>
        <w:rPr>
          <w:b/>
          <w:szCs w:val="20"/>
        </w:rPr>
        <w:t>K</w:t>
      </w:r>
      <w:r w:rsidR="002F5B93" w:rsidRPr="007A0DE8">
        <w:rPr>
          <w:b/>
          <w:szCs w:val="20"/>
        </w:rPr>
        <w:t>azalnik</w:t>
      </w:r>
      <w:r w:rsidR="003A3E76">
        <w:rPr>
          <w:b/>
          <w:szCs w:val="20"/>
        </w:rPr>
        <w:t>i</w:t>
      </w:r>
      <w:r w:rsidR="002F5B93" w:rsidRPr="007A0DE8">
        <w:rPr>
          <w:b/>
          <w:szCs w:val="20"/>
        </w:rPr>
        <w:t xml:space="preserve"> rezultata</w:t>
      </w:r>
    </w:p>
    <w:p w14:paraId="21555A02" w14:textId="77777777" w:rsidR="00666526" w:rsidRDefault="00666526" w:rsidP="00666526"/>
    <w:p w14:paraId="2D7A3425" w14:textId="7D68EC46" w:rsidR="00666526" w:rsidRPr="00666526" w:rsidRDefault="00666526" w:rsidP="00666526">
      <w:pPr>
        <w:rPr>
          <w:rFonts w:ascii="Arial" w:hAnsi="Arial" w:cs="Arial"/>
          <w:sz w:val="20"/>
        </w:rPr>
      </w:pPr>
      <w:r w:rsidRPr="00666526">
        <w:rPr>
          <w:rFonts w:ascii="Arial" w:hAnsi="Arial" w:cs="Arial"/>
          <w:sz w:val="20"/>
        </w:rPr>
        <w:t xml:space="preserve">Glede na predvidene kazalnike v </w:t>
      </w:r>
      <w:proofErr w:type="gramStart"/>
      <w:r w:rsidR="004D449A">
        <w:rPr>
          <w:rFonts w:ascii="Arial" w:hAnsi="Arial" w:cs="Arial"/>
          <w:sz w:val="20"/>
        </w:rPr>
        <w:t>PEKP</w:t>
      </w:r>
      <w:proofErr w:type="gramEnd"/>
      <w:r w:rsidRPr="00666526">
        <w:rPr>
          <w:rFonts w:ascii="Arial" w:hAnsi="Arial" w:cs="Arial"/>
          <w:sz w:val="20"/>
        </w:rPr>
        <w:t xml:space="preserve"> 2021–2027 morajo projekti, ki bodo sofinancirani v okviru predmetnega javnega razpisa, v času izvajanja dosegati naslednja kazalnika </w:t>
      </w:r>
      <w:r w:rsidR="002A589D">
        <w:rPr>
          <w:rFonts w:ascii="Arial" w:hAnsi="Arial" w:cs="Arial"/>
          <w:sz w:val="20"/>
        </w:rPr>
        <w:t>rezultata</w:t>
      </w:r>
      <w:r w:rsidRPr="00666526">
        <w:rPr>
          <w:rFonts w:ascii="Arial" w:hAnsi="Arial" w:cs="Arial"/>
          <w:sz w:val="20"/>
        </w:rPr>
        <w:t xml:space="preserve">: </w:t>
      </w:r>
    </w:p>
    <w:p w14:paraId="7852CB1A" w14:textId="77777777" w:rsidR="00666526" w:rsidRPr="00666526" w:rsidRDefault="00666526" w:rsidP="00666526">
      <w:pPr>
        <w:rPr>
          <w:rFonts w:ascii="Arial" w:hAnsi="Arial" w:cs="Arial"/>
          <w:bCs/>
          <w:sz w:val="20"/>
        </w:rPr>
      </w:pPr>
    </w:p>
    <w:p w14:paraId="37860FB5" w14:textId="4A10E989" w:rsidR="00666526" w:rsidRPr="00666526" w:rsidRDefault="00666526" w:rsidP="00666526">
      <w:pPr>
        <w:pStyle w:val="Odstavekseznama"/>
        <w:numPr>
          <w:ilvl w:val="0"/>
          <w:numId w:val="33"/>
        </w:numPr>
        <w:rPr>
          <w:b/>
          <w:szCs w:val="20"/>
        </w:rPr>
      </w:pPr>
      <w:r w:rsidRPr="00666526">
        <w:rPr>
          <w:b/>
          <w:szCs w:val="20"/>
        </w:rPr>
        <w:t>EECR02 - Udeleženci, ki so po zaključku sodelovanja vključeni v izobraževanje ali usposabljanje,</w:t>
      </w:r>
    </w:p>
    <w:p w14:paraId="266EB4E6" w14:textId="76D70CD5" w:rsidR="00666526" w:rsidRDefault="00666526" w:rsidP="00666526">
      <w:pPr>
        <w:pStyle w:val="Odstavekseznama"/>
        <w:numPr>
          <w:ilvl w:val="0"/>
          <w:numId w:val="33"/>
        </w:numPr>
        <w:rPr>
          <w:b/>
          <w:szCs w:val="20"/>
        </w:rPr>
      </w:pPr>
      <w:r w:rsidRPr="00666526">
        <w:rPr>
          <w:b/>
          <w:szCs w:val="20"/>
        </w:rPr>
        <w:t>EECR04 – Udeleženci, ki imajo po zaključku sodelovanja zaposlitev.</w:t>
      </w:r>
    </w:p>
    <w:p w14:paraId="33144E1A" w14:textId="77777777" w:rsidR="003C51C3" w:rsidRPr="00666526" w:rsidRDefault="003C51C3" w:rsidP="003C51C3">
      <w:pPr>
        <w:pStyle w:val="Odstavekseznama"/>
        <w:rPr>
          <w:b/>
          <w:szCs w:val="20"/>
        </w:rPr>
      </w:pPr>
    </w:p>
    <w:p w14:paraId="0691320D" w14:textId="0B466B05" w:rsidR="005A3191" w:rsidRDefault="005A3191" w:rsidP="00AC66D3">
      <w:pPr>
        <w:pStyle w:val="TabellenInhalt"/>
        <w:snapToGrid w:val="0"/>
        <w:jc w:val="both"/>
        <w:rPr>
          <w:rFonts w:ascii="Arial" w:hAnsi="Arial" w:cs="Arial"/>
          <w:sz w:val="20"/>
          <w:szCs w:val="20"/>
          <w:lang w:val="sl-SI"/>
        </w:rPr>
      </w:pPr>
      <w:r w:rsidRPr="007A0DE8">
        <w:rPr>
          <w:rFonts w:ascii="Arial" w:hAnsi="Arial" w:cs="Arial"/>
          <w:sz w:val="20"/>
          <w:szCs w:val="20"/>
          <w:lang w:val="sl-SI"/>
        </w:rPr>
        <w:t xml:space="preserve">Vključenost osebe </w:t>
      </w:r>
      <w:r w:rsidR="007A0DE8" w:rsidRPr="007A0DE8">
        <w:rPr>
          <w:rFonts w:ascii="Arial" w:hAnsi="Arial" w:cs="Arial"/>
          <w:sz w:val="20"/>
          <w:szCs w:val="20"/>
          <w:lang w:val="sl-SI"/>
        </w:rPr>
        <w:t>v izobraževanje ali usposabljanje pomeni, da s</w:t>
      </w:r>
      <w:r w:rsidR="00F671C7">
        <w:rPr>
          <w:rFonts w:ascii="Arial" w:hAnsi="Arial" w:cs="Arial"/>
          <w:sz w:val="20"/>
          <w:szCs w:val="20"/>
          <w:lang w:val="sl-SI"/>
        </w:rPr>
        <w:t>e</w:t>
      </w:r>
      <w:r w:rsidR="007A0DE8" w:rsidRPr="007A0DE8">
        <w:rPr>
          <w:rFonts w:ascii="Arial" w:hAnsi="Arial" w:cs="Arial"/>
          <w:sz w:val="20"/>
          <w:szCs w:val="20"/>
          <w:lang w:val="sl-SI"/>
        </w:rPr>
        <w:t xml:space="preserve"> bo oseb</w:t>
      </w:r>
      <w:r w:rsidR="007A0DE8">
        <w:rPr>
          <w:rFonts w:ascii="Arial" w:hAnsi="Arial" w:cs="Arial"/>
          <w:sz w:val="20"/>
          <w:szCs w:val="20"/>
          <w:lang w:val="sl-SI"/>
        </w:rPr>
        <w:t>a</w:t>
      </w:r>
      <w:r w:rsidR="007A0DE8" w:rsidRPr="007A0DE8">
        <w:rPr>
          <w:rFonts w:ascii="Arial" w:hAnsi="Arial" w:cs="Arial"/>
          <w:sz w:val="20"/>
          <w:szCs w:val="20"/>
          <w:lang w:val="sl-SI"/>
        </w:rPr>
        <w:t xml:space="preserve"> vključil</w:t>
      </w:r>
      <w:r w:rsidR="007A0DE8">
        <w:rPr>
          <w:rFonts w:ascii="Arial" w:hAnsi="Arial" w:cs="Arial"/>
          <w:sz w:val="20"/>
          <w:szCs w:val="20"/>
          <w:lang w:val="sl-SI"/>
        </w:rPr>
        <w:t>a</w:t>
      </w:r>
      <w:r w:rsidR="007A0DE8" w:rsidRPr="007A0DE8">
        <w:rPr>
          <w:rFonts w:ascii="Arial" w:hAnsi="Arial" w:cs="Arial"/>
          <w:sz w:val="20"/>
          <w:szCs w:val="20"/>
          <w:lang w:val="sl-SI"/>
        </w:rPr>
        <w:t xml:space="preserve"> v izobraževanje/usposabljanje </w:t>
      </w:r>
      <w:proofErr w:type="gramStart"/>
      <w:r w:rsidR="00C7711A">
        <w:rPr>
          <w:rFonts w:ascii="Arial" w:hAnsi="Arial" w:cs="Arial"/>
          <w:sz w:val="20"/>
          <w:szCs w:val="20"/>
          <w:lang w:val="sl-SI"/>
        </w:rPr>
        <w:t>bodisi</w:t>
      </w:r>
      <w:proofErr w:type="gramEnd"/>
      <w:r w:rsidR="00C7711A">
        <w:rPr>
          <w:rFonts w:ascii="Arial" w:hAnsi="Arial" w:cs="Arial"/>
          <w:sz w:val="20"/>
          <w:szCs w:val="20"/>
          <w:lang w:val="sl-SI"/>
        </w:rPr>
        <w:t xml:space="preserve"> </w:t>
      </w:r>
      <w:r w:rsidR="007A0DE8" w:rsidRPr="007A0DE8">
        <w:rPr>
          <w:rFonts w:ascii="Arial" w:hAnsi="Arial" w:cs="Arial"/>
          <w:sz w:val="20"/>
          <w:szCs w:val="20"/>
          <w:lang w:val="sl-SI"/>
        </w:rPr>
        <w:t xml:space="preserve">v okviru programov </w:t>
      </w:r>
      <w:r w:rsidR="00751C0A">
        <w:rPr>
          <w:rFonts w:ascii="Arial" w:hAnsi="Arial" w:cs="Arial"/>
          <w:sz w:val="20"/>
          <w:szCs w:val="20"/>
          <w:lang w:val="sl-SI"/>
        </w:rPr>
        <w:t xml:space="preserve">aktivne politike zaposlovanja (v nadaljevanju: </w:t>
      </w:r>
      <w:r w:rsidR="007A0DE8" w:rsidRPr="007A0DE8">
        <w:rPr>
          <w:rFonts w:ascii="Arial" w:hAnsi="Arial" w:cs="Arial"/>
          <w:sz w:val="20"/>
          <w:szCs w:val="20"/>
          <w:lang w:val="sl-SI"/>
        </w:rPr>
        <w:t>APZ</w:t>
      </w:r>
      <w:r w:rsidR="00751C0A">
        <w:rPr>
          <w:rFonts w:ascii="Arial" w:hAnsi="Arial" w:cs="Arial"/>
          <w:sz w:val="20"/>
          <w:szCs w:val="20"/>
          <w:lang w:val="sl-SI"/>
        </w:rPr>
        <w:t>)</w:t>
      </w:r>
      <w:r w:rsidR="007A0DE8" w:rsidRPr="007A0DE8">
        <w:rPr>
          <w:rFonts w:ascii="Arial" w:hAnsi="Arial" w:cs="Arial"/>
          <w:sz w:val="20"/>
          <w:szCs w:val="20"/>
          <w:lang w:val="sl-SI"/>
        </w:rPr>
        <w:t>, bodisi v programe izobraževanja, ki niso del programov APZ.</w:t>
      </w:r>
      <w:r w:rsidR="007A0DE8">
        <w:rPr>
          <w:rFonts w:ascii="Arial" w:hAnsi="Arial" w:cs="Arial"/>
          <w:sz w:val="20"/>
          <w:szCs w:val="20"/>
          <w:lang w:val="sl-SI"/>
        </w:rPr>
        <w:t xml:space="preserve"> Za zaposlitev osebe se šteje </w:t>
      </w:r>
      <w:r w:rsidR="00C7711A">
        <w:rPr>
          <w:rFonts w:ascii="Arial" w:hAnsi="Arial" w:cs="Arial"/>
          <w:sz w:val="20"/>
          <w:szCs w:val="20"/>
          <w:lang w:val="sl-SI"/>
        </w:rPr>
        <w:t xml:space="preserve">samozaposlitev, </w:t>
      </w:r>
      <w:r w:rsidR="007A0DE8">
        <w:rPr>
          <w:rFonts w:ascii="Arial" w:hAnsi="Arial" w:cs="Arial"/>
          <w:sz w:val="20"/>
          <w:szCs w:val="20"/>
          <w:lang w:val="sl-SI"/>
        </w:rPr>
        <w:t>zaposlitev na običajnem trgu dela</w:t>
      </w:r>
      <w:r w:rsidR="00C7711A">
        <w:rPr>
          <w:rFonts w:ascii="Arial" w:hAnsi="Arial" w:cs="Arial"/>
          <w:sz w:val="20"/>
          <w:szCs w:val="20"/>
          <w:lang w:val="sl-SI"/>
        </w:rPr>
        <w:t xml:space="preserve"> </w:t>
      </w:r>
      <w:r w:rsidR="004C24BC">
        <w:rPr>
          <w:rFonts w:ascii="Arial" w:hAnsi="Arial" w:cs="Arial"/>
          <w:sz w:val="20"/>
          <w:szCs w:val="20"/>
          <w:lang w:val="sl-SI"/>
        </w:rPr>
        <w:t>ali</w:t>
      </w:r>
      <w:r w:rsidR="007A0DE8">
        <w:rPr>
          <w:rFonts w:ascii="Arial" w:hAnsi="Arial" w:cs="Arial"/>
          <w:sz w:val="20"/>
          <w:szCs w:val="20"/>
          <w:lang w:val="sl-SI"/>
        </w:rPr>
        <w:t xml:space="preserve"> zaposlitev oziroma opravljanje dela, ki je primerljivo z zaposlitvijo. </w:t>
      </w:r>
    </w:p>
    <w:p w14:paraId="35DB0818" w14:textId="77777777" w:rsidR="00726DC1" w:rsidRPr="00AC66D3" w:rsidRDefault="00726DC1" w:rsidP="00AC66D3">
      <w:pPr>
        <w:pStyle w:val="TabellenInhalt"/>
        <w:snapToGrid w:val="0"/>
        <w:jc w:val="both"/>
        <w:rPr>
          <w:rFonts w:ascii="Arial" w:hAnsi="Arial" w:cs="Arial"/>
          <w:sz w:val="20"/>
          <w:szCs w:val="20"/>
          <w:lang w:val="sl-SI"/>
        </w:rPr>
      </w:pPr>
    </w:p>
    <w:p w14:paraId="44F87B38" w14:textId="21A7F3FC" w:rsidR="00DE4B18" w:rsidRPr="00FD3819" w:rsidRDefault="005A3191" w:rsidP="00DE4B18">
      <w:pPr>
        <w:pStyle w:val="TabellenInhalt"/>
        <w:snapToGrid w:val="0"/>
        <w:jc w:val="both"/>
        <w:rPr>
          <w:rFonts w:ascii="Arial" w:hAnsi="Arial" w:cs="Arial"/>
          <w:sz w:val="20"/>
          <w:szCs w:val="20"/>
          <w:lang w:val="sl-SI"/>
        </w:rPr>
      </w:pPr>
      <w:r w:rsidRPr="00DE4B18">
        <w:rPr>
          <w:rFonts w:ascii="Arial" w:hAnsi="Arial" w:cs="Arial"/>
          <w:sz w:val="20"/>
          <w:szCs w:val="20"/>
          <w:lang w:val="sl-SI"/>
        </w:rPr>
        <w:t xml:space="preserve">Izbrani prijavitelji </w:t>
      </w:r>
      <w:r w:rsidR="00726DC1" w:rsidRPr="00DE4B18">
        <w:rPr>
          <w:rFonts w:ascii="Arial" w:hAnsi="Arial" w:cs="Arial"/>
          <w:sz w:val="20"/>
          <w:szCs w:val="20"/>
          <w:lang w:val="sl-SI"/>
        </w:rPr>
        <w:t xml:space="preserve">si </w:t>
      </w:r>
      <w:r w:rsidRPr="00DE4B18">
        <w:rPr>
          <w:rFonts w:ascii="Arial" w:hAnsi="Arial" w:cs="Arial"/>
          <w:sz w:val="20"/>
          <w:szCs w:val="20"/>
          <w:lang w:val="sl-SI"/>
        </w:rPr>
        <w:t xml:space="preserve">morajo </w:t>
      </w:r>
      <w:r w:rsidR="00726DC1" w:rsidRPr="00DE4B18">
        <w:rPr>
          <w:rFonts w:ascii="Arial" w:hAnsi="Arial" w:cs="Arial"/>
          <w:sz w:val="20"/>
          <w:szCs w:val="20"/>
          <w:lang w:val="sl-SI"/>
        </w:rPr>
        <w:t xml:space="preserve">prizadevati, da se bo, glede na </w:t>
      </w:r>
      <w:proofErr w:type="gramStart"/>
      <w:r w:rsidR="00726DC1" w:rsidRPr="00DE4B18">
        <w:rPr>
          <w:rFonts w:ascii="Arial" w:hAnsi="Arial" w:cs="Arial"/>
          <w:sz w:val="20"/>
          <w:szCs w:val="20"/>
          <w:lang w:val="sl-SI"/>
        </w:rPr>
        <w:t>regijo</w:t>
      </w:r>
      <w:proofErr w:type="gramEnd"/>
      <w:r w:rsidR="00726DC1" w:rsidRPr="00DE4B18">
        <w:rPr>
          <w:rFonts w:ascii="Arial" w:hAnsi="Arial" w:cs="Arial"/>
          <w:sz w:val="20"/>
          <w:szCs w:val="20"/>
          <w:lang w:val="sl-SI"/>
        </w:rPr>
        <w:t xml:space="preserve"> izvajanja projekta</w:t>
      </w:r>
      <w:r w:rsidR="005910A8">
        <w:rPr>
          <w:rFonts w:ascii="Arial" w:hAnsi="Arial" w:cs="Arial"/>
          <w:sz w:val="20"/>
          <w:szCs w:val="20"/>
          <w:lang w:val="sl-SI"/>
        </w:rPr>
        <w:t xml:space="preserve"> </w:t>
      </w:r>
      <w:r w:rsidR="00226E9E" w:rsidRPr="00FD3819">
        <w:rPr>
          <w:rFonts w:ascii="Arial" w:hAnsi="Arial" w:cs="Arial"/>
          <w:sz w:val="20"/>
          <w:szCs w:val="20"/>
          <w:lang w:val="sl-SI"/>
        </w:rPr>
        <w:t>SA</w:t>
      </w:r>
      <w:r w:rsidR="004C24BC" w:rsidRPr="00FD3819">
        <w:rPr>
          <w:rFonts w:ascii="Arial" w:hAnsi="Arial" w:cs="Arial"/>
          <w:sz w:val="20"/>
          <w:szCs w:val="20"/>
          <w:lang w:val="sl-SI"/>
        </w:rPr>
        <w:t>+</w:t>
      </w:r>
      <w:r w:rsidR="00726DC1" w:rsidRPr="00FD3819">
        <w:rPr>
          <w:rFonts w:ascii="Arial" w:hAnsi="Arial" w:cs="Arial"/>
          <w:sz w:val="20"/>
          <w:szCs w:val="20"/>
          <w:lang w:val="sl-SI"/>
        </w:rPr>
        <w:t>:</w:t>
      </w:r>
    </w:p>
    <w:p w14:paraId="6F3E8380" w14:textId="77777777" w:rsidR="00DE4B18" w:rsidRPr="00DE4B18" w:rsidRDefault="00DE4B18" w:rsidP="00DE4B18">
      <w:pPr>
        <w:pStyle w:val="TabellenInhalt"/>
        <w:snapToGrid w:val="0"/>
        <w:jc w:val="both"/>
        <w:rPr>
          <w:rFonts w:ascii="Arial" w:hAnsi="Arial" w:cs="Arial"/>
          <w:sz w:val="20"/>
          <w:szCs w:val="20"/>
          <w:lang w:val="sl-SI"/>
        </w:rPr>
      </w:pPr>
    </w:p>
    <w:p w14:paraId="51450ADE" w14:textId="77777777" w:rsidR="00DE4B18" w:rsidRPr="00DE4B18" w:rsidRDefault="00726DC1" w:rsidP="00DE4B18">
      <w:pPr>
        <w:pStyle w:val="TabellenInhalt"/>
        <w:numPr>
          <w:ilvl w:val="0"/>
          <w:numId w:val="34"/>
        </w:numPr>
        <w:snapToGrid w:val="0"/>
        <w:jc w:val="both"/>
        <w:rPr>
          <w:rFonts w:ascii="Arial" w:hAnsi="Arial" w:cs="Arial"/>
          <w:sz w:val="20"/>
          <w:szCs w:val="20"/>
          <w:lang w:val="sl-SI"/>
        </w:rPr>
      </w:pPr>
      <w:r w:rsidRPr="00DE4B18">
        <w:rPr>
          <w:rFonts w:ascii="Arial" w:hAnsi="Arial" w:cs="Arial"/>
          <w:b/>
          <w:bCs/>
          <w:sz w:val="20"/>
          <w:szCs w:val="20"/>
          <w:lang w:val="sl-SI"/>
        </w:rPr>
        <w:t>predvidoma 14</w:t>
      </w:r>
      <w:proofErr w:type="gramStart"/>
      <w:r w:rsidRPr="00DE4B18">
        <w:rPr>
          <w:rFonts w:ascii="Arial" w:hAnsi="Arial" w:cs="Arial"/>
          <w:b/>
          <w:bCs/>
          <w:sz w:val="20"/>
          <w:szCs w:val="20"/>
          <w:lang w:val="sl-SI"/>
        </w:rPr>
        <w:t xml:space="preserve"> %</w:t>
      </w:r>
      <w:proofErr w:type="gramEnd"/>
      <w:r w:rsidRPr="00DE4B18">
        <w:rPr>
          <w:rFonts w:ascii="Arial" w:hAnsi="Arial" w:cs="Arial"/>
          <w:b/>
          <w:bCs/>
          <w:sz w:val="20"/>
          <w:szCs w:val="20"/>
          <w:lang w:val="sl-SI"/>
        </w:rPr>
        <w:t xml:space="preserve"> udeležencev v KRVS </w:t>
      </w:r>
      <w:r w:rsidRPr="00DE4B18">
        <w:rPr>
          <w:rFonts w:ascii="Arial" w:hAnsi="Arial" w:cs="Arial"/>
          <w:sz w:val="20"/>
          <w:szCs w:val="20"/>
          <w:lang w:val="sl-SI"/>
        </w:rPr>
        <w:t>in</w:t>
      </w:r>
      <w:r w:rsidRPr="00DE4B18">
        <w:rPr>
          <w:rFonts w:ascii="Arial" w:hAnsi="Arial" w:cs="Arial"/>
          <w:b/>
          <w:bCs/>
          <w:sz w:val="20"/>
          <w:szCs w:val="20"/>
          <w:lang w:val="sl-SI"/>
        </w:rPr>
        <w:t xml:space="preserve"> 16 % udeležencev v KRZS</w:t>
      </w:r>
      <w:r w:rsidRPr="00DE4B18">
        <w:rPr>
          <w:rFonts w:ascii="Arial" w:hAnsi="Arial" w:cs="Arial"/>
          <w:sz w:val="20"/>
          <w:szCs w:val="20"/>
          <w:lang w:val="sl-SI"/>
        </w:rPr>
        <w:t xml:space="preserve"> vključilo v izobraževanje ali usposabljanje</w:t>
      </w:r>
      <w:r w:rsidR="00D55620" w:rsidRPr="00DE4B18">
        <w:rPr>
          <w:rFonts w:ascii="Arial" w:hAnsi="Arial" w:cs="Arial"/>
          <w:sz w:val="20"/>
          <w:szCs w:val="20"/>
          <w:lang w:val="sl-SI"/>
        </w:rPr>
        <w:t xml:space="preserve"> in</w:t>
      </w:r>
    </w:p>
    <w:p w14:paraId="3D381808" w14:textId="0A1055D0" w:rsidR="00726DC1" w:rsidRPr="00DE4B18" w:rsidRDefault="00726DC1" w:rsidP="00DE4B18">
      <w:pPr>
        <w:pStyle w:val="TabellenInhalt"/>
        <w:numPr>
          <w:ilvl w:val="0"/>
          <w:numId w:val="34"/>
        </w:numPr>
        <w:snapToGrid w:val="0"/>
        <w:jc w:val="both"/>
        <w:rPr>
          <w:rFonts w:ascii="Arial" w:hAnsi="Arial" w:cs="Arial"/>
          <w:sz w:val="20"/>
          <w:szCs w:val="20"/>
          <w:lang w:val="sl-SI"/>
        </w:rPr>
      </w:pPr>
      <w:r w:rsidRPr="00DE4B18">
        <w:rPr>
          <w:rFonts w:ascii="Arial" w:hAnsi="Arial" w:cs="Arial"/>
          <w:b/>
          <w:bCs/>
          <w:sz w:val="20"/>
          <w:szCs w:val="20"/>
          <w:lang w:val="sl-SI"/>
        </w:rPr>
        <w:t>predvidoma 19</w:t>
      </w:r>
      <w:proofErr w:type="gramStart"/>
      <w:r w:rsidRPr="00DE4B18">
        <w:rPr>
          <w:rFonts w:ascii="Arial" w:hAnsi="Arial" w:cs="Arial"/>
          <w:b/>
          <w:bCs/>
          <w:sz w:val="20"/>
          <w:szCs w:val="20"/>
          <w:lang w:val="sl-SI"/>
        </w:rPr>
        <w:t xml:space="preserve"> %</w:t>
      </w:r>
      <w:proofErr w:type="gramEnd"/>
      <w:r w:rsidRPr="00DE4B18">
        <w:rPr>
          <w:rFonts w:ascii="Arial" w:hAnsi="Arial" w:cs="Arial"/>
          <w:b/>
          <w:bCs/>
          <w:sz w:val="20"/>
          <w:szCs w:val="20"/>
          <w:lang w:val="sl-SI"/>
        </w:rPr>
        <w:t xml:space="preserve"> udeležencev v KRVS </w:t>
      </w:r>
      <w:r w:rsidRPr="00DE4B18">
        <w:rPr>
          <w:rFonts w:ascii="Arial" w:hAnsi="Arial" w:cs="Arial"/>
          <w:sz w:val="20"/>
          <w:szCs w:val="20"/>
          <w:lang w:val="sl-SI"/>
        </w:rPr>
        <w:t xml:space="preserve">in </w:t>
      </w:r>
      <w:r w:rsidRPr="00DE4B18">
        <w:rPr>
          <w:rFonts w:ascii="Arial" w:hAnsi="Arial" w:cs="Arial"/>
          <w:b/>
          <w:bCs/>
          <w:sz w:val="20"/>
          <w:szCs w:val="20"/>
          <w:lang w:val="sl-SI"/>
        </w:rPr>
        <w:t>12 % udeležencev v KRZS</w:t>
      </w:r>
      <w:r w:rsidRPr="00DE4B18">
        <w:rPr>
          <w:rFonts w:ascii="Arial" w:hAnsi="Arial" w:cs="Arial"/>
          <w:sz w:val="20"/>
          <w:szCs w:val="20"/>
          <w:lang w:val="sl-SI"/>
        </w:rPr>
        <w:t xml:space="preserve"> zaposlilo.</w:t>
      </w:r>
    </w:p>
    <w:p w14:paraId="12A74690" w14:textId="77777777" w:rsidR="001204E2" w:rsidRPr="0003307F" w:rsidRDefault="001204E2" w:rsidP="00700AC9">
      <w:pPr>
        <w:pStyle w:val="TabellenInhalt"/>
        <w:snapToGrid w:val="0"/>
        <w:jc w:val="both"/>
        <w:rPr>
          <w:highlight w:val="yellow"/>
          <w:lang w:val="sl-SI"/>
        </w:rPr>
      </w:pPr>
    </w:p>
    <w:p w14:paraId="6EFB204A" w14:textId="5D09E5BA" w:rsidR="005A3191" w:rsidRPr="00AC66D3" w:rsidRDefault="005A3191" w:rsidP="00AC66D3">
      <w:pPr>
        <w:pStyle w:val="Pripombabesedilo"/>
        <w:jc w:val="both"/>
        <w:rPr>
          <w:lang w:eastAsia="ar-SA"/>
        </w:rPr>
      </w:pPr>
      <w:r w:rsidRPr="00726DC1">
        <w:t xml:space="preserve">Izbrani prijavitelji so dolžni spremljati uspešnost </w:t>
      </w:r>
      <w:proofErr w:type="gramStart"/>
      <w:r w:rsidRPr="00726DC1">
        <w:t>realizacije</w:t>
      </w:r>
      <w:proofErr w:type="gramEnd"/>
      <w:r w:rsidRPr="00726DC1">
        <w:t xml:space="preserve"> </w:t>
      </w:r>
      <w:r w:rsidR="00B3386A">
        <w:t xml:space="preserve">zgoraj opredeljenih </w:t>
      </w:r>
      <w:r w:rsidRPr="00726DC1">
        <w:t>kazalnik</w:t>
      </w:r>
      <w:r w:rsidR="00726DC1" w:rsidRPr="00726DC1">
        <w:t>ov</w:t>
      </w:r>
      <w:r w:rsidRPr="00726DC1">
        <w:t xml:space="preserve"> </w:t>
      </w:r>
      <w:r w:rsidR="00B3386A">
        <w:t>rezultata</w:t>
      </w:r>
      <w:r w:rsidRPr="00726DC1">
        <w:t xml:space="preserve"> </w:t>
      </w:r>
      <w:r w:rsidR="00B3386A">
        <w:t>od zaključka</w:t>
      </w:r>
      <w:r w:rsidRPr="00726DC1">
        <w:t xml:space="preserve"> 2. faze programa </w:t>
      </w:r>
      <w:r w:rsidR="00226E9E">
        <w:t>SA</w:t>
      </w:r>
      <w:r w:rsidR="004C24BC">
        <w:t>+</w:t>
      </w:r>
      <w:r w:rsidRPr="00726DC1">
        <w:t xml:space="preserve"> </w:t>
      </w:r>
      <w:r w:rsidR="00B3386A">
        <w:t xml:space="preserve">oziroma izhoda posameznega udeleženca iz programa </w:t>
      </w:r>
      <w:r w:rsidR="00226E9E">
        <w:t>SA</w:t>
      </w:r>
      <w:r w:rsidR="004C24BC">
        <w:t>+</w:t>
      </w:r>
      <w:r w:rsidR="00B3386A">
        <w:t xml:space="preserve"> do vključno </w:t>
      </w:r>
      <w:r w:rsidRPr="00726DC1">
        <w:t>28. (osemindvajset</w:t>
      </w:r>
      <w:r w:rsidR="00B3386A">
        <w:t>ega</w:t>
      </w:r>
      <w:r w:rsidRPr="00726DC1">
        <w:t>) d</w:t>
      </w:r>
      <w:r w:rsidR="00B3386A">
        <w:t>ne</w:t>
      </w:r>
      <w:r w:rsidRPr="00726DC1">
        <w:t xml:space="preserve"> po zaključku</w:t>
      </w:r>
      <w:r w:rsidR="002F5B93" w:rsidRPr="00726DC1">
        <w:t xml:space="preserve"> </w:t>
      </w:r>
      <w:r w:rsidRPr="00726DC1">
        <w:t xml:space="preserve">2. faze programa </w:t>
      </w:r>
      <w:r w:rsidR="00226E9E">
        <w:t>SA</w:t>
      </w:r>
      <w:r w:rsidR="004C24BC">
        <w:t>+</w:t>
      </w:r>
      <w:r w:rsidR="0073440E" w:rsidRPr="00726DC1">
        <w:t xml:space="preserve"> oziroma po izhodu posameznega udeleženca iz programa </w:t>
      </w:r>
      <w:r w:rsidR="00226E9E">
        <w:t>SA</w:t>
      </w:r>
      <w:r w:rsidR="004C24BC">
        <w:t>+</w:t>
      </w:r>
      <w:r w:rsidRPr="00726DC1">
        <w:t>.</w:t>
      </w:r>
    </w:p>
    <w:p w14:paraId="33129C7D" w14:textId="77777777" w:rsidR="005A3191" w:rsidRPr="00AC66D3" w:rsidRDefault="005A3191" w:rsidP="00AC66D3">
      <w:pPr>
        <w:pStyle w:val="Pripombabesedilo"/>
        <w:jc w:val="both"/>
        <w:rPr>
          <w:lang w:eastAsia="ar-SA"/>
        </w:rPr>
      </w:pPr>
    </w:p>
    <w:p w14:paraId="6C0A2693" w14:textId="6DEB5FFE" w:rsidR="005A3191" w:rsidRPr="00AC66D3" w:rsidRDefault="005A3191" w:rsidP="00AC66D3">
      <w:pPr>
        <w:pStyle w:val="Pripombabesedilo"/>
        <w:jc w:val="both"/>
        <w:rPr>
          <w:lang w:eastAsia="ar-SA"/>
        </w:rPr>
      </w:pPr>
      <w:r w:rsidRPr="000865F2">
        <w:rPr>
          <w:lang w:eastAsia="ar-SA"/>
        </w:rPr>
        <w:t xml:space="preserve">Podrobnejša pojasnila glede spremljanja kazalnikov so opredeljena v </w:t>
      </w:r>
      <w:r w:rsidR="00CE7618">
        <w:t xml:space="preserve">Specifičnih navodilih upravičencem za izvajanje programov v okviru </w:t>
      </w:r>
      <w:r w:rsidR="000865F2" w:rsidRPr="000865F2">
        <w:t>Javnega razpisa za sofinanciranje projektov socialne aktivacije</w:t>
      </w:r>
      <w:r w:rsidR="000B1FFA">
        <w:t>+</w:t>
      </w:r>
      <w:r w:rsidRPr="000865F2">
        <w:rPr>
          <w:lang w:eastAsia="ar-SA"/>
        </w:rPr>
        <w:t xml:space="preserve">, ki </w:t>
      </w:r>
      <w:r w:rsidR="00CE7618">
        <w:rPr>
          <w:lang w:eastAsia="ar-SA"/>
        </w:rPr>
        <w:t>so</w:t>
      </w:r>
      <w:r w:rsidRPr="000865F2">
        <w:rPr>
          <w:lang w:eastAsia="ar-SA"/>
        </w:rPr>
        <w:t xml:space="preserve"> priloga </w:t>
      </w:r>
      <w:r w:rsidR="000865F2" w:rsidRPr="000865F2">
        <w:rPr>
          <w:lang w:eastAsia="ar-SA"/>
        </w:rPr>
        <w:t xml:space="preserve">št. </w:t>
      </w:r>
      <w:r w:rsidR="00591C55">
        <w:rPr>
          <w:lang w:eastAsia="ar-SA"/>
        </w:rPr>
        <w:t>6</w:t>
      </w:r>
      <w:r w:rsidRPr="000865F2">
        <w:rPr>
          <w:lang w:eastAsia="ar-SA"/>
        </w:rPr>
        <w:t xml:space="preserve"> razpisne dokument</w:t>
      </w:r>
      <w:r w:rsidR="002F5B93" w:rsidRPr="000865F2">
        <w:rPr>
          <w:lang w:eastAsia="ar-SA"/>
        </w:rPr>
        <w:t>acije.</w:t>
      </w:r>
    </w:p>
    <w:p w14:paraId="5C76B3F6" w14:textId="77777777" w:rsidR="005A3191" w:rsidRPr="00AC66D3" w:rsidRDefault="005A3191" w:rsidP="00AC66D3">
      <w:pPr>
        <w:rPr>
          <w:rFonts w:ascii="Arial" w:hAnsi="Arial" w:cs="Arial"/>
          <w:b/>
          <w:sz w:val="20"/>
        </w:rPr>
      </w:pPr>
    </w:p>
    <w:p w14:paraId="50E2C732" w14:textId="77777777" w:rsidR="005A3191" w:rsidRPr="00AC66D3" w:rsidRDefault="005A3191" w:rsidP="00AC66D3">
      <w:pPr>
        <w:pStyle w:val="Odstavekseznama"/>
        <w:spacing w:line="240" w:lineRule="auto"/>
        <w:ind w:left="432"/>
        <w:jc w:val="both"/>
        <w:rPr>
          <w:b/>
          <w:szCs w:val="20"/>
        </w:rPr>
      </w:pPr>
    </w:p>
    <w:p w14:paraId="2700B969" w14:textId="77777777" w:rsidR="00D776A9" w:rsidRPr="00AC66D3" w:rsidRDefault="007C4795" w:rsidP="00AC66D3">
      <w:pPr>
        <w:pStyle w:val="Odstavekseznama"/>
        <w:numPr>
          <w:ilvl w:val="0"/>
          <w:numId w:val="10"/>
        </w:numPr>
        <w:spacing w:line="240" w:lineRule="auto"/>
        <w:jc w:val="both"/>
        <w:rPr>
          <w:b/>
          <w:szCs w:val="20"/>
        </w:rPr>
      </w:pPr>
      <w:r w:rsidRPr="00AC66D3">
        <w:rPr>
          <w:b/>
          <w:szCs w:val="20"/>
        </w:rPr>
        <w:t xml:space="preserve">DODATNA POJASNILA GLEDE </w:t>
      </w:r>
      <w:r w:rsidR="00D776A9" w:rsidRPr="00AC66D3">
        <w:rPr>
          <w:b/>
          <w:szCs w:val="20"/>
        </w:rPr>
        <w:t>NAČIN</w:t>
      </w:r>
      <w:r w:rsidRPr="00AC66D3">
        <w:rPr>
          <w:b/>
          <w:szCs w:val="20"/>
        </w:rPr>
        <w:t>A</w:t>
      </w:r>
      <w:r w:rsidR="00D776A9" w:rsidRPr="00AC66D3">
        <w:rPr>
          <w:b/>
          <w:szCs w:val="20"/>
        </w:rPr>
        <w:t xml:space="preserve"> IZVEDBE JAVNEGA RAZPISA</w:t>
      </w:r>
    </w:p>
    <w:p w14:paraId="61D5A85D" w14:textId="77777777" w:rsidR="00D776A9" w:rsidRPr="00AC66D3" w:rsidRDefault="00D776A9" w:rsidP="00AC66D3">
      <w:pPr>
        <w:rPr>
          <w:rFonts w:ascii="Arial" w:hAnsi="Arial" w:cs="Arial"/>
          <w:sz w:val="20"/>
        </w:rPr>
      </w:pPr>
    </w:p>
    <w:p w14:paraId="6FEA54D7" w14:textId="5A30BC1D" w:rsidR="007C4795" w:rsidRPr="00AC66D3" w:rsidRDefault="0049136A" w:rsidP="00AC66D3">
      <w:pPr>
        <w:rPr>
          <w:rFonts w:ascii="Arial" w:hAnsi="Arial" w:cs="Arial"/>
          <w:sz w:val="20"/>
        </w:rPr>
      </w:pPr>
      <w:r w:rsidRPr="00521F73">
        <w:rPr>
          <w:rFonts w:ascii="Arial" w:hAnsi="Arial" w:cs="Arial"/>
          <w:sz w:val="20"/>
        </w:rPr>
        <w:t xml:space="preserve">Javni razpis je, glede na obravnavane ciljne skupine, ki so opredeljene v 5. poglavju javnega razpisa, </w:t>
      </w:r>
      <w:r w:rsidRPr="00521F73">
        <w:rPr>
          <w:rFonts w:ascii="Arial" w:hAnsi="Arial" w:cs="Arial"/>
          <w:b/>
          <w:bCs/>
          <w:sz w:val="20"/>
        </w:rPr>
        <w:t xml:space="preserve">razdeljen na </w:t>
      </w:r>
      <w:proofErr w:type="gramStart"/>
      <w:r w:rsidRPr="00521F73">
        <w:rPr>
          <w:rFonts w:ascii="Arial" w:hAnsi="Arial" w:cs="Arial"/>
          <w:b/>
          <w:bCs/>
          <w:sz w:val="20"/>
        </w:rPr>
        <w:t>3</w:t>
      </w:r>
      <w:proofErr w:type="gramEnd"/>
      <w:r w:rsidRPr="00521F73">
        <w:rPr>
          <w:rFonts w:ascii="Arial" w:hAnsi="Arial" w:cs="Arial"/>
          <w:b/>
          <w:bCs/>
          <w:sz w:val="20"/>
        </w:rPr>
        <w:t xml:space="preserve"> (tri) ločene sklope</w:t>
      </w:r>
      <w:r w:rsidRPr="00521F73">
        <w:rPr>
          <w:rFonts w:ascii="Arial" w:hAnsi="Arial" w:cs="Arial"/>
          <w:sz w:val="20"/>
        </w:rPr>
        <w:t>. Specifike posameznega sklopa so določene v besedilu javnega razpisa</w:t>
      </w:r>
      <w:r w:rsidR="00C535C6">
        <w:rPr>
          <w:rFonts w:ascii="Arial" w:hAnsi="Arial" w:cs="Arial"/>
          <w:sz w:val="20"/>
        </w:rPr>
        <w:t xml:space="preserve"> -</w:t>
      </w:r>
      <w:r w:rsidRPr="00521F73">
        <w:rPr>
          <w:rFonts w:ascii="Arial" w:hAnsi="Arial" w:cs="Arial"/>
          <w:sz w:val="20"/>
        </w:rPr>
        <w:t xml:space="preserve"> </w:t>
      </w:r>
      <w:proofErr w:type="gramStart"/>
      <w:r w:rsidRPr="00521F73">
        <w:rPr>
          <w:rFonts w:ascii="Arial" w:hAnsi="Arial" w:cs="Arial"/>
          <w:sz w:val="20"/>
        </w:rPr>
        <w:t>v kolikor</w:t>
      </w:r>
      <w:proofErr w:type="gramEnd"/>
      <w:r w:rsidRPr="00521F73">
        <w:rPr>
          <w:rFonts w:ascii="Arial" w:hAnsi="Arial" w:cs="Arial"/>
          <w:sz w:val="20"/>
        </w:rPr>
        <w:t xml:space="preserve"> teh specifik ni, veljajo enake določbe za vse sklope.</w:t>
      </w:r>
    </w:p>
    <w:p w14:paraId="3C15319A" w14:textId="77777777" w:rsidR="007C4795" w:rsidRPr="00AC66D3" w:rsidRDefault="007C4795" w:rsidP="00AC66D3">
      <w:pPr>
        <w:rPr>
          <w:rFonts w:ascii="Arial" w:hAnsi="Arial" w:cs="Arial"/>
          <w:sz w:val="20"/>
        </w:rPr>
      </w:pPr>
    </w:p>
    <w:p w14:paraId="141CB35F" w14:textId="4B0F7D9A" w:rsidR="005B3260" w:rsidRDefault="00C871DF" w:rsidP="00AC66D3">
      <w:pPr>
        <w:rPr>
          <w:rFonts w:ascii="Arial" w:hAnsi="Arial" w:cs="Arial"/>
          <w:sz w:val="20"/>
        </w:rPr>
      </w:pPr>
      <w:r w:rsidRPr="00C535C6">
        <w:rPr>
          <w:rFonts w:ascii="Arial" w:hAnsi="Arial" w:cs="Arial"/>
          <w:b/>
          <w:bCs/>
          <w:sz w:val="20"/>
        </w:rPr>
        <w:lastRenderedPageBreak/>
        <w:t>Prijavitelj mora posamezen</w:t>
      </w:r>
      <w:r w:rsidR="007C4795" w:rsidRPr="00C535C6">
        <w:rPr>
          <w:rFonts w:ascii="Arial" w:hAnsi="Arial" w:cs="Arial"/>
          <w:b/>
          <w:bCs/>
          <w:sz w:val="20"/>
        </w:rPr>
        <w:t xml:space="preserve"> program izvajati v kraju, ki je kot kraj izvedbe programa določen v Prilogi št. </w:t>
      </w:r>
      <w:r w:rsidR="00652492" w:rsidRPr="00C535C6">
        <w:rPr>
          <w:rFonts w:ascii="Arial" w:hAnsi="Arial" w:cs="Arial"/>
          <w:b/>
          <w:bCs/>
          <w:sz w:val="20"/>
        </w:rPr>
        <w:t>5</w:t>
      </w:r>
      <w:r w:rsidR="007C4795" w:rsidRPr="00C535C6">
        <w:rPr>
          <w:rFonts w:ascii="Arial" w:hAnsi="Arial" w:cs="Arial"/>
          <w:b/>
          <w:bCs/>
          <w:sz w:val="20"/>
        </w:rPr>
        <w:t xml:space="preserve"> </w:t>
      </w:r>
      <w:r w:rsidR="005B5FA3">
        <w:rPr>
          <w:rFonts w:ascii="Arial" w:hAnsi="Arial" w:cs="Arial"/>
          <w:b/>
          <w:bCs/>
          <w:sz w:val="20"/>
        </w:rPr>
        <w:t>razpisne dokumentacije</w:t>
      </w:r>
      <w:r w:rsidR="007C4795" w:rsidRPr="00C535C6">
        <w:rPr>
          <w:rFonts w:ascii="Arial" w:hAnsi="Arial" w:cs="Arial"/>
          <w:b/>
          <w:bCs/>
          <w:sz w:val="20"/>
        </w:rPr>
        <w:t>.</w:t>
      </w:r>
      <w:r w:rsidR="007C4795" w:rsidRPr="00AC66D3">
        <w:rPr>
          <w:rFonts w:ascii="Arial" w:hAnsi="Arial" w:cs="Arial"/>
          <w:sz w:val="20"/>
        </w:rPr>
        <w:t xml:space="preserve"> </w:t>
      </w:r>
      <w:r w:rsidR="00622853" w:rsidRPr="00AC66D3">
        <w:rPr>
          <w:rFonts w:ascii="Arial" w:hAnsi="Arial" w:cs="Arial"/>
          <w:sz w:val="20"/>
        </w:rPr>
        <w:t>Pri tem se k</w:t>
      </w:r>
      <w:r w:rsidR="007C4795" w:rsidRPr="00AC66D3">
        <w:rPr>
          <w:rFonts w:ascii="Arial" w:hAnsi="Arial" w:cs="Arial"/>
          <w:sz w:val="20"/>
        </w:rPr>
        <w:t xml:space="preserve">ot kraj </w:t>
      </w:r>
      <w:r w:rsidRPr="00AC66D3">
        <w:rPr>
          <w:rFonts w:ascii="Arial" w:hAnsi="Arial" w:cs="Arial"/>
          <w:sz w:val="20"/>
        </w:rPr>
        <w:t>izvedbe upošteva območje</w:t>
      </w:r>
      <w:r w:rsidR="005B3260" w:rsidRPr="00AC66D3">
        <w:rPr>
          <w:rFonts w:ascii="Arial" w:hAnsi="Arial" w:cs="Arial"/>
          <w:sz w:val="20"/>
        </w:rPr>
        <w:t xml:space="preserve">, ki ga pokriva v Prilogi št. </w:t>
      </w:r>
      <w:r w:rsidR="00652492" w:rsidRPr="00AC66D3">
        <w:rPr>
          <w:rFonts w:ascii="Arial" w:hAnsi="Arial" w:cs="Arial"/>
          <w:sz w:val="20"/>
        </w:rPr>
        <w:t>5</w:t>
      </w:r>
      <w:r w:rsidR="005B3260" w:rsidRPr="00AC66D3">
        <w:rPr>
          <w:rFonts w:ascii="Arial" w:hAnsi="Arial" w:cs="Arial"/>
          <w:sz w:val="20"/>
        </w:rPr>
        <w:t xml:space="preserve"> navedena poštna številka</w:t>
      </w:r>
      <w:r w:rsidRPr="00AC66D3">
        <w:rPr>
          <w:rFonts w:ascii="Arial" w:hAnsi="Arial" w:cs="Arial"/>
          <w:sz w:val="20"/>
        </w:rPr>
        <w:t xml:space="preserve"> (in ne npr. območje občine)</w:t>
      </w:r>
      <w:r w:rsidR="005B3260" w:rsidRPr="00AC66D3">
        <w:rPr>
          <w:rFonts w:ascii="Arial" w:hAnsi="Arial" w:cs="Arial"/>
          <w:sz w:val="20"/>
        </w:rPr>
        <w:t>.</w:t>
      </w:r>
    </w:p>
    <w:p w14:paraId="61A27BEE" w14:textId="1766A15B" w:rsidR="005B5FA3" w:rsidRDefault="005B5FA3" w:rsidP="00AC66D3">
      <w:pPr>
        <w:rPr>
          <w:rFonts w:ascii="Arial" w:hAnsi="Arial" w:cs="Arial"/>
          <w:sz w:val="20"/>
        </w:rPr>
      </w:pPr>
    </w:p>
    <w:p w14:paraId="5748D7A7" w14:textId="1FFF3E2E" w:rsidR="005B5FA3" w:rsidRPr="00AC66D3" w:rsidRDefault="005B5FA3" w:rsidP="00AC66D3">
      <w:pPr>
        <w:rPr>
          <w:rFonts w:ascii="Arial" w:hAnsi="Arial" w:cs="Arial"/>
          <w:sz w:val="20"/>
        </w:rPr>
      </w:pPr>
      <w:r>
        <w:rPr>
          <w:rFonts w:ascii="Arial" w:hAnsi="Arial" w:cs="Arial"/>
          <w:sz w:val="20"/>
        </w:rPr>
        <w:t>V vsakem posameznem kraju izvedbe, določenem za posamezen projekt v Prilogi št. 5 razpisne dokumentacije, mora biti predvidena izvedba 5 programov SA+.</w:t>
      </w:r>
    </w:p>
    <w:p w14:paraId="2C19EF7F" w14:textId="77777777" w:rsidR="00C871DF" w:rsidRPr="00AC66D3" w:rsidRDefault="00C871DF" w:rsidP="00AC66D3">
      <w:pPr>
        <w:rPr>
          <w:rFonts w:ascii="Arial" w:hAnsi="Arial" w:cs="Arial"/>
          <w:sz w:val="20"/>
        </w:rPr>
      </w:pPr>
    </w:p>
    <w:p w14:paraId="7A05A683" w14:textId="1AAD7C21" w:rsidR="00622853" w:rsidRPr="00AC66D3" w:rsidRDefault="00622853" w:rsidP="00AC66D3">
      <w:pPr>
        <w:rPr>
          <w:rFonts w:ascii="Arial" w:hAnsi="Arial" w:cs="Arial"/>
          <w:sz w:val="20"/>
        </w:rPr>
      </w:pPr>
      <w:r w:rsidRPr="00AC66D3">
        <w:rPr>
          <w:rFonts w:ascii="Arial" w:hAnsi="Arial" w:cs="Arial"/>
          <w:sz w:val="20"/>
        </w:rPr>
        <w:t xml:space="preserve">Na območju katerega </w:t>
      </w:r>
      <w:r w:rsidR="004C24BC">
        <w:rPr>
          <w:rFonts w:ascii="Arial" w:hAnsi="Arial" w:cs="Arial"/>
          <w:sz w:val="20"/>
        </w:rPr>
        <w:t>CSD</w:t>
      </w:r>
      <w:r w:rsidRPr="00AC66D3">
        <w:rPr>
          <w:rFonts w:ascii="Arial" w:hAnsi="Arial" w:cs="Arial"/>
          <w:sz w:val="20"/>
        </w:rPr>
        <w:t xml:space="preserve"> se bo posamezen program izvajal, je razvidno iz Priloge št. </w:t>
      </w:r>
      <w:r w:rsidR="00652492" w:rsidRPr="00AC66D3">
        <w:rPr>
          <w:rFonts w:ascii="Arial" w:hAnsi="Arial" w:cs="Arial"/>
          <w:sz w:val="20"/>
        </w:rPr>
        <w:t>5</w:t>
      </w:r>
      <w:r w:rsidRPr="00AC66D3">
        <w:rPr>
          <w:rFonts w:ascii="Arial" w:hAnsi="Arial" w:cs="Arial"/>
          <w:sz w:val="20"/>
        </w:rPr>
        <w:t xml:space="preserve"> </w:t>
      </w:r>
      <w:r w:rsidR="00385EF5">
        <w:rPr>
          <w:rFonts w:ascii="Arial" w:hAnsi="Arial" w:cs="Arial"/>
          <w:sz w:val="20"/>
        </w:rPr>
        <w:t>razpisne dokumentacije.</w:t>
      </w:r>
    </w:p>
    <w:p w14:paraId="63F65D6D" w14:textId="77777777" w:rsidR="003C51C3" w:rsidRPr="00AC66D3" w:rsidRDefault="003C51C3" w:rsidP="00AC66D3">
      <w:pPr>
        <w:rPr>
          <w:rFonts w:ascii="Arial" w:hAnsi="Arial" w:cs="Arial"/>
          <w:sz w:val="20"/>
        </w:rPr>
      </w:pPr>
    </w:p>
    <w:p w14:paraId="334ACE38" w14:textId="77777777" w:rsidR="00F0323F" w:rsidRPr="00AC66D3" w:rsidRDefault="00F0323F" w:rsidP="00AC66D3">
      <w:pPr>
        <w:rPr>
          <w:rFonts w:ascii="Arial" w:hAnsi="Arial" w:cs="Arial"/>
          <w:sz w:val="20"/>
        </w:rPr>
      </w:pPr>
    </w:p>
    <w:p w14:paraId="57D610BC" w14:textId="2E1B5EA9" w:rsidR="008F48EC" w:rsidRPr="00AC66D3" w:rsidRDefault="008F48EC" w:rsidP="00AC66D3">
      <w:pPr>
        <w:pStyle w:val="Odstavekseznama"/>
        <w:numPr>
          <w:ilvl w:val="0"/>
          <w:numId w:val="10"/>
        </w:numPr>
        <w:spacing w:line="240" w:lineRule="auto"/>
        <w:jc w:val="both"/>
        <w:rPr>
          <w:b/>
          <w:szCs w:val="20"/>
        </w:rPr>
      </w:pPr>
      <w:r w:rsidRPr="00AC66D3">
        <w:rPr>
          <w:b/>
          <w:szCs w:val="20"/>
        </w:rPr>
        <w:t>POGOJI ZA KANDIDIRANJE</w:t>
      </w:r>
      <w:r w:rsidR="00C535C6">
        <w:rPr>
          <w:b/>
          <w:szCs w:val="20"/>
        </w:rPr>
        <w:t xml:space="preserve"> NA JAVNEM RAZPISU</w:t>
      </w:r>
      <w:r w:rsidRPr="00AC66D3">
        <w:rPr>
          <w:b/>
          <w:szCs w:val="20"/>
        </w:rPr>
        <w:t xml:space="preserve"> IN PREVERJANJE IZPOLNJEVANJA POGOJEV</w:t>
      </w:r>
    </w:p>
    <w:p w14:paraId="4A4CE6B2" w14:textId="77777777" w:rsidR="008F48EC" w:rsidRPr="00AC66D3" w:rsidRDefault="008F48EC" w:rsidP="00AC66D3">
      <w:pPr>
        <w:rPr>
          <w:rFonts w:ascii="Arial" w:hAnsi="Arial" w:cs="Arial"/>
          <w:sz w:val="20"/>
        </w:rPr>
      </w:pPr>
    </w:p>
    <w:p w14:paraId="033B11CF" w14:textId="073516DE" w:rsidR="008F48EC" w:rsidRPr="00AC66D3" w:rsidRDefault="008F48EC" w:rsidP="00AC66D3">
      <w:pPr>
        <w:rPr>
          <w:rFonts w:ascii="Arial" w:hAnsi="Arial" w:cs="Arial"/>
          <w:bCs/>
          <w:iCs/>
          <w:sz w:val="20"/>
        </w:rPr>
      </w:pPr>
      <w:r w:rsidRPr="00AC66D3">
        <w:rPr>
          <w:rFonts w:ascii="Arial" w:hAnsi="Arial" w:cs="Arial"/>
          <w:sz w:val="20"/>
        </w:rPr>
        <w:t>Strokovna</w:t>
      </w:r>
      <w:r w:rsidRPr="00AC66D3">
        <w:rPr>
          <w:rFonts w:ascii="Arial" w:hAnsi="Arial" w:cs="Arial"/>
          <w:bCs/>
          <w:iCs/>
          <w:sz w:val="20"/>
        </w:rPr>
        <w:t xml:space="preserve"> komisija bo preverila izpolnjevanje pogojev za kandidiranje na javnem razpisu </w:t>
      </w:r>
      <w:r w:rsidR="0049136A">
        <w:rPr>
          <w:rFonts w:ascii="Arial" w:hAnsi="Arial" w:cs="Arial"/>
          <w:bCs/>
          <w:iCs/>
          <w:sz w:val="20"/>
        </w:rPr>
        <w:t xml:space="preserve">za </w:t>
      </w:r>
      <w:r w:rsidR="00C535C6">
        <w:rPr>
          <w:rFonts w:ascii="Arial" w:hAnsi="Arial" w:cs="Arial"/>
          <w:bCs/>
          <w:iCs/>
          <w:sz w:val="20"/>
        </w:rPr>
        <w:t xml:space="preserve">pravočasno prispele in </w:t>
      </w:r>
      <w:r w:rsidR="0049136A">
        <w:rPr>
          <w:rFonts w:ascii="Arial" w:hAnsi="Arial" w:cs="Arial"/>
          <w:bCs/>
          <w:iCs/>
          <w:sz w:val="20"/>
        </w:rPr>
        <w:t>formalno popolne vloge prijaviteljev</w:t>
      </w:r>
      <w:r w:rsidRPr="00AC66D3">
        <w:rPr>
          <w:rFonts w:ascii="Arial" w:hAnsi="Arial" w:cs="Arial"/>
          <w:bCs/>
          <w:iCs/>
          <w:sz w:val="20"/>
        </w:rPr>
        <w:t xml:space="preserve">. V primeru, da kateri koli izmed pogojev ni izpolnjen, se </w:t>
      </w:r>
      <w:r w:rsidR="00260C85" w:rsidRPr="00AC66D3">
        <w:rPr>
          <w:rFonts w:ascii="Arial" w:hAnsi="Arial" w:cs="Arial"/>
          <w:bCs/>
          <w:iCs/>
          <w:sz w:val="20"/>
        </w:rPr>
        <w:t>ocenjevanje po merilih ne izved</w:t>
      </w:r>
      <w:r w:rsidRPr="00AC66D3">
        <w:rPr>
          <w:rFonts w:ascii="Arial" w:hAnsi="Arial" w:cs="Arial"/>
          <w:bCs/>
          <w:iCs/>
          <w:sz w:val="20"/>
        </w:rPr>
        <w:t xml:space="preserve">e, vloga pa se zavrne. </w:t>
      </w:r>
    </w:p>
    <w:p w14:paraId="0C26EF32" w14:textId="77777777" w:rsidR="008F48EC" w:rsidRPr="00AC66D3" w:rsidRDefault="008F48EC" w:rsidP="00AC66D3">
      <w:pPr>
        <w:rPr>
          <w:rFonts w:ascii="Arial" w:hAnsi="Arial" w:cs="Arial"/>
          <w:bCs/>
          <w:iCs/>
          <w:sz w:val="20"/>
        </w:rPr>
      </w:pPr>
    </w:p>
    <w:p w14:paraId="4CB2FF19" w14:textId="4313465A" w:rsidR="008F48EC" w:rsidRDefault="00C535C6" w:rsidP="00AC66D3">
      <w:pPr>
        <w:rPr>
          <w:rFonts w:ascii="Arial" w:hAnsi="Arial" w:cs="Arial"/>
          <w:bCs/>
          <w:iCs/>
          <w:sz w:val="20"/>
        </w:rPr>
      </w:pPr>
      <w:r>
        <w:rPr>
          <w:rFonts w:ascii="Arial" w:hAnsi="Arial" w:cs="Arial"/>
          <w:bCs/>
          <w:iCs/>
          <w:sz w:val="20"/>
        </w:rPr>
        <w:t>Zahtevane</w:t>
      </w:r>
      <w:r w:rsidR="008F48EC" w:rsidRPr="00AC66D3">
        <w:rPr>
          <w:rFonts w:ascii="Arial" w:hAnsi="Arial" w:cs="Arial"/>
          <w:bCs/>
          <w:iCs/>
          <w:sz w:val="20"/>
        </w:rPr>
        <w:t xml:space="preserve"> pogoje prijavitelj in projektni partnerji dokazujejo na način, kot izhaja iz spodnje tabele: </w:t>
      </w:r>
    </w:p>
    <w:p w14:paraId="557EB001" w14:textId="77777777" w:rsidR="001B65EC" w:rsidRPr="00AC66D3" w:rsidRDefault="001B65EC" w:rsidP="00AC66D3">
      <w:pPr>
        <w:rPr>
          <w:rFonts w:ascii="Arial" w:hAnsi="Arial" w:cs="Arial"/>
          <w:bCs/>
          <w:i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3891"/>
      </w:tblGrid>
      <w:tr w:rsidR="008F48EC" w:rsidRPr="00AC66D3" w14:paraId="1C1B0FCD" w14:textId="77777777" w:rsidTr="00661864">
        <w:trPr>
          <w:trHeight w:hRule="exact" w:val="454"/>
        </w:trPr>
        <w:tc>
          <w:tcPr>
            <w:tcW w:w="2708" w:type="pct"/>
            <w:shd w:val="pct12" w:color="auto" w:fill="auto"/>
            <w:vAlign w:val="center"/>
          </w:tcPr>
          <w:p w14:paraId="0643C605" w14:textId="77777777" w:rsidR="008F48EC" w:rsidRPr="00AC66D3" w:rsidRDefault="008F48EC" w:rsidP="00AC66D3">
            <w:pPr>
              <w:rPr>
                <w:rFonts w:ascii="Arial" w:hAnsi="Arial" w:cs="Arial"/>
                <w:b/>
                <w:bCs/>
                <w:iCs/>
                <w:sz w:val="20"/>
              </w:rPr>
            </w:pPr>
            <w:r w:rsidRPr="00AC66D3">
              <w:rPr>
                <w:rFonts w:ascii="Arial" w:hAnsi="Arial" w:cs="Arial"/>
                <w:b/>
                <w:bCs/>
                <w:iCs/>
                <w:sz w:val="20"/>
              </w:rPr>
              <w:t>POGOJ</w:t>
            </w:r>
          </w:p>
        </w:tc>
        <w:tc>
          <w:tcPr>
            <w:tcW w:w="2292" w:type="pct"/>
            <w:shd w:val="pct12" w:color="auto" w:fill="auto"/>
            <w:vAlign w:val="center"/>
          </w:tcPr>
          <w:p w14:paraId="71105F0B" w14:textId="77777777" w:rsidR="008F48EC" w:rsidRPr="00AC66D3" w:rsidRDefault="00864FC1" w:rsidP="00AC66D3">
            <w:pPr>
              <w:rPr>
                <w:rFonts w:ascii="Arial" w:hAnsi="Arial" w:cs="Arial"/>
                <w:b/>
                <w:bCs/>
                <w:iCs/>
                <w:sz w:val="20"/>
              </w:rPr>
            </w:pPr>
            <w:r w:rsidRPr="00AC66D3">
              <w:rPr>
                <w:rFonts w:ascii="Arial" w:hAnsi="Arial" w:cs="Arial"/>
                <w:b/>
                <w:bCs/>
                <w:iCs/>
                <w:sz w:val="20"/>
              </w:rPr>
              <w:t xml:space="preserve">DOKAZILO - </w:t>
            </w:r>
            <w:r w:rsidR="008F48EC" w:rsidRPr="00AC66D3">
              <w:rPr>
                <w:rFonts w:ascii="Arial" w:hAnsi="Arial" w:cs="Arial"/>
                <w:b/>
                <w:bCs/>
                <w:iCs/>
                <w:sz w:val="20"/>
              </w:rPr>
              <w:t>NAČIN PREVERJANJA</w:t>
            </w:r>
          </w:p>
        </w:tc>
      </w:tr>
      <w:tr w:rsidR="008F48EC" w:rsidRPr="00AC66D3" w14:paraId="296153FC" w14:textId="77777777" w:rsidTr="00661864">
        <w:trPr>
          <w:trHeight w:hRule="exact" w:val="397"/>
        </w:trPr>
        <w:tc>
          <w:tcPr>
            <w:tcW w:w="5000" w:type="pct"/>
            <w:gridSpan w:val="2"/>
            <w:shd w:val="pct12" w:color="auto" w:fill="auto"/>
            <w:vAlign w:val="center"/>
          </w:tcPr>
          <w:p w14:paraId="5539E70A" w14:textId="77777777" w:rsidR="008F48EC" w:rsidRPr="00AC66D3" w:rsidRDefault="008F48EC" w:rsidP="00AC66D3">
            <w:pPr>
              <w:rPr>
                <w:rFonts w:ascii="Arial" w:hAnsi="Arial" w:cs="Arial"/>
                <w:b/>
                <w:bCs/>
                <w:iCs/>
                <w:sz w:val="20"/>
              </w:rPr>
            </w:pPr>
            <w:r w:rsidRPr="00AC66D3">
              <w:rPr>
                <w:rFonts w:ascii="Arial" w:hAnsi="Arial" w:cs="Arial"/>
                <w:b/>
                <w:bCs/>
                <w:iCs/>
                <w:sz w:val="20"/>
              </w:rPr>
              <w:t>PROJEKTNO PARTNERSTVO:</w:t>
            </w:r>
          </w:p>
        </w:tc>
      </w:tr>
      <w:tr w:rsidR="008F48EC" w:rsidRPr="00AC66D3" w14:paraId="6901F3EF" w14:textId="77777777" w:rsidTr="007E1796">
        <w:tc>
          <w:tcPr>
            <w:tcW w:w="2708" w:type="pct"/>
            <w:shd w:val="clear" w:color="auto" w:fill="auto"/>
          </w:tcPr>
          <w:p w14:paraId="15DFACDC" w14:textId="6B4BCC6D" w:rsidR="008F48EC" w:rsidRPr="00AC66D3" w:rsidRDefault="005F4D1B" w:rsidP="00AC66D3">
            <w:pPr>
              <w:pStyle w:val="Odstavekseznama"/>
              <w:numPr>
                <w:ilvl w:val="0"/>
                <w:numId w:val="13"/>
              </w:numPr>
              <w:suppressAutoHyphens/>
              <w:spacing w:line="240" w:lineRule="auto"/>
              <w:jc w:val="both"/>
              <w:rPr>
                <w:bCs/>
                <w:iCs/>
                <w:szCs w:val="20"/>
              </w:rPr>
            </w:pPr>
            <w:r>
              <w:rPr>
                <w:iCs/>
              </w:rPr>
              <w:t xml:space="preserve">na javnem razpisu prijavitelj kandidira sam ali v projektnem partnerstvu z največ štirimi projektnimi partnerji - </w:t>
            </w:r>
            <w:r w:rsidR="008F48EC" w:rsidRPr="00AC66D3">
              <w:rPr>
                <w:bCs/>
                <w:iCs/>
                <w:szCs w:val="20"/>
              </w:rPr>
              <w:t>projektno partnerstvo sestavlja največ 5</w:t>
            </w:r>
            <w:r w:rsidR="00495035" w:rsidRPr="00AC66D3">
              <w:rPr>
                <w:bCs/>
                <w:iCs/>
                <w:szCs w:val="20"/>
              </w:rPr>
              <w:t xml:space="preserve"> (pet)</w:t>
            </w:r>
            <w:r w:rsidR="008F48EC" w:rsidRPr="00AC66D3">
              <w:rPr>
                <w:bCs/>
                <w:iCs/>
                <w:szCs w:val="20"/>
              </w:rPr>
              <w:t xml:space="preserve"> pravnih oseb</w:t>
            </w:r>
            <w:r w:rsidR="00495035" w:rsidRPr="00AC66D3">
              <w:rPr>
                <w:bCs/>
                <w:iCs/>
                <w:szCs w:val="20"/>
              </w:rPr>
              <w:t>,</w:t>
            </w:r>
            <w:r w:rsidR="00495035" w:rsidRPr="00AC66D3">
              <w:rPr>
                <w:szCs w:val="20"/>
              </w:rPr>
              <w:t xml:space="preserve"> tj. prijavitelj in </w:t>
            </w:r>
            <w:proofErr w:type="gramStart"/>
            <w:r>
              <w:rPr>
                <w:szCs w:val="20"/>
              </w:rPr>
              <w:t>4</w:t>
            </w:r>
            <w:proofErr w:type="gramEnd"/>
            <w:r>
              <w:rPr>
                <w:szCs w:val="20"/>
              </w:rPr>
              <w:t xml:space="preserve"> (</w:t>
            </w:r>
            <w:r w:rsidR="00495035" w:rsidRPr="00AC66D3">
              <w:rPr>
                <w:szCs w:val="20"/>
              </w:rPr>
              <w:t>štirje</w:t>
            </w:r>
            <w:r>
              <w:rPr>
                <w:szCs w:val="20"/>
              </w:rPr>
              <w:t>)</w:t>
            </w:r>
            <w:r w:rsidR="00495035" w:rsidRPr="00AC66D3">
              <w:rPr>
                <w:szCs w:val="20"/>
              </w:rPr>
              <w:t xml:space="preserve"> projektni partnerji</w:t>
            </w:r>
          </w:p>
        </w:tc>
        <w:tc>
          <w:tcPr>
            <w:tcW w:w="2292" w:type="pct"/>
            <w:shd w:val="clear" w:color="auto" w:fill="auto"/>
          </w:tcPr>
          <w:p w14:paraId="40F7443F" w14:textId="77777777" w:rsidR="008F48EC" w:rsidRPr="00AC66D3" w:rsidRDefault="00B05892" w:rsidP="00AC66D3">
            <w:pPr>
              <w:pStyle w:val="Odstavekseznama"/>
              <w:numPr>
                <w:ilvl w:val="0"/>
                <w:numId w:val="13"/>
              </w:numPr>
              <w:spacing w:line="240" w:lineRule="auto"/>
              <w:jc w:val="both"/>
              <w:rPr>
                <w:bCs/>
                <w:iCs/>
                <w:szCs w:val="20"/>
              </w:rPr>
            </w:pPr>
            <w:r w:rsidRPr="00AC66D3">
              <w:rPr>
                <w:bCs/>
                <w:iCs/>
                <w:szCs w:val="20"/>
              </w:rPr>
              <w:t xml:space="preserve">Obrazec št. </w:t>
            </w:r>
            <w:r w:rsidR="00495035" w:rsidRPr="00AC66D3">
              <w:rPr>
                <w:bCs/>
                <w:iCs/>
                <w:szCs w:val="20"/>
              </w:rPr>
              <w:t>1</w:t>
            </w:r>
            <w:r w:rsidR="008F48EC" w:rsidRPr="00AC66D3">
              <w:rPr>
                <w:bCs/>
                <w:iCs/>
                <w:szCs w:val="20"/>
              </w:rPr>
              <w:t>: Prijavnica</w:t>
            </w:r>
            <w:r w:rsidR="00DB3109" w:rsidRPr="00AC66D3">
              <w:rPr>
                <w:bCs/>
                <w:iCs/>
                <w:szCs w:val="20"/>
              </w:rPr>
              <w:t>.</w:t>
            </w:r>
          </w:p>
        </w:tc>
      </w:tr>
      <w:tr w:rsidR="008F48EC" w:rsidRPr="00AC66D3" w14:paraId="689F4EA8" w14:textId="77777777" w:rsidTr="00661864">
        <w:trPr>
          <w:trHeight w:hRule="exact" w:val="397"/>
        </w:trPr>
        <w:tc>
          <w:tcPr>
            <w:tcW w:w="5000" w:type="pct"/>
            <w:gridSpan w:val="2"/>
            <w:shd w:val="pct12" w:color="auto" w:fill="auto"/>
            <w:vAlign w:val="center"/>
          </w:tcPr>
          <w:p w14:paraId="0AF809DE" w14:textId="77777777" w:rsidR="008F48EC" w:rsidRPr="00AC66D3" w:rsidRDefault="008F48EC" w:rsidP="00AC66D3">
            <w:pPr>
              <w:rPr>
                <w:rFonts w:ascii="Arial" w:hAnsi="Arial" w:cs="Arial"/>
                <w:b/>
                <w:bCs/>
                <w:iCs/>
                <w:sz w:val="20"/>
              </w:rPr>
            </w:pPr>
            <w:r w:rsidRPr="00AC66D3">
              <w:rPr>
                <w:rFonts w:ascii="Arial" w:hAnsi="Arial" w:cs="Arial"/>
                <w:b/>
                <w:bCs/>
                <w:iCs/>
                <w:sz w:val="20"/>
              </w:rPr>
              <w:t>PRIJAVITELJ/PROJEKTNI PARTNER:</w:t>
            </w:r>
          </w:p>
        </w:tc>
      </w:tr>
      <w:tr w:rsidR="008F48EC" w:rsidRPr="00AC66D3" w14:paraId="5F31210A" w14:textId="77777777" w:rsidTr="007E1796">
        <w:tc>
          <w:tcPr>
            <w:tcW w:w="2708" w:type="pct"/>
            <w:shd w:val="clear" w:color="auto" w:fill="auto"/>
          </w:tcPr>
          <w:p w14:paraId="5EF1F22B" w14:textId="29FE4C2E" w:rsidR="008F48EC" w:rsidRPr="00AC66D3" w:rsidRDefault="00DB3109" w:rsidP="00AC66D3">
            <w:pPr>
              <w:pStyle w:val="Odstavekseznama"/>
              <w:numPr>
                <w:ilvl w:val="0"/>
                <w:numId w:val="13"/>
              </w:numPr>
              <w:suppressAutoHyphens/>
              <w:spacing w:line="240" w:lineRule="auto"/>
              <w:jc w:val="both"/>
              <w:rPr>
                <w:bCs/>
                <w:iCs/>
                <w:szCs w:val="20"/>
              </w:rPr>
            </w:pPr>
            <w:r w:rsidRPr="00AC66D3">
              <w:rPr>
                <w:szCs w:val="20"/>
                <w:lang w:eastAsia="sl-SI"/>
              </w:rPr>
              <w:t xml:space="preserve">je pravna oseba </w:t>
            </w:r>
            <w:r w:rsidR="003E6963">
              <w:rPr>
                <w:szCs w:val="20"/>
                <w:lang w:eastAsia="sl-SI"/>
              </w:rPr>
              <w:t xml:space="preserve">javnega ali zasebnega prava </w:t>
            </w:r>
            <w:r w:rsidRPr="00AC66D3">
              <w:rPr>
                <w:szCs w:val="20"/>
                <w:lang w:eastAsia="sl-SI"/>
              </w:rPr>
              <w:t>s sedežem v Republiki Sloveniji,</w:t>
            </w:r>
            <w:r w:rsidRPr="00AC66D3">
              <w:rPr>
                <w:szCs w:val="20"/>
              </w:rPr>
              <w:t xml:space="preserve"> ki je bila ustanovljena vsaj</w:t>
            </w:r>
            <w:r w:rsidR="00BF20FF" w:rsidRPr="00AC66D3">
              <w:rPr>
                <w:szCs w:val="20"/>
              </w:rPr>
              <w:t xml:space="preserve"> eno</w:t>
            </w:r>
            <w:r w:rsidRPr="00AC66D3">
              <w:rPr>
                <w:szCs w:val="20"/>
              </w:rPr>
              <w:t xml:space="preserve"> let</w:t>
            </w:r>
            <w:r w:rsidR="00BF20FF" w:rsidRPr="00AC66D3">
              <w:rPr>
                <w:szCs w:val="20"/>
              </w:rPr>
              <w:t xml:space="preserve">o </w:t>
            </w:r>
            <w:r w:rsidRPr="00AC66D3">
              <w:rPr>
                <w:szCs w:val="20"/>
              </w:rPr>
              <w:t>dni pred datumom, določenim za oddajo vlog na javni razpis</w:t>
            </w:r>
          </w:p>
        </w:tc>
        <w:tc>
          <w:tcPr>
            <w:tcW w:w="2292" w:type="pct"/>
            <w:shd w:val="clear" w:color="auto" w:fill="auto"/>
          </w:tcPr>
          <w:p w14:paraId="02E433BE" w14:textId="77777777" w:rsidR="002731FF" w:rsidRPr="00AC66D3" w:rsidRDefault="002731FF" w:rsidP="00AC66D3">
            <w:pPr>
              <w:pStyle w:val="Odstavekseznama"/>
              <w:numPr>
                <w:ilvl w:val="0"/>
                <w:numId w:val="13"/>
              </w:numPr>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prijavitelja/projektnega partnerja o izpolnjevanju in sprejemanju razpisnih pogojev.</w:t>
            </w:r>
          </w:p>
          <w:p w14:paraId="07A1A484" w14:textId="77777777" w:rsidR="008F48EC" w:rsidRPr="00AC66D3" w:rsidRDefault="008F48EC" w:rsidP="00AC66D3">
            <w:pPr>
              <w:pStyle w:val="Odstavekseznama"/>
              <w:numPr>
                <w:ilvl w:val="0"/>
                <w:numId w:val="13"/>
              </w:numPr>
              <w:spacing w:line="240" w:lineRule="auto"/>
              <w:jc w:val="both"/>
              <w:rPr>
                <w:bCs/>
                <w:iCs/>
                <w:szCs w:val="20"/>
              </w:rPr>
            </w:pPr>
            <w:r w:rsidRPr="00AC66D3">
              <w:rPr>
                <w:bCs/>
                <w:iCs/>
                <w:szCs w:val="20"/>
              </w:rPr>
              <w:t>Preverljivo iz javno dostopnih evidenc (AJPES).</w:t>
            </w:r>
          </w:p>
        </w:tc>
      </w:tr>
      <w:tr w:rsidR="003E6963" w:rsidRPr="00AC66D3" w14:paraId="31824936" w14:textId="77777777" w:rsidTr="007E1796">
        <w:tc>
          <w:tcPr>
            <w:tcW w:w="2708" w:type="pct"/>
            <w:shd w:val="clear" w:color="auto" w:fill="auto"/>
          </w:tcPr>
          <w:p w14:paraId="74401573" w14:textId="41EF57E3" w:rsidR="003E6963" w:rsidRPr="00AC66D3" w:rsidRDefault="003E6963" w:rsidP="00AC66D3">
            <w:pPr>
              <w:pStyle w:val="Odstavekseznama"/>
              <w:numPr>
                <w:ilvl w:val="0"/>
                <w:numId w:val="13"/>
              </w:numPr>
              <w:suppressAutoHyphens/>
              <w:spacing w:line="240" w:lineRule="auto"/>
              <w:jc w:val="both"/>
              <w:rPr>
                <w:szCs w:val="20"/>
                <w:lang w:eastAsia="sl-SI"/>
              </w:rPr>
            </w:pPr>
            <w:r>
              <w:t xml:space="preserve">ima </w:t>
            </w:r>
            <w:r w:rsidRPr="00F808DE">
              <w:t>odprt transakcijski račun, ki je vpisan v register transakcijskih računov pri Agenciji Republike Slovenije za javnopravne evidence in storitve (AJPES</w:t>
            </w:r>
            <w:r>
              <w:t>)</w:t>
            </w:r>
          </w:p>
        </w:tc>
        <w:tc>
          <w:tcPr>
            <w:tcW w:w="2292" w:type="pct"/>
            <w:shd w:val="clear" w:color="auto" w:fill="auto"/>
          </w:tcPr>
          <w:p w14:paraId="076B0B32" w14:textId="77777777" w:rsidR="003E6963" w:rsidRPr="00AC66D3" w:rsidRDefault="003E6963" w:rsidP="003E6963">
            <w:pPr>
              <w:pStyle w:val="Odstavekseznama"/>
              <w:numPr>
                <w:ilvl w:val="0"/>
                <w:numId w:val="13"/>
              </w:numPr>
              <w:spacing w:line="240" w:lineRule="auto"/>
              <w:jc w:val="both"/>
              <w:rPr>
                <w:bCs/>
                <w:iCs/>
                <w:szCs w:val="20"/>
              </w:rPr>
            </w:pPr>
            <w:r w:rsidRPr="00AC66D3">
              <w:rPr>
                <w:bCs/>
                <w:iCs/>
                <w:szCs w:val="20"/>
              </w:rPr>
              <w:t>Obrazec št. 3: Izjava prijavitelja/projektnega partnerja o izpolnjevanju in sprejemanju razpisnih pogojev.</w:t>
            </w:r>
          </w:p>
          <w:p w14:paraId="5983D4A9" w14:textId="309921A8" w:rsidR="003E6963" w:rsidRPr="00AC66D3" w:rsidRDefault="003E6963" w:rsidP="003E6963">
            <w:pPr>
              <w:pStyle w:val="Odstavekseznama"/>
              <w:numPr>
                <w:ilvl w:val="0"/>
                <w:numId w:val="13"/>
              </w:numPr>
              <w:spacing w:line="240" w:lineRule="auto"/>
              <w:jc w:val="both"/>
              <w:rPr>
                <w:bCs/>
                <w:iCs/>
                <w:szCs w:val="20"/>
              </w:rPr>
            </w:pPr>
            <w:r w:rsidRPr="00AC66D3">
              <w:rPr>
                <w:bCs/>
                <w:iCs/>
                <w:szCs w:val="20"/>
              </w:rPr>
              <w:t>Preverljivo iz javno dostopnih evidenc (AJPES).</w:t>
            </w:r>
          </w:p>
        </w:tc>
      </w:tr>
      <w:tr w:rsidR="008F48EC" w:rsidRPr="00AC66D3" w14:paraId="1D8F33B9" w14:textId="77777777" w:rsidTr="007E1796">
        <w:tc>
          <w:tcPr>
            <w:tcW w:w="2708" w:type="pct"/>
            <w:shd w:val="clear" w:color="auto" w:fill="auto"/>
          </w:tcPr>
          <w:p w14:paraId="7ACD593B" w14:textId="1AE8DEA7" w:rsidR="008F48EC" w:rsidRPr="00AC66D3" w:rsidRDefault="008F48EC" w:rsidP="00AC66D3">
            <w:pPr>
              <w:pStyle w:val="Odstavekseznama"/>
              <w:numPr>
                <w:ilvl w:val="0"/>
                <w:numId w:val="13"/>
              </w:numPr>
              <w:spacing w:line="240" w:lineRule="auto"/>
              <w:jc w:val="both"/>
              <w:rPr>
                <w:szCs w:val="20"/>
              </w:rPr>
            </w:pPr>
            <w:r w:rsidRPr="00AC66D3">
              <w:rPr>
                <w:bCs/>
                <w:iCs/>
                <w:szCs w:val="20"/>
              </w:rPr>
              <w:t xml:space="preserve">ima sposobnost vnaprejšnjega financiranja projekta </w:t>
            </w:r>
          </w:p>
        </w:tc>
        <w:tc>
          <w:tcPr>
            <w:tcW w:w="2292" w:type="pct"/>
            <w:shd w:val="clear" w:color="auto" w:fill="auto"/>
          </w:tcPr>
          <w:p w14:paraId="32E530D5" w14:textId="77777777" w:rsidR="00B05892" w:rsidRPr="00AC66D3" w:rsidRDefault="008F48EC" w:rsidP="00AC66D3">
            <w:pPr>
              <w:pStyle w:val="Odstavekseznama"/>
              <w:numPr>
                <w:ilvl w:val="0"/>
                <w:numId w:val="13"/>
              </w:numPr>
              <w:spacing w:line="240" w:lineRule="auto"/>
              <w:jc w:val="both"/>
              <w:rPr>
                <w:bCs/>
                <w:iCs/>
                <w:szCs w:val="20"/>
              </w:rPr>
            </w:pPr>
            <w:r w:rsidRPr="00AC66D3">
              <w:rPr>
                <w:bCs/>
                <w:iCs/>
                <w:szCs w:val="20"/>
              </w:rPr>
              <w:t xml:space="preserve">Obrazec št. </w:t>
            </w:r>
            <w:r w:rsidR="00466AE7" w:rsidRPr="00AC66D3">
              <w:rPr>
                <w:bCs/>
                <w:iCs/>
                <w:szCs w:val="20"/>
              </w:rPr>
              <w:t>3</w:t>
            </w:r>
            <w:r w:rsidR="00B05892" w:rsidRPr="00AC66D3">
              <w:rPr>
                <w:bCs/>
                <w:iCs/>
                <w:szCs w:val="20"/>
              </w:rPr>
              <w:t>: Izjava prijavitelja</w:t>
            </w:r>
            <w:r w:rsidR="002731FF" w:rsidRPr="00AC66D3">
              <w:rPr>
                <w:bCs/>
                <w:iCs/>
                <w:szCs w:val="20"/>
              </w:rPr>
              <w:t>/projektnega partnerja</w:t>
            </w:r>
            <w:r w:rsidRPr="00AC66D3">
              <w:rPr>
                <w:bCs/>
                <w:iCs/>
                <w:szCs w:val="20"/>
              </w:rPr>
              <w:t xml:space="preserve"> o izpolnjevanju in sprejemanju</w:t>
            </w:r>
            <w:r w:rsidR="00B05892" w:rsidRPr="00AC66D3">
              <w:rPr>
                <w:bCs/>
                <w:iCs/>
                <w:szCs w:val="20"/>
              </w:rPr>
              <w:t xml:space="preserve"> razpisnih pogojev</w:t>
            </w:r>
            <w:r w:rsidR="002731FF" w:rsidRPr="00AC66D3">
              <w:rPr>
                <w:bCs/>
                <w:iCs/>
                <w:szCs w:val="20"/>
              </w:rPr>
              <w:t>.</w:t>
            </w:r>
          </w:p>
        </w:tc>
      </w:tr>
      <w:tr w:rsidR="008F48EC" w:rsidRPr="00AC66D3" w14:paraId="22181FB9" w14:textId="77777777" w:rsidTr="007E1796">
        <w:tc>
          <w:tcPr>
            <w:tcW w:w="2708" w:type="pct"/>
            <w:shd w:val="clear" w:color="auto" w:fill="auto"/>
          </w:tcPr>
          <w:p w14:paraId="19BFF99B" w14:textId="39653A44"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t xml:space="preserve">ima poravnane vse </w:t>
            </w:r>
            <w:r w:rsidR="003E6963">
              <w:rPr>
                <w:bCs/>
                <w:iCs/>
                <w:szCs w:val="20"/>
              </w:rPr>
              <w:t xml:space="preserve">zapadle </w:t>
            </w:r>
            <w:r w:rsidRPr="00AC66D3">
              <w:rPr>
                <w:bCs/>
                <w:iCs/>
                <w:szCs w:val="20"/>
              </w:rPr>
              <w:t>davke in druge obvezne dajatve</w:t>
            </w:r>
            <w:r w:rsidR="003E6963">
              <w:rPr>
                <w:bCs/>
                <w:iCs/>
                <w:szCs w:val="20"/>
              </w:rPr>
              <w:t xml:space="preserve"> </w:t>
            </w:r>
            <w:r w:rsidR="003E6963">
              <w:t>v Republiki Sloveniji</w:t>
            </w:r>
            <w:r w:rsidR="003E6963" w:rsidRPr="00521F73">
              <w:t>, zapadle do vključno zadnjega dne v mesecu pred rokom, določenim za oddajo vlog</w:t>
            </w:r>
            <w:r w:rsidR="003E6963">
              <w:t>e</w:t>
            </w:r>
            <w:r w:rsidR="003E6963" w:rsidRPr="00521F73">
              <w:t xml:space="preserve"> na javni razpis</w:t>
            </w:r>
            <w:r w:rsidR="003E6963">
              <w:t>,</w:t>
            </w:r>
            <w:r w:rsidR="003E6963" w:rsidRPr="00F808DE">
              <w:t xml:space="preserve"> oziroma nima neporavnanih obveznosti v višini 50</w:t>
            </w:r>
            <w:proofErr w:type="gramStart"/>
            <w:r w:rsidR="003E6963" w:rsidRPr="00F808DE">
              <w:t xml:space="preserve"> </w:t>
            </w:r>
            <w:r w:rsidR="003E6963">
              <w:t>EUR</w:t>
            </w:r>
            <w:proofErr w:type="gramEnd"/>
            <w:r w:rsidR="003E6963" w:rsidRPr="00F808DE">
              <w:t xml:space="preserve"> ali več in je predložil vse obračune davčnih odtegljajev za dohodke iz delovnega razmerja za zadnjih pet let do dneva oddaje prijave</w:t>
            </w:r>
          </w:p>
          <w:p w14:paraId="74D76807" w14:textId="77777777" w:rsidR="002731FF" w:rsidRPr="00AC66D3" w:rsidRDefault="002731FF" w:rsidP="00AC66D3">
            <w:pPr>
              <w:ind w:left="360"/>
              <w:rPr>
                <w:rFonts w:ascii="Arial" w:hAnsi="Arial" w:cs="Arial"/>
                <w:bCs/>
                <w:iCs/>
                <w:sz w:val="20"/>
              </w:rPr>
            </w:pPr>
          </w:p>
        </w:tc>
        <w:tc>
          <w:tcPr>
            <w:tcW w:w="2292" w:type="pct"/>
            <w:shd w:val="clear" w:color="auto" w:fill="auto"/>
          </w:tcPr>
          <w:p w14:paraId="06BEC1A4" w14:textId="77777777" w:rsidR="002731FF" w:rsidRPr="00AC66D3" w:rsidRDefault="002731FF" w:rsidP="00AC66D3">
            <w:pPr>
              <w:pStyle w:val="Odstavekseznama"/>
              <w:numPr>
                <w:ilvl w:val="0"/>
                <w:numId w:val="13"/>
              </w:numPr>
              <w:suppressAutoHyphens/>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prijavitelja/projektnega partnerja o izpolnjevanju in sprejemanju razpisnih pogojev.</w:t>
            </w:r>
          </w:p>
          <w:p w14:paraId="5F177609" w14:textId="77777777"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t>Preverljivo iz javno dostopnih evidenc (FURS)</w:t>
            </w:r>
            <w:r w:rsidR="00945A8C" w:rsidRPr="00AC66D3">
              <w:rPr>
                <w:bCs/>
                <w:iCs/>
                <w:szCs w:val="20"/>
              </w:rPr>
              <w:t>.</w:t>
            </w:r>
          </w:p>
        </w:tc>
      </w:tr>
      <w:tr w:rsidR="008F48EC" w:rsidRPr="00AC66D3" w14:paraId="02E09784" w14:textId="77777777" w:rsidTr="007E1796">
        <w:tc>
          <w:tcPr>
            <w:tcW w:w="2708" w:type="pct"/>
            <w:shd w:val="clear" w:color="auto" w:fill="auto"/>
          </w:tcPr>
          <w:p w14:paraId="1285B7A1" w14:textId="77777777"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t xml:space="preserve">ni v stečajnem postopku, postopku prenehanja delovanja, postopku prisilne poravnave ali postopku </w:t>
            </w:r>
            <w:proofErr w:type="gramStart"/>
            <w:r w:rsidRPr="00AC66D3">
              <w:rPr>
                <w:bCs/>
                <w:iCs/>
                <w:szCs w:val="20"/>
              </w:rPr>
              <w:t>likvidacije</w:t>
            </w:r>
            <w:proofErr w:type="gramEnd"/>
            <w:r w:rsidRPr="00AC66D3">
              <w:rPr>
                <w:bCs/>
                <w:iCs/>
                <w:szCs w:val="20"/>
              </w:rPr>
              <w:t xml:space="preserve"> </w:t>
            </w:r>
          </w:p>
        </w:tc>
        <w:tc>
          <w:tcPr>
            <w:tcW w:w="2292" w:type="pct"/>
            <w:shd w:val="clear" w:color="auto" w:fill="auto"/>
          </w:tcPr>
          <w:p w14:paraId="2EE2508A" w14:textId="77777777" w:rsidR="002731FF" w:rsidRPr="00AC66D3" w:rsidRDefault="002731FF" w:rsidP="00AC66D3">
            <w:pPr>
              <w:pStyle w:val="Odstavekseznama"/>
              <w:numPr>
                <w:ilvl w:val="0"/>
                <w:numId w:val="13"/>
              </w:numPr>
              <w:suppressAutoHyphens/>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xml:space="preserve">: Izjava prijavitelja/projektnega partnerja o </w:t>
            </w:r>
            <w:r w:rsidRPr="00AC66D3">
              <w:rPr>
                <w:bCs/>
                <w:iCs/>
                <w:szCs w:val="20"/>
              </w:rPr>
              <w:lastRenderedPageBreak/>
              <w:t>izpolnjevanju in sprejemanju razpisnih pogojev.</w:t>
            </w:r>
          </w:p>
          <w:p w14:paraId="3B3888B0" w14:textId="77777777" w:rsidR="008F48EC" w:rsidRPr="00AC66D3" w:rsidRDefault="00945A8C" w:rsidP="00AC66D3">
            <w:pPr>
              <w:pStyle w:val="Odstavekseznama"/>
              <w:numPr>
                <w:ilvl w:val="0"/>
                <w:numId w:val="13"/>
              </w:numPr>
              <w:suppressAutoHyphens/>
              <w:spacing w:line="240" w:lineRule="auto"/>
              <w:jc w:val="both"/>
              <w:rPr>
                <w:bCs/>
                <w:iCs/>
                <w:szCs w:val="20"/>
              </w:rPr>
            </w:pPr>
            <w:r w:rsidRPr="00AC66D3">
              <w:rPr>
                <w:bCs/>
                <w:iCs/>
                <w:szCs w:val="20"/>
              </w:rPr>
              <w:t>Preverljivo iz javno dostopnih e</w:t>
            </w:r>
            <w:r w:rsidR="00BF20FF" w:rsidRPr="00AC66D3">
              <w:rPr>
                <w:bCs/>
                <w:iCs/>
                <w:szCs w:val="20"/>
              </w:rPr>
              <w:t>videnc (AJPES</w:t>
            </w:r>
            <w:r w:rsidRPr="00AC66D3">
              <w:rPr>
                <w:bCs/>
                <w:iCs/>
                <w:szCs w:val="20"/>
              </w:rPr>
              <w:t>).</w:t>
            </w:r>
          </w:p>
        </w:tc>
      </w:tr>
      <w:tr w:rsidR="008F48EC" w:rsidRPr="00AC66D3" w14:paraId="169189C8" w14:textId="77777777" w:rsidTr="007E1796">
        <w:tc>
          <w:tcPr>
            <w:tcW w:w="2708" w:type="pct"/>
            <w:shd w:val="clear" w:color="auto" w:fill="auto"/>
          </w:tcPr>
          <w:p w14:paraId="7D2152AE" w14:textId="66B1F335" w:rsidR="008C6C21" w:rsidRPr="00AC66D3" w:rsidRDefault="008C6C21" w:rsidP="0070012D">
            <w:pPr>
              <w:pStyle w:val="Odstavekseznama"/>
              <w:numPr>
                <w:ilvl w:val="0"/>
                <w:numId w:val="13"/>
              </w:numPr>
              <w:spacing w:line="240" w:lineRule="auto"/>
              <w:jc w:val="both"/>
              <w:rPr>
                <w:szCs w:val="20"/>
              </w:rPr>
            </w:pPr>
            <w:r w:rsidRPr="00AC66D3">
              <w:rPr>
                <w:szCs w:val="20"/>
              </w:rPr>
              <w:lastRenderedPageBreak/>
              <w:t>nima neporavnanih</w:t>
            </w:r>
            <w:r w:rsidRPr="00AC66D3">
              <w:rPr>
                <w:color w:val="000000"/>
                <w:szCs w:val="20"/>
                <w:lang w:eastAsia="sl-SI"/>
              </w:rPr>
              <w:t xml:space="preserve"> obveznosti (iz naslova integralnih sredstev in namenskih sredstev kohezijske politike) do ministrstva, pri čemer za ugotavljanje obstoja obveznosti do ministrstva ni pogoj, da bi bila le-ta že ugotovljena s pravnomočnim izvršilnim naslovom</w:t>
            </w:r>
          </w:p>
        </w:tc>
        <w:tc>
          <w:tcPr>
            <w:tcW w:w="2292" w:type="pct"/>
            <w:shd w:val="clear" w:color="auto" w:fill="auto"/>
          </w:tcPr>
          <w:p w14:paraId="026DD21B" w14:textId="77777777" w:rsidR="00945A8C" w:rsidRPr="00AC66D3" w:rsidRDefault="00945A8C" w:rsidP="00AC66D3">
            <w:pPr>
              <w:pStyle w:val="Odstavekseznama"/>
              <w:numPr>
                <w:ilvl w:val="0"/>
                <w:numId w:val="13"/>
              </w:numPr>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w:t>
            </w:r>
            <w:r w:rsidR="009D2D9F" w:rsidRPr="00AC66D3">
              <w:rPr>
                <w:bCs/>
                <w:iCs/>
                <w:szCs w:val="20"/>
              </w:rPr>
              <w:t>/projektnega partnerja</w:t>
            </w:r>
            <w:r w:rsidRPr="00AC66D3">
              <w:rPr>
                <w:bCs/>
                <w:iCs/>
                <w:szCs w:val="20"/>
              </w:rPr>
              <w:t xml:space="preserve"> o izpolnjevanju in sprejemanju razpisnih pogojev</w:t>
            </w:r>
            <w:r w:rsidR="009D2D9F" w:rsidRPr="00AC66D3">
              <w:rPr>
                <w:bCs/>
                <w:iCs/>
                <w:szCs w:val="20"/>
              </w:rPr>
              <w:t>.</w:t>
            </w:r>
          </w:p>
          <w:p w14:paraId="4A2207C9" w14:textId="77777777" w:rsidR="008F48EC" w:rsidRPr="00AC66D3" w:rsidRDefault="008F48EC" w:rsidP="00AC66D3">
            <w:pPr>
              <w:pStyle w:val="Odstavekseznama"/>
              <w:numPr>
                <w:ilvl w:val="0"/>
                <w:numId w:val="13"/>
              </w:numPr>
              <w:suppressAutoHyphens/>
              <w:spacing w:line="240" w:lineRule="auto"/>
              <w:jc w:val="both"/>
              <w:rPr>
                <w:bCs/>
                <w:iCs/>
                <w:szCs w:val="20"/>
              </w:rPr>
            </w:pPr>
            <w:r w:rsidRPr="00AC66D3">
              <w:rPr>
                <w:bCs/>
                <w:iCs/>
                <w:szCs w:val="20"/>
              </w:rPr>
              <w:t xml:space="preserve">Preverljivo iz evidenc </w:t>
            </w:r>
            <w:r w:rsidR="00945A8C" w:rsidRPr="00AC66D3">
              <w:rPr>
                <w:bCs/>
                <w:iCs/>
                <w:szCs w:val="20"/>
              </w:rPr>
              <w:t>ministrstva.</w:t>
            </w:r>
          </w:p>
        </w:tc>
      </w:tr>
      <w:tr w:rsidR="008F48EC" w:rsidRPr="00AC66D3" w14:paraId="375A6B5A" w14:textId="77777777" w:rsidTr="007E1796">
        <w:tc>
          <w:tcPr>
            <w:tcW w:w="2708" w:type="pct"/>
            <w:shd w:val="clear" w:color="auto" w:fill="auto"/>
          </w:tcPr>
          <w:p w14:paraId="685F8D61" w14:textId="5879A61D" w:rsidR="008F48EC" w:rsidRPr="00AC66D3" w:rsidRDefault="008F48EC" w:rsidP="00DC6883">
            <w:pPr>
              <w:pStyle w:val="Odstavekseznama"/>
              <w:numPr>
                <w:ilvl w:val="0"/>
                <w:numId w:val="13"/>
              </w:numPr>
              <w:suppressAutoHyphens/>
              <w:spacing w:line="240" w:lineRule="auto"/>
              <w:jc w:val="both"/>
              <w:rPr>
                <w:bCs/>
                <w:iCs/>
                <w:szCs w:val="20"/>
              </w:rPr>
            </w:pPr>
            <w:r w:rsidRPr="00AC66D3">
              <w:rPr>
                <w:bCs/>
                <w:iCs/>
                <w:szCs w:val="20"/>
              </w:rPr>
              <w:t xml:space="preserve">za </w:t>
            </w:r>
            <w:r w:rsidR="003E6963">
              <w:rPr>
                <w:bCs/>
                <w:iCs/>
                <w:szCs w:val="20"/>
              </w:rPr>
              <w:t xml:space="preserve">iste upravičene </w:t>
            </w:r>
            <w:r w:rsidRPr="00AC66D3">
              <w:rPr>
                <w:bCs/>
                <w:iCs/>
                <w:szCs w:val="20"/>
              </w:rPr>
              <w:t xml:space="preserve">stroške, </w:t>
            </w:r>
            <w:r w:rsidR="003E6963" w:rsidRPr="00521F73">
              <w:rPr>
                <w:rFonts w:eastAsia="Arial"/>
                <w:szCs w:val="20"/>
              </w:rPr>
              <w:t xml:space="preserve">ki </w:t>
            </w:r>
            <w:r w:rsidR="003E6963">
              <w:rPr>
                <w:rFonts w:eastAsia="Arial"/>
                <w:szCs w:val="20"/>
              </w:rPr>
              <w:t>bodo</w:t>
            </w:r>
            <w:r w:rsidR="003E6963" w:rsidRPr="00521F73">
              <w:rPr>
                <w:rFonts w:eastAsia="Arial"/>
                <w:szCs w:val="20"/>
              </w:rPr>
              <w:t xml:space="preserve"> predmet </w:t>
            </w:r>
            <w:r w:rsidR="003E6963">
              <w:rPr>
                <w:rFonts w:eastAsia="Arial"/>
                <w:szCs w:val="20"/>
              </w:rPr>
              <w:t xml:space="preserve">financiranja </w:t>
            </w:r>
            <w:r w:rsidR="003E6963" w:rsidRPr="00521F73">
              <w:rPr>
                <w:rFonts w:eastAsia="Arial"/>
                <w:szCs w:val="20"/>
              </w:rPr>
              <w:t>tega javnega razpisa, ni</w:t>
            </w:r>
            <w:r w:rsidR="003E6963">
              <w:rPr>
                <w:rFonts w:eastAsia="Arial"/>
                <w:szCs w:val="20"/>
              </w:rPr>
              <w:t xml:space="preserve"> in ne bo</w:t>
            </w:r>
            <w:r w:rsidR="003E6963" w:rsidRPr="00521F73">
              <w:rPr>
                <w:rFonts w:eastAsia="Arial"/>
                <w:szCs w:val="20"/>
              </w:rPr>
              <w:t xml:space="preserve"> </w:t>
            </w:r>
            <w:r w:rsidR="003E6963">
              <w:rPr>
                <w:rFonts w:eastAsia="Arial"/>
                <w:szCs w:val="20"/>
              </w:rPr>
              <w:t>dobil</w:t>
            </w:r>
            <w:r w:rsidR="003E6963" w:rsidRPr="00521F73">
              <w:rPr>
                <w:rFonts w:eastAsia="Arial"/>
                <w:szCs w:val="20"/>
              </w:rPr>
              <w:t xml:space="preserve"> drugih javnih sredstev</w:t>
            </w:r>
          </w:p>
        </w:tc>
        <w:tc>
          <w:tcPr>
            <w:tcW w:w="2292" w:type="pct"/>
            <w:shd w:val="clear" w:color="auto" w:fill="auto"/>
          </w:tcPr>
          <w:p w14:paraId="34BFA645" w14:textId="77777777" w:rsidR="008F48EC" w:rsidRPr="00AC66D3" w:rsidRDefault="00945A8C" w:rsidP="00AC66D3">
            <w:pPr>
              <w:pStyle w:val="Odstavekseznama"/>
              <w:numPr>
                <w:ilvl w:val="0"/>
                <w:numId w:val="13"/>
              </w:numPr>
              <w:spacing w:line="240" w:lineRule="auto"/>
              <w:jc w:val="both"/>
              <w:rPr>
                <w:bCs/>
                <w:iCs/>
                <w:szCs w:val="20"/>
              </w:rPr>
            </w:pPr>
            <w:r w:rsidRPr="00AC66D3">
              <w:rPr>
                <w:bCs/>
                <w:iCs/>
                <w:szCs w:val="20"/>
              </w:rPr>
              <w:t xml:space="preserve">Obrazec št. </w:t>
            </w:r>
            <w:r w:rsidR="00466AE7" w:rsidRPr="00AC66D3">
              <w:rPr>
                <w:bCs/>
                <w:iCs/>
                <w:szCs w:val="20"/>
              </w:rPr>
              <w:t>3</w:t>
            </w:r>
            <w:r w:rsidRPr="00AC66D3">
              <w:rPr>
                <w:bCs/>
                <w:iCs/>
                <w:szCs w:val="20"/>
              </w:rPr>
              <w:t>: Izjava prijavitelja</w:t>
            </w:r>
            <w:r w:rsidR="009D2D9F" w:rsidRPr="00AC66D3">
              <w:rPr>
                <w:bCs/>
                <w:iCs/>
                <w:szCs w:val="20"/>
              </w:rPr>
              <w:t>/projektnega partnerja</w:t>
            </w:r>
            <w:r w:rsidRPr="00AC66D3">
              <w:rPr>
                <w:bCs/>
                <w:iCs/>
                <w:szCs w:val="20"/>
              </w:rPr>
              <w:t xml:space="preserve"> o izpolnjevanju in sprejemanju razpisnih pogojev</w:t>
            </w:r>
            <w:r w:rsidR="009D2D9F" w:rsidRPr="00AC66D3">
              <w:rPr>
                <w:bCs/>
                <w:iCs/>
                <w:szCs w:val="20"/>
              </w:rPr>
              <w:t>.</w:t>
            </w:r>
          </w:p>
        </w:tc>
      </w:tr>
      <w:tr w:rsidR="003E6963" w:rsidRPr="00AC66D3" w14:paraId="7B9CFD0C" w14:textId="77777777" w:rsidTr="007E1796">
        <w:tc>
          <w:tcPr>
            <w:tcW w:w="2708" w:type="pct"/>
            <w:shd w:val="clear" w:color="auto" w:fill="auto"/>
          </w:tcPr>
          <w:p w14:paraId="22FEF11D" w14:textId="669975DE" w:rsidR="003E6963" w:rsidRPr="00AC66D3" w:rsidRDefault="005F4D1B" w:rsidP="00DC6883">
            <w:pPr>
              <w:pStyle w:val="Odstavekseznama"/>
              <w:numPr>
                <w:ilvl w:val="0"/>
                <w:numId w:val="13"/>
              </w:numPr>
              <w:suppressAutoHyphens/>
              <w:spacing w:line="240" w:lineRule="auto"/>
              <w:jc w:val="both"/>
              <w:rPr>
                <w:bCs/>
                <w:iCs/>
                <w:szCs w:val="20"/>
              </w:rPr>
            </w:pPr>
            <w:r>
              <w:rPr>
                <w:rFonts w:eastAsia="Arial"/>
                <w:szCs w:val="20"/>
              </w:rPr>
              <w:t xml:space="preserve">odgovorna oseba </w:t>
            </w:r>
            <w:r w:rsidR="003E6963">
              <w:rPr>
                <w:rFonts w:eastAsia="Arial"/>
                <w:szCs w:val="20"/>
              </w:rPr>
              <w:t xml:space="preserve">ni </w:t>
            </w:r>
            <w:r w:rsidR="003E6963" w:rsidRPr="00356977">
              <w:rPr>
                <w:rFonts w:eastAsia="Arial"/>
                <w:szCs w:val="20"/>
              </w:rPr>
              <w:t>bil</w:t>
            </w:r>
            <w:r>
              <w:rPr>
                <w:rFonts w:eastAsia="Arial"/>
                <w:szCs w:val="20"/>
              </w:rPr>
              <w:t>a</w:t>
            </w:r>
            <w:r w:rsidR="003E6963" w:rsidRPr="00356977">
              <w:rPr>
                <w:rFonts w:eastAsia="Arial"/>
                <w:szCs w:val="20"/>
              </w:rPr>
              <w:t xml:space="preserve"> pravnomočno obsojen</w:t>
            </w:r>
            <w:r>
              <w:rPr>
                <w:rFonts w:eastAsia="Arial"/>
                <w:szCs w:val="20"/>
              </w:rPr>
              <w:t>a</w:t>
            </w:r>
            <w:r w:rsidR="003E6963" w:rsidRPr="00356977">
              <w:rPr>
                <w:rFonts w:eastAsia="Arial"/>
                <w:szCs w:val="20"/>
              </w:rPr>
              <w:t xml:space="preserve"> zaradi kaznivega dejanja v zvezi s svojim poklicnim ravnanjem</w:t>
            </w:r>
          </w:p>
        </w:tc>
        <w:tc>
          <w:tcPr>
            <w:tcW w:w="2292" w:type="pct"/>
            <w:shd w:val="clear" w:color="auto" w:fill="auto"/>
          </w:tcPr>
          <w:p w14:paraId="001B54BC" w14:textId="77777777" w:rsidR="00E25E76" w:rsidRDefault="003E6963" w:rsidP="00E25E76">
            <w:pPr>
              <w:pStyle w:val="Odstavekseznama"/>
              <w:numPr>
                <w:ilvl w:val="0"/>
                <w:numId w:val="13"/>
              </w:numPr>
              <w:spacing w:line="240" w:lineRule="auto"/>
              <w:jc w:val="both"/>
              <w:rPr>
                <w:bCs/>
                <w:iCs/>
                <w:szCs w:val="20"/>
              </w:rPr>
            </w:pPr>
            <w:r w:rsidRPr="00AC66D3">
              <w:rPr>
                <w:bCs/>
                <w:iCs/>
                <w:szCs w:val="20"/>
              </w:rPr>
              <w:t>Obrazec št. 3: Izjava prijavitelja/projektnega partnerja o izpolnjevanju in sprejemanju razpisnih pogojev.</w:t>
            </w:r>
          </w:p>
          <w:p w14:paraId="2974A9A6" w14:textId="3AC7FD8D" w:rsidR="00E25E76" w:rsidRPr="00E25E76" w:rsidRDefault="00E25E76" w:rsidP="00E25E76">
            <w:pPr>
              <w:pStyle w:val="Odstavekseznama"/>
              <w:numPr>
                <w:ilvl w:val="0"/>
                <w:numId w:val="13"/>
              </w:numPr>
              <w:spacing w:line="240" w:lineRule="auto"/>
              <w:jc w:val="both"/>
              <w:rPr>
                <w:bCs/>
                <w:iCs/>
                <w:szCs w:val="20"/>
              </w:rPr>
            </w:pPr>
            <w:r>
              <w:rPr>
                <w:bCs/>
                <w:iCs/>
                <w:szCs w:val="20"/>
              </w:rPr>
              <w:t>Preverljivo iz evidenc Ministrstva za pravosodje.</w:t>
            </w:r>
          </w:p>
        </w:tc>
      </w:tr>
      <w:tr w:rsidR="004E23DF" w:rsidRPr="00AC66D3" w14:paraId="78560E66" w14:textId="77777777" w:rsidTr="007E1796">
        <w:tc>
          <w:tcPr>
            <w:tcW w:w="2708" w:type="pct"/>
            <w:shd w:val="clear" w:color="auto" w:fill="auto"/>
          </w:tcPr>
          <w:p w14:paraId="4BA9E235" w14:textId="5B64BE65" w:rsidR="004E23DF" w:rsidRDefault="004E23DF" w:rsidP="00DC6883">
            <w:pPr>
              <w:pStyle w:val="Odstavekseznama"/>
              <w:numPr>
                <w:ilvl w:val="0"/>
                <w:numId w:val="13"/>
              </w:numPr>
              <w:suppressAutoHyphens/>
              <w:spacing w:line="240" w:lineRule="auto"/>
              <w:jc w:val="both"/>
              <w:rPr>
                <w:rFonts w:eastAsia="Arial"/>
                <w:szCs w:val="20"/>
              </w:rPr>
            </w:pPr>
            <w:r>
              <w:rPr>
                <w:rFonts w:eastAsia="Arial"/>
                <w:szCs w:val="20"/>
              </w:rPr>
              <w:t>n</w:t>
            </w:r>
            <w:r w:rsidRPr="004E23DF">
              <w:rPr>
                <w:rFonts w:eastAsia="Arial"/>
                <w:szCs w:val="20"/>
              </w:rPr>
              <w:t xml:space="preserve">i kršil pogodbenih zavez pri izvajanju </w:t>
            </w:r>
            <w:r w:rsidR="005F4D1B">
              <w:rPr>
                <w:rFonts w:eastAsia="Arial"/>
                <w:szCs w:val="20"/>
              </w:rPr>
              <w:t xml:space="preserve">projektov, izbranih na </w:t>
            </w:r>
            <w:r w:rsidRPr="004E23DF">
              <w:rPr>
                <w:rFonts w:eastAsia="Arial"/>
                <w:szCs w:val="20"/>
              </w:rPr>
              <w:t>preteklih javnih razpis</w:t>
            </w:r>
            <w:r w:rsidR="005F4D1B">
              <w:rPr>
                <w:rFonts w:eastAsia="Arial"/>
                <w:szCs w:val="20"/>
              </w:rPr>
              <w:t>ih</w:t>
            </w:r>
            <w:r w:rsidRPr="004E23DF">
              <w:rPr>
                <w:rFonts w:eastAsia="Arial"/>
                <w:szCs w:val="20"/>
              </w:rPr>
              <w:t xml:space="preserve"> za sofinanciranje projektov socialne aktivacije v pristojnosti ministrstva</w:t>
            </w:r>
            <w:r w:rsidR="00E25E76">
              <w:rPr>
                <w:rStyle w:val="Sprotnaopomba-sklic"/>
                <w:rFonts w:eastAsia="Arial"/>
                <w:szCs w:val="20"/>
              </w:rPr>
              <w:footnoteReference w:id="4"/>
            </w:r>
            <w:r w:rsidRPr="004E23DF">
              <w:rPr>
                <w:rFonts w:eastAsia="Arial"/>
                <w:szCs w:val="20"/>
              </w:rPr>
              <w:t xml:space="preserve">. Za kršitev se šteje, </w:t>
            </w:r>
            <w:r w:rsidR="005F4D1B">
              <w:rPr>
                <w:rFonts w:eastAsia="Arial"/>
                <w:szCs w:val="20"/>
              </w:rPr>
              <w:t>če</w:t>
            </w:r>
            <w:r w:rsidRPr="004E23DF">
              <w:rPr>
                <w:rFonts w:eastAsia="Arial"/>
                <w:szCs w:val="20"/>
              </w:rPr>
              <w:t xml:space="preserve"> je prišlo do odstopa od pogodbe na strani ministrstva</w:t>
            </w:r>
          </w:p>
        </w:tc>
        <w:tc>
          <w:tcPr>
            <w:tcW w:w="2292" w:type="pct"/>
            <w:shd w:val="clear" w:color="auto" w:fill="auto"/>
          </w:tcPr>
          <w:p w14:paraId="2916C95A" w14:textId="77777777" w:rsidR="004E23DF" w:rsidRPr="004E23DF" w:rsidRDefault="004E23DF" w:rsidP="00133785">
            <w:pPr>
              <w:pStyle w:val="Odstavekseznama"/>
              <w:numPr>
                <w:ilvl w:val="0"/>
                <w:numId w:val="13"/>
              </w:numPr>
              <w:jc w:val="both"/>
              <w:rPr>
                <w:bCs/>
                <w:iCs/>
                <w:szCs w:val="20"/>
              </w:rPr>
            </w:pPr>
            <w:r w:rsidRPr="004E23DF">
              <w:rPr>
                <w:bCs/>
                <w:iCs/>
                <w:szCs w:val="20"/>
              </w:rPr>
              <w:t>Obrazec št. 3: Izjava prijavitelja/projektnega partnerja o izpolnjevanju in sprejemanju razpisnih pogojev.</w:t>
            </w:r>
          </w:p>
          <w:p w14:paraId="4F57DA14" w14:textId="6A3747AD" w:rsidR="004E23DF" w:rsidRPr="00AC66D3" w:rsidRDefault="004E23DF" w:rsidP="00133785">
            <w:pPr>
              <w:pStyle w:val="Odstavekseznama"/>
              <w:numPr>
                <w:ilvl w:val="0"/>
                <w:numId w:val="13"/>
              </w:numPr>
              <w:spacing w:line="240" w:lineRule="auto"/>
              <w:jc w:val="both"/>
              <w:rPr>
                <w:bCs/>
                <w:iCs/>
                <w:szCs w:val="20"/>
              </w:rPr>
            </w:pPr>
            <w:r w:rsidRPr="004E23DF">
              <w:rPr>
                <w:bCs/>
                <w:iCs/>
                <w:szCs w:val="20"/>
              </w:rPr>
              <w:t>Preverljivo iz evidenc ministrstva.</w:t>
            </w:r>
          </w:p>
        </w:tc>
      </w:tr>
      <w:tr w:rsidR="007E5147" w:rsidRPr="00AC66D3" w14:paraId="6AC39B34" w14:textId="77777777" w:rsidTr="00661864">
        <w:trPr>
          <w:trHeight w:hRule="exact" w:val="397"/>
        </w:trPr>
        <w:tc>
          <w:tcPr>
            <w:tcW w:w="5000" w:type="pct"/>
            <w:gridSpan w:val="2"/>
            <w:shd w:val="pct12" w:color="auto" w:fill="auto"/>
            <w:vAlign w:val="center"/>
          </w:tcPr>
          <w:p w14:paraId="0949AECD" w14:textId="77777777" w:rsidR="007E5147" w:rsidRPr="00AC66D3" w:rsidRDefault="007E5147" w:rsidP="00AC66D3">
            <w:pPr>
              <w:rPr>
                <w:rFonts w:ascii="Arial" w:hAnsi="Arial" w:cs="Arial"/>
                <w:bCs/>
                <w:iCs/>
                <w:sz w:val="20"/>
              </w:rPr>
            </w:pPr>
            <w:r w:rsidRPr="00AC66D3">
              <w:rPr>
                <w:rFonts w:ascii="Arial" w:hAnsi="Arial" w:cs="Arial"/>
                <w:b/>
                <w:bCs/>
                <w:iCs/>
                <w:sz w:val="20"/>
              </w:rPr>
              <w:t>PROJEKT:</w:t>
            </w:r>
          </w:p>
        </w:tc>
      </w:tr>
      <w:tr w:rsidR="007E5147" w:rsidRPr="00AC66D3" w14:paraId="1FE43B6F" w14:textId="77777777" w:rsidTr="007E1796">
        <w:trPr>
          <w:trHeight w:hRule="exact" w:val="1021"/>
        </w:trPr>
        <w:tc>
          <w:tcPr>
            <w:tcW w:w="2708" w:type="pct"/>
            <w:shd w:val="clear" w:color="auto" w:fill="auto"/>
          </w:tcPr>
          <w:p w14:paraId="6D260496" w14:textId="7F39865D" w:rsidR="00355E8E" w:rsidRPr="00AC66D3" w:rsidRDefault="007615DF" w:rsidP="007615DF">
            <w:pPr>
              <w:pStyle w:val="Odstavekseznama"/>
              <w:numPr>
                <w:ilvl w:val="0"/>
                <w:numId w:val="26"/>
              </w:numPr>
              <w:suppressAutoHyphens/>
              <w:spacing w:line="240" w:lineRule="auto"/>
              <w:jc w:val="both"/>
              <w:rPr>
                <w:bCs/>
                <w:iCs/>
                <w:szCs w:val="20"/>
              </w:rPr>
            </w:pPr>
            <w:r>
              <w:rPr>
                <w:szCs w:val="20"/>
              </w:rPr>
              <w:t>v vsakem posa</w:t>
            </w:r>
            <w:r w:rsidR="003C2E36">
              <w:rPr>
                <w:szCs w:val="20"/>
              </w:rPr>
              <w:t>meznem kraju izvedbe, določenem</w:t>
            </w:r>
            <w:r>
              <w:rPr>
                <w:szCs w:val="20"/>
              </w:rPr>
              <w:t xml:space="preserve"> </w:t>
            </w:r>
            <w:r w:rsidR="00D94307">
              <w:rPr>
                <w:szCs w:val="20"/>
              </w:rPr>
              <w:t xml:space="preserve">za posamezen projekt </w:t>
            </w:r>
            <w:r>
              <w:rPr>
                <w:szCs w:val="20"/>
              </w:rPr>
              <w:t xml:space="preserve">v Prilogi št. 5, je predvidena izvedba </w:t>
            </w:r>
            <w:r w:rsidRPr="00C535C6">
              <w:rPr>
                <w:szCs w:val="20"/>
              </w:rPr>
              <w:t>5</w:t>
            </w:r>
            <w:r>
              <w:rPr>
                <w:szCs w:val="20"/>
              </w:rPr>
              <w:t xml:space="preserve"> programov </w:t>
            </w:r>
            <w:r w:rsidR="00226E9E">
              <w:rPr>
                <w:szCs w:val="20"/>
              </w:rPr>
              <w:t>SA</w:t>
            </w:r>
            <w:r w:rsidR="00E93712">
              <w:rPr>
                <w:szCs w:val="20"/>
              </w:rPr>
              <w:t>+</w:t>
            </w:r>
            <w:r w:rsidR="009555D2" w:rsidRPr="00AC66D3">
              <w:rPr>
                <w:szCs w:val="20"/>
              </w:rPr>
              <w:t xml:space="preserve"> </w:t>
            </w:r>
          </w:p>
        </w:tc>
        <w:tc>
          <w:tcPr>
            <w:tcW w:w="2292" w:type="pct"/>
            <w:shd w:val="clear" w:color="auto" w:fill="auto"/>
          </w:tcPr>
          <w:p w14:paraId="668AE181" w14:textId="77777777" w:rsidR="00BB4573" w:rsidRPr="00BB4573" w:rsidRDefault="00BB4573" w:rsidP="00AC66D3">
            <w:pPr>
              <w:pStyle w:val="Odstavekseznama"/>
              <w:numPr>
                <w:ilvl w:val="0"/>
                <w:numId w:val="13"/>
              </w:numPr>
              <w:spacing w:line="240" w:lineRule="auto"/>
              <w:jc w:val="both"/>
              <w:rPr>
                <w:szCs w:val="20"/>
              </w:rPr>
            </w:pPr>
            <w:r w:rsidRPr="00AC66D3">
              <w:rPr>
                <w:bCs/>
                <w:iCs/>
                <w:szCs w:val="20"/>
              </w:rPr>
              <w:t>Obrazec št. 3: Izjava prijavitelja/projektnega partnerja o izpolnjevanju in sprejemanju razpisnih pogojev.</w:t>
            </w:r>
          </w:p>
          <w:p w14:paraId="2B8B73BF" w14:textId="77777777" w:rsidR="006772AA" w:rsidRPr="00AC66D3" w:rsidRDefault="006772AA" w:rsidP="00DE6562">
            <w:pPr>
              <w:pStyle w:val="Odstavekseznama"/>
              <w:spacing w:line="240" w:lineRule="auto"/>
              <w:ind w:left="360"/>
              <w:jc w:val="both"/>
            </w:pPr>
          </w:p>
        </w:tc>
      </w:tr>
      <w:tr w:rsidR="009555D2" w:rsidRPr="00AC66D3" w14:paraId="2E57A2FA" w14:textId="77777777" w:rsidTr="007E1796">
        <w:tc>
          <w:tcPr>
            <w:tcW w:w="2708" w:type="pct"/>
            <w:shd w:val="clear" w:color="auto" w:fill="auto"/>
          </w:tcPr>
          <w:p w14:paraId="4724368C" w14:textId="2394918C" w:rsidR="00FD7FC7" w:rsidRPr="00FD7FC7" w:rsidRDefault="009555D2" w:rsidP="00FD7FC7">
            <w:pPr>
              <w:pStyle w:val="Odstavekseznama"/>
              <w:numPr>
                <w:ilvl w:val="0"/>
                <w:numId w:val="13"/>
              </w:numPr>
              <w:spacing w:line="240" w:lineRule="auto"/>
              <w:jc w:val="both"/>
              <w:rPr>
                <w:szCs w:val="20"/>
              </w:rPr>
            </w:pPr>
            <w:r w:rsidRPr="002335CF">
              <w:rPr>
                <w:szCs w:val="20"/>
              </w:rPr>
              <w:t>zagotovljen</w:t>
            </w:r>
            <w:r w:rsidR="002335CF" w:rsidRPr="002335CF">
              <w:rPr>
                <w:szCs w:val="20"/>
              </w:rPr>
              <w:t>e</w:t>
            </w:r>
            <w:r w:rsidRPr="002335CF">
              <w:rPr>
                <w:szCs w:val="20"/>
              </w:rPr>
              <w:t xml:space="preserve"> so</w:t>
            </w:r>
            <w:r w:rsidR="002335CF">
              <w:rPr>
                <w:szCs w:val="20"/>
              </w:rPr>
              <w:t xml:space="preserve"> </w:t>
            </w:r>
            <w:r w:rsidR="00036A85" w:rsidRPr="002335CF">
              <w:rPr>
                <w:szCs w:val="20"/>
              </w:rPr>
              <w:t>ustrezne tehnične zmogljivosti za izvedbo programov, in sicer:</w:t>
            </w:r>
          </w:p>
          <w:p w14:paraId="2094065D" w14:textId="12F4073D" w:rsidR="00036A85" w:rsidRPr="00521F73" w:rsidRDefault="00E16260" w:rsidP="00036A85">
            <w:pPr>
              <w:pStyle w:val="Odstavekseznama"/>
              <w:numPr>
                <w:ilvl w:val="1"/>
                <w:numId w:val="13"/>
              </w:numPr>
              <w:spacing w:before="120" w:line="240" w:lineRule="auto"/>
              <w:jc w:val="both"/>
              <w:rPr>
                <w:szCs w:val="20"/>
              </w:rPr>
            </w:pPr>
            <w:r>
              <w:rPr>
                <w:szCs w:val="20"/>
              </w:rPr>
              <w:t>z</w:t>
            </w:r>
            <w:r w:rsidR="00036A85" w:rsidRPr="00521F73">
              <w:rPr>
                <w:szCs w:val="20"/>
              </w:rPr>
              <w:t>agotov</w:t>
            </w:r>
            <w:r w:rsidR="00036A85">
              <w:rPr>
                <w:szCs w:val="20"/>
              </w:rPr>
              <w:t xml:space="preserve">ljeni </w:t>
            </w:r>
            <w:r>
              <w:rPr>
                <w:szCs w:val="20"/>
              </w:rPr>
              <w:t>so</w:t>
            </w:r>
            <w:r w:rsidR="00036A85" w:rsidRPr="00521F73">
              <w:rPr>
                <w:szCs w:val="20"/>
              </w:rPr>
              <w:t xml:space="preserve"> </w:t>
            </w:r>
            <w:r w:rsidR="00036A85">
              <w:rPr>
                <w:szCs w:val="20"/>
              </w:rPr>
              <w:t xml:space="preserve">ustrezni </w:t>
            </w:r>
            <w:r w:rsidR="00036A85" w:rsidRPr="00521F73">
              <w:rPr>
                <w:szCs w:val="20"/>
              </w:rPr>
              <w:t>prostor</w:t>
            </w:r>
            <w:r w:rsidR="00036A85">
              <w:rPr>
                <w:szCs w:val="20"/>
              </w:rPr>
              <w:t>i</w:t>
            </w:r>
            <w:r w:rsidR="00036A85" w:rsidRPr="00521F73">
              <w:rPr>
                <w:szCs w:val="20"/>
              </w:rPr>
              <w:t xml:space="preserve"> za izvedbo programov v </w:t>
            </w:r>
            <w:r w:rsidR="00036A85" w:rsidRPr="00521F73">
              <w:rPr>
                <w:b/>
                <w:szCs w:val="20"/>
              </w:rPr>
              <w:t>vsakem</w:t>
            </w:r>
            <w:r w:rsidR="00036A85" w:rsidRPr="00521F73">
              <w:rPr>
                <w:szCs w:val="20"/>
              </w:rPr>
              <w:t xml:space="preserve"> </w:t>
            </w:r>
            <w:r w:rsidR="00036A85" w:rsidRPr="00521F73">
              <w:rPr>
                <w:b/>
                <w:szCs w:val="20"/>
              </w:rPr>
              <w:t>kraju izvedbe</w:t>
            </w:r>
            <w:r w:rsidR="00036A85" w:rsidRPr="00521F73">
              <w:rPr>
                <w:szCs w:val="20"/>
              </w:rPr>
              <w:t xml:space="preserve">, določenem </w:t>
            </w:r>
            <w:r w:rsidR="00036A85">
              <w:rPr>
                <w:szCs w:val="20"/>
              </w:rPr>
              <w:t xml:space="preserve">za posamezen projekt </w:t>
            </w:r>
            <w:r w:rsidR="00036A85" w:rsidRPr="00521F73">
              <w:rPr>
                <w:szCs w:val="20"/>
              </w:rPr>
              <w:t>v Prilogi št. 5</w:t>
            </w:r>
            <w:r>
              <w:rPr>
                <w:szCs w:val="20"/>
              </w:rPr>
              <w:t>;</w:t>
            </w:r>
          </w:p>
          <w:p w14:paraId="2B752F88" w14:textId="513BDCE8" w:rsidR="009555D2" w:rsidRDefault="00E16260" w:rsidP="00E16260">
            <w:pPr>
              <w:pStyle w:val="Odstavekseznama"/>
              <w:numPr>
                <w:ilvl w:val="1"/>
                <w:numId w:val="13"/>
              </w:numPr>
              <w:spacing w:before="120" w:line="240" w:lineRule="auto"/>
              <w:jc w:val="both"/>
            </w:pPr>
            <w:r>
              <w:rPr>
                <w:szCs w:val="20"/>
              </w:rPr>
              <w:t>p</w:t>
            </w:r>
            <w:r w:rsidR="00036A85" w:rsidRPr="00521F73">
              <w:rPr>
                <w:szCs w:val="20"/>
              </w:rPr>
              <w:t xml:space="preserve">rostor se šteje kot ustrezen, v kolikor izpolnjuje </w:t>
            </w:r>
            <w:proofErr w:type="gramStart"/>
            <w:r w:rsidR="00036A85" w:rsidRPr="00521F73">
              <w:rPr>
                <w:szCs w:val="20"/>
              </w:rPr>
              <w:t>sledeče</w:t>
            </w:r>
            <w:proofErr w:type="gramEnd"/>
            <w:r w:rsidR="00036A85" w:rsidRPr="00521F73">
              <w:rPr>
                <w:szCs w:val="20"/>
              </w:rPr>
              <w:t xml:space="preserve"> pogoje:</w:t>
            </w:r>
            <w:r>
              <w:rPr>
                <w:szCs w:val="20"/>
              </w:rPr>
              <w:t xml:space="preserve"> </w:t>
            </w:r>
            <w:r w:rsidR="00036A85" w:rsidRPr="00E16260">
              <w:t xml:space="preserve">skupna kvadratura notranjih prostorov mora znašati vsaj </w:t>
            </w:r>
            <w:r w:rsidR="00036A85" w:rsidRPr="00E16260">
              <w:rPr>
                <w:b/>
              </w:rPr>
              <w:t>60 m</w:t>
            </w:r>
            <w:r w:rsidR="00036A85" w:rsidRPr="00E16260">
              <w:rPr>
                <w:b/>
                <w:vertAlign w:val="superscript"/>
              </w:rPr>
              <w:t>2</w:t>
            </w:r>
            <w:r w:rsidR="00036A85" w:rsidRPr="00E16260">
              <w:t>, pri čemer mora biti vsaj en</w:t>
            </w:r>
            <w:r w:rsidR="00036A85" w:rsidRPr="00E16260">
              <w:rPr>
                <w:b/>
              </w:rPr>
              <w:t xml:space="preserve"> </w:t>
            </w:r>
            <w:r w:rsidR="00036A85" w:rsidRPr="00E16260">
              <w:t>prostor</w:t>
            </w:r>
            <w:r w:rsidR="00036A85" w:rsidRPr="00E16260">
              <w:rPr>
                <w:b/>
              </w:rPr>
              <w:t xml:space="preserve"> </w:t>
            </w:r>
            <w:r w:rsidR="00036A85" w:rsidRPr="00E16260">
              <w:t>v velikosti najmanj 30 m</w:t>
            </w:r>
            <w:r w:rsidR="00036A85" w:rsidRPr="00E16260">
              <w:rPr>
                <w:vertAlign w:val="superscript"/>
              </w:rPr>
              <w:t>2</w:t>
            </w:r>
            <w:r w:rsidR="005F1A06" w:rsidRPr="005F1A06">
              <w:t>,</w:t>
            </w:r>
            <w:r w:rsidR="00036A85" w:rsidRPr="00E16260">
              <w:rPr>
                <w:vertAlign w:val="superscript"/>
              </w:rPr>
              <w:t xml:space="preserve"> </w:t>
            </w:r>
            <w:r w:rsidR="00036A85" w:rsidRPr="00E16260">
              <w:rPr>
                <w:b/>
              </w:rPr>
              <w:t xml:space="preserve">namenjen skupinski izvedbi obveznih vsebin programov </w:t>
            </w:r>
            <w:r w:rsidR="008C466B">
              <w:rPr>
                <w:b/>
              </w:rPr>
              <w:t>SA</w:t>
            </w:r>
            <w:r w:rsidR="00E93712">
              <w:rPr>
                <w:b/>
              </w:rPr>
              <w:t>+</w:t>
            </w:r>
            <w:r w:rsidR="00036A85" w:rsidRPr="00E16260">
              <w:t xml:space="preserve">, </w:t>
            </w:r>
            <w:r w:rsidR="00036A85" w:rsidRPr="00E16260">
              <w:lastRenderedPageBreak/>
              <w:t>en ločen prostor (samostojna soba) v velikosti najmanj 10 m</w:t>
            </w:r>
            <w:r w:rsidR="00036A85" w:rsidRPr="00E16260">
              <w:rPr>
                <w:vertAlign w:val="superscript"/>
              </w:rPr>
              <w:t>2</w:t>
            </w:r>
            <w:r w:rsidR="00036A85" w:rsidRPr="00E16260">
              <w:t xml:space="preserve"> namenjen individualnemu svetovanju, en prostor pa predstavlja sanitarije. Prostori morajo imeti zagotovljeno dnevno svetlobo, ustrezno zračenje ter temperaturo v skladu s predpisi, ki urejajo varstvo pri delu. Prostori morajo biti </w:t>
            </w:r>
            <w:r w:rsidR="00036A85" w:rsidRPr="00E16260">
              <w:rPr>
                <w:b/>
              </w:rPr>
              <w:t>dostopni gibalno oviranim osebam</w:t>
            </w:r>
            <w:r w:rsidR="00036A85" w:rsidRPr="00E16260">
              <w:t xml:space="preserve">. Prostori, v katerih se bodo izvajale obvezne vsebine programov </w:t>
            </w:r>
            <w:r w:rsidR="008C466B">
              <w:t>SA</w:t>
            </w:r>
            <w:r w:rsidR="00E93712">
              <w:t>+</w:t>
            </w:r>
            <w:r w:rsidR="00036A85" w:rsidRPr="00E16260">
              <w:t xml:space="preserve">, </w:t>
            </w:r>
            <w:proofErr w:type="gramStart"/>
            <w:r w:rsidR="00036A85" w:rsidRPr="00E16260">
              <w:t>morajo</w:t>
            </w:r>
            <w:proofErr w:type="gramEnd"/>
            <w:r w:rsidR="00036A85" w:rsidRPr="00E16260">
              <w:t xml:space="preserve"> biti ves čas izvajanja čisti in urejeni. Prijavitelj mora v prostorih, v katerih se bodo izvajali obvezni moduli programov </w:t>
            </w:r>
            <w:r w:rsidR="008C466B">
              <w:t>SA</w:t>
            </w:r>
            <w:r w:rsidR="00E93712">
              <w:t>+</w:t>
            </w:r>
            <w:r w:rsidR="00036A85" w:rsidRPr="00E16260">
              <w:t xml:space="preserve">, zagotoviti najmanj </w:t>
            </w:r>
            <w:r w:rsidR="00036A85" w:rsidRPr="00E16260">
              <w:rPr>
                <w:b/>
              </w:rPr>
              <w:t>1 (en) računalnik z internetno povezavo</w:t>
            </w:r>
            <w:r w:rsidR="00036A85" w:rsidRPr="00E16260">
              <w:t>, ki ga bodo lahko uporabljali udeleženci program</w:t>
            </w:r>
            <w:r w:rsidR="00E8780E">
              <w:t>ov</w:t>
            </w:r>
            <w:r w:rsidR="00036A85" w:rsidRPr="00E16260">
              <w:t xml:space="preserve"> </w:t>
            </w:r>
            <w:r w:rsidR="008C466B">
              <w:t>SA</w:t>
            </w:r>
            <w:r w:rsidR="00E93712">
              <w:t>+</w:t>
            </w:r>
          </w:p>
          <w:p w14:paraId="1C89BFC2" w14:textId="1DD264E4" w:rsidR="00DC6883" w:rsidRPr="00AC66D3" w:rsidRDefault="00DC6883" w:rsidP="00DC6883">
            <w:pPr>
              <w:pStyle w:val="Odstavekseznama"/>
              <w:spacing w:before="120" w:line="240" w:lineRule="auto"/>
              <w:ind w:left="1080"/>
              <w:jc w:val="both"/>
            </w:pPr>
          </w:p>
        </w:tc>
        <w:tc>
          <w:tcPr>
            <w:tcW w:w="2292" w:type="pct"/>
            <w:shd w:val="clear" w:color="auto" w:fill="auto"/>
          </w:tcPr>
          <w:p w14:paraId="56611738" w14:textId="23E2E81F" w:rsidR="008C3466" w:rsidRDefault="008C3466" w:rsidP="00AC66D3">
            <w:pPr>
              <w:pStyle w:val="Odstavekseznama"/>
              <w:numPr>
                <w:ilvl w:val="0"/>
                <w:numId w:val="13"/>
              </w:numPr>
              <w:spacing w:line="240" w:lineRule="auto"/>
              <w:jc w:val="both"/>
              <w:rPr>
                <w:szCs w:val="20"/>
              </w:rPr>
            </w:pPr>
            <w:r>
              <w:rPr>
                <w:szCs w:val="20"/>
              </w:rPr>
              <w:lastRenderedPageBreak/>
              <w:t>Obrazec št. 1: Prijavnica.</w:t>
            </w:r>
          </w:p>
          <w:p w14:paraId="7ED322AA" w14:textId="77777777" w:rsidR="009742F1" w:rsidRDefault="009555D2" w:rsidP="00D97070">
            <w:pPr>
              <w:pStyle w:val="Odstavekseznama"/>
              <w:numPr>
                <w:ilvl w:val="0"/>
                <w:numId w:val="13"/>
              </w:numPr>
              <w:spacing w:line="240" w:lineRule="auto"/>
              <w:jc w:val="both"/>
              <w:rPr>
                <w:szCs w:val="20"/>
              </w:rPr>
            </w:pPr>
            <w:r w:rsidRPr="009742F1">
              <w:rPr>
                <w:szCs w:val="20"/>
              </w:rPr>
              <w:t xml:space="preserve">Obrazec št. </w:t>
            </w:r>
            <w:r w:rsidR="00466AE7" w:rsidRPr="009742F1">
              <w:rPr>
                <w:szCs w:val="20"/>
              </w:rPr>
              <w:t>3</w:t>
            </w:r>
            <w:r w:rsidRPr="009742F1">
              <w:rPr>
                <w:szCs w:val="20"/>
              </w:rPr>
              <w:t>: Izjava prijavitelja/projektnega partnerja o izpolnjevanju in sprejemanju razpisnih pogojev.</w:t>
            </w:r>
          </w:p>
          <w:p w14:paraId="4AB148B0" w14:textId="4065A4B1" w:rsidR="009555D2" w:rsidRPr="009742F1" w:rsidRDefault="009555D2" w:rsidP="00D97070">
            <w:pPr>
              <w:pStyle w:val="Odstavekseznama"/>
              <w:numPr>
                <w:ilvl w:val="0"/>
                <w:numId w:val="13"/>
              </w:numPr>
              <w:spacing w:line="240" w:lineRule="auto"/>
              <w:jc w:val="both"/>
              <w:rPr>
                <w:szCs w:val="20"/>
              </w:rPr>
            </w:pPr>
            <w:r w:rsidRPr="009742F1">
              <w:rPr>
                <w:szCs w:val="20"/>
              </w:rPr>
              <w:t xml:space="preserve">Priloga št. </w:t>
            </w:r>
            <w:r w:rsidR="000865F2" w:rsidRPr="009742F1">
              <w:rPr>
                <w:szCs w:val="20"/>
              </w:rPr>
              <w:t>1</w:t>
            </w:r>
            <w:r w:rsidR="003E168E">
              <w:rPr>
                <w:szCs w:val="20"/>
              </w:rPr>
              <w:t>5</w:t>
            </w:r>
            <w:r w:rsidRPr="009742F1">
              <w:rPr>
                <w:szCs w:val="20"/>
              </w:rPr>
              <w:t>: Izpis iz zemljiške knjige, najemna pogodba</w:t>
            </w:r>
            <w:r w:rsidRPr="00AC66D3">
              <w:rPr>
                <w:rStyle w:val="Sidrosprotneopombe"/>
                <w:szCs w:val="20"/>
              </w:rPr>
              <w:footnoteReference w:id="5"/>
            </w:r>
            <w:r w:rsidRPr="009742F1">
              <w:rPr>
                <w:szCs w:val="20"/>
              </w:rPr>
              <w:t xml:space="preserve"> ali drug pravni akt, iz katerega je razvidna ureditev medsebojnih pravic in obveznosti</w:t>
            </w:r>
            <w:r w:rsidR="00DC2419" w:rsidRPr="009742F1">
              <w:rPr>
                <w:szCs w:val="20"/>
              </w:rPr>
              <w:t>,</w:t>
            </w:r>
            <w:r w:rsidRPr="009742F1">
              <w:rPr>
                <w:szCs w:val="20"/>
              </w:rPr>
              <w:t xml:space="preserve"> vezanih na nepremičnino. </w:t>
            </w:r>
          </w:p>
          <w:p w14:paraId="0E3E642D" w14:textId="3CE807D1" w:rsidR="009555D2" w:rsidRPr="00AC66D3" w:rsidRDefault="009555D2" w:rsidP="00AC66D3">
            <w:pPr>
              <w:pStyle w:val="Odstavekseznama"/>
              <w:numPr>
                <w:ilvl w:val="0"/>
                <w:numId w:val="13"/>
              </w:numPr>
              <w:spacing w:line="240" w:lineRule="auto"/>
              <w:jc w:val="both"/>
              <w:rPr>
                <w:szCs w:val="20"/>
              </w:rPr>
            </w:pPr>
            <w:proofErr w:type="gramStart"/>
            <w:r w:rsidRPr="00AC66D3">
              <w:rPr>
                <w:szCs w:val="20"/>
              </w:rPr>
              <w:t>Priloga</w:t>
            </w:r>
            <w:proofErr w:type="gramEnd"/>
            <w:r w:rsidRPr="00AC66D3">
              <w:rPr>
                <w:szCs w:val="20"/>
              </w:rPr>
              <w:t xml:space="preserve"> št. 1</w:t>
            </w:r>
            <w:r w:rsidR="003E168E">
              <w:rPr>
                <w:szCs w:val="20"/>
              </w:rPr>
              <w:t>6</w:t>
            </w:r>
            <w:r w:rsidRPr="00AC66D3">
              <w:rPr>
                <w:szCs w:val="20"/>
              </w:rPr>
              <w:t xml:space="preserve">: Načrt prostorov oziroma izris tlorisa prostorov, iz </w:t>
            </w:r>
            <w:r w:rsidRPr="00AC66D3">
              <w:rPr>
                <w:szCs w:val="20"/>
              </w:rPr>
              <w:lastRenderedPageBreak/>
              <w:t>katerega je razvidna zahteva glede velikosti in razdelitve prostorov.</w:t>
            </w:r>
          </w:p>
          <w:p w14:paraId="0A95DCD4" w14:textId="77777777" w:rsidR="009555D2" w:rsidRPr="00AC66D3" w:rsidRDefault="009555D2" w:rsidP="00AC66D3">
            <w:pPr>
              <w:rPr>
                <w:rFonts w:ascii="Arial" w:hAnsi="Arial" w:cs="Arial"/>
                <w:sz w:val="20"/>
              </w:rPr>
            </w:pPr>
          </w:p>
          <w:p w14:paraId="3245799F" w14:textId="10FB38E3" w:rsidR="009555D2" w:rsidRPr="00AC66D3" w:rsidRDefault="009555D2" w:rsidP="00AC66D3">
            <w:pPr>
              <w:rPr>
                <w:rFonts w:ascii="Arial" w:hAnsi="Arial" w:cs="Arial"/>
                <w:i/>
                <w:sz w:val="20"/>
              </w:rPr>
            </w:pPr>
            <w:r w:rsidRPr="00AC66D3">
              <w:rPr>
                <w:rFonts w:ascii="Arial" w:hAnsi="Arial" w:cs="Arial"/>
                <w:bCs/>
                <w:i/>
                <w:iCs/>
                <w:sz w:val="20"/>
              </w:rPr>
              <w:t>Priloženi morajo biti izpisi iz zemljiških knjig/najemne pogodbe</w:t>
            </w:r>
            <w:r w:rsidR="00DC2419" w:rsidRPr="00AC66D3">
              <w:rPr>
                <w:rFonts w:ascii="Arial" w:hAnsi="Arial" w:cs="Arial"/>
                <w:bCs/>
                <w:i/>
                <w:iCs/>
                <w:sz w:val="20"/>
              </w:rPr>
              <w:t xml:space="preserve"> ali </w:t>
            </w:r>
            <w:r w:rsidR="00DC2419" w:rsidRPr="00AC66D3">
              <w:rPr>
                <w:rFonts w:ascii="Arial" w:hAnsi="Arial" w:cs="Arial"/>
                <w:i/>
                <w:sz w:val="20"/>
              </w:rPr>
              <w:t>drugi pravni akti</w:t>
            </w:r>
            <w:r w:rsidR="00D94307">
              <w:rPr>
                <w:rFonts w:ascii="Arial" w:hAnsi="Arial" w:cs="Arial"/>
                <w:i/>
                <w:sz w:val="20"/>
              </w:rPr>
              <w:t xml:space="preserve"> ter </w:t>
            </w:r>
            <w:r w:rsidRPr="00AC66D3">
              <w:rPr>
                <w:rFonts w:ascii="Arial" w:hAnsi="Arial" w:cs="Arial"/>
                <w:bCs/>
                <w:i/>
                <w:iCs/>
                <w:sz w:val="20"/>
              </w:rPr>
              <w:t>tlorisne skice za prostore v vseh razpisanih krajih izvajanja programov v okviru posameznega projekta.</w:t>
            </w:r>
          </w:p>
        </w:tc>
      </w:tr>
      <w:tr w:rsidR="009555D2" w:rsidRPr="00AC66D3" w14:paraId="0A8E7AEE" w14:textId="77777777" w:rsidTr="007E1796">
        <w:tc>
          <w:tcPr>
            <w:tcW w:w="2708" w:type="pct"/>
            <w:shd w:val="clear" w:color="auto" w:fill="auto"/>
          </w:tcPr>
          <w:p w14:paraId="73141EF8" w14:textId="7E4213FA" w:rsidR="009555D2" w:rsidRPr="00AC66D3" w:rsidRDefault="009555D2" w:rsidP="005D5125">
            <w:pPr>
              <w:pStyle w:val="Odstavekseznama"/>
              <w:numPr>
                <w:ilvl w:val="0"/>
                <w:numId w:val="13"/>
              </w:numPr>
              <w:spacing w:line="240" w:lineRule="auto"/>
              <w:jc w:val="both"/>
              <w:rPr>
                <w:szCs w:val="20"/>
              </w:rPr>
            </w:pPr>
            <w:r w:rsidRPr="00AC66D3">
              <w:rPr>
                <w:bCs/>
                <w:iCs/>
                <w:szCs w:val="20"/>
              </w:rPr>
              <w:lastRenderedPageBreak/>
              <w:t xml:space="preserve">zagotovljeni so ustrezni kadrovski pogoji za izvedbo </w:t>
            </w:r>
            <w:r w:rsidR="00FD7FC7">
              <w:rPr>
                <w:bCs/>
                <w:iCs/>
                <w:szCs w:val="20"/>
              </w:rPr>
              <w:t>programov</w:t>
            </w:r>
            <w:r w:rsidR="005D5125">
              <w:rPr>
                <w:bCs/>
                <w:iCs/>
                <w:szCs w:val="20"/>
              </w:rPr>
              <w:t>,</w:t>
            </w:r>
            <w:r w:rsidRPr="00AC66D3">
              <w:rPr>
                <w:bCs/>
                <w:iCs/>
                <w:szCs w:val="20"/>
              </w:rPr>
              <w:t xml:space="preserve"> in sicer</w:t>
            </w:r>
            <w:r w:rsidRPr="00AC66D3">
              <w:rPr>
                <w:szCs w:val="20"/>
              </w:rPr>
              <w:t>:</w:t>
            </w:r>
          </w:p>
          <w:p w14:paraId="65F4FB3D" w14:textId="09685F6E" w:rsidR="009555D2" w:rsidRPr="00AC66D3" w:rsidRDefault="009555D2" w:rsidP="005D5125">
            <w:pPr>
              <w:rPr>
                <w:rFonts w:ascii="Arial" w:hAnsi="Arial" w:cs="Arial"/>
                <w:sz w:val="20"/>
              </w:rPr>
            </w:pPr>
          </w:p>
          <w:p w14:paraId="025749C7" w14:textId="77777777" w:rsidR="00EC3071" w:rsidRDefault="009555D2" w:rsidP="005D5125">
            <w:pPr>
              <w:pStyle w:val="Odstavekseznama"/>
              <w:numPr>
                <w:ilvl w:val="0"/>
                <w:numId w:val="15"/>
              </w:numPr>
              <w:spacing w:line="240" w:lineRule="auto"/>
              <w:jc w:val="both"/>
              <w:rPr>
                <w:b/>
                <w:szCs w:val="20"/>
              </w:rPr>
            </w:pPr>
            <w:r w:rsidRPr="00AC66D3">
              <w:rPr>
                <w:b/>
                <w:szCs w:val="20"/>
                <w:u w:val="single"/>
              </w:rPr>
              <w:t>Pogoji za SKLOP 1</w:t>
            </w:r>
            <w:r w:rsidRPr="00AC66D3">
              <w:rPr>
                <w:b/>
                <w:szCs w:val="20"/>
              </w:rPr>
              <w:t>:</w:t>
            </w:r>
          </w:p>
          <w:p w14:paraId="69B5F902" w14:textId="507BD89B" w:rsidR="00DE0602" w:rsidRDefault="0057334E" w:rsidP="005D5125">
            <w:pPr>
              <w:pStyle w:val="Odstavekseznama"/>
              <w:numPr>
                <w:ilvl w:val="0"/>
                <w:numId w:val="13"/>
              </w:numPr>
              <w:spacing w:line="240" w:lineRule="auto"/>
              <w:jc w:val="both"/>
            </w:pPr>
            <w:r>
              <w:t>p</w:t>
            </w:r>
            <w:r w:rsidR="00DE0602">
              <w:t>redviden</w:t>
            </w:r>
            <w:r>
              <w:t>o</w:t>
            </w:r>
            <w:r w:rsidR="00DE0602">
              <w:t xml:space="preserve"> je ustrezno število strokovnih skupin</w:t>
            </w:r>
            <w:r w:rsidR="00F5048F">
              <w:t xml:space="preserve"> glede na število krajev izvedbe</w:t>
            </w:r>
            <w:r>
              <w:t xml:space="preserve">, določeno </w:t>
            </w:r>
            <w:r w:rsidR="005D5125">
              <w:t xml:space="preserve">za posamezen projekt </w:t>
            </w:r>
            <w:r>
              <w:t>v Prilogi št. 5</w:t>
            </w:r>
            <w:r w:rsidR="00F5048F">
              <w:t>;</w:t>
            </w:r>
          </w:p>
          <w:p w14:paraId="051EB7E5" w14:textId="159FF050" w:rsidR="00C04E89" w:rsidRDefault="0057334E" w:rsidP="005D5125">
            <w:pPr>
              <w:pStyle w:val="Odstavekseznama"/>
              <w:numPr>
                <w:ilvl w:val="0"/>
                <w:numId w:val="13"/>
              </w:numPr>
              <w:spacing w:line="240" w:lineRule="auto"/>
              <w:jc w:val="both"/>
            </w:pPr>
            <w:r>
              <w:t>o</w:t>
            </w:r>
            <w:r w:rsidR="00C04E89">
              <w:t>sebe</w:t>
            </w:r>
            <w:r>
              <w:t>,</w:t>
            </w:r>
            <w:r w:rsidR="00C04E89">
              <w:t xml:space="preserve"> nominirane v strokovno skupino</w:t>
            </w:r>
            <w:r>
              <w:t>,</w:t>
            </w:r>
            <w:r w:rsidR="00C04E89">
              <w:t xml:space="preserve"> sodelujejo v </w:t>
            </w:r>
            <w:r w:rsidR="00BA0ABF">
              <w:t xml:space="preserve">le </w:t>
            </w:r>
            <w:r w:rsidR="00C04E89">
              <w:t>eni strokovni skupini</w:t>
            </w:r>
            <w:r w:rsidR="00303A64">
              <w:t>;</w:t>
            </w:r>
            <w:r w:rsidR="00C04E89">
              <w:t xml:space="preserve"> </w:t>
            </w:r>
          </w:p>
          <w:p w14:paraId="06818178" w14:textId="5256DF31" w:rsidR="009555D2" w:rsidRPr="00F5048F" w:rsidRDefault="0057334E" w:rsidP="005D5125">
            <w:pPr>
              <w:pStyle w:val="Odstavekseznama"/>
              <w:numPr>
                <w:ilvl w:val="0"/>
                <w:numId w:val="13"/>
              </w:numPr>
              <w:spacing w:line="240" w:lineRule="auto"/>
              <w:jc w:val="both"/>
            </w:pPr>
            <w:r>
              <w:t>k</w:t>
            </w:r>
            <w:r w:rsidR="00F5048F">
              <w:t>adrovska zasedba strokovne skupine je ustrezna</w:t>
            </w:r>
            <w:r w:rsidR="00905640">
              <w:t>,</w:t>
            </w:r>
            <w:r w:rsidR="00F5048F">
              <w:t xml:space="preserve"> tj. za vsako strokovno skupino sta predvidena najmanj </w:t>
            </w:r>
            <w:r w:rsidR="009555D2" w:rsidRPr="00F5048F">
              <w:rPr>
                <w:b/>
              </w:rPr>
              <w:t>2 strokovna sodelavca</w:t>
            </w:r>
            <w:r w:rsidR="009555D2" w:rsidRPr="00F5048F">
              <w:t>, ki imata:</w:t>
            </w:r>
          </w:p>
          <w:p w14:paraId="315091B1" w14:textId="148D0D73" w:rsidR="009555D2" w:rsidRPr="00AC66D3" w:rsidRDefault="009555D2" w:rsidP="005D5125">
            <w:pPr>
              <w:pStyle w:val="Odstavekseznama"/>
              <w:numPr>
                <w:ilvl w:val="1"/>
                <w:numId w:val="13"/>
              </w:numPr>
              <w:spacing w:line="240" w:lineRule="auto"/>
              <w:jc w:val="both"/>
              <w:rPr>
                <w:szCs w:val="20"/>
              </w:rPr>
            </w:pPr>
            <w:r w:rsidRPr="00AC66D3">
              <w:rPr>
                <w:szCs w:val="20"/>
              </w:rPr>
              <w:t>zaključeno vsaj 6/2. stopnj</w:t>
            </w:r>
            <w:r w:rsidR="00D437FC">
              <w:rPr>
                <w:szCs w:val="20"/>
              </w:rPr>
              <w:t>o</w:t>
            </w:r>
            <w:r w:rsidRPr="00AC66D3">
              <w:rPr>
                <w:szCs w:val="20"/>
              </w:rPr>
              <w:t xml:space="preserve"> izobrazbe (</w:t>
            </w:r>
            <w:r w:rsidR="00DC2419" w:rsidRPr="00AC66D3">
              <w:rPr>
                <w:rFonts w:eastAsia="Arial"/>
                <w:szCs w:val="20"/>
              </w:rPr>
              <w:t>1. bolonjska stopnja po novih programih oziroma specializacija po višješolskih programih ali visokošolski strokovni programi po starih programih) skladno z Uredbo o uvedbi in uporabi klasifikacijskega sistema izobraževanja in usposabljanja (Uradni list RS, št. 46/06 in 8/17</w:t>
            </w:r>
            <w:r w:rsidRPr="00AC66D3">
              <w:rPr>
                <w:szCs w:val="20"/>
              </w:rPr>
              <w:t>)</w:t>
            </w:r>
            <w:r w:rsidR="00D437FC">
              <w:rPr>
                <w:szCs w:val="20"/>
              </w:rPr>
              <w:t xml:space="preserve"> in</w:t>
            </w:r>
          </w:p>
          <w:p w14:paraId="7AF1F682" w14:textId="0CBE6C6B" w:rsidR="009555D2" w:rsidRPr="00AC66D3" w:rsidRDefault="009555D2" w:rsidP="005D5125">
            <w:pPr>
              <w:pStyle w:val="Odstavekseznama"/>
              <w:numPr>
                <w:ilvl w:val="1"/>
                <w:numId w:val="13"/>
              </w:numPr>
              <w:spacing w:line="240" w:lineRule="auto"/>
              <w:jc w:val="both"/>
              <w:rPr>
                <w:szCs w:val="20"/>
              </w:rPr>
            </w:pPr>
            <w:r w:rsidRPr="00AC66D3">
              <w:rPr>
                <w:szCs w:val="20"/>
              </w:rPr>
              <w:t xml:space="preserve">dodatna znanja, pridobljena z usposabljanjem/izobraževanjem/specializacijo </w:t>
            </w:r>
            <w:r w:rsidR="00DC2419" w:rsidRPr="00AC66D3">
              <w:rPr>
                <w:szCs w:val="20"/>
              </w:rPr>
              <w:t>v skupnem</w:t>
            </w:r>
            <w:r w:rsidRPr="00AC66D3">
              <w:rPr>
                <w:szCs w:val="20"/>
              </w:rPr>
              <w:t xml:space="preserve"> trajanju najmanj </w:t>
            </w:r>
            <w:r w:rsidR="00DC27F5">
              <w:rPr>
                <w:szCs w:val="20"/>
              </w:rPr>
              <w:t>50</w:t>
            </w:r>
            <w:r w:rsidRPr="00AC66D3">
              <w:rPr>
                <w:szCs w:val="20"/>
              </w:rPr>
              <w:t xml:space="preserve"> ur</w:t>
            </w:r>
            <w:r w:rsidR="005D5125">
              <w:rPr>
                <w:szCs w:val="20"/>
              </w:rPr>
              <w:t>,</w:t>
            </w:r>
            <w:r w:rsidRPr="00AC66D3">
              <w:rPr>
                <w:szCs w:val="20"/>
              </w:rPr>
              <w:t xml:space="preserve"> in sicer </w:t>
            </w:r>
            <w:r w:rsidR="00D437FC">
              <w:rPr>
                <w:szCs w:val="20"/>
              </w:rPr>
              <w:t>na vsebinskih področjih</w:t>
            </w:r>
            <w:r w:rsidRPr="00AC66D3">
              <w:rPr>
                <w:szCs w:val="20"/>
              </w:rPr>
              <w:t xml:space="preserve">, navedenih v </w:t>
            </w:r>
            <w:r w:rsidR="00385EF5">
              <w:rPr>
                <w:szCs w:val="20"/>
              </w:rPr>
              <w:t>poglavju</w:t>
            </w:r>
            <w:r w:rsidR="00385EF5" w:rsidRPr="00AC66D3">
              <w:rPr>
                <w:szCs w:val="20"/>
              </w:rPr>
              <w:t xml:space="preserve"> </w:t>
            </w:r>
            <w:r w:rsidRPr="00AC66D3">
              <w:rPr>
                <w:szCs w:val="20"/>
              </w:rPr>
              <w:t>8.3.1 javnega razpisa</w:t>
            </w:r>
            <w:r w:rsidR="00BE4429">
              <w:rPr>
                <w:rStyle w:val="Sprotnaopomba-sklic"/>
                <w:szCs w:val="20"/>
              </w:rPr>
              <w:footnoteReference w:id="6"/>
            </w:r>
            <w:r w:rsidR="00137873">
              <w:rPr>
                <w:szCs w:val="20"/>
              </w:rPr>
              <w:t xml:space="preserve"> in</w:t>
            </w:r>
          </w:p>
          <w:p w14:paraId="2F8AD6CF" w14:textId="3793D7A3" w:rsidR="00EC3071" w:rsidRDefault="009555D2" w:rsidP="005D5125">
            <w:pPr>
              <w:pStyle w:val="Odstavekseznama"/>
              <w:numPr>
                <w:ilvl w:val="1"/>
                <w:numId w:val="13"/>
              </w:numPr>
              <w:spacing w:line="240" w:lineRule="auto"/>
              <w:jc w:val="both"/>
              <w:rPr>
                <w:szCs w:val="20"/>
              </w:rPr>
            </w:pPr>
            <w:r w:rsidRPr="00AC66D3">
              <w:rPr>
                <w:szCs w:val="20"/>
              </w:rPr>
              <w:lastRenderedPageBreak/>
              <w:t>najmanj 2 (dve) leti delovnih izkušenj v zadnjih 5 (petih)</w:t>
            </w:r>
            <w:r w:rsidR="00DC2419" w:rsidRPr="00AC66D3">
              <w:rPr>
                <w:rStyle w:val="Sprotnaopomba-sklic"/>
                <w:szCs w:val="20"/>
              </w:rPr>
              <w:footnoteReference w:id="7"/>
            </w:r>
            <w:r w:rsidRPr="00AC66D3">
              <w:rPr>
                <w:szCs w:val="20"/>
              </w:rPr>
              <w:t xml:space="preserve"> letih na področju opolnomočenja, dviga motivacije in/ali krepitve socialnih, funkcionalnih in delovnih kompetenc oseb iz ciljn</w:t>
            </w:r>
            <w:r w:rsidR="00137873">
              <w:rPr>
                <w:szCs w:val="20"/>
              </w:rPr>
              <w:t>e</w:t>
            </w:r>
            <w:r w:rsidRPr="00AC66D3">
              <w:rPr>
                <w:szCs w:val="20"/>
              </w:rPr>
              <w:t xml:space="preserve"> skupin</w:t>
            </w:r>
            <w:r w:rsidR="00137873">
              <w:rPr>
                <w:szCs w:val="20"/>
              </w:rPr>
              <w:t>e</w:t>
            </w:r>
          </w:p>
          <w:p w14:paraId="7C5F8728" w14:textId="77777777" w:rsidR="00EC3071" w:rsidRDefault="00EC3071" w:rsidP="005D5125">
            <w:pPr>
              <w:rPr>
                <w:rFonts w:ascii="Arial" w:hAnsi="Arial" w:cs="Arial"/>
                <w:sz w:val="20"/>
              </w:rPr>
            </w:pPr>
          </w:p>
          <w:p w14:paraId="77D10011" w14:textId="77777777" w:rsidR="00EC3071" w:rsidRDefault="00EC3071" w:rsidP="005D5125">
            <w:pPr>
              <w:rPr>
                <w:rFonts w:ascii="Arial" w:hAnsi="Arial" w:cs="Arial"/>
                <w:sz w:val="20"/>
              </w:rPr>
            </w:pPr>
          </w:p>
          <w:p w14:paraId="27FC73CE" w14:textId="77777777" w:rsidR="00EC3071" w:rsidRDefault="009555D2" w:rsidP="005D5125">
            <w:pPr>
              <w:pStyle w:val="Odstavekseznama"/>
              <w:numPr>
                <w:ilvl w:val="0"/>
                <w:numId w:val="15"/>
              </w:numPr>
              <w:spacing w:line="240" w:lineRule="auto"/>
              <w:jc w:val="both"/>
              <w:rPr>
                <w:b/>
                <w:szCs w:val="20"/>
              </w:rPr>
            </w:pPr>
            <w:r w:rsidRPr="00AC66D3">
              <w:rPr>
                <w:b/>
                <w:szCs w:val="20"/>
                <w:u w:val="single"/>
              </w:rPr>
              <w:t>Pogoji za SKLOP 2</w:t>
            </w:r>
            <w:r w:rsidRPr="00AC66D3">
              <w:rPr>
                <w:b/>
                <w:szCs w:val="20"/>
              </w:rPr>
              <w:t>:</w:t>
            </w:r>
          </w:p>
          <w:p w14:paraId="1AF36168" w14:textId="7D3CCCB3" w:rsidR="00EC3071" w:rsidRDefault="0057334E" w:rsidP="005D5125">
            <w:pPr>
              <w:pStyle w:val="Odstavekseznama"/>
              <w:numPr>
                <w:ilvl w:val="0"/>
                <w:numId w:val="27"/>
              </w:numPr>
              <w:spacing w:line="240" w:lineRule="auto"/>
              <w:jc w:val="both"/>
            </w:pPr>
            <w:r>
              <w:t>p</w:t>
            </w:r>
            <w:r w:rsidR="00303A64">
              <w:t>redviden</w:t>
            </w:r>
            <w:r>
              <w:t>o</w:t>
            </w:r>
            <w:r w:rsidR="00303A64">
              <w:t xml:space="preserve"> je ustrezno število strokovnih skupin glede na število krajev izvedbe</w:t>
            </w:r>
            <w:r>
              <w:t xml:space="preserve">, določeno </w:t>
            </w:r>
            <w:r w:rsidR="005D5125">
              <w:t xml:space="preserve">za posamezen projekt </w:t>
            </w:r>
            <w:r>
              <w:t>v Prilogi št. 5</w:t>
            </w:r>
            <w:r w:rsidR="00303A64">
              <w:t>;</w:t>
            </w:r>
          </w:p>
          <w:p w14:paraId="05EC95C5" w14:textId="2DE5C422" w:rsidR="00EC3071" w:rsidRDefault="0019310A" w:rsidP="005D5125">
            <w:pPr>
              <w:pStyle w:val="Odstavekseznama"/>
              <w:numPr>
                <w:ilvl w:val="0"/>
                <w:numId w:val="27"/>
              </w:numPr>
              <w:spacing w:line="240" w:lineRule="auto"/>
              <w:jc w:val="both"/>
            </w:pPr>
            <w:r>
              <w:t>o</w:t>
            </w:r>
            <w:r w:rsidR="00303A64">
              <w:t>sebe</w:t>
            </w:r>
            <w:r>
              <w:t>,</w:t>
            </w:r>
            <w:r w:rsidR="00303A64">
              <w:t xml:space="preserve"> nominirane v strokovno skupino</w:t>
            </w:r>
            <w:r>
              <w:t>,</w:t>
            </w:r>
            <w:r w:rsidR="00303A64">
              <w:t xml:space="preserve"> sodelujejo v </w:t>
            </w:r>
            <w:r w:rsidR="00BA0ABF">
              <w:t xml:space="preserve">le </w:t>
            </w:r>
            <w:r w:rsidR="00303A64">
              <w:t>en</w:t>
            </w:r>
            <w:r w:rsidR="00E42AF2">
              <w:t>i</w:t>
            </w:r>
            <w:r w:rsidR="00303A64">
              <w:t xml:space="preserve"> strokovni skupini;</w:t>
            </w:r>
          </w:p>
          <w:p w14:paraId="603A68E0" w14:textId="76832A69" w:rsidR="00EC3071" w:rsidRDefault="0019310A" w:rsidP="005D5125">
            <w:pPr>
              <w:pStyle w:val="Odstavekseznama"/>
              <w:numPr>
                <w:ilvl w:val="0"/>
                <w:numId w:val="27"/>
              </w:numPr>
              <w:spacing w:line="240" w:lineRule="auto"/>
              <w:jc w:val="both"/>
            </w:pPr>
            <w:r>
              <w:t>k</w:t>
            </w:r>
            <w:r w:rsidR="00303A64">
              <w:t>adrovska zasedba strokovne skupine je ustrezna</w:t>
            </w:r>
            <w:r w:rsidR="00905640">
              <w:t>,</w:t>
            </w:r>
            <w:r w:rsidR="00303A64">
              <w:t xml:space="preserve"> tj. </w:t>
            </w:r>
            <w:r>
              <w:t xml:space="preserve">za vsako strokovno skupino sta </w:t>
            </w:r>
            <w:r w:rsidR="00303A64">
              <w:t>p</w:t>
            </w:r>
            <w:r w:rsidR="009555D2" w:rsidRPr="00303A64">
              <w:t xml:space="preserve">redvideni </w:t>
            </w:r>
            <w:r w:rsidR="00790259" w:rsidRPr="00303A64">
              <w:t xml:space="preserve">najmanj </w:t>
            </w:r>
            <w:r w:rsidR="00D94307" w:rsidRPr="00D94307">
              <w:rPr>
                <w:b/>
                <w:bCs/>
              </w:rPr>
              <w:t>2</w:t>
            </w:r>
            <w:r w:rsidR="009555D2" w:rsidRPr="00D94307">
              <w:rPr>
                <w:b/>
                <w:bCs/>
              </w:rPr>
              <w:t xml:space="preserve"> strokovni</w:t>
            </w:r>
            <w:r w:rsidR="009555D2" w:rsidRPr="00303A64">
              <w:rPr>
                <w:b/>
              </w:rPr>
              <w:t xml:space="preserve"> sodelavki</w:t>
            </w:r>
            <w:r w:rsidR="00661CD8" w:rsidRPr="00714B35">
              <w:rPr>
                <w:rStyle w:val="Sprotnaopomba-sklic"/>
                <w:b/>
              </w:rPr>
              <w:footnoteReference w:id="8"/>
            </w:r>
            <w:r w:rsidR="005D5125" w:rsidRPr="004A22F9">
              <w:rPr>
                <w:bCs/>
              </w:rPr>
              <w:t>,</w:t>
            </w:r>
            <w:r w:rsidR="009555D2" w:rsidRPr="004A22F9">
              <w:rPr>
                <w:bCs/>
              </w:rPr>
              <w:t xml:space="preserve"> </w:t>
            </w:r>
            <w:r w:rsidR="009555D2" w:rsidRPr="00303A64">
              <w:t>in sicer:</w:t>
            </w:r>
          </w:p>
          <w:p w14:paraId="6FA798A5" w14:textId="77777777" w:rsidR="005D5125" w:rsidRPr="00AC66D3" w:rsidRDefault="005D5125" w:rsidP="00304D1D">
            <w:pPr>
              <w:rPr>
                <w:rFonts w:ascii="Arial" w:hAnsi="Arial" w:cs="Arial"/>
                <w:sz w:val="20"/>
              </w:rPr>
            </w:pPr>
          </w:p>
          <w:p w14:paraId="27CA44DD" w14:textId="24B7FED4" w:rsidR="009555D2" w:rsidRPr="00AC66D3" w:rsidRDefault="009555D2" w:rsidP="008516E2">
            <w:pPr>
              <w:pStyle w:val="Odstavekseznama"/>
              <w:numPr>
                <w:ilvl w:val="0"/>
                <w:numId w:val="36"/>
              </w:numPr>
              <w:spacing w:line="240" w:lineRule="auto"/>
              <w:jc w:val="both"/>
              <w:rPr>
                <w:szCs w:val="20"/>
              </w:rPr>
            </w:pPr>
            <w:r w:rsidRPr="00AC66D3">
              <w:rPr>
                <w:b/>
                <w:szCs w:val="20"/>
              </w:rPr>
              <w:t>strokovna sodelavka ima</w:t>
            </w:r>
            <w:r w:rsidRPr="00AC66D3">
              <w:rPr>
                <w:szCs w:val="20"/>
              </w:rPr>
              <w:t>:</w:t>
            </w:r>
          </w:p>
          <w:p w14:paraId="12DB9BA6" w14:textId="77777777" w:rsidR="008516E2" w:rsidRDefault="009555D2" w:rsidP="00134D7F">
            <w:pPr>
              <w:pStyle w:val="Odstavekseznama"/>
              <w:numPr>
                <w:ilvl w:val="0"/>
                <w:numId w:val="37"/>
              </w:numPr>
              <w:spacing w:line="240" w:lineRule="auto"/>
              <w:jc w:val="both"/>
              <w:rPr>
                <w:szCs w:val="20"/>
              </w:rPr>
            </w:pPr>
            <w:r w:rsidRPr="00AC66D3">
              <w:rPr>
                <w:szCs w:val="20"/>
              </w:rPr>
              <w:t>zaključeno vsaj 6/2. stopnjo izobrazbe (</w:t>
            </w:r>
            <w:r w:rsidR="00DC2419" w:rsidRPr="00AC66D3">
              <w:rPr>
                <w:rFonts w:eastAsia="Arial"/>
                <w:szCs w:val="20"/>
              </w:rPr>
              <w:t>1. bolonjska stopnja po novih programih oziroma specializacija po višješolskih programih ali visokošolski strokovni programi po starih programih) skladno z Uredbo o uvedbi in uporabi klasifikacijskega sistema izobraževanja in usposabljanja (Ur. list. RS, št. 46/06 in 8/17)</w:t>
            </w:r>
            <w:r w:rsidR="00CB7587">
              <w:rPr>
                <w:szCs w:val="20"/>
              </w:rPr>
              <w:t xml:space="preserve"> in</w:t>
            </w:r>
          </w:p>
          <w:p w14:paraId="1978D1BE" w14:textId="32469FA1" w:rsidR="00EC3071" w:rsidRPr="008516E2" w:rsidRDefault="009555D2" w:rsidP="00134D7F">
            <w:pPr>
              <w:pStyle w:val="Odstavekseznama"/>
              <w:numPr>
                <w:ilvl w:val="0"/>
                <w:numId w:val="38"/>
              </w:numPr>
              <w:spacing w:line="240" w:lineRule="auto"/>
              <w:jc w:val="both"/>
              <w:rPr>
                <w:szCs w:val="20"/>
              </w:rPr>
            </w:pPr>
            <w:r w:rsidRPr="008516E2">
              <w:t xml:space="preserve">dodatna znanja, pridobljena z usposabljanjem/izobraževanjem/specializacijo v skupnem trajanju najmanj </w:t>
            </w:r>
            <w:r w:rsidR="00DC27F5" w:rsidRPr="008516E2">
              <w:t>50</w:t>
            </w:r>
            <w:r w:rsidRPr="008516E2">
              <w:t xml:space="preserve"> ur</w:t>
            </w:r>
            <w:r w:rsidR="005D5125" w:rsidRPr="008516E2">
              <w:t>,</w:t>
            </w:r>
            <w:r w:rsidRPr="008516E2">
              <w:t xml:space="preserve"> in sicer </w:t>
            </w:r>
            <w:r w:rsidR="00CB7587" w:rsidRPr="008516E2">
              <w:t>na vsebinskih področjih</w:t>
            </w:r>
            <w:r w:rsidRPr="008516E2">
              <w:t xml:space="preserve">, navedenih v </w:t>
            </w:r>
            <w:r w:rsidR="00385EF5">
              <w:t>poglavju</w:t>
            </w:r>
            <w:r w:rsidR="00385EF5" w:rsidRPr="008516E2">
              <w:t xml:space="preserve"> </w:t>
            </w:r>
            <w:r w:rsidRPr="008516E2">
              <w:t>8.3.2 javnega razpisa</w:t>
            </w:r>
            <w:r w:rsidR="00713DE0" w:rsidRPr="008516E2">
              <w:t xml:space="preserve"> in</w:t>
            </w:r>
          </w:p>
          <w:p w14:paraId="4B1324AA" w14:textId="3DC4692C" w:rsidR="00EC3071" w:rsidRDefault="009555D2" w:rsidP="00134D7F">
            <w:pPr>
              <w:pStyle w:val="Odstavekseznama"/>
              <w:numPr>
                <w:ilvl w:val="0"/>
                <w:numId w:val="39"/>
              </w:numPr>
              <w:spacing w:line="240" w:lineRule="auto"/>
              <w:jc w:val="both"/>
              <w:rPr>
                <w:szCs w:val="20"/>
              </w:rPr>
            </w:pPr>
            <w:r w:rsidRPr="00AC66D3">
              <w:rPr>
                <w:szCs w:val="20"/>
              </w:rPr>
              <w:t>najmanj 2 (dve) leti delovnih izkušenj v zadnjih 5 (petih)</w:t>
            </w:r>
            <w:r w:rsidR="00DC2419" w:rsidRPr="00AC66D3">
              <w:rPr>
                <w:rStyle w:val="Sprotnaopomba-sklic"/>
                <w:szCs w:val="20"/>
              </w:rPr>
              <w:footnoteReference w:id="9"/>
            </w:r>
            <w:r w:rsidRPr="00AC66D3">
              <w:rPr>
                <w:szCs w:val="20"/>
              </w:rPr>
              <w:t xml:space="preserve"> letih na področju opolnomočenja, dviga motivacije in/ali krepitve socialnih, funkcionalnih in delovnih kompetenc oseb iz ciljne skupine</w:t>
            </w:r>
          </w:p>
          <w:p w14:paraId="387261E7" w14:textId="77777777" w:rsidR="00EC3071" w:rsidRDefault="00EC3071" w:rsidP="005D5125">
            <w:pPr>
              <w:pStyle w:val="Odstavekseznama"/>
              <w:spacing w:line="240" w:lineRule="auto"/>
              <w:ind w:left="1440"/>
              <w:jc w:val="both"/>
              <w:rPr>
                <w:szCs w:val="20"/>
              </w:rPr>
            </w:pPr>
          </w:p>
          <w:p w14:paraId="1722B416" w14:textId="32326D1B" w:rsidR="00EC3071" w:rsidRDefault="009555D2" w:rsidP="005D5125">
            <w:pPr>
              <w:pStyle w:val="Odstavekseznama"/>
              <w:spacing w:line="240" w:lineRule="auto"/>
              <w:ind w:left="360"/>
              <w:jc w:val="both"/>
              <w:rPr>
                <w:szCs w:val="20"/>
              </w:rPr>
            </w:pPr>
            <w:r w:rsidRPr="00AC66D3">
              <w:rPr>
                <w:b/>
                <w:szCs w:val="20"/>
              </w:rPr>
              <w:t>1 strokovna sodelavka</w:t>
            </w:r>
            <w:r w:rsidR="00EA7EE9">
              <w:rPr>
                <w:b/>
                <w:szCs w:val="20"/>
              </w:rPr>
              <w:t>, ki bo oprav</w:t>
            </w:r>
            <w:r w:rsidR="00E068FE">
              <w:rPr>
                <w:b/>
                <w:szCs w:val="20"/>
              </w:rPr>
              <w:t xml:space="preserve">ljala naloge kulturne </w:t>
            </w:r>
            <w:proofErr w:type="gramStart"/>
            <w:r w:rsidR="00E068FE">
              <w:rPr>
                <w:b/>
                <w:szCs w:val="20"/>
              </w:rPr>
              <w:t>mediatorke</w:t>
            </w:r>
            <w:proofErr w:type="gramEnd"/>
            <w:r w:rsidR="00E068FE">
              <w:rPr>
                <w:b/>
                <w:szCs w:val="20"/>
              </w:rPr>
              <w:t>,</w:t>
            </w:r>
            <w:r w:rsidRPr="00AC66D3">
              <w:rPr>
                <w:b/>
                <w:szCs w:val="20"/>
              </w:rPr>
              <w:t xml:space="preserve"> ima</w:t>
            </w:r>
            <w:r w:rsidRPr="00AC66D3">
              <w:rPr>
                <w:szCs w:val="20"/>
              </w:rPr>
              <w:t>:</w:t>
            </w:r>
          </w:p>
          <w:p w14:paraId="29636950" w14:textId="6294812C" w:rsidR="00EC3071" w:rsidRDefault="009555D2" w:rsidP="00161C61">
            <w:pPr>
              <w:pStyle w:val="Odstavekseznama"/>
              <w:numPr>
                <w:ilvl w:val="0"/>
                <w:numId w:val="40"/>
              </w:numPr>
              <w:spacing w:line="240" w:lineRule="auto"/>
              <w:jc w:val="both"/>
              <w:rPr>
                <w:szCs w:val="20"/>
              </w:rPr>
            </w:pPr>
            <w:r w:rsidRPr="00AC66D3">
              <w:rPr>
                <w:szCs w:val="20"/>
              </w:rPr>
              <w:t xml:space="preserve">zaključeno vsaj </w:t>
            </w:r>
            <w:r w:rsidR="00B15537">
              <w:rPr>
                <w:szCs w:val="20"/>
              </w:rPr>
              <w:t>3</w:t>
            </w:r>
            <w:r w:rsidRPr="00AC66D3">
              <w:rPr>
                <w:szCs w:val="20"/>
              </w:rPr>
              <w:t>. stopnjo izobrazbe</w:t>
            </w:r>
            <w:r w:rsidR="009F5940">
              <w:rPr>
                <w:szCs w:val="20"/>
              </w:rPr>
              <w:t>,</w:t>
            </w:r>
          </w:p>
          <w:p w14:paraId="65CBFA2D" w14:textId="0C4D3C7C" w:rsidR="00EC3071" w:rsidRDefault="009555D2" w:rsidP="00161C61">
            <w:pPr>
              <w:pStyle w:val="Odstavekseznama"/>
              <w:numPr>
                <w:ilvl w:val="0"/>
                <w:numId w:val="40"/>
              </w:numPr>
              <w:spacing w:line="240" w:lineRule="auto"/>
              <w:jc w:val="both"/>
              <w:rPr>
                <w:szCs w:val="20"/>
              </w:rPr>
            </w:pPr>
            <w:r w:rsidRPr="00AC66D3">
              <w:rPr>
                <w:szCs w:val="20"/>
              </w:rPr>
              <w:t xml:space="preserve">najmanj 1 (eno) leto delovnih izkušenj </w:t>
            </w:r>
            <w:r w:rsidR="00B771A1" w:rsidRPr="00521F73">
              <w:rPr>
                <w:szCs w:val="20"/>
              </w:rPr>
              <w:t>v zadnjih 5 (petih)</w:t>
            </w:r>
            <w:r w:rsidR="00B771A1" w:rsidRPr="00521F73">
              <w:rPr>
                <w:rStyle w:val="Sprotnaopomba-sklic"/>
                <w:szCs w:val="20"/>
              </w:rPr>
              <w:footnoteReference w:id="10"/>
            </w:r>
            <w:r w:rsidR="00B771A1" w:rsidRPr="00521F73">
              <w:rPr>
                <w:szCs w:val="20"/>
              </w:rPr>
              <w:t xml:space="preserve"> letih</w:t>
            </w:r>
            <w:r w:rsidR="00B771A1" w:rsidRPr="00AC66D3">
              <w:rPr>
                <w:szCs w:val="20"/>
              </w:rPr>
              <w:t xml:space="preserve"> </w:t>
            </w:r>
            <w:r w:rsidRPr="00AC66D3">
              <w:rPr>
                <w:szCs w:val="20"/>
              </w:rPr>
              <w:t xml:space="preserve">na področju </w:t>
            </w:r>
            <w:r w:rsidRPr="00AC66D3">
              <w:rPr>
                <w:szCs w:val="20"/>
              </w:rPr>
              <w:lastRenderedPageBreak/>
              <w:t>neposrednega dela z osebami iz ciljne skupine</w:t>
            </w:r>
            <w:r w:rsidR="009F5940">
              <w:rPr>
                <w:szCs w:val="20"/>
              </w:rPr>
              <w:t>,</w:t>
            </w:r>
          </w:p>
          <w:p w14:paraId="5D498190" w14:textId="585B74FC" w:rsidR="00EC3071" w:rsidRDefault="009555D2" w:rsidP="00161C61">
            <w:pPr>
              <w:pStyle w:val="Odstavekseznama"/>
              <w:numPr>
                <w:ilvl w:val="0"/>
                <w:numId w:val="40"/>
              </w:numPr>
              <w:spacing w:line="240" w:lineRule="auto"/>
              <w:jc w:val="both"/>
              <w:rPr>
                <w:szCs w:val="20"/>
              </w:rPr>
            </w:pPr>
            <w:r w:rsidRPr="00AC66D3">
              <w:rPr>
                <w:szCs w:val="20"/>
              </w:rPr>
              <w:t>znanje slovenskega jezika</w:t>
            </w:r>
            <w:r w:rsidR="00E619F8">
              <w:rPr>
                <w:szCs w:val="20"/>
              </w:rPr>
              <w:t xml:space="preserve"> in</w:t>
            </w:r>
          </w:p>
          <w:p w14:paraId="67FC5CC2" w14:textId="6C99AED2" w:rsidR="00EC3071" w:rsidRDefault="009555D2" w:rsidP="00161C61">
            <w:pPr>
              <w:pStyle w:val="Odstavekseznama"/>
              <w:numPr>
                <w:ilvl w:val="0"/>
                <w:numId w:val="40"/>
              </w:numPr>
              <w:spacing w:line="240" w:lineRule="auto"/>
              <w:jc w:val="both"/>
              <w:rPr>
                <w:szCs w:val="20"/>
              </w:rPr>
            </w:pPr>
            <w:r w:rsidRPr="00AC66D3">
              <w:rPr>
                <w:szCs w:val="20"/>
              </w:rPr>
              <w:t>znanje jezika oseb iz ciljne skupine</w:t>
            </w:r>
          </w:p>
          <w:p w14:paraId="577F6A72" w14:textId="77777777" w:rsidR="00EC3071" w:rsidRDefault="00EC3071" w:rsidP="005D5125">
            <w:pPr>
              <w:rPr>
                <w:rFonts w:ascii="Arial" w:hAnsi="Arial" w:cs="Arial"/>
                <w:sz w:val="20"/>
              </w:rPr>
            </w:pPr>
          </w:p>
          <w:p w14:paraId="4E238DCD" w14:textId="77777777" w:rsidR="00EC3071" w:rsidRDefault="00EC3071" w:rsidP="005D5125">
            <w:pPr>
              <w:rPr>
                <w:rFonts w:ascii="Arial" w:hAnsi="Arial" w:cs="Arial"/>
                <w:sz w:val="20"/>
              </w:rPr>
            </w:pPr>
          </w:p>
          <w:p w14:paraId="4503CB03" w14:textId="41C9506A" w:rsidR="00EC3071" w:rsidRPr="003B11E4" w:rsidRDefault="009555D2" w:rsidP="003B11E4">
            <w:pPr>
              <w:pStyle w:val="Odstavekseznama"/>
              <w:numPr>
                <w:ilvl w:val="0"/>
                <w:numId w:val="15"/>
              </w:numPr>
              <w:rPr>
                <w:b/>
              </w:rPr>
            </w:pPr>
            <w:r w:rsidRPr="003B11E4">
              <w:rPr>
                <w:b/>
                <w:u w:val="single"/>
              </w:rPr>
              <w:t>Pogoji za SKLOP 3</w:t>
            </w:r>
            <w:r w:rsidRPr="003B11E4">
              <w:rPr>
                <w:b/>
              </w:rPr>
              <w:t>:</w:t>
            </w:r>
          </w:p>
          <w:p w14:paraId="3D900E41" w14:textId="229C00C1" w:rsidR="00383B82" w:rsidRDefault="0019310A" w:rsidP="005D5125">
            <w:pPr>
              <w:pStyle w:val="Odstavekseznama"/>
              <w:numPr>
                <w:ilvl w:val="0"/>
                <w:numId w:val="28"/>
              </w:numPr>
              <w:spacing w:line="240" w:lineRule="auto"/>
              <w:jc w:val="both"/>
            </w:pPr>
            <w:r>
              <w:t>p</w:t>
            </w:r>
            <w:r w:rsidR="00383B82">
              <w:t>redviden</w:t>
            </w:r>
            <w:r>
              <w:t>o</w:t>
            </w:r>
            <w:r w:rsidR="00383B82">
              <w:t xml:space="preserve"> je ustrezno število strokovnih skupin glede na število krajev izvedbe</w:t>
            </w:r>
            <w:r>
              <w:t xml:space="preserve">, določeno </w:t>
            </w:r>
            <w:r w:rsidR="005D5125">
              <w:t xml:space="preserve">za posamezen projekt </w:t>
            </w:r>
            <w:r>
              <w:t>v Prilogi št. 5</w:t>
            </w:r>
            <w:r w:rsidR="00383B82">
              <w:t>;</w:t>
            </w:r>
          </w:p>
          <w:p w14:paraId="5A7F971F" w14:textId="40D8ACE2" w:rsidR="00383B82" w:rsidRDefault="0019310A" w:rsidP="005D5125">
            <w:pPr>
              <w:pStyle w:val="Odstavekseznama"/>
              <w:numPr>
                <w:ilvl w:val="0"/>
                <w:numId w:val="28"/>
              </w:numPr>
              <w:spacing w:line="240" w:lineRule="auto"/>
              <w:jc w:val="both"/>
            </w:pPr>
            <w:r>
              <w:t>o</w:t>
            </w:r>
            <w:r w:rsidR="00383B82">
              <w:t>sebe</w:t>
            </w:r>
            <w:r>
              <w:t>,</w:t>
            </w:r>
            <w:r w:rsidR="00383B82">
              <w:t xml:space="preserve"> nominirane v strokovno skupino</w:t>
            </w:r>
            <w:r>
              <w:t>,</w:t>
            </w:r>
            <w:r w:rsidR="00383B82">
              <w:t xml:space="preserve"> sodelujejo v </w:t>
            </w:r>
            <w:r w:rsidR="00BA0ABF">
              <w:t xml:space="preserve">le </w:t>
            </w:r>
            <w:r w:rsidR="00383B82">
              <w:t>eni strokovni skupini;</w:t>
            </w:r>
          </w:p>
          <w:p w14:paraId="6BD57359" w14:textId="1EFFCE54" w:rsidR="009555D2" w:rsidRPr="00383B82" w:rsidRDefault="0019310A" w:rsidP="005D5125">
            <w:pPr>
              <w:pStyle w:val="Odstavekseznama"/>
              <w:numPr>
                <w:ilvl w:val="0"/>
                <w:numId w:val="28"/>
              </w:numPr>
              <w:spacing w:line="240" w:lineRule="auto"/>
              <w:jc w:val="both"/>
            </w:pPr>
            <w:r>
              <w:t>k</w:t>
            </w:r>
            <w:r w:rsidR="00383B82">
              <w:t>adrovska zasedba strokovne skupine je ustrezna</w:t>
            </w:r>
            <w:r w:rsidR="00905640">
              <w:t>,</w:t>
            </w:r>
            <w:r w:rsidR="00383B82">
              <w:t xml:space="preserve"> tj. </w:t>
            </w:r>
            <w:r>
              <w:t>za vsako strokovno skupino sta p</w:t>
            </w:r>
            <w:r w:rsidR="009555D2" w:rsidRPr="00383B82">
              <w:t xml:space="preserve">redvideni </w:t>
            </w:r>
            <w:r w:rsidR="00790259" w:rsidRPr="00383B82">
              <w:t xml:space="preserve">najmanj </w:t>
            </w:r>
            <w:r w:rsidR="00ED000D" w:rsidRPr="00ED000D">
              <w:rPr>
                <w:b/>
                <w:bCs/>
              </w:rPr>
              <w:t>2</w:t>
            </w:r>
            <w:r w:rsidR="009555D2" w:rsidRPr="00ED000D">
              <w:rPr>
                <w:b/>
                <w:bCs/>
              </w:rPr>
              <w:t xml:space="preserve"> </w:t>
            </w:r>
            <w:r w:rsidR="009555D2" w:rsidRPr="00383B82">
              <w:rPr>
                <w:b/>
              </w:rPr>
              <w:t>strokovni sodelavki</w:t>
            </w:r>
            <w:r w:rsidR="00661CD8" w:rsidRPr="00714B35">
              <w:rPr>
                <w:rStyle w:val="Sprotnaopomba-sklic"/>
                <w:b/>
              </w:rPr>
              <w:footnoteReference w:id="11"/>
            </w:r>
            <w:r w:rsidR="005D5125" w:rsidRPr="004A22F9">
              <w:rPr>
                <w:bCs/>
              </w:rPr>
              <w:t>,</w:t>
            </w:r>
            <w:r w:rsidR="009555D2" w:rsidRPr="00383B82">
              <w:t xml:space="preserve"> in sicer:</w:t>
            </w:r>
          </w:p>
          <w:p w14:paraId="76B71D88" w14:textId="77777777" w:rsidR="009555D2" w:rsidRPr="00AC66D3" w:rsidRDefault="009555D2" w:rsidP="005D5125">
            <w:pPr>
              <w:ind w:left="360"/>
              <w:rPr>
                <w:rFonts w:ascii="Arial" w:hAnsi="Arial" w:cs="Arial"/>
                <w:sz w:val="20"/>
              </w:rPr>
            </w:pPr>
          </w:p>
          <w:p w14:paraId="69F4E284" w14:textId="77777777" w:rsidR="009555D2" w:rsidRPr="00AC66D3" w:rsidRDefault="009555D2" w:rsidP="005D5125">
            <w:pPr>
              <w:pStyle w:val="Odstavekseznama"/>
              <w:spacing w:line="240" w:lineRule="auto"/>
              <w:ind w:left="360"/>
              <w:jc w:val="both"/>
              <w:rPr>
                <w:szCs w:val="20"/>
              </w:rPr>
            </w:pPr>
            <w:r w:rsidRPr="00AC66D3">
              <w:rPr>
                <w:b/>
                <w:szCs w:val="20"/>
              </w:rPr>
              <w:t>1 strokovna sodelavka ima</w:t>
            </w:r>
            <w:r w:rsidRPr="00AC66D3">
              <w:rPr>
                <w:szCs w:val="20"/>
              </w:rPr>
              <w:t>:</w:t>
            </w:r>
          </w:p>
          <w:p w14:paraId="72A2C262" w14:textId="2E58C56D" w:rsidR="00EC3071" w:rsidRDefault="009555D2" w:rsidP="00080FBB">
            <w:pPr>
              <w:pStyle w:val="Odstavekseznama"/>
              <w:numPr>
                <w:ilvl w:val="0"/>
                <w:numId w:val="41"/>
              </w:numPr>
              <w:spacing w:line="240" w:lineRule="auto"/>
              <w:jc w:val="both"/>
              <w:rPr>
                <w:szCs w:val="20"/>
              </w:rPr>
            </w:pPr>
            <w:r w:rsidRPr="00AC66D3">
              <w:rPr>
                <w:szCs w:val="20"/>
              </w:rPr>
              <w:t>zaključeno vsaj 6/2. stopnjo izobrazbe (</w:t>
            </w:r>
            <w:r w:rsidR="00945381" w:rsidRPr="00AC66D3">
              <w:rPr>
                <w:rFonts w:eastAsia="Arial"/>
                <w:szCs w:val="20"/>
              </w:rPr>
              <w:t>1. bolonjska stopnja po novih programih oziroma specializacija po višješolskih programih ali visokošolski strokovni programi po starih programih) skladno z Uredbo o uvedbi in uporabi klasifikacijskega sistema izobraževanja in usposabljanja (Ur. list. RS, št. 46/06 in 8/17)</w:t>
            </w:r>
            <w:r w:rsidR="0035495E">
              <w:rPr>
                <w:szCs w:val="20"/>
              </w:rPr>
              <w:t xml:space="preserve"> in</w:t>
            </w:r>
          </w:p>
          <w:p w14:paraId="69082109" w14:textId="29DAFC6A" w:rsidR="00EC3071" w:rsidRDefault="009555D2" w:rsidP="00080FBB">
            <w:pPr>
              <w:pStyle w:val="Odstavekseznama"/>
              <w:numPr>
                <w:ilvl w:val="0"/>
                <w:numId w:val="42"/>
              </w:numPr>
              <w:spacing w:line="240" w:lineRule="auto"/>
              <w:jc w:val="both"/>
              <w:rPr>
                <w:szCs w:val="20"/>
              </w:rPr>
            </w:pPr>
            <w:r w:rsidRPr="00AC66D3">
              <w:rPr>
                <w:szCs w:val="20"/>
              </w:rPr>
              <w:t xml:space="preserve">dodatna znanja, pridobljena z usposabljanjem/izobraževanjem/specializacijo v skupnem trajanju najmanj </w:t>
            </w:r>
            <w:r w:rsidR="00DC27F5">
              <w:rPr>
                <w:szCs w:val="20"/>
              </w:rPr>
              <w:t>50</w:t>
            </w:r>
            <w:r w:rsidRPr="00AC66D3">
              <w:rPr>
                <w:szCs w:val="20"/>
              </w:rPr>
              <w:t xml:space="preserve"> ur</w:t>
            </w:r>
            <w:r w:rsidR="00A3531F">
              <w:rPr>
                <w:szCs w:val="20"/>
              </w:rPr>
              <w:t>,</w:t>
            </w:r>
            <w:r w:rsidRPr="00AC66D3">
              <w:rPr>
                <w:szCs w:val="20"/>
              </w:rPr>
              <w:t xml:space="preserve"> in sicer </w:t>
            </w:r>
            <w:r w:rsidR="0035495E">
              <w:rPr>
                <w:szCs w:val="20"/>
              </w:rPr>
              <w:t>na vsebinskih področjih</w:t>
            </w:r>
            <w:r w:rsidRPr="00AC66D3">
              <w:rPr>
                <w:szCs w:val="20"/>
              </w:rPr>
              <w:t xml:space="preserve">, navedenih v </w:t>
            </w:r>
            <w:r w:rsidR="00385EF5">
              <w:rPr>
                <w:szCs w:val="20"/>
              </w:rPr>
              <w:t>poglavju</w:t>
            </w:r>
            <w:r w:rsidR="00385EF5" w:rsidRPr="00AC66D3">
              <w:rPr>
                <w:szCs w:val="20"/>
              </w:rPr>
              <w:t xml:space="preserve"> </w:t>
            </w:r>
            <w:r w:rsidRPr="00AC66D3">
              <w:rPr>
                <w:szCs w:val="20"/>
              </w:rPr>
              <w:t>8.3.3 javnega razpisa</w:t>
            </w:r>
            <w:r w:rsidR="00751635">
              <w:rPr>
                <w:szCs w:val="20"/>
              </w:rPr>
              <w:t xml:space="preserve"> in</w:t>
            </w:r>
          </w:p>
          <w:p w14:paraId="77E844C9" w14:textId="33039879" w:rsidR="00EC3071" w:rsidRDefault="009555D2" w:rsidP="00080FBB">
            <w:pPr>
              <w:pStyle w:val="Odstavekseznama"/>
              <w:numPr>
                <w:ilvl w:val="0"/>
                <w:numId w:val="42"/>
              </w:numPr>
              <w:spacing w:line="240" w:lineRule="auto"/>
              <w:jc w:val="both"/>
              <w:rPr>
                <w:szCs w:val="20"/>
              </w:rPr>
            </w:pPr>
            <w:r w:rsidRPr="00AC66D3">
              <w:rPr>
                <w:szCs w:val="20"/>
              </w:rPr>
              <w:t>najmanj 2 (dve) leti delovnih izkušenj v zadnjih 5 (petih)</w:t>
            </w:r>
            <w:r w:rsidR="00945381" w:rsidRPr="00AC66D3">
              <w:rPr>
                <w:rStyle w:val="Sprotnaopomba-sklic"/>
                <w:szCs w:val="20"/>
              </w:rPr>
              <w:footnoteReference w:id="12"/>
            </w:r>
            <w:r w:rsidRPr="00AC66D3">
              <w:rPr>
                <w:szCs w:val="20"/>
              </w:rPr>
              <w:t xml:space="preserve"> letih na področju opolnomočenja, dviga motivacije in/ali krepitve socialnih, funkcionalnih in delovnih kompetenc oseb iz ciljne skupine</w:t>
            </w:r>
          </w:p>
          <w:p w14:paraId="24A3D027" w14:textId="77777777" w:rsidR="00EC3071" w:rsidRDefault="00EC3071" w:rsidP="005D5125">
            <w:pPr>
              <w:pStyle w:val="Odstavekseznama"/>
              <w:spacing w:line="240" w:lineRule="auto"/>
              <w:ind w:left="1440"/>
              <w:jc w:val="both"/>
              <w:rPr>
                <w:szCs w:val="20"/>
              </w:rPr>
            </w:pPr>
          </w:p>
          <w:p w14:paraId="3B7528D5" w14:textId="35A960D9" w:rsidR="00EC3071" w:rsidRDefault="009555D2" w:rsidP="005D5125">
            <w:pPr>
              <w:pStyle w:val="Odstavekseznama"/>
              <w:spacing w:line="240" w:lineRule="auto"/>
              <w:ind w:left="360"/>
              <w:jc w:val="both"/>
              <w:rPr>
                <w:szCs w:val="20"/>
              </w:rPr>
            </w:pPr>
            <w:r w:rsidRPr="00AC66D3">
              <w:rPr>
                <w:b/>
                <w:szCs w:val="20"/>
              </w:rPr>
              <w:t>1 strokovna sodelavka</w:t>
            </w:r>
            <w:r w:rsidR="006F6A43">
              <w:rPr>
                <w:b/>
                <w:szCs w:val="20"/>
              </w:rPr>
              <w:t xml:space="preserve">, ki bo opravljala naloge romske </w:t>
            </w:r>
            <w:proofErr w:type="spellStart"/>
            <w:r w:rsidR="006F6A43">
              <w:rPr>
                <w:b/>
                <w:szCs w:val="20"/>
              </w:rPr>
              <w:t>aktivatorke</w:t>
            </w:r>
            <w:proofErr w:type="spellEnd"/>
            <w:r w:rsidR="006F6A43">
              <w:rPr>
                <w:b/>
                <w:szCs w:val="20"/>
              </w:rPr>
              <w:t>,</w:t>
            </w:r>
            <w:r w:rsidRPr="00AC66D3">
              <w:rPr>
                <w:b/>
                <w:szCs w:val="20"/>
              </w:rPr>
              <w:t xml:space="preserve"> ima</w:t>
            </w:r>
            <w:r w:rsidRPr="00AC66D3">
              <w:rPr>
                <w:szCs w:val="20"/>
              </w:rPr>
              <w:t>:</w:t>
            </w:r>
          </w:p>
          <w:p w14:paraId="18AC43DB" w14:textId="77CA9FA6" w:rsidR="00EC3071" w:rsidRDefault="009555D2" w:rsidP="00D01D3E">
            <w:pPr>
              <w:pStyle w:val="Odstavekseznama"/>
              <w:numPr>
                <w:ilvl w:val="0"/>
                <w:numId w:val="43"/>
              </w:numPr>
              <w:spacing w:line="240" w:lineRule="auto"/>
              <w:jc w:val="both"/>
              <w:rPr>
                <w:szCs w:val="20"/>
              </w:rPr>
            </w:pPr>
            <w:r w:rsidRPr="00AC66D3">
              <w:rPr>
                <w:szCs w:val="20"/>
              </w:rPr>
              <w:t xml:space="preserve">zaključeno vsaj </w:t>
            </w:r>
            <w:r w:rsidR="00B15537">
              <w:rPr>
                <w:szCs w:val="20"/>
              </w:rPr>
              <w:t>3</w:t>
            </w:r>
            <w:r w:rsidRPr="00AC66D3">
              <w:rPr>
                <w:szCs w:val="20"/>
              </w:rPr>
              <w:t>. stopnjo izobrazbe</w:t>
            </w:r>
            <w:r w:rsidR="00220E92">
              <w:rPr>
                <w:szCs w:val="20"/>
              </w:rPr>
              <w:t>,</w:t>
            </w:r>
          </w:p>
          <w:p w14:paraId="23B3DF2F" w14:textId="7E64254F" w:rsidR="00EC3071" w:rsidRDefault="009555D2" w:rsidP="00D01D3E">
            <w:pPr>
              <w:pStyle w:val="Odstavekseznama"/>
              <w:numPr>
                <w:ilvl w:val="0"/>
                <w:numId w:val="43"/>
              </w:numPr>
              <w:spacing w:line="240" w:lineRule="auto"/>
              <w:jc w:val="both"/>
              <w:rPr>
                <w:szCs w:val="20"/>
              </w:rPr>
            </w:pPr>
            <w:r w:rsidRPr="00AC66D3">
              <w:rPr>
                <w:szCs w:val="20"/>
              </w:rPr>
              <w:t xml:space="preserve">najmanj 1 (eno) leto delovnih izkušenj </w:t>
            </w:r>
            <w:r w:rsidR="006F6A43" w:rsidRPr="00521F73">
              <w:rPr>
                <w:szCs w:val="20"/>
              </w:rPr>
              <w:t>v zadnjih 5 (petih)</w:t>
            </w:r>
            <w:r w:rsidR="006F6A43" w:rsidRPr="00521F73">
              <w:rPr>
                <w:rStyle w:val="Sprotnaopomba-sklic"/>
                <w:szCs w:val="20"/>
              </w:rPr>
              <w:footnoteReference w:id="13"/>
            </w:r>
            <w:r w:rsidR="006F6A43" w:rsidRPr="00521F73">
              <w:rPr>
                <w:szCs w:val="20"/>
              </w:rPr>
              <w:t xml:space="preserve"> letih </w:t>
            </w:r>
            <w:r w:rsidRPr="00AC66D3">
              <w:rPr>
                <w:szCs w:val="20"/>
              </w:rPr>
              <w:t>na področju neposrednega dela z osebami iz ciljne skupine</w:t>
            </w:r>
            <w:r w:rsidR="00220E92">
              <w:rPr>
                <w:szCs w:val="20"/>
              </w:rPr>
              <w:t xml:space="preserve"> in</w:t>
            </w:r>
          </w:p>
          <w:p w14:paraId="4685D182" w14:textId="77777777" w:rsidR="00EC3071" w:rsidRDefault="009555D2" w:rsidP="00D01D3E">
            <w:pPr>
              <w:pStyle w:val="Odstavekseznama"/>
              <w:numPr>
                <w:ilvl w:val="0"/>
                <w:numId w:val="43"/>
              </w:numPr>
              <w:spacing w:line="240" w:lineRule="auto"/>
              <w:jc w:val="both"/>
              <w:rPr>
                <w:szCs w:val="20"/>
              </w:rPr>
            </w:pPr>
            <w:r w:rsidRPr="00AC66D3">
              <w:rPr>
                <w:szCs w:val="20"/>
              </w:rPr>
              <w:lastRenderedPageBreak/>
              <w:t>opravljeno nacionalno poklicno kvalifikacijo romski koordinator ali nacionalno poklicno kvalifikacijo romski pomočnik</w:t>
            </w:r>
          </w:p>
          <w:p w14:paraId="16C3545A" w14:textId="77777777" w:rsidR="00EC3071" w:rsidRDefault="009555D2" w:rsidP="005D5125">
            <w:pPr>
              <w:spacing w:before="240"/>
              <w:ind w:left="1440"/>
              <w:rPr>
                <w:rFonts w:ascii="Arial" w:hAnsi="Arial" w:cs="Arial"/>
                <w:sz w:val="20"/>
              </w:rPr>
            </w:pPr>
            <w:r w:rsidRPr="00AC66D3">
              <w:rPr>
                <w:rFonts w:ascii="Arial" w:hAnsi="Arial" w:cs="Arial"/>
                <w:sz w:val="20"/>
              </w:rPr>
              <w:t>ali</w:t>
            </w:r>
          </w:p>
          <w:p w14:paraId="676292AF" w14:textId="5ED2F601" w:rsidR="00304D1D" w:rsidRDefault="009555D2" w:rsidP="00D01D3E">
            <w:pPr>
              <w:pStyle w:val="Odstavekseznama"/>
              <w:numPr>
                <w:ilvl w:val="0"/>
                <w:numId w:val="44"/>
              </w:numPr>
              <w:spacing w:before="240" w:line="240" w:lineRule="auto"/>
              <w:jc w:val="both"/>
              <w:rPr>
                <w:szCs w:val="20"/>
              </w:rPr>
            </w:pPr>
            <w:r w:rsidRPr="00304D1D">
              <w:rPr>
                <w:szCs w:val="20"/>
              </w:rPr>
              <w:t xml:space="preserve">zaključeno vsaj </w:t>
            </w:r>
            <w:r w:rsidR="00B15537">
              <w:rPr>
                <w:szCs w:val="20"/>
              </w:rPr>
              <w:t>3</w:t>
            </w:r>
            <w:r w:rsidRPr="00304D1D">
              <w:rPr>
                <w:szCs w:val="20"/>
              </w:rPr>
              <w:t>. stopnjo izobrazbe</w:t>
            </w:r>
            <w:r w:rsidR="00220E92" w:rsidRPr="00304D1D">
              <w:rPr>
                <w:szCs w:val="20"/>
              </w:rPr>
              <w:t xml:space="preserve"> in</w:t>
            </w:r>
          </w:p>
          <w:p w14:paraId="385A3F68" w14:textId="66B08D60" w:rsidR="00EC3071" w:rsidRPr="00FB37E9" w:rsidRDefault="009555D2" w:rsidP="00FB37E9">
            <w:pPr>
              <w:pStyle w:val="Odstavekseznama"/>
              <w:numPr>
                <w:ilvl w:val="0"/>
                <w:numId w:val="44"/>
              </w:numPr>
              <w:spacing w:before="240" w:line="240" w:lineRule="auto"/>
              <w:jc w:val="both"/>
              <w:rPr>
                <w:szCs w:val="20"/>
              </w:rPr>
            </w:pPr>
            <w:r w:rsidRPr="00304D1D">
              <w:rPr>
                <w:szCs w:val="20"/>
              </w:rPr>
              <w:t xml:space="preserve">najmanj </w:t>
            </w:r>
            <w:proofErr w:type="gramStart"/>
            <w:r w:rsidRPr="00304D1D">
              <w:rPr>
                <w:szCs w:val="20"/>
              </w:rPr>
              <w:t>5</w:t>
            </w:r>
            <w:proofErr w:type="gramEnd"/>
            <w:r w:rsidRPr="00304D1D">
              <w:rPr>
                <w:szCs w:val="20"/>
              </w:rPr>
              <w:t xml:space="preserve"> (pet) let delovnih izkušenj na področju neposrednega dela z osebami iz ciljne skupine</w:t>
            </w:r>
          </w:p>
        </w:tc>
        <w:tc>
          <w:tcPr>
            <w:tcW w:w="2292" w:type="pct"/>
            <w:shd w:val="clear" w:color="auto" w:fill="auto"/>
          </w:tcPr>
          <w:p w14:paraId="793F5B9C" w14:textId="77777777" w:rsidR="00EC3071" w:rsidRDefault="00EC3071" w:rsidP="005D5125">
            <w:pPr>
              <w:pStyle w:val="Odstavekseznama"/>
              <w:spacing w:before="120" w:line="240" w:lineRule="auto"/>
              <w:ind w:left="360"/>
              <w:jc w:val="both"/>
              <w:rPr>
                <w:szCs w:val="20"/>
              </w:rPr>
            </w:pPr>
          </w:p>
          <w:p w14:paraId="0EAA5FEB" w14:textId="41336AD2" w:rsidR="00EC3071" w:rsidRDefault="00EC3071" w:rsidP="005D5125">
            <w:pPr>
              <w:pStyle w:val="Odstavekseznama"/>
              <w:spacing w:before="120" w:line="240" w:lineRule="auto"/>
              <w:ind w:left="360"/>
              <w:jc w:val="both"/>
              <w:rPr>
                <w:szCs w:val="20"/>
              </w:rPr>
            </w:pPr>
          </w:p>
          <w:p w14:paraId="6C95C07F" w14:textId="2AA62E84" w:rsidR="002A0FEA" w:rsidRDefault="002A0FEA" w:rsidP="005D5125">
            <w:pPr>
              <w:pStyle w:val="Odstavekseznama"/>
              <w:spacing w:before="120" w:line="240" w:lineRule="auto"/>
              <w:ind w:left="360"/>
              <w:jc w:val="both"/>
              <w:rPr>
                <w:szCs w:val="20"/>
              </w:rPr>
            </w:pPr>
          </w:p>
          <w:p w14:paraId="445354B8" w14:textId="461B5748" w:rsidR="002A0FEA" w:rsidRDefault="002A0FEA" w:rsidP="005D5125">
            <w:pPr>
              <w:pStyle w:val="Odstavekseznama"/>
              <w:spacing w:before="120" w:line="240" w:lineRule="auto"/>
              <w:ind w:left="360"/>
              <w:jc w:val="both"/>
              <w:rPr>
                <w:szCs w:val="20"/>
              </w:rPr>
            </w:pPr>
          </w:p>
          <w:p w14:paraId="21F03AE0" w14:textId="44FB9E70" w:rsidR="00FB37E9" w:rsidRDefault="00FB37E9" w:rsidP="005D5125">
            <w:pPr>
              <w:pStyle w:val="Odstavekseznama"/>
              <w:spacing w:before="120" w:line="240" w:lineRule="auto"/>
              <w:ind w:left="360"/>
              <w:jc w:val="both"/>
              <w:rPr>
                <w:szCs w:val="20"/>
              </w:rPr>
            </w:pPr>
          </w:p>
          <w:p w14:paraId="45CE68C7" w14:textId="77777777" w:rsidR="00F5048F" w:rsidRPr="00647FD6" w:rsidRDefault="00303A64" w:rsidP="001A2F50">
            <w:pPr>
              <w:pStyle w:val="Odstavekseznama"/>
              <w:numPr>
                <w:ilvl w:val="0"/>
                <w:numId w:val="13"/>
              </w:numPr>
              <w:spacing w:before="120"/>
              <w:jc w:val="both"/>
            </w:pPr>
            <w:r w:rsidRPr="00647FD6">
              <w:t>Obrazec št. 1: Prijavnica</w:t>
            </w:r>
            <w:r w:rsidR="0057334E" w:rsidRPr="00647FD6">
              <w:t>.</w:t>
            </w:r>
          </w:p>
          <w:p w14:paraId="3C23CBF3" w14:textId="77777777" w:rsidR="00647FD6" w:rsidRDefault="00BB4573" w:rsidP="001A2F50">
            <w:pPr>
              <w:pStyle w:val="Odstavekseznama"/>
              <w:numPr>
                <w:ilvl w:val="0"/>
                <w:numId w:val="13"/>
              </w:numPr>
              <w:spacing w:before="120"/>
              <w:jc w:val="both"/>
            </w:pPr>
            <w:r w:rsidRPr="00647FD6">
              <w:t>Preverljivo iz seznamov ministrstva in oddanih vlog</w:t>
            </w:r>
            <w:r w:rsidR="0057334E" w:rsidRPr="00647FD6">
              <w:t>.</w:t>
            </w:r>
          </w:p>
          <w:p w14:paraId="7005E285" w14:textId="64A955A6" w:rsidR="00304D1D" w:rsidRPr="0019310A" w:rsidRDefault="00BB4573" w:rsidP="001A2F50">
            <w:pPr>
              <w:pStyle w:val="Odstavekseznama"/>
              <w:numPr>
                <w:ilvl w:val="0"/>
                <w:numId w:val="13"/>
              </w:numPr>
              <w:spacing w:before="120"/>
              <w:jc w:val="both"/>
            </w:pPr>
            <w:r w:rsidRPr="00647FD6">
              <w:rPr>
                <w:bCs/>
                <w:iCs/>
              </w:rPr>
              <w:t>Obrazec št. 3: Izjava prijavitelja/projektnega partnerja o izpolnjevanju in sprejemanju razpisnih pogojev.</w:t>
            </w:r>
          </w:p>
          <w:p w14:paraId="1007E94E" w14:textId="2C80B92A" w:rsidR="0090418C" w:rsidRDefault="00F72F8C" w:rsidP="001A2F50">
            <w:pPr>
              <w:pStyle w:val="Odstavekseznama"/>
              <w:numPr>
                <w:ilvl w:val="0"/>
                <w:numId w:val="13"/>
              </w:numPr>
              <w:spacing w:before="120"/>
              <w:jc w:val="both"/>
            </w:pPr>
            <w:r w:rsidRPr="0090418C">
              <w:t xml:space="preserve">Priloga št. </w:t>
            </w:r>
            <w:r w:rsidR="003E168E">
              <w:t>9</w:t>
            </w:r>
            <w:r w:rsidRPr="0090418C">
              <w:t>: Življenjepis (CV) za strokovne sodelavce</w:t>
            </w:r>
            <w:r w:rsidRPr="0023619C">
              <w:rPr>
                <w:rStyle w:val="Sprotnaopomba-sklic"/>
              </w:rPr>
              <w:footnoteReference w:id="14"/>
            </w:r>
            <w:r w:rsidRPr="0090418C">
              <w:t>.</w:t>
            </w:r>
          </w:p>
          <w:p w14:paraId="28DB77E6" w14:textId="614C4ABC" w:rsidR="0090418C" w:rsidRDefault="009555D2" w:rsidP="001A2F50">
            <w:pPr>
              <w:pStyle w:val="Odstavekseznama"/>
              <w:numPr>
                <w:ilvl w:val="0"/>
                <w:numId w:val="13"/>
              </w:numPr>
              <w:spacing w:before="120"/>
              <w:jc w:val="both"/>
            </w:pPr>
            <w:r w:rsidRPr="0090418C">
              <w:t xml:space="preserve">Priloga št. </w:t>
            </w:r>
            <w:r w:rsidR="003E168E">
              <w:t>10</w:t>
            </w:r>
            <w:r w:rsidRPr="0090418C">
              <w:t>: Kopija potrd</w:t>
            </w:r>
            <w:r w:rsidR="005D7026" w:rsidRPr="0090418C">
              <w:t>ila o zahtevani izobrazbi za strokovne sodelavce.</w:t>
            </w:r>
          </w:p>
          <w:p w14:paraId="4B544735" w14:textId="46DBFD44" w:rsidR="00EC3071" w:rsidRPr="0090418C" w:rsidRDefault="009555D2" w:rsidP="001A2F50">
            <w:pPr>
              <w:pStyle w:val="Odstavekseznama"/>
              <w:numPr>
                <w:ilvl w:val="0"/>
                <w:numId w:val="13"/>
              </w:numPr>
              <w:spacing w:before="120"/>
              <w:jc w:val="both"/>
            </w:pPr>
            <w:r w:rsidRPr="0090418C">
              <w:t xml:space="preserve">Priloga </w:t>
            </w:r>
            <w:r w:rsidR="00A8615D" w:rsidRPr="0090418C">
              <w:t xml:space="preserve">št. </w:t>
            </w:r>
            <w:r w:rsidR="003E168E">
              <w:t>11</w:t>
            </w:r>
            <w:r w:rsidRPr="0090418C">
              <w:t>: Kopije dokazil za izkazovanje pridobljenih dodatnih znanj oziroma udeležbe na usposabljanjih/izobraževanjih/specializaciji</w:t>
            </w:r>
            <w:r w:rsidR="00D93883">
              <w:rPr>
                <w:rStyle w:val="Sprotnaopomba-sklic"/>
                <w:szCs w:val="20"/>
              </w:rPr>
              <w:footnoteReference w:id="15"/>
            </w:r>
            <w:r w:rsidRPr="0090418C">
              <w:t>.</w:t>
            </w:r>
          </w:p>
          <w:p w14:paraId="7B3C9F61" w14:textId="77777777" w:rsidR="00EC3071" w:rsidRDefault="00EC3071" w:rsidP="005D5125">
            <w:pPr>
              <w:rPr>
                <w:rFonts w:ascii="Arial" w:hAnsi="Arial" w:cs="Arial"/>
                <w:bCs/>
                <w:iCs/>
                <w:sz w:val="20"/>
              </w:rPr>
            </w:pPr>
          </w:p>
          <w:p w14:paraId="5FBB585A" w14:textId="77777777" w:rsidR="00EC3071" w:rsidRDefault="00EC3071" w:rsidP="005D5125">
            <w:pPr>
              <w:rPr>
                <w:rFonts w:ascii="Arial" w:hAnsi="Arial" w:cs="Arial"/>
                <w:bCs/>
                <w:iCs/>
                <w:sz w:val="20"/>
              </w:rPr>
            </w:pPr>
          </w:p>
          <w:p w14:paraId="31396850" w14:textId="77777777" w:rsidR="00EC3071" w:rsidRDefault="00EC3071" w:rsidP="005D5125">
            <w:pPr>
              <w:rPr>
                <w:rFonts w:ascii="Arial" w:hAnsi="Arial" w:cs="Arial"/>
                <w:bCs/>
                <w:iCs/>
                <w:sz w:val="20"/>
              </w:rPr>
            </w:pPr>
          </w:p>
          <w:p w14:paraId="026382F5" w14:textId="77777777" w:rsidR="00EC3071" w:rsidRDefault="00EC3071" w:rsidP="005D5125">
            <w:pPr>
              <w:rPr>
                <w:rFonts w:ascii="Arial" w:hAnsi="Arial" w:cs="Arial"/>
                <w:bCs/>
                <w:iCs/>
                <w:sz w:val="20"/>
              </w:rPr>
            </w:pPr>
          </w:p>
          <w:p w14:paraId="3EA3A5D4" w14:textId="77777777" w:rsidR="00EC3071" w:rsidRDefault="00EC3071" w:rsidP="005D5125">
            <w:pPr>
              <w:rPr>
                <w:rFonts w:ascii="Arial" w:hAnsi="Arial" w:cs="Arial"/>
                <w:bCs/>
                <w:iCs/>
                <w:sz w:val="20"/>
              </w:rPr>
            </w:pPr>
          </w:p>
          <w:p w14:paraId="271D9208" w14:textId="77777777" w:rsidR="00EC3071" w:rsidRDefault="00EC3071" w:rsidP="005D5125">
            <w:pPr>
              <w:rPr>
                <w:rFonts w:ascii="Arial" w:hAnsi="Arial" w:cs="Arial"/>
                <w:bCs/>
                <w:iCs/>
                <w:sz w:val="20"/>
              </w:rPr>
            </w:pPr>
          </w:p>
          <w:p w14:paraId="3478097C" w14:textId="77777777" w:rsidR="00EC3071" w:rsidRDefault="00EC3071" w:rsidP="005D5125">
            <w:pPr>
              <w:rPr>
                <w:rFonts w:ascii="Arial" w:hAnsi="Arial" w:cs="Arial"/>
                <w:bCs/>
                <w:iCs/>
                <w:sz w:val="20"/>
              </w:rPr>
            </w:pPr>
          </w:p>
          <w:p w14:paraId="7C10A5F2" w14:textId="77777777" w:rsidR="00EC3071" w:rsidRDefault="00EC3071" w:rsidP="005D5125">
            <w:pPr>
              <w:rPr>
                <w:rFonts w:ascii="Arial" w:hAnsi="Arial" w:cs="Arial"/>
                <w:bCs/>
                <w:iCs/>
                <w:sz w:val="20"/>
              </w:rPr>
            </w:pPr>
          </w:p>
          <w:p w14:paraId="25BB3531" w14:textId="77777777" w:rsidR="00EC3071" w:rsidRDefault="00EC3071" w:rsidP="005D5125">
            <w:pPr>
              <w:rPr>
                <w:rFonts w:ascii="Arial" w:hAnsi="Arial" w:cs="Arial"/>
                <w:bCs/>
                <w:iCs/>
                <w:sz w:val="20"/>
              </w:rPr>
            </w:pPr>
          </w:p>
          <w:p w14:paraId="69914975" w14:textId="10DE38A1" w:rsidR="001A2F50" w:rsidRDefault="001A2F50" w:rsidP="005D5125">
            <w:pPr>
              <w:rPr>
                <w:rFonts w:ascii="Arial" w:hAnsi="Arial" w:cs="Arial"/>
                <w:bCs/>
                <w:iCs/>
                <w:sz w:val="20"/>
              </w:rPr>
            </w:pPr>
          </w:p>
          <w:p w14:paraId="382F23F3" w14:textId="0382E23F" w:rsidR="00562330" w:rsidRDefault="00562330" w:rsidP="005D5125">
            <w:pPr>
              <w:rPr>
                <w:rFonts w:ascii="Arial" w:hAnsi="Arial" w:cs="Arial"/>
                <w:bCs/>
                <w:iCs/>
                <w:sz w:val="20"/>
              </w:rPr>
            </w:pPr>
          </w:p>
          <w:p w14:paraId="4F2E2A82" w14:textId="392189BB" w:rsidR="00562330" w:rsidRDefault="00562330" w:rsidP="005D5125">
            <w:pPr>
              <w:rPr>
                <w:rFonts w:ascii="Arial" w:hAnsi="Arial" w:cs="Arial"/>
                <w:bCs/>
                <w:iCs/>
                <w:sz w:val="20"/>
              </w:rPr>
            </w:pPr>
          </w:p>
          <w:p w14:paraId="616EB056" w14:textId="0093633B" w:rsidR="006876F8" w:rsidRDefault="006876F8" w:rsidP="005D5125">
            <w:pPr>
              <w:rPr>
                <w:rFonts w:ascii="Arial" w:hAnsi="Arial" w:cs="Arial"/>
                <w:bCs/>
                <w:iCs/>
                <w:sz w:val="20"/>
              </w:rPr>
            </w:pPr>
          </w:p>
          <w:p w14:paraId="31528715" w14:textId="77777777" w:rsidR="000D1A88" w:rsidRDefault="000D1A88" w:rsidP="005D5125">
            <w:pPr>
              <w:rPr>
                <w:rFonts w:ascii="Arial" w:hAnsi="Arial" w:cs="Arial"/>
                <w:bCs/>
                <w:iCs/>
                <w:sz w:val="20"/>
              </w:rPr>
            </w:pPr>
          </w:p>
          <w:p w14:paraId="47786CAF" w14:textId="77777777" w:rsidR="00EC3071" w:rsidRDefault="00383B82" w:rsidP="001A2F50">
            <w:pPr>
              <w:pStyle w:val="Odstavekseznama"/>
              <w:numPr>
                <w:ilvl w:val="0"/>
                <w:numId w:val="14"/>
              </w:numPr>
              <w:spacing w:before="120" w:line="240" w:lineRule="auto"/>
              <w:jc w:val="both"/>
              <w:rPr>
                <w:szCs w:val="20"/>
              </w:rPr>
            </w:pPr>
            <w:r>
              <w:rPr>
                <w:szCs w:val="20"/>
              </w:rPr>
              <w:t>Obrazec št. 1: Prijavnica</w:t>
            </w:r>
            <w:r w:rsidR="0019310A">
              <w:rPr>
                <w:szCs w:val="20"/>
              </w:rPr>
              <w:t>.</w:t>
            </w:r>
          </w:p>
          <w:p w14:paraId="71EE5854" w14:textId="77777777" w:rsidR="0019310A" w:rsidRPr="0019310A" w:rsidRDefault="0019310A" w:rsidP="001A2F50">
            <w:pPr>
              <w:pStyle w:val="Odstavekseznama"/>
              <w:numPr>
                <w:ilvl w:val="0"/>
                <w:numId w:val="14"/>
              </w:numPr>
              <w:spacing w:before="120" w:line="240" w:lineRule="auto"/>
              <w:jc w:val="both"/>
              <w:rPr>
                <w:szCs w:val="20"/>
              </w:rPr>
            </w:pPr>
            <w:r>
              <w:rPr>
                <w:szCs w:val="20"/>
              </w:rPr>
              <w:t>Preverljivo iz seznamov ministrstva in oddanih vlog.</w:t>
            </w:r>
          </w:p>
          <w:p w14:paraId="23C2746B" w14:textId="180F756D" w:rsidR="00304D1D" w:rsidRPr="00FB37E9" w:rsidRDefault="00BB4573" w:rsidP="001A2F50">
            <w:pPr>
              <w:pStyle w:val="Odstavekseznama"/>
              <w:numPr>
                <w:ilvl w:val="0"/>
                <w:numId w:val="14"/>
              </w:numPr>
              <w:spacing w:before="120" w:line="240" w:lineRule="auto"/>
              <w:jc w:val="both"/>
              <w:rPr>
                <w:szCs w:val="20"/>
              </w:rPr>
            </w:pPr>
            <w:r w:rsidRPr="00AC66D3">
              <w:rPr>
                <w:bCs/>
                <w:iCs/>
                <w:szCs w:val="20"/>
              </w:rPr>
              <w:t>Obrazec št. 3: Izjava prijavitelja/projektnega partnerja o izpolnjevanju in sprejemanju razpisnih pogojev.</w:t>
            </w:r>
          </w:p>
          <w:p w14:paraId="6CD0910A" w14:textId="05BBF535" w:rsidR="00FB37E9" w:rsidRDefault="00FB37E9" w:rsidP="00FB37E9">
            <w:pPr>
              <w:spacing w:before="120"/>
            </w:pPr>
          </w:p>
          <w:p w14:paraId="6F4375D4" w14:textId="77777777" w:rsidR="001A2F50" w:rsidRPr="00FB37E9" w:rsidRDefault="001A2F50" w:rsidP="00FB37E9">
            <w:pPr>
              <w:spacing w:before="120"/>
            </w:pPr>
          </w:p>
          <w:p w14:paraId="75952E45" w14:textId="2D8D4C86" w:rsidR="00F72F8C" w:rsidRPr="00F72F8C"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9</w:t>
            </w:r>
            <w:r w:rsidRPr="00AC66D3">
              <w:rPr>
                <w:szCs w:val="20"/>
              </w:rPr>
              <w:t>: Življenjepis (CV) za strokovne sodelavce</w:t>
            </w:r>
            <w:r w:rsidR="006D2047">
              <w:rPr>
                <w:rStyle w:val="Sprotnaopomba-sklic"/>
                <w:szCs w:val="20"/>
              </w:rPr>
              <w:footnoteReference w:id="16"/>
            </w:r>
            <w:r w:rsidRPr="00AC66D3">
              <w:rPr>
                <w:szCs w:val="20"/>
              </w:rPr>
              <w:t>.</w:t>
            </w:r>
          </w:p>
          <w:p w14:paraId="771CF73D" w14:textId="20BD7578" w:rsidR="00F72F8C" w:rsidRPr="00AC66D3"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10</w:t>
            </w:r>
            <w:r w:rsidRPr="00AC66D3">
              <w:rPr>
                <w:szCs w:val="20"/>
              </w:rPr>
              <w:t>: Kopija potrdila o zahtevani izobrazbi za strokovne sodelavce.</w:t>
            </w:r>
          </w:p>
          <w:p w14:paraId="2D45C7D6" w14:textId="1F5031D5" w:rsidR="00F72F8C"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11</w:t>
            </w:r>
            <w:r w:rsidRPr="00AC66D3">
              <w:rPr>
                <w:szCs w:val="20"/>
              </w:rPr>
              <w:t>: Kopije dokazil za izkazovanje pridobljenih dodatnih znanj oziroma udeležbe na usposabljanjih/izobraževanjih/specializaciji.</w:t>
            </w:r>
          </w:p>
          <w:p w14:paraId="18AE0BDC" w14:textId="77777777" w:rsidR="00EC3071" w:rsidRDefault="00EC3071" w:rsidP="005D5125">
            <w:pPr>
              <w:rPr>
                <w:rFonts w:ascii="Arial" w:hAnsi="Arial" w:cs="Arial"/>
                <w:bCs/>
                <w:iCs/>
                <w:sz w:val="20"/>
              </w:rPr>
            </w:pPr>
          </w:p>
          <w:p w14:paraId="751FA8A0" w14:textId="1DDAA16E" w:rsidR="00EC3071" w:rsidRDefault="00EC3071" w:rsidP="005D5125">
            <w:pPr>
              <w:rPr>
                <w:rFonts w:ascii="Arial" w:hAnsi="Arial" w:cs="Arial"/>
                <w:bCs/>
                <w:iCs/>
                <w:sz w:val="20"/>
              </w:rPr>
            </w:pPr>
          </w:p>
          <w:p w14:paraId="676FBC65" w14:textId="5F773707" w:rsidR="002A0FEA" w:rsidRDefault="002A0FEA" w:rsidP="005D5125">
            <w:pPr>
              <w:rPr>
                <w:rFonts w:ascii="Arial" w:hAnsi="Arial" w:cs="Arial"/>
                <w:bCs/>
                <w:iCs/>
                <w:sz w:val="20"/>
              </w:rPr>
            </w:pPr>
          </w:p>
          <w:p w14:paraId="7B86F875" w14:textId="74715A2B" w:rsidR="002A0FEA" w:rsidRDefault="002A0FEA" w:rsidP="005D5125">
            <w:pPr>
              <w:rPr>
                <w:rFonts w:ascii="Arial" w:hAnsi="Arial" w:cs="Arial"/>
                <w:bCs/>
                <w:iCs/>
                <w:sz w:val="20"/>
              </w:rPr>
            </w:pPr>
          </w:p>
          <w:p w14:paraId="75234132" w14:textId="2A56FF8D" w:rsidR="00700AC9" w:rsidRDefault="00700AC9" w:rsidP="005D5125">
            <w:pPr>
              <w:rPr>
                <w:rFonts w:ascii="Arial" w:hAnsi="Arial" w:cs="Arial"/>
                <w:bCs/>
                <w:iCs/>
                <w:sz w:val="20"/>
              </w:rPr>
            </w:pPr>
          </w:p>
          <w:p w14:paraId="66969E82" w14:textId="7B9F9DD1" w:rsidR="001204E2" w:rsidRDefault="001204E2" w:rsidP="005D5125">
            <w:pPr>
              <w:rPr>
                <w:rFonts w:ascii="Arial" w:hAnsi="Arial" w:cs="Arial"/>
                <w:bCs/>
                <w:iCs/>
                <w:sz w:val="20"/>
              </w:rPr>
            </w:pPr>
          </w:p>
          <w:p w14:paraId="35764DB8" w14:textId="18590F17" w:rsidR="00310B11" w:rsidRDefault="00310B11" w:rsidP="005D5125">
            <w:pPr>
              <w:rPr>
                <w:rFonts w:ascii="Arial" w:hAnsi="Arial" w:cs="Arial"/>
                <w:bCs/>
                <w:iCs/>
                <w:sz w:val="20"/>
              </w:rPr>
            </w:pPr>
          </w:p>
          <w:p w14:paraId="2BA4B2E8" w14:textId="6870480B" w:rsidR="00FB37E9" w:rsidRDefault="00FB37E9" w:rsidP="005D5125">
            <w:pPr>
              <w:rPr>
                <w:rFonts w:ascii="Arial" w:hAnsi="Arial" w:cs="Arial"/>
                <w:bCs/>
                <w:iCs/>
                <w:sz w:val="20"/>
              </w:rPr>
            </w:pPr>
          </w:p>
          <w:p w14:paraId="11790B76" w14:textId="77AC3F4F" w:rsidR="009F40BC" w:rsidRDefault="009F40BC" w:rsidP="005D5125">
            <w:pPr>
              <w:rPr>
                <w:rFonts w:ascii="Arial" w:hAnsi="Arial" w:cs="Arial"/>
                <w:bCs/>
                <w:iCs/>
                <w:sz w:val="20"/>
              </w:rPr>
            </w:pPr>
          </w:p>
          <w:p w14:paraId="092637AB" w14:textId="7DC427FE" w:rsidR="000D1A88" w:rsidRDefault="000D1A88" w:rsidP="005D5125">
            <w:pPr>
              <w:rPr>
                <w:rFonts w:ascii="Arial" w:hAnsi="Arial" w:cs="Arial"/>
                <w:bCs/>
                <w:iCs/>
                <w:sz w:val="20"/>
              </w:rPr>
            </w:pPr>
          </w:p>
          <w:p w14:paraId="693F2C7D" w14:textId="379AA2EF" w:rsidR="00E66124" w:rsidRDefault="00E66124" w:rsidP="005D5125">
            <w:pPr>
              <w:rPr>
                <w:rFonts w:ascii="Arial" w:hAnsi="Arial" w:cs="Arial"/>
                <w:bCs/>
                <w:iCs/>
                <w:sz w:val="20"/>
              </w:rPr>
            </w:pPr>
          </w:p>
          <w:p w14:paraId="42697767" w14:textId="77777777" w:rsidR="00E66124" w:rsidRDefault="00E66124" w:rsidP="005D5125">
            <w:pPr>
              <w:rPr>
                <w:rFonts w:ascii="Arial" w:hAnsi="Arial" w:cs="Arial"/>
                <w:bCs/>
                <w:iCs/>
                <w:sz w:val="20"/>
              </w:rPr>
            </w:pPr>
          </w:p>
          <w:p w14:paraId="29C9141A" w14:textId="762C4D6F" w:rsidR="00F72F8C" w:rsidRPr="00F72F8C"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9</w:t>
            </w:r>
            <w:r w:rsidRPr="00AC66D3">
              <w:rPr>
                <w:szCs w:val="20"/>
              </w:rPr>
              <w:t>: Življenjepis (CV) za strokovne sodelavce</w:t>
            </w:r>
            <w:r w:rsidR="009D34FD">
              <w:rPr>
                <w:rStyle w:val="Sprotnaopomba-sklic"/>
                <w:szCs w:val="20"/>
              </w:rPr>
              <w:footnoteReference w:id="17"/>
            </w:r>
            <w:r w:rsidRPr="00AC66D3">
              <w:rPr>
                <w:szCs w:val="20"/>
              </w:rPr>
              <w:t>.</w:t>
            </w:r>
          </w:p>
          <w:p w14:paraId="6CD5ED69" w14:textId="1CA398C2" w:rsidR="00526845" w:rsidRDefault="00F72F8C" w:rsidP="00E60FCF">
            <w:pPr>
              <w:pStyle w:val="Odstavekseznama"/>
              <w:numPr>
                <w:ilvl w:val="0"/>
                <w:numId w:val="14"/>
              </w:numPr>
              <w:spacing w:before="120" w:line="240" w:lineRule="auto"/>
              <w:jc w:val="both"/>
              <w:rPr>
                <w:szCs w:val="20"/>
              </w:rPr>
            </w:pPr>
            <w:r w:rsidRPr="00526845">
              <w:rPr>
                <w:szCs w:val="20"/>
              </w:rPr>
              <w:t xml:space="preserve">Priloga št. </w:t>
            </w:r>
            <w:r w:rsidR="003E168E">
              <w:rPr>
                <w:szCs w:val="20"/>
              </w:rPr>
              <w:t>10</w:t>
            </w:r>
            <w:r w:rsidRPr="00526845">
              <w:rPr>
                <w:szCs w:val="20"/>
              </w:rPr>
              <w:t>: Kopija potrdila o zahtevani izobrazbi za strokovne sodelavce.</w:t>
            </w:r>
          </w:p>
          <w:p w14:paraId="52E00FF5" w14:textId="1DAAF985" w:rsidR="00EC3071" w:rsidRPr="00526845" w:rsidRDefault="000865F2" w:rsidP="00E60FCF">
            <w:pPr>
              <w:pStyle w:val="Odstavekseznama"/>
              <w:numPr>
                <w:ilvl w:val="0"/>
                <w:numId w:val="14"/>
              </w:numPr>
              <w:spacing w:before="120" w:line="240" w:lineRule="auto"/>
              <w:jc w:val="both"/>
              <w:rPr>
                <w:szCs w:val="20"/>
              </w:rPr>
            </w:pPr>
            <w:r w:rsidRPr="00526845">
              <w:rPr>
                <w:szCs w:val="20"/>
              </w:rPr>
              <w:lastRenderedPageBreak/>
              <w:t xml:space="preserve">Priloga št. </w:t>
            </w:r>
            <w:r w:rsidR="003E168E">
              <w:rPr>
                <w:szCs w:val="20"/>
              </w:rPr>
              <w:t>12</w:t>
            </w:r>
            <w:r w:rsidR="005D7026" w:rsidRPr="00526845">
              <w:rPr>
                <w:szCs w:val="20"/>
              </w:rPr>
              <w:t>: Dokazilo o znanju slovenskega jezika</w:t>
            </w:r>
            <w:r w:rsidR="006C0DC5" w:rsidRPr="00AC66D3">
              <w:rPr>
                <w:rStyle w:val="Sprotnaopomba-sklic"/>
                <w:szCs w:val="20"/>
              </w:rPr>
              <w:footnoteReference w:id="18"/>
            </w:r>
            <w:r w:rsidR="005D7026" w:rsidRPr="00526845">
              <w:rPr>
                <w:szCs w:val="20"/>
              </w:rPr>
              <w:t>.</w:t>
            </w:r>
          </w:p>
          <w:p w14:paraId="78D0F9CD" w14:textId="433318AA" w:rsidR="00EC3071" w:rsidRDefault="009555D2"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13</w:t>
            </w:r>
            <w:r w:rsidRPr="00AC66D3">
              <w:rPr>
                <w:szCs w:val="20"/>
              </w:rPr>
              <w:t>: Dokazilo o znanju tujega jezika.</w:t>
            </w:r>
          </w:p>
          <w:p w14:paraId="4BD8AF55" w14:textId="2CE6A422" w:rsidR="00C81922" w:rsidRDefault="00C81922" w:rsidP="005D5125">
            <w:pPr>
              <w:rPr>
                <w:rFonts w:ascii="Arial" w:hAnsi="Arial" w:cs="Arial"/>
                <w:bCs/>
                <w:iCs/>
                <w:sz w:val="20"/>
              </w:rPr>
            </w:pPr>
          </w:p>
          <w:p w14:paraId="2733679F" w14:textId="7FC84FE6" w:rsidR="00661864" w:rsidRDefault="00661864" w:rsidP="005D5125">
            <w:pPr>
              <w:rPr>
                <w:rFonts w:ascii="Arial" w:hAnsi="Arial" w:cs="Arial"/>
                <w:bCs/>
                <w:iCs/>
                <w:sz w:val="20"/>
              </w:rPr>
            </w:pPr>
          </w:p>
          <w:p w14:paraId="42AE3519" w14:textId="77777777" w:rsidR="00661864" w:rsidRDefault="00661864" w:rsidP="005D5125">
            <w:pPr>
              <w:rPr>
                <w:rFonts w:ascii="Arial" w:hAnsi="Arial" w:cs="Arial"/>
                <w:bCs/>
                <w:iCs/>
                <w:sz w:val="20"/>
              </w:rPr>
            </w:pPr>
          </w:p>
          <w:p w14:paraId="5F139C1E" w14:textId="518961D9" w:rsidR="00EC3071" w:rsidRDefault="00E14579" w:rsidP="00F72F8C">
            <w:pPr>
              <w:pStyle w:val="Odstavekseznama"/>
              <w:numPr>
                <w:ilvl w:val="0"/>
                <w:numId w:val="14"/>
              </w:numPr>
              <w:spacing w:before="120" w:line="240" w:lineRule="auto"/>
              <w:jc w:val="both"/>
              <w:rPr>
                <w:szCs w:val="20"/>
              </w:rPr>
            </w:pPr>
            <w:r>
              <w:rPr>
                <w:szCs w:val="20"/>
              </w:rPr>
              <w:t>Obrazec št. 1: Prijavnica</w:t>
            </w:r>
            <w:r w:rsidR="0019310A">
              <w:rPr>
                <w:szCs w:val="20"/>
              </w:rPr>
              <w:t>.</w:t>
            </w:r>
          </w:p>
          <w:p w14:paraId="0E5913A7" w14:textId="77777777" w:rsidR="00EC3071" w:rsidRDefault="00E14579" w:rsidP="00F72F8C">
            <w:pPr>
              <w:pStyle w:val="Odstavekseznama"/>
              <w:numPr>
                <w:ilvl w:val="0"/>
                <w:numId w:val="14"/>
              </w:numPr>
              <w:spacing w:before="120" w:line="240" w:lineRule="auto"/>
              <w:jc w:val="both"/>
              <w:rPr>
                <w:szCs w:val="20"/>
              </w:rPr>
            </w:pPr>
            <w:r>
              <w:rPr>
                <w:szCs w:val="20"/>
              </w:rPr>
              <w:t>Preverljivo iz seznamov ministrstva in oddanih vlog</w:t>
            </w:r>
            <w:r w:rsidR="0019310A">
              <w:rPr>
                <w:szCs w:val="20"/>
              </w:rPr>
              <w:t>.</w:t>
            </w:r>
          </w:p>
          <w:p w14:paraId="0A539E9A" w14:textId="7F5FC11E" w:rsidR="00EC3071" w:rsidRPr="002A0FEA" w:rsidRDefault="00E15F40" w:rsidP="00F72F8C">
            <w:pPr>
              <w:pStyle w:val="Odstavekseznama"/>
              <w:numPr>
                <w:ilvl w:val="0"/>
                <w:numId w:val="14"/>
              </w:numPr>
              <w:spacing w:before="120" w:line="240" w:lineRule="auto"/>
              <w:jc w:val="both"/>
              <w:rPr>
                <w:szCs w:val="20"/>
              </w:rPr>
            </w:pPr>
            <w:r w:rsidRPr="00AC66D3">
              <w:rPr>
                <w:bCs/>
                <w:iCs/>
                <w:szCs w:val="20"/>
              </w:rPr>
              <w:t>Obrazec št. 3: Izjava prijavitelja/projektnega partnerja o izpolnjevanju in sprejemanju razpisnih pogojev.</w:t>
            </w:r>
          </w:p>
          <w:p w14:paraId="11EC1B2B" w14:textId="7A1B0C3C" w:rsidR="001A2F50" w:rsidRDefault="001A2F50" w:rsidP="005D5125">
            <w:pPr>
              <w:spacing w:before="120"/>
            </w:pPr>
          </w:p>
          <w:p w14:paraId="7AB152F4" w14:textId="77777777" w:rsidR="00661864" w:rsidRPr="002A0FEA" w:rsidRDefault="00661864" w:rsidP="005D5125">
            <w:pPr>
              <w:spacing w:before="120"/>
            </w:pPr>
          </w:p>
          <w:p w14:paraId="7187089F" w14:textId="1A461830" w:rsidR="00F72F8C" w:rsidRPr="00F72F8C"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9</w:t>
            </w:r>
            <w:r w:rsidRPr="00AC66D3">
              <w:rPr>
                <w:szCs w:val="20"/>
              </w:rPr>
              <w:t>: Življenjepis (CV) za strokovne sodelavce</w:t>
            </w:r>
            <w:r w:rsidR="00884855">
              <w:rPr>
                <w:rStyle w:val="Sprotnaopomba-sklic"/>
                <w:szCs w:val="20"/>
              </w:rPr>
              <w:footnoteReference w:id="19"/>
            </w:r>
            <w:r w:rsidRPr="00AC66D3">
              <w:rPr>
                <w:szCs w:val="20"/>
              </w:rPr>
              <w:t>.</w:t>
            </w:r>
          </w:p>
          <w:p w14:paraId="6462B4C5" w14:textId="0E1AA888" w:rsidR="00F72F8C" w:rsidRPr="00AC66D3"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10</w:t>
            </w:r>
            <w:r w:rsidRPr="00AC66D3">
              <w:rPr>
                <w:szCs w:val="20"/>
              </w:rPr>
              <w:t>: Kopija potrdila o zahtevani izobrazbi za strokovne sodelavce.</w:t>
            </w:r>
          </w:p>
          <w:p w14:paraId="39BDD0E5" w14:textId="2FC01AA3" w:rsidR="00F72F8C"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11</w:t>
            </w:r>
            <w:r w:rsidRPr="00AC66D3">
              <w:rPr>
                <w:szCs w:val="20"/>
              </w:rPr>
              <w:t>: Kopije dokazil za izkazovanje pridobljenih dodatnih znanj oziroma udeležbe na usposabljanjih/izobraževanjih/specializaciji.</w:t>
            </w:r>
          </w:p>
          <w:p w14:paraId="7DD0FA5A" w14:textId="77777777" w:rsidR="00EC3071" w:rsidRDefault="00EC3071" w:rsidP="005D5125">
            <w:pPr>
              <w:rPr>
                <w:rFonts w:ascii="Arial" w:hAnsi="Arial" w:cs="Arial"/>
                <w:bCs/>
                <w:iCs/>
                <w:sz w:val="20"/>
              </w:rPr>
            </w:pPr>
          </w:p>
          <w:p w14:paraId="552146CE" w14:textId="77777777" w:rsidR="00EC3071" w:rsidRDefault="00EC3071" w:rsidP="005D5125">
            <w:pPr>
              <w:rPr>
                <w:rFonts w:ascii="Arial" w:hAnsi="Arial" w:cs="Arial"/>
                <w:bCs/>
                <w:iCs/>
                <w:sz w:val="20"/>
              </w:rPr>
            </w:pPr>
          </w:p>
          <w:p w14:paraId="78A62D44" w14:textId="77777777" w:rsidR="00EC3071" w:rsidRDefault="00EC3071" w:rsidP="005D5125">
            <w:pPr>
              <w:rPr>
                <w:rFonts w:ascii="Arial" w:hAnsi="Arial" w:cs="Arial"/>
                <w:bCs/>
                <w:iCs/>
                <w:sz w:val="20"/>
              </w:rPr>
            </w:pPr>
          </w:p>
          <w:p w14:paraId="1A238124" w14:textId="77777777" w:rsidR="00EC3071" w:rsidRDefault="00EC3071" w:rsidP="005D5125">
            <w:pPr>
              <w:rPr>
                <w:rFonts w:ascii="Arial" w:hAnsi="Arial" w:cs="Arial"/>
                <w:bCs/>
                <w:iCs/>
                <w:sz w:val="20"/>
              </w:rPr>
            </w:pPr>
          </w:p>
          <w:p w14:paraId="5F1E0A3C" w14:textId="77777777" w:rsidR="00EC3071" w:rsidRDefault="00EC3071" w:rsidP="005D5125">
            <w:pPr>
              <w:rPr>
                <w:rFonts w:ascii="Arial" w:hAnsi="Arial" w:cs="Arial"/>
                <w:bCs/>
                <w:iCs/>
                <w:sz w:val="20"/>
              </w:rPr>
            </w:pPr>
          </w:p>
          <w:p w14:paraId="1E7B7691" w14:textId="77777777" w:rsidR="00EC3071" w:rsidRDefault="00EC3071" w:rsidP="005D5125">
            <w:pPr>
              <w:rPr>
                <w:rFonts w:ascii="Arial" w:hAnsi="Arial" w:cs="Arial"/>
                <w:bCs/>
                <w:iCs/>
                <w:sz w:val="20"/>
              </w:rPr>
            </w:pPr>
          </w:p>
          <w:p w14:paraId="33EA6F57" w14:textId="5A0AF22C" w:rsidR="00EC3071" w:rsidRDefault="00EC3071" w:rsidP="005D5125">
            <w:pPr>
              <w:rPr>
                <w:rFonts w:ascii="Arial" w:hAnsi="Arial" w:cs="Arial"/>
                <w:bCs/>
                <w:iCs/>
                <w:sz w:val="20"/>
              </w:rPr>
            </w:pPr>
          </w:p>
          <w:p w14:paraId="73855BBD" w14:textId="4D04318D" w:rsidR="000B7CEE" w:rsidRDefault="000B7CEE" w:rsidP="005D5125">
            <w:pPr>
              <w:rPr>
                <w:rFonts w:ascii="Arial" w:hAnsi="Arial" w:cs="Arial"/>
                <w:bCs/>
                <w:iCs/>
                <w:sz w:val="20"/>
              </w:rPr>
            </w:pPr>
          </w:p>
          <w:p w14:paraId="5F52C0F3" w14:textId="2C27795C" w:rsidR="00FB70D8" w:rsidRDefault="00FB70D8" w:rsidP="005D5125">
            <w:pPr>
              <w:rPr>
                <w:rFonts w:ascii="Arial" w:hAnsi="Arial" w:cs="Arial"/>
                <w:bCs/>
                <w:iCs/>
                <w:sz w:val="20"/>
              </w:rPr>
            </w:pPr>
          </w:p>
          <w:p w14:paraId="01678BD4" w14:textId="7C6BE97A" w:rsidR="00FB37E9" w:rsidRDefault="00FB37E9" w:rsidP="005D5125">
            <w:pPr>
              <w:rPr>
                <w:rFonts w:ascii="Arial" w:hAnsi="Arial" w:cs="Arial"/>
                <w:bCs/>
                <w:iCs/>
                <w:sz w:val="20"/>
              </w:rPr>
            </w:pPr>
          </w:p>
          <w:p w14:paraId="52E8E6A1" w14:textId="4BE496DD" w:rsidR="00FB37E9" w:rsidRDefault="00FB37E9" w:rsidP="005D5125">
            <w:pPr>
              <w:rPr>
                <w:rFonts w:ascii="Arial" w:hAnsi="Arial" w:cs="Arial"/>
                <w:bCs/>
                <w:iCs/>
                <w:sz w:val="20"/>
              </w:rPr>
            </w:pPr>
          </w:p>
          <w:p w14:paraId="1B7C771A" w14:textId="04450E27" w:rsidR="00FB37E9" w:rsidRDefault="00FB37E9" w:rsidP="005D5125">
            <w:pPr>
              <w:rPr>
                <w:rFonts w:ascii="Arial" w:hAnsi="Arial" w:cs="Arial"/>
                <w:bCs/>
                <w:iCs/>
                <w:sz w:val="20"/>
              </w:rPr>
            </w:pPr>
          </w:p>
          <w:p w14:paraId="7AB6B8E0" w14:textId="77777777" w:rsidR="006F6CE2" w:rsidRDefault="006F6CE2" w:rsidP="005D5125">
            <w:pPr>
              <w:rPr>
                <w:rFonts w:ascii="Arial" w:hAnsi="Arial" w:cs="Arial"/>
                <w:bCs/>
                <w:iCs/>
                <w:sz w:val="20"/>
              </w:rPr>
            </w:pPr>
          </w:p>
          <w:p w14:paraId="5C43CB9A" w14:textId="335BAB9A" w:rsidR="00F72F8C" w:rsidRPr="00F72F8C"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3E168E">
              <w:rPr>
                <w:szCs w:val="20"/>
              </w:rPr>
              <w:t>9</w:t>
            </w:r>
            <w:r w:rsidRPr="00AC66D3">
              <w:rPr>
                <w:szCs w:val="20"/>
              </w:rPr>
              <w:t>: Življenjepis (CV) za strokovne sodelavce</w:t>
            </w:r>
            <w:r w:rsidR="00884855">
              <w:rPr>
                <w:rStyle w:val="Sprotnaopomba-sklic"/>
                <w:szCs w:val="20"/>
              </w:rPr>
              <w:footnoteReference w:id="20"/>
            </w:r>
            <w:r w:rsidRPr="00AC66D3">
              <w:rPr>
                <w:szCs w:val="20"/>
              </w:rPr>
              <w:t>.</w:t>
            </w:r>
          </w:p>
          <w:p w14:paraId="2FE6C390" w14:textId="5E347401" w:rsidR="00F72F8C" w:rsidRPr="00AC66D3"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015CEF">
              <w:rPr>
                <w:szCs w:val="20"/>
              </w:rPr>
              <w:t>10</w:t>
            </w:r>
            <w:r w:rsidRPr="00AC66D3">
              <w:rPr>
                <w:szCs w:val="20"/>
              </w:rPr>
              <w:t>: Kopija potrdila o zahtevani izobrazbi za strokovne sodelavce.</w:t>
            </w:r>
          </w:p>
          <w:p w14:paraId="3C21C9DB" w14:textId="1D533CEE" w:rsidR="00EC3071" w:rsidRDefault="009555D2" w:rsidP="00F72F8C">
            <w:pPr>
              <w:pStyle w:val="Odstavekseznama"/>
              <w:numPr>
                <w:ilvl w:val="0"/>
                <w:numId w:val="14"/>
              </w:numPr>
              <w:spacing w:before="120" w:line="240" w:lineRule="auto"/>
              <w:jc w:val="both"/>
              <w:rPr>
                <w:szCs w:val="20"/>
              </w:rPr>
            </w:pPr>
            <w:r w:rsidRPr="00AC66D3">
              <w:rPr>
                <w:szCs w:val="20"/>
              </w:rPr>
              <w:lastRenderedPageBreak/>
              <w:t xml:space="preserve">Priloga št. </w:t>
            </w:r>
            <w:r w:rsidR="00015CEF">
              <w:rPr>
                <w:szCs w:val="20"/>
              </w:rPr>
              <w:t>14</w:t>
            </w:r>
            <w:r w:rsidRPr="00AC66D3">
              <w:rPr>
                <w:szCs w:val="20"/>
              </w:rPr>
              <w:t>: Dokazilo o opravljeni nacionalni poklicni kvalifikaciji.</w:t>
            </w:r>
          </w:p>
          <w:p w14:paraId="74BC4DB7" w14:textId="048CF04D" w:rsidR="001204E2" w:rsidRDefault="001204E2" w:rsidP="005D5125">
            <w:pPr>
              <w:spacing w:before="120"/>
              <w:rPr>
                <w:rFonts w:ascii="Arial" w:hAnsi="Arial" w:cs="Arial"/>
                <w:sz w:val="20"/>
              </w:rPr>
            </w:pPr>
          </w:p>
          <w:p w14:paraId="77032964" w14:textId="77777777" w:rsidR="006876F8" w:rsidRDefault="006876F8" w:rsidP="005D5125">
            <w:pPr>
              <w:spacing w:before="120"/>
              <w:rPr>
                <w:rFonts w:ascii="Arial" w:hAnsi="Arial" w:cs="Arial"/>
                <w:sz w:val="20"/>
              </w:rPr>
            </w:pPr>
          </w:p>
          <w:p w14:paraId="5028EE57" w14:textId="77777777" w:rsidR="009A617A" w:rsidRDefault="009A617A" w:rsidP="005D5125">
            <w:pPr>
              <w:spacing w:before="120"/>
              <w:rPr>
                <w:rFonts w:ascii="Arial" w:hAnsi="Arial" w:cs="Arial"/>
                <w:sz w:val="20"/>
              </w:rPr>
            </w:pPr>
          </w:p>
          <w:p w14:paraId="3CF5E12B" w14:textId="1D5545E3" w:rsidR="00F72F8C" w:rsidRPr="00F72F8C" w:rsidRDefault="00F72F8C" w:rsidP="00F72F8C">
            <w:pPr>
              <w:pStyle w:val="Odstavekseznama"/>
              <w:numPr>
                <w:ilvl w:val="0"/>
                <w:numId w:val="14"/>
              </w:numPr>
              <w:spacing w:before="120" w:line="240" w:lineRule="auto"/>
              <w:jc w:val="both"/>
              <w:rPr>
                <w:szCs w:val="20"/>
              </w:rPr>
            </w:pPr>
            <w:r w:rsidRPr="00AC66D3">
              <w:rPr>
                <w:szCs w:val="20"/>
              </w:rPr>
              <w:t xml:space="preserve">Priloga št. </w:t>
            </w:r>
            <w:r w:rsidR="00015CEF">
              <w:rPr>
                <w:szCs w:val="20"/>
              </w:rPr>
              <w:t>9</w:t>
            </w:r>
            <w:r w:rsidRPr="00AC66D3">
              <w:rPr>
                <w:szCs w:val="20"/>
              </w:rPr>
              <w:t>: Življenjepis (CV) za strokovne sodelavce</w:t>
            </w:r>
            <w:r w:rsidR="00884855">
              <w:rPr>
                <w:rStyle w:val="Sprotnaopomba-sklic"/>
                <w:szCs w:val="20"/>
              </w:rPr>
              <w:footnoteReference w:id="21"/>
            </w:r>
            <w:r w:rsidRPr="00AC66D3">
              <w:rPr>
                <w:szCs w:val="20"/>
              </w:rPr>
              <w:t>.</w:t>
            </w:r>
          </w:p>
          <w:p w14:paraId="0D97907B" w14:textId="6B66DD9E" w:rsidR="00EC3071" w:rsidRPr="0084179D" w:rsidRDefault="00F72F8C" w:rsidP="0084179D">
            <w:pPr>
              <w:pStyle w:val="Odstavekseznama"/>
              <w:numPr>
                <w:ilvl w:val="0"/>
                <w:numId w:val="14"/>
              </w:numPr>
              <w:spacing w:before="120" w:line="240" w:lineRule="auto"/>
              <w:jc w:val="both"/>
              <w:rPr>
                <w:szCs w:val="20"/>
              </w:rPr>
            </w:pPr>
            <w:r w:rsidRPr="00AC66D3">
              <w:rPr>
                <w:szCs w:val="20"/>
              </w:rPr>
              <w:t xml:space="preserve">Priloga št. </w:t>
            </w:r>
            <w:r w:rsidR="00015CEF">
              <w:rPr>
                <w:szCs w:val="20"/>
              </w:rPr>
              <w:t>10</w:t>
            </w:r>
            <w:r w:rsidRPr="00AC66D3">
              <w:rPr>
                <w:szCs w:val="20"/>
              </w:rPr>
              <w:t>: Kopija potrdila o zahtevani izobrazbi za strokovne sodelavce.</w:t>
            </w:r>
          </w:p>
        </w:tc>
      </w:tr>
      <w:tr w:rsidR="009555D2" w:rsidRPr="00AC66D3" w14:paraId="2C465053" w14:textId="77777777" w:rsidTr="007E1796">
        <w:tc>
          <w:tcPr>
            <w:tcW w:w="2708" w:type="pct"/>
            <w:shd w:val="clear" w:color="auto" w:fill="auto"/>
          </w:tcPr>
          <w:p w14:paraId="47B06F58" w14:textId="4CE42590" w:rsidR="009555D2" w:rsidRPr="00AC66D3" w:rsidRDefault="00E15F40" w:rsidP="009D37F3">
            <w:pPr>
              <w:pStyle w:val="Odstavekseznama"/>
              <w:numPr>
                <w:ilvl w:val="0"/>
                <w:numId w:val="13"/>
              </w:numPr>
              <w:suppressAutoHyphens/>
              <w:spacing w:line="240" w:lineRule="auto"/>
              <w:jc w:val="both"/>
              <w:rPr>
                <w:bCs/>
                <w:iCs/>
                <w:szCs w:val="20"/>
              </w:rPr>
            </w:pPr>
            <w:r>
              <w:rPr>
                <w:szCs w:val="20"/>
              </w:rPr>
              <w:lastRenderedPageBreak/>
              <w:t>zagotovljeno je, da bodo iz</w:t>
            </w:r>
            <w:r w:rsidR="009D37F3">
              <w:rPr>
                <w:szCs w:val="20"/>
              </w:rPr>
              <w:t>vedene</w:t>
            </w:r>
            <w:r w:rsidR="00F65D33">
              <w:rPr>
                <w:szCs w:val="20"/>
              </w:rPr>
              <w:t xml:space="preserve"> vse </w:t>
            </w:r>
            <w:proofErr w:type="gramStart"/>
            <w:r w:rsidR="00F65D33">
              <w:rPr>
                <w:szCs w:val="20"/>
              </w:rPr>
              <w:t>aktivnosti</w:t>
            </w:r>
            <w:proofErr w:type="gramEnd"/>
            <w:r w:rsidR="009D37F3" w:rsidRPr="00B53AC7">
              <w:t xml:space="preserve"> programa </w:t>
            </w:r>
            <w:r w:rsidR="00226E9E">
              <w:t>SA</w:t>
            </w:r>
            <w:r w:rsidR="00C32645">
              <w:t>+</w:t>
            </w:r>
            <w:r w:rsidR="009D37F3" w:rsidRPr="00B53AC7">
              <w:t xml:space="preserve">, kot so določene v poglavjih 7.1 do 7.5 javnega razpisa; vsak </w:t>
            </w:r>
            <w:r w:rsidR="009D37F3">
              <w:t xml:space="preserve">program </w:t>
            </w:r>
            <w:r w:rsidR="00226E9E">
              <w:t>SA</w:t>
            </w:r>
            <w:r w:rsidR="00C32645">
              <w:t>+</w:t>
            </w:r>
            <w:r w:rsidR="009D37F3">
              <w:t xml:space="preserve"> bo vseboval </w:t>
            </w:r>
            <w:r w:rsidR="009D37F3" w:rsidRPr="00B53AC7">
              <w:t xml:space="preserve">vse obvezne vsebine programa </w:t>
            </w:r>
            <w:r w:rsidR="00226E9E">
              <w:t>SA</w:t>
            </w:r>
            <w:r w:rsidR="00C32645">
              <w:t>+</w:t>
            </w:r>
            <w:r w:rsidR="009D37F3" w:rsidRPr="00B53AC7">
              <w:t>, kot so za vsak posamezen modul programa določene v poglavju 7.2 javnega razpisa</w:t>
            </w:r>
            <w:r w:rsidR="00661CD8">
              <w:rPr>
                <w:szCs w:val="20"/>
              </w:rPr>
              <w:t xml:space="preserve"> in se ne bo izvajal kot del javne službe</w:t>
            </w:r>
          </w:p>
        </w:tc>
        <w:tc>
          <w:tcPr>
            <w:tcW w:w="2292" w:type="pct"/>
            <w:shd w:val="clear" w:color="auto" w:fill="auto"/>
          </w:tcPr>
          <w:p w14:paraId="1CC251C8" w14:textId="17EC5B6B" w:rsidR="005F5983" w:rsidRDefault="005F5983" w:rsidP="00AC66D3">
            <w:pPr>
              <w:pStyle w:val="Odstavekseznama"/>
              <w:numPr>
                <w:ilvl w:val="0"/>
                <w:numId w:val="13"/>
              </w:numPr>
              <w:spacing w:line="240" w:lineRule="auto"/>
              <w:jc w:val="both"/>
              <w:rPr>
                <w:szCs w:val="20"/>
              </w:rPr>
            </w:pPr>
            <w:r>
              <w:rPr>
                <w:szCs w:val="20"/>
              </w:rPr>
              <w:t>Obrazec št. 1: Prijavnica.</w:t>
            </w:r>
          </w:p>
          <w:p w14:paraId="56AC5504" w14:textId="6E2F043C" w:rsidR="009555D2" w:rsidRPr="00AC66D3" w:rsidRDefault="009555D2" w:rsidP="00AC66D3">
            <w:pPr>
              <w:pStyle w:val="Odstavekseznama"/>
              <w:numPr>
                <w:ilvl w:val="0"/>
                <w:numId w:val="13"/>
              </w:numPr>
              <w:spacing w:line="240" w:lineRule="auto"/>
              <w:jc w:val="both"/>
              <w:rPr>
                <w:szCs w:val="20"/>
              </w:rPr>
            </w:pPr>
            <w:r w:rsidRPr="00AC66D3">
              <w:rPr>
                <w:szCs w:val="20"/>
              </w:rPr>
              <w:t xml:space="preserve">Obrazec št. </w:t>
            </w:r>
            <w:r w:rsidR="005D7026" w:rsidRPr="00AC66D3">
              <w:rPr>
                <w:szCs w:val="20"/>
              </w:rPr>
              <w:t>3</w:t>
            </w:r>
            <w:r w:rsidRPr="00AC66D3">
              <w:rPr>
                <w:szCs w:val="20"/>
              </w:rPr>
              <w:t>: Izjava prijavitelja/projektnega partnerja o izpolnjevanju in sprejemanju razpisnih pogojev.</w:t>
            </w:r>
          </w:p>
        </w:tc>
      </w:tr>
      <w:tr w:rsidR="00526845" w:rsidRPr="00AC66D3" w14:paraId="30DDD481" w14:textId="77777777" w:rsidTr="007E1796">
        <w:tc>
          <w:tcPr>
            <w:tcW w:w="2708" w:type="pct"/>
            <w:shd w:val="clear" w:color="auto" w:fill="auto"/>
          </w:tcPr>
          <w:p w14:paraId="1FE23BA9" w14:textId="2D6E1D26" w:rsidR="00526845" w:rsidRDefault="00526845" w:rsidP="00526845">
            <w:pPr>
              <w:pStyle w:val="Odstavekseznama"/>
              <w:numPr>
                <w:ilvl w:val="0"/>
                <w:numId w:val="13"/>
              </w:numPr>
              <w:spacing w:line="240" w:lineRule="auto"/>
              <w:jc w:val="both"/>
              <w:rPr>
                <w:szCs w:val="20"/>
              </w:rPr>
            </w:pPr>
            <w:r>
              <w:t>prijavitelj in, v primeru projektnega partnerstva, vsak projektni partner, imajo za prijavljeni projekt urejen pritožbeni postopek znotraj organizacije</w:t>
            </w:r>
          </w:p>
        </w:tc>
        <w:tc>
          <w:tcPr>
            <w:tcW w:w="2292" w:type="pct"/>
            <w:shd w:val="clear" w:color="auto" w:fill="auto"/>
          </w:tcPr>
          <w:p w14:paraId="6686F397" w14:textId="2D766DD1" w:rsidR="00526845" w:rsidRDefault="00526845" w:rsidP="00526845">
            <w:pPr>
              <w:pStyle w:val="Odstavekseznama"/>
              <w:numPr>
                <w:ilvl w:val="0"/>
                <w:numId w:val="13"/>
              </w:numPr>
              <w:spacing w:line="240" w:lineRule="auto"/>
              <w:jc w:val="both"/>
              <w:rPr>
                <w:szCs w:val="20"/>
              </w:rPr>
            </w:pPr>
            <w:r>
              <w:rPr>
                <w:szCs w:val="20"/>
              </w:rPr>
              <w:t>Obrazec št. 1: Prijavnica.</w:t>
            </w:r>
          </w:p>
          <w:p w14:paraId="335FA525" w14:textId="75519C9C" w:rsidR="00526845" w:rsidRDefault="00526845" w:rsidP="00526845">
            <w:pPr>
              <w:pStyle w:val="Odstavekseznama"/>
              <w:numPr>
                <w:ilvl w:val="0"/>
                <w:numId w:val="13"/>
              </w:numPr>
              <w:spacing w:line="240" w:lineRule="auto"/>
              <w:jc w:val="both"/>
              <w:rPr>
                <w:szCs w:val="20"/>
              </w:rPr>
            </w:pPr>
            <w:r w:rsidRPr="00AC66D3">
              <w:rPr>
                <w:szCs w:val="20"/>
              </w:rPr>
              <w:t>Obrazec št. 3: Izjava prijavitelja/projektnega partnerja o izpolnjevanju in sprejemanju razpisnih pogojev.</w:t>
            </w:r>
          </w:p>
          <w:p w14:paraId="56F210FF" w14:textId="77777777" w:rsidR="00E1672F" w:rsidRDefault="00E1672F" w:rsidP="00E1672F">
            <w:pPr>
              <w:pStyle w:val="Odstavekseznama"/>
              <w:spacing w:line="240" w:lineRule="auto"/>
              <w:ind w:left="360"/>
              <w:jc w:val="both"/>
              <w:rPr>
                <w:szCs w:val="20"/>
              </w:rPr>
            </w:pPr>
          </w:p>
          <w:p w14:paraId="45177B31" w14:textId="789D2F62" w:rsidR="00526845" w:rsidRPr="006F3E2D" w:rsidRDefault="00314540" w:rsidP="006F3E2D">
            <w:pPr>
              <w:rPr>
                <w:i/>
                <w:iCs/>
              </w:rPr>
            </w:pPr>
            <w:r w:rsidRPr="006F3E2D">
              <w:rPr>
                <w:rFonts w:ascii="Arial" w:hAnsi="Arial" w:cs="Arial"/>
                <w:i/>
                <w:iCs/>
                <w:sz w:val="20"/>
              </w:rPr>
              <w:t>* v primeru izbora prijavitelja na javnem razpisu mora prijavitelj in, v primeru projektnega partnerstva, vsak projektni partner, pritožbeni postopek urediti tudi z internim aktom in kopijo slednjega v roku 15 dni od podpisa pogodbe o sofinanciranju posredovati ministrstvu</w:t>
            </w:r>
          </w:p>
        </w:tc>
      </w:tr>
      <w:tr w:rsidR="009555D2" w:rsidRPr="00AC66D3" w14:paraId="746BDE51" w14:textId="77777777" w:rsidTr="007E1796">
        <w:tc>
          <w:tcPr>
            <w:tcW w:w="2708" w:type="pct"/>
            <w:shd w:val="clear" w:color="auto" w:fill="auto"/>
          </w:tcPr>
          <w:p w14:paraId="208439C6" w14:textId="707CED3F" w:rsidR="009555D2" w:rsidRPr="00A3531F" w:rsidRDefault="009555D2" w:rsidP="00A3531F">
            <w:pPr>
              <w:pStyle w:val="Odstavekseznama"/>
              <w:numPr>
                <w:ilvl w:val="0"/>
                <w:numId w:val="13"/>
              </w:numPr>
              <w:spacing w:line="240" w:lineRule="auto"/>
              <w:jc w:val="both"/>
              <w:rPr>
                <w:bCs/>
                <w:iCs/>
                <w:szCs w:val="20"/>
              </w:rPr>
            </w:pPr>
            <w:r w:rsidRPr="00AC66D3">
              <w:rPr>
                <w:bCs/>
                <w:iCs/>
                <w:szCs w:val="20"/>
              </w:rPr>
              <w:t xml:space="preserve">izkazana je skladnost s cilji na ravni </w:t>
            </w:r>
            <w:r w:rsidR="00E6188D">
              <w:rPr>
                <w:color w:val="000000"/>
              </w:rPr>
              <w:t>PEKP</w:t>
            </w:r>
            <w:r w:rsidR="00A3531F">
              <w:rPr>
                <w:color w:val="000000"/>
              </w:rPr>
              <w:t xml:space="preserve"> 2021-2027 </w:t>
            </w:r>
            <w:r w:rsidR="00A3531F" w:rsidRPr="00521F73">
              <w:rPr>
                <w:color w:val="000000"/>
              </w:rPr>
              <w:t xml:space="preserve">ter s cilji in rezultati na ravni </w:t>
            </w:r>
            <w:r w:rsidR="00A3531F">
              <w:rPr>
                <w:color w:val="000000"/>
              </w:rPr>
              <w:t>7</w:t>
            </w:r>
            <w:r w:rsidR="00A3531F" w:rsidRPr="00521F73">
              <w:rPr>
                <w:color w:val="000000"/>
              </w:rPr>
              <w:t xml:space="preserve">. prednostne </w:t>
            </w:r>
            <w:r w:rsidR="00A3531F">
              <w:rPr>
                <w:color w:val="000000"/>
              </w:rPr>
              <w:t xml:space="preserve">naloge </w:t>
            </w:r>
            <w:r w:rsidR="00A3531F" w:rsidRPr="00521F73">
              <w:rPr>
                <w:color w:val="000000"/>
              </w:rPr>
              <w:t xml:space="preserve">oziroma </w:t>
            </w:r>
            <w:proofErr w:type="spellStart"/>
            <w:r w:rsidR="00C139F9">
              <w:rPr>
                <w:color w:val="000000"/>
              </w:rPr>
              <w:t>ESO4.8</w:t>
            </w:r>
            <w:proofErr w:type="spellEnd"/>
            <w:r w:rsidR="00A3531F" w:rsidRPr="00521F73">
              <w:rPr>
                <w:color w:val="000000"/>
              </w:rPr>
              <w:t xml:space="preserve"> </w:t>
            </w:r>
            <w:r w:rsidR="00A3531F">
              <w:rPr>
                <w:color w:val="000000"/>
              </w:rPr>
              <w:t>specifičnega cilja</w:t>
            </w:r>
            <w:proofErr w:type="gramStart"/>
            <w:r w:rsidRPr="00A3531F">
              <w:rPr>
                <w:color w:val="000000"/>
              </w:rPr>
              <w:t>,</w:t>
            </w:r>
            <w:proofErr w:type="gramEnd"/>
            <w:r w:rsidRPr="00A3531F">
              <w:rPr>
                <w:color w:val="000000"/>
              </w:rPr>
              <w:t xml:space="preserve"> kot navedeno v poglavju 4 javnega razpisa </w:t>
            </w:r>
          </w:p>
        </w:tc>
        <w:tc>
          <w:tcPr>
            <w:tcW w:w="2292" w:type="pct"/>
            <w:shd w:val="clear" w:color="auto" w:fill="auto"/>
          </w:tcPr>
          <w:p w14:paraId="0BA92E8F"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r w:rsidR="009555D2" w:rsidRPr="00AC66D3" w14:paraId="36DF2B20" w14:textId="77777777" w:rsidTr="007E1796">
        <w:tc>
          <w:tcPr>
            <w:tcW w:w="2708" w:type="pct"/>
            <w:shd w:val="clear" w:color="auto" w:fill="auto"/>
          </w:tcPr>
          <w:p w14:paraId="693CB65F" w14:textId="307928BD" w:rsidR="009555D2" w:rsidRPr="00AC66D3" w:rsidRDefault="009555D2" w:rsidP="00AC66D3">
            <w:pPr>
              <w:pStyle w:val="Odstavekseznama"/>
              <w:numPr>
                <w:ilvl w:val="0"/>
                <w:numId w:val="13"/>
              </w:numPr>
              <w:spacing w:line="240" w:lineRule="auto"/>
              <w:jc w:val="both"/>
              <w:rPr>
                <w:bCs/>
                <w:iCs/>
                <w:szCs w:val="20"/>
              </w:rPr>
            </w:pPr>
            <w:r w:rsidRPr="00AC66D3">
              <w:rPr>
                <w:bCs/>
                <w:iCs/>
                <w:szCs w:val="20"/>
              </w:rPr>
              <w:t xml:space="preserve">izkazan je prispevek k doseganju </w:t>
            </w:r>
            <w:r w:rsidRPr="00AC66D3">
              <w:rPr>
                <w:color w:val="000000"/>
                <w:szCs w:val="20"/>
              </w:rPr>
              <w:t xml:space="preserve">rezultata </w:t>
            </w:r>
            <w:proofErr w:type="spellStart"/>
            <w:r w:rsidR="00EE4691">
              <w:rPr>
                <w:color w:val="000000"/>
                <w:szCs w:val="20"/>
              </w:rPr>
              <w:t>ESO4.8</w:t>
            </w:r>
            <w:proofErr w:type="spellEnd"/>
            <w:r w:rsidRPr="00AC66D3">
              <w:rPr>
                <w:color w:val="000000"/>
                <w:szCs w:val="20"/>
              </w:rPr>
              <w:t xml:space="preserve"> specifičnega cilja prednostne nalo</w:t>
            </w:r>
            <w:r w:rsidR="00A3531F">
              <w:rPr>
                <w:color w:val="000000"/>
                <w:szCs w:val="20"/>
              </w:rPr>
              <w:t>ge</w:t>
            </w:r>
            <w:proofErr w:type="gramStart"/>
            <w:r w:rsidRPr="00AC66D3">
              <w:rPr>
                <w:color w:val="000000"/>
                <w:szCs w:val="20"/>
              </w:rPr>
              <w:t>,</w:t>
            </w:r>
            <w:proofErr w:type="gramEnd"/>
            <w:r w:rsidRPr="00AC66D3">
              <w:rPr>
                <w:color w:val="000000"/>
                <w:szCs w:val="20"/>
              </w:rPr>
              <w:t xml:space="preserve"> kot navedeno v poglavju 4 javnega razpisa</w:t>
            </w:r>
          </w:p>
        </w:tc>
        <w:tc>
          <w:tcPr>
            <w:tcW w:w="2292" w:type="pct"/>
            <w:shd w:val="clear" w:color="auto" w:fill="auto"/>
          </w:tcPr>
          <w:p w14:paraId="592D388C"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r w:rsidR="009555D2" w:rsidRPr="00AC66D3" w14:paraId="39BB5ED7" w14:textId="77777777" w:rsidTr="007E1796">
        <w:tc>
          <w:tcPr>
            <w:tcW w:w="2708" w:type="pct"/>
            <w:shd w:val="clear" w:color="auto" w:fill="auto"/>
          </w:tcPr>
          <w:p w14:paraId="2A86436B" w14:textId="123EC044" w:rsidR="009555D2" w:rsidRPr="00AC66D3" w:rsidRDefault="002328E3" w:rsidP="00AC66D3">
            <w:pPr>
              <w:pStyle w:val="Odstavekseznama"/>
              <w:numPr>
                <w:ilvl w:val="0"/>
                <w:numId w:val="13"/>
              </w:numPr>
              <w:suppressAutoHyphens/>
              <w:spacing w:line="240" w:lineRule="auto"/>
              <w:jc w:val="both"/>
              <w:rPr>
                <w:bCs/>
                <w:iCs/>
                <w:szCs w:val="20"/>
              </w:rPr>
            </w:pPr>
            <w:r w:rsidRPr="00AC66D3">
              <w:rPr>
                <w:bCs/>
                <w:iCs/>
                <w:szCs w:val="20"/>
              </w:rPr>
              <w:t xml:space="preserve">projekt je realno izvedljiv in upošteva </w:t>
            </w:r>
            <w:proofErr w:type="gramStart"/>
            <w:r w:rsidRPr="00AC66D3">
              <w:rPr>
                <w:bCs/>
                <w:iCs/>
                <w:szCs w:val="20"/>
              </w:rPr>
              <w:t>aktivnosti</w:t>
            </w:r>
            <w:proofErr w:type="gramEnd"/>
            <w:r w:rsidR="00A3531F">
              <w:rPr>
                <w:bCs/>
                <w:iCs/>
                <w:szCs w:val="20"/>
              </w:rPr>
              <w:t xml:space="preserve"> ter</w:t>
            </w:r>
            <w:r w:rsidR="00945381" w:rsidRPr="00AC66D3">
              <w:rPr>
                <w:bCs/>
                <w:iCs/>
                <w:szCs w:val="20"/>
              </w:rPr>
              <w:t xml:space="preserve"> časovni in finančni okvir, določ</w:t>
            </w:r>
            <w:r w:rsidRPr="00AC66D3">
              <w:rPr>
                <w:bCs/>
                <w:iCs/>
                <w:szCs w:val="20"/>
              </w:rPr>
              <w:t xml:space="preserve">en z javnim razpisom </w:t>
            </w:r>
          </w:p>
        </w:tc>
        <w:tc>
          <w:tcPr>
            <w:tcW w:w="2292" w:type="pct"/>
            <w:shd w:val="clear" w:color="auto" w:fill="auto"/>
          </w:tcPr>
          <w:p w14:paraId="7BD51CB6"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r w:rsidR="009555D2" w:rsidRPr="00AC66D3" w14:paraId="0E817C60" w14:textId="77777777" w:rsidTr="007E1796">
        <w:tc>
          <w:tcPr>
            <w:tcW w:w="2708" w:type="pct"/>
            <w:shd w:val="clear" w:color="auto" w:fill="auto"/>
          </w:tcPr>
          <w:p w14:paraId="64322729" w14:textId="51ED4E20" w:rsidR="009555D2" w:rsidRPr="00AC66D3" w:rsidRDefault="00404D3B" w:rsidP="00AC66D3">
            <w:pPr>
              <w:pStyle w:val="Odstavekseznama"/>
              <w:numPr>
                <w:ilvl w:val="0"/>
                <w:numId w:val="13"/>
              </w:numPr>
              <w:suppressAutoHyphens/>
              <w:spacing w:line="240" w:lineRule="auto"/>
              <w:jc w:val="both"/>
              <w:rPr>
                <w:bCs/>
                <w:iCs/>
                <w:szCs w:val="20"/>
              </w:rPr>
            </w:pPr>
            <w:r>
              <w:rPr>
                <w:bCs/>
                <w:iCs/>
                <w:szCs w:val="20"/>
              </w:rPr>
              <w:t xml:space="preserve">projekt </w:t>
            </w:r>
            <w:r w:rsidR="009555D2" w:rsidRPr="00AC66D3">
              <w:rPr>
                <w:bCs/>
                <w:iCs/>
                <w:szCs w:val="20"/>
              </w:rPr>
              <w:t>obravnava ustrezn</w:t>
            </w:r>
            <w:r w:rsidR="002D62C0">
              <w:rPr>
                <w:bCs/>
                <w:iCs/>
                <w:szCs w:val="20"/>
              </w:rPr>
              <w:t>o</w:t>
            </w:r>
            <w:r w:rsidR="009555D2" w:rsidRPr="00AC66D3">
              <w:rPr>
                <w:bCs/>
                <w:iCs/>
                <w:szCs w:val="20"/>
              </w:rPr>
              <w:t xml:space="preserve"> ciljn</w:t>
            </w:r>
            <w:r w:rsidR="002D62C0">
              <w:rPr>
                <w:bCs/>
                <w:iCs/>
                <w:szCs w:val="20"/>
              </w:rPr>
              <w:t>o</w:t>
            </w:r>
            <w:r w:rsidR="009555D2" w:rsidRPr="00AC66D3">
              <w:rPr>
                <w:bCs/>
                <w:iCs/>
                <w:szCs w:val="20"/>
              </w:rPr>
              <w:t xml:space="preserve"> skupin</w:t>
            </w:r>
            <w:r w:rsidR="002D62C0">
              <w:rPr>
                <w:bCs/>
                <w:iCs/>
                <w:szCs w:val="20"/>
              </w:rPr>
              <w:t>o</w:t>
            </w:r>
            <w:r w:rsidR="009555D2" w:rsidRPr="00AC66D3">
              <w:rPr>
                <w:bCs/>
                <w:iCs/>
                <w:szCs w:val="20"/>
              </w:rPr>
              <w:t>, kot je za posamezen sklop javnega razpisa določen</w:t>
            </w:r>
            <w:r w:rsidR="009A617A">
              <w:rPr>
                <w:bCs/>
                <w:iCs/>
                <w:szCs w:val="20"/>
              </w:rPr>
              <w:t>a</w:t>
            </w:r>
            <w:r w:rsidR="009555D2" w:rsidRPr="00AC66D3">
              <w:rPr>
                <w:bCs/>
                <w:iCs/>
                <w:szCs w:val="20"/>
              </w:rPr>
              <w:t xml:space="preserve"> v poglavju 5 javnega razpisa</w:t>
            </w:r>
          </w:p>
        </w:tc>
        <w:tc>
          <w:tcPr>
            <w:tcW w:w="2292" w:type="pct"/>
            <w:shd w:val="clear" w:color="auto" w:fill="auto"/>
          </w:tcPr>
          <w:p w14:paraId="73152D8D" w14:textId="77777777" w:rsidR="009555D2" w:rsidRPr="00AC66D3" w:rsidRDefault="009555D2" w:rsidP="00AC66D3">
            <w:pPr>
              <w:pStyle w:val="Odstavekseznama"/>
              <w:numPr>
                <w:ilvl w:val="0"/>
                <w:numId w:val="13"/>
              </w:numPr>
              <w:suppressAutoHyphens/>
              <w:spacing w:line="240" w:lineRule="auto"/>
              <w:jc w:val="both"/>
              <w:rPr>
                <w:bCs/>
                <w:iCs/>
                <w:szCs w:val="20"/>
              </w:rPr>
            </w:pPr>
            <w:r w:rsidRPr="00AC66D3">
              <w:rPr>
                <w:bCs/>
                <w:iCs/>
                <w:szCs w:val="20"/>
              </w:rPr>
              <w:t>Obrazec št. 1: Prijavnica.</w:t>
            </w:r>
          </w:p>
        </w:tc>
      </w:tr>
      <w:tr w:rsidR="009555D2" w:rsidRPr="00AC66D3" w14:paraId="0E3756E5" w14:textId="77777777" w:rsidTr="007E1796">
        <w:tc>
          <w:tcPr>
            <w:tcW w:w="2708" w:type="pct"/>
            <w:shd w:val="clear" w:color="auto" w:fill="auto"/>
          </w:tcPr>
          <w:p w14:paraId="188D35FC" w14:textId="50E75AE0" w:rsidR="009555D2" w:rsidRPr="004A22F9" w:rsidRDefault="009555D2" w:rsidP="004A22F9">
            <w:pPr>
              <w:pStyle w:val="Odstavekseznama"/>
              <w:numPr>
                <w:ilvl w:val="0"/>
                <w:numId w:val="13"/>
              </w:numPr>
              <w:spacing w:line="240" w:lineRule="auto"/>
              <w:jc w:val="both"/>
              <w:rPr>
                <w:szCs w:val="20"/>
              </w:rPr>
            </w:pPr>
            <w:r w:rsidRPr="004A22F9">
              <w:rPr>
                <w:bCs/>
                <w:iCs/>
                <w:szCs w:val="20"/>
              </w:rPr>
              <w:t xml:space="preserve">izkazana je skladnost s horizontalnimi načeli </w:t>
            </w:r>
            <w:r w:rsidR="007718FD" w:rsidRPr="004A22F9">
              <w:rPr>
                <w:szCs w:val="20"/>
              </w:rPr>
              <w:t xml:space="preserve">iz 9. člena </w:t>
            </w:r>
            <w:r w:rsidR="00A365D4" w:rsidRPr="004A22F9">
              <w:rPr>
                <w:szCs w:val="20"/>
              </w:rPr>
              <w:t xml:space="preserve">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w:t>
            </w:r>
            <w:r w:rsidR="00A365D4" w:rsidRPr="004A22F9">
              <w:rPr>
                <w:szCs w:val="20"/>
              </w:rPr>
              <w:lastRenderedPageBreak/>
              <w:t xml:space="preserve">varnost in Instrument za finančno podporo za upravljanje meja in vizumsko politiko (UL L št. 231 z dne </w:t>
            </w:r>
            <w:proofErr w:type="gramStart"/>
            <w:r w:rsidR="00A365D4" w:rsidRPr="004A22F9">
              <w:rPr>
                <w:szCs w:val="20"/>
              </w:rPr>
              <w:t>30. 6. 2021</w:t>
            </w:r>
            <w:proofErr w:type="gramEnd"/>
            <w:r w:rsidR="00A365D4" w:rsidRPr="004A22F9">
              <w:rPr>
                <w:szCs w:val="20"/>
              </w:rPr>
              <w:t xml:space="preserve">, str. 159), zadnjič spremenjene z Uredbo (EU) 2023/435 Evropskega parlamenta in Sveta z dne 27. februarja 2023 (UL L št. 63, z dne 28. 2. 2023, str. 1) </w:t>
            </w:r>
            <w:r w:rsidR="007718FD" w:rsidRPr="004A22F9">
              <w:rPr>
                <w:szCs w:val="20"/>
              </w:rPr>
              <w:t>– skladnost z načeli spoštovanja temeljnih pravic, spodbujanja enakosti moških in žensk, preprečevanja diskriminacije in spodbujanja trajnostnega razvoja ob upoštevanju načela, da se ne škoduje bistveno</w:t>
            </w:r>
          </w:p>
        </w:tc>
        <w:tc>
          <w:tcPr>
            <w:tcW w:w="2292" w:type="pct"/>
            <w:shd w:val="clear" w:color="auto" w:fill="auto"/>
          </w:tcPr>
          <w:p w14:paraId="15406C76" w14:textId="77777777" w:rsidR="009555D2" w:rsidRDefault="009555D2" w:rsidP="00AC66D3">
            <w:pPr>
              <w:pStyle w:val="Odstavekseznama"/>
              <w:numPr>
                <w:ilvl w:val="0"/>
                <w:numId w:val="13"/>
              </w:numPr>
              <w:suppressAutoHyphens/>
              <w:spacing w:line="240" w:lineRule="auto"/>
              <w:jc w:val="both"/>
              <w:rPr>
                <w:bCs/>
                <w:iCs/>
                <w:szCs w:val="20"/>
              </w:rPr>
            </w:pPr>
            <w:r w:rsidRPr="00AC66D3">
              <w:rPr>
                <w:bCs/>
                <w:iCs/>
                <w:szCs w:val="20"/>
              </w:rPr>
              <w:lastRenderedPageBreak/>
              <w:t>Obrazec št. 1: Prijavnica.</w:t>
            </w:r>
          </w:p>
          <w:p w14:paraId="7C5CC67B" w14:textId="54E21546" w:rsidR="00EC209E" w:rsidRPr="00AC66D3" w:rsidRDefault="00C4799A" w:rsidP="00AC66D3">
            <w:pPr>
              <w:pStyle w:val="Odstavekseznama"/>
              <w:numPr>
                <w:ilvl w:val="0"/>
                <w:numId w:val="13"/>
              </w:numPr>
              <w:suppressAutoHyphens/>
              <w:spacing w:line="240" w:lineRule="auto"/>
              <w:jc w:val="both"/>
              <w:rPr>
                <w:bCs/>
                <w:iCs/>
                <w:szCs w:val="20"/>
              </w:rPr>
            </w:pPr>
            <w:r>
              <w:rPr>
                <w:bCs/>
                <w:iCs/>
                <w:szCs w:val="20"/>
              </w:rPr>
              <w:t xml:space="preserve">Priloga št. </w:t>
            </w:r>
            <w:r w:rsidR="001D71CB">
              <w:rPr>
                <w:bCs/>
                <w:iCs/>
                <w:szCs w:val="20"/>
              </w:rPr>
              <w:t>7</w:t>
            </w:r>
            <w:r>
              <w:rPr>
                <w:bCs/>
                <w:iCs/>
                <w:szCs w:val="20"/>
              </w:rPr>
              <w:t xml:space="preserve">: </w:t>
            </w:r>
            <w:r w:rsidR="00EC209E">
              <w:rPr>
                <w:bCs/>
                <w:iCs/>
                <w:szCs w:val="20"/>
              </w:rPr>
              <w:t>K</w:t>
            </w:r>
            <w:r w:rsidR="00EC209E" w:rsidRPr="00EC209E">
              <w:rPr>
                <w:bCs/>
                <w:iCs/>
                <w:szCs w:val="20"/>
              </w:rPr>
              <w:t xml:space="preserve">ontrolni seznam za ukrep </w:t>
            </w:r>
            <w:r w:rsidR="00EC209E">
              <w:rPr>
                <w:bCs/>
                <w:iCs/>
                <w:szCs w:val="20"/>
              </w:rPr>
              <w:t>–</w:t>
            </w:r>
            <w:r w:rsidR="00EC209E" w:rsidRPr="00EC209E">
              <w:rPr>
                <w:bCs/>
                <w:iCs/>
                <w:szCs w:val="20"/>
              </w:rPr>
              <w:t xml:space="preserve"> DNSH</w:t>
            </w:r>
            <w:r w:rsidR="00EC209E">
              <w:rPr>
                <w:bCs/>
                <w:iCs/>
                <w:szCs w:val="20"/>
              </w:rPr>
              <w:t>.</w:t>
            </w:r>
          </w:p>
        </w:tc>
      </w:tr>
    </w:tbl>
    <w:p w14:paraId="7C0D4C8E" w14:textId="46A1CED7" w:rsidR="008F48EC" w:rsidRDefault="008F48EC" w:rsidP="00AC66D3">
      <w:pPr>
        <w:rPr>
          <w:rFonts w:ascii="Arial" w:hAnsi="Arial" w:cs="Arial"/>
          <w:b/>
          <w:sz w:val="20"/>
        </w:rPr>
      </w:pPr>
    </w:p>
    <w:p w14:paraId="253EDAB9" w14:textId="77777777" w:rsidR="008F48EC" w:rsidRPr="00AC66D3" w:rsidRDefault="008F48EC" w:rsidP="00AC66D3">
      <w:pPr>
        <w:pStyle w:val="Odstavekseznama"/>
        <w:spacing w:line="240" w:lineRule="auto"/>
        <w:ind w:left="432"/>
        <w:jc w:val="both"/>
        <w:rPr>
          <w:b/>
          <w:szCs w:val="20"/>
        </w:rPr>
      </w:pPr>
    </w:p>
    <w:p w14:paraId="7759BDDA" w14:textId="07EE01DB" w:rsidR="00043211" w:rsidRPr="00AC66D3" w:rsidRDefault="000B5649" w:rsidP="00AC66D3">
      <w:pPr>
        <w:pStyle w:val="Odstavekseznama"/>
        <w:numPr>
          <w:ilvl w:val="1"/>
          <w:numId w:val="10"/>
        </w:numPr>
        <w:spacing w:line="240" w:lineRule="auto"/>
        <w:jc w:val="both"/>
        <w:rPr>
          <w:b/>
          <w:szCs w:val="20"/>
        </w:rPr>
      </w:pPr>
      <w:r w:rsidRPr="00AC66D3">
        <w:rPr>
          <w:b/>
          <w:szCs w:val="20"/>
        </w:rPr>
        <w:t>D</w:t>
      </w:r>
      <w:r w:rsidR="008F48EC" w:rsidRPr="00AC66D3">
        <w:rPr>
          <w:b/>
          <w:szCs w:val="20"/>
        </w:rPr>
        <w:t>odatna pojasnila glede kadrovskih zahtev</w:t>
      </w:r>
      <w:r w:rsidR="002328E3" w:rsidRPr="00AC66D3">
        <w:rPr>
          <w:b/>
          <w:szCs w:val="20"/>
        </w:rPr>
        <w:t xml:space="preserve"> </w:t>
      </w:r>
      <w:r w:rsidR="00960BAE">
        <w:rPr>
          <w:b/>
          <w:szCs w:val="20"/>
        </w:rPr>
        <w:t xml:space="preserve">pri izvajanju </w:t>
      </w:r>
      <w:proofErr w:type="gramStart"/>
      <w:r w:rsidR="00960BAE">
        <w:rPr>
          <w:b/>
          <w:szCs w:val="20"/>
        </w:rPr>
        <w:t>aktivnosti</w:t>
      </w:r>
      <w:proofErr w:type="gramEnd"/>
    </w:p>
    <w:p w14:paraId="48D53B72" w14:textId="77777777" w:rsidR="00043211" w:rsidRPr="00AC66D3" w:rsidRDefault="00043211" w:rsidP="00AC66D3">
      <w:pPr>
        <w:rPr>
          <w:rFonts w:ascii="Arial" w:hAnsi="Arial" w:cs="Arial"/>
          <w:sz w:val="20"/>
        </w:rPr>
      </w:pPr>
    </w:p>
    <w:p w14:paraId="375669F1" w14:textId="77777777" w:rsidR="00043211" w:rsidRPr="00AC66D3" w:rsidRDefault="00D00152" w:rsidP="00AC66D3">
      <w:pPr>
        <w:pStyle w:val="Odstavekseznama"/>
        <w:numPr>
          <w:ilvl w:val="2"/>
          <w:numId w:val="10"/>
        </w:numPr>
        <w:spacing w:line="240" w:lineRule="auto"/>
        <w:jc w:val="both"/>
        <w:rPr>
          <w:b/>
          <w:szCs w:val="20"/>
        </w:rPr>
      </w:pPr>
      <w:r w:rsidRPr="00AC66D3">
        <w:rPr>
          <w:b/>
          <w:szCs w:val="20"/>
        </w:rPr>
        <w:t>Strokovni sodelavci</w:t>
      </w:r>
    </w:p>
    <w:p w14:paraId="092B211D" w14:textId="77777777" w:rsidR="00D00152" w:rsidRPr="00AC66D3" w:rsidRDefault="00D00152" w:rsidP="00AC66D3">
      <w:pPr>
        <w:rPr>
          <w:rFonts w:ascii="Arial" w:hAnsi="Arial" w:cs="Arial"/>
          <w:b/>
          <w:sz w:val="20"/>
        </w:rPr>
      </w:pPr>
    </w:p>
    <w:p w14:paraId="56A211DA" w14:textId="4A47D312" w:rsidR="007B200A" w:rsidRPr="00AC66D3" w:rsidRDefault="003E7443" w:rsidP="00AC66D3">
      <w:pPr>
        <w:rPr>
          <w:rFonts w:ascii="Arial" w:hAnsi="Arial" w:cs="Arial"/>
          <w:sz w:val="20"/>
        </w:rPr>
      </w:pPr>
      <w:r w:rsidRPr="00AC66D3">
        <w:rPr>
          <w:rFonts w:ascii="Arial" w:hAnsi="Arial" w:cs="Arial"/>
          <w:sz w:val="20"/>
        </w:rPr>
        <w:t xml:space="preserve">Strokovne naloge na projektu </w:t>
      </w:r>
      <w:r w:rsidR="00D00152" w:rsidRPr="00AC66D3">
        <w:rPr>
          <w:rFonts w:ascii="Arial" w:hAnsi="Arial" w:cs="Arial"/>
          <w:sz w:val="20"/>
        </w:rPr>
        <w:t xml:space="preserve">morajo izvajati </w:t>
      </w:r>
      <w:r w:rsidR="00D00152" w:rsidRPr="00AC66D3">
        <w:rPr>
          <w:rFonts w:ascii="Arial" w:hAnsi="Arial" w:cs="Arial"/>
          <w:b/>
          <w:sz w:val="20"/>
        </w:rPr>
        <w:t>ustrezno usposobljene osebe</w:t>
      </w:r>
      <w:r w:rsidR="0041401B">
        <w:rPr>
          <w:rFonts w:ascii="Arial" w:hAnsi="Arial" w:cs="Arial"/>
          <w:b/>
          <w:sz w:val="20"/>
        </w:rPr>
        <w:t>,</w:t>
      </w:r>
      <w:r w:rsidR="00D00152" w:rsidRPr="00AC66D3">
        <w:rPr>
          <w:rFonts w:ascii="Arial" w:hAnsi="Arial" w:cs="Arial"/>
          <w:sz w:val="20"/>
        </w:rPr>
        <w:t xml:space="preserve"> </w:t>
      </w:r>
      <w:r w:rsidR="007B200A">
        <w:rPr>
          <w:rFonts w:ascii="Arial" w:hAnsi="Arial" w:cs="Arial"/>
          <w:sz w:val="20"/>
        </w:rPr>
        <w:t xml:space="preserve">tj. strokovna skupina, ki jo sestavljata najmanj 2 </w:t>
      </w:r>
      <w:r w:rsidR="00960BAE">
        <w:rPr>
          <w:rFonts w:ascii="Arial" w:hAnsi="Arial" w:cs="Arial"/>
          <w:sz w:val="20"/>
        </w:rPr>
        <w:t>(dva)</w:t>
      </w:r>
      <w:r w:rsidR="006D6F03">
        <w:rPr>
          <w:rFonts w:ascii="Arial" w:hAnsi="Arial" w:cs="Arial"/>
          <w:sz w:val="20"/>
        </w:rPr>
        <w:t xml:space="preserve"> </w:t>
      </w:r>
      <w:r w:rsidR="00960BAE">
        <w:rPr>
          <w:rFonts w:ascii="Arial" w:hAnsi="Arial" w:cs="Arial"/>
          <w:sz w:val="20"/>
        </w:rPr>
        <w:t xml:space="preserve">in </w:t>
      </w:r>
      <w:r w:rsidR="007B200A">
        <w:rPr>
          <w:rFonts w:ascii="Arial" w:hAnsi="Arial" w:cs="Arial"/>
          <w:sz w:val="20"/>
        </w:rPr>
        <w:t xml:space="preserve">največ 4 </w:t>
      </w:r>
      <w:r w:rsidR="00960BAE">
        <w:rPr>
          <w:rFonts w:ascii="Arial" w:hAnsi="Arial" w:cs="Arial"/>
          <w:sz w:val="20"/>
        </w:rPr>
        <w:t xml:space="preserve">(štirje) </w:t>
      </w:r>
      <w:r w:rsidR="007B200A">
        <w:rPr>
          <w:rFonts w:ascii="Arial" w:hAnsi="Arial" w:cs="Arial"/>
          <w:sz w:val="20"/>
        </w:rPr>
        <w:t>strokovni sodelavci</w:t>
      </w:r>
      <w:r w:rsidR="007A6322">
        <w:rPr>
          <w:rFonts w:ascii="Arial" w:hAnsi="Arial" w:cs="Arial"/>
          <w:sz w:val="20"/>
        </w:rPr>
        <w:t>, ki lahko delo na projektu opravljajo na podlagi pogodbe o zaposlitvi (za polni ali krajši delovni čas) ali na podlagi avtorske ali podjemne pogodbe</w:t>
      </w:r>
      <w:r w:rsidR="00084B69" w:rsidRPr="00084B69">
        <w:t xml:space="preserve"> </w:t>
      </w:r>
      <w:r w:rsidR="00084B69">
        <w:t>(</w:t>
      </w:r>
      <w:bookmarkStart w:id="3" w:name="_Hlk153814597"/>
      <w:r w:rsidR="00FC6070">
        <w:rPr>
          <w:rFonts w:ascii="Arial" w:hAnsi="Arial" w:cs="Arial"/>
          <w:sz w:val="20"/>
        </w:rPr>
        <w:t>če</w:t>
      </w:r>
      <w:r w:rsidR="00084B69" w:rsidRPr="00084B69">
        <w:rPr>
          <w:rFonts w:ascii="Arial" w:hAnsi="Arial" w:cs="Arial"/>
          <w:sz w:val="20"/>
        </w:rPr>
        <w:t xml:space="preserve"> izvaja</w:t>
      </w:r>
      <w:r w:rsidR="00812E3D">
        <w:rPr>
          <w:rFonts w:ascii="Arial" w:hAnsi="Arial" w:cs="Arial"/>
          <w:sz w:val="20"/>
        </w:rPr>
        <w:t>jo</w:t>
      </w:r>
      <w:r w:rsidR="00084B69" w:rsidRPr="00084B69">
        <w:rPr>
          <w:rFonts w:ascii="Arial" w:hAnsi="Arial" w:cs="Arial"/>
          <w:sz w:val="20"/>
        </w:rPr>
        <w:t xml:space="preserve"> nalog</w:t>
      </w:r>
      <w:r w:rsidR="00812E3D">
        <w:rPr>
          <w:rFonts w:ascii="Arial" w:hAnsi="Arial" w:cs="Arial"/>
          <w:sz w:val="20"/>
        </w:rPr>
        <w:t>e</w:t>
      </w:r>
      <w:r w:rsidR="00084B69" w:rsidRPr="00084B69">
        <w:rPr>
          <w:rFonts w:ascii="Arial" w:hAnsi="Arial" w:cs="Arial"/>
          <w:sz w:val="20"/>
        </w:rPr>
        <w:t>, ki ne zahtevajo sklenitve pogodbe o zaposlitvi</w:t>
      </w:r>
      <w:r w:rsidR="00084B69">
        <w:rPr>
          <w:rFonts w:ascii="Arial" w:hAnsi="Arial" w:cs="Arial"/>
          <w:sz w:val="20"/>
        </w:rPr>
        <w:t xml:space="preserve">, </w:t>
      </w:r>
      <w:r w:rsidR="00084B69" w:rsidRPr="00084B69">
        <w:rPr>
          <w:rFonts w:ascii="Arial" w:hAnsi="Arial" w:cs="Arial"/>
          <w:sz w:val="20"/>
        </w:rPr>
        <w:t xml:space="preserve">torej </w:t>
      </w:r>
      <w:r w:rsidR="00812E3D">
        <w:rPr>
          <w:rFonts w:ascii="Arial" w:hAnsi="Arial" w:cs="Arial"/>
          <w:sz w:val="20"/>
        </w:rPr>
        <w:t>njihovo</w:t>
      </w:r>
      <w:r w:rsidR="00084B69" w:rsidRPr="00084B69">
        <w:rPr>
          <w:rFonts w:ascii="Arial" w:hAnsi="Arial" w:cs="Arial"/>
          <w:sz w:val="20"/>
        </w:rPr>
        <w:t xml:space="preserve"> delo</w:t>
      </w:r>
      <w:proofErr w:type="gramStart"/>
      <w:r w:rsidR="00812E3D">
        <w:rPr>
          <w:rFonts w:ascii="Arial" w:hAnsi="Arial" w:cs="Arial"/>
          <w:sz w:val="20"/>
        </w:rPr>
        <w:t xml:space="preserve"> </w:t>
      </w:r>
      <w:r w:rsidR="00084B69" w:rsidRPr="00084B69">
        <w:rPr>
          <w:rFonts w:ascii="Arial" w:hAnsi="Arial" w:cs="Arial"/>
          <w:sz w:val="20"/>
        </w:rPr>
        <w:t>ne</w:t>
      </w:r>
      <w:proofErr w:type="gramEnd"/>
      <w:r w:rsidR="00084B69" w:rsidRPr="00084B69">
        <w:rPr>
          <w:rFonts w:ascii="Arial" w:hAnsi="Arial" w:cs="Arial"/>
          <w:sz w:val="20"/>
        </w:rPr>
        <w:t xml:space="preserve"> vsebuje elementov delovnega razmerja</w:t>
      </w:r>
      <w:bookmarkEnd w:id="3"/>
      <w:r w:rsidR="00084B69" w:rsidRPr="00084B69">
        <w:rPr>
          <w:rFonts w:ascii="Arial" w:hAnsi="Arial" w:cs="Arial"/>
          <w:sz w:val="20"/>
        </w:rPr>
        <w:t>)</w:t>
      </w:r>
      <w:r w:rsidR="007A6322">
        <w:rPr>
          <w:rFonts w:ascii="Arial" w:hAnsi="Arial" w:cs="Arial"/>
          <w:sz w:val="20"/>
        </w:rPr>
        <w:t xml:space="preserve">. </w:t>
      </w:r>
      <w:r w:rsidR="007B200A">
        <w:rPr>
          <w:rFonts w:ascii="Arial" w:hAnsi="Arial" w:cs="Arial"/>
          <w:sz w:val="20"/>
        </w:rPr>
        <w:t>O</w:t>
      </w:r>
      <w:r w:rsidR="00D00152" w:rsidRPr="00AC66D3">
        <w:rPr>
          <w:rFonts w:ascii="Arial" w:hAnsi="Arial" w:cs="Arial"/>
          <w:sz w:val="20"/>
        </w:rPr>
        <w:t>sebe, ki bodo v okviru projekta nastopale kot strokovni sodelavci, bodisi pri prijavitelju in/ali pri proj</w:t>
      </w:r>
      <w:r w:rsidRPr="00AC66D3">
        <w:rPr>
          <w:rFonts w:ascii="Arial" w:hAnsi="Arial" w:cs="Arial"/>
          <w:sz w:val="20"/>
        </w:rPr>
        <w:t xml:space="preserve">ektnih partnerjih, </w:t>
      </w:r>
      <w:r w:rsidR="003A58C1">
        <w:rPr>
          <w:rFonts w:ascii="Arial" w:hAnsi="Arial" w:cs="Arial"/>
          <w:sz w:val="20"/>
        </w:rPr>
        <w:t xml:space="preserve">morajo </w:t>
      </w:r>
      <w:r w:rsidRPr="00AC66D3">
        <w:rPr>
          <w:rFonts w:ascii="Arial" w:hAnsi="Arial" w:cs="Arial"/>
          <w:sz w:val="20"/>
        </w:rPr>
        <w:t>izpolnjevati</w:t>
      </w:r>
      <w:r w:rsidR="00D00152" w:rsidRPr="00AC66D3">
        <w:rPr>
          <w:rFonts w:ascii="Arial" w:hAnsi="Arial" w:cs="Arial"/>
          <w:sz w:val="20"/>
        </w:rPr>
        <w:t xml:space="preserve"> </w:t>
      </w:r>
      <w:r w:rsidR="00A72AE3" w:rsidRPr="00AC66D3">
        <w:rPr>
          <w:rFonts w:ascii="Arial" w:hAnsi="Arial" w:cs="Arial"/>
          <w:sz w:val="20"/>
        </w:rPr>
        <w:t>v</w:t>
      </w:r>
      <w:r w:rsidRPr="00AC66D3">
        <w:rPr>
          <w:rFonts w:ascii="Arial" w:hAnsi="Arial" w:cs="Arial"/>
          <w:sz w:val="20"/>
        </w:rPr>
        <w:t xml:space="preserve"> besedil</w:t>
      </w:r>
      <w:r w:rsidR="00A72AE3" w:rsidRPr="00AC66D3">
        <w:rPr>
          <w:rFonts w:ascii="Arial" w:hAnsi="Arial" w:cs="Arial"/>
          <w:sz w:val="20"/>
        </w:rPr>
        <w:t>u</w:t>
      </w:r>
      <w:r w:rsidRPr="00AC66D3">
        <w:rPr>
          <w:rFonts w:ascii="Arial" w:hAnsi="Arial" w:cs="Arial"/>
          <w:sz w:val="20"/>
        </w:rPr>
        <w:t xml:space="preserve"> javnega razpisa in razpisne dokumentacije določene zahteve</w:t>
      </w:r>
      <w:r w:rsidR="005740B6" w:rsidRPr="00AC66D3">
        <w:rPr>
          <w:rFonts w:ascii="Arial" w:hAnsi="Arial" w:cs="Arial"/>
          <w:sz w:val="20"/>
        </w:rPr>
        <w:t xml:space="preserve"> </w:t>
      </w:r>
      <w:r w:rsidR="005740B6" w:rsidRPr="00AC66D3">
        <w:rPr>
          <w:rFonts w:ascii="Arial" w:eastAsia="Arial" w:hAnsi="Arial" w:cs="Arial"/>
          <w:sz w:val="20"/>
        </w:rPr>
        <w:t>glede izobrazbe, delovnih izkušenj in dodatnih znanj</w:t>
      </w:r>
      <w:r w:rsidRPr="00AC66D3">
        <w:rPr>
          <w:rFonts w:ascii="Arial" w:hAnsi="Arial" w:cs="Arial"/>
          <w:sz w:val="20"/>
        </w:rPr>
        <w:t>.</w:t>
      </w:r>
      <w:r w:rsidR="00624446" w:rsidRPr="00AC66D3">
        <w:rPr>
          <w:rFonts w:ascii="Arial" w:hAnsi="Arial" w:cs="Arial"/>
          <w:sz w:val="20"/>
        </w:rPr>
        <w:t xml:space="preserve"> </w:t>
      </w:r>
    </w:p>
    <w:p w14:paraId="2293BA81" w14:textId="77777777" w:rsidR="003E7443" w:rsidRPr="00AC66D3" w:rsidRDefault="003E7443" w:rsidP="00AC66D3">
      <w:pPr>
        <w:rPr>
          <w:rFonts w:ascii="Arial" w:hAnsi="Arial" w:cs="Arial"/>
          <w:sz w:val="20"/>
        </w:rPr>
      </w:pPr>
    </w:p>
    <w:p w14:paraId="1866A655" w14:textId="77777777" w:rsidR="003E7443" w:rsidRPr="00AC66D3" w:rsidRDefault="003E7443" w:rsidP="00AC66D3">
      <w:pPr>
        <w:rPr>
          <w:rFonts w:ascii="Arial" w:hAnsi="Arial" w:cs="Arial"/>
          <w:sz w:val="20"/>
        </w:rPr>
      </w:pPr>
      <w:r w:rsidRPr="00AC66D3">
        <w:rPr>
          <w:rFonts w:ascii="Arial" w:hAnsi="Arial" w:cs="Arial"/>
          <w:sz w:val="20"/>
        </w:rPr>
        <w:t xml:space="preserve">V primeru morebitne zamenjave strokovnih sodelavcev morajo prijavitelj in projektni partnerji zagotoviti njihovo nadomestitev s kadrom, ki </w:t>
      </w:r>
      <w:r w:rsidRPr="00AC66D3">
        <w:rPr>
          <w:rFonts w:ascii="Arial" w:eastAsia="Arial" w:hAnsi="Arial" w:cs="Arial"/>
          <w:sz w:val="20"/>
        </w:rPr>
        <w:t>izpolnjuje vse zahteve</w:t>
      </w:r>
      <w:r w:rsidR="005740B6" w:rsidRPr="00AC66D3">
        <w:rPr>
          <w:rFonts w:ascii="Arial" w:eastAsia="Arial" w:hAnsi="Arial" w:cs="Arial"/>
          <w:sz w:val="20"/>
        </w:rPr>
        <w:t xml:space="preserve"> glede izobrazbe, delovnih izkušenj in dodatnih znanj</w:t>
      </w:r>
      <w:r w:rsidRPr="00AC66D3">
        <w:rPr>
          <w:rFonts w:ascii="Arial" w:eastAsia="Arial" w:hAnsi="Arial" w:cs="Arial"/>
          <w:sz w:val="20"/>
        </w:rPr>
        <w:t>, navedene v besedilu javnega razpisa in razpisne dokumentacije.</w:t>
      </w:r>
    </w:p>
    <w:p w14:paraId="3507B896" w14:textId="77777777" w:rsidR="003E7443" w:rsidRPr="00AC66D3" w:rsidRDefault="003E7443" w:rsidP="00AC66D3">
      <w:pPr>
        <w:rPr>
          <w:rFonts w:ascii="Arial" w:hAnsi="Arial" w:cs="Arial"/>
          <w:sz w:val="20"/>
        </w:rPr>
      </w:pPr>
    </w:p>
    <w:p w14:paraId="044124B1" w14:textId="43731950" w:rsidR="003E7443" w:rsidRPr="00AC66D3" w:rsidRDefault="003E7443" w:rsidP="00AC66D3">
      <w:pPr>
        <w:rPr>
          <w:rFonts w:ascii="Arial" w:eastAsia="Arial" w:hAnsi="Arial" w:cs="Arial"/>
          <w:sz w:val="20"/>
        </w:rPr>
      </w:pPr>
      <w:r w:rsidRPr="00AC66D3">
        <w:rPr>
          <w:rFonts w:ascii="Arial" w:eastAsia="Arial" w:hAnsi="Arial" w:cs="Arial"/>
          <w:sz w:val="20"/>
        </w:rPr>
        <w:t>V primeru, da se pri prijavitelju ali pri projektnih partnerjih v času izvajanja projekta pridruži dodatni (nov) strokovni sodelavec, mora ta izpolnjevati vse zahteve</w:t>
      </w:r>
      <w:r w:rsidR="005740B6" w:rsidRPr="00AC66D3">
        <w:rPr>
          <w:rFonts w:ascii="Arial" w:eastAsia="Arial" w:hAnsi="Arial" w:cs="Arial"/>
          <w:sz w:val="20"/>
        </w:rPr>
        <w:t xml:space="preserve"> glede izobrazbe, delovnih izkušenj in dodatnih znanj</w:t>
      </w:r>
      <w:r w:rsidRPr="00AC66D3">
        <w:rPr>
          <w:rFonts w:ascii="Arial" w:eastAsia="Arial" w:hAnsi="Arial" w:cs="Arial"/>
          <w:sz w:val="20"/>
        </w:rPr>
        <w:t xml:space="preserve">, navedene v besedilu javnega razpisa in razpisne dokumentacije. </w:t>
      </w:r>
    </w:p>
    <w:p w14:paraId="522957BE" w14:textId="77777777" w:rsidR="003E7443" w:rsidRPr="00AC66D3" w:rsidRDefault="003E7443" w:rsidP="00AC66D3">
      <w:pPr>
        <w:rPr>
          <w:rFonts w:ascii="Arial" w:eastAsia="Arial" w:hAnsi="Arial" w:cs="Arial"/>
          <w:sz w:val="20"/>
        </w:rPr>
      </w:pPr>
    </w:p>
    <w:p w14:paraId="1717EBC4" w14:textId="0DF02076" w:rsidR="003E7443" w:rsidRPr="00AC66D3" w:rsidRDefault="003E7443" w:rsidP="00AC66D3">
      <w:pPr>
        <w:rPr>
          <w:rFonts w:ascii="Arial" w:eastAsia="Arial" w:hAnsi="Arial" w:cs="Arial"/>
          <w:sz w:val="20"/>
        </w:rPr>
      </w:pPr>
      <w:r w:rsidRPr="00AC66D3">
        <w:rPr>
          <w:rFonts w:ascii="Arial" w:eastAsia="Arial" w:hAnsi="Arial" w:cs="Arial"/>
          <w:sz w:val="20"/>
        </w:rPr>
        <w:t xml:space="preserve">Prijavitelj mora o nameravani zamenjavi strokovnega sodelavca oziroma o </w:t>
      </w:r>
      <w:r w:rsidR="005A6989" w:rsidRPr="00AC66D3">
        <w:rPr>
          <w:rFonts w:ascii="Arial" w:eastAsia="Arial" w:hAnsi="Arial" w:cs="Arial"/>
          <w:sz w:val="20"/>
        </w:rPr>
        <w:t>nameravan</w:t>
      </w:r>
      <w:r w:rsidR="00643186" w:rsidRPr="00AC66D3">
        <w:rPr>
          <w:rFonts w:ascii="Arial" w:eastAsia="Arial" w:hAnsi="Arial" w:cs="Arial"/>
          <w:sz w:val="20"/>
        </w:rPr>
        <w:t>em imenovanju</w:t>
      </w:r>
      <w:r w:rsidR="00945381" w:rsidRPr="00AC66D3">
        <w:rPr>
          <w:rFonts w:ascii="Arial" w:eastAsia="Arial" w:hAnsi="Arial" w:cs="Arial"/>
          <w:sz w:val="20"/>
        </w:rPr>
        <w:t xml:space="preserve"> </w:t>
      </w:r>
      <w:r w:rsidRPr="00AC66D3">
        <w:rPr>
          <w:rFonts w:ascii="Arial" w:eastAsia="Arial" w:hAnsi="Arial" w:cs="Arial"/>
          <w:sz w:val="20"/>
        </w:rPr>
        <w:t>dodatnega strokovnega sodelavca pisno obvestiti skrbnika pogodbe na ministrstvu</w:t>
      </w:r>
      <w:r w:rsidR="0012629E">
        <w:rPr>
          <w:rFonts w:ascii="Arial" w:eastAsia="Arial" w:hAnsi="Arial" w:cs="Arial"/>
          <w:sz w:val="20"/>
        </w:rPr>
        <w:t xml:space="preserve">, </w:t>
      </w:r>
      <w:proofErr w:type="gramStart"/>
      <w:r w:rsidR="0012629E">
        <w:rPr>
          <w:rFonts w:ascii="Arial" w:eastAsia="Arial" w:hAnsi="Arial" w:cs="Arial"/>
          <w:sz w:val="20"/>
        </w:rPr>
        <w:t>kateremu</w:t>
      </w:r>
      <w:proofErr w:type="gramEnd"/>
      <w:r w:rsidR="0012629E">
        <w:rPr>
          <w:rFonts w:ascii="Arial" w:eastAsia="Arial" w:hAnsi="Arial" w:cs="Arial"/>
          <w:sz w:val="20"/>
        </w:rPr>
        <w:t xml:space="preserve"> posreduje vlogo za zamenjavo strokovnega sodelavca oziroma za imenovanje dodatnega strokovnega sodelavca, vključno z dokazili</w:t>
      </w:r>
      <w:r w:rsidRPr="00AC66D3">
        <w:rPr>
          <w:rFonts w:ascii="Arial" w:eastAsia="Arial" w:hAnsi="Arial" w:cs="Arial"/>
          <w:sz w:val="20"/>
        </w:rPr>
        <w:t xml:space="preserve"> o izpolnjevanju pogojev za nov kader. </w:t>
      </w:r>
      <w:r w:rsidR="001C4430">
        <w:rPr>
          <w:rFonts w:ascii="Arial" w:eastAsia="Arial" w:hAnsi="Arial" w:cs="Arial"/>
          <w:sz w:val="20"/>
        </w:rPr>
        <w:t>Prijavitelj</w:t>
      </w:r>
      <w:r w:rsidR="001C4430" w:rsidRPr="001C4430">
        <w:rPr>
          <w:rFonts w:ascii="Arial" w:eastAsia="Arial" w:hAnsi="Arial" w:cs="Arial"/>
          <w:sz w:val="20"/>
        </w:rPr>
        <w:t xml:space="preserve"> </w:t>
      </w:r>
      <w:proofErr w:type="gramStart"/>
      <w:r w:rsidR="001C4430" w:rsidRPr="001C4430">
        <w:rPr>
          <w:rFonts w:ascii="Arial" w:eastAsia="Arial" w:hAnsi="Arial" w:cs="Arial"/>
          <w:sz w:val="20"/>
        </w:rPr>
        <w:t>postopa</w:t>
      </w:r>
      <w:proofErr w:type="gramEnd"/>
      <w:r w:rsidR="001C4430" w:rsidRPr="001C4430">
        <w:rPr>
          <w:rFonts w:ascii="Arial" w:eastAsia="Arial" w:hAnsi="Arial" w:cs="Arial"/>
          <w:sz w:val="20"/>
        </w:rPr>
        <w:t xml:space="preserve"> kot </w:t>
      </w:r>
      <w:r w:rsidR="00A2587D">
        <w:rPr>
          <w:rFonts w:ascii="Arial" w:eastAsia="Arial" w:hAnsi="Arial" w:cs="Arial"/>
          <w:sz w:val="20"/>
        </w:rPr>
        <w:t>zapisano v členu</w:t>
      </w:r>
      <w:r w:rsidR="00A2587D" w:rsidRPr="001C4430">
        <w:rPr>
          <w:rFonts w:ascii="Arial" w:eastAsia="Arial" w:hAnsi="Arial" w:cs="Arial"/>
          <w:sz w:val="20"/>
        </w:rPr>
        <w:t xml:space="preserve"> </w:t>
      </w:r>
      <w:r w:rsidR="001C4430" w:rsidRPr="001C4430">
        <w:rPr>
          <w:rFonts w:ascii="Arial" w:eastAsia="Arial" w:hAnsi="Arial" w:cs="Arial"/>
          <w:sz w:val="20"/>
        </w:rPr>
        <w:t>pogodbe</w:t>
      </w:r>
      <w:r w:rsidR="001C4430">
        <w:rPr>
          <w:rFonts w:ascii="Arial" w:eastAsia="Arial" w:hAnsi="Arial" w:cs="Arial"/>
          <w:sz w:val="20"/>
        </w:rPr>
        <w:t xml:space="preserve"> o sofinanciranju</w:t>
      </w:r>
      <w:r w:rsidR="00A2587D">
        <w:rPr>
          <w:rFonts w:ascii="Arial" w:eastAsia="Arial" w:hAnsi="Arial" w:cs="Arial"/>
          <w:sz w:val="20"/>
        </w:rPr>
        <w:t>, ki določa postopanje prijavitelja v primeru sprememb projekta</w:t>
      </w:r>
      <w:r w:rsidR="001C4430" w:rsidRPr="001C4430">
        <w:rPr>
          <w:rFonts w:ascii="Arial" w:eastAsia="Arial" w:hAnsi="Arial" w:cs="Arial"/>
          <w:sz w:val="20"/>
        </w:rPr>
        <w:t>.</w:t>
      </w:r>
    </w:p>
    <w:p w14:paraId="0BBC8C95" w14:textId="77777777" w:rsidR="003E7443" w:rsidRPr="00AC66D3" w:rsidRDefault="003E7443" w:rsidP="00AC66D3">
      <w:pPr>
        <w:rPr>
          <w:rFonts w:ascii="Arial" w:eastAsia="Arial" w:hAnsi="Arial" w:cs="Arial"/>
          <w:sz w:val="20"/>
        </w:rPr>
      </w:pPr>
    </w:p>
    <w:p w14:paraId="5B69E374" w14:textId="3477BD8A" w:rsidR="003E7443" w:rsidRDefault="00624446" w:rsidP="00AC66D3">
      <w:pPr>
        <w:rPr>
          <w:rFonts w:ascii="Arial" w:eastAsia="Arial" w:hAnsi="Arial" w:cs="Arial"/>
          <w:b/>
          <w:bCs/>
          <w:sz w:val="20"/>
        </w:rPr>
      </w:pPr>
      <w:r w:rsidRPr="00AC66D3">
        <w:rPr>
          <w:rFonts w:ascii="Arial" w:eastAsia="Arial" w:hAnsi="Arial" w:cs="Arial"/>
          <w:sz w:val="20"/>
        </w:rPr>
        <w:t>P</w:t>
      </w:r>
      <w:r w:rsidR="003E7443" w:rsidRPr="00AC66D3">
        <w:rPr>
          <w:rFonts w:ascii="Arial" w:eastAsia="Arial" w:hAnsi="Arial" w:cs="Arial"/>
          <w:sz w:val="20"/>
        </w:rPr>
        <w:t>o prejemu zgoraj navedenega obvestila</w:t>
      </w:r>
      <w:r w:rsidR="0041401B">
        <w:rPr>
          <w:rFonts w:ascii="Arial" w:eastAsia="Arial" w:hAnsi="Arial" w:cs="Arial"/>
          <w:sz w:val="20"/>
        </w:rPr>
        <w:t>,</w:t>
      </w:r>
      <w:r w:rsidR="003E7443" w:rsidRPr="00AC66D3">
        <w:rPr>
          <w:rFonts w:ascii="Arial" w:eastAsia="Arial" w:hAnsi="Arial" w:cs="Arial"/>
          <w:sz w:val="20"/>
        </w:rPr>
        <w:t xml:space="preserve"> vključno z ustreznimi dokazili</w:t>
      </w:r>
      <w:r w:rsidR="0041401B">
        <w:rPr>
          <w:rFonts w:ascii="Arial" w:eastAsia="Arial" w:hAnsi="Arial" w:cs="Arial"/>
          <w:sz w:val="20"/>
        </w:rPr>
        <w:t>,</w:t>
      </w:r>
      <w:r w:rsidRPr="00AC66D3">
        <w:rPr>
          <w:rFonts w:ascii="Arial" w:eastAsia="Arial" w:hAnsi="Arial" w:cs="Arial"/>
          <w:sz w:val="20"/>
        </w:rPr>
        <w:t xml:space="preserve"> bo ministrstvo potrdilo ali zavrnilo izpolnjevanje pogojev</w:t>
      </w:r>
      <w:r w:rsidR="003E7443" w:rsidRPr="00AC66D3">
        <w:rPr>
          <w:rFonts w:ascii="Arial" w:eastAsia="Arial" w:hAnsi="Arial" w:cs="Arial"/>
          <w:sz w:val="20"/>
        </w:rPr>
        <w:t xml:space="preserve">. </w:t>
      </w:r>
      <w:r w:rsidRPr="00AC66D3">
        <w:rPr>
          <w:rFonts w:ascii="Arial" w:eastAsia="Arial" w:hAnsi="Arial" w:cs="Arial"/>
          <w:sz w:val="20"/>
        </w:rPr>
        <w:t>Nov kader</w:t>
      </w:r>
      <w:r w:rsidR="003E7443" w:rsidRPr="00AC66D3">
        <w:rPr>
          <w:rFonts w:ascii="Arial" w:eastAsia="Arial" w:hAnsi="Arial" w:cs="Arial"/>
          <w:sz w:val="20"/>
        </w:rPr>
        <w:t xml:space="preserve"> lahko aktivnosti </w:t>
      </w:r>
      <w:proofErr w:type="gramStart"/>
      <w:r w:rsidR="003E7443" w:rsidRPr="00AC66D3">
        <w:rPr>
          <w:rFonts w:ascii="Arial" w:eastAsia="Arial" w:hAnsi="Arial" w:cs="Arial"/>
          <w:sz w:val="20"/>
        </w:rPr>
        <w:t>pr</w:t>
      </w:r>
      <w:r w:rsidRPr="00AC66D3">
        <w:rPr>
          <w:rFonts w:ascii="Arial" w:eastAsia="Arial" w:hAnsi="Arial" w:cs="Arial"/>
          <w:sz w:val="20"/>
        </w:rPr>
        <w:t>ične</w:t>
      </w:r>
      <w:proofErr w:type="gramEnd"/>
      <w:r w:rsidRPr="00AC66D3">
        <w:rPr>
          <w:rFonts w:ascii="Arial" w:eastAsia="Arial" w:hAnsi="Arial" w:cs="Arial"/>
          <w:sz w:val="20"/>
        </w:rPr>
        <w:t xml:space="preserve"> izvajati šele po potrditvi izpolnjevanja pogojev s strani ministrstva</w:t>
      </w:r>
      <w:r w:rsidR="003E7443" w:rsidRPr="00AC66D3">
        <w:rPr>
          <w:rFonts w:ascii="Arial" w:eastAsia="Arial" w:hAnsi="Arial" w:cs="Arial"/>
          <w:sz w:val="20"/>
        </w:rPr>
        <w:t xml:space="preserve">. </w:t>
      </w:r>
      <w:r w:rsidR="00B22B3B" w:rsidRPr="00D9556E">
        <w:rPr>
          <w:rFonts w:ascii="Arial" w:eastAsia="Arial" w:hAnsi="Arial" w:cs="Arial"/>
          <w:b/>
          <w:bCs/>
          <w:sz w:val="20"/>
        </w:rPr>
        <w:t>Vsi stroški osebja, ki nastanejo pred pridobitvijo soglasja s strani ministrstva, so neupravičeni stroški.</w:t>
      </w:r>
    </w:p>
    <w:p w14:paraId="70AF1FE3" w14:textId="77777777" w:rsidR="006F6CE2" w:rsidRDefault="006F6CE2" w:rsidP="00AC66D3">
      <w:pPr>
        <w:rPr>
          <w:rFonts w:ascii="Arial" w:eastAsia="Arial" w:hAnsi="Arial" w:cs="Arial"/>
          <w:b/>
          <w:bCs/>
          <w:sz w:val="20"/>
        </w:rPr>
      </w:pPr>
    </w:p>
    <w:p w14:paraId="41A559FC" w14:textId="1C998CA2" w:rsidR="008C516D" w:rsidRPr="00CD67E0" w:rsidRDefault="002228B2" w:rsidP="00AC66D3">
      <w:pPr>
        <w:rPr>
          <w:rFonts w:ascii="Arial" w:hAnsi="Arial" w:cs="Arial"/>
          <w:sz w:val="20"/>
        </w:rPr>
      </w:pPr>
      <w:r w:rsidRPr="00CD67E0">
        <w:rPr>
          <w:rFonts w:ascii="Arial" w:hAnsi="Arial" w:cs="Arial"/>
          <w:sz w:val="20"/>
        </w:rPr>
        <w:t xml:space="preserve">Kadar </w:t>
      </w:r>
      <w:r w:rsidR="00ED47E7" w:rsidRPr="00CD67E0">
        <w:rPr>
          <w:rFonts w:ascii="Arial" w:hAnsi="Arial" w:cs="Arial"/>
          <w:sz w:val="20"/>
        </w:rPr>
        <w:t xml:space="preserve">pride </w:t>
      </w:r>
      <w:r w:rsidRPr="00CD67E0">
        <w:rPr>
          <w:rFonts w:ascii="Arial" w:hAnsi="Arial" w:cs="Arial"/>
          <w:sz w:val="20"/>
        </w:rPr>
        <w:t>do zamenjave strokovnih sodelavcev ali pridružitve dodatn</w:t>
      </w:r>
      <w:r w:rsidR="003A7B31" w:rsidRPr="00CD67E0">
        <w:rPr>
          <w:rFonts w:ascii="Arial" w:hAnsi="Arial" w:cs="Arial"/>
          <w:sz w:val="20"/>
        </w:rPr>
        <w:t>ih</w:t>
      </w:r>
      <w:r w:rsidRPr="00CD67E0">
        <w:rPr>
          <w:rFonts w:ascii="Arial" w:hAnsi="Arial" w:cs="Arial"/>
          <w:sz w:val="20"/>
        </w:rPr>
        <w:t xml:space="preserve"> (nov</w:t>
      </w:r>
      <w:r w:rsidR="003A7B31" w:rsidRPr="00CD67E0">
        <w:rPr>
          <w:rFonts w:ascii="Arial" w:hAnsi="Arial" w:cs="Arial"/>
          <w:sz w:val="20"/>
        </w:rPr>
        <w:t>ih</w:t>
      </w:r>
      <w:r w:rsidRPr="00CD67E0">
        <w:rPr>
          <w:rFonts w:ascii="Arial" w:hAnsi="Arial" w:cs="Arial"/>
          <w:sz w:val="20"/>
        </w:rPr>
        <w:t>) strokovn</w:t>
      </w:r>
      <w:r w:rsidR="003A7B31" w:rsidRPr="00CD67E0">
        <w:rPr>
          <w:rFonts w:ascii="Arial" w:hAnsi="Arial" w:cs="Arial"/>
          <w:sz w:val="20"/>
        </w:rPr>
        <w:t>ih</w:t>
      </w:r>
      <w:r w:rsidRPr="00CD67E0">
        <w:rPr>
          <w:rFonts w:ascii="Arial" w:hAnsi="Arial" w:cs="Arial"/>
          <w:sz w:val="20"/>
        </w:rPr>
        <w:t xml:space="preserve"> sodelavc</w:t>
      </w:r>
      <w:r w:rsidR="003A7B31" w:rsidRPr="00CD67E0">
        <w:rPr>
          <w:rFonts w:ascii="Arial" w:hAnsi="Arial" w:cs="Arial"/>
          <w:sz w:val="20"/>
        </w:rPr>
        <w:t>ev tekom izvajanja projekta</w:t>
      </w:r>
      <w:r w:rsidRPr="00CD67E0">
        <w:rPr>
          <w:rFonts w:ascii="Arial" w:hAnsi="Arial" w:cs="Arial"/>
          <w:sz w:val="20"/>
        </w:rPr>
        <w:t>, se pri preverjanju izpolnjevanja pogoja glede delovnih izkušenj</w:t>
      </w:r>
      <w:r w:rsidR="00ED47E7" w:rsidRPr="00CD67E0">
        <w:rPr>
          <w:rFonts w:ascii="Arial" w:hAnsi="Arial" w:cs="Arial"/>
          <w:sz w:val="20"/>
        </w:rPr>
        <w:t xml:space="preserve"> </w:t>
      </w:r>
      <w:r w:rsidR="00CD67E0" w:rsidRPr="00CD67E0">
        <w:rPr>
          <w:rFonts w:ascii="Arial" w:hAnsi="Arial" w:cs="Arial"/>
          <w:sz w:val="20"/>
        </w:rPr>
        <w:t xml:space="preserve">kot </w:t>
      </w:r>
      <w:r w:rsidRPr="00CD67E0">
        <w:rPr>
          <w:rFonts w:ascii="Arial" w:hAnsi="Arial" w:cs="Arial"/>
          <w:sz w:val="20"/>
        </w:rPr>
        <w:t>obdobje</w:t>
      </w:r>
      <w:r w:rsidR="00CD67E0" w:rsidRPr="00CD67E0">
        <w:rPr>
          <w:rFonts w:ascii="Arial" w:hAnsi="Arial" w:cs="Arial"/>
          <w:sz w:val="20"/>
        </w:rPr>
        <w:t xml:space="preserve"> </w:t>
      </w:r>
      <w:r w:rsidR="008C516D" w:rsidRPr="00CD67E0">
        <w:rPr>
          <w:rFonts w:ascii="Arial" w:hAnsi="Arial" w:cs="Arial"/>
          <w:sz w:val="20"/>
        </w:rPr>
        <w:t xml:space="preserve">zadnjih 5 (petih) let </w:t>
      </w:r>
      <w:r w:rsidR="00CD67E0" w:rsidRPr="00CD67E0">
        <w:rPr>
          <w:rFonts w:ascii="Arial" w:hAnsi="Arial" w:cs="Arial"/>
          <w:sz w:val="20"/>
        </w:rPr>
        <w:t xml:space="preserve">upošteva obdobje zadnjih 5 (petih) let </w:t>
      </w:r>
      <w:r w:rsidR="008C516D" w:rsidRPr="00CD67E0">
        <w:rPr>
          <w:rFonts w:ascii="Arial" w:hAnsi="Arial" w:cs="Arial"/>
          <w:sz w:val="20"/>
        </w:rPr>
        <w:t>do vključno zadnjega dne v mesecu pred oddaj</w:t>
      </w:r>
      <w:r w:rsidR="00656134">
        <w:rPr>
          <w:rFonts w:ascii="Arial" w:hAnsi="Arial" w:cs="Arial"/>
          <w:sz w:val="20"/>
        </w:rPr>
        <w:t>o</w:t>
      </w:r>
      <w:r w:rsidR="008C516D" w:rsidRPr="00CD67E0">
        <w:rPr>
          <w:rFonts w:ascii="Arial" w:hAnsi="Arial" w:cs="Arial"/>
          <w:sz w:val="20"/>
        </w:rPr>
        <w:t xml:space="preserve"> vloge za zamenjavo strokovnega sodelavca oziroma za imenovanje novega (dodatnega) strokovnega sodelavca</w:t>
      </w:r>
      <w:r w:rsidR="00CD67E0" w:rsidRPr="00CD67E0">
        <w:rPr>
          <w:rStyle w:val="Sprotnaopomba-sklic"/>
          <w:rFonts w:ascii="Arial" w:hAnsi="Arial" w:cs="Arial"/>
          <w:sz w:val="20"/>
        </w:rPr>
        <w:footnoteReference w:id="22"/>
      </w:r>
      <w:r w:rsidR="008C516D" w:rsidRPr="00CD67E0">
        <w:rPr>
          <w:rFonts w:ascii="Arial" w:hAnsi="Arial" w:cs="Arial"/>
          <w:sz w:val="20"/>
        </w:rPr>
        <w:t xml:space="preserve">. </w:t>
      </w:r>
    </w:p>
    <w:p w14:paraId="0847C33E" w14:textId="77777777" w:rsidR="00624446" w:rsidRPr="00AC66D3" w:rsidRDefault="00624446" w:rsidP="00AC66D3">
      <w:pPr>
        <w:rPr>
          <w:rFonts w:ascii="Arial" w:eastAsia="Arial" w:hAnsi="Arial" w:cs="Arial"/>
          <w:sz w:val="20"/>
        </w:rPr>
      </w:pPr>
    </w:p>
    <w:p w14:paraId="4419DCCB" w14:textId="65A54DA4" w:rsidR="002328E3" w:rsidRPr="00AC66D3" w:rsidRDefault="00624446" w:rsidP="00AC66D3">
      <w:pPr>
        <w:rPr>
          <w:rFonts w:ascii="Arial" w:hAnsi="Arial" w:cs="Arial"/>
          <w:b/>
          <w:sz w:val="20"/>
        </w:rPr>
      </w:pPr>
      <w:r w:rsidRPr="00AC66D3">
        <w:rPr>
          <w:rFonts w:ascii="Arial" w:hAnsi="Arial" w:cs="Arial"/>
          <w:b/>
          <w:sz w:val="20"/>
        </w:rPr>
        <w:t xml:space="preserve">Z </w:t>
      </w:r>
      <w:r w:rsidR="007C1A38" w:rsidRPr="00AC66D3">
        <w:rPr>
          <w:rFonts w:ascii="Arial" w:hAnsi="Arial" w:cs="Arial"/>
          <w:b/>
          <w:sz w:val="20"/>
        </w:rPr>
        <w:t xml:space="preserve">udeleženci </w:t>
      </w:r>
      <w:r w:rsidR="002328E3" w:rsidRPr="00AC66D3">
        <w:rPr>
          <w:rFonts w:ascii="Arial" w:hAnsi="Arial" w:cs="Arial"/>
          <w:b/>
          <w:sz w:val="20"/>
        </w:rPr>
        <w:t xml:space="preserve">programov </w:t>
      </w:r>
      <w:r w:rsidR="00226E9E">
        <w:rPr>
          <w:rFonts w:ascii="Arial" w:hAnsi="Arial" w:cs="Arial"/>
          <w:b/>
          <w:sz w:val="20"/>
        </w:rPr>
        <w:t>SA</w:t>
      </w:r>
      <w:r w:rsidR="00DC5CE8">
        <w:rPr>
          <w:rFonts w:ascii="Arial" w:hAnsi="Arial" w:cs="Arial"/>
          <w:b/>
          <w:sz w:val="20"/>
        </w:rPr>
        <w:t>+</w:t>
      </w:r>
      <w:r w:rsidR="002328E3" w:rsidRPr="00AC66D3">
        <w:rPr>
          <w:rFonts w:ascii="Arial" w:hAnsi="Arial" w:cs="Arial"/>
          <w:b/>
          <w:sz w:val="20"/>
        </w:rPr>
        <w:t xml:space="preserve"> </w:t>
      </w:r>
      <w:r w:rsidRPr="00AC66D3">
        <w:rPr>
          <w:rFonts w:ascii="Arial" w:hAnsi="Arial" w:cs="Arial"/>
          <w:b/>
          <w:sz w:val="20"/>
        </w:rPr>
        <w:t>lahko delajo samo ustrezno usposobljene osebe, tj. strokovni sodelavci</w:t>
      </w:r>
      <w:r w:rsidR="002328E3" w:rsidRPr="00AC66D3">
        <w:rPr>
          <w:rFonts w:ascii="Arial" w:hAnsi="Arial" w:cs="Arial"/>
          <w:b/>
          <w:sz w:val="20"/>
        </w:rPr>
        <w:t xml:space="preserve">. </w:t>
      </w:r>
    </w:p>
    <w:p w14:paraId="2F382539" w14:textId="77777777" w:rsidR="002328E3" w:rsidRPr="00AC66D3" w:rsidRDefault="002328E3" w:rsidP="00AC66D3">
      <w:pPr>
        <w:rPr>
          <w:rFonts w:ascii="Arial" w:hAnsi="Arial" w:cs="Arial"/>
          <w:b/>
          <w:sz w:val="20"/>
        </w:rPr>
      </w:pPr>
    </w:p>
    <w:p w14:paraId="6F75B212" w14:textId="573A26D8" w:rsidR="00624446" w:rsidRDefault="002328E3" w:rsidP="00AC66D3">
      <w:pPr>
        <w:rPr>
          <w:rFonts w:ascii="Arial" w:hAnsi="Arial" w:cs="Arial"/>
          <w:sz w:val="20"/>
        </w:rPr>
      </w:pPr>
      <w:r w:rsidRPr="00AC66D3">
        <w:rPr>
          <w:rFonts w:ascii="Arial" w:hAnsi="Arial" w:cs="Arial"/>
          <w:sz w:val="20"/>
        </w:rPr>
        <w:lastRenderedPageBreak/>
        <w:t xml:space="preserve">Strokovni sodelavci so odgovorni za izvedbo </w:t>
      </w:r>
      <w:r w:rsidR="003D45F5" w:rsidRPr="00AC66D3">
        <w:rPr>
          <w:rFonts w:ascii="Arial" w:hAnsi="Arial" w:cs="Arial"/>
          <w:sz w:val="20"/>
        </w:rPr>
        <w:t xml:space="preserve">vseh </w:t>
      </w:r>
      <w:proofErr w:type="gramStart"/>
      <w:r w:rsidRPr="00AC66D3">
        <w:rPr>
          <w:rFonts w:ascii="Arial" w:hAnsi="Arial" w:cs="Arial"/>
          <w:sz w:val="20"/>
        </w:rPr>
        <w:t>aktivnosti</w:t>
      </w:r>
      <w:proofErr w:type="gramEnd"/>
      <w:r w:rsidRPr="00AC66D3">
        <w:rPr>
          <w:rFonts w:ascii="Arial" w:hAnsi="Arial" w:cs="Arial"/>
          <w:sz w:val="20"/>
        </w:rPr>
        <w:t xml:space="preserve"> programov </w:t>
      </w:r>
      <w:r w:rsidR="00226E9E">
        <w:rPr>
          <w:rFonts w:ascii="Arial" w:hAnsi="Arial" w:cs="Arial"/>
          <w:sz w:val="20"/>
        </w:rPr>
        <w:t>SA</w:t>
      </w:r>
      <w:r w:rsidR="00DC5CE8">
        <w:rPr>
          <w:rFonts w:ascii="Arial" w:hAnsi="Arial" w:cs="Arial"/>
          <w:sz w:val="20"/>
        </w:rPr>
        <w:t>+</w:t>
      </w:r>
      <w:r w:rsidRPr="00AC66D3">
        <w:rPr>
          <w:rFonts w:ascii="Arial" w:hAnsi="Arial" w:cs="Arial"/>
          <w:sz w:val="20"/>
        </w:rPr>
        <w:t xml:space="preserve"> in izvajajo večji del aktivnosti programov </w:t>
      </w:r>
      <w:r w:rsidR="00226E9E">
        <w:rPr>
          <w:rFonts w:ascii="Arial" w:hAnsi="Arial" w:cs="Arial"/>
          <w:sz w:val="20"/>
        </w:rPr>
        <w:t>SA</w:t>
      </w:r>
      <w:r w:rsidR="00DC5CE8">
        <w:rPr>
          <w:rFonts w:ascii="Arial" w:hAnsi="Arial" w:cs="Arial"/>
          <w:sz w:val="20"/>
        </w:rPr>
        <w:t>+</w:t>
      </w:r>
      <w:r w:rsidRPr="00AC66D3">
        <w:rPr>
          <w:rFonts w:ascii="Arial" w:hAnsi="Arial" w:cs="Arial"/>
          <w:sz w:val="20"/>
        </w:rPr>
        <w:t xml:space="preserve">. </w:t>
      </w:r>
      <w:r w:rsidR="003A7B31">
        <w:rPr>
          <w:rFonts w:ascii="Arial" w:hAnsi="Arial" w:cs="Arial"/>
          <w:sz w:val="20"/>
        </w:rPr>
        <w:t>P</w:t>
      </w:r>
      <w:r w:rsidR="00945381" w:rsidRPr="00AC66D3">
        <w:rPr>
          <w:rFonts w:ascii="Arial" w:hAnsi="Arial" w:cs="Arial"/>
          <w:sz w:val="20"/>
        </w:rPr>
        <w:t>ri izvedbi posameznih vsebin</w:t>
      </w:r>
      <w:r w:rsidR="003D45F5" w:rsidRPr="00AC66D3">
        <w:rPr>
          <w:rFonts w:ascii="Arial" w:hAnsi="Arial" w:cs="Arial"/>
          <w:sz w:val="20"/>
        </w:rPr>
        <w:t xml:space="preserve"> (npr. delavnic, seminarjev ipd.) </w:t>
      </w:r>
      <w:r w:rsidR="003A7B31">
        <w:rPr>
          <w:rFonts w:ascii="Arial" w:hAnsi="Arial" w:cs="Arial"/>
          <w:sz w:val="20"/>
        </w:rPr>
        <w:t xml:space="preserve">lahko </w:t>
      </w:r>
      <w:r w:rsidRPr="00AC66D3">
        <w:rPr>
          <w:rFonts w:ascii="Arial" w:hAnsi="Arial" w:cs="Arial"/>
          <w:sz w:val="20"/>
        </w:rPr>
        <w:t>sodelujejo</w:t>
      </w:r>
      <w:r w:rsidR="003D45F5" w:rsidRPr="00AC66D3">
        <w:rPr>
          <w:rFonts w:ascii="Arial" w:hAnsi="Arial" w:cs="Arial"/>
          <w:sz w:val="20"/>
        </w:rPr>
        <w:t xml:space="preserve"> z drugimi strokovnjaki (zunanjimi sodelavci)</w:t>
      </w:r>
      <w:r w:rsidR="003A7B31">
        <w:rPr>
          <w:rFonts w:ascii="Arial" w:hAnsi="Arial" w:cs="Arial"/>
          <w:sz w:val="20"/>
        </w:rPr>
        <w:t xml:space="preserve">, </w:t>
      </w:r>
      <w:r w:rsidR="003A7B31" w:rsidRPr="003A7B31">
        <w:rPr>
          <w:rFonts w:ascii="Arial" w:hAnsi="Arial" w:cs="Arial"/>
          <w:b/>
          <w:bCs/>
          <w:sz w:val="20"/>
        </w:rPr>
        <w:t>p</w:t>
      </w:r>
      <w:r w:rsidR="00945381" w:rsidRPr="00661CD8">
        <w:rPr>
          <w:rFonts w:ascii="Arial" w:hAnsi="Arial" w:cs="Arial"/>
          <w:b/>
          <w:sz w:val="20"/>
        </w:rPr>
        <w:t xml:space="preserve">ri </w:t>
      </w:r>
      <w:r w:rsidR="003A7B31">
        <w:rPr>
          <w:rFonts w:ascii="Arial" w:hAnsi="Arial" w:cs="Arial"/>
          <w:b/>
          <w:sz w:val="20"/>
        </w:rPr>
        <w:t>čemer pa</w:t>
      </w:r>
      <w:r w:rsidR="003D45F5" w:rsidRPr="00661CD8">
        <w:rPr>
          <w:rFonts w:ascii="Arial" w:hAnsi="Arial" w:cs="Arial"/>
          <w:b/>
          <w:sz w:val="20"/>
        </w:rPr>
        <w:t xml:space="preserve"> ni dovoljeno, da zunanji sodelavci prevzamejo izvedbo celotnega modula ali sklopa </w:t>
      </w:r>
      <w:proofErr w:type="gramStart"/>
      <w:r w:rsidR="003D45F5" w:rsidRPr="00661CD8">
        <w:rPr>
          <w:rFonts w:ascii="Arial" w:hAnsi="Arial" w:cs="Arial"/>
          <w:b/>
          <w:sz w:val="20"/>
        </w:rPr>
        <w:t>aktivnosti</w:t>
      </w:r>
      <w:proofErr w:type="gramEnd"/>
      <w:r w:rsidR="003D45F5" w:rsidRPr="00661CD8">
        <w:rPr>
          <w:rFonts w:ascii="Arial" w:hAnsi="Arial" w:cs="Arial"/>
          <w:b/>
          <w:sz w:val="20"/>
        </w:rPr>
        <w:t>.</w:t>
      </w:r>
      <w:r w:rsidR="003D45F5" w:rsidRPr="00AC66D3">
        <w:rPr>
          <w:rFonts w:ascii="Arial" w:hAnsi="Arial" w:cs="Arial"/>
          <w:sz w:val="20"/>
        </w:rPr>
        <w:t xml:space="preserve"> Tudi v primeru, ko posamično </w:t>
      </w:r>
      <w:proofErr w:type="gramStart"/>
      <w:r w:rsidR="003D45F5" w:rsidRPr="00AC66D3">
        <w:rPr>
          <w:rFonts w:ascii="Arial" w:hAnsi="Arial" w:cs="Arial"/>
          <w:sz w:val="20"/>
        </w:rPr>
        <w:t>aktivnost</w:t>
      </w:r>
      <w:proofErr w:type="gramEnd"/>
      <w:r w:rsidR="00945381" w:rsidRPr="00AC66D3">
        <w:rPr>
          <w:rFonts w:ascii="Arial" w:hAnsi="Arial" w:cs="Arial"/>
          <w:sz w:val="20"/>
        </w:rPr>
        <w:t xml:space="preserve"> izvaja zunanji strokovnjak, morajo</w:t>
      </w:r>
      <w:r w:rsidR="003D45F5" w:rsidRPr="00AC66D3">
        <w:rPr>
          <w:rFonts w:ascii="Arial" w:hAnsi="Arial" w:cs="Arial"/>
          <w:sz w:val="20"/>
        </w:rPr>
        <w:t xml:space="preserve"> strokovni sodelavci </w:t>
      </w:r>
      <w:r w:rsidR="00945381" w:rsidRPr="00AC66D3">
        <w:rPr>
          <w:rFonts w:ascii="Arial" w:hAnsi="Arial" w:cs="Arial"/>
          <w:sz w:val="20"/>
        </w:rPr>
        <w:t xml:space="preserve">sodelovati </w:t>
      </w:r>
      <w:r w:rsidR="003D45F5" w:rsidRPr="00AC66D3">
        <w:rPr>
          <w:rFonts w:ascii="Arial" w:hAnsi="Arial" w:cs="Arial"/>
          <w:sz w:val="20"/>
        </w:rPr>
        <w:t>pri izvedbi aktivnosti</w:t>
      </w:r>
      <w:r w:rsidR="00945381" w:rsidRPr="00AC66D3">
        <w:rPr>
          <w:rFonts w:ascii="Arial" w:hAnsi="Arial" w:cs="Arial"/>
          <w:sz w:val="20"/>
        </w:rPr>
        <w:t>,</w:t>
      </w:r>
      <w:r w:rsidR="003D45F5" w:rsidRPr="00AC66D3">
        <w:rPr>
          <w:rFonts w:ascii="Arial" w:hAnsi="Arial" w:cs="Arial"/>
          <w:sz w:val="20"/>
        </w:rPr>
        <w:t xml:space="preserve"> tj. biti prisotni, sodelova</w:t>
      </w:r>
      <w:r w:rsidR="00945381" w:rsidRPr="00AC66D3">
        <w:rPr>
          <w:rFonts w:ascii="Arial" w:hAnsi="Arial" w:cs="Arial"/>
          <w:sz w:val="20"/>
        </w:rPr>
        <w:t>ti pri opredelitvi vsebine ipd.</w:t>
      </w:r>
    </w:p>
    <w:p w14:paraId="6CBEA27D" w14:textId="34812D55" w:rsidR="00FB70D8" w:rsidRDefault="00FB70D8" w:rsidP="00AC66D3">
      <w:pPr>
        <w:rPr>
          <w:rFonts w:ascii="Arial" w:hAnsi="Arial" w:cs="Arial"/>
          <w:sz w:val="20"/>
        </w:rPr>
      </w:pPr>
    </w:p>
    <w:p w14:paraId="5AB4D411" w14:textId="77777777" w:rsidR="00FB70D8" w:rsidRPr="00AC66D3" w:rsidRDefault="00FB70D8" w:rsidP="00AC66D3">
      <w:pPr>
        <w:rPr>
          <w:rFonts w:ascii="Arial" w:eastAsia="Arial" w:hAnsi="Arial" w:cs="Arial"/>
          <w:sz w:val="20"/>
        </w:rPr>
      </w:pPr>
    </w:p>
    <w:p w14:paraId="113D5447" w14:textId="77777777" w:rsidR="005740B6" w:rsidRPr="00AC66D3" w:rsidRDefault="005740B6" w:rsidP="00AC66D3">
      <w:pPr>
        <w:pStyle w:val="Odstavekseznama"/>
        <w:numPr>
          <w:ilvl w:val="2"/>
          <w:numId w:val="10"/>
        </w:numPr>
        <w:spacing w:line="240" w:lineRule="auto"/>
        <w:jc w:val="both"/>
        <w:rPr>
          <w:rFonts w:eastAsia="Arial"/>
          <w:b/>
          <w:szCs w:val="20"/>
        </w:rPr>
      </w:pPr>
      <w:r w:rsidRPr="00AC66D3">
        <w:rPr>
          <w:rFonts w:eastAsia="Arial"/>
          <w:b/>
          <w:szCs w:val="20"/>
        </w:rPr>
        <w:t>Podporno osebje</w:t>
      </w:r>
    </w:p>
    <w:p w14:paraId="78D6E575" w14:textId="77777777" w:rsidR="00D00152" w:rsidRPr="00AC66D3" w:rsidRDefault="00D00152" w:rsidP="00AC66D3">
      <w:pPr>
        <w:rPr>
          <w:rFonts w:ascii="Arial" w:eastAsia="Arial" w:hAnsi="Arial" w:cs="Arial"/>
          <w:sz w:val="20"/>
        </w:rPr>
      </w:pPr>
    </w:p>
    <w:p w14:paraId="672DA626" w14:textId="2668EF12" w:rsidR="00D00152" w:rsidRDefault="00D00152" w:rsidP="00AC66D3">
      <w:pPr>
        <w:rPr>
          <w:rFonts w:ascii="Arial" w:eastAsia="Arial" w:hAnsi="Arial" w:cs="Arial"/>
          <w:sz w:val="20"/>
        </w:rPr>
      </w:pPr>
      <w:r w:rsidRPr="00AC66D3">
        <w:rPr>
          <w:rFonts w:ascii="Arial" w:eastAsia="Arial" w:hAnsi="Arial" w:cs="Arial"/>
          <w:sz w:val="20"/>
        </w:rPr>
        <w:t>Pri izvedbi projekta lahko sodel</w:t>
      </w:r>
      <w:r w:rsidR="007C1A38" w:rsidRPr="00AC66D3">
        <w:rPr>
          <w:rFonts w:ascii="Arial" w:eastAsia="Arial" w:hAnsi="Arial" w:cs="Arial"/>
          <w:sz w:val="20"/>
        </w:rPr>
        <w:t>uje tudi t. i. podporno osebje, ki lahko opravlja npr. administrativna</w:t>
      </w:r>
      <w:r w:rsidRPr="00AC66D3">
        <w:rPr>
          <w:rFonts w:ascii="Arial" w:eastAsia="Arial" w:hAnsi="Arial" w:cs="Arial"/>
          <w:sz w:val="20"/>
        </w:rPr>
        <w:t xml:space="preserve"> </w:t>
      </w:r>
      <w:r w:rsidR="007C1A38" w:rsidRPr="00AC66D3">
        <w:rPr>
          <w:rFonts w:ascii="Arial" w:eastAsia="Arial" w:hAnsi="Arial" w:cs="Arial"/>
          <w:sz w:val="20"/>
        </w:rPr>
        <w:t>dela, koordinacijo</w:t>
      </w:r>
      <w:r w:rsidR="005A6989" w:rsidRPr="00AC66D3">
        <w:rPr>
          <w:rFonts w:ascii="Arial" w:eastAsia="Arial" w:hAnsi="Arial" w:cs="Arial"/>
          <w:sz w:val="20"/>
        </w:rPr>
        <w:t>, mreženje</w:t>
      </w:r>
      <w:r w:rsidRPr="00AC66D3">
        <w:rPr>
          <w:rFonts w:ascii="Arial" w:eastAsia="Arial" w:hAnsi="Arial" w:cs="Arial"/>
          <w:sz w:val="20"/>
        </w:rPr>
        <w:t xml:space="preserve">. Osebam, ki opravljajo spremljevalne naloge na projektu, ni </w:t>
      </w:r>
      <w:proofErr w:type="gramStart"/>
      <w:r w:rsidRPr="00AC66D3">
        <w:rPr>
          <w:rFonts w:ascii="Arial" w:eastAsia="Arial" w:hAnsi="Arial" w:cs="Arial"/>
          <w:sz w:val="20"/>
        </w:rPr>
        <w:t>potr</w:t>
      </w:r>
      <w:r w:rsidR="005740B6" w:rsidRPr="00AC66D3">
        <w:rPr>
          <w:rFonts w:ascii="Arial" w:eastAsia="Arial" w:hAnsi="Arial" w:cs="Arial"/>
          <w:sz w:val="20"/>
        </w:rPr>
        <w:t>ebno</w:t>
      </w:r>
      <w:proofErr w:type="gramEnd"/>
      <w:r w:rsidR="005740B6" w:rsidRPr="00AC66D3">
        <w:rPr>
          <w:rFonts w:ascii="Arial" w:eastAsia="Arial" w:hAnsi="Arial" w:cs="Arial"/>
          <w:sz w:val="20"/>
        </w:rPr>
        <w:t xml:space="preserve"> izpolnjevati pogojev glede izobrazbe, delovnih izkušenj in dodatnih znanj, ki so z besedilom javnega razpisa in razpisne dokumentacije zahtevani za strokovne sodelavce.</w:t>
      </w:r>
    </w:p>
    <w:p w14:paraId="22A83AAA" w14:textId="77777777" w:rsidR="00166B00" w:rsidRPr="00AC66D3" w:rsidRDefault="00166B00" w:rsidP="00AC66D3">
      <w:pPr>
        <w:rPr>
          <w:rFonts w:ascii="Arial" w:eastAsia="Arial" w:hAnsi="Arial" w:cs="Arial"/>
          <w:sz w:val="20"/>
        </w:rPr>
      </w:pPr>
    </w:p>
    <w:p w14:paraId="441CC744" w14:textId="75D33DA1" w:rsidR="00D00152" w:rsidRDefault="00D00152" w:rsidP="00AC66D3">
      <w:pPr>
        <w:rPr>
          <w:rFonts w:ascii="Arial" w:eastAsia="Arial" w:hAnsi="Arial" w:cs="Arial"/>
          <w:sz w:val="20"/>
        </w:rPr>
      </w:pPr>
      <w:r w:rsidRPr="00AC66D3">
        <w:rPr>
          <w:rFonts w:ascii="Arial" w:eastAsia="Arial" w:hAnsi="Arial" w:cs="Arial"/>
          <w:sz w:val="20"/>
        </w:rPr>
        <w:t xml:space="preserve">Podporno osebje </w:t>
      </w:r>
      <w:r w:rsidRPr="00AC66D3">
        <w:rPr>
          <w:rFonts w:ascii="Arial" w:eastAsia="Arial" w:hAnsi="Arial" w:cs="Arial"/>
          <w:b/>
          <w:sz w:val="20"/>
        </w:rPr>
        <w:t>ne sme samostojno</w:t>
      </w:r>
      <w:r w:rsidRPr="00AC66D3">
        <w:rPr>
          <w:rFonts w:ascii="Arial" w:eastAsia="Arial" w:hAnsi="Arial" w:cs="Arial"/>
          <w:sz w:val="20"/>
        </w:rPr>
        <w:t xml:space="preserve"> izvajati vsebinskih nalog projekta, ki so </w:t>
      </w:r>
      <w:r w:rsidR="00CB12BF" w:rsidRPr="00AC66D3">
        <w:rPr>
          <w:rFonts w:ascii="Arial" w:eastAsia="Arial" w:hAnsi="Arial" w:cs="Arial"/>
          <w:sz w:val="20"/>
        </w:rPr>
        <w:t xml:space="preserve">po posameznih modulih </w:t>
      </w:r>
      <w:r w:rsidRPr="00AC66D3">
        <w:rPr>
          <w:rFonts w:ascii="Arial" w:eastAsia="Arial" w:hAnsi="Arial" w:cs="Arial"/>
          <w:sz w:val="20"/>
        </w:rPr>
        <w:t xml:space="preserve">navedene v </w:t>
      </w:r>
      <w:r w:rsidR="00385EF5">
        <w:rPr>
          <w:rFonts w:ascii="Arial" w:eastAsia="Arial" w:hAnsi="Arial" w:cs="Arial"/>
          <w:sz w:val="20"/>
        </w:rPr>
        <w:t>poglavju</w:t>
      </w:r>
      <w:r w:rsidR="00385EF5" w:rsidRPr="00AC66D3">
        <w:rPr>
          <w:rFonts w:ascii="Arial" w:eastAsia="Arial" w:hAnsi="Arial" w:cs="Arial"/>
          <w:sz w:val="20"/>
        </w:rPr>
        <w:t xml:space="preserve"> </w:t>
      </w:r>
      <w:r w:rsidR="00CB12BF" w:rsidRPr="00AC66D3">
        <w:rPr>
          <w:rFonts w:ascii="Arial" w:eastAsia="Arial" w:hAnsi="Arial" w:cs="Arial"/>
          <w:sz w:val="20"/>
        </w:rPr>
        <w:t>7</w:t>
      </w:r>
      <w:r w:rsidR="00CC33C8" w:rsidRPr="00AC66D3">
        <w:rPr>
          <w:rFonts w:ascii="Arial" w:eastAsia="Arial" w:hAnsi="Arial" w:cs="Arial"/>
          <w:sz w:val="20"/>
        </w:rPr>
        <w:t>.2</w:t>
      </w:r>
      <w:r w:rsidR="00CB12BF" w:rsidRPr="00AC66D3">
        <w:rPr>
          <w:rFonts w:ascii="Arial" w:eastAsia="Arial" w:hAnsi="Arial" w:cs="Arial"/>
          <w:sz w:val="20"/>
        </w:rPr>
        <w:t xml:space="preserve"> javnega razpisa</w:t>
      </w:r>
      <w:r w:rsidR="00315B7E">
        <w:rPr>
          <w:rFonts w:ascii="Arial" w:eastAsia="Arial" w:hAnsi="Arial" w:cs="Arial"/>
          <w:sz w:val="20"/>
        </w:rPr>
        <w:t>.</w:t>
      </w:r>
      <w:r w:rsidR="00B22B3B">
        <w:rPr>
          <w:rFonts w:ascii="Arial" w:eastAsia="Arial" w:hAnsi="Arial" w:cs="Arial"/>
          <w:sz w:val="20"/>
        </w:rPr>
        <w:t xml:space="preserve"> </w:t>
      </w:r>
      <w:r w:rsidR="00315B7E">
        <w:rPr>
          <w:rFonts w:ascii="Arial" w:eastAsia="Arial" w:hAnsi="Arial" w:cs="Arial"/>
          <w:sz w:val="20"/>
        </w:rPr>
        <w:t>P</w:t>
      </w:r>
      <w:r w:rsidR="00B22B3B">
        <w:rPr>
          <w:rFonts w:ascii="Arial" w:eastAsia="Arial" w:hAnsi="Arial" w:cs="Arial"/>
          <w:sz w:val="20"/>
        </w:rPr>
        <w:t xml:space="preserve">rav tako </w:t>
      </w:r>
      <w:r w:rsidR="00315B7E">
        <w:rPr>
          <w:rFonts w:ascii="Arial" w:eastAsia="Arial" w:hAnsi="Arial" w:cs="Arial"/>
          <w:sz w:val="20"/>
        </w:rPr>
        <w:t xml:space="preserve">podporno osebje </w:t>
      </w:r>
      <w:r w:rsidR="00B22B3B">
        <w:rPr>
          <w:rFonts w:ascii="Arial" w:eastAsia="Arial" w:hAnsi="Arial" w:cs="Arial"/>
          <w:sz w:val="20"/>
        </w:rPr>
        <w:t>ne sme izvajati individualnega dela z udeleženci programov.</w:t>
      </w:r>
    </w:p>
    <w:p w14:paraId="233A9D6F" w14:textId="1AB67475" w:rsidR="00B22B3B" w:rsidRDefault="00B22B3B" w:rsidP="00AC66D3">
      <w:pPr>
        <w:rPr>
          <w:rFonts w:ascii="Arial" w:eastAsia="Arial" w:hAnsi="Arial" w:cs="Arial"/>
          <w:sz w:val="20"/>
        </w:rPr>
      </w:pPr>
    </w:p>
    <w:p w14:paraId="649E6AC4" w14:textId="6CF11657" w:rsidR="00B22B3B" w:rsidRDefault="00B22B3B" w:rsidP="00AC66D3">
      <w:pPr>
        <w:rPr>
          <w:rFonts w:ascii="Arial" w:eastAsia="Arial" w:hAnsi="Arial" w:cs="Arial"/>
          <w:b/>
          <w:bCs/>
          <w:sz w:val="20"/>
        </w:rPr>
      </w:pPr>
      <w:r w:rsidRPr="00ED47E7">
        <w:rPr>
          <w:rFonts w:ascii="Arial" w:eastAsia="Arial" w:hAnsi="Arial" w:cs="Arial"/>
          <w:b/>
          <w:bCs/>
          <w:sz w:val="20"/>
        </w:rPr>
        <w:t xml:space="preserve">V pravni podlagi (pogodba o zaposlitvi/aneks k pogodbi o zaposlitvi, podjemna pogodba ali avtorska pogodba), s katero se osebo razporedi za delo na projektu </w:t>
      </w:r>
      <w:r w:rsidR="00226E9E">
        <w:rPr>
          <w:rFonts w:ascii="Arial" w:eastAsia="Arial" w:hAnsi="Arial" w:cs="Arial"/>
          <w:b/>
          <w:bCs/>
          <w:sz w:val="20"/>
        </w:rPr>
        <w:t>SA</w:t>
      </w:r>
      <w:r w:rsidR="00DC5CE8">
        <w:rPr>
          <w:rFonts w:ascii="Arial" w:eastAsia="Arial" w:hAnsi="Arial" w:cs="Arial"/>
          <w:b/>
          <w:bCs/>
          <w:sz w:val="20"/>
        </w:rPr>
        <w:t>+</w:t>
      </w:r>
      <w:r w:rsidRPr="00ED47E7">
        <w:rPr>
          <w:rFonts w:ascii="Arial" w:eastAsia="Arial" w:hAnsi="Arial" w:cs="Arial"/>
          <w:b/>
          <w:bCs/>
          <w:sz w:val="20"/>
        </w:rPr>
        <w:t>, mora biti jasno in nedvoumno navedeno</w:t>
      </w:r>
      <w:r w:rsidR="00ED47E7">
        <w:rPr>
          <w:rFonts w:ascii="Arial" w:eastAsia="Arial" w:hAnsi="Arial" w:cs="Arial"/>
          <w:b/>
          <w:bCs/>
          <w:sz w:val="20"/>
        </w:rPr>
        <w:t>,</w:t>
      </w:r>
      <w:r w:rsidRPr="00ED47E7">
        <w:rPr>
          <w:rFonts w:ascii="Arial" w:eastAsia="Arial" w:hAnsi="Arial" w:cs="Arial"/>
          <w:b/>
          <w:bCs/>
          <w:sz w:val="20"/>
        </w:rPr>
        <w:t xml:space="preserve"> ali bo oseba</w:t>
      </w:r>
      <w:r w:rsidR="00315B7E">
        <w:rPr>
          <w:rFonts w:ascii="Arial" w:eastAsia="Arial" w:hAnsi="Arial" w:cs="Arial"/>
          <w:b/>
          <w:bCs/>
          <w:sz w:val="20"/>
        </w:rPr>
        <w:t xml:space="preserve"> na projektu</w:t>
      </w:r>
      <w:r w:rsidRPr="00ED47E7">
        <w:rPr>
          <w:rFonts w:ascii="Arial" w:eastAsia="Arial" w:hAnsi="Arial" w:cs="Arial"/>
          <w:b/>
          <w:bCs/>
          <w:sz w:val="20"/>
        </w:rPr>
        <w:t xml:space="preserve"> opravljala naloge strokovnega sodelavca ali naloge podpornega osebja.</w:t>
      </w:r>
    </w:p>
    <w:p w14:paraId="2EEF12D0" w14:textId="24B192A0" w:rsidR="007E1796" w:rsidRDefault="007E1796" w:rsidP="00AC66D3">
      <w:pPr>
        <w:rPr>
          <w:rFonts w:ascii="Arial" w:eastAsia="Arial" w:hAnsi="Arial" w:cs="Arial"/>
          <w:b/>
          <w:bCs/>
          <w:sz w:val="20"/>
        </w:rPr>
      </w:pPr>
    </w:p>
    <w:p w14:paraId="4B52DA08" w14:textId="77777777" w:rsidR="007E1796" w:rsidRPr="00ED47E7" w:rsidRDefault="007E1796" w:rsidP="00AC66D3">
      <w:pPr>
        <w:rPr>
          <w:rFonts w:ascii="Arial" w:eastAsia="Arial" w:hAnsi="Arial" w:cs="Arial"/>
          <w:b/>
          <w:bCs/>
          <w:sz w:val="20"/>
        </w:rPr>
      </w:pPr>
    </w:p>
    <w:p w14:paraId="621745BA" w14:textId="77777777" w:rsidR="00404933" w:rsidRPr="00AC66D3" w:rsidRDefault="00404933" w:rsidP="00AC66D3">
      <w:pPr>
        <w:pStyle w:val="Odstavekseznama"/>
        <w:numPr>
          <w:ilvl w:val="0"/>
          <w:numId w:val="10"/>
        </w:numPr>
        <w:spacing w:line="240" w:lineRule="auto"/>
        <w:jc w:val="both"/>
        <w:rPr>
          <w:b/>
          <w:szCs w:val="20"/>
        </w:rPr>
      </w:pPr>
      <w:r w:rsidRPr="00AC66D3">
        <w:rPr>
          <w:b/>
          <w:szCs w:val="20"/>
        </w:rPr>
        <w:t>MERILA ZA OCENJEVANJE</w:t>
      </w:r>
    </w:p>
    <w:p w14:paraId="31DAD86C" w14:textId="77777777" w:rsidR="00404933" w:rsidRPr="00AC66D3" w:rsidRDefault="00404933" w:rsidP="00AC66D3">
      <w:pPr>
        <w:rPr>
          <w:rFonts w:ascii="Arial" w:hAnsi="Arial" w:cs="Arial"/>
          <w:sz w:val="20"/>
        </w:rPr>
      </w:pPr>
    </w:p>
    <w:p w14:paraId="33AD77A2" w14:textId="0FBF859F" w:rsidR="00404933" w:rsidRDefault="00404933" w:rsidP="00AC66D3">
      <w:pPr>
        <w:rPr>
          <w:rFonts w:ascii="Arial" w:hAnsi="Arial" w:cs="Arial"/>
          <w:sz w:val="20"/>
        </w:rPr>
      </w:pPr>
      <w:r w:rsidRPr="00AC66D3">
        <w:rPr>
          <w:rFonts w:ascii="Arial" w:hAnsi="Arial" w:cs="Arial"/>
          <w:sz w:val="20"/>
        </w:rPr>
        <w:t xml:space="preserve">Strokovna komisija za izvedbo tega javnega razpisa bo </w:t>
      </w:r>
      <w:r w:rsidR="00ED47E7">
        <w:rPr>
          <w:rFonts w:ascii="Arial" w:hAnsi="Arial" w:cs="Arial"/>
          <w:sz w:val="20"/>
        </w:rPr>
        <w:t xml:space="preserve">pravočasno prispele in </w:t>
      </w:r>
      <w:r w:rsidRPr="00AC66D3">
        <w:rPr>
          <w:rFonts w:ascii="Arial" w:hAnsi="Arial" w:cs="Arial"/>
          <w:sz w:val="20"/>
        </w:rPr>
        <w:t>formalno popolne vloge</w:t>
      </w:r>
      <w:r w:rsidR="00661CD8">
        <w:rPr>
          <w:rFonts w:ascii="Arial" w:hAnsi="Arial" w:cs="Arial"/>
          <w:sz w:val="20"/>
        </w:rPr>
        <w:t>, ki bodo izpolnjevale vse pogoje za kandidiranje na javnem razpisu,</w:t>
      </w:r>
      <w:r w:rsidRPr="00AC66D3">
        <w:rPr>
          <w:rFonts w:ascii="Arial" w:hAnsi="Arial" w:cs="Arial"/>
          <w:sz w:val="20"/>
        </w:rPr>
        <w:t xml:space="preserve"> ocenila po merilih za ocenjevanje vlog.</w:t>
      </w:r>
    </w:p>
    <w:p w14:paraId="4175ED5E" w14:textId="77777777" w:rsidR="001C4430" w:rsidRPr="00AC66D3" w:rsidRDefault="001C4430" w:rsidP="00AC66D3">
      <w:pPr>
        <w:rPr>
          <w:rFonts w:ascii="Arial" w:hAnsi="Arial" w:cs="Arial"/>
          <w:sz w:val="20"/>
        </w:rPr>
      </w:pPr>
    </w:p>
    <w:p w14:paraId="66DECD91" w14:textId="77777777" w:rsidR="00404933" w:rsidRPr="00AC66D3" w:rsidRDefault="00404933" w:rsidP="00AC66D3">
      <w:pPr>
        <w:rPr>
          <w:rFonts w:ascii="Arial" w:hAnsi="Arial" w:cs="Arial"/>
          <w:sz w:val="20"/>
        </w:rPr>
      </w:pPr>
      <w:r w:rsidRPr="00AC66D3">
        <w:rPr>
          <w:rFonts w:ascii="Arial" w:hAnsi="Arial" w:cs="Arial"/>
          <w:sz w:val="20"/>
        </w:rPr>
        <w:t>Ocenjevalci bodo pri podeljevanju točk upoštevali naslednjo ocenjevalno lestvico:</w:t>
      </w:r>
    </w:p>
    <w:p w14:paraId="0C811F6D" w14:textId="77777777" w:rsidR="00404933" w:rsidRPr="00AC66D3" w:rsidRDefault="00404933" w:rsidP="00AC66D3">
      <w:pPr>
        <w:rPr>
          <w:rFonts w:ascii="Arial" w:hAnsi="Arial" w:cs="Arial"/>
          <w:sz w:val="20"/>
        </w:rPr>
      </w:pPr>
    </w:p>
    <w:tbl>
      <w:tblPr>
        <w:tblW w:w="0" w:type="auto"/>
        <w:tblInd w:w="714" w:type="dxa"/>
        <w:tblLook w:val="00A0" w:firstRow="1" w:lastRow="0" w:firstColumn="1" w:lastColumn="0" w:noHBand="0" w:noVBand="0"/>
      </w:tblPr>
      <w:tblGrid>
        <w:gridCol w:w="1237"/>
        <w:gridCol w:w="3880"/>
      </w:tblGrid>
      <w:tr w:rsidR="00404933" w:rsidRPr="00AC66D3" w14:paraId="4F4C7FA4" w14:textId="77777777" w:rsidTr="00A365D4">
        <w:tc>
          <w:tcPr>
            <w:tcW w:w="1237" w:type="dxa"/>
            <w:tcBorders>
              <w:bottom w:val="single" w:sz="4" w:space="0" w:color="auto"/>
            </w:tcBorders>
          </w:tcPr>
          <w:p w14:paraId="509F53B7" w14:textId="77777777" w:rsidR="00404933" w:rsidRPr="00AC66D3" w:rsidRDefault="00404933" w:rsidP="00AC66D3">
            <w:pPr>
              <w:ind w:left="284"/>
              <w:rPr>
                <w:rFonts w:ascii="Arial" w:hAnsi="Arial" w:cs="Arial"/>
                <w:b/>
                <w:sz w:val="20"/>
              </w:rPr>
            </w:pPr>
            <w:r w:rsidRPr="00AC66D3">
              <w:rPr>
                <w:rFonts w:ascii="Arial" w:hAnsi="Arial" w:cs="Arial"/>
                <w:b/>
                <w:sz w:val="20"/>
              </w:rPr>
              <w:t>Št. točk</w:t>
            </w:r>
          </w:p>
        </w:tc>
        <w:tc>
          <w:tcPr>
            <w:tcW w:w="3880" w:type="dxa"/>
            <w:tcBorders>
              <w:bottom w:val="single" w:sz="4" w:space="0" w:color="auto"/>
            </w:tcBorders>
          </w:tcPr>
          <w:p w14:paraId="0B5B7963" w14:textId="77777777" w:rsidR="00404933" w:rsidRPr="00AC66D3" w:rsidRDefault="00404933" w:rsidP="00AC66D3">
            <w:pPr>
              <w:ind w:left="284"/>
              <w:rPr>
                <w:rFonts w:ascii="Arial" w:hAnsi="Arial" w:cs="Arial"/>
                <w:b/>
                <w:sz w:val="20"/>
              </w:rPr>
            </w:pPr>
            <w:r w:rsidRPr="00AC66D3">
              <w:rPr>
                <w:rFonts w:ascii="Arial" w:hAnsi="Arial" w:cs="Arial"/>
                <w:b/>
                <w:sz w:val="20"/>
              </w:rPr>
              <w:t>Ocena</w:t>
            </w:r>
          </w:p>
        </w:tc>
      </w:tr>
      <w:tr w:rsidR="00404933" w:rsidRPr="00AC66D3" w14:paraId="5D5BFF0D" w14:textId="77777777" w:rsidTr="00A365D4">
        <w:tc>
          <w:tcPr>
            <w:tcW w:w="1237" w:type="dxa"/>
            <w:vAlign w:val="center"/>
          </w:tcPr>
          <w:p w14:paraId="44C984A7" w14:textId="216C1CAD" w:rsidR="00404933" w:rsidRPr="00AC66D3" w:rsidRDefault="00AE3342" w:rsidP="00AC66D3">
            <w:pPr>
              <w:ind w:left="284"/>
              <w:rPr>
                <w:rFonts w:ascii="Arial" w:hAnsi="Arial" w:cs="Arial"/>
                <w:sz w:val="20"/>
              </w:rPr>
            </w:pPr>
            <w:r>
              <w:rPr>
                <w:rFonts w:ascii="Arial" w:hAnsi="Arial" w:cs="Arial"/>
                <w:sz w:val="20"/>
              </w:rPr>
              <w:t>2</w:t>
            </w:r>
          </w:p>
        </w:tc>
        <w:tc>
          <w:tcPr>
            <w:tcW w:w="3880" w:type="dxa"/>
          </w:tcPr>
          <w:p w14:paraId="01F2DEDA" w14:textId="77777777" w:rsidR="00404933" w:rsidRPr="00AC66D3" w:rsidRDefault="00404933" w:rsidP="00AC66D3">
            <w:pPr>
              <w:ind w:left="284"/>
              <w:rPr>
                <w:rFonts w:ascii="Arial" w:hAnsi="Arial" w:cs="Arial"/>
                <w:sz w:val="20"/>
              </w:rPr>
            </w:pPr>
            <w:proofErr w:type="gramStart"/>
            <w:r w:rsidRPr="00AC66D3">
              <w:rPr>
                <w:rFonts w:ascii="Arial" w:hAnsi="Arial" w:cs="Arial"/>
                <w:sz w:val="20"/>
              </w:rPr>
              <w:t>povsem</w:t>
            </w:r>
            <w:proofErr w:type="gramEnd"/>
            <w:r w:rsidRPr="00AC66D3">
              <w:rPr>
                <w:rFonts w:ascii="Arial" w:hAnsi="Arial" w:cs="Arial"/>
                <w:sz w:val="20"/>
              </w:rPr>
              <w:t xml:space="preserve"> ustrezno </w:t>
            </w:r>
          </w:p>
        </w:tc>
      </w:tr>
      <w:tr w:rsidR="00404933" w:rsidRPr="00AC66D3" w14:paraId="027AAC0E" w14:textId="77777777" w:rsidTr="00A365D4">
        <w:tc>
          <w:tcPr>
            <w:tcW w:w="1237" w:type="dxa"/>
            <w:vAlign w:val="center"/>
          </w:tcPr>
          <w:p w14:paraId="2D5475DC" w14:textId="751CC065" w:rsidR="00404933" w:rsidRPr="00AC66D3" w:rsidRDefault="00AE3342" w:rsidP="00AC66D3">
            <w:pPr>
              <w:ind w:left="284"/>
              <w:rPr>
                <w:rFonts w:ascii="Arial" w:hAnsi="Arial" w:cs="Arial"/>
                <w:sz w:val="20"/>
              </w:rPr>
            </w:pPr>
            <w:r>
              <w:rPr>
                <w:rFonts w:ascii="Arial" w:hAnsi="Arial" w:cs="Arial"/>
                <w:sz w:val="20"/>
              </w:rPr>
              <w:t>1</w:t>
            </w:r>
          </w:p>
        </w:tc>
        <w:tc>
          <w:tcPr>
            <w:tcW w:w="3880" w:type="dxa"/>
          </w:tcPr>
          <w:p w14:paraId="1C3A4520" w14:textId="77777777" w:rsidR="00404933" w:rsidRPr="00AC66D3" w:rsidRDefault="00404933" w:rsidP="00AC66D3">
            <w:pPr>
              <w:ind w:left="284"/>
              <w:rPr>
                <w:rFonts w:ascii="Arial" w:hAnsi="Arial" w:cs="Arial"/>
                <w:sz w:val="20"/>
              </w:rPr>
            </w:pPr>
            <w:r w:rsidRPr="00AC66D3">
              <w:rPr>
                <w:rFonts w:ascii="Arial" w:hAnsi="Arial" w:cs="Arial"/>
                <w:sz w:val="20"/>
              </w:rPr>
              <w:t xml:space="preserve">delno ustrezno </w:t>
            </w:r>
          </w:p>
        </w:tc>
      </w:tr>
      <w:tr w:rsidR="00404933" w:rsidRPr="00AC66D3" w14:paraId="6EC54EBE" w14:textId="77777777" w:rsidTr="00A365D4">
        <w:tc>
          <w:tcPr>
            <w:tcW w:w="1237" w:type="dxa"/>
            <w:vAlign w:val="center"/>
          </w:tcPr>
          <w:p w14:paraId="372736E1" w14:textId="236E14DA" w:rsidR="00404933" w:rsidRPr="00AC66D3" w:rsidRDefault="00AE3342" w:rsidP="00AC66D3">
            <w:pPr>
              <w:ind w:left="284"/>
              <w:rPr>
                <w:rFonts w:ascii="Arial" w:hAnsi="Arial" w:cs="Arial"/>
                <w:sz w:val="20"/>
              </w:rPr>
            </w:pPr>
            <w:r>
              <w:rPr>
                <w:rFonts w:ascii="Arial" w:hAnsi="Arial" w:cs="Arial"/>
                <w:sz w:val="20"/>
              </w:rPr>
              <w:t>0</w:t>
            </w:r>
          </w:p>
        </w:tc>
        <w:tc>
          <w:tcPr>
            <w:tcW w:w="3880" w:type="dxa"/>
          </w:tcPr>
          <w:p w14:paraId="76712C81" w14:textId="63E53391" w:rsidR="00404933" w:rsidRPr="00AC66D3" w:rsidRDefault="00AE3342" w:rsidP="00AC66D3">
            <w:pPr>
              <w:ind w:left="284"/>
              <w:rPr>
                <w:rFonts w:ascii="Arial" w:hAnsi="Arial" w:cs="Arial"/>
                <w:sz w:val="20"/>
              </w:rPr>
            </w:pPr>
            <w:r w:rsidRPr="00AC66D3">
              <w:rPr>
                <w:rFonts w:ascii="Arial" w:hAnsi="Arial" w:cs="Arial"/>
                <w:sz w:val="20"/>
              </w:rPr>
              <w:t>neustrezno/nesprejemljivo</w:t>
            </w:r>
            <w:r w:rsidR="00404933" w:rsidRPr="00AC66D3">
              <w:rPr>
                <w:rFonts w:ascii="Arial" w:hAnsi="Arial" w:cs="Arial"/>
                <w:sz w:val="20"/>
              </w:rPr>
              <w:t xml:space="preserve"> </w:t>
            </w:r>
          </w:p>
        </w:tc>
      </w:tr>
    </w:tbl>
    <w:p w14:paraId="678B9338" w14:textId="77777777" w:rsidR="00404933" w:rsidRPr="00AC66D3" w:rsidRDefault="00404933" w:rsidP="00AC66D3">
      <w:pPr>
        <w:ind w:left="284"/>
        <w:rPr>
          <w:rFonts w:ascii="Arial" w:hAnsi="Arial" w:cs="Arial"/>
          <w:sz w:val="20"/>
        </w:rPr>
      </w:pPr>
    </w:p>
    <w:p w14:paraId="47F40462" w14:textId="1459934B" w:rsidR="006F6CE2" w:rsidRDefault="00404933" w:rsidP="00AC66D3">
      <w:pPr>
        <w:rPr>
          <w:rFonts w:ascii="Arial" w:hAnsi="Arial" w:cs="Arial"/>
          <w:sz w:val="20"/>
        </w:rPr>
      </w:pPr>
      <w:r w:rsidRPr="00AC66D3">
        <w:rPr>
          <w:rFonts w:ascii="Arial" w:hAnsi="Arial" w:cs="Arial"/>
          <w:sz w:val="20"/>
        </w:rPr>
        <w:t xml:space="preserve">V spodnji tabeli so dodatno opisana merila in prikazan način ocenjevanja. </w:t>
      </w:r>
    </w:p>
    <w:p w14:paraId="4B7469DB" w14:textId="77777777" w:rsidR="008710EA" w:rsidRPr="00AC66D3" w:rsidRDefault="008710EA" w:rsidP="00AC66D3">
      <w:pPr>
        <w:rPr>
          <w:rFonts w:ascii="Arial" w:hAnsi="Arial" w:cs="Arial"/>
          <w:sz w:val="20"/>
        </w:rPr>
      </w:pPr>
    </w:p>
    <w:tbl>
      <w:tblPr>
        <w:tblpPr w:leftFromText="141" w:rightFromText="141" w:vertAnchor="text" w:horzAnchor="margin" w:tblpXSpec="center" w:tblpY="14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835"/>
        <w:gridCol w:w="3685"/>
        <w:gridCol w:w="7"/>
        <w:gridCol w:w="3112"/>
      </w:tblGrid>
      <w:tr w:rsidR="002B6DB0" w:rsidRPr="00AC66D3" w14:paraId="4343204D" w14:textId="77777777" w:rsidTr="007E1796">
        <w:trPr>
          <w:trHeight w:hRule="exact" w:val="454"/>
        </w:trPr>
        <w:tc>
          <w:tcPr>
            <w:tcW w:w="2835" w:type="dxa"/>
            <w:tcBorders>
              <w:bottom w:val="single" w:sz="4" w:space="0" w:color="000000"/>
            </w:tcBorders>
            <w:shd w:val="clear" w:color="auto" w:fill="D0CECE" w:themeFill="background2" w:themeFillShade="E6"/>
            <w:vAlign w:val="center"/>
          </w:tcPr>
          <w:p w14:paraId="7AD872F0" w14:textId="77777777" w:rsidR="00404933" w:rsidRPr="00AC66D3" w:rsidRDefault="00404933" w:rsidP="00AC66D3">
            <w:pPr>
              <w:rPr>
                <w:rFonts w:ascii="Arial" w:hAnsi="Arial" w:cs="Arial"/>
                <w:i/>
                <w:sz w:val="20"/>
                <w:lang w:eastAsia="en-US"/>
              </w:rPr>
            </w:pPr>
            <w:r w:rsidRPr="00AC66D3">
              <w:rPr>
                <w:rFonts w:ascii="Arial" w:hAnsi="Arial" w:cs="Arial"/>
                <w:b/>
                <w:sz w:val="20"/>
                <w:lang w:eastAsia="en-US"/>
              </w:rPr>
              <w:t>Merilo</w:t>
            </w:r>
          </w:p>
        </w:tc>
        <w:tc>
          <w:tcPr>
            <w:tcW w:w="3692" w:type="dxa"/>
            <w:gridSpan w:val="2"/>
            <w:tcBorders>
              <w:bottom w:val="single" w:sz="4" w:space="0" w:color="000000"/>
            </w:tcBorders>
            <w:shd w:val="clear" w:color="auto" w:fill="D0CECE" w:themeFill="background2" w:themeFillShade="E6"/>
            <w:vAlign w:val="center"/>
          </w:tcPr>
          <w:p w14:paraId="5CBE5A6C" w14:textId="77777777" w:rsidR="00404933" w:rsidRPr="00AC66D3" w:rsidRDefault="00404933" w:rsidP="00AC66D3">
            <w:pPr>
              <w:rPr>
                <w:rFonts w:ascii="Arial" w:hAnsi="Arial" w:cs="Arial"/>
                <w:i/>
                <w:sz w:val="20"/>
                <w:lang w:eastAsia="en-US"/>
              </w:rPr>
            </w:pPr>
            <w:r w:rsidRPr="00AC66D3">
              <w:rPr>
                <w:rFonts w:ascii="Arial" w:hAnsi="Arial" w:cs="Arial"/>
                <w:b/>
                <w:sz w:val="20"/>
                <w:lang w:eastAsia="en-US"/>
              </w:rPr>
              <w:t>Opis merila</w:t>
            </w:r>
          </w:p>
        </w:tc>
        <w:tc>
          <w:tcPr>
            <w:tcW w:w="3112" w:type="dxa"/>
            <w:tcBorders>
              <w:bottom w:val="single" w:sz="4" w:space="0" w:color="000000"/>
            </w:tcBorders>
            <w:shd w:val="clear" w:color="auto" w:fill="D0CECE" w:themeFill="background2" w:themeFillShade="E6"/>
            <w:vAlign w:val="center"/>
          </w:tcPr>
          <w:p w14:paraId="0D9FB72E" w14:textId="77777777" w:rsidR="00404933" w:rsidRPr="00AC66D3" w:rsidRDefault="00404933" w:rsidP="00AC66D3">
            <w:pPr>
              <w:rPr>
                <w:rFonts w:ascii="Arial" w:hAnsi="Arial" w:cs="Arial"/>
                <w:b/>
                <w:sz w:val="20"/>
                <w:highlight w:val="yellow"/>
                <w:lang w:eastAsia="en-US"/>
              </w:rPr>
            </w:pPr>
            <w:r w:rsidRPr="00AC66D3">
              <w:rPr>
                <w:rFonts w:ascii="Arial" w:hAnsi="Arial" w:cs="Arial"/>
                <w:b/>
                <w:sz w:val="20"/>
                <w:lang w:eastAsia="en-US"/>
              </w:rPr>
              <w:t>Točkovanje</w:t>
            </w:r>
          </w:p>
        </w:tc>
      </w:tr>
      <w:tr w:rsidR="00404933" w:rsidRPr="00AC66D3" w14:paraId="5F34EF05" w14:textId="77777777" w:rsidTr="007E1796">
        <w:trPr>
          <w:trHeight w:hRule="exact" w:val="397"/>
        </w:trPr>
        <w:tc>
          <w:tcPr>
            <w:tcW w:w="6527" w:type="dxa"/>
            <w:gridSpan w:val="3"/>
            <w:shd w:val="clear" w:color="auto" w:fill="F7CAAC" w:themeFill="accent2" w:themeFillTint="66"/>
            <w:vAlign w:val="center"/>
          </w:tcPr>
          <w:p w14:paraId="013AF37B" w14:textId="77777777" w:rsidR="00404933" w:rsidRPr="00AC66D3" w:rsidRDefault="00404933" w:rsidP="00AC66D3">
            <w:pPr>
              <w:numPr>
                <w:ilvl w:val="0"/>
                <w:numId w:val="4"/>
              </w:numPr>
              <w:ind w:left="534"/>
              <w:contextualSpacing/>
              <w:rPr>
                <w:rFonts w:ascii="Arial" w:hAnsi="Arial" w:cs="Arial"/>
                <w:b/>
                <w:sz w:val="20"/>
                <w:lang w:eastAsia="en-US"/>
              </w:rPr>
            </w:pPr>
            <w:r w:rsidRPr="00AC66D3">
              <w:rPr>
                <w:rFonts w:ascii="Arial" w:hAnsi="Arial" w:cs="Arial"/>
                <w:b/>
                <w:sz w:val="20"/>
                <w:lang w:eastAsia="en-US"/>
              </w:rPr>
              <w:t>USTREZNOST PROJEKTA</w:t>
            </w:r>
          </w:p>
        </w:tc>
        <w:tc>
          <w:tcPr>
            <w:tcW w:w="3112" w:type="dxa"/>
            <w:shd w:val="clear" w:color="auto" w:fill="F7CAAC" w:themeFill="accent2" w:themeFillTint="66"/>
            <w:vAlign w:val="center"/>
          </w:tcPr>
          <w:p w14:paraId="4D9B706D" w14:textId="244F1238" w:rsidR="00404933" w:rsidRPr="00AC66D3" w:rsidRDefault="00404933" w:rsidP="00AC66D3">
            <w:pPr>
              <w:rPr>
                <w:rFonts w:ascii="Arial" w:hAnsi="Arial" w:cs="Arial"/>
                <w:b/>
                <w:sz w:val="20"/>
                <w:lang w:eastAsia="en-US"/>
              </w:rPr>
            </w:pPr>
            <w:r w:rsidRPr="00AC66D3">
              <w:rPr>
                <w:rFonts w:ascii="Arial" w:hAnsi="Arial" w:cs="Arial"/>
                <w:b/>
                <w:sz w:val="20"/>
                <w:lang w:eastAsia="en-US"/>
              </w:rPr>
              <w:t xml:space="preserve">Možnih največ </w:t>
            </w:r>
            <w:r w:rsidR="00AE3342">
              <w:rPr>
                <w:rFonts w:ascii="Arial" w:hAnsi="Arial" w:cs="Arial"/>
                <w:b/>
                <w:sz w:val="20"/>
                <w:lang w:eastAsia="en-US"/>
              </w:rPr>
              <w:t>10</w:t>
            </w:r>
            <w:r w:rsidRPr="00AC66D3">
              <w:rPr>
                <w:rFonts w:ascii="Arial" w:hAnsi="Arial" w:cs="Arial"/>
                <w:b/>
                <w:sz w:val="20"/>
                <w:lang w:eastAsia="en-US"/>
              </w:rPr>
              <w:t xml:space="preserve"> točk</w:t>
            </w:r>
          </w:p>
        </w:tc>
      </w:tr>
      <w:tr w:rsidR="00404933" w:rsidRPr="00AC66D3" w14:paraId="057003CC" w14:textId="77777777" w:rsidTr="007E1796">
        <w:trPr>
          <w:trHeight w:hRule="exact" w:val="1474"/>
        </w:trPr>
        <w:tc>
          <w:tcPr>
            <w:tcW w:w="2835" w:type="dxa"/>
            <w:vAlign w:val="center"/>
          </w:tcPr>
          <w:p w14:paraId="0CC28DED" w14:textId="77777777" w:rsidR="00404933" w:rsidRPr="00AC66D3" w:rsidRDefault="00404933" w:rsidP="00AC66D3">
            <w:pPr>
              <w:numPr>
                <w:ilvl w:val="1"/>
                <w:numId w:val="4"/>
              </w:numPr>
              <w:contextualSpacing/>
              <w:rPr>
                <w:rFonts w:ascii="Arial" w:hAnsi="Arial" w:cs="Arial"/>
                <w:sz w:val="20"/>
                <w:lang w:eastAsia="en-US"/>
              </w:rPr>
            </w:pPr>
            <w:r w:rsidRPr="00AC66D3">
              <w:rPr>
                <w:rFonts w:ascii="Arial" w:hAnsi="Arial" w:cs="Arial"/>
                <w:sz w:val="20"/>
                <w:lang w:eastAsia="en-US"/>
              </w:rPr>
              <w:t>Utemeljitev projekta</w:t>
            </w:r>
          </w:p>
        </w:tc>
        <w:tc>
          <w:tcPr>
            <w:tcW w:w="3685" w:type="dxa"/>
            <w:vAlign w:val="center"/>
          </w:tcPr>
          <w:p w14:paraId="1ECB8149" w14:textId="69BD7C9C" w:rsidR="00404933" w:rsidRPr="00AC66D3" w:rsidRDefault="00404933" w:rsidP="00AC66D3">
            <w:pPr>
              <w:rPr>
                <w:rFonts w:ascii="Arial" w:hAnsi="Arial" w:cs="Arial"/>
                <w:sz w:val="20"/>
              </w:rPr>
            </w:pPr>
            <w:r w:rsidRPr="00AC66D3">
              <w:rPr>
                <w:rFonts w:ascii="Arial" w:hAnsi="Arial" w:cs="Arial"/>
                <w:sz w:val="20"/>
                <w:lang w:eastAsia="en-US"/>
              </w:rPr>
              <w:t xml:space="preserve">Projekt </w:t>
            </w:r>
            <w:r w:rsidRPr="00AC66D3">
              <w:rPr>
                <w:rFonts w:ascii="Arial" w:hAnsi="Arial" w:cs="Arial"/>
                <w:sz w:val="20"/>
              </w:rPr>
              <w:t>prepoznava potrebe oseb iz ciljne skupine javnega razpisa ter jasno opredeljuje</w:t>
            </w:r>
            <w:r w:rsidR="00960153">
              <w:rPr>
                <w:rFonts w:ascii="Arial" w:hAnsi="Arial" w:cs="Arial"/>
                <w:sz w:val="20"/>
              </w:rPr>
              <w:t>,</w:t>
            </w:r>
            <w:r w:rsidRPr="00AC66D3">
              <w:rPr>
                <w:rFonts w:ascii="Arial" w:hAnsi="Arial" w:cs="Arial"/>
                <w:sz w:val="20"/>
              </w:rPr>
              <w:t xml:space="preserve"> kako bo izvedba projekta pripomogla k blaženju oziroma odpravljanju njihovih težav.   </w:t>
            </w:r>
          </w:p>
        </w:tc>
        <w:tc>
          <w:tcPr>
            <w:tcW w:w="3119" w:type="dxa"/>
            <w:gridSpan w:val="2"/>
            <w:vAlign w:val="center"/>
          </w:tcPr>
          <w:p w14:paraId="002B8C3D"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08B20563" w14:textId="03C4309D"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3085508D" w14:textId="1889BA06" w:rsidR="00404933" w:rsidRPr="00AC66D3" w:rsidRDefault="00AE3342" w:rsidP="00AC66D3">
            <w:pPr>
              <w:ind w:left="264"/>
              <w:rPr>
                <w:rFonts w:ascii="Arial" w:hAnsi="Arial" w:cs="Arial"/>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70342718" w14:textId="77777777" w:rsidTr="007E1796">
        <w:trPr>
          <w:trHeight w:hRule="exact" w:val="2325"/>
        </w:trPr>
        <w:tc>
          <w:tcPr>
            <w:tcW w:w="2835" w:type="dxa"/>
            <w:vAlign w:val="center"/>
          </w:tcPr>
          <w:p w14:paraId="354E6308" w14:textId="0595282A" w:rsidR="00404933" w:rsidRPr="00AC66D3" w:rsidRDefault="00404933" w:rsidP="00152D92">
            <w:pPr>
              <w:numPr>
                <w:ilvl w:val="1"/>
                <w:numId w:val="4"/>
              </w:numPr>
              <w:contextualSpacing/>
              <w:rPr>
                <w:rFonts w:ascii="Arial" w:hAnsi="Arial" w:cs="Arial"/>
                <w:sz w:val="20"/>
                <w:lang w:eastAsia="en-US"/>
              </w:rPr>
            </w:pPr>
            <w:r w:rsidRPr="00AC66D3">
              <w:rPr>
                <w:rFonts w:ascii="Arial" w:hAnsi="Arial" w:cs="Arial"/>
                <w:sz w:val="20"/>
                <w:lang w:eastAsia="en-US"/>
              </w:rPr>
              <w:lastRenderedPageBreak/>
              <w:t xml:space="preserve">Poznavanje okolja izvedbe </w:t>
            </w:r>
            <w:r w:rsidR="00152D92">
              <w:rPr>
                <w:rFonts w:ascii="Arial" w:hAnsi="Arial" w:cs="Arial"/>
                <w:sz w:val="20"/>
                <w:lang w:eastAsia="en-US"/>
              </w:rPr>
              <w:t>projekta</w:t>
            </w:r>
            <w:r w:rsidR="00152D92" w:rsidRPr="00AC66D3">
              <w:rPr>
                <w:rFonts w:ascii="Arial" w:hAnsi="Arial" w:cs="Arial"/>
                <w:sz w:val="20"/>
                <w:lang w:eastAsia="en-US"/>
              </w:rPr>
              <w:t xml:space="preserve"> </w:t>
            </w:r>
            <w:r w:rsidR="00226E9E">
              <w:rPr>
                <w:rFonts w:ascii="Arial" w:hAnsi="Arial" w:cs="Arial"/>
                <w:sz w:val="20"/>
                <w:lang w:eastAsia="en-US"/>
              </w:rPr>
              <w:t>SA</w:t>
            </w:r>
            <w:r w:rsidR="00B76E7A">
              <w:rPr>
                <w:rFonts w:ascii="Arial" w:hAnsi="Arial" w:cs="Arial"/>
                <w:sz w:val="20"/>
                <w:lang w:eastAsia="en-US"/>
              </w:rPr>
              <w:t>+</w:t>
            </w:r>
            <w:r w:rsidRPr="00AC66D3">
              <w:rPr>
                <w:rFonts w:ascii="Arial" w:hAnsi="Arial" w:cs="Arial"/>
                <w:sz w:val="20"/>
                <w:lang w:eastAsia="en-US"/>
              </w:rPr>
              <w:t xml:space="preserve"> </w:t>
            </w:r>
          </w:p>
        </w:tc>
        <w:tc>
          <w:tcPr>
            <w:tcW w:w="3685" w:type="dxa"/>
            <w:vAlign w:val="center"/>
          </w:tcPr>
          <w:p w14:paraId="1B39ED0B" w14:textId="46328709" w:rsidR="00404933" w:rsidRPr="00AC66D3" w:rsidRDefault="00404933" w:rsidP="00AD25D0">
            <w:pPr>
              <w:rPr>
                <w:rFonts w:ascii="Arial" w:hAnsi="Arial" w:cs="Arial"/>
                <w:sz w:val="20"/>
                <w:lang w:eastAsia="en-US"/>
              </w:rPr>
            </w:pPr>
            <w:r w:rsidRPr="00AC66D3">
              <w:rPr>
                <w:rFonts w:ascii="Arial" w:hAnsi="Arial" w:cs="Arial"/>
                <w:sz w:val="20"/>
                <w:lang w:eastAsia="en-US"/>
              </w:rPr>
              <w:t xml:space="preserve">Prijavitelj izkazuje dobro poznavanje okolja, v katerem se bo projekt </w:t>
            </w:r>
            <w:r w:rsidR="00226E9E">
              <w:rPr>
                <w:rFonts w:ascii="Arial" w:hAnsi="Arial" w:cs="Arial"/>
                <w:sz w:val="20"/>
                <w:lang w:eastAsia="en-US"/>
              </w:rPr>
              <w:t>SA</w:t>
            </w:r>
            <w:r w:rsidR="00B76E7A">
              <w:rPr>
                <w:rFonts w:ascii="Arial" w:hAnsi="Arial" w:cs="Arial"/>
                <w:sz w:val="20"/>
                <w:lang w:eastAsia="en-US"/>
              </w:rPr>
              <w:t>+</w:t>
            </w:r>
            <w:r w:rsidRPr="00AC66D3">
              <w:rPr>
                <w:rFonts w:ascii="Arial" w:hAnsi="Arial" w:cs="Arial"/>
                <w:sz w:val="20"/>
                <w:lang w:eastAsia="en-US"/>
              </w:rPr>
              <w:t xml:space="preserve"> izvajal, in </w:t>
            </w:r>
            <w:r w:rsidR="00152D92">
              <w:rPr>
                <w:rFonts w:ascii="Arial" w:hAnsi="Arial" w:cs="Arial"/>
                <w:sz w:val="20"/>
                <w:lang w:eastAsia="en-US"/>
              </w:rPr>
              <w:t xml:space="preserve">prepoznava </w:t>
            </w:r>
            <w:r w:rsidRPr="00AC66D3">
              <w:rPr>
                <w:rFonts w:ascii="Arial" w:hAnsi="Arial" w:cs="Arial"/>
                <w:sz w:val="20"/>
                <w:lang w:eastAsia="en-US"/>
              </w:rPr>
              <w:t xml:space="preserve">priložnosti za nadaljnji razvoj </w:t>
            </w:r>
            <w:r w:rsidR="00AD25D0">
              <w:rPr>
                <w:rFonts w:ascii="Arial" w:hAnsi="Arial" w:cs="Arial"/>
                <w:sz w:val="20"/>
                <w:lang w:eastAsia="en-US"/>
              </w:rPr>
              <w:t>udeležencev</w:t>
            </w:r>
            <w:r w:rsidRPr="00AC66D3">
              <w:rPr>
                <w:rFonts w:ascii="Arial" w:hAnsi="Arial" w:cs="Arial"/>
                <w:sz w:val="20"/>
                <w:lang w:eastAsia="en-US"/>
              </w:rPr>
              <w:t xml:space="preserve"> in možnosti za njihovo vključevanje na trg dela.</w:t>
            </w:r>
            <w:r w:rsidRPr="00AC66D3">
              <w:rPr>
                <w:rFonts w:ascii="Arial" w:eastAsia="Arial" w:hAnsi="Arial" w:cs="Arial"/>
                <w:sz w:val="20"/>
              </w:rPr>
              <w:t xml:space="preserve"> Analiza je podkrepljena s konkretnimi podatki iz okolja, za </w:t>
            </w:r>
            <w:proofErr w:type="gramStart"/>
            <w:r w:rsidRPr="00AC66D3">
              <w:rPr>
                <w:rFonts w:ascii="Arial" w:eastAsia="Arial" w:hAnsi="Arial" w:cs="Arial"/>
                <w:sz w:val="20"/>
              </w:rPr>
              <w:t>katerega</w:t>
            </w:r>
            <w:proofErr w:type="gramEnd"/>
            <w:r w:rsidRPr="00AC66D3">
              <w:rPr>
                <w:rFonts w:ascii="Arial" w:eastAsia="Arial" w:hAnsi="Arial" w:cs="Arial"/>
                <w:sz w:val="20"/>
              </w:rPr>
              <w:t xml:space="preserve"> se podaja prijava (npr. statistični podatki ipd.).</w:t>
            </w:r>
          </w:p>
        </w:tc>
        <w:tc>
          <w:tcPr>
            <w:tcW w:w="3119" w:type="dxa"/>
            <w:gridSpan w:val="2"/>
            <w:vAlign w:val="center"/>
          </w:tcPr>
          <w:p w14:paraId="18478F3F"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19344DD4" w14:textId="63488DA7"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069A802E" w14:textId="716F37ED" w:rsidR="00404933" w:rsidRPr="00AC66D3" w:rsidRDefault="00AE3342" w:rsidP="00AC66D3">
            <w:pPr>
              <w:ind w:left="264"/>
              <w:rPr>
                <w:rFonts w:ascii="Arial" w:hAnsi="Arial" w:cs="Arial"/>
                <w:b/>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1A7E2CD1" w14:textId="77777777" w:rsidTr="007E1796">
        <w:trPr>
          <w:trHeight w:val="1404"/>
        </w:trPr>
        <w:tc>
          <w:tcPr>
            <w:tcW w:w="2835" w:type="dxa"/>
            <w:vAlign w:val="center"/>
          </w:tcPr>
          <w:p w14:paraId="1BCCC160" w14:textId="77777777" w:rsidR="00404933" w:rsidRPr="00AC66D3" w:rsidRDefault="00404933" w:rsidP="00AC66D3">
            <w:pPr>
              <w:numPr>
                <w:ilvl w:val="1"/>
                <w:numId w:val="4"/>
              </w:numPr>
              <w:contextualSpacing/>
              <w:rPr>
                <w:rFonts w:ascii="Arial" w:hAnsi="Arial" w:cs="Arial"/>
                <w:sz w:val="20"/>
                <w:lang w:eastAsia="en-US"/>
              </w:rPr>
            </w:pPr>
            <w:r w:rsidRPr="00AC66D3">
              <w:rPr>
                <w:rFonts w:ascii="Arial" w:hAnsi="Arial" w:cs="Arial"/>
                <w:sz w:val="20"/>
                <w:lang w:eastAsia="en-US"/>
              </w:rPr>
              <w:t>Usklajenost projekta z namenom in cilji javnega razpisa</w:t>
            </w:r>
          </w:p>
        </w:tc>
        <w:tc>
          <w:tcPr>
            <w:tcW w:w="3685" w:type="dxa"/>
            <w:vAlign w:val="center"/>
          </w:tcPr>
          <w:p w14:paraId="19234AE2" w14:textId="1899288B" w:rsidR="00404933" w:rsidRPr="00AC66D3" w:rsidRDefault="00315B7E" w:rsidP="00AC66D3">
            <w:pPr>
              <w:rPr>
                <w:rFonts w:ascii="Arial" w:hAnsi="Arial" w:cs="Arial"/>
                <w:sz w:val="20"/>
                <w:lang w:eastAsia="en-US"/>
              </w:rPr>
            </w:pPr>
            <w:r>
              <w:rPr>
                <w:rFonts w:ascii="Arial" w:hAnsi="Arial" w:cs="Arial"/>
                <w:sz w:val="20"/>
                <w:lang w:eastAsia="en-US"/>
              </w:rPr>
              <w:t>Namen in c</w:t>
            </w:r>
            <w:r w:rsidR="00404933" w:rsidRPr="00AC66D3">
              <w:rPr>
                <w:rFonts w:ascii="Arial" w:hAnsi="Arial" w:cs="Arial"/>
                <w:sz w:val="20"/>
                <w:lang w:eastAsia="en-US"/>
              </w:rPr>
              <w:t xml:space="preserve">ilji projekta so ustrezno opredeljeni in </w:t>
            </w:r>
            <w:r w:rsidR="00ED47E7">
              <w:rPr>
                <w:rFonts w:ascii="Arial" w:hAnsi="Arial" w:cs="Arial"/>
                <w:sz w:val="20"/>
                <w:lang w:eastAsia="en-US"/>
              </w:rPr>
              <w:t xml:space="preserve">so </w:t>
            </w:r>
            <w:r w:rsidR="00404933" w:rsidRPr="00AC66D3">
              <w:rPr>
                <w:rFonts w:ascii="Arial" w:hAnsi="Arial" w:cs="Arial"/>
                <w:sz w:val="20"/>
                <w:lang w:eastAsia="en-US"/>
              </w:rPr>
              <w:t>skladni z namenom in cilji javnega razpisa.</w:t>
            </w:r>
            <w:r w:rsidR="00404933" w:rsidRPr="00AC66D3">
              <w:rPr>
                <w:rFonts w:ascii="Arial" w:eastAsia="Arial" w:hAnsi="Arial" w:cs="Arial"/>
                <w:sz w:val="20"/>
              </w:rPr>
              <w:t xml:space="preserve"> Cilji so kvantificirani ter objektivno preverljivi (opredeljeni viri informacij).</w:t>
            </w:r>
          </w:p>
        </w:tc>
        <w:tc>
          <w:tcPr>
            <w:tcW w:w="3119" w:type="dxa"/>
            <w:gridSpan w:val="2"/>
            <w:vAlign w:val="center"/>
          </w:tcPr>
          <w:p w14:paraId="79FC6CC1"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79457AE8" w14:textId="5871627B"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798911D6" w14:textId="10DBF3AF" w:rsidR="00404933" w:rsidRPr="00AC66D3" w:rsidRDefault="00AE3342" w:rsidP="00AC66D3">
            <w:pPr>
              <w:ind w:left="264"/>
              <w:rPr>
                <w:rFonts w:ascii="Arial" w:hAnsi="Arial" w:cs="Arial"/>
                <w:b/>
                <w:sz w:val="20"/>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0FECFC79" w14:textId="77777777" w:rsidTr="007E1796">
        <w:trPr>
          <w:trHeight w:hRule="exact" w:val="1814"/>
        </w:trPr>
        <w:tc>
          <w:tcPr>
            <w:tcW w:w="2835" w:type="dxa"/>
            <w:vAlign w:val="center"/>
          </w:tcPr>
          <w:p w14:paraId="7589FAF4" w14:textId="77777777" w:rsidR="00404933" w:rsidRPr="00AC66D3" w:rsidRDefault="00404933" w:rsidP="00AC66D3">
            <w:pPr>
              <w:numPr>
                <w:ilvl w:val="1"/>
                <w:numId w:val="4"/>
              </w:numPr>
              <w:contextualSpacing/>
              <w:rPr>
                <w:rFonts w:ascii="Arial" w:hAnsi="Arial" w:cs="Arial"/>
                <w:sz w:val="20"/>
                <w:lang w:eastAsia="en-US"/>
              </w:rPr>
            </w:pPr>
            <w:r w:rsidRPr="00AC66D3">
              <w:rPr>
                <w:rFonts w:ascii="Arial" w:hAnsi="Arial" w:cs="Arial"/>
                <w:sz w:val="20"/>
                <w:lang w:eastAsia="en-US"/>
              </w:rPr>
              <w:t xml:space="preserve">Ustreznost metod dela </w:t>
            </w:r>
          </w:p>
        </w:tc>
        <w:tc>
          <w:tcPr>
            <w:tcW w:w="3685" w:type="dxa"/>
            <w:vAlign w:val="center"/>
          </w:tcPr>
          <w:p w14:paraId="496D6936" w14:textId="46B51B83" w:rsidR="00404933" w:rsidRPr="00AC66D3" w:rsidRDefault="00404933" w:rsidP="00AC66D3">
            <w:pPr>
              <w:rPr>
                <w:rFonts w:ascii="Arial" w:hAnsi="Arial" w:cs="Arial"/>
                <w:sz w:val="20"/>
                <w:lang w:eastAsia="en-US"/>
              </w:rPr>
            </w:pPr>
            <w:r w:rsidRPr="00AC66D3">
              <w:rPr>
                <w:rFonts w:ascii="Arial" w:hAnsi="Arial" w:cs="Arial"/>
                <w:sz w:val="20"/>
                <w:lang w:eastAsia="en-US"/>
              </w:rPr>
              <w:t>Predlagane metode dela so jasno opredeljene in bodo zagotovile doseganje zastavljenih ciljev javnega razpisa.</w:t>
            </w:r>
            <w:r w:rsidRPr="00AC66D3">
              <w:rPr>
                <w:rFonts w:ascii="Arial" w:eastAsia="Arial" w:hAnsi="Arial" w:cs="Arial"/>
                <w:sz w:val="20"/>
              </w:rPr>
              <w:t xml:space="preserve"> Predlagane so nove/inovativne metode dela. Predvidene metode dela so prilagojene različnim ciljnim skupinam.</w:t>
            </w:r>
          </w:p>
        </w:tc>
        <w:tc>
          <w:tcPr>
            <w:tcW w:w="3119" w:type="dxa"/>
            <w:gridSpan w:val="2"/>
            <w:vAlign w:val="center"/>
          </w:tcPr>
          <w:p w14:paraId="056A1F27"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4FCE6B68" w14:textId="2CBEBBD7"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3CFB4E05" w14:textId="2C38ECA4" w:rsidR="00404933" w:rsidRPr="00AC66D3" w:rsidRDefault="00AE3342" w:rsidP="00AC66D3">
            <w:pPr>
              <w:ind w:left="264"/>
              <w:rPr>
                <w:rFonts w:ascii="Arial" w:hAnsi="Arial" w:cs="Arial"/>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7C06F548" w14:textId="77777777" w:rsidTr="007E1796">
        <w:trPr>
          <w:trHeight w:hRule="exact" w:val="1644"/>
        </w:trPr>
        <w:tc>
          <w:tcPr>
            <w:tcW w:w="2835" w:type="dxa"/>
            <w:vAlign w:val="center"/>
          </w:tcPr>
          <w:p w14:paraId="119E5B97" w14:textId="77777777" w:rsidR="00404933" w:rsidRPr="00AC66D3" w:rsidRDefault="00404933" w:rsidP="00AC66D3">
            <w:pPr>
              <w:numPr>
                <w:ilvl w:val="1"/>
                <w:numId w:val="4"/>
              </w:numPr>
              <w:contextualSpacing/>
              <w:rPr>
                <w:rFonts w:ascii="Arial" w:hAnsi="Arial" w:cs="Arial"/>
                <w:sz w:val="20"/>
                <w:lang w:eastAsia="en-US"/>
              </w:rPr>
            </w:pPr>
            <w:r w:rsidRPr="00AC66D3">
              <w:rPr>
                <w:rFonts w:ascii="Arial" w:hAnsi="Arial" w:cs="Arial"/>
                <w:sz w:val="20"/>
                <w:lang w:eastAsia="en-US"/>
              </w:rPr>
              <w:t xml:space="preserve">Ustreznost in usklajenost projektnih </w:t>
            </w:r>
            <w:proofErr w:type="gramStart"/>
            <w:r w:rsidRPr="00AC66D3">
              <w:rPr>
                <w:rFonts w:ascii="Arial" w:hAnsi="Arial" w:cs="Arial"/>
                <w:sz w:val="20"/>
                <w:lang w:eastAsia="en-US"/>
              </w:rPr>
              <w:t>aktivnosti</w:t>
            </w:r>
            <w:proofErr w:type="gramEnd"/>
          </w:p>
          <w:p w14:paraId="032C7B16" w14:textId="77777777" w:rsidR="00404933" w:rsidRPr="00AC66D3" w:rsidRDefault="00404933" w:rsidP="00AC66D3">
            <w:pPr>
              <w:ind w:left="360"/>
              <w:contextualSpacing/>
              <w:rPr>
                <w:rFonts w:ascii="Arial" w:hAnsi="Arial" w:cs="Arial"/>
                <w:sz w:val="20"/>
                <w:lang w:eastAsia="en-US"/>
              </w:rPr>
            </w:pPr>
          </w:p>
        </w:tc>
        <w:tc>
          <w:tcPr>
            <w:tcW w:w="3685" w:type="dxa"/>
            <w:vAlign w:val="center"/>
          </w:tcPr>
          <w:p w14:paraId="5C7ABC8E" w14:textId="77777777" w:rsidR="00404933" w:rsidRPr="00AC66D3" w:rsidRDefault="00404933" w:rsidP="00AC66D3">
            <w:pPr>
              <w:rPr>
                <w:rFonts w:ascii="Arial" w:hAnsi="Arial" w:cs="Arial"/>
                <w:sz w:val="20"/>
                <w:lang w:eastAsia="en-US"/>
              </w:rPr>
            </w:pPr>
            <w:r w:rsidRPr="00AC66D3">
              <w:rPr>
                <w:rFonts w:ascii="Arial" w:hAnsi="Arial" w:cs="Arial"/>
                <w:sz w:val="20"/>
                <w:lang w:eastAsia="en-US"/>
              </w:rPr>
              <w:t xml:space="preserve">Načrtovane </w:t>
            </w:r>
            <w:proofErr w:type="gramStart"/>
            <w:r w:rsidRPr="00AC66D3">
              <w:rPr>
                <w:rFonts w:ascii="Arial" w:hAnsi="Arial" w:cs="Arial"/>
                <w:sz w:val="20"/>
                <w:lang w:eastAsia="en-US"/>
              </w:rPr>
              <w:t>aktivnosti</w:t>
            </w:r>
            <w:proofErr w:type="gramEnd"/>
            <w:r w:rsidRPr="00AC66D3">
              <w:rPr>
                <w:rFonts w:ascii="Arial" w:hAnsi="Arial" w:cs="Arial"/>
                <w:sz w:val="20"/>
                <w:lang w:eastAsia="en-US"/>
              </w:rPr>
              <w:t xml:space="preserve"> so jasno opredeljene in ustrezajo prepoznanim potrebam oseb iz ciljnih skupin. Jasno je utemeljeno</w:t>
            </w:r>
            <w:r w:rsidR="00960153">
              <w:rPr>
                <w:rFonts w:ascii="Arial" w:hAnsi="Arial" w:cs="Arial"/>
                <w:sz w:val="20"/>
                <w:lang w:eastAsia="en-US"/>
              </w:rPr>
              <w:t>,</w:t>
            </w:r>
            <w:r w:rsidRPr="00AC66D3">
              <w:rPr>
                <w:rFonts w:ascii="Arial" w:hAnsi="Arial" w:cs="Arial"/>
                <w:sz w:val="20"/>
                <w:lang w:eastAsia="en-US"/>
              </w:rPr>
              <w:t xml:space="preserve"> kako bodo prispevale k izboljšanju njihove socialne vključenosti in povečanju zaposlitvenih možnosti.</w:t>
            </w:r>
          </w:p>
        </w:tc>
        <w:tc>
          <w:tcPr>
            <w:tcW w:w="3119" w:type="dxa"/>
            <w:gridSpan w:val="2"/>
            <w:vAlign w:val="center"/>
          </w:tcPr>
          <w:p w14:paraId="6BA06AF4"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643E2C78" w14:textId="5B65D809"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403CEAC2" w14:textId="6D1DB84B" w:rsidR="00404933" w:rsidRPr="00AC66D3" w:rsidRDefault="00AE3342" w:rsidP="00AC66D3">
            <w:pPr>
              <w:ind w:left="264"/>
              <w:rPr>
                <w:rFonts w:ascii="Arial" w:hAnsi="Arial" w:cs="Arial"/>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17FE2DEA" w14:textId="77777777" w:rsidTr="007E1796">
        <w:trPr>
          <w:trHeight w:hRule="exact" w:val="397"/>
        </w:trPr>
        <w:tc>
          <w:tcPr>
            <w:tcW w:w="6527" w:type="dxa"/>
            <w:gridSpan w:val="3"/>
            <w:shd w:val="clear" w:color="auto" w:fill="F7CAAC" w:themeFill="accent2" w:themeFillTint="66"/>
            <w:vAlign w:val="center"/>
          </w:tcPr>
          <w:p w14:paraId="31FCBF12" w14:textId="77777777" w:rsidR="00404933" w:rsidRPr="00AC66D3" w:rsidRDefault="00404933" w:rsidP="00AC66D3">
            <w:pPr>
              <w:numPr>
                <w:ilvl w:val="0"/>
                <w:numId w:val="4"/>
              </w:numPr>
              <w:contextualSpacing/>
              <w:rPr>
                <w:rFonts w:ascii="Arial" w:hAnsi="Arial" w:cs="Arial"/>
                <w:b/>
                <w:i/>
                <w:sz w:val="20"/>
                <w:lang w:eastAsia="en-US"/>
              </w:rPr>
            </w:pPr>
            <w:r w:rsidRPr="00AC66D3">
              <w:rPr>
                <w:rFonts w:ascii="Arial" w:hAnsi="Arial" w:cs="Arial"/>
                <w:b/>
                <w:sz w:val="20"/>
                <w:lang w:eastAsia="en-US"/>
              </w:rPr>
              <w:t>IZVEDLJIVOST PROJEKTA</w:t>
            </w:r>
            <w:r w:rsidRPr="00AC66D3">
              <w:rPr>
                <w:rFonts w:ascii="Arial" w:hAnsi="Arial" w:cs="Arial"/>
                <w:b/>
                <w:i/>
                <w:sz w:val="20"/>
                <w:lang w:eastAsia="en-US"/>
              </w:rPr>
              <w:t xml:space="preserve"> </w:t>
            </w:r>
          </w:p>
        </w:tc>
        <w:tc>
          <w:tcPr>
            <w:tcW w:w="3112" w:type="dxa"/>
            <w:shd w:val="clear" w:color="auto" w:fill="F7CAAC" w:themeFill="accent2" w:themeFillTint="66"/>
            <w:vAlign w:val="center"/>
          </w:tcPr>
          <w:p w14:paraId="483AEF61" w14:textId="4C6FF4AE" w:rsidR="00404933" w:rsidRPr="00AC66D3" w:rsidRDefault="00404933" w:rsidP="00AC66D3">
            <w:pPr>
              <w:rPr>
                <w:rFonts w:ascii="Arial" w:hAnsi="Arial" w:cs="Arial"/>
                <w:b/>
                <w:sz w:val="20"/>
                <w:lang w:eastAsia="en-US"/>
              </w:rPr>
            </w:pPr>
            <w:r w:rsidRPr="00AC66D3">
              <w:rPr>
                <w:rFonts w:ascii="Arial" w:hAnsi="Arial" w:cs="Arial"/>
                <w:b/>
                <w:sz w:val="20"/>
                <w:lang w:eastAsia="en-US"/>
              </w:rPr>
              <w:t xml:space="preserve">Možnih največ </w:t>
            </w:r>
            <w:r w:rsidR="00AE3342">
              <w:rPr>
                <w:rFonts w:ascii="Arial" w:hAnsi="Arial" w:cs="Arial"/>
                <w:b/>
                <w:sz w:val="20"/>
                <w:lang w:eastAsia="en-US"/>
              </w:rPr>
              <w:t>6</w:t>
            </w:r>
            <w:r w:rsidRPr="00AC66D3">
              <w:rPr>
                <w:rFonts w:ascii="Arial" w:hAnsi="Arial" w:cs="Arial"/>
                <w:b/>
                <w:sz w:val="20"/>
                <w:lang w:eastAsia="en-US"/>
              </w:rPr>
              <w:t xml:space="preserve"> točk</w:t>
            </w:r>
          </w:p>
        </w:tc>
      </w:tr>
      <w:tr w:rsidR="00404933" w:rsidRPr="00AC66D3" w14:paraId="5BF1CF0A" w14:textId="77777777" w:rsidTr="007E1796">
        <w:trPr>
          <w:trHeight w:hRule="exact" w:val="1588"/>
        </w:trPr>
        <w:tc>
          <w:tcPr>
            <w:tcW w:w="2835" w:type="dxa"/>
            <w:vAlign w:val="center"/>
          </w:tcPr>
          <w:p w14:paraId="0D341D0A" w14:textId="77777777" w:rsidR="00404933" w:rsidRPr="00AC66D3" w:rsidRDefault="00404933" w:rsidP="00AC66D3">
            <w:pPr>
              <w:pStyle w:val="Odstavekseznama"/>
              <w:numPr>
                <w:ilvl w:val="0"/>
                <w:numId w:val="5"/>
              </w:numPr>
              <w:spacing w:line="240" w:lineRule="auto"/>
              <w:ind w:left="679"/>
              <w:jc w:val="both"/>
              <w:rPr>
                <w:szCs w:val="20"/>
              </w:rPr>
            </w:pPr>
            <w:r w:rsidRPr="00AC66D3">
              <w:rPr>
                <w:szCs w:val="20"/>
              </w:rPr>
              <w:t xml:space="preserve">Izvedljivost načrtovanih projektnih </w:t>
            </w:r>
            <w:proofErr w:type="gramStart"/>
            <w:r w:rsidRPr="00AC66D3">
              <w:rPr>
                <w:szCs w:val="20"/>
              </w:rPr>
              <w:t>aktivnosti</w:t>
            </w:r>
            <w:proofErr w:type="gramEnd"/>
            <w:r w:rsidRPr="00AC66D3">
              <w:rPr>
                <w:szCs w:val="20"/>
              </w:rPr>
              <w:t xml:space="preserve"> </w:t>
            </w:r>
          </w:p>
        </w:tc>
        <w:tc>
          <w:tcPr>
            <w:tcW w:w="3685" w:type="dxa"/>
            <w:vAlign w:val="center"/>
          </w:tcPr>
          <w:p w14:paraId="234AB07F" w14:textId="59E7F285" w:rsidR="00404933" w:rsidRPr="00AC66D3" w:rsidRDefault="00404933" w:rsidP="00AC66D3">
            <w:pPr>
              <w:rPr>
                <w:rFonts w:ascii="Arial" w:hAnsi="Arial" w:cs="Arial"/>
                <w:sz w:val="20"/>
                <w:lang w:eastAsia="en-US"/>
              </w:rPr>
            </w:pPr>
            <w:proofErr w:type="gramStart"/>
            <w:r w:rsidRPr="00AC66D3">
              <w:rPr>
                <w:rFonts w:ascii="Arial" w:hAnsi="Arial" w:cs="Arial"/>
                <w:sz w:val="20"/>
                <w:lang w:eastAsia="en-US"/>
              </w:rPr>
              <w:t>Aktivnosti</w:t>
            </w:r>
            <w:proofErr w:type="gramEnd"/>
            <w:r w:rsidRPr="00AC66D3">
              <w:rPr>
                <w:rFonts w:ascii="Arial" w:hAnsi="Arial" w:cs="Arial"/>
                <w:sz w:val="20"/>
                <w:lang w:eastAsia="en-US"/>
              </w:rPr>
              <w:t xml:space="preserve"> projekta so smiselno načrtovane, terminsko ustrezno razporejene glede na predvidene obvezne </w:t>
            </w:r>
            <w:r w:rsidR="00922522">
              <w:rPr>
                <w:rFonts w:ascii="Arial" w:hAnsi="Arial" w:cs="Arial"/>
                <w:sz w:val="20"/>
                <w:lang w:eastAsia="en-US"/>
              </w:rPr>
              <w:t xml:space="preserve">faze in </w:t>
            </w:r>
            <w:r w:rsidRPr="00AC66D3">
              <w:rPr>
                <w:rFonts w:ascii="Arial" w:hAnsi="Arial" w:cs="Arial"/>
                <w:sz w:val="20"/>
                <w:lang w:eastAsia="en-US"/>
              </w:rPr>
              <w:t xml:space="preserve">module programa </w:t>
            </w:r>
            <w:r w:rsidR="00226E9E">
              <w:rPr>
                <w:rFonts w:ascii="Arial" w:hAnsi="Arial" w:cs="Arial"/>
                <w:sz w:val="20"/>
                <w:lang w:eastAsia="en-US"/>
              </w:rPr>
              <w:t>SA</w:t>
            </w:r>
            <w:r w:rsidR="00745039">
              <w:rPr>
                <w:rFonts w:ascii="Arial" w:hAnsi="Arial" w:cs="Arial"/>
                <w:sz w:val="20"/>
                <w:lang w:eastAsia="en-US"/>
              </w:rPr>
              <w:t>+</w:t>
            </w:r>
            <w:r w:rsidRPr="00AC66D3">
              <w:rPr>
                <w:rFonts w:ascii="Arial" w:hAnsi="Arial" w:cs="Arial"/>
                <w:sz w:val="20"/>
                <w:lang w:eastAsia="en-US"/>
              </w:rPr>
              <w:t xml:space="preserve"> in realno izvedljive v predvidenem času.</w:t>
            </w:r>
          </w:p>
        </w:tc>
        <w:tc>
          <w:tcPr>
            <w:tcW w:w="3119" w:type="dxa"/>
            <w:gridSpan w:val="2"/>
            <w:vAlign w:val="center"/>
          </w:tcPr>
          <w:p w14:paraId="0361C3E5"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3024BF5D" w14:textId="1982C1B8"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0CCE286F" w14:textId="484E6890" w:rsidR="00404933" w:rsidRPr="00AC66D3" w:rsidRDefault="00AE3342" w:rsidP="00AC66D3">
            <w:pPr>
              <w:ind w:left="264"/>
              <w:rPr>
                <w:rFonts w:ascii="Arial" w:hAnsi="Arial" w:cs="Arial"/>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0AAD0496" w14:textId="77777777" w:rsidTr="007E1796">
        <w:trPr>
          <w:trHeight w:val="1260"/>
        </w:trPr>
        <w:tc>
          <w:tcPr>
            <w:tcW w:w="2835" w:type="dxa"/>
            <w:vAlign w:val="center"/>
          </w:tcPr>
          <w:p w14:paraId="66A08C9F" w14:textId="77777777" w:rsidR="00404933" w:rsidRPr="00AC66D3" w:rsidRDefault="00404933" w:rsidP="00AC66D3">
            <w:pPr>
              <w:pStyle w:val="Odstavekseznama"/>
              <w:numPr>
                <w:ilvl w:val="0"/>
                <w:numId w:val="5"/>
              </w:numPr>
              <w:spacing w:line="240" w:lineRule="auto"/>
              <w:ind w:left="679"/>
              <w:jc w:val="both"/>
              <w:rPr>
                <w:szCs w:val="20"/>
              </w:rPr>
            </w:pPr>
            <w:r w:rsidRPr="00AC66D3">
              <w:rPr>
                <w:szCs w:val="20"/>
              </w:rPr>
              <w:t>Opredelitev tveganj in ukrepov za odpravo tveganj</w:t>
            </w:r>
          </w:p>
        </w:tc>
        <w:tc>
          <w:tcPr>
            <w:tcW w:w="3685" w:type="dxa"/>
            <w:vAlign w:val="center"/>
          </w:tcPr>
          <w:p w14:paraId="383F8F5F" w14:textId="7A710AA3" w:rsidR="00404933" w:rsidRPr="00AC66D3" w:rsidRDefault="00404933" w:rsidP="00960153">
            <w:pPr>
              <w:rPr>
                <w:rFonts w:ascii="Arial" w:hAnsi="Arial" w:cs="Arial"/>
                <w:sz w:val="20"/>
                <w:lang w:eastAsia="en-US"/>
              </w:rPr>
            </w:pPr>
            <w:r w:rsidRPr="00AC66D3">
              <w:rPr>
                <w:rFonts w:ascii="Arial" w:hAnsi="Arial" w:cs="Arial"/>
                <w:sz w:val="20"/>
                <w:lang w:eastAsia="en-US"/>
              </w:rPr>
              <w:t xml:space="preserve">Prepoznana so kritična tveganja in </w:t>
            </w:r>
            <w:proofErr w:type="gramStart"/>
            <w:r w:rsidRPr="00AC66D3">
              <w:rPr>
                <w:rFonts w:ascii="Arial" w:hAnsi="Arial" w:cs="Arial"/>
                <w:sz w:val="20"/>
                <w:lang w:eastAsia="en-US"/>
              </w:rPr>
              <w:t>problemi</w:t>
            </w:r>
            <w:proofErr w:type="gramEnd"/>
            <w:r w:rsidRPr="00AC66D3">
              <w:rPr>
                <w:rFonts w:ascii="Arial" w:hAnsi="Arial" w:cs="Arial"/>
                <w:sz w:val="20"/>
                <w:lang w:eastAsia="en-US"/>
              </w:rPr>
              <w:t>, ki bi lahko ogrozili izvedbo projekta</w:t>
            </w:r>
            <w:r w:rsidR="00360DC8">
              <w:rPr>
                <w:rFonts w:ascii="Arial" w:hAnsi="Arial" w:cs="Arial"/>
                <w:sz w:val="20"/>
                <w:lang w:eastAsia="en-US"/>
              </w:rPr>
              <w:t>. J</w:t>
            </w:r>
            <w:r w:rsidRPr="00AC66D3">
              <w:rPr>
                <w:rFonts w:ascii="Arial" w:hAnsi="Arial" w:cs="Arial"/>
                <w:sz w:val="20"/>
                <w:lang w:eastAsia="en-US"/>
              </w:rPr>
              <w:t xml:space="preserve">asno </w:t>
            </w:r>
            <w:r w:rsidR="00360DC8">
              <w:rPr>
                <w:rFonts w:ascii="Arial" w:hAnsi="Arial" w:cs="Arial"/>
                <w:sz w:val="20"/>
                <w:lang w:eastAsia="en-US"/>
              </w:rPr>
              <w:t xml:space="preserve">so </w:t>
            </w:r>
            <w:r w:rsidRPr="00AC66D3">
              <w:rPr>
                <w:rFonts w:ascii="Arial" w:hAnsi="Arial" w:cs="Arial"/>
                <w:sz w:val="20"/>
                <w:lang w:eastAsia="en-US"/>
              </w:rPr>
              <w:t>opredeljeni predvideni ukrepi za njihovo odpravo.</w:t>
            </w:r>
          </w:p>
        </w:tc>
        <w:tc>
          <w:tcPr>
            <w:tcW w:w="3119" w:type="dxa"/>
            <w:gridSpan w:val="2"/>
            <w:vAlign w:val="center"/>
          </w:tcPr>
          <w:p w14:paraId="796C00A8"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0B372295" w14:textId="2EE4B9C8"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5D366427" w14:textId="17B7EF72" w:rsidR="00404933" w:rsidRPr="00AC66D3" w:rsidRDefault="00AE3342" w:rsidP="00AC66D3">
            <w:pPr>
              <w:ind w:left="264"/>
              <w:rPr>
                <w:rFonts w:ascii="Arial" w:hAnsi="Arial" w:cs="Arial"/>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27BA2D86" w14:textId="77777777" w:rsidTr="007E1796">
        <w:trPr>
          <w:trHeight w:hRule="exact" w:val="2552"/>
        </w:trPr>
        <w:tc>
          <w:tcPr>
            <w:tcW w:w="2835" w:type="dxa"/>
            <w:vAlign w:val="center"/>
          </w:tcPr>
          <w:p w14:paraId="2A95AEDB" w14:textId="77777777" w:rsidR="00404933" w:rsidRPr="00AC66D3" w:rsidRDefault="00404933" w:rsidP="00AC66D3">
            <w:pPr>
              <w:pStyle w:val="Odstavekseznama"/>
              <w:numPr>
                <w:ilvl w:val="0"/>
                <w:numId w:val="5"/>
              </w:numPr>
              <w:spacing w:line="240" w:lineRule="auto"/>
              <w:ind w:left="679"/>
              <w:jc w:val="both"/>
              <w:rPr>
                <w:szCs w:val="20"/>
              </w:rPr>
            </w:pPr>
            <w:r w:rsidRPr="00AC66D3">
              <w:rPr>
                <w:rFonts w:eastAsia="Arial"/>
                <w:szCs w:val="20"/>
              </w:rPr>
              <w:t>Načrt vodenja in upravljanja projekta</w:t>
            </w:r>
          </w:p>
        </w:tc>
        <w:tc>
          <w:tcPr>
            <w:tcW w:w="3685" w:type="dxa"/>
            <w:vAlign w:val="center"/>
          </w:tcPr>
          <w:p w14:paraId="4B61E285" w14:textId="27F2C213" w:rsidR="00404933" w:rsidRPr="00AC66D3" w:rsidRDefault="00404933" w:rsidP="00AC66D3">
            <w:pPr>
              <w:rPr>
                <w:rFonts w:ascii="Arial" w:hAnsi="Arial" w:cs="Arial"/>
                <w:sz w:val="20"/>
                <w:lang w:eastAsia="en-US"/>
              </w:rPr>
            </w:pPr>
            <w:r w:rsidRPr="00AC66D3">
              <w:rPr>
                <w:rFonts w:ascii="Arial" w:eastAsia="Arial" w:hAnsi="Arial" w:cs="Arial"/>
                <w:sz w:val="20"/>
              </w:rPr>
              <w:t>V načrtu vodenja projekta je natančno in jasno predstavljena organizacijska struktura upravljanja, vodenja in koordinacije projekta. Ustrezno so pojasnjeni procesi odločanja v projektu. V primeru projektnega partnerstva so jasno razvidne vloge vsakega izmed projektnih partnerjev, ki se dopolnjujejo in ne prekrivajo.</w:t>
            </w:r>
            <w:r w:rsidRPr="00AC66D3">
              <w:rPr>
                <w:rFonts w:ascii="Arial" w:hAnsi="Arial" w:cs="Arial"/>
                <w:sz w:val="20"/>
                <w:lang w:eastAsia="en-US"/>
              </w:rPr>
              <w:t xml:space="preserve"> Jasno so opredeljeni načini reševanja </w:t>
            </w:r>
            <w:r w:rsidR="0036098A">
              <w:rPr>
                <w:rFonts w:ascii="Arial" w:hAnsi="Arial" w:cs="Arial"/>
                <w:sz w:val="20"/>
                <w:lang w:eastAsia="en-US"/>
              </w:rPr>
              <w:t xml:space="preserve">morebitnih </w:t>
            </w:r>
            <w:r w:rsidRPr="00AC66D3">
              <w:rPr>
                <w:rFonts w:ascii="Arial" w:hAnsi="Arial" w:cs="Arial"/>
                <w:sz w:val="20"/>
                <w:lang w:eastAsia="en-US"/>
              </w:rPr>
              <w:t>konfliktov.</w:t>
            </w:r>
          </w:p>
        </w:tc>
        <w:tc>
          <w:tcPr>
            <w:tcW w:w="3119" w:type="dxa"/>
            <w:gridSpan w:val="2"/>
            <w:vAlign w:val="center"/>
          </w:tcPr>
          <w:p w14:paraId="053BF5CA"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6019FB81" w14:textId="5ED1783B"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5FD27408" w14:textId="24FE55CA" w:rsidR="00404933" w:rsidRPr="00AC66D3" w:rsidRDefault="00AE3342" w:rsidP="00AC66D3">
            <w:pPr>
              <w:ind w:left="264"/>
              <w:rPr>
                <w:rFonts w:ascii="Arial" w:hAnsi="Arial" w:cs="Arial"/>
                <w:b/>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2680EE9D" w14:textId="77777777" w:rsidTr="007E1796">
        <w:trPr>
          <w:trHeight w:hRule="exact" w:val="397"/>
        </w:trPr>
        <w:tc>
          <w:tcPr>
            <w:tcW w:w="6527" w:type="dxa"/>
            <w:gridSpan w:val="3"/>
            <w:shd w:val="clear" w:color="auto" w:fill="F7CAAC" w:themeFill="accent2" w:themeFillTint="66"/>
            <w:vAlign w:val="center"/>
          </w:tcPr>
          <w:p w14:paraId="2C71469F" w14:textId="77777777" w:rsidR="00404933" w:rsidRPr="00AC66D3" w:rsidRDefault="00404933" w:rsidP="00AC66D3">
            <w:pPr>
              <w:numPr>
                <w:ilvl w:val="0"/>
                <w:numId w:val="4"/>
              </w:numPr>
              <w:contextualSpacing/>
              <w:rPr>
                <w:rFonts w:ascii="Arial" w:hAnsi="Arial" w:cs="Arial"/>
                <w:b/>
                <w:sz w:val="20"/>
                <w:lang w:eastAsia="en-US"/>
              </w:rPr>
            </w:pPr>
            <w:r w:rsidRPr="00AC66D3">
              <w:rPr>
                <w:rFonts w:ascii="Arial" w:hAnsi="Arial" w:cs="Arial"/>
                <w:b/>
                <w:sz w:val="20"/>
                <w:lang w:eastAsia="en-US"/>
              </w:rPr>
              <w:t>USPOSOBLJENOST ZA IZVEDBO PROJEKTA</w:t>
            </w:r>
          </w:p>
        </w:tc>
        <w:tc>
          <w:tcPr>
            <w:tcW w:w="3112" w:type="dxa"/>
            <w:shd w:val="clear" w:color="auto" w:fill="F7CAAC" w:themeFill="accent2" w:themeFillTint="66"/>
            <w:vAlign w:val="center"/>
          </w:tcPr>
          <w:p w14:paraId="10AF0C8B" w14:textId="4EAE0F40" w:rsidR="00404933" w:rsidRPr="00AC66D3" w:rsidRDefault="00404933" w:rsidP="00AC66D3">
            <w:pPr>
              <w:rPr>
                <w:rFonts w:ascii="Arial" w:hAnsi="Arial" w:cs="Arial"/>
                <w:b/>
                <w:sz w:val="20"/>
                <w:lang w:eastAsia="en-US"/>
              </w:rPr>
            </w:pPr>
            <w:proofErr w:type="gramStart"/>
            <w:r w:rsidRPr="00AC66D3">
              <w:rPr>
                <w:rFonts w:ascii="Arial" w:hAnsi="Arial" w:cs="Arial"/>
                <w:b/>
                <w:sz w:val="20"/>
                <w:lang w:eastAsia="en-US"/>
              </w:rPr>
              <w:t>Možne</w:t>
            </w:r>
            <w:proofErr w:type="gramEnd"/>
            <w:r w:rsidRPr="00AC66D3">
              <w:rPr>
                <w:rFonts w:ascii="Arial" w:hAnsi="Arial" w:cs="Arial"/>
                <w:b/>
                <w:sz w:val="20"/>
                <w:lang w:eastAsia="en-US"/>
              </w:rPr>
              <w:t xml:space="preserve"> največ </w:t>
            </w:r>
            <w:r w:rsidR="00AE3342">
              <w:rPr>
                <w:rFonts w:ascii="Arial" w:hAnsi="Arial" w:cs="Arial"/>
                <w:b/>
                <w:sz w:val="20"/>
                <w:lang w:eastAsia="en-US"/>
              </w:rPr>
              <w:t>2</w:t>
            </w:r>
            <w:r w:rsidRPr="00AC66D3">
              <w:rPr>
                <w:rFonts w:ascii="Arial" w:hAnsi="Arial" w:cs="Arial"/>
                <w:b/>
                <w:sz w:val="20"/>
                <w:lang w:eastAsia="en-US"/>
              </w:rPr>
              <w:t xml:space="preserve"> točke</w:t>
            </w:r>
          </w:p>
        </w:tc>
      </w:tr>
      <w:tr w:rsidR="00404933" w:rsidRPr="00AC66D3" w14:paraId="557123C2" w14:textId="77777777" w:rsidTr="007E1796">
        <w:trPr>
          <w:trHeight w:val="983"/>
        </w:trPr>
        <w:tc>
          <w:tcPr>
            <w:tcW w:w="2835" w:type="dxa"/>
            <w:vAlign w:val="center"/>
          </w:tcPr>
          <w:p w14:paraId="3B4EC6C4" w14:textId="77777777" w:rsidR="00404933" w:rsidRPr="00AC66D3" w:rsidRDefault="00404933" w:rsidP="00AC66D3">
            <w:pPr>
              <w:pStyle w:val="Odstavekseznama"/>
              <w:numPr>
                <w:ilvl w:val="0"/>
                <w:numId w:val="6"/>
              </w:numPr>
              <w:spacing w:line="240" w:lineRule="auto"/>
              <w:jc w:val="both"/>
              <w:rPr>
                <w:szCs w:val="20"/>
              </w:rPr>
            </w:pPr>
            <w:proofErr w:type="gramStart"/>
            <w:r w:rsidRPr="00AC66D3">
              <w:rPr>
                <w:szCs w:val="20"/>
              </w:rPr>
              <w:lastRenderedPageBreak/>
              <w:t>Reference</w:t>
            </w:r>
            <w:proofErr w:type="gramEnd"/>
            <w:r w:rsidRPr="00AC66D3">
              <w:rPr>
                <w:szCs w:val="20"/>
              </w:rPr>
              <w:t xml:space="preserve"> prijavitelja in projektnih partnerjev</w:t>
            </w:r>
          </w:p>
        </w:tc>
        <w:tc>
          <w:tcPr>
            <w:tcW w:w="3685" w:type="dxa"/>
            <w:vAlign w:val="center"/>
          </w:tcPr>
          <w:p w14:paraId="582C1CDA" w14:textId="4CA5AC16" w:rsidR="00404933" w:rsidRPr="00AC66D3" w:rsidRDefault="00404933" w:rsidP="00AC66D3">
            <w:pPr>
              <w:rPr>
                <w:rFonts w:ascii="Arial" w:hAnsi="Arial" w:cs="Arial"/>
                <w:sz w:val="20"/>
                <w:lang w:eastAsia="en-US"/>
              </w:rPr>
            </w:pPr>
            <w:r w:rsidRPr="00AC66D3">
              <w:rPr>
                <w:rFonts w:ascii="Arial" w:hAnsi="Arial" w:cs="Arial"/>
                <w:sz w:val="20"/>
                <w:lang w:eastAsia="en-US"/>
              </w:rPr>
              <w:t xml:space="preserve">Prijavitelj in projektni partnerji imajo v obdobju </w:t>
            </w:r>
            <w:r w:rsidR="00476D1D">
              <w:rPr>
                <w:rFonts w:ascii="Arial" w:hAnsi="Arial" w:cs="Arial"/>
                <w:sz w:val="20"/>
                <w:lang w:eastAsia="en-US"/>
              </w:rPr>
              <w:t xml:space="preserve">zadnjih </w:t>
            </w:r>
            <w:r w:rsidRPr="00AC66D3">
              <w:rPr>
                <w:rFonts w:ascii="Arial" w:hAnsi="Arial" w:cs="Arial"/>
                <w:sz w:val="20"/>
                <w:lang w:eastAsia="en-US"/>
              </w:rPr>
              <w:t>5 (pet</w:t>
            </w:r>
            <w:r w:rsidR="00476D1D">
              <w:rPr>
                <w:rFonts w:ascii="Arial" w:hAnsi="Arial" w:cs="Arial"/>
                <w:sz w:val="20"/>
                <w:lang w:eastAsia="en-US"/>
              </w:rPr>
              <w:t>ih</w:t>
            </w:r>
            <w:r w:rsidRPr="00AC66D3">
              <w:rPr>
                <w:rFonts w:ascii="Arial" w:hAnsi="Arial" w:cs="Arial"/>
                <w:sz w:val="20"/>
                <w:lang w:eastAsia="en-US"/>
              </w:rPr>
              <w:t>) let</w:t>
            </w:r>
            <w:r w:rsidR="00656134">
              <w:rPr>
                <w:rStyle w:val="Sprotnaopomba-sklic"/>
                <w:rFonts w:ascii="Arial" w:hAnsi="Arial" w:cs="Arial"/>
                <w:sz w:val="20"/>
                <w:lang w:eastAsia="en-US"/>
              </w:rPr>
              <w:footnoteReference w:id="23"/>
            </w:r>
            <w:r w:rsidRPr="00AC66D3">
              <w:rPr>
                <w:rFonts w:ascii="Arial" w:hAnsi="Arial" w:cs="Arial"/>
                <w:sz w:val="20"/>
                <w:lang w:eastAsia="en-US"/>
              </w:rPr>
              <w:t xml:space="preserve"> </w:t>
            </w:r>
            <w:proofErr w:type="gramStart"/>
            <w:r w:rsidRPr="00AC66D3">
              <w:rPr>
                <w:rFonts w:ascii="Arial" w:hAnsi="Arial" w:cs="Arial"/>
                <w:sz w:val="20"/>
                <w:lang w:eastAsia="en-US"/>
              </w:rPr>
              <w:t>reference</w:t>
            </w:r>
            <w:proofErr w:type="gramEnd"/>
            <w:r w:rsidRPr="00AC66D3">
              <w:rPr>
                <w:rFonts w:ascii="Arial" w:hAnsi="Arial" w:cs="Arial"/>
                <w:sz w:val="20"/>
                <w:lang w:eastAsia="en-US"/>
              </w:rPr>
              <w:t xml:space="preserve"> na področju vodenja ali izvajanja projektov</w:t>
            </w:r>
            <w:r w:rsidRPr="00AC66D3">
              <w:rPr>
                <w:rFonts w:ascii="Arial" w:hAnsi="Arial" w:cs="Arial"/>
                <w:sz w:val="20"/>
              </w:rPr>
              <w:t>, vezanih na delo s ciljno skupino javnega razpisa in/ali</w:t>
            </w:r>
            <w:r w:rsidRPr="00AC66D3">
              <w:rPr>
                <w:rFonts w:ascii="Arial" w:hAnsi="Arial" w:cs="Arial"/>
                <w:sz w:val="20"/>
                <w:lang w:eastAsia="en-US"/>
              </w:rPr>
              <w:t xml:space="preserve"> na vsebinskem področju javnega razpisa</w:t>
            </w:r>
            <w:r w:rsidR="004A65A5">
              <w:rPr>
                <w:rFonts w:ascii="Arial" w:hAnsi="Arial" w:cs="Arial"/>
                <w:sz w:val="20"/>
                <w:lang w:eastAsia="en-US"/>
              </w:rPr>
              <w:t>,</w:t>
            </w:r>
            <w:r w:rsidRPr="00AC66D3">
              <w:rPr>
                <w:rFonts w:ascii="Arial" w:hAnsi="Arial" w:cs="Arial"/>
                <w:sz w:val="20"/>
                <w:lang w:eastAsia="en-US"/>
              </w:rPr>
              <w:t xml:space="preserve"> tj. na področju </w:t>
            </w:r>
            <w:r w:rsidRPr="00AC66D3">
              <w:rPr>
                <w:rFonts w:ascii="Arial" w:hAnsi="Arial" w:cs="Arial"/>
                <w:b/>
                <w:sz w:val="20"/>
                <w:lang w:eastAsia="en-US"/>
              </w:rPr>
              <w:t>izvajanja programov za izboljšanje socialne vključenosti in povečanje zaposlitvenih možnosti oziroma približevanje vstopu na trg dela.</w:t>
            </w:r>
            <w:r w:rsidRPr="00AC66D3">
              <w:rPr>
                <w:rFonts w:ascii="Arial" w:hAnsi="Arial" w:cs="Arial"/>
                <w:sz w:val="20"/>
                <w:lang w:eastAsia="en-US"/>
              </w:rPr>
              <w:t xml:space="preserve"> </w:t>
            </w:r>
          </w:p>
          <w:p w14:paraId="6C1F1261" w14:textId="017B4A95" w:rsidR="00404933" w:rsidRPr="00AC66D3" w:rsidRDefault="00404933" w:rsidP="00AC66D3">
            <w:pPr>
              <w:rPr>
                <w:rFonts w:ascii="Arial" w:hAnsi="Arial" w:cs="Arial"/>
                <w:sz w:val="20"/>
                <w:lang w:eastAsia="en-US"/>
              </w:rPr>
            </w:pPr>
            <w:r w:rsidRPr="00AC66D3">
              <w:rPr>
                <w:rFonts w:ascii="Arial" w:eastAsia="Arial" w:hAnsi="Arial" w:cs="Arial"/>
                <w:sz w:val="20"/>
              </w:rPr>
              <w:t xml:space="preserve">Upoštevajo se projekti, ki so bili </w:t>
            </w:r>
            <w:r w:rsidRPr="00AC66D3">
              <w:rPr>
                <w:rFonts w:ascii="Arial" w:eastAsia="Arial" w:hAnsi="Arial" w:cs="Arial"/>
                <w:b/>
                <w:sz w:val="20"/>
              </w:rPr>
              <w:t>sofinancirani</w:t>
            </w:r>
            <w:r w:rsidRPr="00AC66D3">
              <w:rPr>
                <w:rFonts w:ascii="Arial" w:eastAsia="Arial" w:hAnsi="Arial" w:cs="Arial"/>
                <w:sz w:val="20"/>
              </w:rPr>
              <w:t xml:space="preserve"> </w:t>
            </w:r>
            <w:r w:rsidRPr="00AC66D3">
              <w:rPr>
                <w:rFonts w:ascii="Arial" w:eastAsia="Arial" w:hAnsi="Arial" w:cs="Arial"/>
                <w:b/>
                <w:sz w:val="20"/>
              </w:rPr>
              <w:t>z javnimi</w:t>
            </w:r>
            <w:r w:rsidRPr="00AC66D3">
              <w:rPr>
                <w:rFonts w:ascii="Arial" w:eastAsia="Arial" w:hAnsi="Arial" w:cs="Arial"/>
                <w:sz w:val="20"/>
              </w:rPr>
              <w:t xml:space="preserve"> </w:t>
            </w:r>
            <w:r w:rsidRPr="00AC66D3">
              <w:rPr>
                <w:rFonts w:ascii="Arial" w:eastAsia="Arial" w:hAnsi="Arial" w:cs="Arial"/>
                <w:b/>
                <w:sz w:val="20"/>
              </w:rPr>
              <w:t>viri</w:t>
            </w:r>
            <w:r w:rsidRPr="00AC66D3">
              <w:rPr>
                <w:rFonts w:ascii="Arial" w:eastAsia="Arial" w:hAnsi="Arial" w:cs="Arial"/>
                <w:sz w:val="20"/>
              </w:rPr>
              <w:t xml:space="preserve"> SLO (proračun RS, proračuni občin, blagajne javnega financiranja), </w:t>
            </w:r>
            <w:proofErr w:type="gramStart"/>
            <w:r w:rsidRPr="00AC66D3">
              <w:rPr>
                <w:rFonts w:ascii="Arial" w:eastAsia="Arial" w:hAnsi="Arial" w:cs="Arial"/>
                <w:sz w:val="20"/>
              </w:rPr>
              <w:t>EU sredstvi</w:t>
            </w:r>
            <w:proofErr w:type="gramEnd"/>
            <w:r w:rsidRPr="00AC66D3">
              <w:rPr>
                <w:rFonts w:ascii="Arial" w:eastAsia="Arial" w:hAnsi="Arial" w:cs="Arial"/>
                <w:sz w:val="20"/>
              </w:rPr>
              <w:t xml:space="preserve"> ali drugimi mednarodnimi viri (npr. norveški ali EGP finančni mehanizem). </w:t>
            </w:r>
            <w:proofErr w:type="gramStart"/>
            <w:r w:rsidRPr="00AC66D3">
              <w:rPr>
                <w:rFonts w:ascii="Arial" w:eastAsia="Arial" w:hAnsi="Arial" w:cs="Arial"/>
                <w:sz w:val="20"/>
              </w:rPr>
              <w:t>V kolikor</w:t>
            </w:r>
            <w:proofErr w:type="gramEnd"/>
            <w:r w:rsidRPr="00AC66D3">
              <w:rPr>
                <w:rFonts w:ascii="Arial" w:eastAsia="Arial" w:hAnsi="Arial" w:cs="Arial"/>
                <w:sz w:val="20"/>
              </w:rPr>
              <w:t xml:space="preserve"> so bili projekti sofinancirani izključno z zasebnimi viri, se pri ocenjevanju ne upoštevajo. Upoštevajo se projekti, pri katerih so bili prijavitelji/projektni partnerji v vlogi prijavitelja/projektnega partnerja in ne npr. v vlogi zunanjega izvajalca.</w:t>
            </w:r>
          </w:p>
        </w:tc>
        <w:tc>
          <w:tcPr>
            <w:tcW w:w="3119" w:type="dxa"/>
            <w:gridSpan w:val="2"/>
            <w:vAlign w:val="center"/>
          </w:tcPr>
          <w:p w14:paraId="7F10FB3C" w14:textId="191A9B49" w:rsidR="00404933" w:rsidRPr="00AC66D3" w:rsidRDefault="00404933" w:rsidP="00AC66D3">
            <w:pPr>
              <w:ind w:left="255"/>
              <w:rPr>
                <w:rFonts w:ascii="Arial" w:hAnsi="Arial" w:cs="Arial"/>
                <w:sz w:val="20"/>
              </w:rPr>
            </w:pPr>
            <w:r w:rsidRPr="000B3980">
              <w:rPr>
                <w:rFonts w:ascii="Arial" w:hAnsi="Arial" w:cs="Arial"/>
                <w:b/>
                <w:sz w:val="20"/>
              </w:rPr>
              <w:t>0</w:t>
            </w:r>
            <w:r w:rsidRPr="000B3980">
              <w:rPr>
                <w:rFonts w:ascii="Arial" w:hAnsi="Arial" w:cs="Arial"/>
                <w:sz w:val="20"/>
              </w:rPr>
              <w:t xml:space="preserve"> – prijavitelj in</w:t>
            </w:r>
            <w:r w:rsidR="005D3B13">
              <w:rPr>
                <w:rFonts w:ascii="Arial" w:hAnsi="Arial" w:cs="Arial"/>
                <w:sz w:val="20"/>
              </w:rPr>
              <w:t>/ali</w:t>
            </w:r>
            <w:r w:rsidRPr="000B3980">
              <w:rPr>
                <w:rFonts w:ascii="Arial" w:hAnsi="Arial" w:cs="Arial"/>
                <w:sz w:val="20"/>
              </w:rPr>
              <w:t xml:space="preserve"> </w:t>
            </w:r>
            <w:r w:rsidR="00E44A11">
              <w:rPr>
                <w:rFonts w:ascii="Arial" w:hAnsi="Arial" w:cs="Arial"/>
                <w:sz w:val="20"/>
              </w:rPr>
              <w:t>kateri koli izmed</w:t>
            </w:r>
            <w:r w:rsidR="001D10CB">
              <w:rPr>
                <w:rFonts w:ascii="Arial" w:hAnsi="Arial" w:cs="Arial"/>
                <w:sz w:val="20"/>
              </w:rPr>
              <w:t xml:space="preserve"> projektni</w:t>
            </w:r>
            <w:r w:rsidR="00E44A11">
              <w:rPr>
                <w:rFonts w:ascii="Arial" w:hAnsi="Arial" w:cs="Arial"/>
                <w:sz w:val="20"/>
              </w:rPr>
              <w:t>h</w:t>
            </w:r>
            <w:r w:rsidR="001D10CB">
              <w:rPr>
                <w:rFonts w:ascii="Arial" w:hAnsi="Arial" w:cs="Arial"/>
                <w:sz w:val="20"/>
              </w:rPr>
              <w:t xml:space="preserve"> partner</w:t>
            </w:r>
            <w:r w:rsidR="00E44A11">
              <w:rPr>
                <w:rFonts w:ascii="Arial" w:hAnsi="Arial" w:cs="Arial"/>
                <w:sz w:val="20"/>
              </w:rPr>
              <w:t>jev</w:t>
            </w:r>
            <w:r w:rsidR="000B3980" w:rsidRPr="000B3980">
              <w:rPr>
                <w:rFonts w:ascii="Arial" w:hAnsi="Arial" w:cs="Arial"/>
                <w:sz w:val="20"/>
              </w:rPr>
              <w:t xml:space="preserve"> </w:t>
            </w:r>
            <w:r w:rsidRPr="000B3980">
              <w:rPr>
                <w:rFonts w:ascii="Arial" w:hAnsi="Arial" w:cs="Arial"/>
                <w:sz w:val="20"/>
              </w:rPr>
              <w:t>ima</w:t>
            </w:r>
            <w:r w:rsidR="005D3B13">
              <w:rPr>
                <w:rFonts w:ascii="Arial" w:hAnsi="Arial" w:cs="Arial"/>
                <w:sz w:val="20"/>
              </w:rPr>
              <w:t>/</w:t>
            </w:r>
            <w:r w:rsidRPr="000B3980">
              <w:rPr>
                <w:rFonts w:ascii="Arial" w:hAnsi="Arial" w:cs="Arial"/>
                <w:sz w:val="20"/>
              </w:rPr>
              <w:t>jo manj kot 1 leto izkušenj</w:t>
            </w:r>
            <w:r w:rsidR="00700AC9" w:rsidRPr="00025D7C">
              <w:rPr>
                <w:rStyle w:val="Sprotnaopomba-sklic"/>
                <w:sz w:val="20"/>
              </w:rPr>
              <w:footnoteReference w:id="24"/>
            </w:r>
          </w:p>
          <w:p w14:paraId="490EA2FD" w14:textId="1578EC4B" w:rsidR="00404933" w:rsidRPr="00AC66D3" w:rsidRDefault="00AE3342" w:rsidP="00AC66D3">
            <w:pPr>
              <w:ind w:left="255"/>
              <w:rPr>
                <w:rFonts w:ascii="Arial" w:hAnsi="Arial" w:cs="Arial"/>
                <w:sz w:val="20"/>
              </w:rPr>
            </w:pPr>
            <w:r>
              <w:rPr>
                <w:rFonts w:ascii="Arial" w:hAnsi="Arial" w:cs="Arial"/>
                <w:b/>
                <w:sz w:val="20"/>
              </w:rPr>
              <w:t>1</w:t>
            </w:r>
            <w:r w:rsidR="00404933" w:rsidRPr="00AC66D3">
              <w:rPr>
                <w:rFonts w:ascii="Arial" w:hAnsi="Arial" w:cs="Arial"/>
                <w:sz w:val="20"/>
              </w:rPr>
              <w:t xml:space="preserve"> – prijavitelj in vs</w:t>
            </w:r>
            <w:r w:rsidR="00700AC9">
              <w:rPr>
                <w:rFonts w:ascii="Arial" w:hAnsi="Arial" w:cs="Arial"/>
                <w:sz w:val="20"/>
              </w:rPr>
              <w:t>ak</w:t>
            </w:r>
            <w:r w:rsidR="00404933" w:rsidRPr="00AC66D3">
              <w:rPr>
                <w:rFonts w:ascii="Arial" w:hAnsi="Arial" w:cs="Arial"/>
                <w:sz w:val="20"/>
              </w:rPr>
              <w:t xml:space="preserve"> projektni partner </w:t>
            </w:r>
            <w:proofErr w:type="gramStart"/>
            <w:r w:rsidR="00404933" w:rsidRPr="00AC66D3">
              <w:rPr>
                <w:rFonts w:ascii="Arial" w:hAnsi="Arial" w:cs="Arial"/>
                <w:sz w:val="20"/>
              </w:rPr>
              <w:t>imajo</w:t>
            </w:r>
            <w:proofErr w:type="gramEnd"/>
            <w:r w:rsidR="00404933" w:rsidRPr="00AC66D3">
              <w:rPr>
                <w:rFonts w:ascii="Arial" w:hAnsi="Arial" w:cs="Arial"/>
                <w:sz w:val="20"/>
              </w:rPr>
              <w:t xml:space="preserve"> </w:t>
            </w:r>
            <w:r>
              <w:rPr>
                <w:rFonts w:ascii="Arial" w:hAnsi="Arial" w:cs="Arial"/>
                <w:sz w:val="20"/>
              </w:rPr>
              <w:t>1-3</w:t>
            </w:r>
            <w:r w:rsidR="00404933" w:rsidRPr="00AC66D3">
              <w:rPr>
                <w:rFonts w:ascii="Arial" w:hAnsi="Arial" w:cs="Arial"/>
                <w:sz w:val="20"/>
              </w:rPr>
              <w:t xml:space="preserve"> let izkušenj</w:t>
            </w:r>
          </w:p>
          <w:p w14:paraId="518F932F" w14:textId="3623CCD4" w:rsidR="00404933" w:rsidRPr="00AC66D3" w:rsidRDefault="00AE3342" w:rsidP="00AC66D3">
            <w:pPr>
              <w:ind w:left="255"/>
              <w:rPr>
                <w:rFonts w:ascii="Arial" w:hAnsi="Arial" w:cs="Arial"/>
                <w:sz w:val="20"/>
              </w:rPr>
            </w:pPr>
            <w:r>
              <w:rPr>
                <w:rFonts w:ascii="Arial" w:hAnsi="Arial" w:cs="Arial"/>
                <w:b/>
                <w:sz w:val="20"/>
              </w:rPr>
              <w:t>2</w:t>
            </w:r>
            <w:r w:rsidR="00404933" w:rsidRPr="00AC66D3">
              <w:rPr>
                <w:rFonts w:ascii="Arial" w:hAnsi="Arial" w:cs="Arial"/>
                <w:sz w:val="20"/>
              </w:rPr>
              <w:t xml:space="preserve"> – prijavitelj in vs</w:t>
            </w:r>
            <w:r w:rsidR="00700AC9">
              <w:rPr>
                <w:rFonts w:ascii="Arial" w:hAnsi="Arial" w:cs="Arial"/>
                <w:sz w:val="20"/>
              </w:rPr>
              <w:t>ak</w:t>
            </w:r>
            <w:r w:rsidR="00404933" w:rsidRPr="00AC66D3">
              <w:rPr>
                <w:rFonts w:ascii="Arial" w:hAnsi="Arial" w:cs="Arial"/>
                <w:sz w:val="20"/>
              </w:rPr>
              <w:t xml:space="preserve"> projektni partner </w:t>
            </w:r>
            <w:proofErr w:type="gramStart"/>
            <w:r w:rsidR="00404933" w:rsidRPr="00AC66D3">
              <w:rPr>
                <w:rFonts w:ascii="Arial" w:hAnsi="Arial" w:cs="Arial"/>
                <w:sz w:val="20"/>
              </w:rPr>
              <w:t>imajo</w:t>
            </w:r>
            <w:proofErr w:type="gramEnd"/>
            <w:r w:rsidR="00404933" w:rsidRPr="00AC66D3">
              <w:rPr>
                <w:rFonts w:ascii="Arial" w:hAnsi="Arial" w:cs="Arial"/>
                <w:sz w:val="20"/>
              </w:rPr>
              <w:t xml:space="preserve"> </w:t>
            </w:r>
            <w:r>
              <w:rPr>
                <w:rFonts w:ascii="Arial" w:hAnsi="Arial" w:cs="Arial"/>
                <w:sz w:val="20"/>
              </w:rPr>
              <w:t>več kot</w:t>
            </w:r>
            <w:r w:rsidRPr="00AC66D3">
              <w:rPr>
                <w:rFonts w:ascii="Arial" w:hAnsi="Arial" w:cs="Arial"/>
                <w:sz w:val="20"/>
              </w:rPr>
              <w:t xml:space="preserve"> </w:t>
            </w:r>
            <w:r w:rsidR="00404933" w:rsidRPr="00AC66D3">
              <w:rPr>
                <w:rFonts w:ascii="Arial" w:hAnsi="Arial" w:cs="Arial"/>
                <w:sz w:val="20"/>
              </w:rPr>
              <w:t>3 leta izkušenj</w:t>
            </w:r>
          </w:p>
          <w:p w14:paraId="1C85D60B" w14:textId="77777777" w:rsidR="00404933" w:rsidRPr="00AC66D3" w:rsidRDefault="00404933" w:rsidP="00AE3342">
            <w:pPr>
              <w:ind w:left="255"/>
              <w:rPr>
                <w:rFonts w:ascii="Arial" w:hAnsi="Arial" w:cs="Arial"/>
                <w:sz w:val="20"/>
              </w:rPr>
            </w:pPr>
          </w:p>
        </w:tc>
      </w:tr>
      <w:tr w:rsidR="00404933" w:rsidRPr="00AC66D3" w14:paraId="7D579A4A" w14:textId="77777777" w:rsidTr="007E1796">
        <w:trPr>
          <w:trHeight w:hRule="exact" w:val="397"/>
        </w:trPr>
        <w:tc>
          <w:tcPr>
            <w:tcW w:w="6527" w:type="dxa"/>
            <w:gridSpan w:val="3"/>
            <w:shd w:val="clear" w:color="auto" w:fill="F7CAAC" w:themeFill="accent2" w:themeFillTint="66"/>
            <w:vAlign w:val="center"/>
          </w:tcPr>
          <w:p w14:paraId="7075B96B" w14:textId="77777777" w:rsidR="00404933" w:rsidRPr="00AC66D3" w:rsidRDefault="00404933" w:rsidP="00AC66D3">
            <w:pPr>
              <w:numPr>
                <w:ilvl w:val="0"/>
                <w:numId w:val="4"/>
              </w:numPr>
              <w:contextualSpacing/>
              <w:rPr>
                <w:rFonts w:ascii="Arial" w:hAnsi="Arial" w:cs="Arial"/>
                <w:b/>
                <w:sz w:val="20"/>
                <w:lang w:eastAsia="en-US"/>
              </w:rPr>
            </w:pPr>
            <w:r w:rsidRPr="00AC66D3">
              <w:rPr>
                <w:rFonts w:ascii="Arial" w:hAnsi="Arial" w:cs="Arial"/>
                <w:b/>
                <w:sz w:val="20"/>
                <w:lang w:eastAsia="en-US"/>
              </w:rPr>
              <w:t>ZAGOTAVLJANJE TRAJNOSTI</w:t>
            </w:r>
          </w:p>
        </w:tc>
        <w:tc>
          <w:tcPr>
            <w:tcW w:w="3112" w:type="dxa"/>
            <w:shd w:val="clear" w:color="auto" w:fill="F7CAAC" w:themeFill="accent2" w:themeFillTint="66"/>
            <w:vAlign w:val="center"/>
          </w:tcPr>
          <w:p w14:paraId="6F5725F2" w14:textId="230CEB88" w:rsidR="00404933" w:rsidRPr="00AC66D3" w:rsidRDefault="00404933" w:rsidP="00AC66D3">
            <w:pPr>
              <w:rPr>
                <w:rFonts w:ascii="Arial" w:hAnsi="Arial" w:cs="Arial"/>
                <w:b/>
                <w:i/>
                <w:sz w:val="20"/>
                <w:lang w:eastAsia="en-US"/>
              </w:rPr>
            </w:pPr>
            <w:r w:rsidRPr="00AC66D3">
              <w:rPr>
                <w:rFonts w:ascii="Arial" w:hAnsi="Arial" w:cs="Arial"/>
                <w:b/>
                <w:sz w:val="20"/>
                <w:lang w:eastAsia="en-US"/>
              </w:rPr>
              <w:t>Možn</w:t>
            </w:r>
            <w:r w:rsidR="005C1001">
              <w:rPr>
                <w:rFonts w:ascii="Arial" w:hAnsi="Arial" w:cs="Arial"/>
                <w:b/>
                <w:sz w:val="20"/>
                <w:lang w:eastAsia="en-US"/>
              </w:rPr>
              <w:t>e</w:t>
            </w:r>
            <w:r w:rsidRPr="00AC66D3">
              <w:rPr>
                <w:rFonts w:ascii="Arial" w:hAnsi="Arial" w:cs="Arial"/>
                <w:b/>
                <w:sz w:val="20"/>
                <w:lang w:eastAsia="en-US"/>
              </w:rPr>
              <w:t xml:space="preserve"> največ </w:t>
            </w:r>
            <w:r w:rsidR="005C1001">
              <w:rPr>
                <w:rFonts w:ascii="Arial" w:hAnsi="Arial" w:cs="Arial"/>
                <w:b/>
                <w:sz w:val="20"/>
                <w:lang w:eastAsia="en-US"/>
              </w:rPr>
              <w:t>4</w:t>
            </w:r>
            <w:r w:rsidRPr="00AC66D3">
              <w:rPr>
                <w:rFonts w:ascii="Arial" w:hAnsi="Arial" w:cs="Arial"/>
                <w:b/>
                <w:sz w:val="20"/>
                <w:lang w:eastAsia="en-US"/>
              </w:rPr>
              <w:t xml:space="preserve"> točk</w:t>
            </w:r>
            <w:r w:rsidR="005C1001">
              <w:rPr>
                <w:rFonts w:ascii="Arial" w:hAnsi="Arial" w:cs="Arial"/>
                <w:b/>
                <w:sz w:val="20"/>
                <w:lang w:eastAsia="en-US"/>
              </w:rPr>
              <w:t>e</w:t>
            </w:r>
          </w:p>
        </w:tc>
      </w:tr>
      <w:tr w:rsidR="00404933" w:rsidRPr="00AC66D3" w14:paraId="779066A8" w14:textId="77777777" w:rsidTr="007E1796">
        <w:trPr>
          <w:trHeight w:val="1434"/>
        </w:trPr>
        <w:tc>
          <w:tcPr>
            <w:tcW w:w="2835" w:type="dxa"/>
            <w:vAlign w:val="center"/>
          </w:tcPr>
          <w:p w14:paraId="24C6FFF2" w14:textId="77777777" w:rsidR="00404933" w:rsidRPr="00AC66D3" w:rsidRDefault="00404933" w:rsidP="00AC66D3">
            <w:pPr>
              <w:pStyle w:val="Odstavekseznama"/>
              <w:numPr>
                <w:ilvl w:val="0"/>
                <w:numId w:val="7"/>
              </w:numPr>
              <w:spacing w:line="240" w:lineRule="auto"/>
              <w:ind w:left="679"/>
              <w:jc w:val="both"/>
              <w:rPr>
                <w:szCs w:val="20"/>
              </w:rPr>
            </w:pPr>
            <w:r w:rsidRPr="00AC66D3">
              <w:rPr>
                <w:szCs w:val="20"/>
              </w:rPr>
              <w:t xml:space="preserve">Zagotavljanje trajnosti projektnih rezultatov </w:t>
            </w:r>
          </w:p>
        </w:tc>
        <w:tc>
          <w:tcPr>
            <w:tcW w:w="3685" w:type="dxa"/>
            <w:vAlign w:val="center"/>
          </w:tcPr>
          <w:p w14:paraId="0155B285" w14:textId="54FB70CC" w:rsidR="00404933" w:rsidRPr="00AC66D3" w:rsidRDefault="00404933" w:rsidP="00AC66D3">
            <w:pPr>
              <w:rPr>
                <w:rFonts w:ascii="Arial" w:hAnsi="Arial" w:cs="Arial"/>
                <w:sz w:val="20"/>
                <w:lang w:eastAsia="en-US"/>
              </w:rPr>
            </w:pPr>
            <w:r w:rsidRPr="00AC66D3">
              <w:rPr>
                <w:rFonts w:ascii="Arial" w:eastAsia="Arial" w:hAnsi="Arial" w:cs="Arial"/>
                <w:sz w:val="20"/>
              </w:rPr>
              <w:t>Jasno je opredeljeno</w:t>
            </w:r>
            <w:proofErr w:type="gramStart"/>
            <w:r w:rsidRPr="00AC66D3">
              <w:rPr>
                <w:rFonts w:ascii="Arial" w:eastAsia="Arial" w:hAnsi="Arial" w:cs="Arial"/>
                <w:sz w:val="20"/>
              </w:rPr>
              <w:t xml:space="preserve"> na</w:t>
            </w:r>
            <w:proofErr w:type="gramEnd"/>
            <w:r w:rsidRPr="00AC66D3">
              <w:rPr>
                <w:rFonts w:ascii="Arial" w:eastAsia="Arial" w:hAnsi="Arial" w:cs="Arial"/>
                <w:sz w:val="20"/>
              </w:rPr>
              <w:t xml:space="preserve"> kakšen način bo zagotovljena trajnost projektnih rezultatov ter ali in kako bo zagotovljeno nadaljevanje aktivnosti po zaključku projekta.</w:t>
            </w:r>
          </w:p>
        </w:tc>
        <w:tc>
          <w:tcPr>
            <w:tcW w:w="3119" w:type="dxa"/>
            <w:gridSpan w:val="2"/>
            <w:vAlign w:val="center"/>
          </w:tcPr>
          <w:p w14:paraId="4FAE565B"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5EDC4771" w14:textId="4A8460F3"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43ADA499" w14:textId="53883965" w:rsidR="00404933" w:rsidRPr="00AC66D3" w:rsidRDefault="00AE3342" w:rsidP="00AC66D3">
            <w:pPr>
              <w:ind w:left="264"/>
              <w:rPr>
                <w:rFonts w:ascii="Arial" w:hAnsi="Arial" w:cs="Arial"/>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2B6DB0" w:rsidRPr="00AC66D3" w14:paraId="46A195B0" w14:textId="77777777" w:rsidTr="007E1796">
        <w:trPr>
          <w:trHeight w:val="1266"/>
        </w:trPr>
        <w:tc>
          <w:tcPr>
            <w:tcW w:w="2835" w:type="dxa"/>
            <w:shd w:val="clear" w:color="auto" w:fill="FFFFFF"/>
            <w:vAlign w:val="center"/>
          </w:tcPr>
          <w:p w14:paraId="79BF3C81" w14:textId="53F7C837" w:rsidR="00404933" w:rsidRPr="00AC66D3" w:rsidRDefault="00404933" w:rsidP="00AD25D0">
            <w:pPr>
              <w:pStyle w:val="Odstavekseznama"/>
              <w:numPr>
                <w:ilvl w:val="0"/>
                <w:numId w:val="7"/>
              </w:numPr>
              <w:spacing w:line="240" w:lineRule="auto"/>
              <w:ind w:left="679"/>
              <w:jc w:val="both"/>
              <w:rPr>
                <w:szCs w:val="20"/>
              </w:rPr>
            </w:pPr>
            <w:r w:rsidRPr="00AC66D3">
              <w:rPr>
                <w:szCs w:val="20"/>
              </w:rPr>
              <w:t xml:space="preserve">Načrt spremljanja </w:t>
            </w:r>
            <w:r w:rsidR="00AD25D0">
              <w:rPr>
                <w:szCs w:val="20"/>
              </w:rPr>
              <w:t>udeležencev</w:t>
            </w:r>
            <w:r w:rsidRPr="00AC66D3">
              <w:rPr>
                <w:szCs w:val="20"/>
              </w:rPr>
              <w:t xml:space="preserve"> po izhodu iz programa </w:t>
            </w:r>
            <w:r w:rsidR="00226E9E">
              <w:rPr>
                <w:szCs w:val="20"/>
              </w:rPr>
              <w:t>SA</w:t>
            </w:r>
            <w:r w:rsidR="00745039">
              <w:rPr>
                <w:szCs w:val="20"/>
              </w:rPr>
              <w:t>+</w:t>
            </w:r>
          </w:p>
        </w:tc>
        <w:tc>
          <w:tcPr>
            <w:tcW w:w="3685" w:type="dxa"/>
            <w:shd w:val="clear" w:color="auto" w:fill="FFFFFF"/>
            <w:vAlign w:val="center"/>
          </w:tcPr>
          <w:p w14:paraId="38811C45" w14:textId="2FFA4C58" w:rsidR="00404933" w:rsidRPr="00AC66D3" w:rsidRDefault="00404933" w:rsidP="00AD25D0">
            <w:pPr>
              <w:rPr>
                <w:rFonts w:ascii="Arial" w:hAnsi="Arial" w:cs="Arial"/>
                <w:sz w:val="20"/>
                <w:lang w:eastAsia="en-US"/>
              </w:rPr>
            </w:pPr>
            <w:r w:rsidRPr="00AC66D3">
              <w:rPr>
                <w:rFonts w:ascii="Arial" w:hAnsi="Arial" w:cs="Arial"/>
                <w:sz w:val="20"/>
                <w:lang w:eastAsia="en-US"/>
              </w:rPr>
              <w:t xml:space="preserve">Pripravljen je ustrezen načrt spremljanja </w:t>
            </w:r>
            <w:r w:rsidR="00AD25D0">
              <w:rPr>
                <w:rFonts w:ascii="Arial" w:hAnsi="Arial" w:cs="Arial"/>
                <w:sz w:val="20"/>
                <w:lang w:eastAsia="en-US"/>
              </w:rPr>
              <w:t>udeležencev</w:t>
            </w:r>
            <w:r w:rsidRPr="00AC66D3">
              <w:rPr>
                <w:rFonts w:ascii="Arial" w:hAnsi="Arial" w:cs="Arial"/>
                <w:sz w:val="20"/>
                <w:lang w:eastAsia="en-US"/>
              </w:rPr>
              <w:t xml:space="preserve"> po</w:t>
            </w:r>
            <w:r w:rsidR="00226E9E">
              <w:rPr>
                <w:rFonts w:ascii="Arial" w:hAnsi="Arial" w:cs="Arial"/>
                <w:sz w:val="20"/>
                <w:lang w:eastAsia="en-US"/>
              </w:rPr>
              <w:t xml:space="preserve"> zaključku 2. faze programa SA</w:t>
            </w:r>
            <w:r w:rsidR="00745039">
              <w:rPr>
                <w:rFonts w:ascii="Arial" w:hAnsi="Arial" w:cs="Arial"/>
                <w:sz w:val="20"/>
                <w:lang w:eastAsia="en-US"/>
              </w:rPr>
              <w:t>+</w:t>
            </w:r>
            <w:r w:rsidR="00226E9E">
              <w:rPr>
                <w:rFonts w:ascii="Arial" w:hAnsi="Arial" w:cs="Arial"/>
                <w:sz w:val="20"/>
                <w:lang w:eastAsia="en-US"/>
              </w:rPr>
              <w:t xml:space="preserve"> oz. po</w:t>
            </w:r>
            <w:r w:rsidRPr="00AC66D3">
              <w:rPr>
                <w:rFonts w:ascii="Arial" w:hAnsi="Arial" w:cs="Arial"/>
                <w:sz w:val="20"/>
                <w:lang w:eastAsia="en-US"/>
              </w:rPr>
              <w:t xml:space="preserve"> izhodu</w:t>
            </w:r>
            <w:r w:rsidR="00226E9E">
              <w:rPr>
                <w:rFonts w:ascii="Arial" w:hAnsi="Arial" w:cs="Arial"/>
                <w:sz w:val="20"/>
                <w:lang w:eastAsia="en-US"/>
              </w:rPr>
              <w:t xml:space="preserve"> posameznega udeleženca</w:t>
            </w:r>
            <w:r w:rsidRPr="00AC66D3">
              <w:rPr>
                <w:rFonts w:ascii="Arial" w:hAnsi="Arial" w:cs="Arial"/>
                <w:sz w:val="20"/>
                <w:lang w:eastAsia="en-US"/>
              </w:rPr>
              <w:t xml:space="preserve"> iz programa </w:t>
            </w:r>
            <w:r w:rsidR="00226E9E">
              <w:rPr>
                <w:rFonts w:ascii="Arial" w:hAnsi="Arial" w:cs="Arial"/>
                <w:sz w:val="20"/>
                <w:lang w:eastAsia="en-US"/>
              </w:rPr>
              <w:t>SA</w:t>
            </w:r>
            <w:r w:rsidR="00745039">
              <w:rPr>
                <w:rFonts w:ascii="Arial" w:hAnsi="Arial" w:cs="Arial"/>
                <w:sz w:val="20"/>
                <w:lang w:eastAsia="en-US"/>
              </w:rPr>
              <w:t>+</w:t>
            </w:r>
            <w:r w:rsidR="00226E9E">
              <w:rPr>
                <w:rFonts w:ascii="Arial" w:hAnsi="Arial" w:cs="Arial"/>
                <w:sz w:val="20"/>
                <w:lang w:eastAsia="en-US"/>
              </w:rPr>
              <w:t>.</w:t>
            </w:r>
          </w:p>
        </w:tc>
        <w:tc>
          <w:tcPr>
            <w:tcW w:w="3119" w:type="dxa"/>
            <w:gridSpan w:val="2"/>
            <w:vAlign w:val="center"/>
          </w:tcPr>
          <w:p w14:paraId="4C266333"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53C49D3D" w14:textId="3CC23460"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38D10B0C" w14:textId="0160236A" w:rsidR="00404933" w:rsidRPr="00AC66D3" w:rsidRDefault="00AE3342" w:rsidP="00AC66D3">
            <w:pPr>
              <w:ind w:left="264"/>
              <w:rPr>
                <w:rFonts w:ascii="Arial" w:hAnsi="Arial" w:cs="Arial"/>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404933" w:rsidRPr="00AC66D3" w14:paraId="62B9739F" w14:textId="77777777" w:rsidTr="007E1796">
        <w:trPr>
          <w:trHeight w:hRule="exact" w:val="397"/>
        </w:trPr>
        <w:tc>
          <w:tcPr>
            <w:tcW w:w="6527" w:type="dxa"/>
            <w:gridSpan w:val="3"/>
            <w:shd w:val="clear" w:color="auto" w:fill="F7CAAC" w:themeFill="accent2" w:themeFillTint="66"/>
            <w:vAlign w:val="center"/>
          </w:tcPr>
          <w:p w14:paraId="3FF861F8" w14:textId="641968F4" w:rsidR="00404933" w:rsidRPr="00AC66D3" w:rsidRDefault="00556657" w:rsidP="00AC66D3">
            <w:pPr>
              <w:numPr>
                <w:ilvl w:val="0"/>
                <w:numId w:val="4"/>
              </w:numPr>
              <w:contextualSpacing/>
              <w:rPr>
                <w:rFonts w:ascii="Arial" w:hAnsi="Arial" w:cs="Arial"/>
                <w:b/>
                <w:sz w:val="20"/>
                <w:lang w:eastAsia="en-US"/>
              </w:rPr>
            </w:pPr>
            <w:r>
              <w:rPr>
                <w:rFonts w:ascii="Arial" w:hAnsi="Arial" w:cs="Arial"/>
                <w:b/>
                <w:sz w:val="20"/>
                <w:lang w:eastAsia="en-US"/>
              </w:rPr>
              <w:t>SPECIFIČNA MERILA</w:t>
            </w:r>
          </w:p>
        </w:tc>
        <w:tc>
          <w:tcPr>
            <w:tcW w:w="3112" w:type="dxa"/>
            <w:shd w:val="clear" w:color="auto" w:fill="F7CAAC" w:themeFill="accent2" w:themeFillTint="66"/>
            <w:vAlign w:val="center"/>
          </w:tcPr>
          <w:p w14:paraId="36D3498D" w14:textId="3B33DEFB" w:rsidR="00404933" w:rsidRPr="00AC66D3" w:rsidRDefault="00404933" w:rsidP="00AC66D3">
            <w:pPr>
              <w:rPr>
                <w:rFonts w:ascii="Arial" w:hAnsi="Arial" w:cs="Arial"/>
                <w:b/>
                <w:sz w:val="20"/>
                <w:lang w:eastAsia="en-US"/>
              </w:rPr>
            </w:pPr>
            <w:r w:rsidRPr="00AC66D3">
              <w:rPr>
                <w:rFonts w:ascii="Arial" w:hAnsi="Arial" w:cs="Arial"/>
                <w:b/>
                <w:sz w:val="20"/>
                <w:lang w:eastAsia="en-US"/>
              </w:rPr>
              <w:t xml:space="preserve">Možnih največ </w:t>
            </w:r>
            <w:r w:rsidR="005C1001">
              <w:rPr>
                <w:rFonts w:ascii="Arial" w:hAnsi="Arial" w:cs="Arial"/>
                <w:b/>
                <w:sz w:val="20"/>
                <w:lang w:eastAsia="en-US"/>
              </w:rPr>
              <w:t>8</w:t>
            </w:r>
            <w:r w:rsidRPr="00AC66D3">
              <w:rPr>
                <w:rFonts w:ascii="Arial" w:hAnsi="Arial" w:cs="Arial"/>
                <w:b/>
                <w:sz w:val="20"/>
                <w:lang w:eastAsia="en-US"/>
              </w:rPr>
              <w:t xml:space="preserve"> točk</w:t>
            </w:r>
          </w:p>
        </w:tc>
      </w:tr>
      <w:tr w:rsidR="002B6DB0" w:rsidRPr="00AC66D3" w14:paraId="488BF761" w14:textId="77777777" w:rsidTr="007E1796">
        <w:trPr>
          <w:trHeight w:val="1567"/>
        </w:trPr>
        <w:tc>
          <w:tcPr>
            <w:tcW w:w="2835" w:type="dxa"/>
            <w:shd w:val="clear" w:color="auto" w:fill="FFFFFF"/>
            <w:vAlign w:val="center"/>
          </w:tcPr>
          <w:p w14:paraId="7F958CF3" w14:textId="21952B28" w:rsidR="00404933" w:rsidRPr="006065C8" w:rsidRDefault="00404933" w:rsidP="00715A6C">
            <w:pPr>
              <w:pStyle w:val="Odstavekseznama"/>
              <w:numPr>
                <w:ilvl w:val="0"/>
                <w:numId w:val="8"/>
              </w:numPr>
              <w:spacing w:line="240" w:lineRule="auto"/>
              <w:ind w:left="679"/>
              <w:jc w:val="both"/>
              <w:rPr>
                <w:szCs w:val="20"/>
              </w:rPr>
            </w:pPr>
            <w:r w:rsidRPr="006065C8">
              <w:rPr>
                <w:szCs w:val="20"/>
              </w:rPr>
              <w:t>Sodelovanje</w:t>
            </w:r>
            <w:r w:rsidR="00715A6C" w:rsidRPr="006065C8">
              <w:rPr>
                <w:szCs w:val="20"/>
              </w:rPr>
              <w:t xml:space="preserve"> </w:t>
            </w:r>
            <w:r w:rsidR="00C64495">
              <w:rPr>
                <w:szCs w:val="20"/>
              </w:rPr>
              <w:t>z deležniki</w:t>
            </w:r>
            <w:r w:rsidR="00715A6C" w:rsidRPr="006065C8">
              <w:rPr>
                <w:szCs w:val="20"/>
              </w:rPr>
              <w:t xml:space="preserve"> </w:t>
            </w:r>
            <w:r w:rsidRPr="006065C8">
              <w:rPr>
                <w:szCs w:val="20"/>
              </w:rPr>
              <w:t>na trgu dela na lokalni/regionalni ravni</w:t>
            </w:r>
            <w:r w:rsidR="006065C8" w:rsidRPr="006065C8">
              <w:rPr>
                <w:szCs w:val="20"/>
                <w:vertAlign w:val="superscript"/>
                <w:lang w:eastAsia="sl-SI"/>
              </w:rPr>
              <w:footnoteReference w:id="25"/>
            </w:r>
          </w:p>
        </w:tc>
        <w:tc>
          <w:tcPr>
            <w:tcW w:w="3685" w:type="dxa"/>
            <w:shd w:val="clear" w:color="auto" w:fill="FFFFFF"/>
            <w:vAlign w:val="center"/>
          </w:tcPr>
          <w:p w14:paraId="32CC11B1" w14:textId="77777777" w:rsidR="00B85F14" w:rsidRDefault="00B85F14" w:rsidP="00AC66D3">
            <w:pPr>
              <w:rPr>
                <w:rFonts w:ascii="Arial" w:hAnsi="Arial" w:cs="Arial"/>
                <w:sz w:val="20"/>
                <w:lang w:eastAsia="en-US"/>
              </w:rPr>
            </w:pPr>
          </w:p>
          <w:p w14:paraId="274D3F97" w14:textId="77F30EF7" w:rsidR="00404933" w:rsidRPr="006065C8" w:rsidRDefault="00404933" w:rsidP="00AC66D3">
            <w:pPr>
              <w:rPr>
                <w:rFonts w:ascii="Arial" w:hAnsi="Arial" w:cs="Arial"/>
                <w:sz w:val="20"/>
                <w:lang w:eastAsia="en-US"/>
              </w:rPr>
            </w:pPr>
            <w:r w:rsidRPr="006065C8">
              <w:rPr>
                <w:rFonts w:ascii="Arial" w:hAnsi="Arial" w:cs="Arial"/>
                <w:sz w:val="20"/>
                <w:lang w:eastAsia="en-US"/>
              </w:rPr>
              <w:t>Projekt se bo izvajal v sodelovanju z deležniki na trgu dela na lokalni/regionalni ravni (npr</w:t>
            </w:r>
            <w:r w:rsidR="00E71E09" w:rsidRPr="006065C8">
              <w:rPr>
                <w:rFonts w:ascii="Arial" w:hAnsi="Arial" w:cs="Arial"/>
                <w:sz w:val="20"/>
                <w:lang w:eastAsia="en-US"/>
              </w:rPr>
              <w:t>. podjetji, socialnimi podjetji</w:t>
            </w:r>
            <w:r w:rsidRPr="006065C8">
              <w:rPr>
                <w:rFonts w:ascii="Arial" w:hAnsi="Arial" w:cs="Arial"/>
                <w:sz w:val="20"/>
                <w:lang w:eastAsia="en-US"/>
              </w:rPr>
              <w:t xml:space="preserve"> ipd.).</w:t>
            </w:r>
          </w:p>
          <w:p w14:paraId="598D3A54" w14:textId="77777777" w:rsidR="00404933" w:rsidRPr="006065C8" w:rsidRDefault="00404933" w:rsidP="00AC66D3">
            <w:pPr>
              <w:rPr>
                <w:rFonts w:ascii="Arial" w:hAnsi="Arial" w:cs="Arial"/>
                <w:sz w:val="20"/>
                <w:lang w:eastAsia="en-US"/>
              </w:rPr>
            </w:pPr>
          </w:p>
          <w:p w14:paraId="1A038461" w14:textId="36BB01E0" w:rsidR="00404933" w:rsidRPr="006F3E2D" w:rsidRDefault="001C4430" w:rsidP="00AC66D3">
            <w:pPr>
              <w:rPr>
                <w:rFonts w:ascii="Arial" w:hAnsi="Arial" w:cs="Arial"/>
                <w:i/>
                <w:iCs/>
                <w:sz w:val="20"/>
                <w:lang w:eastAsia="en-US"/>
              </w:rPr>
            </w:pPr>
            <w:r w:rsidRPr="006F3E2D">
              <w:rPr>
                <w:rFonts w:ascii="Arial" w:hAnsi="Arial" w:cs="Arial"/>
                <w:i/>
                <w:iCs/>
                <w:sz w:val="20"/>
                <w:lang w:eastAsia="en-US"/>
              </w:rPr>
              <w:t xml:space="preserve">*(dokazilo: Priloga št. </w:t>
            </w:r>
            <w:r w:rsidR="00015CEF">
              <w:rPr>
                <w:rFonts w:ascii="Arial" w:hAnsi="Arial" w:cs="Arial"/>
                <w:i/>
                <w:iCs/>
                <w:sz w:val="20"/>
                <w:lang w:eastAsia="en-US"/>
              </w:rPr>
              <w:t>17</w:t>
            </w:r>
            <w:r w:rsidRPr="006F3E2D">
              <w:rPr>
                <w:rFonts w:ascii="Arial" w:hAnsi="Arial" w:cs="Arial"/>
                <w:i/>
                <w:iCs/>
                <w:sz w:val="20"/>
                <w:lang w:eastAsia="en-US"/>
              </w:rPr>
              <w:t>: Pismo o nameri)</w:t>
            </w:r>
          </w:p>
        </w:tc>
        <w:tc>
          <w:tcPr>
            <w:tcW w:w="3119" w:type="dxa"/>
            <w:gridSpan w:val="2"/>
            <w:shd w:val="clear" w:color="auto" w:fill="FFFFFF"/>
            <w:vAlign w:val="center"/>
          </w:tcPr>
          <w:p w14:paraId="13FA4B3E" w14:textId="403A82DB"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0 </w:t>
            </w:r>
            <w:r w:rsidRPr="00AC66D3">
              <w:rPr>
                <w:rFonts w:ascii="Arial" w:hAnsi="Arial" w:cs="Arial"/>
                <w:sz w:val="20"/>
                <w:lang w:eastAsia="en-US"/>
              </w:rPr>
              <w:t>–</w:t>
            </w:r>
            <w:r w:rsidR="00EC6EAA">
              <w:rPr>
                <w:rFonts w:ascii="Arial" w:hAnsi="Arial" w:cs="Arial"/>
                <w:sz w:val="20"/>
                <w:lang w:eastAsia="en-US"/>
              </w:rPr>
              <w:t xml:space="preserve"> </w:t>
            </w:r>
            <w:r w:rsidRPr="00AC66D3">
              <w:rPr>
                <w:rFonts w:ascii="Arial" w:hAnsi="Arial" w:cs="Arial"/>
                <w:sz w:val="20"/>
                <w:lang w:eastAsia="en-US"/>
              </w:rPr>
              <w:t>sodelovanje</w:t>
            </w:r>
            <w:r w:rsidR="00EC6EAA">
              <w:rPr>
                <w:rFonts w:ascii="Arial" w:hAnsi="Arial" w:cs="Arial"/>
                <w:sz w:val="20"/>
                <w:lang w:eastAsia="en-US"/>
              </w:rPr>
              <w:t xml:space="preserve"> ni predvideno</w:t>
            </w:r>
          </w:p>
          <w:p w14:paraId="04254060" w14:textId="25A6833E"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1 </w:t>
            </w:r>
            <w:r w:rsidRPr="00AC66D3">
              <w:rPr>
                <w:rFonts w:ascii="Arial" w:hAnsi="Arial" w:cs="Arial"/>
                <w:sz w:val="20"/>
                <w:lang w:eastAsia="en-US"/>
              </w:rPr>
              <w:t xml:space="preserve">– sodelovanje z </w:t>
            </w:r>
            <w:r w:rsidR="00C64495">
              <w:rPr>
                <w:rFonts w:ascii="Arial" w:hAnsi="Arial" w:cs="Arial"/>
                <w:sz w:val="20"/>
                <w:lang w:eastAsia="en-US"/>
              </w:rPr>
              <w:t xml:space="preserve">enim </w:t>
            </w:r>
            <w:r w:rsidR="00AE3342">
              <w:rPr>
                <w:rFonts w:ascii="Arial" w:hAnsi="Arial" w:cs="Arial"/>
                <w:sz w:val="20"/>
                <w:lang w:eastAsia="en-US"/>
              </w:rPr>
              <w:t xml:space="preserve">ali dvema </w:t>
            </w:r>
            <w:r w:rsidR="00C64495">
              <w:rPr>
                <w:rFonts w:ascii="Arial" w:hAnsi="Arial" w:cs="Arial"/>
                <w:sz w:val="20"/>
                <w:lang w:eastAsia="en-US"/>
              </w:rPr>
              <w:t>deležnikom</w:t>
            </w:r>
            <w:r w:rsidR="00AE3342">
              <w:rPr>
                <w:rFonts w:ascii="Arial" w:hAnsi="Arial" w:cs="Arial"/>
                <w:sz w:val="20"/>
                <w:lang w:eastAsia="en-US"/>
              </w:rPr>
              <w:t>a</w:t>
            </w:r>
          </w:p>
          <w:p w14:paraId="5DF985B9" w14:textId="579F7C7C" w:rsidR="00404933" w:rsidRPr="00AC66D3" w:rsidRDefault="00AE3342" w:rsidP="00AC66D3">
            <w:pPr>
              <w:ind w:left="258"/>
              <w:rPr>
                <w:rFonts w:ascii="Arial" w:hAnsi="Arial" w:cs="Arial"/>
                <w:sz w:val="20"/>
                <w:lang w:eastAsia="en-US"/>
              </w:rPr>
            </w:pPr>
            <w:r>
              <w:rPr>
                <w:rFonts w:ascii="Arial" w:hAnsi="Arial" w:cs="Arial"/>
                <w:b/>
                <w:sz w:val="20"/>
                <w:lang w:eastAsia="en-US"/>
              </w:rPr>
              <w:t>2</w:t>
            </w:r>
            <w:r w:rsidR="00404933" w:rsidRPr="00AC66D3">
              <w:rPr>
                <w:rFonts w:ascii="Arial" w:hAnsi="Arial" w:cs="Arial"/>
                <w:b/>
                <w:sz w:val="20"/>
                <w:lang w:eastAsia="en-US"/>
              </w:rPr>
              <w:t xml:space="preserve"> </w:t>
            </w:r>
            <w:r w:rsidR="00404933" w:rsidRPr="00AC66D3">
              <w:rPr>
                <w:rFonts w:ascii="Arial" w:hAnsi="Arial" w:cs="Arial"/>
                <w:sz w:val="20"/>
                <w:lang w:eastAsia="en-US"/>
              </w:rPr>
              <w:t xml:space="preserve">– sodelovanje </w:t>
            </w:r>
            <w:r>
              <w:rPr>
                <w:rFonts w:ascii="Arial" w:hAnsi="Arial" w:cs="Arial"/>
                <w:sz w:val="20"/>
                <w:lang w:eastAsia="en-US"/>
              </w:rPr>
              <w:t>z najmanj tremi deležniki</w:t>
            </w:r>
          </w:p>
        </w:tc>
      </w:tr>
      <w:tr w:rsidR="002B6DB0" w:rsidRPr="00AC66D3" w14:paraId="40E7BF20" w14:textId="77777777" w:rsidTr="007E1796">
        <w:trPr>
          <w:trHeight w:val="841"/>
        </w:trPr>
        <w:tc>
          <w:tcPr>
            <w:tcW w:w="2835" w:type="dxa"/>
            <w:shd w:val="clear" w:color="auto" w:fill="FFFFFF"/>
            <w:vAlign w:val="center"/>
          </w:tcPr>
          <w:p w14:paraId="3C9E10AA" w14:textId="77777777" w:rsidR="00404933" w:rsidRPr="00AC66D3" w:rsidRDefault="00404933" w:rsidP="00AC66D3">
            <w:pPr>
              <w:pStyle w:val="Odstavekseznama"/>
              <w:numPr>
                <w:ilvl w:val="0"/>
                <w:numId w:val="8"/>
              </w:numPr>
              <w:spacing w:line="240" w:lineRule="auto"/>
              <w:ind w:left="679"/>
              <w:jc w:val="both"/>
              <w:rPr>
                <w:szCs w:val="20"/>
              </w:rPr>
            </w:pPr>
            <w:r w:rsidRPr="00AC66D3">
              <w:rPr>
                <w:szCs w:val="20"/>
              </w:rPr>
              <w:t>Sodelovanje z drugimi deležniki na lokalni</w:t>
            </w:r>
            <w:r w:rsidR="00885051">
              <w:rPr>
                <w:szCs w:val="20"/>
              </w:rPr>
              <w:t>/regionalni</w:t>
            </w:r>
            <w:r w:rsidRPr="00AC66D3">
              <w:rPr>
                <w:szCs w:val="20"/>
              </w:rPr>
              <w:t xml:space="preserve"> ravni</w:t>
            </w:r>
          </w:p>
        </w:tc>
        <w:tc>
          <w:tcPr>
            <w:tcW w:w="3685" w:type="dxa"/>
            <w:shd w:val="clear" w:color="auto" w:fill="FFFFFF"/>
            <w:vAlign w:val="center"/>
          </w:tcPr>
          <w:p w14:paraId="16F22E17" w14:textId="77777777" w:rsidR="00404933" w:rsidRPr="00AC66D3" w:rsidRDefault="00404933" w:rsidP="00AC66D3">
            <w:pPr>
              <w:rPr>
                <w:rFonts w:ascii="Arial" w:hAnsi="Arial" w:cs="Arial"/>
                <w:sz w:val="20"/>
                <w:lang w:eastAsia="en-US"/>
              </w:rPr>
            </w:pPr>
          </w:p>
          <w:p w14:paraId="63DEE425" w14:textId="65534118" w:rsidR="00404933" w:rsidRPr="00AC66D3" w:rsidRDefault="00404933" w:rsidP="00AC66D3">
            <w:pPr>
              <w:rPr>
                <w:rFonts w:ascii="Arial" w:hAnsi="Arial" w:cs="Arial"/>
                <w:sz w:val="20"/>
                <w:lang w:eastAsia="en-US"/>
              </w:rPr>
            </w:pPr>
            <w:r w:rsidRPr="00AC66D3">
              <w:rPr>
                <w:rFonts w:ascii="Arial" w:hAnsi="Arial" w:cs="Arial"/>
                <w:sz w:val="20"/>
                <w:lang w:eastAsia="en-US"/>
              </w:rPr>
              <w:t>Projekt se bo izvajal v sodelovanju z drugimi deležniki na lokalni</w:t>
            </w:r>
            <w:r w:rsidR="00191DC9">
              <w:rPr>
                <w:rFonts w:ascii="Arial" w:hAnsi="Arial" w:cs="Arial"/>
                <w:sz w:val="20"/>
                <w:lang w:eastAsia="en-US"/>
              </w:rPr>
              <w:t xml:space="preserve">/regionalni </w:t>
            </w:r>
            <w:r w:rsidRPr="00AC66D3">
              <w:rPr>
                <w:rFonts w:ascii="Arial" w:hAnsi="Arial" w:cs="Arial"/>
                <w:sz w:val="20"/>
                <w:lang w:eastAsia="en-US"/>
              </w:rPr>
              <w:t>ravni (npr. izobraževalnimi ustanovami, občinami, nevladnimi organizac</w:t>
            </w:r>
            <w:r w:rsidR="00E71E09" w:rsidRPr="00AC66D3">
              <w:rPr>
                <w:rFonts w:ascii="Arial" w:hAnsi="Arial" w:cs="Arial"/>
                <w:sz w:val="20"/>
                <w:lang w:eastAsia="en-US"/>
              </w:rPr>
              <w:t xml:space="preserve">ijami, </w:t>
            </w:r>
            <w:r w:rsidR="00E71E09" w:rsidRPr="00AC66D3">
              <w:rPr>
                <w:rFonts w:ascii="Arial" w:hAnsi="Arial" w:cs="Arial"/>
                <w:sz w:val="20"/>
                <w:lang w:eastAsia="en-US"/>
              </w:rPr>
              <w:lastRenderedPageBreak/>
              <w:t xml:space="preserve">večgeneracijskimi </w:t>
            </w:r>
            <w:proofErr w:type="gramStart"/>
            <w:r w:rsidR="00E71E09" w:rsidRPr="00AC66D3">
              <w:rPr>
                <w:rFonts w:ascii="Arial" w:hAnsi="Arial" w:cs="Arial"/>
                <w:sz w:val="20"/>
                <w:lang w:eastAsia="en-US"/>
              </w:rPr>
              <w:t>centri</w:t>
            </w:r>
            <w:proofErr w:type="gramEnd"/>
            <w:r w:rsidR="00DC7C1C">
              <w:rPr>
                <w:rFonts w:ascii="Arial" w:hAnsi="Arial" w:cs="Arial"/>
                <w:sz w:val="20"/>
                <w:lang w:eastAsia="en-US"/>
              </w:rPr>
              <w:t>, večnamenskimi romskimi centri</w:t>
            </w:r>
            <w:r w:rsidRPr="00AC66D3">
              <w:rPr>
                <w:rFonts w:ascii="Arial" w:hAnsi="Arial" w:cs="Arial"/>
                <w:sz w:val="20"/>
                <w:lang w:eastAsia="en-US"/>
              </w:rPr>
              <w:t xml:space="preserve"> ipd.).</w:t>
            </w:r>
          </w:p>
          <w:p w14:paraId="0B399FA7" w14:textId="77777777" w:rsidR="00401808" w:rsidRDefault="00401808" w:rsidP="00AC66D3">
            <w:pPr>
              <w:rPr>
                <w:rFonts w:ascii="Arial" w:hAnsi="Arial" w:cs="Arial"/>
                <w:sz w:val="20"/>
                <w:lang w:eastAsia="en-US"/>
              </w:rPr>
            </w:pPr>
          </w:p>
          <w:p w14:paraId="78E35DB1" w14:textId="5AAC5813" w:rsidR="00404933" w:rsidRPr="006F3E2D" w:rsidRDefault="00401808" w:rsidP="00AC66D3">
            <w:pPr>
              <w:rPr>
                <w:rFonts w:ascii="Arial" w:hAnsi="Arial" w:cs="Arial"/>
                <w:i/>
                <w:iCs/>
                <w:sz w:val="20"/>
                <w:lang w:eastAsia="en-US"/>
              </w:rPr>
            </w:pPr>
            <w:r w:rsidRPr="006F3E2D">
              <w:rPr>
                <w:rFonts w:ascii="Arial" w:hAnsi="Arial" w:cs="Arial"/>
                <w:i/>
                <w:iCs/>
                <w:sz w:val="20"/>
                <w:lang w:eastAsia="en-US"/>
              </w:rPr>
              <w:t xml:space="preserve">*(dokazilo: Priloga št. </w:t>
            </w:r>
            <w:r w:rsidR="00015CEF">
              <w:rPr>
                <w:rFonts w:ascii="Arial" w:hAnsi="Arial" w:cs="Arial"/>
                <w:i/>
                <w:iCs/>
                <w:sz w:val="20"/>
                <w:lang w:eastAsia="en-US"/>
              </w:rPr>
              <w:t>17</w:t>
            </w:r>
            <w:r w:rsidRPr="006F3E2D">
              <w:rPr>
                <w:rFonts w:ascii="Arial" w:hAnsi="Arial" w:cs="Arial"/>
                <w:i/>
                <w:iCs/>
                <w:sz w:val="20"/>
                <w:lang w:eastAsia="en-US"/>
              </w:rPr>
              <w:t>: Pismo o nameri)</w:t>
            </w:r>
          </w:p>
        </w:tc>
        <w:tc>
          <w:tcPr>
            <w:tcW w:w="3119" w:type="dxa"/>
            <w:gridSpan w:val="2"/>
            <w:shd w:val="clear" w:color="auto" w:fill="FFFFFF"/>
            <w:vAlign w:val="center"/>
          </w:tcPr>
          <w:p w14:paraId="458E51FA" w14:textId="23312149"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lastRenderedPageBreak/>
              <w:t xml:space="preserve">0 </w:t>
            </w:r>
            <w:r w:rsidRPr="00AC66D3">
              <w:rPr>
                <w:rFonts w:ascii="Arial" w:hAnsi="Arial" w:cs="Arial"/>
                <w:sz w:val="20"/>
                <w:lang w:eastAsia="en-US"/>
              </w:rPr>
              <w:t>–</w:t>
            </w:r>
            <w:r w:rsidR="00B85F14">
              <w:rPr>
                <w:rFonts w:ascii="Arial" w:hAnsi="Arial" w:cs="Arial"/>
                <w:sz w:val="20"/>
                <w:lang w:eastAsia="en-US"/>
              </w:rPr>
              <w:t xml:space="preserve"> </w:t>
            </w:r>
            <w:r w:rsidRPr="00AC66D3">
              <w:rPr>
                <w:rFonts w:ascii="Arial" w:hAnsi="Arial" w:cs="Arial"/>
                <w:sz w:val="20"/>
                <w:lang w:eastAsia="en-US"/>
              </w:rPr>
              <w:t>sodelovanje</w:t>
            </w:r>
            <w:r w:rsidR="00B85F14">
              <w:rPr>
                <w:rFonts w:ascii="Arial" w:hAnsi="Arial" w:cs="Arial"/>
                <w:sz w:val="20"/>
                <w:lang w:eastAsia="en-US"/>
              </w:rPr>
              <w:t xml:space="preserve"> ni predvideno</w:t>
            </w:r>
          </w:p>
          <w:p w14:paraId="7FEBB544" w14:textId="44ABD566" w:rsidR="00404933" w:rsidRPr="00AC66D3" w:rsidRDefault="00404933" w:rsidP="00AC66D3">
            <w:pPr>
              <w:ind w:left="258"/>
              <w:rPr>
                <w:rFonts w:ascii="Arial" w:hAnsi="Arial" w:cs="Arial"/>
                <w:sz w:val="20"/>
                <w:lang w:eastAsia="en-US"/>
              </w:rPr>
            </w:pPr>
            <w:r w:rsidRPr="00AC66D3">
              <w:rPr>
                <w:rFonts w:ascii="Arial" w:hAnsi="Arial" w:cs="Arial"/>
                <w:b/>
                <w:sz w:val="20"/>
                <w:lang w:eastAsia="en-US"/>
              </w:rPr>
              <w:t xml:space="preserve">1 </w:t>
            </w:r>
            <w:r w:rsidRPr="00AC66D3">
              <w:rPr>
                <w:rFonts w:ascii="Arial" w:hAnsi="Arial" w:cs="Arial"/>
                <w:sz w:val="20"/>
                <w:lang w:eastAsia="en-US"/>
              </w:rPr>
              <w:t xml:space="preserve">– sodelovanje z </w:t>
            </w:r>
            <w:r w:rsidR="00C64495">
              <w:rPr>
                <w:rFonts w:ascii="Arial" w:hAnsi="Arial" w:cs="Arial"/>
                <w:sz w:val="20"/>
                <w:lang w:eastAsia="en-US"/>
              </w:rPr>
              <w:t xml:space="preserve">enim </w:t>
            </w:r>
            <w:r w:rsidR="00AE3342">
              <w:rPr>
                <w:rFonts w:ascii="Arial" w:hAnsi="Arial" w:cs="Arial"/>
                <w:sz w:val="20"/>
                <w:lang w:eastAsia="en-US"/>
              </w:rPr>
              <w:t xml:space="preserve">ali dvema </w:t>
            </w:r>
            <w:r w:rsidR="00C64495">
              <w:rPr>
                <w:rFonts w:ascii="Arial" w:hAnsi="Arial" w:cs="Arial"/>
                <w:sz w:val="20"/>
                <w:lang w:eastAsia="en-US"/>
              </w:rPr>
              <w:t>deležnikom</w:t>
            </w:r>
            <w:r w:rsidR="00AE3342">
              <w:rPr>
                <w:rFonts w:ascii="Arial" w:hAnsi="Arial" w:cs="Arial"/>
                <w:sz w:val="20"/>
                <w:lang w:eastAsia="en-US"/>
              </w:rPr>
              <w:t>a</w:t>
            </w:r>
          </w:p>
          <w:p w14:paraId="4EE1A0EF" w14:textId="287F4F89" w:rsidR="00404933" w:rsidRPr="00AC66D3" w:rsidRDefault="00AE3342" w:rsidP="00EB62DB">
            <w:pPr>
              <w:ind w:left="258"/>
              <w:rPr>
                <w:rFonts w:ascii="Arial" w:hAnsi="Arial" w:cs="Arial"/>
                <w:b/>
                <w:sz w:val="20"/>
                <w:lang w:eastAsia="en-US"/>
              </w:rPr>
            </w:pPr>
            <w:r>
              <w:rPr>
                <w:rFonts w:ascii="Arial" w:hAnsi="Arial" w:cs="Arial"/>
                <w:b/>
                <w:sz w:val="20"/>
                <w:lang w:eastAsia="en-US"/>
              </w:rPr>
              <w:t>2</w:t>
            </w:r>
            <w:r w:rsidR="00404933" w:rsidRPr="00AC66D3">
              <w:rPr>
                <w:rFonts w:ascii="Arial" w:hAnsi="Arial" w:cs="Arial"/>
                <w:sz w:val="20"/>
                <w:lang w:eastAsia="en-US"/>
              </w:rPr>
              <w:t xml:space="preserve"> – sodelovanje</w:t>
            </w:r>
            <w:r w:rsidR="00EB62DB">
              <w:rPr>
                <w:rFonts w:ascii="Arial" w:hAnsi="Arial" w:cs="Arial"/>
                <w:sz w:val="20"/>
                <w:lang w:eastAsia="en-US"/>
              </w:rPr>
              <w:t xml:space="preserve"> </w:t>
            </w:r>
            <w:r>
              <w:rPr>
                <w:rFonts w:ascii="Arial" w:hAnsi="Arial" w:cs="Arial"/>
                <w:sz w:val="20"/>
                <w:lang w:eastAsia="en-US"/>
              </w:rPr>
              <w:t>z najmanj tremi</w:t>
            </w:r>
            <w:r w:rsidR="00404933" w:rsidRPr="00AC66D3">
              <w:rPr>
                <w:rFonts w:ascii="Arial" w:hAnsi="Arial" w:cs="Arial"/>
                <w:sz w:val="20"/>
                <w:lang w:eastAsia="en-US"/>
              </w:rPr>
              <w:t xml:space="preserve"> </w:t>
            </w:r>
            <w:r w:rsidR="00C64495">
              <w:rPr>
                <w:rFonts w:ascii="Arial" w:hAnsi="Arial" w:cs="Arial"/>
                <w:sz w:val="20"/>
                <w:lang w:eastAsia="en-US"/>
              </w:rPr>
              <w:t>deležniki</w:t>
            </w:r>
          </w:p>
        </w:tc>
      </w:tr>
      <w:tr w:rsidR="002B6DB0" w:rsidRPr="00AC66D3" w14:paraId="36086C79" w14:textId="77777777" w:rsidTr="007E1796">
        <w:trPr>
          <w:trHeight w:val="1409"/>
        </w:trPr>
        <w:tc>
          <w:tcPr>
            <w:tcW w:w="2835" w:type="dxa"/>
            <w:shd w:val="clear" w:color="auto" w:fill="FFFFFF"/>
            <w:vAlign w:val="center"/>
          </w:tcPr>
          <w:p w14:paraId="159C0159" w14:textId="304F983F" w:rsidR="00404933" w:rsidRPr="00AC66D3" w:rsidRDefault="00404933" w:rsidP="00AC66D3">
            <w:pPr>
              <w:pStyle w:val="Odstavekseznama"/>
              <w:numPr>
                <w:ilvl w:val="0"/>
                <w:numId w:val="8"/>
              </w:numPr>
              <w:spacing w:line="240" w:lineRule="auto"/>
              <w:ind w:left="679"/>
              <w:jc w:val="both"/>
              <w:rPr>
                <w:szCs w:val="20"/>
              </w:rPr>
            </w:pPr>
            <w:r w:rsidRPr="00AC66D3">
              <w:rPr>
                <w:szCs w:val="20"/>
              </w:rPr>
              <w:t xml:space="preserve">Načrt izmenjave izkušenj, rezultatov in dobrih praks z drugimi izvajalci programov </w:t>
            </w:r>
            <w:r w:rsidR="00226E9E">
              <w:rPr>
                <w:szCs w:val="20"/>
              </w:rPr>
              <w:t>SA</w:t>
            </w:r>
            <w:r w:rsidR="00745039">
              <w:rPr>
                <w:szCs w:val="20"/>
              </w:rPr>
              <w:t>+</w:t>
            </w:r>
          </w:p>
        </w:tc>
        <w:tc>
          <w:tcPr>
            <w:tcW w:w="3685" w:type="dxa"/>
            <w:shd w:val="clear" w:color="auto" w:fill="FFFFFF"/>
            <w:vAlign w:val="center"/>
          </w:tcPr>
          <w:p w14:paraId="1CEC7B31" w14:textId="78907F47" w:rsidR="00404933" w:rsidRPr="00AC66D3" w:rsidRDefault="00404933" w:rsidP="00AC66D3">
            <w:pPr>
              <w:rPr>
                <w:rFonts w:ascii="Arial" w:hAnsi="Arial" w:cs="Arial"/>
                <w:sz w:val="20"/>
                <w:lang w:eastAsia="en-US"/>
              </w:rPr>
            </w:pPr>
            <w:r w:rsidRPr="00AC66D3">
              <w:rPr>
                <w:rFonts w:ascii="Arial" w:hAnsi="Arial" w:cs="Arial"/>
                <w:sz w:val="20"/>
                <w:lang w:eastAsia="en-US"/>
              </w:rPr>
              <w:t xml:space="preserve">Projektne </w:t>
            </w:r>
            <w:proofErr w:type="gramStart"/>
            <w:r w:rsidRPr="00AC66D3">
              <w:rPr>
                <w:rFonts w:ascii="Arial" w:hAnsi="Arial" w:cs="Arial"/>
                <w:sz w:val="20"/>
                <w:lang w:eastAsia="en-US"/>
              </w:rPr>
              <w:t>aktivnosti</w:t>
            </w:r>
            <w:proofErr w:type="gramEnd"/>
            <w:r w:rsidRPr="00AC66D3">
              <w:rPr>
                <w:rFonts w:ascii="Arial" w:hAnsi="Arial" w:cs="Arial"/>
                <w:sz w:val="20"/>
                <w:lang w:eastAsia="en-US"/>
              </w:rPr>
              <w:t xml:space="preserve"> predvidevajo izmenjavo izkušenj, rezultatov in dobrih praks z drugimi izvajalci programov </w:t>
            </w:r>
            <w:r w:rsidR="00226E9E">
              <w:rPr>
                <w:rFonts w:ascii="Arial" w:hAnsi="Arial" w:cs="Arial"/>
                <w:sz w:val="20"/>
                <w:lang w:eastAsia="en-US"/>
              </w:rPr>
              <w:t>SA</w:t>
            </w:r>
            <w:r w:rsidR="00745039">
              <w:rPr>
                <w:rFonts w:ascii="Arial" w:hAnsi="Arial" w:cs="Arial"/>
                <w:sz w:val="20"/>
                <w:lang w:eastAsia="en-US"/>
              </w:rPr>
              <w:t>+</w:t>
            </w:r>
            <w:r w:rsidRPr="00AC66D3">
              <w:rPr>
                <w:rFonts w:ascii="Arial" w:hAnsi="Arial" w:cs="Arial"/>
                <w:sz w:val="20"/>
                <w:lang w:eastAsia="en-US"/>
              </w:rPr>
              <w:t>. Načrt sodelovanja je jasno opredeljen.</w:t>
            </w:r>
          </w:p>
        </w:tc>
        <w:tc>
          <w:tcPr>
            <w:tcW w:w="3119" w:type="dxa"/>
            <w:gridSpan w:val="2"/>
            <w:shd w:val="clear" w:color="auto" w:fill="FFFFFF"/>
            <w:vAlign w:val="center"/>
          </w:tcPr>
          <w:p w14:paraId="373EC1B2"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0EF65B10" w14:textId="4B06135A"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1C103D32" w14:textId="43212FF9" w:rsidR="00404933" w:rsidRPr="00AC66D3" w:rsidRDefault="00AE3342" w:rsidP="00AC66D3">
            <w:pPr>
              <w:ind w:left="264"/>
              <w:rPr>
                <w:rFonts w:ascii="Arial" w:hAnsi="Arial" w:cs="Arial"/>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2B6DB0" w:rsidRPr="00AC66D3" w14:paraId="438E235C" w14:textId="77777777" w:rsidTr="007E1796">
        <w:trPr>
          <w:trHeight w:hRule="exact" w:val="2552"/>
        </w:trPr>
        <w:tc>
          <w:tcPr>
            <w:tcW w:w="2835" w:type="dxa"/>
            <w:shd w:val="clear" w:color="auto" w:fill="FFFFFF"/>
            <w:vAlign w:val="center"/>
          </w:tcPr>
          <w:p w14:paraId="7C363878" w14:textId="77777777" w:rsidR="00404933" w:rsidRPr="00AC66D3" w:rsidRDefault="00404933" w:rsidP="00AC66D3">
            <w:pPr>
              <w:pStyle w:val="Odstavekseznama"/>
              <w:numPr>
                <w:ilvl w:val="0"/>
                <w:numId w:val="8"/>
              </w:numPr>
              <w:spacing w:line="240" w:lineRule="auto"/>
              <w:ind w:left="679"/>
              <w:jc w:val="both"/>
              <w:rPr>
                <w:szCs w:val="20"/>
              </w:rPr>
            </w:pPr>
            <w:r w:rsidRPr="00AC66D3">
              <w:rPr>
                <w:rFonts w:eastAsia="Arial"/>
                <w:szCs w:val="20"/>
              </w:rPr>
              <w:t xml:space="preserve">Načrt sodelovanja z deležniki </w:t>
            </w:r>
          </w:p>
        </w:tc>
        <w:tc>
          <w:tcPr>
            <w:tcW w:w="3685" w:type="dxa"/>
            <w:shd w:val="clear" w:color="auto" w:fill="FFFFFF"/>
            <w:vAlign w:val="center"/>
          </w:tcPr>
          <w:p w14:paraId="47213D9E" w14:textId="0EA5D592" w:rsidR="00404933" w:rsidRPr="00AC66D3" w:rsidRDefault="00404933" w:rsidP="00AC66D3">
            <w:pPr>
              <w:rPr>
                <w:rFonts w:ascii="Arial" w:hAnsi="Arial" w:cs="Arial"/>
                <w:sz w:val="20"/>
                <w:lang w:eastAsia="en-US"/>
              </w:rPr>
            </w:pPr>
            <w:r w:rsidRPr="00AC66D3">
              <w:rPr>
                <w:rFonts w:ascii="Arial" w:eastAsia="Arial" w:hAnsi="Arial" w:cs="Arial"/>
                <w:sz w:val="20"/>
              </w:rPr>
              <w:t xml:space="preserve">Jasno in konkretno je prikazan načrt sodelovanja z deležniki. </w:t>
            </w:r>
            <w:r w:rsidR="00F510F8">
              <w:rPr>
                <w:rFonts w:ascii="Arial" w:eastAsia="Arial" w:hAnsi="Arial" w:cs="Arial"/>
                <w:sz w:val="20"/>
              </w:rPr>
              <w:t xml:space="preserve">Predvideno in prikazano </w:t>
            </w:r>
            <w:r w:rsidRPr="00AC66D3">
              <w:rPr>
                <w:rFonts w:ascii="Arial" w:eastAsia="Arial" w:hAnsi="Arial" w:cs="Arial"/>
                <w:sz w:val="20"/>
              </w:rPr>
              <w:t>je sodelovanje tako z deležniki, ki so že podali pismo podpore, kot tudi način nagovarjanja in krepitve sodelovanja z deležniki, ki pisma podpore niso podali, pa bi sodelovanje z njimi prispevalo k doseganju ciljev projekta. V načrtu je jasno opredeljen predviden način sodelovanja.</w:t>
            </w:r>
          </w:p>
        </w:tc>
        <w:tc>
          <w:tcPr>
            <w:tcW w:w="3119" w:type="dxa"/>
            <w:gridSpan w:val="2"/>
            <w:shd w:val="clear" w:color="auto" w:fill="FFFFFF"/>
            <w:vAlign w:val="center"/>
          </w:tcPr>
          <w:p w14:paraId="6145B123" w14:textId="77777777" w:rsidR="00404933" w:rsidRPr="00AC66D3" w:rsidRDefault="00404933" w:rsidP="00AC66D3">
            <w:pPr>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neustrezno/nesprejemljivo</w:t>
            </w:r>
          </w:p>
          <w:p w14:paraId="74141739" w14:textId="5FE88E02" w:rsidR="00404933" w:rsidRPr="00AC66D3" w:rsidRDefault="00AE3342" w:rsidP="00AC66D3">
            <w:pPr>
              <w:ind w:left="264"/>
              <w:rPr>
                <w:rFonts w:ascii="Arial" w:hAnsi="Arial" w:cs="Arial"/>
                <w:sz w:val="20"/>
                <w:lang w:eastAsia="en-US"/>
              </w:rPr>
            </w:pPr>
            <w:r>
              <w:rPr>
                <w:rFonts w:ascii="Arial" w:hAnsi="Arial" w:cs="Arial"/>
                <w:b/>
                <w:sz w:val="20"/>
                <w:lang w:eastAsia="en-US"/>
              </w:rPr>
              <w:t>1</w:t>
            </w:r>
            <w:r w:rsidR="00404933" w:rsidRPr="00AC66D3">
              <w:rPr>
                <w:rFonts w:ascii="Arial" w:hAnsi="Arial" w:cs="Arial"/>
                <w:sz w:val="20"/>
                <w:lang w:eastAsia="en-US"/>
              </w:rPr>
              <w:t xml:space="preserve"> – delno ustrezno</w:t>
            </w:r>
          </w:p>
          <w:p w14:paraId="41CBD3EE" w14:textId="779CC734" w:rsidR="00404933" w:rsidRPr="00AC66D3" w:rsidRDefault="00AE3342" w:rsidP="00AC66D3">
            <w:pPr>
              <w:ind w:left="264"/>
              <w:rPr>
                <w:rFonts w:ascii="Arial" w:hAnsi="Arial" w:cs="Arial"/>
                <w:b/>
                <w:sz w:val="20"/>
                <w:lang w:eastAsia="en-US"/>
              </w:rPr>
            </w:pPr>
            <w:r>
              <w:rPr>
                <w:rFonts w:ascii="Arial" w:hAnsi="Arial" w:cs="Arial"/>
                <w:b/>
                <w:sz w:val="20"/>
                <w:lang w:eastAsia="en-US"/>
              </w:rPr>
              <w:t>2</w:t>
            </w:r>
            <w:r w:rsidR="00404933" w:rsidRPr="00AC66D3">
              <w:rPr>
                <w:rFonts w:ascii="Arial" w:hAnsi="Arial" w:cs="Arial"/>
                <w:sz w:val="20"/>
                <w:lang w:eastAsia="en-US"/>
              </w:rPr>
              <w:t xml:space="preserve"> – </w:t>
            </w:r>
            <w:proofErr w:type="gramStart"/>
            <w:r w:rsidR="00404933" w:rsidRPr="00AC66D3">
              <w:rPr>
                <w:rFonts w:ascii="Arial" w:hAnsi="Arial" w:cs="Arial"/>
                <w:sz w:val="20"/>
                <w:lang w:eastAsia="en-US"/>
              </w:rPr>
              <w:t>povsem</w:t>
            </w:r>
            <w:proofErr w:type="gramEnd"/>
            <w:r w:rsidR="00404933" w:rsidRPr="00AC66D3">
              <w:rPr>
                <w:rFonts w:ascii="Arial" w:hAnsi="Arial" w:cs="Arial"/>
                <w:sz w:val="20"/>
                <w:lang w:eastAsia="en-US"/>
              </w:rPr>
              <w:t xml:space="preserve"> ustrezno</w:t>
            </w:r>
          </w:p>
        </w:tc>
      </w:tr>
      <w:tr w:rsidR="002B6DB0" w:rsidRPr="00AC66D3" w14:paraId="0458769A" w14:textId="77777777" w:rsidTr="007E1796">
        <w:trPr>
          <w:trHeight w:hRule="exact" w:val="567"/>
        </w:trPr>
        <w:tc>
          <w:tcPr>
            <w:tcW w:w="2835" w:type="dxa"/>
            <w:shd w:val="clear" w:color="auto" w:fill="FFFFFF"/>
            <w:vAlign w:val="center"/>
          </w:tcPr>
          <w:p w14:paraId="3EEF485A" w14:textId="77777777" w:rsidR="00404933" w:rsidRPr="00AC66D3" w:rsidRDefault="00404933" w:rsidP="00AC66D3">
            <w:pPr>
              <w:ind w:left="720"/>
              <w:contextualSpacing/>
              <w:rPr>
                <w:rFonts w:ascii="Arial" w:hAnsi="Arial" w:cs="Arial"/>
                <w:b/>
                <w:sz w:val="20"/>
                <w:lang w:eastAsia="en-US"/>
              </w:rPr>
            </w:pPr>
            <w:r w:rsidRPr="00AC66D3">
              <w:rPr>
                <w:rFonts w:ascii="Arial" w:hAnsi="Arial" w:cs="Arial"/>
                <w:b/>
                <w:sz w:val="20"/>
                <w:lang w:eastAsia="en-US"/>
              </w:rPr>
              <w:t xml:space="preserve">Skupno število točk </w:t>
            </w:r>
          </w:p>
        </w:tc>
        <w:tc>
          <w:tcPr>
            <w:tcW w:w="3685" w:type="dxa"/>
            <w:shd w:val="clear" w:color="auto" w:fill="FFFFFF"/>
            <w:vAlign w:val="center"/>
          </w:tcPr>
          <w:p w14:paraId="7CB78CEB" w14:textId="77777777" w:rsidR="00404933" w:rsidRPr="00AC66D3" w:rsidRDefault="00404933" w:rsidP="00AC66D3">
            <w:pPr>
              <w:ind w:left="251"/>
              <w:rPr>
                <w:rFonts w:ascii="Arial" w:hAnsi="Arial" w:cs="Arial"/>
                <w:b/>
                <w:sz w:val="20"/>
                <w:lang w:eastAsia="en-US"/>
              </w:rPr>
            </w:pPr>
          </w:p>
        </w:tc>
        <w:tc>
          <w:tcPr>
            <w:tcW w:w="3119" w:type="dxa"/>
            <w:gridSpan w:val="2"/>
            <w:shd w:val="clear" w:color="auto" w:fill="FFFFFF"/>
            <w:vAlign w:val="center"/>
          </w:tcPr>
          <w:p w14:paraId="28A6069D" w14:textId="58381FF5" w:rsidR="00404933" w:rsidRPr="00AC66D3" w:rsidRDefault="00AE3342" w:rsidP="00AC66D3">
            <w:pPr>
              <w:rPr>
                <w:rFonts w:ascii="Arial" w:hAnsi="Arial" w:cs="Arial"/>
                <w:b/>
                <w:sz w:val="20"/>
                <w:lang w:eastAsia="en-US"/>
              </w:rPr>
            </w:pPr>
            <w:r>
              <w:rPr>
                <w:rFonts w:ascii="Arial" w:hAnsi="Arial" w:cs="Arial"/>
                <w:b/>
                <w:sz w:val="20"/>
                <w:lang w:eastAsia="en-US"/>
              </w:rPr>
              <w:t>30</w:t>
            </w:r>
          </w:p>
        </w:tc>
      </w:tr>
    </w:tbl>
    <w:p w14:paraId="0536FFBF" w14:textId="77777777" w:rsidR="001F390A" w:rsidRDefault="001F390A" w:rsidP="00AC66D3">
      <w:pPr>
        <w:rPr>
          <w:rFonts w:ascii="Arial" w:hAnsi="Arial" w:cs="Arial"/>
          <w:sz w:val="20"/>
        </w:rPr>
      </w:pPr>
    </w:p>
    <w:p w14:paraId="31918448" w14:textId="6B0A77F6" w:rsidR="00404933" w:rsidRDefault="00404933" w:rsidP="00AC66D3">
      <w:pPr>
        <w:rPr>
          <w:rFonts w:ascii="Arial" w:hAnsi="Arial" w:cs="Arial"/>
          <w:sz w:val="20"/>
        </w:rPr>
      </w:pPr>
      <w:r w:rsidRPr="00AC66D3">
        <w:rPr>
          <w:rFonts w:ascii="Arial" w:hAnsi="Arial" w:cs="Arial"/>
          <w:sz w:val="20"/>
        </w:rPr>
        <w:t xml:space="preserve">Največje skupno možno število doseženih točk je </w:t>
      </w:r>
      <w:r w:rsidR="00AE3342">
        <w:rPr>
          <w:rFonts w:ascii="Arial" w:hAnsi="Arial" w:cs="Arial"/>
          <w:b/>
          <w:sz w:val="20"/>
        </w:rPr>
        <w:t>30</w:t>
      </w:r>
      <w:r w:rsidRPr="00AC66D3">
        <w:rPr>
          <w:rFonts w:ascii="Arial" w:hAnsi="Arial" w:cs="Arial"/>
          <w:b/>
          <w:sz w:val="20"/>
        </w:rPr>
        <w:t>.</w:t>
      </w:r>
      <w:r w:rsidRPr="00AC66D3">
        <w:rPr>
          <w:rFonts w:ascii="Arial" w:hAnsi="Arial" w:cs="Arial"/>
          <w:sz w:val="20"/>
        </w:rPr>
        <w:t xml:space="preserve"> </w:t>
      </w:r>
    </w:p>
    <w:p w14:paraId="3BBFA06F" w14:textId="27006DEC" w:rsidR="009F0250" w:rsidRDefault="009F0250" w:rsidP="00AC66D3">
      <w:pPr>
        <w:rPr>
          <w:rFonts w:ascii="Arial" w:hAnsi="Arial" w:cs="Arial"/>
          <w:sz w:val="20"/>
        </w:rPr>
      </w:pPr>
    </w:p>
    <w:p w14:paraId="5685CCFA" w14:textId="21612A6D" w:rsidR="009F0250" w:rsidRPr="00AC66D3" w:rsidRDefault="009F0250" w:rsidP="00AC66D3">
      <w:pPr>
        <w:rPr>
          <w:rFonts w:ascii="Arial" w:hAnsi="Arial" w:cs="Arial"/>
          <w:sz w:val="20"/>
        </w:rPr>
      </w:pPr>
      <w:r w:rsidRPr="00AC66D3">
        <w:rPr>
          <w:rFonts w:ascii="Arial" w:hAnsi="Arial" w:cs="Arial"/>
          <w:sz w:val="20"/>
        </w:rPr>
        <w:t xml:space="preserve">Projekt, ki bo pri katerem koli podmerilu pri merilu ustreznost projekta (merilo 1) in/ali podmerilu izvedljivost načrtovanih projektnih </w:t>
      </w:r>
      <w:proofErr w:type="gramStart"/>
      <w:r w:rsidRPr="00AC66D3">
        <w:rPr>
          <w:rFonts w:ascii="Arial" w:hAnsi="Arial" w:cs="Arial"/>
          <w:sz w:val="20"/>
        </w:rPr>
        <w:t>aktivnosti</w:t>
      </w:r>
      <w:proofErr w:type="gramEnd"/>
      <w:r w:rsidRPr="00AC66D3">
        <w:rPr>
          <w:rFonts w:ascii="Arial" w:hAnsi="Arial" w:cs="Arial"/>
          <w:sz w:val="20"/>
        </w:rPr>
        <w:t xml:space="preserve"> (podmerilo 2.1) dosegel 0 točk, bo zavrnjen.</w:t>
      </w:r>
    </w:p>
    <w:p w14:paraId="368C8005" w14:textId="77777777" w:rsidR="00404933" w:rsidRPr="00AC66D3" w:rsidRDefault="00404933" w:rsidP="00AC66D3">
      <w:pPr>
        <w:rPr>
          <w:rFonts w:ascii="Arial" w:hAnsi="Arial" w:cs="Arial"/>
          <w:sz w:val="20"/>
        </w:rPr>
      </w:pPr>
    </w:p>
    <w:p w14:paraId="47180CB1" w14:textId="11088BAC" w:rsidR="00404933" w:rsidRDefault="00404933" w:rsidP="00AC66D3">
      <w:pPr>
        <w:rPr>
          <w:rFonts w:ascii="Arial" w:hAnsi="Arial" w:cs="Arial"/>
          <w:b/>
          <w:sz w:val="20"/>
        </w:rPr>
      </w:pPr>
      <w:r w:rsidRPr="00AC66D3">
        <w:rPr>
          <w:rFonts w:ascii="Arial" w:hAnsi="Arial" w:cs="Arial"/>
          <w:sz w:val="20"/>
        </w:rPr>
        <w:t>Sofinancirani bodo projekti, ki bodo v</w:t>
      </w:r>
      <w:r w:rsidRPr="00AC66D3">
        <w:rPr>
          <w:rFonts w:ascii="Arial" w:hAnsi="Arial" w:cs="Arial"/>
          <w:bCs/>
          <w:sz w:val="20"/>
        </w:rPr>
        <w:t xml:space="preserve"> okviru posameznega razpisanega območja izvedbe projekta</w:t>
      </w:r>
      <w:r w:rsidRPr="00AC66D3">
        <w:rPr>
          <w:rFonts w:ascii="Arial" w:hAnsi="Arial" w:cs="Arial"/>
          <w:sz w:val="20"/>
        </w:rPr>
        <w:t xml:space="preserve"> dosegli najvišje število točk</w:t>
      </w:r>
      <w:r w:rsidR="00BA3650">
        <w:rPr>
          <w:rFonts w:ascii="Arial" w:hAnsi="Arial" w:cs="Arial"/>
          <w:sz w:val="20"/>
        </w:rPr>
        <w:t>,</w:t>
      </w:r>
      <w:r w:rsidRPr="00AC66D3">
        <w:rPr>
          <w:rFonts w:ascii="Arial" w:hAnsi="Arial" w:cs="Arial"/>
          <w:sz w:val="20"/>
        </w:rPr>
        <w:t xml:space="preserve"> ob pogoju, da bodo dosegli minimalni kakovostni </w:t>
      </w:r>
      <w:proofErr w:type="gramStart"/>
      <w:r w:rsidRPr="00AC66D3">
        <w:rPr>
          <w:rFonts w:ascii="Arial" w:hAnsi="Arial" w:cs="Arial"/>
          <w:sz w:val="20"/>
        </w:rPr>
        <w:t>kriterij</w:t>
      </w:r>
      <w:proofErr w:type="gramEnd"/>
      <w:r w:rsidRPr="00AC66D3">
        <w:rPr>
          <w:rFonts w:ascii="Arial" w:hAnsi="Arial" w:cs="Arial"/>
          <w:sz w:val="20"/>
        </w:rPr>
        <w:t xml:space="preserve">, tj. bodo na osnovi ocenjevanja dosegli skupaj </w:t>
      </w:r>
      <w:r w:rsidRPr="00AC66D3">
        <w:rPr>
          <w:rFonts w:ascii="Arial" w:hAnsi="Arial" w:cs="Arial"/>
          <w:b/>
          <w:sz w:val="20"/>
        </w:rPr>
        <w:t xml:space="preserve">najmanj </w:t>
      </w:r>
      <w:r w:rsidR="00AE3342">
        <w:rPr>
          <w:rFonts w:ascii="Arial" w:hAnsi="Arial" w:cs="Arial"/>
          <w:b/>
          <w:sz w:val="20"/>
        </w:rPr>
        <w:t>15</w:t>
      </w:r>
      <w:r w:rsidRPr="00AC66D3">
        <w:rPr>
          <w:rFonts w:ascii="Arial" w:hAnsi="Arial" w:cs="Arial"/>
          <w:b/>
          <w:sz w:val="20"/>
        </w:rPr>
        <w:t xml:space="preserve"> točk.</w:t>
      </w:r>
    </w:p>
    <w:p w14:paraId="4390AFCC" w14:textId="54A05288" w:rsidR="009F0250" w:rsidRDefault="009F0250" w:rsidP="00AC66D3">
      <w:pPr>
        <w:rPr>
          <w:rFonts w:ascii="Arial" w:hAnsi="Arial" w:cs="Arial"/>
          <w:b/>
          <w:sz w:val="20"/>
        </w:rPr>
      </w:pPr>
    </w:p>
    <w:p w14:paraId="00ABCA15" w14:textId="05175D02" w:rsidR="00404933" w:rsidRPr="00AC66D3" w:rsidRDefault="009F0250" w:rsidP="00AC66D3">
      <w:pPr>
        <w:rPr>
          <w:rFonts w:ascii="Arial" w:hAnsi="Arial" w:cs="Arial"/>
          <w:sz w:val="20"/>
        </w:rPr>
      </w:pPr>
      <w:r w:rsidRPr="00DC0912">
        <w:rPr>
          <w:rFonts w:ascii="Arial" w:hAnsi="Arial" w:cs="Arial"/>
          <w:bCs/>
          <w:sz w:val="20"/>
        </w:rPr>
        <w:t>V primeru, da več prijaviteljev v posameznem razpisanem območju doseže enako število točk, bodo imele prednost pri izboru vloge, ki bodo prejele večje število točk pri merilih 1, 3, 2, 5 in 4, in sicer v tem vrstnem redu. V primeru, da bo število točk še vedno enako, bodo vloge obravnavane po vrstnem redu prejema na ministrstvo.</w:t>
      </w:r>
    </w:p>
    <w:p w14:paraId="65463143" w14:textId="50DCB794" w:rsidR="006F6CE2" w:rsidRDefault="006F6CE2" w:rsidP="00AC66D3">
      <w:pPr>
        <w:rPr>
          <w:rFonts w:ascii="Arial" w:hAnsi="Arial" w:cs="Arial"/>
          <w:sz w:val="20"/>
        </w:rPr>
      </w:pPr>
    </w:p>
    <w:p w14:paraId="3E7B9A5B" w14:textId="77777777" w:rsidR="006F6CE2" w:rsidRPr="00AC66D3" w:rsidRDefault="006F6CE2" w:rsidP="00AC66D3">
      <w:pPr>
        <w:rPr>
          <w:rFonts w:ascii="Arial" w:hAnsi="Arial" w:cs="Arial"/>
          <w:sz w:val="20"/>
        </w:rPr>
      </w:pPr>
    </w:p>
    <w:p w14:paraId="0CC97235" w14:textId="77777777" w:rsidR="004C2771" w:rsidRPr="00AC66D3" w:rsidRDefault="004C2771" w:rsidP="00AC66D3">
      <w:pPr>
        <w:pStyle w:val="Odstavekseznama"/>
        <w:numPr>
          <w:ilvl w:val="0"/>
          <w:numId w:val="10"/>
        </w:numPr>
        <w:spacing w:line="240" w:lineRule="auto"/>
        <w:jc w:val="both"/>
        <w:rPr>
          <w:b/>
          <w:szCs w:val="20"/>
        </w:rPr>
      </w:pPr>
      <w:r w:rsidRPr="00AC66D3">
        <w:rPr>
          <w:b/>
          <w:szCs w:val="20"/>
        </w:rPr>
        <w:t>POSTOPEK IN NAČIN IZBORA PREJEMNIKOV SREDSTEV – STROKOVNO OCENJEVANJE</w:t>
      </w:r>
    </w:p>
    <w:p w14:paraId="272F2450" w14:textId="77777777" w:rsidR="00866BDB" w:rsidRPr="00AC66D3" w:rsidRDefault="00866BDB" w:rsidP="00AC66D3">
      <w:pPr>
        <w:pStyle w:val="Odstavekseznama"/>
        <w:spacing w:line="240" w:lineRule="auto"/>
        <w:ind w:left="432"/>
        <w:jc w:val="both"/>
        <w:rPr>
          <w:b/>
          <w:szCs w:val="20"/>
        </w:rPr>
      </w:pPr>
    </w:p>
    <w:p w14:paraId="5690C85C" w14:textId="540C1E49" w:rsidR="00A83A89" w:rsidRDefault="00A83A89" w:rsidP="00AC66D3">
      <w:pPr>
        <w:rPr>
          <w:rFonts w:ascii="Arial" w:hAnsi="Arial" w:cs="Arial"/>
          <w:bCs/>
          <w:sz w:val="20"/>
        </w:rPr>
      </w:pPr>
      <w:r w:rsidRPr="00AC66D3">
        <w:rPr>
          <w:rFonts w:ascii="Arial" w:hAnsi="Arial" w:cs="Arial"/>
          <w:bCs/>
          <w:sz w:val="20"/>
        </w:rPr>
        <w:t xml:space="preserve">Strokovna komisija bo opravila pregled formalno popolnih vlog. Preverila bo izpolnjevanje pogojev </w:t>
      </w:r>
      <w:r w:rsidR="00080369" w:rsidRPr="00AC66D3">
        <w:rPr>
          <w:rFonts w:ascii="Arial" w:hAnsi="Arial" w:cs="Arial"/>
          <w:bCs/>
          <w:sz w:val="20"/>
        </w:rPr>
        <w:t xml:space="preserve">za kandidiranje na javnem razpisu, določenih v poglavju 8 javnega razpisa, </w:t>
      </w:r>
      <w:r w:rsidRPr="00AC66D3">
        <w:rPr>
          <w:rFonts w:ascii="Arial" w:hAnsi="Arial" w:cs="Arial"/>
          <w:bCs/>
          <w:sz w:val="20"/>
        </w:rPr>
        <w:t xml:space="preserve">in ocenila </w:t>
      </w:r>
      <w:r w:rsidR="003321CE">
        <w:rPr>
          <w:rFonts w:ascii="Arial" w:hAnsi="Arial" w:cs="Arial"/>
          <w:bCs/>
          <w:sz w:val="20"/>
        </w:rPr>
        <w:t xml:space="preserve">formalno popolno </w:t>
      </w:r>
      <w:r w:rsidRPr="00AC66D3">
        <w:rPr>
          <w:rFonts w:ascii="Arial" w:hAnsi="Arial" w:cs="Arial"/>
          <w:bCs/>
          <w:sz w:val="20"/>
        </w:rPr>
        <w:t>vlogo na podlagi meril, določen</w:t>
      </w:r>
      <w:r w:rsidR="00080369" w:rsidRPr="00AC66D3">
        <w:rPr>
          <w:rFonts w:ascii="Arial" w:hAnsi="Arial" w:cs="Arial"/>
          <w:bCs/>
          <w:sz w:val="20"/>
        </w:rPr>
        <w:t>ih v poglavju</w:t>
      </w:r>
      <w:r w:rsidRPr="00AC66D3">
        <w:rPr>
          <w:rFonts w:ascii="Arial" w:hAnsi="Arial" w:cs="Arial"/>
          <w:bCs/>
          <w:sz w:val="20"/>
        </w:rPr>
        <w:t xml:space="preserve"> </w:t>
      </w:r>
      <w:r w:rsidR="00404933" w:rsidRPr="00AC66D3">
        <w:rPr>
          <w:rFonts w:ascii="Arial" w:hAnsi="Arial" w:cs="Arial"/>
          <w:bCs/>
          <w:sz w:val="20"/>
        </w:rPr>
        <w:t>9</w:t>
      </w:r>
      <w:r w:rsidRPr="00AC66D3">
        <w:rPr>
          <w:rFonts w:ascii="Arial" w:hAnsi="Arial" w:cs="Arial"/>
          <w:bCs/>
          <w:sz w:val="20"/>
        </w:rPr>
        <w:t xml:space="preserve"> javnega razpisa.</w:t>
      </w:r>
    </w:p>
    <w:p w14:paraId="335D03CD" w14:textId="77777777" w:rsidR="00E15FD3" w:rsidRPr="00AC66D3" w:rsidRDefault="00E15FD3" w:rsidP="00AC66D3">
      <w:pPr>
        <w:rPr>
          <w:rFonts w:ascii="Arial" w:hAnsi="Arial" w:cs="Arial"/>
          <w:bCs/>
          <w:sz w:val="20"/>
        </w:rPr>
      </w:pPr>
    </w:p>
    <w:p w14:paraId="7B95D7A5" w14:textId="77777777" w:rsidR="00A83A89" w:rsidRPr="00AC66D3" w:rsidRDefault="00A83A89" w:rsidP="00AC66D3">
      <w:pPr>
        <w:rPr>
          <w:rFonts w:ascii="Arial" w:hAnsi="Arial" w:cs="Arial"/>
          <w:bCs/>
          <w:sz w:val="20"/>
        </w:rPr>
      </w:pPr>
      <w:r w:rsidRPr="00AC66D3">
        <w:rPr>
          <w:rFonts w:ascii="Arial" w:hAnsi="Arial" w:cs="Arial"/>
          <w:bCs/>
          <w:sz w:val="20"/>
        </w:rPr>
        <w:t xml:space="preserve">V postopku ocenjevanja bodo </w:t>
      </w:r>
      <w:r w:rsidR="003321CE">
        <w:rPr>
          <w:rFonts w:ascii="Arial" w:hAnsi="Arial" w:cs="Arial"/>
          <w:bCs/>
          <w:sz w:val="20"/>
        </w:rPr>
        <w:t xml:space="preserve">formalno popolne </w:t>
      </w:r>
      <w:r w:rsidRPr="00AC66D3">
        <w:rPr>
          <w:rFonts w:ascii="Arial" w:hAnsi="Arial" w:cs="Arial"/>
          <w:bCs/>
          <w:sz w:val="20"/>
        </w:rPr>
        <w:t>vloge najprej preverjene glede na pogoje za kandidiranj</w:t>
      </w:r>
      <w:r w:rsidR="00080369" w:rsidRPr="00AC66D3">
        <w:rPr>
          <w:rFonts w:ascii="Arial" w:hAnsi="Arial" w:cs="Arial"/>
          <w:bCs/>
          <w:sz w:val="20"/>
        </w:rPr>
        <w:t>e na javnem razpisu, določene v</w:t>
      </w:r>
      <w:r w:rsidRPr="00AC66D3">
        <w:rPr>
          <w:rFonts w:ascii="Arial" w:hAnsi="Arial" w:cs="Arial"/>
          <w:bCs/>
          <w:sz w:val="20"/>
        </w:rPr>
        <w:t xml:space="preserve"> poglavju </w:t>
      </w:r>
      <w:r w:rsidR="00080369" w:rsidRPr="00AC66D3">
        <w:rPr>
          <w:rFonts w:ascii="Arial" w:hAnsi="Arial" w:cs="Arial"/>
          <w:bCs/>
          <w:sz w:val="20"/>
        </w:rPr>
        <w:t xml:space="preserve">8 </w:t>
      </w:r>
      <w:r w:rsidRPr="00AC66D3">
        <w:rPr>
          <w:rFonts w:ascii="Arial" w:hAnsi="Arial" w:cs="Arial"/>
          <w:bCs/>
          <w:sz w:val="20"/>
        </w:rPr>
        <w:t xml:space="preserve">tega javnega razpisa. </w:t>
      </w:r>
      <w:proofErr w:type="gramStart"/>
      <w:r w:rsidRPr="00AC66D3">
        <w:rPr>
          <w:rFonts w:ascii="Arial" w:hAnsi="Arial" w:cs="Arial"/>
          <w:bCs/>
          <w:sz w:val="20"/>
        </w:rPr>
        <w:t>V kolikor</w:t>
      </w:r>
      <w:proofErr w:type="gramEnd"/>
      <w:r w:rsidRPr="00AC66D3">
        <w:rPr>
          <w:rFonts w:ascii="Arial" w:hAnsi="Arial" w:cs="Arial"/>
          <w:bCs/>
          <w:sz w:val="20"/>
        </w:rPr>
        <w:t xml:space="preserve"> bo strokovna komisija ugotovila, da projekt </w:t>
      </w:r>
      <w:r w:rsidR="00D3668F">
        <w:rPr>
          <w:rFonts w:ascii="Arial" w:hAnsi="Arial" w:cs="Arial"/>
          <w:bCs/>
          <w:sz w:val="20"/>
        </w:rPr>
        <w:t xml:space="preserve">in/ali prijavitelj/projektni partner </w:t>
      </w:r>
      <w:r w:rsidRPr="00AC66D3">
        <w:rPr>
          <w:rFonts w:ascii="Arial" w:hAnsi="Arial" w:cs="Arial"/>
          <w:bCs/>
          <w:sz w:val="20"/>
        </w:rPr>
        <w:t xml:space="preserve">ne izpolnjuje vseh pogojev, bo vloga zavrnjena in ne bo predmet ocenjevanja na podlagi meril za ocenjevanje. </w:t>
      </w:r>
    </w:p>
    <w:p w14:paraId="3E7EDCA3" w14:textId="77777777" w:rsidR="00A83A89" w:rsidRPr="00AC66D3" w:rsidRDefault="00A83A89" w:rsidP="00AC66D3">
      <w:pPr>
        <w:rPr>
          <w:rFonts w:ascii="Arial" w:hAnsi="Arial" w:cs="Arial"/>
          <w:bCs/>
          <w:sz w:val="20"/>
        </w:rPr>
      </w:pPr>
    </w:p>
    <w:p w14:paraId="5DE574DC" w14:textId="4796B5FF" w:rsidR="00A83A89" w:rsidRPr="00AC66D3" w:rsidRDefault="00A83A89" w:rsidP="00AC66D3">
      <w:pPr>
        <w:rPr>
          <w:rFonts w:ascii="Arial" w:hAnsi="Arial" w:cs="Arial"/>
          <w:bCs/>
          <w:sz w:val="20"/>
        </w:rPr>
      </w:pPr>
      <w:r w:rsidRPr="00AC66D3">
        <w:rPr>
          <w:rFonts w:ascii="Arial" w:hAnsi="Arial" w:cs="Arial"/>
          <w:bCs/>
          <w:sz w:val="20"/>
        </w:rPr>
        <w:t>Vse formalno popolne vloge</w:t>
      </w:r>
      <w:r w:rsidR="00FF5228">
        <w:rPr>
          <w:rFonts w:ascii="Arial" w:hAnsi="Arial" w:cs="Arial"/>
          <w:bCs/>
          <w:sz w:val="20"/>
        </w:rPr>
        <w:t>, ki bodo izpolnjevale pogoje za kandidiranje na javnem razpisu,</w:t>
      </w:r>
      <w:r w:rsidRPr="00AC66D3">
        <w:rPr>
          <w:rFonts w:ascii="Arial" w:hAnsi="Arial" w:cs="Arial"/>
          <w:bCs/>
          <w:sz w:val="20"/>
        </w:rPr>
        <w:t xml:space="preserve"> bodo ločeno ocenili trije člani strokovne komisije. Končna ocena strokovne komisije se bo oblikovala na podlagi povprečja podeljenih končnih ocen</w:t>
      </w:r>
      <w:r w:rsidRPr="00AC66D3">
        <w:rPr>
          <w:rFonts w:ascii="Arial" w:hAnsi="Arial" w:cs="Arial"/>
          <w:color w:val="000000"/>
          <w:sz w:val="20"/>
        </w:rPr>
        <w:t xml:space="preserve"> posameznih ocenjevalcev. </w:t>
      </w:r>
    </w:p>
    <w:p w14:paraId="1B908DAB" w14:textId="280E98DB" w:rsidR="00D30C31" w:rsidRDefault="00D30C31" w:rsidP="00D30C31">
      <w:pPr>
        <w:rPr>
          <w:rFonts w:ascii="Arial" w:hAnsi="Arial" w:cs="Arial"/>
          <w:bCs/>
          <w:sz w:val="20"/>
        </w:rPr>
      </w:pPr>
    </w:p>
    <w:p w14:paraId="7AE58D2A" w14:textId="337EC7E5" w:rsidR="004A18F5" w:rsidRDefault="007A31DF" w:rsidP="004A18F5">
      <w:pPr>
        <w:rPr>
          <w:rFonts w:ascii="Arial" w:hAnsi="Arial" w:cs="Arial"/>
          <w:bCs/>
          <w:sz w:val="20"/>
        </w:rPr>
      </w:pPr>
      <w:r>
        <w:rPr>
          <w:rFonts w:ascii="Arial" w:hAnsi="Arial" w:cs="Arial"/>
          <w:bCs/>
          <w:sz w:val="20"/>
        </w:rPr>
        <w:t xml:space="preserve">Za sofinanciranje bodo predlagani projekti, ki bodo v okviru posameznega razpisanega območja </w:t>
      </w:r>
      <w:r w:rsidR="005679EB">
        <w:rPr>
          <w:rFonts w:ascii="Arial" w:hAnsi="Arial" w:cs="Arial"/>
          <w:bCs/>
          <w:sz w:val="20"/>
        </w:rPr>
        <w:t xml:space="preserve">izvedbe projekta </w:t>
      </w:r>
      <w:r>
        <w:rPr>
          <w:rFonts w:ascii="Arial" w:hAnsi="Arial" w:cs="Arial"/>
          <w:bCs/>
          <w:sz w:val="20"/>
        </w:rPr>
        <w:t xml:space="preserve">dosegli </w:t>
      </w:r>
      <w:r>
        <w:rPr>
          <w:rFonts w:ascii="Arial" w:hAnsi="Arial" w:cs="Arial"/>
          <w:b/>
          <w:bCs/>
          <w:sz w:val="20"/>
        </w:rPr>
        <w:t xml:space="preserve">minimalni kakovostni </w:t>
      </w:r>
      <w:proofErr w:type="gramStart"/>
      <w:r>
        <w:rPr>
          <w:rFonts w:ascii="Arial" w:hAnsi="Arial" w:cs="Arial"/>
          <w:b/>
          <w:bCs/>
          <w:sz w:val="20"/>
        </w:rPr>
        <w:t>kriterij</w:t>
      </w:r>
      <w:proofErr w:type="gramEnd"/>
      <w:r w:rsidR="00FF5228">
        <w:rPr>
          <w:rFonts w:ascii="Arial" w:hAnsi="Arial" w:cs="Arial"/>
          <w:b/>
          <w:bCs/>
          <w:sz w:val="20"/>
        </w:rPr>
        <w:t>,</w:t>
      </w:r>
      <w:r>
        <w:rPr>
          <w:rFonts w:ascii="Arial" w:hAnsi="Arial" w:cs="Arial"/>
          <w:b/>
          <w:bCs/>
          <w:sz w:val="20"/>
        </w:rPr>
        <w:t xml:space="preserve"> tj. bodo na osnovi ocenjevanja dosegli najmanj </w:t>
      </w:r>
      <w:r w:rsidR="00A365D4">
        <w:rPr>
          <w:rFonts w:ascii="Arial" w:hAnsi="Arial" w:cs="Arial"/>
          <w:b/>
          <w:bCs/>
          <w:sz w:val="20"/>
        </w:rPr>
        <w:t>15</w:t>
      </w:r>
      <w:r>
        <w:rPr>
          <w:rFonts w:ascii="Arial" w:hAnsi="Arial" w:cs="Arial"/>
          <w:b/>
          <w:bCs/>
          <w:sz w:val="20"/>
        </w:rPr>
        <w:t xml:space="preserve"> točk</w:t>
      </w:r>
      <w:r w:rsidR="004A18F5">
        <w:rPr>
          <w:rFonts w:ascii="Arial" w:hAnsi="Arial" w:cs="Arial"/>
          <w:b/>
          <w:bCs/>
          <w:sz w:val="20"/>
        </w:rPr>
        <w:t xml:space="preserve"> </w:t>
      </w:r>
      <w:r w:rsidR="004A18F5" w:rsidRPr="004A18F5">
        <w:rPr>
          <w:rFonts w:ascii="Arial" w:hAnsi="Arial" w:cs="Arial"/>
          <w:bCs/>
          <w:sz w:val="20"/>
        </w:rPr>
        <w:t>in bodo hkrati v okviru posameznega razpisanega območja izvedbe projekta dosegli najvišje število točk.</w:t>
      </w:r>
      <w:r w:rsidR="00975290">
        <w:rPr>
          <w:rFonts w:ascii="Arial" w:hAnsi="Arial" w:cs="Arial"/>
          <w:bCs/>
          <w:sz w:val="20"/>
        </w:rPr>
        <w:t xml:space="preserve"> </w:t>
      </w:r>
    </w:p>
    <w:p w14:paraId="3C792EE7" w14:textId="16CE41E2" w:rsidR="007A31DF" w:rsidRPr="006F3E2D" w:rsidRDefault="007A31DF" w:rsidP="007A31DF">
      <w:pPr>
        <w:rPr>
          <w:rFonts w:ascii="Arial" w:hAnsi="Arial" w:cs="Arial"/>
          <w:b/>
          <w:bCs/>
          <w:sz w:val="20"/>
        </w:rPr>
      </w:pPr>
      <w:r>
        <w:rPr>
          <w:rFonts w:ascii="Arial" w:hAnsi="Arial" w:cs="Arial"/>
          <w:sz w:val="20"/>
        </w:rPr>
        <w:lastRenderedPageBreak/>
        <w:t xml:space="preserve">V primeru, da za posamezno razpisano območje noben prijavitelj ne bi zbral zadostnega števila točk za dosego minimalnega kakovostnega </w:t>
      </w:r>
      <w:proofErr w:type="gramStart"/>
      <w:r>
        <w:rPr>
          <w:rFonts w:ascii="Arial" w:hAnsi="Arial" w:cs="Arial"/>
          <w:sz w:val="20"/>
        </w:rPr>
        <w:t>kriterija</w:t>
      </w:r>
      <w:proofErr w:type="gramEnd"/>
      <w:r w:rsidR="005679EB">
        <w:rPr>
          <w:rFonts w:ascii="Arial" w:hAnsi="Arial" w:cs="Arial"/>
          <w:sz w:val="20"/>
        </w:rPr>
        <w:t>,</w:t>
      </w:r>
      <w:r>
        <w:rPr>
          <w:rFonts w:ascii="Arial" w:hAnsi="Arial" w:cs="Arial"/>
          <w:sz w:val="20"/>
        </w:rPr>
        <w:t xml:space="preserve"> ali če za posamezno razpisano območje ne bo prispela nobena vloga, se finančna sredstva za to območje </w:t>
      </w:r>
      <w:r w:rsidRPr="006F3E2D">
        <w:rPr>
          <w:rFonts w:ascii="Arial" w:hAnsi="Arial" w:cs="Arial"/>
          <w:b/>
          <w:bCs/>
          <w:sz w:val="20"/>
        </w:rPr>
        <w:t xml:space="preserve">ne dodelijo, niti se ne prenesejo za </w:t>
      </w:r>
      <w:r w:rsidR="00B05BC9">
        <w:rPr>
          <w:rFonts w:ascii="Arial" w:hAnsi="Arial" w:cs="Arial"/>
          <w:b/>
          <w:bCs/>
          <w:sz w:val="20"/>
        </w:rPr>
        <w:t>so</w:t>
      </w:r>
      <w:r w:rsidRPr="006F3E2D">
        <w:rPr>
          <w:rFonts w:ascii="Arial" w:hAnsi="Arial" w:cs="Arial"/>
          <w:b/>
          <w:bCs/>
          <w:sz w:val="20"/>
        </w:rPr>
        <w:t xml:space="preserve">financiranje projektov v druga razpisana območja. </w:t>
      </w:r>
    </w:p>
    <w:p w14:paraId="5F169480" w14:textId="11CC7216" w:rsidR="001B7E29" w:rsidRDefault="001B7E29" w:rsidP="007A31DF">
      <w:pPr>
        <w:rPr>
          <w:rFonts w:ascii="Arial" w:hAnsi="Arial" w:cs="Arial"/>
          <w:sz w:val="20"/>
        </w:rPr>
      </w:pPr>
    </w:p>
    <w:p w14:paraId="6C1DE912" w14:textId="79A11AD8" w:rsidR="001B7E29" w:rsidRPr="00AC66D3" w:rsidRDefault="001B7E29" w:rsidP="001B7E29">
      <w:pPr>
        <w:rPr>
          <w:rFonts w:ascii="Arial" w:hAnsi="Arial" w:cs="Arial"/>
          <w:sz w:val="20"/>
        </w:rPr>
      </w:pPr>
      <w:bookmarkStart w:id="4" w:name="_Hlk148094713"/>
      <w:r w:rsidRPr="00AC66D3">
        <w:rPr>
          <w:rFonts w:ascii="Arial" w:hAnsi="Arial" w:cs="Arial"/>
          <w:sz w:val="20"/>
        </w:rPr>
        <w:t xml:space="preserve">V primeru, da več prijaviteljev v posameznem razpisanem območju doseže enako število točk, bodo imele prednost pri izboru vloge, ki bodo prejele večje število točk pri merilih 1, 3, 2, 5 in 4, in sicer v tem vrstnem redu. V primeru, da bo število točk še vedno enako, bodo vloge obravnavane po vrstnem redu prejema na ministrstvo. </w:t>
      </w:r>
    </w:p>
    <w:bookmarkEnd w:id="4"/>
    <w:p w14:paraId="76E2A601" w14:textId="77777777" w:rsidR="00AA3BD2" w:rsidRPr="00AC66D3" w:rsidRDefault="00AA3BD2" w:rsidP="00AC66D3">
      <w:pPr>
        <w:rPr>
          <w:rFonts w:ascii="Arial" w:hAnsi="Arial" w:cs="Arial"/>
          <w:sz w:val="20"/>
        </w:rPr>
      </w:pPr>
    </w:p>
    <w:p w14:paraId="0F5D1B7E" w14:textId="77777777" w:rsidR="00BF2233" w:rsidRPr="00AC66D3" w:rsidRDefault="00BF2233" w:rsidP="00AC66D3">
      <w:pPr>
        <w:rPr>
          <w:rFonts w:ascii="Arial" w:hAnsi="Arial" w:cs="Arial"/>
          <w:sz w:val="20"/>
        </w:rPr>
      </w:pPr>
      <w:r w:rsidRPr="00AC66D3">
        <w:rPr>
          <w:rFonts w:ascii="Arial" w:hAnsi="Arial" w:cs="Arial"/>
          <w:sz w:val="20"/>
        </w:rPr>
        <w:t xml:space="preserve">Strokovna komisija lahko na podlagi pregleda vlog oceni, da posamezne predlagane </w:t>
      </w:r>
      <w:proofErr w:type="gramStart"/>
      <w:r w:rsidRPr="00AC66D3">
        <w:rPr>
          <w:rFonts w:ascii="Arial" w:hAnsi="Arial" w:cs="Arial"/>
          <w:sz w:val="20"/>
        </w:rPr>
        <w:t>aktivnosti</w:t>
      </w:r>
      <w:proofErr w:type="gramEnd"/>
      <w:r w:rsidRPr="00AC66D3">
        <w:rPr>
          <w:rFonts w:ascii="Arial" w:hAnsi="Arial" w:cs="Arial"/>
          <w:sz w:val="20"/>
        </w:rPr>
        <w:t xml:space="preserve"> projekta niso upravičene do sofinanciranja ter od prijavitelja zahteva prilagoditev načrta aktivnosti projekta ter finančnega načrta projekta. V primeru, da se prijavitelj ne bo strinjal s predlagano spremembo </w:t>
      </w:r>
      <w:proofErr w:type="gramStart"/>
      <w:r w:rsidRPr="00AC66D3">
        <w:rPr>
          <w:rFonts w:ascii="Arial" w:hAnsi="Arial" w:cs="Arial"/>
          <w:sz w:val="20"/>
        </w:rPr>
        <w:t>aktivnosti</w:t>
      </w:r>
      <w:proofErr w:type="gramEnd"/>
      <w:r w:rsidRPr="00AC66D3">
        <w:rPr>
          <w:rFonts w:ascii="Arial" w:hAnsi="Arial" w:cs="Arial"/>
          <w:sz w:val="20"/>
        </w:rPr>
        <w:t xml:space="preserve"> projekta oziroma finančnega načrta </w:t>
      </w:r>
      <w:r w:rsidR="00080369" w:rsidRPr="00AC66D3">
        <w:rPr>
          <w:rFonts w:ascii="Arial" w:hAnsi="Arial" w:cs="Arial"/>
          <w:sz w:val="20"/>
        </w:rPr>
        <w:t xml:space="preserve">projekta </w:t>
      </w:r>
      <w:r w:rsidRPr="00AC66D3">
        <w:rPr>
          <w:rFonts w:ascii="Arial" w:hAnsi="Arial" w:cs="Arial"/>
          <w:sz w:val="20"/>
        </w:rPr>
        <w:t>ali se ne bo odzval v roku in na način, ki bo določen v pozivu, se šteje, da odstopa od vloge.</w:t>
      </w:r>
    </w:p>
    <w:p w14:paraId="01F4623B" w14:textId="77777777" w:rsidR="00BF2233" w:rsidRPr="00AC66D3" w:rsidRDefault="00BF2233" w:rsidP="00AC66D3">
      <w:pPr>
        <w:rPr>
          <w:rFonts w:ascii="Arial" w:hAnsi="Arial" w:cs="Arial"/>
          <w:sz w:val="20"/>
        </w:rPr>
      </w:pPr>
    </w:p>
    <w:p w14:paraId="1769206B" w14:textId="2F5B8AF3" w:rsidR="00BF2233" w:rsidRDefault="00BF2233" w:rsidP="00AC66D3">
      <w:pPr>
        <w:rPr>
          <w:rFonts w:ascii="Arial" w:hAnsi="Arial" w:cs="Arial"/>
          <w:sz w:val="20"/>
        </w:rPr>
      </w:pPr>
      <w:r w:rsidRPr="00AC66D3">
        <w:rPr>
          <w:rFonts w:ascii="Arial" w:hAnsi="Arial" w:cs="Arial"/>
          <w:sz w:val="20"/>
        </w:rPr>
        <w:t xml:space="preserve">Strokovna komisija lahko od prijaviteljev zahteva tudi dodatna pojasnila oziroma obrazložitve o prijavljenem projektu, </w:t>
      </w:r>
      <w:r w:rsidR="00080369" w:rsidRPr="00AC66D3">
        <w:rPr>
          <w:rFonts w:ascii="Arial" w:hAnsi="Arial" w:cs="Arial"/>
          <w:sz w:val="20"/>
        </w:rPr>
        <w:t xml:space="preserve">predloženih dokazilih, </w:t>
      </w:r>
      <w:proofErr w:type="gramStart"/>
      <w:r w:rsidRPr="00AC66D3">
        <w:rPr>
          <w:rFonts w:ascii="Arial" w:hAnsi="Arial" w:cs="Arial"/>
          <w:sz w:val="20"/>
        </w:rPr>
        <w:t>aktivnostih</w:t>
      </w:r>
      <w:proofErr w:type="gramEnd"/>
      <w:r w:rsidRPr="00AC66D3">
        <w:rPr>
          <w:rFonts w:ascii="Arial" w:hAnsi="Arial" w:cs="Arial"/>
          <w:sz w:val="20"/>
        </w:rPr>
        <w:t xml:space="preserve"> </w:t>
      </w:r>
      <w:r w:rsidR="00080369" w:rsidRPr="00AC66D3">
        <w:rPr>
          <w:rFonts w:ascii="Arial" w:hAnsi="Arial" w:cs="Arial"/>
          <w:sz w:val="20"/>
        </w:rPr>
        <w:t>in načrtovanih stroških</w:t>
      </w:r>
      <w:r w:rsidRPr="00AC66D3">
        <w:rPr>
          <w:rFonts w:ascii="Arial" w:hAnsi="Arial" w:cs="Arial"/>
          <w:sz w:val="20"/>
        </w:rPr>
        <w:t xml:space="preserve">. V primeru, da pojasnila ne bodo posredovana v roku in na način, ki bo določen v pozivu, ali v primeru, da bo strokovna komisija ocenila, da pojasnila niso ustrezna, bo strokovna komisija vlogo ocenila na podlagi obstoječih podatkov. </w:t>
      </w:r>
    </w:p>
    <w:p w14:paraId="65EE587A" w14:textId="77777777" w:rsidR="00B05BC9" w:rsidRDefault="00B05BC9" w:rsidP="00AC66D3">
      <w:pPr>
        <w:rPr>
          <w:rFonts w:ascii="Arial" w:hAnsi="Arial" w:cs="Arial"/>
          <w:sz w:val="20"/>
        </w:rPr>
      </w:pPr>
    </w:p>
    <w:p w14:paraId="15F8D262" w14:textId="70325B67" w:rsidR="00AA3BD2" w:rsidRDefault="00BF2233" w:rsidP="00AC66D3">
      <w:pPr>
        <w:rPr>
          <w:rFonts w:ascii="Arial" w:hAnsi="Arial" w:cs="Arial"/>
          <w:sz w:val="20"/>
        </w:rPr>
      </w:pPr>
      <w:r w:rsidRPr="00AC66D3">
        <w:rPr>
          <w:rFonts w:ascii="Arial" w:hAnsi="Arial" w:cs="Arial"/>
          <w:sz w:val="20"/>
        </w:rPr>
        <w:t xml:space="preserve">Poziv za posredovanje sprememb </w:t>
      </w:r>
      <w:proofErr w:type="gramStart"/>
      <w:r w:rsidRPr="00AC66D3">
        <w:rPr>
          <w:rFonts w:ascii="Arial" w:hAnsi="Arial" w:cs="Arial"/>
          <w:sz w:val="20"/>
        </w:rPr>
        <w:t>aktivnosti</w:t>
      </w:r>
      <w:proofErr w:type="gramEnd"/>
      <w:r w:rsidRPr="00AC66D3">
        <w:rPr>
          <w:rFonts w:ascii="Arial" w:hAnsi="Arial" w:cs="Arial"/>
          <w:sz w:val="20"/>
        </w:rPr>
        <w:t xml:space="preserve"> projekta ter dodatnih pojasnil se bo prijaviteljem posredoval po elektronski pošti na elektronski naslov prijavitelja, naveden na prijavnem obrazcu.</w:t>
      </w:r>
    </w:p>
    <w:p w14:paraId="56E979D3" w14:textId="77777777" w:rsidR="001A2F50" w:rsidRPr="00AC66D3" w:rsidRDefault="001A2F50" w:rsidP="00AC66D3">
      <w:pPr>
        <w:rPr>
          <w:rFonts w:ascii="Arial" w:hAnsi="Arial" w:cs="Arial"/>
          <w:sz w:val="20"/>
        </w:rPr>
      </w:pPr>
    </w:p>
    <w:p w14:paraId="05ABA849" w14:textId="594FAB21" w:rsidR="002E2BB0" w:rsidRDefault="002E2BB0" w:rsidP="00AC66D3">
      <w:pPr>
        <w:rPr>
          <w:rFonts w:ascii="Arial" w:hAnsi="Arial" w:cs="Arial"/>
          <w:sz w:val="20"/>
        </w:rPr>
      </w:pPr>
    </w:p>
    <w:p w14:paraId="7CB8BC92" w14:textId="77777777" w:rsidR="00C1370F" w:rsidRPr="00AC66D3" w:rsidRDefault="00C643F0" w:rsidP="00AC66D3">
      <w:pPr>
        <w:pStyle w:val="Odstavekseznama"/>
        <w:numPr>
          <w:ilvl w:val="0"/>
          <w:numId w:val="10"/>
        </w:numPr>
        <w:spacing w:line="240" w:lineRule="auto"/>
        <w:jc w:val="both"/>
        <w:rPr>
          <w:b/>
          <w:szCs w:val="20"/>
        </w:rPr>
      </w:pPr>
      <w:r w:rsidRPr="00AC66D3">
        <w:rPr>
          <w:b/>
          <w:szCs w:val="20"/>
        </w:rPr>
        <w:t>OBRAZCI IN PRILOGE</w:t>
      </w:r>
      <w:bookmarkStart w:id="5" w:name="_Toc494273613"/>
      <w:bookmarkEnd w:id="5"/>
    </w:p>
    <w:p w14:paraId="56273003" w14:textId="77777777" w:rsidR="00C1370F" w:rsidRPr="00AC66D3" w:rsidRDefault="00C1370F" w:rsidP="00AC66D3">
      <w:pPr>
        <w:pStyle w:val="Odstavekseznama"/>
        <w:spacing w:line="240" w:lineRule="auto"/>
        <w:ind w:left="432"/>
        <w:jc w:val="both"/>
        <w:rPr>
          <w:b/>
          <w:szCs w:val="20"/>
        </w:rPr>
      </w:pPr>
    </w:p>
    <w:p w14:paraId="3869D069" w14:textId="77777777" w:rsidR="00C1370F" w:rsidRPr="00AC66D3" w:rsidRDefault="00C1370F" w:rsidP="00AC66D3">
      <w:pPr>
        <w:pStyle w:val="Odstavekseznama"/>
        <w:numPr>
          <w:ilvl w:val="1"/>
          <w:numId w:val="10"/>
        </w:numPr>
        <w:spacing w:line="240" w:lineRule="auto"/>
        <w:jc w:val="both"/>
        <w:rPr>
          <w:b/>
          <w:szCs w:val="20"/>
        </w:rPr>
      </w:pPr>
      <w:r w:rsidRPr="00AC66D3">
        <w:rPr>
          <w:b/>
          <w:color w:val="000000" w:themeColor="text1"/>
          <w:szCs w:val="20"/>
        </w:rPr>
        <w:t>Prijavni obrazci</w:t>
      </w:r>
    </w:p>
    <w:p w14:paraId="4E6D2682" w14:textId="77777777" w:rsidR="00C1370F" w:rsidRPr="00AC66D3" w:rsidRDefault="00C1370F" w:rsidP="00AC66D3">
      <w:pPr>
        <w:rPr>
          <w:rFonts w:ascii="Arial" w:hAnsi="Arial" w:cs="Arial"/>
          <w:sz w:val="20"/>
          <w:lang w:eastAsia="en-US"/>
        </w:rPr>
      </w:pPr>
    </w:p>
    <w:p w14:paraId="4C6B2550" w14:textId="2F52BAE6" w:rsidR="00C1370F" w:rsidRDefault="00C1370F" w:rsidP="00AC66D3">
      <w:pPr>
        <w:tabs>
          <w:tab w:val="left" w:pos="930"/>
        </w:tabs>
        <w:rPr>
          <w:rFonts w:ascii="Arial" w:hAnsi="Arial" w:cs="Arial"/>
          <w:sz w:val="20"/>
        </w:rPr>
      </w:pPr>
      <w:r w:rsidRPr="00AC66D3">
        <w:rPr>
          <w:rFonts w:ascii="Arial" w:hAnsi="Arial" w:cs="Arial"/>
          <w:sz w:val="20"/>
        </w:rPr>
        <w:t>Razpisni dokumentaciji so priloženi obrazci, ki morajo biti izpolnjeni v skladu z navodili na posameznem obrazcu</w:t>
      </w:r>
      <w:r w:rsidR="00B80BB6">
        <w:rPr>
          <w:rFonts w:ascii="Arial" w:hAnsi="Arial" w:cs="Arial"/>
          <w:sz w:val="20"/>
        </w:rPr>
        <w:t>,</w:t>
      </w:r>
      <w:r w:rsidRPr="00AC66D3">
        <w:rPr>
          <w:rFonts w:ascii="Arial" w:hAnsi="Arial" w:cs="Arial"/>
          <w:sz w:val="20"/>
        </w:rPr>
        <w:t xml:space="preserve"> in so sestavni del vloge:</w:t>
      </w:r>
    </w:p>
    <w:p w14:paraId="13D8C666" w14:textId="77777777" w:rsidR="00562330" w:rsidRPr="00AC66D3" w:rsidRDefault="00562330" w:rsidP="00AC66D3">
      <w:pPr>
        <w:tabs>
          <w:tab w:val="left" w:pos="930"/>
        </w:tabs>
        <w:rPr>
          <w:rFonts w:ascii="Arial" w:hAnsi="Arial" w:cs="Arial"/>
          <w:sz w:val="20"/>
        </w:rPr>
      </w:pPr>
    </w:p>
    <w:p w14:paraId="458350F8" w14:textId="77777777" w:rsidR="00C1370F" w:rsidRPr="00AC66D3" w:rsidRDefault="00C1370F" w:rsidP="00AC66D3">
      <w:pPr>
        <w:pStyle w:val="Odstavekseznama"/>
        <w:numPr>
          <w:ilvl w:val="0"/>
          <w:numId w:val="18"/>
        </w:numPr>
        <w:tabs>
          <w:tab w:val="left" w:pos="930"/>
        </w:tabs>
        <w:spacing w:line="240" w:lineRule="auto"/>
        <w:ind w:left="357" w:hanging="357"/>
        <w:jc w:val="both"/>
        <w:rPr>
          <w:szCs w:val="20"/>
        </w:rPr>
      </w:pPr>
      <w:r w:rsidRPr="00AC66D3">
        <w:rPr>
          <w:szCs w:val="20"/>
        </w:rPr>
        <w:t xml:space="preserve">Obrazec št. 1: Prijavnica </w:t>
      </w:r>
    </w:p>
    <w:p w14:paraId="59C60AF1" w14:textId="77777777" w:rsidR="00C1370F" w:rsidRPr="00AC66D3" w:rsidRDefault="00C1370F" w:rsidP="00AC66D3">
      <w:pPr>
        <w:pStyle w:val="Odstavekseznama"/>
        <w:numPr>
          <w:ilvl w:val="0"/>
          <w:numId w:val="18"/>
        </w:numPr>
        <w:tabs>
          <w:tab w:val="left" w:pos="930"/>
        </w:tabs>
        <w:spacing w:line="240" w:lineRule="auto"/>
        <w:ind w:left="357" w:hanging="357"/>
        <w:jc w:val="both"/>
        <w:rPr>
          <w:szCs w:val="20"/>
        </w:rPr>
      </w:pPr>
      <w:r w:rsidRPr="00AC66D3">
        <w:rPr>
          <w:szCs w:val="20"/>
        </w:rPr>
        <w:t>Obrazec št. 2: Finančni načrt</w:t>
      </w:r>
    </w:p>
    <w:p w14:paraId="1D9E9905" w14:textId="77777777" w:rsidR="00C1370F" w:rsidRPr="00AC66D3" w:rsidRDefault="00C1370F" w:rsidP="00AC66D3">
      <w:pPr>
        <w:pStyle w:val="Odstavekseznama"/>
        <w:numPr>
          <w:ilvl w:val="0"/>
          <w:numId w:val="18"/>
        </w:numPr>
        <w:tabs>
          <w:tab w:val="left" w:pos="930"/>
        </w:tabs>
        <w:spacing w:line="240" w:lineRule="auto"/>
        <w:ind w:left="357" w:hanging="357"/>
        <w:jc w:val="both"/>
        <w:rPr>
          <w:szCs w:val="20"/>
        </w:rPr>
      </w:pPr>
      <w:r w:rsidRPr="00AC66D3">
        <w:rPr>
          <w:szCs w:val="20"/>
        </w:rPr>
        <w:t>Obrazec št. 3: Izjava prijavitelja/projektnega partnerja o izpolnjevanju in sprejemanju razpisnih pogojev</w:t>
      </w:r>
    </w:p>
    <w:p w14:paraId="6CD5BEEF" w14:textId="79AFC5B7" w:rsidR="00C1370F" w:rsidRDefault="00C1370F" w:rsidP="00AC66D3">
      <w:pPr>
        <w:tabs>
          <w:tab w:val="left" w:pos="930"/>
        </w:tabs>
        <w:rPr>
          <w:rFonts w:ascii="Arial" w:hAnsi="Arial" w:cs="Arial"/>
          <w:color w:val="000000" w:themeColor="text1"/>
          <w:sz w:val="20"/>
        </w:rPr>
      </w:pPr>
    </w:p>
    <w:p w14:paraId="6740F31E" w14:textId="77777777" w:rsidR="00C81922" w:rsidRPr="00AC66D3" w:rsidRDefault="00C81922" w:rsidP="00AC66D3">
      <w:pPr>
        <w:tabs>
          <w:tab w:val="left" w:pos="930"/>
        </w:tabs>
        <w:rPr>
          <w:rFonts w:ascii="Arial" w:hAnsi="Arial" w:cs="Arial"/>
          <w:color w:val="000000" w:themeColor="text1"/>
          <w:sz w:val="20"/>
        </w:rPr>
      </w:pPr>
    </w:p>
    <w:p w14:paraId="5F0AC98A" w14:textId="2FEDE451" w:rsidR="00C1370F" w:rsidRPr="00AC66D3" w:rsidRDefault="00C21388" w:rsidP="00AC66D3">
      <w:pPr>
        <w:pStyle w:val="Odstavekseznama"/>
        <w:numPr>
          <w:ilvl w:val="1"/>
          <w:numId w:val="10"/>
        </w:numPr>
        <w:tabs>
          <w:tab w:val="left" w:pos="930"/>
        </w:tabs>
        <w:spacing w:line="240" w:lineRule="auto"/>
        <w:jc w:val="both"/>
        <w:rPr>
          <w:b/>
          <w:szCs w:val="20"/>
        </w:rPr>
      </w:pPr>
      <w:r>
        <w:rPr>
          <w:b/>
          <w:color w:val="000000" w:themeColor="text1"/>
          <w:szCs w:val="20"/>
        </w:rPr>
        <w:t>Priloge</w:t>
      </w:r>
      <w:r w:rsidR="00C1370F" w:rsidRPr="00AC66D3">
        <w:rPr>
          <w:b/>
          <w:color w:val="000000" w:themeColor="text1"/>
          <w:szCs w:val="20"/>
        </w:rPr>
        <w:t xml:space="preserve">, ki so del razpisne dokumentacije </w:t>
      </w:r>
    </w:p>
    <w:p w14:paraId="3BE29092" w14:textId="77777777" w:rsidR="00C1370F" w:rsidRPr="00AC66D3" w:rsidRDefault="00C1370F" w:rsidP="00AC66D3">
      <w:pPr>
        <w:rPr>
          <w:rFonts w:ascii="Arial" w:hAnsi="Arial" w:cs="Arial"/>
          <w:sz w:val="20"/>
          <w:lang w:eastAsia="en-US"/>
        </w:rPr>
      </w:pPr>
    </w:p>
    <w:p w14:paraId="7DD0F7EB" w14:textId="7E3FFD69" w:rsidR="00C1370F" w:rsidRDefault="00C1370F" w:rsidP="00AC66D3">
      <w:pPr>
        <w:tabs>
          <w:tab w:val="left" w:pos="930"/>
        </w:tabs>
        <w:rPr>
          <w:rFonts w:ascii="Arial" w:hAnsi="Arial" w:cs="Arial"/>
          <w:sz w:val="20"/>
        </w:rPr>
      </w:pPr>
      <w:r w:rsidRPr="00AC66D3">
        <w:rPr>
          <w:rFonts w:ascii="Arial" w:hAnsi="Arial" w:cs="Arial"/>
          <w:sz w:val="20"/>
        </w:rPr>
        <w:t>Razpisni dokumentaciji so priložene priloge, ki morajo biti izpolnjene v skladu z navodili na posamezni prilogi</w:t>
      </w:r>
      <w:r w:rsidR="00B80BB6">
        <w:rPr>
          <w:rFonts w:ascii="Arial" w:hAnsi="Arial" w:cs="Arial"/>
          <w:sz w:val="20"/>
        </w:rPr>
        <w:t>,</w:t>
      </w:r>
      <w:r w:rsidRPr="00AC66D3">
        <w:rPr>
          <w:rFonts w:ascii="Arial" w:hAnsi="Arial" w:cs="Arial"/>
          <w:sz w:val="20"/>
        </w:rPr>
        <w:t xml:space="preserve"> in so sestavni del vloge:</w:t>
      </w:r>
    </w:p>
    <w:p w14:paraId="77E9947C" w14:textId="77777777" w:rsidR="00562330" w:rsidRPr="00AC66D3" w:rsidRDefault="00562330" w:rsidP="00AC66D3">
      <w:pPr>
        <w:tabs>
          <w:tab w:val="left" w:pos="930"/>
        </w:tabs>
        <w:rPr>
          <w:rFonts w:ascii="Arial" w:hAnsi="Arial" w:cs="Arial"/>
          <w:sz w:val="20"/>
        </w:rPr>
      </w:pPr>
    </w:p>
    <w:p w14:paraId="54C3EC21" w14:textId="77777777" w:rsidR="00C1370F" w:rsidRPr="00AC66D3" w:rsidRDefault="00C1370F" w:rsidP="00AC66D3">
      <w:pPr>
        <w:pStyle w:val="Odstavekseznama"/>
        <w:numPr>
          <w:ilvl w:val="0"/>
          <w:numId w:val="19"/>
        </w:numPr>
        <w:spacing w:line="240" w:lineRule="auto"/>
        <w:jc w:val="both"/>
        <w:rPr>
          <w:szCs w:val="20"/>
        </w:rPr>
      </w:pPr>
      <w:r w:rsidRPr="00AC66D3">
        <w:rPr>
          <w:szCs w:val="20"/>
        </w:rPr>
        <w:t>Priloga št. 1: Vzorec pogodbe o sofinanciranju</w:t>
      </w:r>
      <w:r w:rsidR="00AB40DD" w:rsidRPr="00AC66D3">
        <w:rPr>
          <w:szCs w:val="20"/>
        </w:rPr>
        <w:t xml:space="preserve"> (ni potrebno priložiti k vlogi)</w:t>
      </w:r>
    </w:p>
    <w:p w14:paraId="7B468E45" w14:textId="77777777" w:rsidR="00C1370F" w:rsidRPr="00AC66D3" w:rsidRDefault="00C1370F" w:rsidP="00AC66D3">
      <w:pPr>
        <w:pStyle w:val="Odstavekseznama"/>
        <w:numPr>
          <w:ilvl w:val="0"/>
          <w:numId w:val="19"/>
        </w:numPr>
        <w:spacing w:line="240" w:lineRule="auto"/>
        <w:jc w:val="both"/>
        <w:rPr>
          <w:szCs w:val="20"/>
        </w:rPr>
      </w:pPr>
      <w:r w:rsidRPr="00AC66D3">
        <w:rPr>
          <w:szCs w:val="20"/>
        </w:rPr>
        <w:t>Priloga št. 2: Vzorec partnerskega sporazuma</w:t>
      </w:r>
      <w:r w:rsidR="00AB40DD" w:rsidRPr="00AC66D3">
        <w:rPr>
          <w:szCs w:val="20"/>
        </w:rPr>
        <w:t xml:space="preserve"> (ni potrebno priložiti k vlogi)</w:t>
      </w:r>
    </w:p>
    <w:p w14:paraId="5CCCD690" w14:textId="51EED83F" w:rsidR="00C1370F" w:rsidRPr="00AC66D3" w:rsidRDefault="00C1370F" w:rsidP="00AC66D3">
      <w:pPr>
        <w:pStyle w:val="Odstavekseznama"/>
        <w:numPr>
          <w:ilvl w:val="0"/>
          <w:numId w:val="19"/>
        </w:numPr>
        <w:spacing w:line="240" w:lineRule="auto"/>
        <w:jc w:val="both"/>
        <w:rPr>
          <w:szCs w:val="20"/>
        </w:rPr>
      </w:pPr>
      <w:r w:rsidRPr="00AC66D3">
        <w:rPr>
          <w:szCs w:val="20"/>
        </w:rPr>
        <w:t>Priloga št. 3: Vzorec pogodbe o vključitvi osebe v izvajanje programa socialne aktivacije</w:t>
      </w:r>
      <w:r w:rsidR="00B80BB6">
        <w:rPr>
          <w:szCs w:val="20"/>
        </w:rPr>
        <w:t>+</w:t>
      </w:r>
      <w:r w:rsidR="00AB40DD" w:rsidRPr="00AC66D3">
        <w:rPr>
          <w:szCs w:val="20"/>
        </w:rPr>
        <w:t xml:space="preserve"> (ni potrebno priložiti k vlogi)</w:t>
      </w:r>
    </w:p>
    <w:p w14:paraId="395048ED" w14:textId="77777777" w:rsidR="00C1370F" w:rsidRPr="00AC66D3" w:rsidRDefault="00C1370F" w:rsidP="00AC66D3">
      <w:pPr>
        <w:pStyle w:val="Odstavekseznama"/>
        <w:numPr>
          <w:ilvl w:val="0"/>
          <w:numId w:val="19"/>
        </w:numPr>
        <w:spacing w:line="240" w:lineRule="auto"/>
        <w:jc w:val="both"/>
        <w:rPr>
          <w:szCs w:val="20"/>
        </w:rPr>
      </w:pPr>
      <w:r w:rsidRPr="00AC66D3">
        <w:rPr>
          <w:szCs w:val="20"/>
        </w:rPr>
        <w:t>Priloga št. 4: Označba vloge</w:t>
      </w:r>
    </w:p>
    <w:p w14:paraId="580A742D" w14:textId="77777777" w:rsidR="00C1370F" w:rsidRPr="00AC66D3" w:rsidRDefault="00C1370F" w:rsidP="00AC66D3">
      <w:pPr>
        <w:pStyle w:val="Odstavekseznama"/>
        <w:numPr>
          <w:ilvl w:val="0"/>
          <w:numId w:val="19"/>
        </w:numPr>
        <w:spacing w:line="240" w:lineRule="auto"/>
        <w:jc w:val="both"/>
        <w:rPr>
          <w:szCs w:val="20"/>
        </w:rPr>
      </w:pPr>
      <w:proofErr w:type="gramStart"/>
      <w:r w:rsidRPr="00AC66D3">
        <w:rPr>
          <w:szCs w:val="20"/>
        </w:rPr>
        <w:t>Priloga</w:t>
      </w:r>
      <w:proofErr w:type="gramEnd"/>
      <w:r w:rsidRPr="00AC66D3">
        <w:rPr>
          <w:szCs w:val="20"/>
        </w:rPr>
        <w:t xml:space="preserve"> št. 5: Kraji izvedbe projektov </w:t>
      </w:r>
      <w:r w:rsidR="00466AE7" w:rsidRPr="00AC66D3">
        <w:rPr>
          <w:szCs w:val="20"/>
        </w:rPr>
        <w:t>(ni potrebno priložiti k vlogi</w:t>
      </w:r>
      <w:r w:rsidRPr="00AC66D3">
        <w:rPr>
          <w:szCs w:val="20"/>
        </w:rPr>
        <w:t>)</w:t>
      </w:r>
    </w:p>
    <w:p w14:paraId="41D9DE39" w14:textId="5CBC7E9F" w:rsidR="000865F2" w:rsidRDefault="000865F2" w:rsidP="000865F2">
      <w:pPr>
        <w:pStyle w:val="Odstavekseznama"/>
        <w:numPr>
          <w:ilvl w:val="0"/>
          <w:numId w:val="19"/>
        </w:numPr>
        <w:spacing w:line="240" w:lineRule="auto"/>
        <w:jc w:val="both"/>
        <w:rPr>
          <w:szCs w:val="20"/>
        </w:rPr>
      </w:pPr>
      <w:r>
        <w:rPr>
          <w:szCs w:val="20"/>
        </w:rPr>
        <w:t xml:space="preserve">Priloga št. </w:t>
      </w:r>
      <w:r w:rsidR="00F74E12">
        <w:rPr>
          <w:szCs w:val="20"/>
        </w:rPr>
        <w:t>6</w:t>
      </w:r>
      <w:r>
        <w:rPr>
          <w:szCs w:val="20"/>
        </w:rPr>
        <w:t xml:space="preserve">: </w:t>
      </w:r>
      <w:r w:rsidR="00CE7618">
        <w:rPr>
          <w:szCs w:val="20"/>
        </w:rPr>
        <w:t>Specifična navodila</w:t>
      </w:r>
      <w:r>
        <w:rPr>
          <w:szCs w:val="20"/>
        </w:rPr>
        <w:t xml:space="preserve"> upravičencem </w:t>
      </w:r>
      <w:r w:rsidRPr="005679EB">
        <w:rPr>
          <w:szCs w:val="20"/>
        </w:rPr>
        <w:t>za izvajanje</w:t>
      </w:r>
      <w:r>
        <w:rPr>
          <w:szCs w:val="20"/>
        </w:rPr>
        <w:t xml:space="preserve"> programov v okviru Javnega razpisa za sofinanciranje projektov socialne aktivacije</w:t>
      </w:r>
      <w:r w:rsidR="000B1FFA">
        <w:rPr>
          <w:szCs w:val="20"/>
        </w:rPr>
        <w:t>+</w:t>
      </w:r>
      <w:r>
        <w:rPr>
          <w:szCs w:val="20"/>
        </w:rPr>
        <w:t xml:space="preserve"> (ni potrebno priložiti k vlogi)</w:t>
      </w:r>
    </w:p>
    <w:p w14:paraId="0DB87782" w14:textId="1367973D" w:rsidR="00A34E61" w:rsidRDefault="00A34E61" w:rsidP="00A34E61">
      <w:pPr>
        <w:pStyle w:val="Odstavekseznama"/>
        <w:numPr>
          <w:ilvl w:val="1"/>
          <w:numId w:val="19"/>
        </w:numPr>
        <w:spacing w:line="240" w:lineRule="auto"/>
        <w:jc w:val="both"/>
        <w:rPr>
          <w:szCs w:val="20"/>
        </w:rPr>
      </w:pPr>
      <w:r>
        <w:rPr>
          <w:szCs w:val="20"/>
        </w:rPr>
        <w:t>Priloga št. 6a: Tolmačenje kazalnikov rezultata (ni potrebno priložiti k vlogi)</w:t>
      </w:r>
    </w:p>
    <w:p w14:paraId="57AF2D0C" w14:textId="6F15DAA1" w:rsidR="00A34E61" w:rsidRDefault="00A34E61" w:rsidP="00A34E61">
      <w:pPr>
        <w:pStyle w:val="Odstavekseznama"/>
        <w:numPr>
          <w:ilvl w:val="1"/>
          <w:numId w:val="19"/>
        </w:numPr>
        <w:spacing w:line="240" w:lineRule="auto"/>
        <w:jc w:val="both"/>
        <w:rPr>
          <w:szCs w:val="20"/>
        </w:rPr>
      </w:pPr>
      <w:r>
        <w:rPr>
          <w:szCs w:val="20"/>
        </w:rPr>
        <w:t>Priloga št. 6b: Finančno poročilo (ni potrebno priložiti k vlogi)</w:t>
      </w:r>
    </w:p>
    <w:p w14:paraId="34714FB2" w14:textId="5CF65126" w:rsidR="00C81922" w:rsidRDefault="00C81922" w:rsidP="00C81922">
      <w:pPr>
        <w:pStyle w:val="Odstavekseznama"/>
        <w:numPr>
          <w:ilvl w:val="0"/>
          <w:numId w:val="19"/>
        </w:numPr>
        <w:spacing w:line="240" w:lineRule="auto"/>
        <w:jc w:val="both"/>
        <w:rPr>
          <w:szCs w:val="20"/>
        </w:rPr>
      </w:pPr>
      <w:r>
        <w:rPr>
          <w:szCs w:val="20"/>
        </w:rPr>
        <w:t xml:space="preserve">Priloga št. 7: Kontrolni seznam za ukrep </w:t>
      </w:r>
      <w:r w:rsidR="0083344E">
        <w:rPr>
          <w:szCs w:val="20"/>
        </w:rPr>
        <w:t>–</w:t>
      </w:r>
      <w:r>
        <w:rPr>
          <w:szCs w:val="20"/>
        </w:rPr>
        <w:t xml:space="preserve"> DNSH</w:t>
      </w:r>
    </w:p>
    <w:p w14:paraId="20CE335B" w14:textId="1F66CBE9" w:rsidR="0083344E" w:rsidRPr="00C81922" w:rsidRDefault="0083344E" w:rsidP="00C81922">
      <w:pPr>
        <w:pStyle w:val="Odstavekseznama"/>
        <w:numPr>
          <w:ilvl w:val="0"/>
          <w:numId w:val="19"/>
        </w:numPr>
        <w:spacing w:line="240" w:lineRule="auto"/>
        <w:jc w:val="both"/>
        <w:rPr>
          <w:szCs w:val="20"/>
        </w:rPr>
      </w:pPr>
      <w:r>
        <w:rPr>
          <w:szCs w:val="20"/>
        </w:rPr>
        <w:t>Priloga št. 8: Podatki o dejanskih lastnikih</w:t>
      </w:r>
      <w:r w:rsidR="00635F6C">
        <w:rPr>
          <w:szCs w:val="20"/>
        </w:rPr>
        <w:t xml:space="preserve"> (ni potrebno priložiti k vlogi)</w:t>
      </w:r>
    </w:p>
    <w:p w14:paraId="6979F945" w14:textId="7093FCC3" w:rsidR="0083344E" w:rsidRDefault="00F72F8C" w:rsidP="00F72F8C">
      <w:pPr>
        <w:pStyle w:val="Odstavekseznama"/>
        <w:numPr>
          <w:ilvl w:val="0"/>
          <w:numId w:val="19"/>
        </w:numPr>
        <w:spacing w:line="240" w:lineRule="auto"/>
        <w:jc w:val="both"/>
        <w:rPr>
          <w:szCs w:val="20"/>
        </w:rPr>
      </w:pPr>
      <w:r>
        <w:rPr>
          <w:szCs w:val="20"/>
        </w:rPr>
        <w:t xml:space="preserve">Priloga št. </w:t>
      </w:r>
      <w:r w:rsidR="0083344E">
        <w:rPr>
          <w:szCs w:val="20"/>
        </w:rPr>
        <w:t>9</w:t>
      </w:r>
      <w:r w:rsidRPr="00AC66D3">
        <w:rPr>
          <w:szCs w:val="20"/>
        </w:rPr>
        <w:t xml:space="preserve">: Življenjepis (CV) za strokovne sodelavce </w:t>
      </w:r>
    </w:p>
    <w:p w14:paraId="611F8B61" w14:textId="77777777" w:rsidR="001A2F50" w:rsidRDefault="001A2F50" w:rsidP="001A2F50">
      <w:pPr>
        <w:pStyle w:val="Odstavekseznama"/>
        <w:spacing w:line="240" w:lineRule="auto"/>
        <w:ind w:left="360"/>
        <w:jc w:val="both"/>
        <w:rPr>
          <w:szCs w:val="20"/>
        </w:rPr>
      </w:pPr>
    </w:p>
    <w:p w14:paraId="75E74F70" w14:textId="191140FA" w:rsidR="002C7F2C" w:rsidRDefault="002C7F2C" w:rsidP="00C81922"/>
    <w:p w14:paraId="4FE7D52F" w14:textId="77777777" w:rsidR="00C1370F" w:rsidRPr="00AC66D3" w:rsidRDefault="00C1370F" w:rsidP="00C81922">
      <w:pPr>
        <w:pStyle w:val="Naslov3"/>
        <w:numPr>
          <w:ilvl w:val="1"/>
          <w:numId w:val="10"/>
        </w:numPr>
        <w:spacing w:before="0" w:line="240" w:lineRule="auto"/>
        <w:jc w:val="both"/>
        <w:rPr>
          <w:rFonts w:ascii="Arial" w:hAnsi="Arial" w:cs="Arial"/>
          <w:color w:val="000000" w:themeColor="text1"/>
          <w:szCs w:val="20"/>
        </w:rPr>
      </w:pPr>
      <w:r w:rsidRPr="00AC66D3">
        <w:rPr>
          <w:rFonts w:ascii="Arial" w:hAnsi="Arial" w:cs="Arial"/>
          <w:color w:val="000000" w:themeColor="text1"/>
          <w:szCs w:val="20"/>
        </w:rPr>
        <w:lastRenderedPageBreak/>
        <w:t>Priloge, ki niso del razpisne dokumentacije in jih morajo prijavitelji oziroma projektni partnerji priložiti sami</w:t>
      </w:r>
    </w:p>
    <w:p w14:paraId="0BEA435F" w14:textId="77777777" w:rsidR="00C1370F" w:rsidRPr="00AC66D3" w:rsidRDefault="00C1370F" w:rsidP="00AC66D3">
      <w:pPr>
        <w:rPr>
          <w:rFonts w:ascii="Arial" w:hAnsi="Arial" w:cs="Arial"/>
          <w:sz w:val="20"/>
          <w:lang w:eastAsia="en-US"/>
        </w:rPr>
      </w:pPr>
    </w:p>
    <w:p w14:paraId="35273814" w14:textId="7854BC7F" w:rsidR="00C1370F" w:rsidRPr="00AC66D3" w:rsidRDefault="00A8615D" w:rsidP="00AC66D3">
      <w:pPr>
        <w:pStyle w:val="Odstavekseznama"/>
        <w:numPr>
          <w:ilvl w:val="0"/>
          <w:numId w:val="19"/>
        </w:numPr>
        <w:spacing w:line="240" w:lineRule="auto"/>
        <w:jc w:val="both"/>
        <w:rPr>
          <w:szCs w:val="20"/>
        </w:rPr>
      </w:pPr>
      <w:r w:rsidRPr="00AC66D3">
        <w:rPr>
          <w:szCs w:val="20"/>
        </w:rPr>
        <w:t xml:space="preserve">Priloga št. </w:t>
      </w:r>
      <w:r w:rsidR="0083344E">
        <w:rPr>
          <w:szCs w:val="20"/>
        </w:rPr>
        <w:t>10</w:t>
      </w:r>
      <w:r w:rsidR="00C1370F" w:rsidRPr="00AC66D3">
        <w:rPr>
          <w:szCs w:val="20"/>
        </w:rPr>
        <w:t>: Kopija potrdil</w:t>
      </w:r>
      <w:r w:rsidR="00C41322" w:rsidRPr="00AC66D3">
        <w:rPr>
          <w:szCs w:val="20"/>
        </w:rPr>
        <w:t>a</w:t>
      </w:r>
      <w:r w:rsidR="00C1370F" w:rsidRPr="00AC66D3">
        <w:rPr>
          <w:szCs w:val="20"/>
        </w:rPr>
        <w:t xml:space="preserve"> o zahtevani izo</w:t>
      </w:r>
      <w:r w:rsidR="00DB5D86" w:rsidRPr="00AC66D3">
        <w:rPr>
          <w:szCs w:val="20"/>
        </w:rPr>
        <w:t xml:space="preserve">brazbi </w:t>
      </w:r>
      <w:r w:rsidR="00466AE7" w:rsidRPr="00AC66D3">
        <w:rPr>
          <w:szCs w:val="20"/>
        </w:rPr>
        <w:t>za strokovne sodelavce</w:t>
      </w:r>
    </w:p>
    <w:p w14:paraId="401AC247" w14:textId="65D0577C" w:rsidR="00C1370F" w:rsidRPr="00AC66D3" w:rsidRDefault="00C1370F" w:rsidP="00AC66D3">
      <w:pPr>
        <w:pStyle w:val="Odstavekseznama"/>
        <w:numPr>
          <w:ilvl w:val="0"/>
          <w:numId w:val="19"/>
        </w:numPr>
        <w:spacing w:line="240" w:lineRule="auto"/>
        <w:jc w:val="both"/>
        <w:rPr>
          <w:szCs w:val="20"/>
        </w:rPr>
      </w:pPr>
      <w:r w:rsidRPr="00AC66D3">
        <w:rPr>
          <w:szCs w:val="20"/>
        </w:rPr>
        <w:t xml:space="preserve">Priloga št. </w:t>
      </w:r>
      <w:r w:rsidR="00C81922">
        <w:rPr>
          <w:szCs w:val="20"/>
        </w:rPr>
        <w:t>1</w:t>
      </w:r>
      <w:r w:rsidR="0083344E">
        <w:rPr>
          <w:szCs w:val="20"/>
        </w:rPr>
        <w:t>1</w:t>
      </w:r>
      <w:r w:rsidRPr="00AC66D3">
        <w:rPr>
          <w:szCs w:val="20"/>
        </w:rPr>
        <w:t>: Kopije dokazil za izkazovanje pridobljenih dodatnih znanj oziroma udeležbe na usposabljanjih/izobraževanj</w:t>
      </w:r>
      <w:r w:rsidR="00BF1430">
        <w:rPr>
          <w:szCs w:val="20"/>
        </w:rPr>
        <w:t>ih</w:t>
      </w:r>
      <w:r w:rsidRPr="00AC66D3">
        <w:rPr>
          <w:szCs w:val="20"/>
        </w:rPr>
        <w:t xml:space="preserve">/specializaciji </w:t>
      </w:r>
    </w:p>
    <w:p w14:paraId="5D9BEE31" w14:textId="04B919ED" w:rsidR="00466AE7" w:rsidRPr="00AC66D3" w:rsidRDefault="00466AE7" w:rsidP="00AC66D3">
      <w:pPr>
        <w:pStyle w:val="Odstavekseznama"/>
        <w:numPr>
          <w:ilvl w:val="0"/>
          <w:numId w:val="19"/>
        </w:numPr>
        <w:spacing w:line="240" w:lineRule="auto"/>
        <w:jc w:val="both"/>
        <w:rPr>
          <w:szCs w:val="20"/>
        </w:rPr>
      </w:pPr>
      <w:r w:rsidRPr="00AC66D3">
        <w:rPr>
          <w:szCs w:val="20"/>
        </w:rPr>
        <w:t>Priloga</w:t>
      </w:r>
      <w:r w:rsidR="000865F2">
        <w:rPr>
          <w:szCs w:val="20"/>
        </w:rPr>
        <w:t xml:space="preserve"> št. 1</w:t>
      </w:r>
      <w:r w:rsidR="0083344E">
        <w:rPr>
          <w:szCs w:val="20"/>
        </w:rPr>
        <w:t>2</w:t>
      </w:r>
      <w:r w:rsidRPr="00AC66D3">
        <w:rPr>
          <w:szCs w:val="20"/>
        </w:rPr>
        <w:t>: Dokazilo o znanju slovenskega jezika (za sklop 2)</w:t>
      </w:r>
    </w:p>
    <w:p w14:paraId="420DA3D2" w14:textId="4C243F76" w:rsidR="00511E88" w:rsidRPr="00AC66D3" w:rsidRDefault="0028318B" w:rsidP="00AC66D3">
      <w:pPr>
        <w:pStyle w:val="Odstavekseznama"/>
        <w:numPr>
          <w:ilvl w:val="0"/>
          <w:numId w:val="19"/>
        </w:numPr>
        <w:spacing w:line="240" w:lineRule="auto"/>
        <w:jc w:val="both"/>
        <w:rPr>
          <w:szCs w:val="20"/>
        </w:rPr>
      </w:pPr>
      <w:r w:rsidRPr="00AC66D3">
        <w:rPr>
          <w:szCs w:val="20"/>
        </w:rPr>
        <w:t>P</w:t>
      </w:r>
      <w:r w:rsidR="00A8615D" w:rsidRPr="00AC66D3">
        <w:rPr>
          <w:szCs w:val="20"/>
        </w:rPr>
        <w:t>riloga št. 1</w:t>
      </w:r>
      <w:r w:rsidR="0083344E">
        <w:rPr>
          <w:szCs w:val="20"/>
        </w:rPr>
        <w:t>3</w:t>
      </w:r>
      <w:r w:rsidR="00511E88" w:rsidRPr="00AC66D3">
        <w:rPr>
          <w:szCs w:val="20"/>
        </w:rPr>
        <w:t>: Dokazilo o znanju tujega jezika</w:t>
      </w:r>
      <w:r w:rsidR="00466AE7" w:rsidRPr="00AC66D3">
        <w:rPr>
          <w:szCs w:val="20"/>
        </w:rPr>
        <w:t xml:space="preserve"> (za sklop 2)</w:t>
      </w:r>
    </w:p>
    <w:p w14:paraId="205276D9" w14:textId="25A36BB5" w:rsidR="00511E88" w:rsidRPr="00AC66D3" w:rsidRDefault="00A8615D" w:rsidP="00AC66D3">
      <w:pPr>
        <w:pStyle w:val="Odstavekseznama"/>
        <w:numPr>
          <w:ilvl w:val="0"/>
          <w:numId w:val="19"/>
        </w:numPr>
        <w:spacing w:line="240" w:lineRule="auto"/>
        <w:jc w:val="both"/>
        <w:rPr>
          <w:szCs w:val="20"/>
        </w:rPr>
      </w:pPr>
      <w:r w:rsidRPr="00AC66D3">
        <w:rPr>
          <w:szCs w:val="20"/>
        </w:rPr>
        <w:t>Priloga št. 1</w:t>
      </w:r>
      <w:r w:rsidR="0083344E">
        <w:rPr>
          <w:szCs w:val="20"/>
        </w:rPr>
        <w:t>4</w:t>
      </w:r>
      <w:r w:rsidR="00511E88" w:rsidRPr="00AC66D3">
        <w:rPr>
          <w:szCs w:val="20"/>
        </w:rPr>
        <w:t>: Dokazilo o opravljeni nacionalni poklicni kvalifikaciji</w:t>
      </w:r>
      <w:r w:rsidR="00466AE7" w:rsidRPr="00AC66D3">
        <w:rPr>
          <w:szCs w:val="20"/>
        </w:rPr>
        <w:t xml:space="preserve"> (za sklop 3, če je relevantno)</w:t>
      </w:r>
    </w:p>
    <w:p w14:paraId="7F61A775" w14:textId="0967D06E" w:rsidR="00C1370F" w:rsidRPr="00AC66D3" w:rsidRDefault="00C1370F" w:rsidP="00AC66D3">
      <w:pPr>
        <w:pStyle w:val="Odstavekseznama"/>
        <w:numPr>
          <w:ilvl w:val="0"/>
          <w:numId w:val="19"/>
        </w:numPr>
        <w:spacing w:line="240" w:lineRule="auto"/>
        <w:jc w:val="both"/>
        <w:rPr>
          <w:szCs w:val="20"/>
        </w:rPr>
      </w:pPr>
      <w:r w:rsidRPr="00AC66D3">
        <w:rPr>
          <w:szCs w:val="20"/>
        </w:rPr>
        <w:t>Priloga št</w:t>
      </w:r>
      <w:r w:rsidR="00A8615D" w:rsidRPr="00AC66D3">
        <w:rPr>
          <w:szCs w:val="20"/>
        </w:rPr>
        <w:t>. 1</w:t>
      </w:r>
      <w:r w:rsidR="0083344E">
        <w:rPr>
          <w:szCs w:val="20"/>
        </w:rPr>
        <w:t>5</w:t>
      </w:r>
      <w:r w:rsidRPr="00AC66D3">
        <w:rPr>
          <w:szCs w:val="20"/>
        </w:rPr>
        <w:t>: Iz</w:t>
      </w:r>
      <w:r w:rsidR="00466AE7" w:rsidRPr="00AC66D3">
        <w:rPr>
          <w:szCs w:val="20"/>
        </w:rPr>
        <w:t xml:space="preserve">pis iz zemljiške knjige, </w:t>
      </w:r>
      <w:r w:rsidRPr="00AC66D3">
        <w:rPr>
          <w:szCs w:val="20"/>
        </w:rPr>
        <w:t xml:space="preserve">najemna pogodba </w:t>
      </w:r>
      <w:r w:rsidR="0004481B" w:rsidRPr="00AC66D3">
        <w:rPr>
          <w:szCs w:val="20"/>
        </w:rPr>
        <w:t>ali drug pravni akt, iz katerega je razvidna ureditev medsebojnih pravic in obveznosti</w:t>
      </w:r>
      <w:r w:rsidR="00E67CF4" w:rsidRPr="00AC66D3">
        <w:rPr>
          <w:szCs w:val="20"/>
        </w:rPr>
        <w:t>,</w:t>
      </w:r>
      <w:r w:rsidR="0004481B" w:rsidRPr="00AC66D3">
        <w:rPr>
          <w:szCs w:val="20"/>
        </w:rPr>
        <w:t xml:space="preserve"> vezanih na nepremičnino</w:t>
      </w:r>
    </w:p>
    <w:p w14:paraId="60623FC5" w14:textId="6EB3BEFC" w:rsidR="00C1370F" w:rsidRPr="00AC66D3" w:rsidRDefault="00A8615D" w:rsidP="00AC66D3">
      <w:pPr>
        <w:pStyle w:val="Odstavekseznama"/>
        <w:numPr>
          <w:ilvl w:val="0"/>
          <w:numId w:val="19"/>
        </w:numPr>
        <w:spacing w:line="240" w:lineRule="auto"/>
        <w:jc w:val="both"/>
        <w:rPr>
          <w:szCs w:val="20"/>
        </w:rPr>
      </w:pPr>
      <w:proofErr w:type="gramStart"/>
      <w:r w:rsidRPr="00AC66D3">
        <w:rPr>
          <w:szCs w:val="20"/>
        </w:rPr>
        <w:t>Priloga</w:t>
      </w:r>
      <w:proofErr w:type="gramEnd"/>
      <w:r w:rsidRPr="00AC66D3">
        <w:rPr>
          <w:szCs w:val="20"/>
        </w:rPr>
        <w:t xml:space="preserve"> št. 1</w:t>
      </w:r>
      <w:r w:rsidR="0083344E">
        <w:rPr>
          <w:szCs w:val="20"/>
        </w:rPr>
        <w:t>6</w:t>
      </w:r>
      <w:r w:rsidR="00C1370F" w:rsidRPr="00AC66D3">
        <w:rPr>
          <w:szCs w:val="20"/>
        </w:rPr>
        <w:t>: Načrt prostorov oziroma izris tlorisa prostorov</w:t>
      </w:r>
      <w:r w:rsidR="006E0ED2">
        <w:rPr>
          <w:szCs w:val="20"/>
        </w:rPr>
        <w:t>,</w:t>
      </w:r>
      <w:r w:rsidR="00132EBF">
        <w:rPr>
          <w:szCs w:val="20"/>
        </w:rPr>
        <w:t xml:space="preserve"> iz katerega je razvidna zahteva glede </w:t>
      </w:r>
      <w:r w:rsidR="00E61D1F">
        <w:rPr>
          <w:szCs w:val="20"/>
        </w:rPr>
        <w:t xml:space="preserve">velikosti in </w:t>
      </w:r>
      <w:r w:rsidR="00132EBF">
        <w:rPr>
          <w:szCs w:val="20"/>
        </w:rPr>
        <w:t>razdelitve prostorov</w:t>
      </w:r>
    </w:p>
    <w:p w14:paraId="3435439B" w14:textId="00B2BE24" w:rsidR="00C1370F" w:rsidRPr="00AC66D3" w:rsidRDefault="00C1370F" w:rsidP="00AC66D3">
      <w:pPr>
        <w:pStyle w:val="Odstavekseznama"/>
        <w:numPr>
          <w:ilvl w:val="0"/>
          <w:numId w:val="19"/>
        </w:numPr>
        <w:spacing w:line="240" w:lineRule="auto"/>
        <w:jc w:val="both"/>
        <w:rPr>
          <w:bCs/>
          <w:szCs w:val="20"/>
        </w:rPr>
      </w:pPr>
      <w:r w:rsidRPr="00AC66D3">
        <w:rPr>
          <w:szCs w:val="20"/>
        </w:rPr>
        <w:t xml:space="preserve">Priloga št. </w:t>
      </w:r>
      <w:r w:rsidR="00A8615D" w:rsidRPr="00AC66D3">
        <w:rPr>
          <w:szCs w:val="20"/>
        </w:rPr>
        <w:t>1</w:t>
      </w:r>
      <w:r w:rsidR="0083344E">
        <w:rPr>
          <w:szCs w:val="20"/>
        </w:rPr>
        <w:t>7</w:t>
      </w:r>
      <w:r w:rsidRPr="00AC66D3">
        <w:rPr>
          <w:szCs w:val="20"/>
        </w:rPr>
        <w:t>: Pismo o nameri</w:t>
      </w:r>
    </w:p>
    <w:p w14:paraId="7A6F5F61" w14:textId="7497ABF8" w:rsidR="00C1370F" w:rsidRDefault="00C1370F" w:rsidP="00AC66D3">
      <w:pPr>
        <w:rPr>
          <w:rFonts w:ascii="Arial" w:hAnsi="Arial" w:cs="Arial"/>
          <w:sz w:val="20"/>
          <w:highlight w:val="yellow"/>
        </w:rPr>
      </w:pPr>
    </w:p>
    <w:p w14:paraId="79AD4ADE" w14:textId="081E1792" w:rsidR="00D179F6" w:rsidRDefault="00D179F6" w:rsidP="00AC66D3">
      <w:pPr>
        <w:rPr>
          <w:rFonts w:ascii="Arial" w:hAnsi="Arial" w:cs="Arial"/>
          <w:sz w:val="20"/>
          <w:highlight w:val="yellow"/>
        </w:rPr>
      </w:pPr>
    </w:p>
    <w:p w14:paraId="057AE554" w14:textId="77777777" w:rsidR="00D179F6" w:rsidRPr="00AC66D3" w:rsidRDefault="00D179F6" w:rsidP="00AC66D3">
      <w:pPr>
        <w:rPr>
          <w:rFonts w:ascii="Arial" w:hAnsi="Arial" w:cs="Arial"/>
          <w:sz w:val="20"/>
          <w:highlight w:val="yellow"/>
        </w:rPr>
      </w:pPr>
    </w:p>
    <w:p w14:paraId="5897B361" w14:textId="683DB0BE" w:rsidR="00922D3F" w:rsidRDefault="00922D3F" w:rsidP="00AC66D3">
      <w:pPr>
        <w:tabs>
          <w:tab w:val="left" w:pos="709"/>
        </w:tabs>
        <w:rPr>
          <w:rFonts w:ascii="Arial" w:hAnsi="Arial" w:cs="Arial"/>
          <w:bCs/>
          <w:sz w:val="20"/>
          <w:highlight w:val="yellow"/>
        </w:rPr>
      </w:pPr>
    </w:p>
    <w:p w14:paraId="4EC967AE" w14:textId="1A70CDE6" w:rsidR="00922D3F" w:rsidRPr="00AC66D3" w:rsidRDefault="00D179F6" w:rsidP="00D179F6">
      <w:pPr>
        <w:spacing w:after="240"/>
        <w:jc w:val="right"/>
        <w:rPr>
          <w:rFonts w:ascii="Arial" w:hAnsi="Arial" w:cs="Arial"/>
          <w:bCs/>
          <w:sz w:val="20"/>
          <w:highlight w:val="yellow"/>
        </w:rPr>
      </w:pPr>
      <w:r>
        <w:rPr>
          <w:rFonts w:ascii="Arial" w:hAnsi="Arial" w:cs="Arial"/>
          <w:bCs/>
          <w:sz w:val="20"/>
        </w:rPr>
        <w:t>Republika Slovenija</w:t>
      </w:r>
    </w:p>
    <w:p w14:paraId="58897C83" w14:textId="1A5D0A58" w:rsidR="00922D3F" w:rsidRPr="00AC66D3" w:rsidRDefault="00633E17" w:rsidP="00AC66D3">
      <w:pPr>
        <w:tabs>
          <w:tab w:val="left" w:pos="709"/>
        </w:tabs>
        <w:rPr>
          <w:rFonts w:ascii="Arial" w:hAnsi="Arial" w:cs="Arial"/>
          <w:sz w:val="20"/>
        </w:rPr>
      </w:pP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00F46D1F" w:rsidRPr="00AC66D3">
        <w:rPr>
          <w:rFonts w:ascii="Arial" w:hAnsi="Arial" w:cs="Arial"/>
          <w:sz w:val="20"/>
        </w:rPr>
        <w:t>Ministrstvo za delo, družino, socialne zadeve in enake možnosti</w:t>
      </w:r>
    </w:p>
    <w:p w14:paraId="2D7A9F42" w14:textId="77777777" w:rsidR="00922D3F" w:rsidRPr="00AC66D3" w:rsidRDefault="00922D3F" w:rsidP="00AC66D3">
      <w:pPr>
        <w:tabs>
          <w:tab w:val="left" w:pos="709"/>
        </w:tabs>
        <w:rPr>
          <w:rFonts w:ascii="Arial" w:hAnsi="Arial" w:cs="Arial"/>
          <w:sz w:val="20"/>
        </w:rPr>
      </w:pPr>
    </w:p>
    <w:sectPr w:rsidR="00922D3F" w:rsidRPr="00AC66D3" w:rsidSect="007E1796">
      <w:footerReference w:type="default" r:id="rId26"/>
      <w:footerReference w:type="first" r:id="rId27"/>
      <w:pgSz w:w="11900" w:h="16840" w:code="9"/>
      <w:pgMar w:top="1701" w:right="1701" w:bottom="1134" w:left="1701" w:header="1417"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537A" w14:textId="77777777" w:rsidR="00C7667F" w:rsidRDefault="00C7667F" w:rsidP="00F46D1F">
      <w:r>
        <w:separator/>
      </w:r>
    </w:p>
  </w:endnote>
  <w:endnote w:type="continuationSeparator" w:id="0">
    <w:p w14:paraId="39A13402" w14:textId="77777777" w:rsidR="00C7667F" w:rsidRDefault="00C7667F" w:rsidP="00F46D1F">
      <w:r>
        <w:continuationSeparator/>
      </w:r>
    </w:p>
  </w:endnote>
  <w:endnote w:type="continuationNotice" w:id="1">
    <w:p w14:paraId="73325AF2" w14:textId="77777777" w:rsidR="00C7667F" w:rsidRDefault="00C76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Times New Roman"/>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7218" w14:textId="77777777" w:rsidR="00C7667F" w:rsidRDefault="00C766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19300"/>
      <w:docPartObj>
        <w:docPartGallery w:val="Page Numbers (Bottom of Page)"/>
        <w:docPartUnique/>
      </w:docPartObj>
    </w:sdtPr>
    <w:sdtEndPr/>
    <w:sdtContent>
      <w:p w14:paraId="45A4A2E2" w14:textId="489824BB" w:rsidR="006D6F03" w:rsidRDefault="006D6F03">
        <w:pPr>
          <w:pStyle w:val="Noga"/>
          <w:jc w:val="right"/>
        </w:pPr>
        <w:r>
          <w:fldChar w:fldCharType="begin"/>
        </w:r>
        <w:r>
          <w:instrText>PAGE   \* MERGEFORMAT</w:instrText>
        </w:r>
        <w:r>
          <w:fldChar w:fldCharType="separate"/>
        </w:r>
        <w:r w:rsidR="00FB70D8">
          <w:rPr>
            <w:noProof/>
          </w:rPr>
          <w:t>14</w:t>
        </w:r>
        <w:r>
          <w:fldChar w:fldCharType="end"/>
        </w:r>
      </w:p>
    </w:sdtContent>
  </w:sdt>
  <w:p w14:paraId="5809A426" w14:textId="77777777" w:rsidR="006D6F03" w:rsidRDefault="006D6F03" w:rsidP="00A5724B">
    <w:pPr>
      <w:pStyle w:val="Noga"/>
      <w:tabs>
        <w:tab w:val="clear" w:pos="4320"/>
        <w:tab w:val="clear" w:pos="8640"/>
        <w:tab w:val="left" w:pos="269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60685"/>
      <w:docPartObj>
        <w:docPartGallery w:val="Page Numbers (Bottom of Page)"/>
        <w:docPartUnique/>
      </w:docPartObj>
    </w:sdtPr>
    <w:sdtEndPr/>
    <w:sdtContent>
      <w:p w14:paraId="4ABC9387" w14:textId="27A77416" w:rsidR="006D6F03" w:rsidRDefault="006D6F03">
        <w:pPr>
          <w:pStyle w:val="Noga"/>
          <w:jc w:val="right"/>
        </w:pPr>
        <w:r>
          <w:fldChar w:fldCharType="begin"/>
        </w:r>
        <w:r>
          <w:instrText>PAGE   \* MERGEFORMAT</w:instrText>
        </w:r>
        <w:r>
          <w:fldChar w:fldCharType="separate"/>
        </w:r>
        <w:r w:rsidR="00FB70D8">
          <w:rPr>
            <w:noProof/>
          </w:rPr>
          <w:t>1</w:t>
        </w:r>
        <w:r>
          <w:fldChar w:fldCharType="end"/>
        </w:r>
      </w:p>
    </w:sdtContent>
  </w:sdt>
  <w:p w14:paraId="3F747E94" w14:textId="77777777" w:rsidR="006D6F03" w:rsidRDefault="006D6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4247" w14:textId="77777777" w:rsidR="00C7667F" w:rsidRDefault="00C7667F" w:rsidP="00F46D1F">
      <w:r>
        <w:separator/>
      </w:r>
    </w:p>
  </w:footnote>
  <w:footnote w:type="continuationSeparator" w:id="0">
    <w:p w14:paraId="551CDA74" w14:textId="77777777" w:rsidR="00C7667F" w:rsidRDefault="00C7667F" w:rsidP="00F46D1F">
      <w:r>
        <w:continuationSeparator/>
      </w:r>
    </w:p>
  </w:footnote>
  <w:footnote w:type="continuationNotice" w:id="1">
    <w:p w14:paraId="3ADC0D16" w14:textId="77777777" w:rsidR="00C7667F" w:rsidRDefault="00C7667F"/>
  </w:footnote>
  <w:footnote w:id="2">
    <w:p w14:paraId="327BA089" w14:textId="7ECB62BB" w:rsidR="001B65EC" w:rsidRDefault="001B65EC" w:rsidP="004033CC">
      <w:pPr>
        <w:pStyle w:val="Sprotnaopomba-besedilo"/>
        <w:spacing w:after="0"/>
        <w:jc w:val="both"/>
      </w:pPr>
      <w:r>
        <w:rPr>
          <w:rStyle w:val="Sprotnaopomba-sklic"/>
        </w:rPr>
        <w:footnoteRef/>
      </w:r>
      <w:r>
        <w:t xml:space="preserve"> </w:t>
      </w:r>
      <w:proofErr w:type="gramStart"/>
      <w:r w:rsidRPr="001B65EC">
        <w:rPr>
          <w:rFonts w:ascii="Arial" w:hAnsi="Arial"/>
          <w:sz w:val="16"/>
          <w:szCs w:val="16"/>
        </w:rPr>
        <w:t>Aplikacija</w:t>
      </w:r>
      <w:proofErr w:type="gramEnd"/>
      <w:r w:rsidRPr="001B65EC">
        <w:rPr>
          <w:rFonts w:ascii="Arial" w:hAnsi="Arial"/>
          <w:sz w:val="16"/>
          <w:szCs w:val="16"/>
        </w:rPr>
        <w:t xml:space="preserve"> SA je sodobna informacijska podpora izvajanju programov </w:t>
      </w:r>
      <w:r>
        <w:rPr>
          <w:rFonts w:ascii="Arial" w:hAnsi="Arial"/>
          <w:sz w:val="16"/>
          <w:szCs w:val="16"/>
        </w:rPr>
        <w:t>SA+</w:t>
      </w:r>
      <w:r w:rsidRPr="001B65EC">
        <w:rPr>
          <w:rFonts w:ascii="Arial" w:hAnsi="Arial"/>
          <w:sz w:val="16"/>
          <w:szCs w:val="16"/>
        </w:rPr>
        <w:t xml:space="preserve"> in predstavlja enotno vstopno točko za spremljanje izvajanja </w:t>
      </w:r>
      <w:r>
        <w:rPr>
          <w:rFonts w:ascii="Arial" w:hAnsi="Arial"/>
          <w:sz w:val="16"/>
          <w:szCs w:val="16"/>
        </w:rPr>
        <w:t>programov</w:t>
      </w:r>
      <w:r w:rsidRPr="001B65EC">
        <w:rPr>
          <w:rFonts w:ascii="Arial" w:hAnsi="Arial"/>
          <w:sz w:val="16"/>
          <w:szCs w:val="16"/>
        </w:rPr>
        <w:t>.</w:t>
      </w:r>
    </w:p>
  </w:footnote>
  <w:footnote w:id="3">
    <w:p w14:paraId="4FCBA5BD" w14:textId="2287F72A" w:rsidR="00440431" w:rsidRDefault="00440431" w:rsidP="00133785">
      <w:pPr>
        <w:pStyle w:val="Sprotnaopomba-besedilo"/>
        <w:jc w:val="both"/>
      </w:pPr>
      <w:r>
        <w:rPr>
          <w:rStyle w:val="Sprotnaopomba-sklic"/>
        </w:rPr>
        <w:footnoteRef/>
      </w:r>
      <w:r>
        <w:t xml:space="preserve"> </w:t>
      </w:r>
      <w:r w:rsidRPr="00133785">
        <w:rPr>
          <w:rFonts w:ascii="Arial" w:hAnsi="Arial"/>
          <w:sz w:val="16"/>
          <w:szCs w:val="16"/>
        </w:rPr>
        <w:t xml:space="preserve">Skladno s pogodbo o sofinanciranju lahko </w:t>
      </w:r>
      <w:r w:rsidR="00FA2E7E">
        <w:rPr>
          <w:rFonts w:ascii="Arial" w:hAnsi="Arial"/>
          <w:sz w:val="16"/>
          <w:szCs w:val="16"/>
        </w:rPr>
        <w:t>ministrstvo</w:t>
      </w:r>
      <w:r w:rsidRPr="00133785">
        <w:rPr>
          <w:rFonts w:ascii="Arial" w:hAnsi="Arial"/>
          <w:sz w:val="16"/>
          <w:szCs w:val="16"/>
        </w:rPr>
        <w:t xml:space="preserve"> potrdi utemeljene razloge, </w:t>
      </w:r>
      <w:proofErr w:type="gramStart"/>
      <w:r w:rsidRPr="00133785">
        <w:rPr>
          <w:rFonts w:ascii="Arial" w:hAnsi="Arial"/>
          <w:sz w:val="16"/>
          <w:szCs w:val="16"/>
        </w:rPr>
        <w:t>če</w:t>
      </w:r>
      <w:proofErr w:type="gramEnd"/>
      <w:r w:rsidRPr="00133785">
        <w:rPr>
          <w:rFonts w:ascii="Arial" w:hAnsi="Arial"/>
          <w:sz w:val="16"/>
          <w:szCs w:val="16"/>
        </w:rPr>
        <w:t xml:space="preserve"> so le ti nastali po sklenitvi pogodbe o sofinanciranju, niso rezultat dejanj upravičenca, so nepričakovani in ki jih upravičenec ni mogel preprečiti, ne odpraviti in se jim tudi ne izogniti. </w:t>
      </w:r>
    </w:p>
  </w:footnote>
  <w:footnote w:id="4">
    <w:p w14:paraId="31A8363A" w14:textId="44098E36" w:rsidR="00E25E76" w:rsidRPr="00745B5D" w:rsidRDefault="00E25E76" w:rsidP="00745B5D">
      <w:pPr>
        <w:pStyle w:val="Sprotnaopomba-besedilo"/>
        <w:spacing w:after="0"/>
        <w:jc w:val="both"/>
        <w:rPr>
          <w:rFonts w:ascii="Arial" w:hAnsi="Arial"/>
          <w:sz w:val="16"/>
          <w:szCs w:val="16"/>
        </w:rPr>
      </w:pPr>
      <w:r w:rsidRPr="00745B5D">
        <w:rPr>
          <w:rStyle w:val="Sprotnaopomba-sklic"/>
          <w:rFonts w:ascii="Arial" w:hAnsi="Arial"/>
          <w:sz w:val="16"/>
          <w:szCs w:val="16"/>
        </w:rPr>
        <w:footnoteRef/>
      </w:r>
      <w:r w:rsidRPr="00745B5D">
        <w:rPr>
          <w:rFonts w:ascii="Arial" w:hAnsi="Arial"/>
          <w:sz w:val="16"/>
          <w:szCs w:val="16"/>
        </w:rPr>
        <w:t xml:space="preserve"> </w:t>
      </w:r>
      <w:r w:rsidR="00745B5D">
        <w:rPr>
          <w:rFonts w:ascii="Arial" w:hAnsi="Arial"/>
          <w:sz w:val="16"/>
          <w:szCs w:val="16"/>
        </w:rPr>
        <w:t>Kot p</w:t>
      </w:r>
      <w:r w:rsidRPr="00745B5D">
        <w:rPr>
          <w:rFonts w:ascii="Arial" w:hAnsi="Arial"/>
          <w:sz w:val="16"/>
          <w:szCs w:val="16"/>
        </w:rPr>
        <w:t>retekli javni razpisi za sofinanciranje projektov socialne aktivacije v pristojnosti ministrstva s</w:t>
      </w:r>
      <w:r w:rsidR="00745B5D">
        <w:rPr>
          <w:rFonts w:ascii="Arial" w:hAnsi="Arial"/>
          <w:sz w:val="16"/>
          <w:szCs w:val="16"/>
        </w:rPr>
        <w:t>e upoštevajo</w:t>
      </w:r>
      <w:r w:rsidRPr="00745B5D">
        <w:rPr>
          <w:rFonts w:ascii="Arial" w:hAnsi="Arial"/>
          <w:sz w:val="16"/>
          <w:szCs w:val="16"/>
        </w:rPr>
        <w:t xml:space="preserve"> naslednji javni razpisi:</w:t>
      </w:r>
    </w:p>
    <w:p w14:paraId="3EC2D73D" w14:textId="30C3BCD7" w:rsidR="00E25E76" w:rsidRPr="00745B5D" w:rsidRDefault="00E25E76" w:rsidP="00745B5D">
      <w:pPr>
        <w:pStyle w:val="Sprotnaopomba-besedilo"/>
        <w:numPr>
          <w:ilvl w:val="0"/>
          <w:numId w:val="48"/>
        </w:numPr>
        <w:spacing w:after="0"/>
        <w:jc w:val="both"/>
        <w:rPr>
          <w:rFonts w:ascii="Arial" w:hAnsi="Arial"/>
          <w:sz w:val="16"/>
          <w:szCs w:val="16"/>
        </w:rPr>
      </w:pPr>
      <w:r w:rsidRPr="00745B5D">
        <w:rPr>
          <w:rFonts w:ascii="Arial" w:hAnsi="Arial"/>
          <w:sz w:val="16"/>
          <w:szCs w:val="16"/>
        </w:rPr>
        <w:t xml:space="preserve">Javni razpis za sofinanciranje projektov »Razvoj in izvajanje dolgih programov socialne aktivacije ter povezovanje z zaposlitvenimi programi« (Uradni list RS, št. </w:t>
      </w:r>
      <w:r w:rsidR="00745B5D" w:rsidRPr="00745B5D">
        <w:rPr>
          <w:rFonts w:ascii="Arial" w:hAnsi="Arial"/>
          <w:sz w:val="16"/>
          <w:szCs w:val="16"/>
        </w:rPr>
        <w:t>6</w:t>
      </w:r>
      <w:r w:rsidRPr="00745B5D">
        <w:rPr>
          <w:rFonts w:ascii="Arial" w:hAnsi="Arial"/>
          <w:sz w:val="16"/>
          <w:szCs w:val="16"/>
        </w:rPr>
        <w:t>/17),</w:t>
      </w:r>
    </w:p>
    <w:p w14:paraId="2268C465" w14:textId="42F07DDE" w:rsidR="00E25E76" w:rsidRPr="00745B5D" w:rsidRDefault="00E25E76" w:rsidP="00745B5D">
      <w:pPr>
        <w:pStyle w:val="Sprotnaopomba-besedilo"/>
        <w:numPr>
          <w:ilvl w:val="0"/>
          <w:numId w:val="48"/>
        </w:numPr>
        <w:spacing w:after="0"/>
        <w:jc w:val="both"/>
        <w:rPr>
          <w:rFonts w:ascii="Arial" w:hAnsi="Arial"/>
          <w:sz w:val="16"/>
          <w:szCs w:val="16"/>
        </w:rPr>
      </w:pPr>
      <w:r w:rsidRPr="00745B5D">
        <w:rPr>
          <w:rFonts w:ascii="Arial" w:hAnsi="Arial"/>
          <w:sz w:val="16"/>
          <w:szCs w:val="16"/>
        </w:rPr>
        <w:t xml:space="preserve">Javni razpis za sofinanciranje projektov »Razvoj in izvajanje kratkih programov socialne aktivacije« (Uradni list RS, št. </w:t>
      </w:r>
      <w:r w:rsidR="00745B5D">
        <w:rPr>
          <w:rFonts w:ascii="Arial" w:hAnsi="Arial"/>
          <w:sz w:val="16"/>
          <w:szCs w:val="16"/>
        </w:rPr>
        <w:t>16</w:t>
      </w:r>
      <w:r w:rsidRPr="00745B5D">
        <w:rPr>
          <w:rFonts w:ascii="Arial" w:hAnsi="Arial"/>
          <w:sz w:val="16"/>
          <w:szCs w:val="16"/>
        </w:rPr>
        <w:t>/17),</w:t>
      </w:r>
    </w:p>
    <w:p w14:paraId="0D076554" w14:textId="4E434338" w:rsidR="00E25E76" w:rsidRPr="00745B5D" w:rsidRDefault="00E25E76" w:rsidP="00745B5D">
      <w:pPr>
        <w:pStyle w:val="Sprotnaopomba-besedilo"/>
        <w:numPr>
          <w:ilvl w:val="0"/>
          <w:numId w:val="48"/>
        </w:numPr>
        <w:spacing w:after="0"/>
        <w:jc w:val="both"/>
        <w:rPr>
          <w:rFonts w:ascii="Arial" w:hAnsi="Arial"/>
          <w:sz w:val="16"/>
          <w:szCs w:val="16"/>
        </w:rPr>
      </w:pPr>
      <w:r w:rsidRPr="00745B5D">
        <w:rPr>
          <w:rFonts w:ascii="Arial" w:hAnsi="Arial"/>
          <w:sz w:val="16"/>
          <w:szCs w:val="16"/>
        </w:rPr>
        <w:t xml:space="preserve">Dodatni javni razpis za sofinanciranje projektov »Razvoj in izvajanje dolgih programov socialne aktivacije ter povezovanje z zaposlitvenimi programi« (Uradni list RS, št. </w:t>
      </w:r>
      <w:r w:rsidR="00745B5D">
        <w:rPr>
          <w:rFonts w:ascii="Arial" w:hAnsi="Arial"/>
          <w:sz w:val="16"/>
          <w:szCs w:val="16"/>
        </w:rPr>
        <w:t>20</w:t>
      </w:r>
      <w:r w:rsidRPr="00745B5D">
        <w:rPr>
          <w:rFonts w:ascii="Arial" w:hAnsi="Arial"/>
          <w:sz w:val="16"/>
          <w:szCs w:val="16"/>
        </w:rPr>
        <w:t>/17),</w:t>
      </w:r>
    </w:p>
    <w:p w14:paraId="5539D6F4" w14:textId="086FF36E" w:rsidR="00745B5D" w:rsidRPr="00745B5D" w:rsidRDefault="00745B5D" w:rsidP="00745B5D">
      <w:pPr>
        <w:pStyle w:val="Sprotnaopomba-besedilo"/>
        <w:numPr>
          <w:ilvl w:val="0"/>
          <w:numId w:val="48"/>
        </w:numPr>
        <w:spacing w:after="0"/>
        <w:jc w:val="both"/>
        <w:rPr>
          <w:rFonts w:ascii="Arial" w:hAnsi="Arial"/>
          <w:sz w:val="16"/>
          <w:szCs w:val="16"/>
        </w:rPr>
      </w:pPr>
      <w:r w:rsidRPr="00745B5D">
        <w:rPr>
          <w:rFonts w:ascii="Arial" w:hAnsi="Arial"/>
          <w:sz w:val="16"/>
          <w:szCs w:val="16"/>
        </w:rPr>
        <w:t xml:space="preserve">Javni razpis za sofinanciranje projektov »Razvoj in izvajanje programov socialne aktivacije« (Uradni list RS, št. </w:t>
      </w:r>
      <w:r>
        <w:rPr>
          <w:rFonts w:ascii="Arial" w:hAnsi="Arial"/>
          <w:sz w:val="16"/>
          <w:szCs w:val="16"/>
        </w:rPr>
        <w:t>62</w:t>
      </w:r>
      <w:r w:rsidRPr="00745B5D">
        <w:rPr>
          <w:rFonts w:ascii="Arial" w:hAnsi="Arial"/>
          <w:sz w:val="16"/>
          <w:szCs w:val="16"/>
        </w:rPr>
        <w:t>/17)</w:t>
      </w:r>
      <w:r w:rsidR="00256903">
        <w:rPr>
          <w:rFonts w:ascii="Arial" w:hAnsi="Arial"/>
          <w:sz w:val="16"/>
          <w:szCs w:val="16"/>
        </w:rPr>
        <w:t xml:space="preserve"> in</w:t>
      </w:r>
    </w:p>
    <w:p w14:paraId="6EB01F89" w14:textId="32548C5D" w:rsidR="00E25E76" w:rsidRPr="00E25E76" w:rsidRDefault="00745B5D" w:rsidP="00745B5D">
      <w:pPr>
        <w:pStyle w:val="Sprotnaopomba-besedilo"/>
        <w:numPr>
          <w:ilvl w:val="0"/>
          <w:numId w:val="48"/>
        </w:numPr>
        <w:spacing w:after="0"/>
        <w:jc w:val="both"/>
        <w:rPr>
          <w:rFonts w:ascii="Arial" w:hAnsi="Arial"/>
          <w:sz w:val="16"/>
          <w:szCs w:val="16"/>
        </w:rPr>
      </w:pPr>
      <w:r w:rsidRPr="00745B5D">
        <w:rPr>
          <w:rFonts w:ascii="Arial" w:hAnsi="Arial"/>
          <w:sz w:val="16"/>
          <w:szCs w:val="16"/>
        </w:rPr>
        <w:t>Javni razpis za sofinanciranje projektov socialne aktivacije (Uradni list RS, št. 32/19</w:t>
      </w:r>
      <w:r>
        <w:rPr>
          <w:rFonts w:ascii="Arial" w:hAnsi="Arial"/>
          <w:sz w:val="16"/>
          <w:szCs w:val="16"/>
        </w:rPr>
        <w:t>)</w:t>
      </w:r>
      <w:r w:rsidRPr="00745B5D">
        <w:rPr>
          <w:rFonts w:ascii="Arial" w:hAnsi="Arial"/>
          <w:sz w:val="16"/>
          <w:szCs w:val="16"/>
        </w:rPr>
        <w:t>.</w:t>
      </w:r>
    </w:p>
  </w:footnote>
  <w:footnote w:id="5">
    <w:p w14:paraId="5DE13AC0" w14:textId="77777777" w:rsidR="006D6F03" w:rsidRPr="00304D1D" w:rsidRDefault="006D6F03" w:rsidP="00D60BFE">
      <w:pPr>
        <w:pStyle w:val="Sprotnaopomba-besedilo"/>
        <w:spacing w:after="0"/>
        <w:jc w:val="both"/>
        <w:rPr>
          <w:rFonts w:ascii="Arial" w:hAnsi="Arial"/>
          <w:sz w:val="16"/>
          <w:szCs w:val="16"/>
        </w:rPr>
      </w:pPr>
      <w:r w:rsidRPr="00304D1D">
        <w:rPr>
          <w:rStyle w:val="Znakisprotnihopomb"/>
          <w:rFonts w:ascii="Arial" w:hAnsi="Arial"/>
          <w:sz w:val="16"/>
          <w:szCs w:val="16"/>
          <w:vertAlign w:val="superscript"/>
        </w:rPr>
        <w:footnoteRef/>
      </w:r>
      <w:r w:rsidRPr="00304D1D">
        <w:rPr>
          <w:rFonts w:ascii="Arial" w:hAnsi="Arial"/>
          <w:sz w:val="16"/>
          <w:szCs w:val="16"/>
        </w:rPr>
        <w:t xml:space="preserve"> Najemna pogodba je lahko sklenjena pod razveznim pogojem, in sicer tako, da velja za celotno obdobje izvajanja projekta zgolj v primeru izbora prijavitelja na tem javnem razpisu. </w:t>
      </w:r>
    </w:p>
  </w:footnote>
  <w:footnote w:id="6">
    <w:p w14:paraId="6137132D" w14:textId="6BEFCFA7" w:rsidR="00BE4429" w:rsidRPr="00BE4429" w:rsidRDefault="00BE4429" w:rsidP="00D60BFE">
      <w:pPr>
        <w:pStyle w:val="Odstavekseznama"/>
        <w:spacing w:line="240" w:lineRule="auto"/>
        <w:ind w:left="0"/>
        <w:jc w:val="both"/>
        <w:rPr>
          <w:b/>
          <w:sz w:val="16"/>
          <w:szCs w:val="16"/>
        </w:rPr>
      </w:pPr>
      <w:r w:rsidRPr="00BE4429">
        <w:rPr>
          <w:rStyle w:val="Sprotnaopomba-sklic"/>
          <w:sz w:val="16"/>
          <w:szCs w:val="16"/>
        </w:rPr>
        <w:footnoteRef/>
      </w:r>
      <w:r w:rsidRPr="00BE4429">
        <w:rPr>
          <w:sz w:val="16"/>
          <w:szCs w:val="16"/>
        </w:rPr>
        <w:t xml:space="preserve"> Kot dodatna znanja se ne upoštevajo potrdila o opravljenih strokovnih izpitih, upoštevajo pa se potrdila o udeležbi na pripravah za opravljanje strokovnih izpitov. Prav tako se kot dodatna znanja ne upoštevajo predmetniki izobraževalnih programov, s katerimi je oseba pridobila 6/2. </w:t>
      </w:r>
      <w:proofErr w:type="gramStart"/>
      <w:r w:rsidRPr="00BE4429">
        <w:rPr>
          <w:sz w:val="16"/>
          <w:szCs w:val="16"/>
        </w:rPr>
        <w:t>stopnjo</w:t>
      </w:r>
      <w:proofErr w:type="gramEnd"/>
      <w:r w:rsidRPr="00BE4429">
        <w:rPr>
          <w:sz w:val="16"/>
          <w:szCs w:val="16"/>
        </w:rPr>
        <w:t xml:space="preserve"> izobrazbe, saj se navedeno upošteva že pri preverjanju izpolnjevanja pogoja glede izobrazbe in se zato ne more upoštevati še kot nadgradnja znanja oziroma kot dodatna znanja, kot je določeno v javnem razpisu. Upoštevajo se zgolj predmetniki izobraževalnih programov, s katerimi je oseba pridobila višjo stopnjo izobrazbe, kot je zahtevana z javnim razpisom.</w:t>
      </w:r>
      <w:r w:rsidR="007A36C5">
        <w:rPr>
          <w:sz w:val="16"/>
          <w:szCs w:val="16"/>
        </w:rPr>
        <w:t xml:space="preserve"> Navedeno velja za vse tri sklope javnega razpisa.</w:t>
      </w:r>
    </w:p>
  </w:footnote>
  <w:footnote w:id="7">
    <w:p w14:paraId="2497CE5D" w14:textId="3CD7E398" w:rsidR="006D6F03" w:rsidRPr="004B59FA" w:rsidRDefault="006D6F03" w:rsidP="00D60BFE">
      <w:pPr>
        <w:pStyle w:val="Sprotnaopomba-besedilo"/>
        <w:spacing w:after="0"/>
        <w:jc w:val="both"/>
        <w:rPr>
          <w:rFonts w:ascii="Arial" w:hAnsi="Arial"/>
          <w:sz w:val="16"/>
          <w:szCs w:val="16"/>
        </w:rPr>
      </w:pPr>
      <w:r w:rsidRPr="00410F91">
        <w:rPr>
          <w:rStyle w:val="Sprotnaopomba-sklic"/>
          <w:rFonts w:ascii="Arial" w:hAnsi="Arial"/>
          <w:sz w:val="16"/>
          <w:szCs w:val="16"/>
        </w:rPr>
        <w:footnoteRef/>
      </w:r>
      <w:r w:rsidRPr="00410F91">
        <w:rPr>
          <w:rFonts w:ascii="Arial" w:hAnsi="Arial"/>
          <w:sz w:val="16"/>
          <w:szCs w:val="16"/>
        </w:rPr>
        <w:t xml:space="preserve"> Upošteva se obdobje </w:t>
      </w:r>
      <w:r w:rsidR="0027752D" w:rsidRPr="00410F91">
        <w:rPr>
          <w:rFonts w:ascii="Arial" w:hAnsi="Arial"/>
          <w:sz w:val="16"/>
          <w:szCs w:val="16"/>
        </w:rPr>
        <w:t xml:space="preserve">zadnjih 5 (petih) let do vključno zadnjega dne v mesecu pred rokom, določenim za oddajo vloge na javni razpis, tj. obdobje od </w:t>
      </w:r>
      <w:proofErr w:type="gramStart"/>
      <w:r w:rsidR="00410F91" w:rsidRPr="00410F91">
        <w:rPr>
          <w:rFonts w:ascii="Arial" w:hAnsi="Arial"/>
          <w:sz w:val="16"/>
          <w:szCs w:val="16"/>
        </w:rPr>
        <w:t xml:space="preserve">1. </w:t>
      </w:r>
      <w:r w:rsidR="00C2586C">
        <w:rPr>
          <w:rFonts w:ascii="Arial" w:hAnsi="Arial"/>
          <w:sz w:val="16"/>
          <w:szCs w:val="16"/>
        </w:rPr>
        <w:t>5</w:t>
      </w:r>
      <w:r w:rsidR="00410F91" w:rsidRPr="00410F91">
        <w:rPr>
          <w:rFonts w:ascii="Arial" w:hAnsi="Arial"/>
          <w:sz w:val="16"/>
          <w:szCs w:val="16"/>
        </w:rPr>
        <w:t>. 2019</w:t>
      </w:r>
      <w:proofErr w:type="gramEnd"/>
      <w:r w:rsidR="0027752D" w:rsidRPr="00410F91">
        <w:rPr>
          <w:rFonts w:ascii="Arial" w:hAnsi="Arial"/>
          <w:sz w:val="16"/>
          <w:szCs w:val="16"/>
        </w:rPr>
        <w:t xml:space="preserve"> do </w:t>
      </w:r>
      <w:r w:rsidR="00C2586C">
        <w:rPr>
          <w:rFonts w:ascii="Arial" w:hAnsi="Arial"/>
          <w:sz w:val="16"/>
          <w:szCs w:val="16"/>
        </w:rPr>
        <w:t>30</w:t>
      </w:r>
      <w:r w:rsidR="00410F91" w:rsidRPr="00410F91">
        <w:rPr>
          <w:rFonts w:ascii="Arial" w:hAnsi="Arial"/>
          <w:sz w:val="16"/>
          <w:szCs w:val="16"/>
        </w:rPr>
        <w:t xml:space="preserve">. </w:t>
      </w:r>
      <w:r w:rsidR="00C2586C">
        <w:rPr>
          <w:rFonts w:ascii="Arial" w:hAnsi="Arial"/>
          <w:sz w:val="16"/>
          <w:szCs w:val="16"/>
        </w:rPr>
        <w:t>4</w:t>
      </w:r>
      <w:r w:rsidR="00410F91" w:rsidRPr="00410F91">
        <w:rPr>
          <w:rFonts w:ascii="Arial" w:hAnsi="Arial"/>
          <w:sz w:val="16"/>
          <w:szCs w:val="16"/>
        </w:rPr>
        <w:t>. 2024.</w:t>
      </w:r>
    </w:p>
  </w:footnote>
  <w:footnote w:id="8">
    <w:p w14:paraId="6ED48DDD" w14:textId="0FC2F7D8" w:rsidR="006D6F03" w:rsidRPr="00EC0B09" w:rsidRDefault="006D6F03" w:rsidP="00FD1749">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Zaradi specifike </w:t>
      </w:r>
      <w:r>
        <w:rPr>
          <w:rFonts w:ascii="Arial" w:hAnsi="Arial"/>
          <w:sz w:val="16"/>
          <w:szCs w:val="16"/>
        </w:rPr>
        <w:t>udeleženk</w:t>
      </w:r>
      <w:r w:rsidRPr="00EC0B09">
        <w:rPr>
          <w:rFonts w:ascii="Arial" w:hAnsi="Arial"/>
          <w:sz w:val="16"/>
          <w:szCs w:val="16"/>
        </w:rPr>
        <w:t xml:space="preserve"> morajo biti strokovni sodelavci, ki bodo izvajali program</w:t>
      </w:r>
      <w:r w:rsidR="00E42AF2">
        <w:rPr>
          <w:rFonts w:ascii="Arial" w:hAnsi="Arial"/>
          <w:sz w:val="16"/>
          <w:szCs w:val="16"/>
        </w:rPr>
        <w:t>e</w:t>
      </w:r>
      <w:r w:rsidRPr="00EC0B09">
        <w:rPr>
          <w:rFonts w:ascii="Arial" w:hAnsi="Arial"/>
          <w:sz w:val="16"/>
          <w:szCs w:val="16"/>
        </w:rPr>
        <w:t xml:space="preserve"> </w:t>
      </w:r>
      <w:r w:rsidR="00226E9E">
        <w:rPr>
          <w:rFonts w:ascii="Arial" w:hAnsi="Arial"/>
          <w:sz w:val="16"/>
          <w:szCs w:val="16"/>
        </w:rPr>
        <w:t>SA</w:t>
      </w:r>
      <w:r w:rsidR="00C32645">
        <w:rPr>
          <w:rFonts w:ascii="Arial" w:hAnsi="Arial"/>
          <w:sz w:val="16"/>
          <w:szCs w:val="16"/>
        </w:rPr>
        <w:t>+</w:t>
      </w:r>
      <w:r w:rsidRPr="00EC0B09">
        <w:rPr>
          <w:rFonts w:ascii="Arial" w:hAnsi="Arial"/>
          <w:sz w:val="16"/>
          <w:szCs w:val="16"/>
        </w:rPr>
        <w:t xml:space="preserve"> za projekte v okviru </w:t>
      </w:r>
      <w:r w:rsidR="007A36C5">
        <w:rPr>
          <w:rFonts w:ascii="Arial" w:hAnsi="Arial"/>
          <w:sz w:val="16"/>
          <w:szCs w:val="16"/>
        </w:rPr>
        <w:t>sklopa</w:t>
      </w:r>
      <w:r w:rsidRPr="00EC0B09">
        <w:rPr>
          <w:rFonts w:ascii="Arial" w:hAnsi="Arial"/>
          <w:sz w:val="16"/>
          <w:szCs w:val="16"/>
        </w:rPr>
        <w:t xml:space="preserve"> 2</w:t>
      </w:r>
      <w:r w:rsidR="005D5125">
        <w:rPr>
          <w:rFonts w:ascii="Arial" w:hAnsi="Arial"/>
          <w:sz w:val="16"/>
          <w:szCs w:val="16"/>
        </w:rPr>
        <w:t>,</w:t>
      </w:r>
      <w:r w:rsidRPr="00EC0B09">
        <w:rPr>
          <w:rFonts w:ascii="Arial" w:hAnsi="Arial"/>
          <w:sz w:val="16"/>
          <w:szCs w:val="16"/>
        </w:rPr>
        <w:t xml:space="preserve"> ženskega spola. </w:t>
      </w:r>
    </w:p>
  </w:footnote>
  <w:footnote w:id="9">
    <w:p w14:paraId="6B534D72" w14:textId="05854021" w:rsidR="006D6F03" w:rsidRPr="00410F91" w:rsidRDefault="006D6F03" w:rsidP="00FD1749">
      <w:pPr>
        <w:pStyle w:val="Sprotnaopomba-besedilo"/>
        <w:spacing w:after="0"/>
        <w:jc w:val="both"/>
      </w:pPr>
      <w:r w:rsidRPr="00410F91">
        <w:rPr>
          <w:rStyle w:val="Sprotnaopomba-sklic"/>
          <w:rFonts w:ascii="Arial" w:hAnsi="Arial"/>
          <w:sz w:val="16"/>
          <w:szCs w:val="16"/>
        </w:rPr>
        <w:footnoteRef/>
      </w:r>
      <w:r w:rsidRPr="00410F91">
        <w:rPr>
          <w:rFonts w:ascii="Arial" w:hAnsi="Arial"/>
          <w:sz w:val="16"/>
          <w:szCs w:val="16"/>
        </w:rPr>
        <w:t xml:space="preserve"> Upošteva se obdobje </w:t>
      </w:r>
      <w:r w:rsidR="0027752D" w:rsidRPr="00410F91">
        <w:rPr>
          <w:rFonts w:ascii="Arial" w:hAnsi="Arial"/>
          <w:sz w:val="16"/>
          <w:szCs w:val="16"/>
        </w:rPr>
        <w:t xml:space="preserve">zadnjih 5 (petih) let do vključno zadnjega dne v mesecu pred rokom, določenim za oddajo vloge na javni razpis, tj. obdobje od </w:t>
      </w:r>
      <w:proofErr w:type="gramStart"/>
      <w:r w:rsidR="00410F91" w:rsidRPr="00410F91">
        <w:rPr>
          <w:rFonts w:ascii="Arial" w:hAnsi="Arial"/>
          <w:sz w:val="16"/>
          <w:szCs w:val="16"/>
        </w:rPr>
        <w:t xml:space="preserve">1. </w:t>
      </w:r>
      <w:r w:rsidR="00C2586C">
        <w:rPr>
          <w:rFonts w:ascii="Arial" w:hAnsi="Arial"/>
          <w:sz w:val="16"/>
          <w:szCs w:val="16"/>
        </w:rPr>
        <w:t>5</w:t>
      </w:r>
      <w:r w:rsidR="00410F91" w:rsidRPr="00410F91">
        <w:rPr>
          <w:rFonts w:ascii="Arial" w:hAnsi="Arial"/>
          <w:sz w:val="16"/>
          <w:szCs w:val="16"/>
        </w:rPr>
        <w:t>. 2019</w:t>
      </w:r>
      <w:proofErr w:type="gramEnd"/>
      <w:r w:rsidR="00410F91" w:rsidRPr="00410F91">
        <w:rPr>
          <w:rFonts w:ascii="Arial" w:hAnsi="Arial"/>
          <w:sz w:val="16"/>
          <w:szCs w:val="16"/>
        </w:rPr>
        <w:t xml:space="preserve"> do </w:t>
      </w:r>
      <w:r w:rsidR="00C2586C">
        <w:rPr>
          <w:rFonts w:ascii="Arial" w:hAnsi="Arial"/>
          <w:sz w:val="16"/>
          <w:szCs w:val="16"/>
        </w:rPr>
        <w:t>30</w:t>
      </w:r>
      <w:r w:rsidR="00410F91" w:rsidRPr="00410F91">
        <w:rPr>
          <w:rFonts w:ascii="Arial" w:hAnsi="Arial"/>
          <w:sz w:val="16"/>
          <w:szCs w:val="16"/>
        </w:rPr>
        <w:t xml:space="preserve">. </w:t>
      </w:r>
      <w:r w:rsidR="00C2586C">
        <w:rPr>
          <w:rFonts w:ascii="Arial" w:hAnsi="Arial"/>
          <w:sz w:val="16"/>
          <w:szCs w:val="16"/>
        </w:rPr>
        <w:t>4</w:t>
      </w:r>
      <w:r w:rsidR="00410F91" w:rsidRPr="00410F91">
        <w:rPr>
          <w:rFonts w:ascii="Arial" w:hAnsi="Arial"/>
          <w:sz w:val="16"/>
          <w:szCs w:val="16"/>
        </w:rPr>
        <w:t>. 2024.</w:t>
      </w:r>
    </w:p>
  </w:footnote>
  <w:footnote w:id="10">
    <w:p w14:paraId="572369D1" w14:textId="600F5B9B" w:rsidR="00B771A1" w:rsidRDefault="00B771A1" w:rsidP="00FD1749">
      <w:pPr>
        <w:pStyle w:val="Sprotnaopomba-besedilo"/>
        <w:spacing w:after="0"/>
        <w:jc w:val="both"/>
      </w:pPr>
      <w:r w:rsidRPr="00410F91">
        <w:rPr>
          <w:rStyle w:val="Sprotnaopomba-sklic"/>
          <w:rFonts w:ascii="Arial" w:hAnsi="Arial"/>
          <w:sz w:val="16"/>
          <w:szCs w:val="16"/>
        </w:rPr>
        <w:footnoteRef/>
      </w:r>
      <w:r w:rsidRPr="00410F91">
        <w:rPr>
          <w:rFonts w:ascii="Arial" w:hAnsi="Arial"/>
          <w:sz w:val="16"/>
          <w:szCs w:val="16"/>
        </w:rPr>
        <w:t xml:space="preserve"> Upošteva se obdobje</w:t>
      </w:r>
      <w:r w:rsidR="0027752D" w:rsidRPr="00410F91">
        <w:rPr>
          <w:rFonts w:ascii="Arial" w:hAnsi="Arial"/>
          <w:sz w:val="16"/>
          <w:szCs w:val="16"/>
        </w:rPr>
        <w:t xml:space="preserve"> zadnjih 5 (petih) let do vključno zadnjega dne v mesecu pred rokom, določenim za oddajo vloge na javni razpis, tj. obdobje od </w:t>
      </w:r>
      <w:proofErr w:type="gramStart"/>
      <w:r w:rsidR="00410F91" w:rsidRPr="00410F91">
        <w:rPr>
          <w:rFonts w:ascii="Arial" w:hAnsi="Arial"/>
          <w:sz w:val="16"/>
          <w:szCs w:val="16"/>
        </w:rPr>
        <w:t xml:space="preserve">1. </w:t>
      </w:r>
      <w:r w:rsidR="00C2586C">
        <w:rPr>
          <w:rFonts w:ascii="Arial" w:hAnsi="Arial"/>
          <w:sz w:val="16"/>
          <w:szCs w:val="16"/>
        </w:rPr>
        <w:t>5</w:t>
      </w:r>
      <w:r w:rsidR="00410F91" w:rsidRPr="00410F91">
        <w:rPr>
          <w:rFonts w:ascii="Arial" w:hAnsi="Arial"/>
          <w:sz w:val="16"/>
          <w:szCs w:val="16"/>
        </w:rPr>
        <w:t>. 2019</w:t>
      </w:r>
      <w:proofErr w:type="gramEnd"/>
      <w:r w:rsidR="00410F91" w:rsidRPr="00410F91">
        <w:rPr>
          <w:rFonts w:ascii="Arial" w:hAnsi="Arial"/>
          <w:sz w:val="16"/>
          <w:szCs w:val="16"/>
        </w:rPr>
        <w:t xml:space="preserve"> do </w:t>
      </w:r>
      <w:r w:rsidR="00C2586C">
        <w:rPr>
          <w:rFonts w:ascii="Arial" w:hAnsi="Arial"/>
          <w:sz w:val="16"/>
          <w:szCs w:val="16"/>
        </w:rPr>
        <w:t>30</w:t>
      </w:r>
      <w:r w:rsidR="00410F91" w:rsidRPr="00410F91">
        <w:rPr>
          <w:rFonts w:ascii="Arial" w:hAnsi="Arial"/>
          <w:sz w:val="16"/>
          <w:szCs w:val="16"/>
        </w:rPr>
        <w:t xml:space="preserve">. </w:t>
      </w:r>
      <w:r w:rsidR="00C2586C">
        <w:rPr>
          <w:rFonts w:ascii="Arial" w:hAnsi="Arial"/>
          <w:sz w:val="16"/>
          <w:szCs w:val="16"/>
        </w:rPr>
        <w:t>4</w:t>
      </w:r>
      <w:r w:rsidR="00410F91" w:rsidRPr="00410F91">
        <w:rPr>
          <w:rFonts w:ascii="Arial" w:hAnsi="Arial"/>
          <w:sz w:val="16"/>
          <w:szCs w:val="16"/>
        </w:rPr>
        <w:t>. 2024</w:t>
      </w:r>
      <w:r w:rsidRPr="00410F91">
        <w:rPr>
          <w:rFonts w:ascii="Arial" w:hAnsi="Arial"/>
          <w:sz w:val="16"/>
          <w:szCs w:val="16"/>
        </w:rPr>
        <w:t>.</w:t>
      </w:r>
    </w:p>
  </w:footnote>
  <w:footnote w:id="11">
    <w:p w14:paraId="75CEF97C" w14:textId="26BF30E1" w:rsidR="006D6F03" w:rsidRPr="00EC0B09" w:rsidRDefault="006D6F03" w:rsidP="00FD1749">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Zaradi specifike </w:t>
      </w:r>
      <w:r>
        <w:rPr>
          <w:rFonts w:ascii="Arial" w:hAnsi="Arial"/>
          <w:sz w:val="16"/>
          <w:szCs w:val="16"/>
        </w:rPr>
        <w:t>udeleženk</w:t>
      </w:r>
      <w:r w:rsidRPr="00EC0B09">
        <w:rPr>
          <w:rFonts w:ascii="Arial" w:hAnsi="Arial"/>
          <w:sz w:val="16"/>
          <w:szCs w:val="16"/>
        </w:rPr>
        <w:t xml:space="preserve"> morajo biti strokovni sodelavci, ki bodo izvajali program</w:t>
      </w:r>
      <w:r w:rsidR="00555E7C">
        <w:rPr>
          <w:rFonts w:ascii="Arial" w:hAnsi="Arial"/>
          <w:sz w:val="16"/>
          <w:szCs w:val="16"/>
        </w:rPr>
        <w:t>e</w:t>
      </w:r>
      <w:r w:rsidRPr="00EC0B09">
        <w:rPr>
          <w:rFonts w:ascii="Arial" w:hAnsi="Arial"/>
          <w:sz w:val="16"/>
          <w:szCs w:val="16"/>
        </w:rPr>
        <w:t xml:space="preserve"> </w:t>
      </w:r>
      <w:r w:rsidR="00226E9E">
        <w:rPr>
          <w:rFonts w:ascii="Arial" w:hAnsi="Arial"/>
          <w:sz w:val="16"/>
          <w:szCs w:val="16"/>
        </w:rPr>
        <w:t>SA</w:t>
      </w:r>
      <w:r w:rsidR="00C32645">
        <w:rPr>
          <w:rFonts w:ascii="Arial" w:hAnsi="Arial"/>
          <w:sz w:val="16"/>
          <w:szCs w:val="16"/>
        </w:rPr>
        <w:t>+</w:t>
      </w:r>
      <w:r>
        <w:rPr>
          <w:rFonts w:ascii="Arial" w:hAnsi="Arial"/>
          <w:sz w:val="16"/>
          <w:szCs w:val="16"/>
        </w:rPr>
        <w:t xml:space="preserve"> za projekte v okviru </w:t>
      </w:r>
      <w:r w:rsidR="00CF2E28">
        <w:rPr>
          <w:rFonts w:ascii="Arial" w:hAnsi="Arial"/>
          <w:sz w:val="16"/>
          <w:szCs w:val="16"/>
        </w:rPr>
        <w:t>sklopa</w:t>
      </w:r>
      <w:r>
        <w:rPr>
          <w:rFonts w:ascii="Arial" w:hAnsi="Arial"/>
          <w:sz w:val="16"/>
          <w:szCs w:val="16"/>
        </w:rPr>
        <w:t xml:space="preserve"> 3</w:t>
      </w:r>
      <w:r w:rsidR="005D5125">
        <w:rPr>
          <w:rFonts w:ascii="Arial" w:hAnsi="Arial"/>
          <w:sz w:val="16"/>
          <w:szCs w:val="16"/>
        </w:rPr>
        <w:t>,</w:t>
      </w:r>
      <w:r w:rsidRPr="00EC0B09">
        <w:rPr>
          <w:rFonts w:ascii="Arial" w:hAnsi="Arial"/>
          <w:sz w:val="16"/>
          <w:szCs w:val="16"/>
        </w:rPr>
        <w:t xml:space="preserve"> ženskega spola. </w:t>
      </w:r>
    </w:p>
  </w:footnote>
  <w:footnote w:id="12">
    <w:p w14:paraId="2045F99E" w14:textId="47480526" w:rsidR="006D6F03" w:rsidRPr="00410F91" w:rsidRDefault="006D6F03" w:rsidP="00FD1749">
      <w:pPr>
        <w:pStyle w:val="Sprotnaopomba-besedilo"/>
        <w:spacing w:after="0"/>
        <w:jc w:val="both"/>
      </w:pPr>
      <w:r w:rsidRPr="00410F91">
        <w:rPr>
          <w:rStyle w:val="Sprotnaopomba-sklic"/>
          <w:rFonts w:ascii="Arial" w:hAnsi="Arial"/>
          <w:sz w:val="16"/>
          <w:szCs w:val="16"/>
        </w:rPr>
        <w:footnoteRef/>
      </w:r>
      <w:r w:rsidRPr="00410F91">
        <w:rPr>
          <w:rFonts w:ascii="Arial" w:hAnsi="Arial"/>
          <w:sz w:val="16"/>
          <w:szCs w:val="16"/>
        </w:rPr>
        <w:t xml:space="preserve"> Upošteva se obdobje </w:t>
      </w:r>
      <w:r w:rsidR="0027752D" w:rsidRPr="00410F91">
        <w:rPr>
          <w:rFonts w:ascii="Arial" w:hAnsi="Arial"/>
          <w:sz w:val="16"/>
          <w:szCs w:val="16"/>
        </w:rPr>
        <w:t xml:space="preserve">zadnjih 5 (petih) let do vključno zadnjega dne v mesecu pred rokom, določenim za oddajo vloge na javni razpis, tj. obdobje od </w:t>
      </w:r>
      <w:proofErr w:type="gramStart"/>
      <w:r w:rsidR="00410F91" w:rsidRPr="00410F91">
        <w:rPr>
          <w:rFonts w:ascii="Arial" w:hAnsi="Arial"/>
          <w:sz w:val="16"/>
          <w:szCs w:val="16"/>
        </w:rPr>
        <w:t xml:space="preserve">1. </w:t>
      </w:r>
      <w:r w:rsidR="00C2586C">
        <w:rPr>
          <w:rFonts w:ascii="Arial" w:hAnsi="Arial"/>
          <w:sz w:val="16"/>
          <w:szCs w:val="16"/>
        </w:rPr>
        <w:t>5</w:t>
      </w:r>
      <w:r w:rsidR="00410F91" w:rsidRPr="00410F91">
        <w:rPr>
          <w:rFonts w:ascii="Arial" w:hAnsi="Arial"/>
          <w:sz w:val="16"/>
          <w:szCs w:val="16"/>
        </w:rPr>
        <w:t>. 2019</w:t>
      </w:r>
      <w:proofErr w:type="gramEnd"/>
      <w:r w:rsidR="00410F91" w:rsidRPr="00410F91">
        <w:rPr>
          <w:rFonts w:ascii="Arial" w:hAnsi="Arial"/>
          <w:sz w:val="16"/>
          <w:szCs w:val="16"/>
        </w:rPr>
        <w:t xml:space="preserve"> do </w:t>
      </w:r>
      <w:r w:rsidR="00C2586C">
        <w:rPr>
          <w:rFonts w:ascii="Arial" w:hAnsi="Arial"/>
          <w:sz w:val="16"/>
          <w:szCs w:val="16"/>
        </w:rPr>
        <w:t>30</w:t>
      </w:r>
      <w:r w:rsidR="00410F91" w:rsidRPr="00410F91">
        <w:rPr>
          <w:rFonts w:ascii="Arial" w:hAnsi="Arial"/>
          <w:sz w:val="16"/>
          <w:szCs w:val="16"/>
        </w:rPr>
        <w:t xml:space="preserve">. </w:t>
      </w:r>
      <w:r w:rsidR="00C2586C">
        <w:rPr>
          <w:rFonts w:ascii="Arial" w:hAnsi="Arial"/>
          <w:sz w:val="16"/>
          <w:szCs w:val="16"/>
        </w:rPr>
        <w:t>4</w:t>
      </w:r>
      <w:r w:rsidR="00410F91" w:rsidRPr="00410F91">
        <w:rPr>
          <w:rFonts w:ascii="Arial" w:hAnsi="Arial"/>
          <w:sz w:val="16"/>
          <w:szCs w:val="16"/>
        </w:rPr>
        <w:t>. 2024.</w:t>
      </w:r>
    </w:p>
  </w:footnote>
  <w:footnote w:id="13">
    <w:p w14:paraId="0E95C9A0" w14:textId="5D107F76" w:rsidR="006F6A43" w:rsidRDefault="006F6A43" w:rsidP="00FD1749">
      <w:pPr>
        <w:pStyle w:val="Sprotnaopomba-besedilo"/>
        <w:spacing w:after="0"/>
        <w:jc w:val="both"/>
      </w:pPr>
      <w:r w:rsidRPr="00410F91">
        <w:rPr>
          <w:rStyle w:val="Sprotnaopomba-sklic"/>
          <w:rFonts w:ascii="Arial" w:hAnsi="Arial"/>
          <w:sz w:val="16"/>
          <w:szCs w:val="16"/>
        </w:rPr>
        <w:footnoteRef/>
      </w:r>
      <w:r w:rsidRPr="00410F91">
        <w:rPr>
          <w:rFonts w:ascii="Arial" w:hAnsi="Arial"/>
          <w:sz w:val="16"/>
          <w:szCs w:val="16"/>
        </w:rPr>
        <w:t xml:space="preserve"> Upošteva se obdobje</w:t>
      </w:r>
      <w:r w:rsidR="00067AD6" w:rsidRPr="00410F91">
        <w:rPr>
          <w:rFonts w:ascii="Arial" w:hAnsi="Arial"/>
          <w:sz w:val="16"/>
          <w:szCs w:val="16"/>
        </w:rPr>
        <w:t xml:space="preserve"> zadnjih 5 (petih) let do vključno zadnjega dne v mesecu pred rokom, določenim za oddajo vloge na javni razpis, tj. obdobje od </w:t>
      </w:r>
      <w:proofErr w:type="gramStart"/>
      <w:r w:rsidR="00410F91" w:rsidRPr="00410F91">
        <w:rPr>
          <w:rFonts w:ascii="Arial" w:hAnsi="Arial"/>
          <w:sz w:val="16"/>
          <w:szCs w:val="16"/>
        </w:rPr>
        <w:t xml:space="preserve">1. </w:t>
      </w:r>
      <w:r w:rsidR="00C2586C">
        <w:rPr>
          <w:rFonts w:ascii="Arial" w:hAnsi="Arial"/>
          <w:sz w:val="16"/>
          <w:szCs w:val="16"/>
        </w:rPr>
        <w:t>5</w:t>
      </w:r>
      <w:r w:rsidR="00410F91" w:rsidRPr="00410F91">
        <w:rPr>
          <w:rFonts w:ascii="Arial" w:hAnsi="Arial"/>
          <w:sz w:val="16"/>
          <w:szCs w:val="16"/>
        </w:rPr>
        <w:t>. 2019</w:t>
      </w:r>
      <w:proofErr w:type="gramEnd"/>
      <w:r w:rsidR="00410F91" w:rsidRPr="00410F91">
        <w:rPr>
          <w:rFonts w:ascii="Arial" w:hAnsi="Arial"/>
          <w:sz w:val="16"/>
          <w:szCs w:val="16"/>
        </w:rPr>
        <w:t xml:space="preserve"> do </w:t>
      </w:r>
      <w:r w:rsidR="00C2586C">
        <w:rPr>
          <w:rFonts w:ascii="Arial" w:hAnsi="Arial"/>
          <w:sz w:val="16"/>
          <w:szCs w:val="16"/>
        </w:rPr>
        <w:t>30</w:t>
      </w:r>
      <w:r w:rsidR="00410F91" w:rsidRPr="00410F91">
        <w:rPr>
          <w:rFonts w:ascii="Arial" w:hAnsi="Arial"/>
          <w:sz w:val="16"/>
          <w:szCs w:val="16"/>
        </w:rPr>
        <w:t xml:space="preserve">. </w:t>
      </w:r>
      <w:r w:rsidR="00C2586C">
        <w:rPr>
          <w:rFonts w:ascii="Arial" w:hAnsi="Arial"/>
          <w:sz w:val="16"/>
          <w:szCs w:val="16"/>
        </w:rPr>
        <w:t>4</w:t>
      </w:r>
      <w:r w:rsidR="00410F91" w:rsidRPr="00410F91">
        <w:rPr>
          <w:rFonts w:ascii="Arial" w:hAnsi="Arial"/>
          <w:sz w:val="16"/>
          <w:szCs w:val="16"/>
        </w:rPr>
        <w:t>. 2024</w:t>
      </w:r>
      <w:r w:rsidRPr="00410F91">
        <w:rPr>
          <w:rFonts w:ascii="Arial" w:hAnsi="Arial"/>
          <w:sz w:val="16"/>
          <w:szCs w:val="16"/>
        </w:rPr>
        <w:t>.</w:t>
      </w:r>
    </w:p>
  </w:footnote>
  <w:footnote w:id="14">
    <w:p w14:paraId="596B166E" w14:textId="008FF3EC" w:rsidR="00F72F8C" w:rsidRPr="00EC0B09" w:rsidRDefault="00F72F8C" w:rsidP="00FD1749">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sidR="00F44E64">
        <w:rPr>
          <w:rFonts w:ascii="Arial" w:hAnsi="Arial"/>
          <w:sz w:val="16"/>
          <w:szCs w:val="16"/>
        </w:rPr>
        <w:t>Življenjepis</w:t>
      </w:r>
      <w:r>
        <w:rPr>
          <w:rFonts w:ascii="Arial" w:hAnsi="Arial"/>
          <w:sz w:val="16"/>
          <w:szCs w:val="16"/>
        </w:rPr>
        <w:t xml:space="preserve"> </w:t>
      </w:r>
      <w:r w:rsidR="00F44E64">
        <w:rPr>
          <w:rFonts w:ascii="Arial" w:hAnsi="Arial"/>
          <w:sz w:val="16"/>
          <w:szCs w:val="16"/>
        </w:rPr>
        <w:t xml:space="preserve">za strokovne sodelavce mora biti obvezno pripravljen na obrazcu, ki je Priloga št. </w:t>
      </w:r>
      <w:r w:rsidR="003E168E">
        <w:rPr>
          <w:rFonts w:ascii="Arial" w:hAnsi="Arial"/>
          <w:sz w:val="16"/>
          <w:szCs w:val="16"/>
        </w:rPr>
        <w:t>9</w:t>
      </w:r>
      <w:r w:rsidR="00385EF5">
        <w:rPr>
          <w:rFonts w:ascii="Arial" w:hAnsi="Arial"/>
          <w:sz w:val="16"/>
          <w:szCs w:val="16"/>
        </w:rPr>
        <w:t xml:space="preserve"> razpisne dokumentacije.</w:t>
      </w:r>
    </w:p>
  </w:footnote>
  <w:footnote w:id="15">
    <w:p w14:paraId="10702304" w14:textId="78211B30" w:rsidR="00D93883" w:rsidRPr="00E33FFD" w:rsidRDefault="00D93883" w:rsidP="00FD1749">
      <w:pPr>
        <w:rPr>
          <w:rFonts w:ascii="Arial" w:eastAsia="Arial" w:hAnsi="Arial" w:cs="Arial"/>
          <w:sz w:val="16"/>
          <w:szCs w:val="16"/>
        </w:rPr>
      </w:pPr>
      <w:r w:rsidRPr="00D93883">
        <w:rPr>
          <w:rStyle w:val="Sprotnaopomba-sklic"/>
          <w:rFonts w:ascii="Arial" w:hAnsi="Arial" w:cs="Arial"/>
          <w:sz w:val="16"/>
          <w:szCs w:val="16"/>
        </w:rPr>
        <w:footnoteRef/>
      </w:r>
      <w:r>
        <w:t xml:space="preserve"> </w:t>
      </w:r>
      <w:proofErr w:type="gramStart"/>
      <w:r w:rsidRPr="00D93883">
        <w:rPr>
          <w:rFonts w:ascii="Arial" w:hAnsi="Arial" w:cs="Arial"/>
          <w:sz w:val="16"/>
          <w:szCs w:val="16"/>
        </w:rPr>
        <w:t>V kolikor</w:t>
      </w:r>
      <w:proofErr w:type="gramEnd"/>
      <w:r w:rsidRPr="00D93883">
        <w:rPr>
          <w:rFonts w:ascii="Arial" w:hAnsi="Arial" w:cs="Arial"/>
          <w:sz w:val="16"/>
          <w:szCs w:val="16"/>
        </w:rPr>
        <w:t xml:space="preserve"> bo v </w:t>
      </w:r>
      <w:r>
        <w:rPr>
          <w:rFonts w:ascii="Arial" w:hAnsi="Arial" w:cs="Arial"/>
          <w:sz w:val="16"/>
          <w:szCs w:val="16"/>
        </w:rPr>
        <w:t>točki 8.2 Obrazca št. 1: Prijavnica</w:t>
      </w:r>
      <w:r w:rsidRPr="00D93883">
        <w:rPr>
          <w:rFonts w:ascii="Arial" w:hAnsi="Arial" w:cs="Arial"/>
          <w:sz w:val="16"/>
          <w:szCs w:val="16"/>
        </w:rPr>
        <w:t xml:space="preserve"> navedeno usposabljanje/izobraževanje/specializacija, za katero ob oddaji vloge na javni razpis ne bodo priložene kopije dokazil za izkazovanje pridobljenih dodatnih znanj oziroma udeležbe na usposabljanjih/izobraževanjih/specializaciji</w:t>
      </w:r>
      <w:r w:rsidRPr="00D93883">
        <w:rPr>
          <w:rFonts w:ascii="Arial" w:eastAsia="Arial" w:hAnsi="Arial" w:cs="Arial"/>
          <w:sz w:val="16"/>
          <w:szCs w:val="16"/>
        </w:rPr>
        <w:t>, prijavitelji ne bodo pozvani k dopolnitvi, temveč se navedeno usposabljanje/izobraževanje/specializacija ne bo upoštevalo pri</w:t>
      </w:r>
      <w:r w:rsidR="00970DAB">
        <w:rPr>
          <w:rFonts w:ascii="Arial" w:eastAsia="Arial" w:hAnsi="Arial" w:cs="Arial"/>
          <w:sz w:val="16"/>
          <w:szCs w:val="16"/>
        </w:rPr>
        <w:t xml:space="preserve"> preverjanju izpolnjevanja pogojev</w:t>
      </w:r>
      <w:r w:rsidR="003B4630">
        <w:rPr>
          <w:rFonts w:ascii="Arial" w:eastAsia="Arial" w:hAnsi="Arial" w:cs="Arial"/>
          <w:sz w:val="16"/>
          <w:szCs w:val="16"/>
        </w:rPr>
        <w:t>.</w:t>
      </w:r>
      <w:r w:rsidR="007A36C5">
        <w:rPr>
          <w:rFonts w:ascii="Arial" w:eastAsia="Arial" w:hAnsi="Arial" w:cs="Arial"/>
          <w:sz w:val="16"/>
          <w:szCs w:val="16"/>
        </w:rPr>
        <w:t xml:space="preserve"> Navedeno velja za vse tri sklope javnega razpisa.</w:t>
      </w:r>
    </w:p>
  </w:footnote>
  <w:footnote w:id="16">
    <w:p w14:paraId="0FA366B6" w14:textId="4B2800A6" w:rsidR="006D2047" w:rsidRDefault="006D2047" w:rsidP="00FD1749">
      <w:pPr>
        <w:pStyle w:val="Sprotnaopomba-besedilo"/>
        <w:spacing w:after="0"/>
        <w:jc w:val="both"/>
      </w:pPr>
      <w:r>
        <w:rPr>
          <w:rStyle w:val="Sprotnaopomba-sklic"/>
        </w:rPr>
        <w:footnoteRef/>
      </w:r>
      <w:r>
        <w:t xml:space="preserve"> </w:t>
      </w:r>
      <w:r w:rsidRPr="006D2047">
        <w:rPr>
          <w:rFonts w:ascii="Arial" w:hAnsi="Arial"/>
          <w:sz w:val="16"/>
          <w:szCs w:val="16"/>
        </w:rPr>
        <w:t>Življenjepis za</w:t>
      </w:r>
      <w:r>
        <w:rPr>
          <w:rFonts w:ascii="Arial" w:hAnsi="Arial"/>
          <w:sz w:val="16"/>
          <w:szCs w:val="16"/>
        </w:rPr>
        <w:t xml:space="preserve"> strokovne sodelavce mora biti obvezno pripravljen na obrazcu, ki je Priloga št. </w:t>
      </w:r>
      <w:r w:rsidR="003E168E">
        <w:rPr>
          <w:rFonts w:ascii="Arial" w:hAnsi="Arial"/>
          <w:sz w:val="16"/>
          <w:szCs w:val="16"/>
        </w:rPr>
        <w:t>9</w:t>
      </w:r>
      <w:r w:rsidR="00E54958">
        <w:rPr>
          <w:rFonts w:ascii="Arial" w:hAnsi="Arial"/>
          <w:sz w:val="16"/>
          <w:szCs w:val="16"/>
        </w:rPr>
        <w:t xml:space="preserve"> </w:t>
      </w:r>
      <w:r w:rsidR="00385EF5">
        <w:rPr>
          <w:rFonts w:ascii="Arial" w:hAnsi="Arial"/>
          <w:sz w:val="16"/>
          <w:szCs w:val="16"/>
        </w:rPr>
        <w:t>razpisne dokumentacije.</w:t>
      </w:r>
    </w:p>
  </w:footnote>
  <w:footnote w:id="17">
    <w:p w14:paraId="6855F1A7" w14:textId="58ADC6A8" w:rsidR="009D34FD" w:rsidRDefault="009D34FD" w:rsidP="00FD1749">
      <w:pPr>
        <w:pStyle w:val="Sprotnaopomba-besedilo"/>
        <w:spacing w:after="0"/>
        <w:jc w:val="both"/>
      </w:pPr>
      <w:r>
        <w:rPr>
          <w:rStyle w:val="Sprotnaopomba-sklic"/>
        </w:rPr>
        <w:footnoteRef/>
      </w:r>
      <w:r>
        <w:t xml:space="preserve"> </w:t>
      </w:r>
      <w:r w:rsidRPr="009D34FD">
        <w:rPr>
          <w:rFonts w:ascii="Arial" w:hAnsi="Arial"/>
          <w:sz w:val="16"/>
          <w:szCs w:val="16"/>
        </w:rPr>
        <w:t>Življenjepis za</w:t>
      </w:r>
      <w:r>
        <w:rPr>
          <w:rFonts w:ascii="Arial" w:hAnsi="Arial"/>
          <w:sz w:val="16"/>
          <w:szCs w:val="16"/>
        </w:rPr>
        <w:t xml:space="preserve"> strokovne sodelavce mora biti obvezno pripravljen na obrazcu, ki je Priloga št. </w:t>
      </w:r>
      <w:r w:rsidR="003E168E">
        <w:rPr>
          <w:rFonts w:ascii="Arial" w:hAnsi="Arial"/>
          <w:sz w:val="16"/>
          <w:szCs w:val="16"/>
        </w:rPr>
        <w:t>9</w:t>
      </w:r>
      <w:r>
        <w:rPr>
          <w:rFonts w:ascii="Arial" w:hAnsi="Arial"/>
          <w:sz w:val="16"/>
          <w:szCs w:val="16"/>
        </w:rPr>
        <w:t xml:space="preserve"> </w:t>
      </w:r>
      <w:r w:rsidR="00385EF5">
        <w:rPr>
          <w:rFonts w:ascii="Arial" w:hAnsi="Arial"/>
          <w:sz w:val="16"/>
          <w:szCs w:val="16"/>
        </w:rPr>
        <w:t>razpisne dokumentacije.</w:t>
      </w:r>
    </w:p>
  </w:footnote>
  <w:footnote w:id="18">
    <w:p w14:paraId="5373F93C" w14:textId="77777777" w:rsidR="006D6F03" w:rsidRDefault="006D6F03" w:rsidP="00FD1749">
      <w:pPr>
        <w:pStyle w:val="Sprotnaopomba-besedilo"/>
        <w:spacing w:after="0"/>
        <w:jc w:val="both"/>
      </w:pPr>
      <w:r w:rsidRPr="00BA18A9">
        <w:rPr>
          <w:rStyle w:val="Sprotnaopomba-sklic"/>
          <w:rFonts w:ascii="Arial" w:hAnsi="Arial"/>
          <w:sz w:val="16"/>
          <w:szCs w:val="16"/>
        </w:rPr>
        <w:footnoteRef/>
      </w:r>
      <w:r w:rsidRPr="00BA18A9">
        <w:rPr>
          <w:rFonts w:ascii="Arial" w:hAnsi="Arial"/>
          <w:sz w:val="16"/>
          <w:szCs w:val="16"/>
        </w:rPr>
        <w:t xml:space="preserve"> </w:t>
      </w:r>
      <w:r>
        <w:rPr>
          <w:rFonts w:ascii="Arial" w:hAnsi="Arial"/>
          <w:sz w:val="16"/>
          <w:szCs w:val="16"/>
        </w:rPr>
        <w:t xml:space="preserve">Kot ustrezno dokazilo o znanju slovenskega jezika se upošteva dokazilo o opravljenih najmanj </w:t>
      </w:r>
      <w:proofErr w:type="gramStart"/>
      <w:r>
        <w:rPr>
          <w:rFonts w:ascii="Arial" w:hAnsi="Arial"/>
          <w:sz w:val="16"/>
          <w:szCs w:val="16"/>
        </w:rPr>
        <w:t>4</w:t>
      </w:r>
      <w:proofErr w:type="gramEnd"/>
      <w:r>
        <w:rPr>
          <w:rFonts w:ascii="Arial" w:hAnsi="Arial"/>
          <w:sz w:val="16"/>
          <w:szCs w:val="16"/>
        </w:rPr>
        <w:t xml:space="preserve"> (štirih) razredih v slovenski šoli (spričevalo), dokazilo o opravljenem tečaju slovenskega jezika v trajanju najmanj 60 ur ali potrdilo uradno pooblaščene izobraževalne ustanove o uspešno opravljenem izpitu iz znanja slovenščine na osnovni ravni.</w:t>
      </w:r>
    </w:p>
  </w:footnote>
  <w:footnote w:id="19">
    <w:p w14:paraId="10854423" w14:textId="6450F387" w:rsidR="00884855" w:rsidRDefault="00884855" w:rsidP="00FD1749">
      <w:pPr>
        <w:pStyle w:val="Sprotnaopomba-besedilo"/>
        <w:spacing w:after="0"/>
        <w:jc w:val="both"/>
      </w:pPr>
      <w:r>
        <w:rPr>
          <w:rStyle w:val="Sprotnaopomba-sklic"/>
        </w:rPr>
        <w:footnoteRef/>
      </w:r>
      <w:r>
        <w:t xml:space="preserve"> </w:t>
      </w:r>
      <w:r w:rsidRPr="00884855">
        <w:rPr>
          <w:rFonts w:ascii="Arial" w:hAnsi="Arial"/>
          <w:sz w:val="16"/>
          <w:szCs w:val="16"/>
        </w:rPr>
        <w:t>Življenjepis</w:t>
      </w:r>
      <w:r>
        <w:t xml:space="preserve"> </w:t>
      </w:r>
      <w:r>
        <w:rPr>
          <w:rFonts w:ascii="Arial" w:hAnsi="Arial"/>
          <w:sz w:val="16"/>
          <w:szCs w:val="16"/>
        </w:rPr>
        <w:t xml:space="preserve">za strokovne sodelavce mora biti obvezno pripravljen na obrazcu, ki je Priloga št. </w:t>
      </w:r>
      <w:r w:rsidR="003E168E">
        <w:rPr>
          <w:rFonts w:ascii="Arial" w:hAnsi="Arial"/>
          <w:sz w:val="16"/>
          <w:szCs w:val="16"/>
        </w:rPr>
        <w:t>9</w:t>
      </w:r>
      <w:r>
        <w:rPr>
          <w:rFonts w:ascii="Arial" w:hAnsi="Arial"/>
          <w:sz w:val="16"/>
          <w:szCs w:val="16"/>
        </w:rPr>
        <w:t xml:space="preserve"> </w:t>
      </w:r>
      <w:r w:rsidR="00385EF5">
        <w:rPr>
          <w:rFonts w:ascii="Arial" w:hAnsi="Arial"/>
          <w:sz w:val="16"/>
          <w:szCs w:val="16"/>
        </w:rPr>
        <w:t>razpisne dokumentacije.</w:t>
      </w:r>
    </w:p>
  </w:footnote>
  <w:footnote w:id="20">
    <w:p w14:paraId="024708A2" w14:textId="109B6913" w:rsidR="00884855" w:rsidRDefault="00884855" w:rsidP="00FD1749">
      <w:pPr>
        <w:pStyle w:val="Sprotnaopomba-besedilo"/>
        <w:spacing w:after="0"/>
        <w:jc w:val="both"/>
      </w:pPr>
      <w:r>
        <w:rPr>
          <w:rStyle w:val="Sprotnaopomba-sklic"/>
        </w:rPr>
        <w:footnoteRef/>
      </w:r>
      <w:r>
        <w:t xml:space="preserve"> </w:t>
      </w:r>
      <w:r w:rsidRPr="00884855">
        <w:rPr>
          <w:rFonts w:ascii="Arial" w:hAnsi="Arial"/>
          <w:sz w:val="16"/>
          <w:szCs w:val="16"/>
        </w:rPr>
        <w:t>Življenjepis za</w:t>
      </w:r>
      <w:r>
        <w:rPr>
          <w:rFonts w:ascii="Arial" w:hAnsi="Arial"/>
          <w:sz w:val="16"/>
          <w:szCs w:val="16"/>
        </w:rPr>
        <w:t xml:space="preserve"> strokovne sodelavce mora biti obvezno pripravljen na obrazcu, ki je Priloga št. </w:t>
      </w:r>
      <w:r w:rsidR="003E168E">
        <w:rPr>
          <w:rFonts w:ascii="Arial" w:hAnsi="Arial"/>
          <w:sz w:val="16"/>
          <w:szCs w:val="16"/>
        </w:rPr>
        <w:t>9</w:t>
      </w:r>
      <w:r>
        <w:rPr>
          <w:rFonts w:ascii="Arial" w:hAnsi="Arial"/>
          <w:sz w:val="16"/>
          <w:szCs w:val="16"/>
        </w:rPr>
        <w:t xml:space="preserve"> </w:t>
      </w:r>
      <w:r w:rsidR="00385EF5">
        <w:rPr>
          <w:rFonts w:ascii="Arial" w:hAnsi="Arial"/>
          <w:sz w:val="16"/>
          <w:szCs w:val="16"/>
        </w:rPr>
        <w:t>razpisne dokumentacije.</w:t>
      </w:r>
    </w:p>
  </w:footnote>
  <w:footnote w:id="21">
    <w:p w14:paraId="6803F559" w14:textId="351AA803" w:rsidR="00884855" w:rsidRDefault="00884855" w:rsidP="0098254E">
      <w:pPr>
        <w:pStyle w:val="Sprotnaopomba-besedilo"/>
        <w:spacing w:after="0"/>
        <w:jc w:val="both"/>
      </w:pPr>
      <w:r>
        <w:rPr>
          <w:rStyle w:val="Sprotnaopomba-sklic"/>
        </w:rPr>
        <w:footnoteRef/>
      </w:r>
      <w:r>
        <w:t xml:space="preserve"> </w:t>
      </w:r>
      <w:r w:rsidRPr="00884855">
        <w:rPr>
          <w:rFonts w:ascii="Arial" w:hAnsi="Arial"/>
          <w:sz w:val="16"/>
          <w:szCs w:val="16"/>
        </w:rPr>
        <w:t>Življenjepis za strokovne</w:t>
      </w:r>
      <w:r>
        <w:rPr>
          <w:rFonts w:ascii="Arial" w:hAnsi="Arial"/>
          <w:sz w:val="16"/>
          <w:szCs w:val="16"/>
        </w:rPr>
        <w:t xml:space="preserve"> sodelavce mora biti obvezno pripravljen na obrazcu, ki je Priloga št. </w:t>
      </w:r>
      <w:r w:rsidR="003E168E">
        <w:rPr>
          <w:rFonts w:ascii="Arial" w:hAnsi="Arial"/>
          <w:sz w:val="16"/>
          <w:szCs w:val="16"/>
        </w:rPr>
        <w:t>9</w:t>
      </w:r>
      <w:r>
        <w:rPr>
          <w:rFonts w:ascii="Arial" w:hAnsi="Arial"/>
          <w:sz w:val="16"/>
          <w:szCs w:val="16"/>
        </w:rPr>
        <w:t xml:space="preserve"> </w:t>
      </w:r>
      <w:r w:rsidR="00385EF5">
        <w:rPr>
          <w:rFonts w:ascii="Arial" w:hAnsi="Arial"/>
          <w:sz w:val="16"/>
          <w:szCs w:val="16"/>
        </w:rPr>
        <w:t>razpisne dokumentacije.</w:t>
      </w:r>
    </w:p>
  </w:footnote>
  <w:footnote w:id="22">
    <w:p w14:paraId="57DB1AEF" w14:textId="7E217C2A" w:rsidR="00CD67E0" w:rsidRDefault="00CD67E0" w:rsidP="0084179D">
      <w:pPr>
        <w:pStyle w:val="Sprotnaopomba-besedilo"/>
        <w:spacing w:after="0"/>
        <w:jc w:val="both"/>
      </w:pPr>
      <w:r>
        <w:rPr>
          <w:rStyle w:val="Sprotnaopomba-sklic"/>
        </w:rPr>
        <w:footnoteRef/>
      </w:r>
      <w:r>
        <w:t xml:space="preserve"> </w:t>
      </w:r>
      <w:r w:rsidRPr="00CD67E0">
        <w:rPr>
          <w:rFonts w:ascii="Arial" w:hAnsi="Arial"/>
          <w:sz w:val="16"/>
          <w:szCs w:val="16"/>
        </w:rPr>
        <w:t xml:space="preserve">Primer: </w:t>
      </w:r>
      <w:r w:rsidR="00DC5CE8">
        <w:rPr>
          <w:rFonts w:ascii="Arial" w:hAnsi="Arial"/>
          <w:sz w:val="16"/>
          <w:szCs w:val="16"/>
        </w:rPr>
        <w:t>P</w:t>
      </w:r>
      <w:r w:rsidRPr="00CD67E0">
        <w:rPr>
          <w:rFonts w:ascii="Arial" w:hAnsi="Arial"/>
          <w:sz w:val="16"/>
          <w:szCs w:val="16"/>
        </w:rPr>
        <w:t xml:space="preserve">rijavitelj dne </w:t>
      </w:r>
      <w:proofErr w:type="gramStart"/>
      <w:r w:rsidRPr="00CD67E0">
        <w:rPr>
          <w:rFonts w:ascii="Arial" w:hAnsi="Arial"/>
          <w:sz w:val="16"/>
          <w:szCs w:val="16"/>
        </w:rPr>
        <w:t>25. 2. 2025</w:t>
      </w:r>
      <w:proofErr w:type="gramEnd"/>
      <w:r w:rsidRPr="00CD67E0">
        <w:rPr>
          <w:rFonts w:ascii="Arial" w:hAnsi="Arial"/>
          <w:sz w:val="16"/>
          <w:szCs w:val="16"/>
        </w:rPr>
        <w:t xml:space="preserve"> odda vlogo za imenovanje novega (dodatnega) strokovnega sodelavca. Pri preverjanju izpolnjevanja pogoja glede delovnih izkuš</w:t>
      </w:r>
      <w:r w:rsidR="00656134">
        <w:rPr>
          <w:rFonts w:ascii="Arial" w:hAnsi="Arial"/>
          <w:sz w:val="16"/>
          <w:szCs w:val="16"/>
        </w:rPr>
        <w:t>enj</w:t>
      </w:r>
      <w:r w:rsidRPr="00CD67E0">
        <w:rPr>
          <w:rFonts w:ascii="Arial" w:hAnsi="Arial"/>
          <w:sz w:val="16"/>
          <w:szCs w:val="16"/>
        </w:rPr>
        <w:t xml:space="preserve"> za novega (dodatnega) strokovnega sodelavca se</w:t>
      </w:r>
      <w:proofErr w:type="gramStart"/>
      <w:r w:rsidRPr="00CD67E0">
        <w:rPr>
          <w:rFonts w:ascii="Arial" w:hAnsi="Arial"/>
          <w:sz w:val="16"/>
          <w:szCs w:val="16"/>
        </w:rPr>
        <w:t xml:space="preserve"> kot</w:t>
      </w:r>
      <w:proofErr w:type="gramEnd"/>
      <w:r w:rsidRPr="00CD67E0">
        <w:rPr>
          <w:rFonts w:ascii="Arial" w:hAnsi="Arial"/>
          <w:sz w:val="16"/>
          <w:szCs w:val="16"/>
        </w:rPr>
        <w:t xml:space="preserve"> ustrezne </w:t>
      </w:r>
      <w:r w:rsidR="00656134">
        <w:rPr>
          <w:rFonts w:ascii="Arial" w:hAnsi="Arial"/>
          <w:sz w:val="16"/>
          <w:szCs w:val="16"/>
        </w:rPr>
        <w:t xml:space="preserve">lahko </w:t>
      </w:r>
      <w:r w:rsidRPr="00CD67E0">
        <w:rPr>
          <w:rFonts w:ascii="Arial" w:hAnsi="Arial"/>
          <w:sz w:val="16"/>
          <w:szCs w:val="16"/>
        </w:rPr>
        <w:t>upoštevajo delovne izkušnje, pridobljene v obdobju od  1. 2. 2020 do 31. 1. 2025.</w:t>
      </w:r>
    </w:p>
  </w:footnote>
  <w:footnote w:id="23">
    <w:p w14:paraId="0EFF6D2E" w14:textId="38A50E1A" w:rsidR="00656134" w:rsidRDefault="00656134" w:rsidP="002819F9">
      <w:pPr>
        <w:pStyle w:val="Sprotnaopomba-besedilo"/>
        <w:spacing w:after="0"/>
        <w:jc w:val="both"/>
      </w:pPr>
      <w:r w:rsidRPr="002819F9">
        <w:rPr>
          <w:rStyle w:val="Sprotnaopomba-sklic"/>
        </w:rPr>
        <w:footnoteRef/>
      </w:r>
      <w:r w:rsidRPr="002819F9">
        <w:t xml:space="preserve"> </w:t>
      </w:r>
      <w:r w:rsidRPr="002819F9">
        <w:rPr>
          <w:rFonts w:ascii="Arial" w:hAnsi="Arial"/>
          <w:sz w:val="16"/>
          <w:szCs w:val="16"/>
        </w:rPr>
        <w:t xml:space="preserve">Upošteva se obdobje zadnjih 5 (petih) let do vključno zadnjega dne v mesecu pred rokom, določenim za oddajo vloge na javni razpis, tj. obdobje od </w:t>
      </w:r>
      <w:proofErr w:type="gramStart"/>
      <w:r w:rsidR="002819F9" w:rsidRPr="002819F9">
        <w:rPr>
          <w:rFonts w:ascii="Arial" w:hAnsi="Arial"/>
          <w:sz w:val="16"/>
          <w:szCs w:val="16"/>
        </w:rPr>
        <w:t xml:space="preserve">1. </w:t>
      </w:r>
      <w:r w:rsidR="00CD19A1">
        <w:rPr>
          <w:rFonts w:ascii="Arial" w:hAnsi="Arial"/>
          <w:sz w:val="16"/>
          <w:szCs w:val="16"/>
        </w:rPr>
        <w:t>5</w:t>
      </w:r>
      <w:r w:rsidR="002819F9" w:rsidRPr="002819F9">
        <w:rPr>
          <w:rFonts w:ascii="Arial" w:hAnsi="Arial"/>
          <w:sz w:val="16"/>
          <w:szCs w:val="16"/>
        </w:rPr>
        <w:t>. 2019</w:t>
      </w:r>
      <w:proofErr w:type="gramEnd"/>
      <w:r w:rsidRPr="002819F9">
        <w:rPr>
          <w:rFonts w:ascii="Arial" w:hAnsi="Arial"/>
          <w:sz w:val="16"/>
          <w:szCs w:val="16"/>
        </w:rPr>
        <w:t xml:space="preserve"> do </w:t>
      </w:r>
      <w:r w:rsidR="00CD19A1">
        <w:rPr>
          <w:rFonts w:ascii="Arial" w:hAnsi="Arial"/>
          <w:sz w:val="16"/>
          <w:szCs w:val="16"/>
        </w:rPr>
        <w:t>30</w:t>
      </w:r>
      <w:r w:rsidR="002819F9" w:rsidRPr="002819F9">
        <w:rPr>
          <w:rFonts w:ascii="Arial" w:hAnsi="Arial"/>
          <w:sz w:val="16"/>
          <w:szCs w:val="16"/>
        </w:rPr>
        <w:t xml:space="preserve">. </w:t>
      </w:r>
      <w:r w:rsidR="00CD19A1">
        <w:rPr>
          <w:rFonts w:ascii="Arial" w:hAnsi="Arial"/>
          <w:sz w:val="16"/>
          <w:szCs w:val="16"/>
        </w:rPr>
        <w:t>4</w:t>
      </w:r>
      <w:r w:rsidR="002819F9" w:rsidRPr="002819F9">
        <w:rPr>
          <w:rFonts w:ascii="Arial" w:hAnsi="Arial"/>
          <w:sz w:val="16"/>
          <w:szCs w:val="16"/>
        </w:rPr>
        <w:t>. 2024</w:t>
      </w:r>
      <w:r w:rsidRPr="002819F9">
        <w:rPr>
          <w:rFonts w:ascii="Arial" w:hAnsi="Arial"/>
          <w:sz w:val="16"/>
          <w:szCs w:val="16"/>
        </w:rPr>
        <w:t>.</w:t>
      </w:r>
    </w:p>
  </w:footnote>
  <w:footnote w:id="24">
    <w:p w14:paraId="71AD9F2E" w14:textId="0B0B5D1F" w:rsidR="006D6F03" w:rsidRPr="00EC0B09" w:rsidRDefault="006D6F03" w:rsidP="00656134">
      <w:pPr>
        <w:pStyle w:val="Sprotnaopomba-besedilo"/>
        <w:spacing w:after="0"/>
        <w:jc w:val="both"/>
        <w:rPr>
          <w:rFonts w:ascii="Arial" w:hAnsi="Arial"/>
          <w:sz w:val="16"/>
          <w:szCs w:val="16"/>
        </w:rPr>
      </w:pPr>
      <w:r w:rsidRPr="00EC0B09">
        <w:rPr>
          <w:rStyle w:val="Sprotnaopomba-sklic"/>
          <w:rFonts w:ascii="Arial" w:hAnsi="Arial"/>
          <w:sz w:val="16"/>
          <w:szCs w:val="16"/>
        </w:rPr>
        <w:footnoteRef/>
      </w:r>
      <w:r w:rsidRPr="00EC0B09">
        <w:rPr>
          <w:rFonts w:ascii="Arial" w:hAnsi="Arial"/>
          <w:sz w:val="16"/>
          <w:szCs w:val="16"/>
        </w:rPr>
        <w:t xml:space="preserve"> </w:t>
      </w:r>
      <w:r>
        <w:rPr>
          <w:rFonts w:ascii="Arial" w:hAnsi="Arial"/>
          <w:sz w:val="16"/>
          <w:szCs w:val="16"/>
        </w:rPr>
        <w:t xml:space="preserve">Pri dodeljevanju točk pri podmerilu 3.1 se upoštevajo izkušnje vseh pravnih oseb, ki sestavljajo projektno partnerstvo. Primer: prijavitelj in en projektni partner imata 2 leti izkušenj, en projektni partner pa ima manj kot 1 leto izkušenj – dodeli se 0 točk. Za dodelitev </w:t>
      </w:r>
      <w:r w:rsidR="00AE3342">
        <w:rPr>
          <w:rFonts w:ascii="Arial" w:hAnsi="Arial"/>
          <w:sz w:val="16"/>
          <w:szCs w:val="16"/>
        </w:rPr>
        <w:t>1</w:t>
      </w:r>
      <w:r>
        <w:rPr>
          <w:rFonts w:ascii="Arial" w:hAnsi="Arial"/>
          <w:sz w:val="16"/>
          <w:szCs w:val="16"/>
        </w:rPr>
        <w:t xml:space="preserve"> točk</w:t>
      </w:r>
      <w:r w:rsidR="00AE3342">
        <w:rPr>
          <w:rFonts w:ascii="Arial" w:hAnsi="Arial"/>
          <w:sz w:val="16"/>
          <w:szCs w:val="16"/>
        </w:rPr>
        <w:t>e</w:t>
      </w:r>
      <w:r>
        <w:rPr>
          <w:rFonts w:ascii="Arial" w:hAnsi="Arial"/>
          <w:sz w:val="16"/>
          <w:szCs w:val="16"/>
        </w:rPr>
        <w:t xml:space="preserve"> bi morali imeti vsi trije </w:t>
      </w:r>
      <w:r w:rsidR="00AE3342">
        <w:rPr>
          <w:rFonts w:ascii="Arial" w:hAnsi="Arial"/>
          <w:sz w:val="16"/>
          <w:szCs w:val="16"/>
        </w:rPr>
        <w:t>1-3 let</w:t>
      </w:r>
      <w:r>
        <w:rPr>
          <w:rFonts w:ascii="Arial" w:hAnsi="Arial"/>
          <w:sz w:val="16"/>
          <w:szCs w:val="16"/>
        </w:rPr>
        <w:t xml:space="preserve"> izkušenj.</w:t>
      </w:r>
    </w:p>
  </w:footnote>
  <w:footnote w:id="25">
    <w:p w14:paraId="4D7D9C7B" w14:textId="77777777" w:rsidR="006D6F03" w:rsidRPr="006065C8" w:rsidRDefault="006D6F03" w:rsidP="00656134">
      <w:pPr>
        <w:pStyle w:val="Sprotnaopomba-besedilo"/>
        <w:spacing w:after="0"/>
        <w:jc w:val="both"/>
        <w:rPr>
          <w:rFonts w:ascii="Arial" w:hAnsi="Arial"/>
          <w:sz w:val="16"/>
          <w:szCs w:val="16"/>
        </w:rPr>
      </w:pPr>
      <w:r w:rsidRPr="006065C8">
        <w:rPr>
          <w:rStyle w:val="Sprotnaopomba-sklic"/>
          <w:rFonts w:ascii="Arial" w:hAnsi="Arial"/>
          <w:sz w:val="16"/>
          <w:szCs w:val="16"/>
        </w:rPr>
        <w:footnoteRef/>
      </w:r>
      <w:r w:rsidRPr="006065C8">
        <w:rPr>
          <w:rFonts w:ascii="Arial" w:hAnsi="Arial"/>
          <w:sz w:val="16"/>
          <w:szCs w:val="16"/>
        </w:rPr>
        <w:t xml:space="preserve"> Pri dodeljevanju točk pri </w:t>
      </w:r>
      <w:r>
        <w:rPr>
          <w:rFonts w:ascii="Arial" w:hAnsi="Arial"/>
          <w:sz w:val="16"/>
          <w:szCs w:val="16"/>
        </w:rPr>
        <w:t>pod</w:t>
      </w:r>
      <w:r w:rsidRPr="006065C8">
        <w:rPr>
          <w:rFonts w:ascii="Arial" w:hAnsi="Arial"/>
          <w:sz w:val="16"/>
          <w:szCs w:val="16"/>
        </w:rPr>
        <w:t xml:space="preserve">merilih 5.1 in 5.2 velja, da se isti deležnik upošteva samo pri enem </w:t>
      </w:r>
      <w:r>
        <w:rPr>
          <w:rFonts w:ascii="Arial" w:hAnsi="Arial"/>
          <w:sz w:val="16"/>
          <w:szCs w:val="16"/>
        </w:rPr>
        <w:t>pod</w:t>
      </w:r>
      <w:r w:rsidRPr="006065C8">
        <w:rPr>
          <w:rFonts w:ascii="Arial" w:hAnsi="Arial"/>
          <w:sz w:val="16"/>
          <w:szCs w:val="16"/>
        </w:rPr>
        <w:t>merilu.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D89B" w14:textId="77777777" w:rsidR="006D6F03" w:rsidRPr="00110CBD" w:rsidRDefault="006D6F03"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D6F03" w:rsidRPr="008F3500" w14:paraId="4AE231D2" w14:textId="77777777" w:rsidTr="002B6DB0">
      <w:trPr>
        <w:cantSplit/>
        <w:trHeight w:hRule="exact" w:val="847"/>
      </w:trPr>
      <w:tc>
        <w:tcPr>
          <w:tcW w:w="567" w:type="dxa"/>
        </w:tcPr>
        <w:p w14:paraId="7E3ED0EE" w14:textId="185D120C" w:rsidR="006D6F03" w:rsidRPr="008F3500" w:rsidRDefault="006D6F03" w:rsidP="00DA0F5D">
          <w:pPr>
            <w:autoSpaceDE w:val="0"/>
            <w:autoSpaceDN w:val="0"/>
            <w:adjustRightInd w:val="0"/>
            <w:rPr>
              <w:rFonts w:ascii="Republika" w:hAnsi="Republika"/>
              <w:color w:val="529DBA"/>
              <w:sz w:val="60"/>
              <w:szCs w:val="60"/>
            </w:rPr>
          </w:pPr>
          <w:r>
            <w:rPr>
              <w:noProof/>
            </w:rPr>
            <mc:AlternateContent>
              <mc:Choice Requires="wps">
                <w:drawing>
                  <wp:anchor distT="4294967292" distB="4294967292" distL="114300" distR="114300" simplePos="0" relativeHeight="251665408" behindDoc="0" locked="0" layoutInCell="0" allowOverlap="1" wp14:anchorId="17748B2D" wp14:editId="6D0BFDDC">
                    <wp:simplePos x="0" y="0"/>
                    <wp:positionH relativeFrom="column">
                      <wp:posOffset>29845</wp:posOffset>
                    </wp:positionH>
                    <wp:positionV relativeFrom="page">
                      <wp:posOffset>3600449</wp:posOffset>
                    </wp:positionV>
                    <wp:extent cx="215900" cy="0"/>
                    <wp:effectExtent l="0" t="0" r="1270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997E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29E2CC3" w14:textId="1863483D" w:rsidR="006D6F03" w:rsidRPr="0075475B" w:rsidRDefault="00F51FF8" w:rsidP="0075475B">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67456" behindDoc="0" locked="0" layoutInCell="1" allowOverlap="1" wp14:anchorId="33D70D33" wp14:editId="573493F8">
          <wp:simplePos x="0" y="0"/>
          <wp:positionH relativeFrom="page">
            <wp:posOffset>3918585</wp:posOffset>
          </wp:positionH>
          <wp:positionV relativeFrom="topMargin">
            <wp:posOffset>582930</wp:posOffset>
          </wp:positionV>
          <wp:extent cx="2510790" cy="449580"/>
          <wp:effectExtent l="0" t="0" r="381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F03">
      <w:rPr>
        <w:noProof/>
        <w:lang w:eastAsia="sl-SI"/>
      </w:rPr>
      <w:drawing>
        <wp:anchor distT="0" distB="0" distL="114300" distR="114300" simplePos="0" relativeHeight="251659264" behindDoc="1" locked="0" layoutInCell="1" allowOverlap="1" wp14:anchorId="4B33E34B" wp14:editId="670221C0">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A8"/>
    <w:multiLevelType w:val="hybridMultilevel"/>
    <w:tmpl w:val="F1E6B30E"/>
    <w:lvl w:ilvl="0" w:tplc="92C4F808">
      <w:start w:val="1"/>
      <w:numFmt w:val="decimal"/>
      <w:lvlText w:val="5.%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402A64"/>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8C7E6E"/>
    <w:multiLevelType w:val="hybridMultilevel"/>
    <w:tmpl w:val="2F56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9456AD"/>
    <w:multiLevelType w:val="hybridMultilevel"/>
    <w:tmpl w:val="AD3C8BAA"/>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9036BA7"/>
    <w:multiLevelType w:val="hybridMultilevel"/>
    <w:tmpl w:val="0FE66D1A"/>
    <w:lvl w:ilvl="0" w:tplc="9D8EF9F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F62316"/>
    <w:multiLevelType w:val="hybridMultilevel"/>
    <w:tmpl w:val="21FC40E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C34652E"/>
    <w:multiLevelType w:val="hybridMultilevel"/>
    <w:tmpl w:val="CC98904A"/>
    <w:lvl w:ilvl="0" w:tplc="A49A1A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45C46"/>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5DA7083"/>
    <w:multiLevelType w:val="hybridMultilevel"/>
    <w:tmpl w:val="19ECD30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561849"/>
    <w:multiLevelType w:val="hybridMultilevel"/>
    <w:tmpl w:val="CC0C75B4"/>
    <w:lvl w:ilvl="0" w:tplc="D3E827BE">
      <w:start w:val="1"/>
      <w:numFmt w:val="bullet"/>
      <w:pStyle w:val="Oznaen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175528"/>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671768"/>
    <w:multiLevelType w:val="hybridMultilevel"/>
    <w:tmpl w:val="E580DD0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947669"/>
    <w:multiLevelType w:val="hybridMultilevel"/>
    <w:tmpl w:val="B2C265B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2C450A01"/>
    <w:multiLevelType w:val="hybridMultilevel"/>
    <w:tmpl w:val="B61E282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DD16861"/>
    <w:multiLevelType w:val="hybridMultilevel"/>
    <w:tmpl w:val="616A77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74D3F5E"/>
    <w:multiLevelType w:val="hybridMultilevel"/>
    <w:tmpl w:val="194CDBA8"/>
    <w:lvl w:ilvl="0" w:tplc="EC9001DE">
      <w:start w:val="1"/>
      <w:numFmt w:val="decimal"/>
      <w:lvlText w:val="4.%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37DF27D3"/>
    <w:multiLevelType w:val="hybridMultilevel"/>
    <w:tmpl w:val="D486B2DE"/>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39843E15"/>
    <w:multiLevelType w:val="multilevel"/>
    <w:tmpl w:val="F2E493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5022EB"/>
    <w:multiLevelType w:val="hybridMultilevel"/>
    <w:tmpl w:val="90C43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64500E3"/>
    <w:multiLevelType w:val="multilevel"/>
    <w:tmpl w:val="0DBEACA6"/>
    <w:lvl w:ilvl="0">
      <w:start w:val="1"/>
      <w:numFmt w:val="decimal"/>
      <w:pStyle w:val="Naslov2"/>
      <w:lvlText w:val="%1"/>
      <w:lvlJc w:val="left"/>
      <w:pPr>
        <w:ind w:left="432" w:hanging="432"/>
      </w:pPr>
      <w:rPr>
        <w:rFonts w:hint="default"/>
      </w:rPr>
    </w:lvl>
    <w:lvl w:ilvl="1">
      <w:start w:val="1"/>
      <w:numFmt w:val="decimal"/>
      <w:lvlText w:val="%1.%2"/>
      <w:lvlJc w:val="left"/>
      <w:pPr>
        <w:ind w:left="539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466313FD"/>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B97215"/>
    <w:multiLevelType w:val="hybridMultilevel"/>
    <w:tmpl w:val="88E430D6"/>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A7F1DB0"/>
    <w:multiLevelType w:val="hybridMultilevel"/>
    <w:tmpl w:val="4490AE94"/>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C432F4"/>
    <w:multiLevelType w:val="hybridMultilevel"/>
    <w:tmpl w:val="14F698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F879A9"/>
    <w:multiLevelType w:val="hybridMultilevel"/>
    <w:tmpl w:val="4EA0E2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2DE541F"/>
    <w:multiLevelType w:val="hybridMultilevel"/>
    <w:tmpl w:val="FDC03B22"/>
    <w:lvl w:ilvl="0" w:tplc="D4DC9C5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3080E42"/>
    <w:multiLevelType w:val="multilevel"/>
    <w:tmpl w:val="27AA1C8A"/>
    <w:lvl w:ilvl="0">
      <w:start w:val="1"/>
      <w:numFmt w:val="decimal"/>
      <w:lvlText w:val="%1."/>
      <w:lvlJc w:val="left"/>
      <w:pPr>
        <w:ind w:left="363"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32"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57BE6BD4"/>
    <w:multiLevelType w:val="hybridMultilevel"/>
    <w:tmpl w:val="9DF405A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58F15B5E"/>
    <w:multiLevelType w:val="hybridMultilevel"/>
    <w:tmpl w:val="8A22B188"/>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9935909"/>
    <w:multiLevelType w:val="multilevel"/>
    <w:tmpl w:val="59935909"/>
    <w:name w:val="Oštevilčeni seznam 8"/>
    <w:lvl w:ilvl="0">
      <w:numFmt w:val="bullet"/>
      <w:lvlText w:val="-"/>
      <w:lvlJc w:val="left"/>
      <w:rPr>
        <w:rFonts w:ascii="Arial" w:hAnsi="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15:restartNumberingAfterBreak="0">
    <w:nsid w:val="5E5408C2"/>
    <w:multiLevelType w:val="hybridMultilevel"/>
    <w:tmpl w:val="629209BE"/>
    <w:lvl w:ilvl="0" w:tplc="0A7483C0">
      <w:start w:val="1"/>
      <w:numFmt w:val="decimal"/>
      <w:lvlText w:val="2.%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0317FF0"/>
    <w:multiLevelType w:val="hybridMultilevel"/>
    <w:tmpl w:val="6B66AE48"/>
    <w:lvl w:ilvl="0" w:tplc="400A23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F25468"/>
    <w:multiLevelType w:val="hybridMultilevel"/>
    <w:tmpl w:val="9E80357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6C2647AF"/>
    <w:multiLevelType w:val="multilevel"/>
    <w:tmpl w:val="04240025"/>
    <w:lvl w:ilvl="0">
      <w:start w:val="1"/>
      <w:numFmt w:val="decimal"/>
      <w:lvlText w:val="%1"/>
      <w:lvlJc w:val="left"/>
      <w:pPr>
        <w:ind w:left="1140" w:hanging="432"/>
      </w:p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40" w15:restartNumberingAfterBreak="0">
    <w:nsid w:val="6DF35E75"/>
    <w:multiLevelType w:val="multilevel"/>
    <w:tmpl w:val="AB544F20"/>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6E0A4BAF"/>
    <w:multiLevelType w:val="hybridMultilevel"/>
    <w:tmpl w:val="0292E344"/>
    <w:lvl w:ilvl="0" w:tplc="380457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880925"/>
    <w:multiLevelType w:val="hybridMultilevel"/>
    <w:tmpl w:val="E5CAF4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147B9E"/>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4C04868"/>
    <w:multiLevelType w:val="hybridMultilevel"/>
    <w:tmpl w:val="EC0E5D5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0">
    <w:nsid w:val="7AC52EC6"/>
    <w:multiLevelType w:val="hybridMultilevel"/>
    <w:tmpl w:val="22D6C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B720BA7"/>
    <w:multiLevelType w:val="hybridMultilevel"/>
    <w:tmpl w:val="3C30570E"/>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7" w15:restartNumberingAfterBreak="0">
    <w:nsid w:val="7BC8757E"/>
    <w:multiLevelType w:val="hybridMultilevel"/>
    <w:tmpl w:val="F234456E"/>
    <w:lvl w:ilvl="0" w:tplc="E370CD10">
      <w:start w:val="1"/>
      <w:numFmt w:val="upperLetter"/>
      <w:pStyle w:val="OdstavekABC"/>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num w:numId="1" w16cid:durableId="418211336">
    <w:abstractNumId w:val="9"/>
  </w:num>
  <w:num w:numId="2" w16cid:durableId="1106846611">
    <w:abstractNumId w:val="24"/>
  </w:num>
  <w:num w:numId="3" w16cid:durableId="2102673976">
    <w:abstractNumId w:val="15"/>
  </w:num>
  <w:num w:numId="4" w16cid:durableId="2135513138">
    <w:abstractNumId w:val="13"/>
  </w:num>
  <w:num w:numId="5" w16cid:durableId="1255362210">
    <w:abstractNumId w:val="36"/>
  </w:num>
  <w:num w:numId="6" w16cid:durableId="709451208">
    <w:abstractNumId w:val="25"/>
  </w:num>
  <w:num w:numId="7" w16cid:durableId="916330678">
    <w:abstractNumId w:val="19"/>
  </w:num>
  <w:num w:numId="8" w16cid:durableId="346905206">
    <w:abstractNumId w:val="0"/>
  </w:num>
  <w:num w:numId="9" w16cid:durableId="1224176826">
    <w:abstractNumId w:val="2"/>
  </w:num>
  <w:num w:numId="10" w16cid:durableId="770591453">
    <w:abstractNumId w:val="43"/>
  </w:num>
  <w:num w:numId="11" w16cid:durableId="1980186001">
    <w:abstractNumId w:val="23"/>
  </w:num>
  <w:num w:numId="12" w16cid:durableId="709958861">
    <w:abstractNumId w:val="45"/>
  </w:num>
  <w:num w:numId="13" w16cid:durableId="476847826">
    <w:abstractNumId w:val="17"/>
  </w:num>
  <w:num w:numId="14" w16cid:durableId="119883739">
    <w:abstractNumId w:val="6"/>
  </w:num>
  <w:num w:numId="15" w16cid:durableId="98336032">
    <w:abstractNumId w:val="14"/>
  </w:num>
  <w:num w:numId="16" w16cid:durableId="589192543">
    <w:abstractNumId w:val="47"/>
  </w:num>
  <w:num w:numId="17" w16cid:durableId="1394500751">
    <w:abstractNumId w:val="12"/>
  </w:num>
  <w:num w:numId="18" w16cid:durableId="1612200568">
    <w:abstractNumId w:val="4"/>
  </w:num>
  <w:num w:numId="19" w16cid:durableId="870070093">
    <w:abstractNumId w:val="32"/>
  </w:num>
  <w:num w:numId="20" w16cid:durableId="1109743145">
    <w:abstractNumId w:val="11"/>
  </w:num>
  <w:num w:numId="21" w16cid:durableId="1087534646">
    <w:abstractNumId w:val="26"/>
  </w:num>
  <w:num w:numId="22" w16cid:durableId="193690250">
    <w:abstractNumId w:val="10"/>
  </w:num>
  <w:num w:numId="23" w16cid:durableId="2079865104">
    <w:abstractNumId w:val="39"/>
  </w:num>
  <w:num w:numId="24" w16cid:durableId="1773821350">
    <w:abstractNumId w:val="1"/>
  </w:num>
  <w:num w:numId="25" w16cid:durableId="2131123501">
    <w:abstractNumId w:val="42"/>
  </w:num>
  <w:num w:numId="26" w16cid:durableId="629898173">
    <w:abstractNumId w:val="28"/>
  </w:num>
  <w:num w:numId="27" w16cid:durableId="998119538">
    <w:abstractNumId w:val="29"/>
  </w:num>
  <w:num w:numId="28" w16cid:durableId="381830319">
    <w:abstractNumId w:val="18"/>
  </w:num>
  <w:num w:numId="29" w16cid:durableId="1774664786">
    <w:abstractNumId w:val="31"/>
  </w:num>
  <w:num w:numId="30" w16cid:durableId="1638143187">
    <w:abstractNumId w:val="37"/>
  </w:num>
  <w:num w:numId="31" w16cid:durableId="920678070">
    <w:abstractNumId w:val="41"/>
  </w:num>
  <w:num w:numId="32" w16cid:durableId="449208331">
    <w:abstractNumId w:val="8"/>
  </w:num>
  <w:num w:numId="33" w16cid:durableId="1188758378">
    <w:abstractNumId w:val="27"/>
  </w:num>
  <w:num w:numId="34" w16cid:durableId="1278872749">
    <w:abstractNumId w:val="22"/>
  </w:num>
  <w:num w:numId="35" w16cid:durableId="910042798">
    <w:abstractNumId w:val="21"/>
  </w:num>
  <w:num w:numId="36" w16cid:durableId="1853101323">
    <w:abstractNumId w:val="30"/>
  </w:num>
  <w:num w:numId="37" w16cid:durableId="1637485116">
    <w:abstractNumId w:val="34"/>
  </w:num>
  <w:num w:numId="38" w16cid:durableId="1829587337">
    <w:abstractNumId w:val="16"/>
  </w:num>
  <w:num w:numId="39" w16cid:durableId="147014435">
    <w:abstractNumId w:val="20"/>
  </w:num>
  <w:num w:numId="40" w16cid:durableId="1891186670">
    <w:abstractNumId w:val="3"/>
  </w:num>
  <w:num w:numId="41" w16cid:durableId="1193421697">
    <w:abstractNumId w:val="46"/>
  </w:num>
  <w:num w:numId="42" w16cid:durableId="489374856">
    <w:abstractNumId w:val="38"/>
  </w:num>
  <w:num w:numId="43" w16cid:durableId="1756627262">
    <w:abstractNumId w:val="33"/>
  </w:num>
  <w:num w:numId="44" w16cid:durableId="236983850">
    <w:abstractNumId w:val="44"/>
  </w:num>
  <w:num w:numId="45" w16cid:durableId="824929013">
    <w:abstractNumId w:val="32"/>
  </w:num>
  <w:num w:numId="46" w16cid:durableId="58136181">
    <w:abstractNumId w:val="40"/>
  </w:num>
  <w:num w:numId="47" w16cid:durableId="480737750">
    <w:abstractNumId w:val="7"/>
  </w:num>
  <w:num w:numId="48" w16cid:durableId="74449259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484"/>
    <w:rsid w:val="00000980"/>
    <w:rsid w:val="00000B27"/>
    <w:rsid w:val="00000D3B"/>
    <w:rsid w:val="000015F6"/>
    <w:rsid w:val="000020B6"/>
    <w:rsid w:val="000031A8"/>
    <w:rsid w:val="00004640"/>
    <w:rsid w:val="00004F73"/>
    <w:rsid w:val="0000521C"/>
    <w:rsid w:val="0000615F"/>
    <w:rsid w:val="00006C72"/>
    <w:rsid w:val="0000750E"/>
    <w:rsid w:val="0001016A"/>
    <w:rsid w:val="000103D3"/>
    <w:rsid w:val="00010CCB"/>
    <w:rsid w:val="0001320F"/>
    <w:rsid w:val="00013F2D"/>
    <w:rsid w:val="0001478E"/>
    <w:rsid w:val="00015508"/>
    <w:rsid w:val="00015CEF"/>
    <w:rsid w:val="000167FA"/>
    <w:rsid w:val="000179A5"/>
    <w:rsid w:val="00020BB0"/>
    <w:rsid w:val="0002142E"/>
    <w:rsid w:val="000229E1"/>
    <w:rsid w:val="00022CF2"/>
    <w:rsid w:val="0002422F"/>
    <w:rsid w:val="0002598F"/>
    <w:rsid w:val="00025D7C"/>
    <w:rsid w:val="000303C4"/>
    <w:rsid w:val="00030AF8"/>
    <w:rsid w:val="00031692"/>
    <w:rsid w:val="000317CB"/>
    <w:rsid w:val="0003184A"/>
    <w:rsid w:val="00032093"/>
    <w:rsid w:val="00032373"/>
    <w:rsid w:val="0003305F"/>
    <w:rsid w:val="0003307F"/>
    <w:rsid w:val="00033F57"/>
    <w:rsid w:val="0003476E"/>
    <w:rsid w:val="00035AE5"/>
    <w:rsid w:val="00035DC4"/>
    <w:rsid w:val="00036A85"/>
    <w:rsid w:val="00037CAC"/>
    <w:rsid w:val="000401CE"/>
    <w:rsid w:val="000411A5"/>
    <w:rsid w:val="0004133A"/>
    <w:rsid w:val="00041372"/>
    <w:rsid w:val="00041C3D"/>
    <w:rsid w:val="00041DAD"/>
    <w:rsid w:val="0004254C"/>
    <w:rsid w:val="00042D48"/>
    <w:rsid w:val="00042FE2"/>
    <w:rsid w:val="00043211"/>
    <w:rsid w:val="00043780"/>
    <w:rsid w:val="00043D32"/>
    <w:rsid w:val="00043EF5"/>
    <w:rsid w:val="0004441A"/>
    <w:rsid w:val="00044556"/>
    <w:rsid w:val="00044665"/>
    <w:rsid w:val="000447DB"/>
    <w:rsid w:val="0004481B"/>
    <w:rsid w:val="00045728"/>
    <w:rsid w:val="0004578D"/>
    <w:rsid w:val="00046427"/>
    <w:rsid w:val="0004748A"/>
    <w:rsid w:val="000501D6"/>
    <w:rsid w:val="00050BFF"/>
    <w:rsid w:val="000510A7"/>
    <w:rsid w:val="00051C4F"/>
    <w:rsid w:val="0005205E"/>
    <w:rsid w:val="000557E1"/>
    <w:rsid w:val="000562A3"/>
    <w:rsid w:val="00057608"/>
    <w:rsid w:val="0005785C"/>
    <w:rsid w:val="00063C35"/>
    <w:rsid w:val="0006408D"/>
    <w:rsid w:val="00064C4C"/>
    <w:rsid w:val="00064DE1"/>
    <w:rsid w:val="00065026"/>
    <w:rsid w:val="00065B6E"/>
    <w:rsid w:val="00066CC7"/>
    <w:rsid w:val="00067AD6"/>
    <w:rsid w:val="00070248"/>
    <w:rsid w:val="00072E78"/>
    <w:rsid w:val="00074447"/>
    <w:rsid w:val="00077462"/>
    <w:rsid w:val="0008017B"/>
    <w:rsid w:val="00080369"/>
    <w:rsid w:val="00080B93"/>
    <w:rsid w:val="00080F1E"/>
    <w:rsid w:val="00080FBB"/>
    <w:rsid w:val="00081BAA"/>
    <w:rsid w:val="000835E6"/>
    <w:rsid w:val="00084B69"/>
    <w:rsid w:val="00084F04"/>
    <w:rsid w:val="00085175"/>
    <w:rsid w:val="000853CE"/>
    <w:rsid w:val="000865F2"/>
    <w:rsid w:val="00086952"/>
    <w:rsid w:val="00086EE5"/>
    <w:rsid w:val="000872F5"/>
    <w:rsid w:val="000873CE"/>
    <w:rsid w:val="00090D82"/>
    <w:rsid w:val="00092501"/>
    <w:rsid w:val="000925EC"/>
    <w:rsid w:val="00092C08"/>
    <w:rsid w:val="00092C61"/>
    <w:rsid w:val="00092D5C"/>
    <w:rsid w:val="00093E7D"/>
    <w:rsid w:val="0009498A"/>
    <w:rsid w:val="0009568A"/>
    <w:rsid w:val="0009625E"/>
    <w:rsid w:val="00096BEF"/>
    <w:rsid w:val="00097BB5"/>
    <w:rsid w:val="000A1B27"/>
    <w:rsid w:val="000A23EC"/>
    <w:rsid w:val="000A293E"/>
    <w:rsid w:val="000A3246"/>
    <w:rsid w:val="000A3571"/>
    <w:rsid w:val="000A37CF"/>
    <w:rsid w:val="000A3D1A"/>
    <w:rsid w:val="000A4884"/>
    <w:rsid w:val="000A49D9"/>
    <w:rsid w:val="000A5C34"/>
    <w:rsid w:val="000A5D27"/>
    <w:rsid w:val="000A6B02"/>
    <w:rsid w:val="000A7EC2"/>
    <w:rsid w:val="000B0D21"/>
    <w:rsid w:val="000B0FF9"/>
    <w:rsid w:val="000B1FFA"/>
    <w:rsid w:val="000B2CED"/>
    <w:rsid w:val="000B2E85"/>
    <w:rsid w:val="000B3980"/>
    <w:rsid w:val="000B3A68"/>
    <w:rsid w:val="000B4046"/>
    <w:rsid w:val="000B461F"/>
    <w:rsid w:val="000B5196"/>
    <w:rsid w:val="000B5274"/>
    <w:rsid w:val="000B5649"/>
    <w:rsid w:val="000B5AFB"/>
    <w:rsid w:val="000B62EC"/>
    <w:rsid w:val="000B72F7"/>
    <w:rsid w:val="000B7BFF"/>
    <w:rsid w:val="000B7CEE"/>
    <w:rsid w:val="000C230F"/>
    <w:rsid w:val="000C3C23"/>
    <w:rsid w:val="000C6A9C"/>
    <w:rsid w:val="000C6E7B"/>
    <w:rsid w:val="000C7961"/>
    <w:rsid w:val="000D0601"/>
    <w:rsid w:val="000D07ED"/>
    <w:rsid w:val="000D1A88"/>
    <w:rsid w:val="000D322E"/>
    <w:rsid w:val="000D3EA6"/>
    <w:rsid w:val="000D52A7"/>
    <w:rsid w:val="000D52EB"/>
    <w:rsid w:val="000D5B21"/>
    <w:rsid w:val="000D5D4B"/>
    <w:rsid w:val="000D6327"/>
    <w:rsid w:val="000D70AF"/>
    <w:rsid w:val="000D7B51"/>
    <w:rsid w:val="000E0633"/>
    <w:rsid w:val="000E06F0"/>
    <w:rsid w:val="000E0CE7"/>
    <w:rsid w:val="000E0E1E"/>
    <w:rsid w:val="000E2EB9"/>
    <w:rsid w:val="000E347E"/>
    <w:rsid w:val="000E4519"/>
    <w:rsid w:val="000E4661"/>
    <w:rsid w:val="000E5A9A"/>
    <w:rsid w:val="000E6987"/>
    <w:rsid w:val="000F0730"/>
    <w:rsid w:val="000F27A6"/>
    <w:rsid w:val="000F38FE"/>
    <w:rsid w:val="000F3D73"/>
    <w:rsid w:val="000F5E28"/>
    <w:rsid w:val="00100ACB"/>
    <w:rsid w:val="00102975"/>
    <w:rsid w:val="00103D6A"/>
    <w:rsid w:val="0010608C"/>
    <w:rsid w:val="0011227A"/>
    <w:rsid w:val="00112590"/>
    <w:rsid w:val="0011264A"/>
    <w:rsid w:val="0011328E"/>
    <w:rsid w:val="00113552"/>
    <w:rsid w:val="001135EF"/>
    <w:rsid w:val="001139C1"/>
    <w:rsid w:val="00113B3A"/>
    <w:rsid w:val="00114257"/>
    <w:rsid w:val="001200E8"/>
    <w:rsid w:val="001200F0"/>
    <w:rsid w:val="001203F0"/>
    <w:rsid w:val="001204E2"/>
    <w:rsid w:val="0012175E"/>
    <w:rsid w:val="00121901"/>
    <w:rsid w:val="00121F84"/>
    <w:rsid w:val="00122325"/>
    <w:rsid w:val="00122D52"/>
    <w:rsid w:val="00123410"/>
    <w:rsid w:val="00124E09"/>
    <w:rsid w:val="0012547E"/>
    <w:rsid w:val="00125826"/>
    <w:rsid w:val="0012629E"/>
    <w:rsid w:val="00126482"/>
    <w:rsid w:val="0012741A"/>
    <w:rsid w:val="0013019B"/>
    <w:rsid w:val="00130FA9"/>
    <w:rsid w:val="00131560"/>
    <w:rsid w:val="00132EBF"/>
    <w:rsid w:val="00133785"/>
    <w:rsid w:val="00134051"/>
    <w:rsid w:val="00134D7F"/>
    <w:rsid w:val="00135A31"/>
    <w:rsid w:val="001360D0"/>
    <w:rsid w:val="00136B0C"/>
    <w:rsid w:val="001375B7"/>
    <w:rsid w:val="00137702"/>
    <w:rsid w:val="00137873"/>
    <w:rsid w:val="001400DB"/>
    <w:rsid w:val="00140DB1"/>
    <w:rsid w:val="00141871"/>
    <w:rsid w:val="001418D0"/>
    <w:rsid w:val="00141DA6"/>
    <w:rsid w:val="0014249D"/>
    <w:rsid w:val="001428F0"/>
    <w:rsid w:val="00142AA7"/>
    <w:rsid w:val="001456A6"/>
    <w:rsid w:val="00145905"/>
    <w:rsid w:val="00145F36"/>
    <w:rsid w:val="00146DF2"/>
    <w:rsid w:val="0014708E"/>
    <w:rsid w:val="001502F5"/>
    <w:rsid w:val="00151608"/>
    <w:rsid w:val="00152D92"/>
    <w:rsid w:val="00153702"/>
    <w:rsid w:val="001538BC"/>
    <w:rsid w:val="0015506D"/>
    <w:rsid w:val="00155584"/>
    <w:rsid w:val="00156E37"/>
    <w:rsid w:val="00156EDC"/>
    <w:rsid w:val="0016004D"/>
    <w:rsid w:val="001609B0"/>
    <w:rsid w:val="00160E3F"/>
    <w:rsid w:val="00161C61"/>
    <w:rsid w:val="00161F8A"/>
    <w:rsid w:val="001627F3"/>
    <w:rsid w:val="00162AEB"/>
    <w:rsid w:val="0016326A"/>
    <w:rsid w:val="001637CE"/>
    <w:rsid w:val="001639B0"/>
    <w:rsid w:val="001643C8"/>
    <w:rsid w:val="0016563A"/>
    <w:rsid w:val="00166B00"/>
    <w:rsid w:val="00171377"/>
    <w:rsid w:val="001715CC"/>
    <w:rsid w:val="001730A2"/>
    <w:rsid w:val="001737C3"/>
    <w:rsid w:val="00173C12"/>
    <w:rsid w:val="00174B5D"/>
    <w:rsid w:val="00174E1F"/>
    <w:rsid w:val="001775E3"/>
    <w:rsid w:val="0017787D"/>
    <w:rsid w:val="00177950"/>
    <w:rsid w:val="00177E43"/>
    <w:rsid w:val="00180FBA"/>
    <w:rsid w:val="00182792"/>
    <w:rsid w:val="0018332F"/>
    <w:rsid w:val="00183551"/>
    <w:rsid w:val="00185336"/>
    <w:rsid w:val="001861C9"/>
    <w:rsid w:val="00186917"/>
    <w:rsid w:val="00186E36"/>
    <w:rsid w:val="00187E5B"/>
    <w:rsid w:val="00191DC9"/>
    <w:rsid w:val="0019310A"/>
    <w:rsid w:val="001931F0"/>
    <w:rsid w:val="00193645"/>
    <w:rsid w:val="00193DD1"/>
    <w:rsid w:val="001945BE"/>
    <w:rsid w:val="001954B3"/>
    <w:rsid w:val="0019761E"/>
    <w:rsid w:val="0019764E"/>
    <w:rsid w:val="00197E97"/>
    <w:rsid w:val="001A10EA"/>
    <w:rsid w:val="001A1398"/>
    <w:rsid w:val="001A1ACD"/>
    <w:rsid w:val="001A2053"/>
    <w:rsid w:val="001A2872"/>
    <w:rsid w:val="001A2AB4"/>
    <w:rsid w:val="001A2F50"/>
    <w:rsid w:val="001A3B53"/>
    <w:rsid w:val="001A4142"/>
    <w:rsid w:val="001A4B4E"/>
    <w:rsid w:val="001A4C2E"/>
    <w:rsid w:val="001A5FC9"/>
    <w:rsid w:val="001A613C"/>
    <w:rsid w:val="001A66F9"/>
    <w:rsid w:val="001B0D2A"/>
    <w:rsid w:val="001B27CB"/>
    <w:rsid w:val="001B28B1"/>
    <w:rsid w:val="001B2FC1"/>
    <w:rsid w:val="001B40AD"/>
    <w:rsid w:val="001B5227"/>
    <w:rsid w:val="001B60AA"/>
    <w:rsid w:val="001B60F8"/>
    <w:rsid w:val="001B6512"/>
    <w:rsid w:val="001B65EC"/>
    <w:rsid w:val="001B735F"/>
    <w:rsid w:val="001B7D07"/>
    <w:rsid w:val="001B7E29"/>
    <w:rsid w:val="001C0CA2"/>
    <w:rsid w:val="001C251A"/>
    <w:rsid w:val="001C287D"/>
    <w:rsid w:val="001C3CDF"/>
    <w:rsid w:val="001C43D9"/>
    <w:rsid w:val="001C4430"/>
    <w:rsid w:val="001C4DC6"/>
    <w:rsid w:val="001C6213"/>
    <w:rsid w:val="001C661F"/>
    <w:rsid w:val="001C6CFF"/>
    <w:rsid w:val="001C71DB"/>
    <w:rsid w:val="001D06E7"/>
    <w:rsid w:val="001D10CB"/>
    <w:rsid w:val="001D33A9"/>
    <w:rsid w:val="001D3ACE"/>
    <w:rsid w:val="001D5369"/>
    <w:rsid w:val="001D6C7A"/>
    <w:rsid w:val="001D71CB"/>
    <w:rsid w:val="001D75D2"/>
    <w:rsid w:val="001E22EE"/>
    <w:rsid w:val="001E2862"/>
    <w:rsid w:val="001E2E6F"/>
    <w:rsid w:val="001E3111"/>
    <w:rsid w:val="001E3897"/>
    <w:rsid w:val="001E3AB5"/>
    <w:rsid w:val="001E3DAA"/>
    <w:rsid w:val="001E4109"/>
    <w:rsid w:val="001E4D08"/>
    <w:rsid w:val="001E4FBB"/>
    <w:rsid w:val="001E5249"/>
    <w:rsid w:val="001E7297"/>
    <w:rsid w:val="001F0ECF"/>
    <w:rsid w:val="001F1626"/>
    <w:rsid w:val="001F22FD"/>
    <w:rsid w:val="001F230A"/>
    <w:rsid w:val="001F287D"/>
    <w:rsid w:val="001F390A"/>
    <w:rsid w:val="001F3F15"/>
    <w:rsid w:val="001F434F"/>
    <w:rsid w:val="001F498A"/>
    <w:rsid w:val="001F757B"/>
    <w:rsid w:val="001F7AA6"/>
    <w:rsid w:val="001F7C5D"/>
    <w:rsid w:val="00200192"/>
    <w:rsid w:val="002002EE"/>
    <w:rsid w:val="00200761"/>
    <w:rsid w:val="002007A6"/>
    <w:rsid w:val="00200E08"/>
    <w:rsid w:val="00201814"/>
    <w:rsid w:val="00201B01"/>
    <w:rsid w:val="00201C72"/>
    <w:rsid w:val="00204EFB"/>
    <w:rsid w:val="00210F26"/>
    <w:rsid w:val="0021170E"/>
    <w:rsid w:val="00213BFC"/>
    <w:rsid w:val="00214F04"/>
    <w:rsid w:val="00216783"/>
    <w:rsid w:val="002172BF"/>
    <w:rsid w:val="00217601"/>
    <w:rsid w:val="00217C49"/>
    <w:rsid w:val="00217F28"/>
    <w:rsid w:val="002200D2"/>
    <w:rsid w:val="00220B41"/>
    <w:rsid w:val="00220E92"/>
    <w:rsid w:val="0022159B"/>
    <w:rsid w:val="002228B2"/>
    <w:rsid w:val="00224137"/>
    <w:rsid w:val="00224EC2"/>
    <w:rsid w:val="002259C6"/>
    <w:rsid w:val="00226E9E"/>
    <w:rsid w:val="0022745A"/>
    <w:rsid w:val="00230002"/>
    <w:rsid w:val="00230589"/>
    <w:rsid w:val="00231279"/>
    <w:rsid w:val="002328E3"/>
    <w:rsid w:val="00232FDD"/>
    <w:rsid w:val="002335CF"/>
    <w:rsid w:val="00233AF7"/>
    <w:rsid w:val="002345BC"/>
    <w:rsid w:val="002356E1"/>
    <w:rsid w:val="00235DF5"/>
    <w:rsid w:val="002415DE"/>
    <w:rsid w:val="00241E6E"/>
    <w:rsid w:val="002428A5"/>
    <w:rsid w:val="00243812"/>
    <w:rsid w:val="00246AD0"/>
    <w:rsid w:val="00247761"/>
    <w:rsid w:val="002477B2"/>
    <w:rsid w:val="00247EC2"/>
    <w:rsid w:val="00251BE7"/>
    <w:rsid w:val="002521AD"/>
    <w:rsid w:val="00253497"/>
    <w:rsid w:val="00253C90"/>
    <w:rsid w:val="0025448D"/>
    <w:rsid w:val="00256296"/>
    <w:rsid w:val="00256903"/>
    <w:rsid w:val="002570EE"/>
    <w:rsid w:val="00260C1D"/>
    <w:rsid w:val="00260C85"/>
    <w:rsid w:val="00261BB9"/>
    <w:rsid w:val="00262100"/>
    <w:rsid w:val="0026288F"/>
    <w:rsid w:val="00263D43"/>
    <w:rsid w:val="00263E7F"/>
    <w:rsid w:val="0026461D"/>
    <w:rsid w:val="00265353"/>
    <w:rsid w:val="002659F9"/>
    <w:rsid w:val="00265FAD"/>
    <w:rsid w:val="002700B9"/>
    <w:rsid w:val="0027068B"/>
    <w:rsid w:val="00270A0C"/>
    <w:rsid w:val="00270B86"/>
    <w:rsid w:val="00271277"/>
    <w:rsid w:val="00272261"/>
    <w:rsid w:val="00272C3B"/>
    <w:rsid w:val="002731FF"/>
    <w:rsid w:val="00273896"/>
    <w:rsid w:val="00273B05"/>
    <w:rsid w:val="00275DA3"/>
    <w:rsid w:val="0027752D"/>
    <w:rsid w:val="00277E40"/>
    <w:rsid w:val="002804A0"/>
    <w:rsid w:val="002809C2"/>
    <w:rsid w:val="00280B46"/>
    <w:rsid w:val="00281526"/>
    <w:rsid w:val="002819F9"/>
    <w:rsid w:val="0028318B"/>
    <w:rsid w:val="002833C9"/>
    <w:rsid w:val="00283C8D"/>
    <w:rsid w:val="00284041"/>
    <w:rsid w:val="002841ED"/>
    <w:rsid w:val="00284607"/>
    <w:rsid w:val="00285B32"/>
    <w:rsid w:val="00286EE7"/>
    <w:rsid w:val="002871B4"/>
    <w:rsid w:val="0028773F"/>
    <w:rsid w:val="00292615"/>
    <w:rsid w:val="00292F7F"/>
    <w:rsid w:val="002952D5"/>
    <w:rsid w:val="00295341"/>
    <w:rsid w:val="002957A5"/>
    <w:rsid w:val="0029589B"/>
    <w:rsid w:val="00295BA1"/>
    <w:rsid w:val="0029623A"/>
    <w:rsid w:val="002A0FEA"/>
    <w:rsid w:val="002A1238"/>
    <w:rsid w:val="002A1CD3"/>
    <w:rsid w:val="002A2752"/>
    <w:rsid w:val="002A2DEA"/>
    <w:rsid w:val="002A57B2"/>
    <w:rsid w:val="002A589D"/>
    <w:rsid w:val="002A657E"/>
    <w:rsid w:val="002B166A"/>
    <w:rsid w:val="002B3BDE"/>
    <w:rsid w:val="002B4794"/>
    <w:rsid w:val="002B48F7"/>
    <w:rsid w:val="002B54FF"/>
    <w:rsid w:val="002B56CF"/>
    <w:rsid w:val="002B6DB0"/>
    <w:rsid w:val="002C2427"/>
    <w:rsid w:val="002C3D57"/>
    <w:rsid w:val="002C3EBF"/>
    <w:rsid w:val="002C42D8"/>
    <w:rsid w:val="002C4ED3"/>
    <w:rsid w:val="002C513F"/>
    <w:rsid w:val="002C7F2C"/>
    <w:rsid w:val="002D06F4"/>
    <w:rsid w:val="002D1472"/>
    <w:rsid w:val="002D151A"/>
    <w:rsid w:val="002D225F"/>
    <w:rsid w:val="002D2F63"/>
    <w:rsid w:val="002D3C29"/>
    <w:rsid w:val="002D47E2"/>
    <w:rsid w:val="002D4ED0"/>
    <w:rsid w:val="002D5732"/>
    <w:rsid w:val="002D62C0"/>
    <w:rsid w:val="002E2BB0"/>
    <w:rsid w:val="002E3F1B"/>
    <w:rsid w:val="002E4A21"/>
    <w:rsid w:val="002E4DB3"/>
    <w:rsid w:val="002E4FDE"/>
    <w:rsid w:val="002E519A"/>
    <w:rsid w:val="002E6094"/>
    <w:rsid w:val="002E77EA"/>
    <w:rsid w:val="002F0F00"/>
    <w:rsid w:val="002F129C"/>
    <w:rsid w:val="002F1CE7"/>
    <w:rsid w:val="002F1EDF"/>
    <w:rsid w:val="002F2BA9"/>
    <w:rsid w:val="002F3191"/>
    <w:rsid w:val="002F3E90"/>
    <w:rsid w:val="002F40CC"/>
    <w:rsid w:val="002F42CF"/>
    <w:rsid w:val="002F47F8"/>
    <w:rsid w:val="002F48A8"/>
    <w:rsid w:val="002F5350"/>
    <w:rsid w:val="002F5B93"/>
    <w:rsid w:val="002F6379"/>
    <w:rsid w:val="002F68FD"/>
    <w:rsid w:val="002F7049"/>
    <w:rsid w:val="00300155"/>
    <w:rsid w:val="00300C78"/>
    <w:rsid w:val="00300F1D"/>
    <w:rsid w:val="003015AD"/>
    <w:rsid w:val="00301FF6"/>
    <w:rsid w:val="0030210D"/>
    <w:rsid w:val="00303A64"/>
    <w:rsid w:val="00303F33"/>
    <w:rsid w:val="00304D1D"/>
    <w:rsid w:val="0030534F"/>
    <w:rsid w:val="00305D32"/>
    <w:rsid w:val="00305EC6"/>
    <w:rsid w:val="0030695A"/>
    <w:rsid w:val="00307BAD"/>
    <w:rsid w:val="00307C01"/>
    <w:rsid w:val="00310091"/>
    <w:rsid w:val="00310B11"/>
    <w:rsid w:val="00310C39"/>
    <w:rsid w:val="00310D46"/>
    <w:rsid w:val="00311400"/>
    <w:rsid w:val="003129DD"/>
    <w:rsid w:val="00312BED"/>
    <w:rsid w:val="00312DAE"/>
    <w:rsid w:val="00313281"/>
    <w:rsid w:val="00314540"/>
    <w:rsid w:val="0031511B"/>
    <w:rsid w:val="00315507"/>
    <w:rsid w:val="00315B09"/>
    <w:rsid w:val="00315B7E"/>
    <w:rsid w:val="00316110"/>
    <w:rsid w:val="003165ED"/>
    <w:rsid w:val="003169B2"/>
    <w:rsid w:val="00317A41"/>
    <w:rsid w:val="003213E9"/>
    <w:rsid w:val="003233BD"/>
    <w:rsid w:val="0032649D"/>
    <w:rsid w:val="00326FCF"/>
    <w:rsid w:val="00327741"/>
    <w:rsid w:val="00331186"/>
    <w:rsid w:val="00331611"/>
    <w:rsid w:val="003321CE"/>
    <w:rsid w:val="0033232A"/>
    <w:rsid w:val="00333853"/>
    <w:rsid w:val="0033404E"/>
    <w:rsid w:val="00334CFF"/>
    <w:rsid w:val="0033668A"/>
    <w:rsid w:val="00340162"/>
    <w:rsid w:val="0034176E"/>
    <w:rsid w:val="00342F2D"/>
    <w:rsid w:val="00342F98"/>
    <w:rsid w:val="003436DD"/>
    <w:rsid w:val="0034474C"/>
    <w:rsid w:val="00344857"/>
    <w:rsid w:val="00344985"/>
    <w:rsid w:val="00344EFB"/>
    <w:rsid w:val="00344F99"/>
    <w:rsid w:val="00345E54"/>
    <w:rsid w:val="00351547"/>
    <w:rsid w:val="003518E5"/>
    <w:rsid w:val="00352361"/>
    <w:rsid w:val="00354382"/>
    <w:rsid w:val="00354541"/>
    <w:rsid w:val="0035495E"/>
    <w:rsid w:val="0035572D"/>
    <w:rsid w:val="00355E8E"/>
    <w:rsid w:val="00355F11"/>
    <w:rsid w:val="00356840"/>
    <w:rsid w:val="00356871"/>
    <w:rsid w:val="00357A06"/>
    <w:rsid w:val="003603DB"/>
    <w:rsid w:val="003608E8"/>
    <w:rsid w:val="0036098A"/>
    <w:rsid w:val="00360B67"/>
    <w:rsid w:val="00360DC8"/>
    <w:rsid w:val="00361108"/>
    <w:rsid w:val="00361220"/>
    <w:rsid w:val="003623F6"/>
    <w:rsid w:val="003629B7"/>
    <w:rsid w:val="00364031"/>
    <w:rsid w:val="003644C1"/>
    <w:rsid w:val="00364CEB"/>
    <w:rsid w:val="00365340"/>
    <w:rsid w:val="0036665D"/>
    <w:rsid w:val="003666C5"/>
    <w:rsid w:val="00366B8B"/>
    <w:rsid w:val="003672F2"/>
    <w:rsid w:val="0036749D"/>
    <w:rsid w:val="00367981"/>
    <w:rsid w:val="00370472"/>
    <w:rsid w:val="00370947"/>
    <w:rsid w:val="003712D2"/>
    <w:rsid w:val="00372299"/>
    <w:rsid w:val="00373F1A"/>
    <w:rsid w:val="0037524D"/>
    <w:rsid w:val="00375840"/>
    <w:rsid w:val="00375D26"/>
    <w:rsid w:val="00376592"/>
    <w:rsid w:val="00376E28"/>
    <w:rsid w:val="00376EFE"/>
    <w:rsid w:val="00380712"/>
    <w:rsid w:val="00381394"/>
    <w:rsid w:val="00382528"/>
    <w:rsid w:val="003827F8"/>
    <w:rsid w:val="00383B82"/>
    <w:rsid w:val="003847B4"/>
    <w:rsid w:val="003847C3"/>
    <w:rsid w:val="00384BBF"/>
    <w:rsid w:val="00384D2C"/>
    <w:rsid w:val="00384F1F"/>
    <w:rsid w:val="00385511"/>
    <w:rsid w:val="0038565C"/>
    <w:rsid w:val="00385EF5"/>
    <w:rsid w:val="00386011"/>
    <w:rsid w:val="00387B2A"/>
    <w:rsid w:val="00390168"/>
    <w:rsid w:val="003910C3"/>
    <w:rsid w:val="0039121B"/>
    <w:rsid w:val="00391AB5"/>
    <w:rsid w:val="00392ACF"/>
    <w:rsid w:val="00392FFC"/>
    <w:rsid w:val="00394324"/>
    <w:rsid w:val="00396245"/>
    <w:rsid w:val="003965C8"/>
    <w:rsid w:val="00397811"/>
    <w:rsid w:val="003A0A69"/>
    <w:rsid w:val="003A23A7"/>
    <w:rsid w:val="003A26A7"/>
    <w:rsid w:val="003A3E76"/>
    <w:rsid w:val="003A58C1"/>
    <w:rsid w:val="003A6147"/>
    <w:rsid w:val="003A6AB2"/>
    <w:rsid w:val="003A6AFA"/>
    <w:rsid w:val="003A75D9"/>
    <w:rsid w:val="003A7B31"/>
    <w:rsid w:val="003A7B4B"/>
    <w:rsid w:val="003B11E4"/>
    <w:rsid w:val="003B27B9"/>
    <w:rsid w:val="003B3857"/>
    <w:rsid w:val="003B4630"/>
    <w:rsid w:val="003B5230"/>
    <w:rsid w:val="003B7702"/>
    <w:rsid w:val="003C0A35"/>
    <w:rsid w:val="003C1880"/>
    <w:rsid w:val="003C1DD9"/>
    <w:rsid w:val="003C2483"/>
    <w:rsid w:val="003C29B2"/>
    <w:rsid w:val="003C2E36"/>
    <w:rsid w:val="003C4D46"/>
    <w:rsid w:val="003C51C3"/>
    <w:rsid w:val="003C5292"/>
    <w:rsid w:val="003C62E1"/>
    <w:rsid w:val="003D02ED"/>
    <w:rsid w:val="003D03DB"/>
    <w:rsid w:val="003D11B4"/>
    <w:rsid w:val="003D1D2B"/>
    <w:rsid w:val="003D45F5"/>
    <w:rsid w:val="003D67BD"/>
    <w:rsid w:val="003D6AD2"/>
    <w:rsid w:val="003D71FA"/>
    <w:rsid w:val="003E00E9"/>
    <w:rsid w:val="003E168E"/>
    <w:rsid w:val="003E1839"/>
    <w:rsid w:val="003E2EA8"/>
    <w:rsid w:val="003E3FEA"/>
    <w:rsid w:val="003E6799"/>
    <w:rsid w:val="003E6963"/>
    <w:rsid w:val="003E6CD3"/>
    <w:rsid w:val="003E70A6"/>
    <w:rsid w:val="003E7443"/>
    <w:rsid w:val="003F03AF"/>
    <w:rsid w:val="003F2E71"/>
    <w:rsid w:val="003F4972"/>
    <w:rsid w:val="003F585A"/>
    <w:rsid w:val="003F6D8E"/>
    <w:rsid w:val="003F780B"/>
    <w:rsid w:val="004003C2"/>
    <w:rsid w:val="0040041F"/>
    <w:rsid w:val="004008B4"/>
    <w:rsid w:val="0040091B"/>
    <w:rsid w:val="00401169"/>
    <w:rsid w:val="00401808"/>
    <w:rsid w:val="004033CC"/>
    <w:rsid w:val="00404933"/>
    <w:rsid w:val="00404D3B"/>
    <w:rsid w:val="00404FA0"/>
    <w:rsid w:val="00404FCC"/>
    <w:rsid w:val="004060F1"/>
    <w:rsid w:val="0040724B"/>
    <w:rsid w:val="004074B4"/>
    <w:rsid w:val="004076C4"/>
    <w:rsid w:val="004101FA"/>
    <w:rsid w:val="00410F91"/>
    <w:rsid w:val="00411291"/>
    <w:rsid w:val="004116C5"/>
    <w:rsid w:val="004121FE"/>
    <w:rsid w:val="004123E3"/>
    <w:rsid w:val="00412C6E"/>
    <w:rsid w:val="00412E8E"/>
    <w:rsid w:val="004135C5"/>
    <w:rsid w:val="004137D0"/>
    <w:rsid w:val="0041401B"/>
    <w:rsid w:val="0041440E"/>
    <w:rsid w:val="00416037"/>
    <w:rsid w:val="00420341"/>
    <w:rsid w:val="0042080C"/>
    <w:rsid w:val="00420B95"/>
    <w:rsid w:val="004216B9"/>
    <w:rsid w:val="00422874"/>
    <w:rsid w:val="00423587"/>
    <w:rsid w:val="0042542E"/>
    <w:rsid w:val="00425442"/>
    <w:rsid w:val="00425571"/>
    <w:rsid w:val="0042567B"/>
    <w:rsid w:val="00425A1F"/>
    <w:rsid w:val="00425F6E"/>
    <w:rsid w:val="00427426"/>
    <w:rsid w:val="004277B0"/>
    <w:rsid w:val="00430C4D"/>
    <w:rsid w:val="00431844"/>
    <w:rsid w:val="00433E21"/>
    <w:rsid w:val="004349BD"/>
    <w:rsid w:val="0043516C"/>
    <w:rsid w:val="00437524"/>
    <w:rsid w:val="00440431"/>
    <w:rsid w:val="004408B4"/>
    <w:rsid w:val="00440B67"/>
    <w:rsid w:val="00440E4A"/>
    <w:rsid w:val="0044234C"/>
    <w:rsid w:val="004444E7"/>
    <w:rsid w:val="00447A68"/>
    <w:rsid w:val="00450AC7"/>
    <w:rsid w:val="00451F53"/>
    <w:rsid w:val="00452E37"/>
    <w:rsid w:val="0045502D"/>
    <w:rsid w:val="00455374"/>
    <w:rsid w:val="00457F9D"/>
    <w:rsid w:val="00460C19"/>
    <w:rsid w:val="00460D5D"/>
    <w:rsid w:val="00460FA7"/>
    <w:rsid w:val="00463B9A"/>
    <w:rsid w:val="00463C38"/>
    <w:rsid w:val="00464188"/>
    <w:rsid w:val="004657AD"/>
    <w:rsid w:val="004659FB"/>
    <w:rsid w:val="00466AE7"/>
    <w:rsid w:val="0046792E"/>
    <w:rsid w:val="00470009"/>
    <w:rsid w:val="004702E1"/>
    <w:rsid w:val="0047207E"/>
    <w:rsid w:val="00472376"/>
    <w:rsid w:val="00472606"/>
    <w:rsid w:val="00472AE9"/>
    <w:rsid w:val="00473700"/>
    <w:rsid w:val="00473F46"/>
    <w:rsid w:val="004761EE"/>
    <w:rsid w:val="00476BBA"/>
    <w:rsid w:val="00476D1D"/>
    <w:rsid w:val="0047799C"/>
    <w:rsid w:val="00480764"/>
    <w:rsid w:val="00480F68"/>
    <w:rsid w:val="004819A1"/>
    <w:rsid w:val="00482466"/>
    <w:rsid w:val="00482A78"/>
    <w:rsid w:val="00483B94"/>
    <w:rsid w:val="00485305"/>
    <w:rsid w:val="0048591D"/>
    <w:rsid w:val="00486650"/>
    <w:rsid w:val="00487EF8"/>
    <w:rsid w:val="0049136A"/>
    <w:rsid w:val="004923A1"/>
    <w:rsid w:val="00492C3B"/>
    <w:rsid w:val="0049449C"/>
    <w:rsid w:val="00494658"/>
    <w:rsid w:val="004949B1"/>
    <w:rsid w:val="00494ADC"/>
    <w:rsid w:val="00494DD4"/>
    <w:rsid w:val="00495035"/>
    <w:rsid w:val="00496827"/>
    <w:rsid w:val="0049725A"/>
    <w:rsid w:val="00497994"/>
    <w:rsid w:val="00497BCE"/>
    <w:rsid w:val="004A0653"/>
    <w:rsid w:val="004A18F5"/>
    <w:rsid w:val="004A1E3F"/>
    <w:rsid w:val="004A1EBD"/>
    <w:rsid w:val="004A22EC"/>
    <w:rsid w:val="004A22F9"/>
    <w:rsid w:val="004A2DB5"/>
    <w:rsid w:val="004A3B73"/>
    <w:rsid w:val="004A5394"/>
    <w:rsid w:val="004A65A5"/>
    <w:rsid w:val="004A6794"/>
    <w:rsid w:val="004A7AC2"/>
    <w:rsid w:val="004B2DB0"/>
    <w:rsid w:val="004B303C"/>
    <w:rsid w:val="004B3FA4"/>
    <w:rsid w:val="004B431D"/>
    <w:rsid w:val="004B64AF"/>
    <w:rsid w:val="004B6FE3"/>
    <w:rsid w:val="004C1C5F"/>
    <w:rsid w:val="004C24BC"/>
    <w:rsid w:val="004C26B2"/>
    <w:rsid w:val="004C2771"/>
    <w:rsid w:val="004C2A04"/>
    <w:rsid w:val="004C31F6"/>
    <w:rsid w:val="004C5396"/>
    <w:rsid w:val="004C56B3"/>
    <w:rsid w:val="004C5BF9"/>
    <w:rsid w:val="004C70CA"/>
    <w:rsid w:val="004C79B5"/>
    <w:rsid w:val="004D0B5D"/>
    <w:rsid w:val="004D1D4E"/>
    <w:rsid w:val="004D3ABD"/>
    <w:rsid w:val="004D448A"/>
    <w:rsid w:val="004D449A"/>
    <w:rsid w:val="004D566A"/>
    <w:rsid w:val="004D5D29"/>
    <w:rsid w:val="004D69FF"/>
    <w:rsid w:val="004D6CA5"/>
    <w:rsid w:val="004D6EC4"/>
    <w:rsid w:val="004E20AC"/>
    <w:rsid w:val="004E21B3"/>
    <w:rsid w:val="004E23DF"/>
    <w:rsid w:val="004E32D2"/>
    <w:rsid w:val="004E3DBF"/>
    <w:rsid w:val="004E4BF4"/>
    <w:rsid w:val="004E559C"/>
    <w:rsid w:val="004E596A"/>
    <w:rsid w:val="004E6A7C"/>
    <w:rsid w:val="004E6AA2"/>
    <w:rsid w:val="004F08D3"/>
    <w:rsid w:val="004F33B2"/>
    <w:rsid w:val="004F425C"/>
    <w:rsid w:val="004F5A4E"/>
    <w:rsid w:val="004F6306"/>
    <w:rsid w:val="004F678E"/>
    <w:rsid w:val="004F6825"/>
    <w:rsid w:val="004F6B4A"/>
    <w:rsid w:val="005010A0"/>
    <w:rsid w:val="00501826"/>
    <w:rsid w:val="005019C5"/>
    <w:rsid w:val="00502FE2"/>
    <w:rsid w:val="00504498"/>
    <w:rsid w:val="00504AC1"/>
    <w:rsid w:val="005058CC"/>
    <w:rsid w:val="00506353"/>
    <w:rsid w:val="00506743"/>
    <w:rsid w:val="0050689A"/>
    <w:rsid w:val="005071B5"/>
    <w:rsid w:val="0050733A"/>
    <w:rsid w:val="00507BE7"/>
    <w:rsid w:val="00510B51"/>
    <w:rsid w:val="0051199D"/>
    <w:rsid w:val="00511E88"/>
    <w:rsid w:val="0051233F"/>
    <w:rsid w:val="00512E69"/>
    <w:rsid w:val="00512FCC"/>
    <w:rsid w:val="00513F17"/>
    <w:rsid w:val="0051431E"/>
    <w:rsid w:val="005146E9"/>
    <w:rsid w:val="00514B04"/>
    <w:rsid w:val="00515C12"/>
    <w:rsid w:val="00516A65"/>
    <w:rsid w:val="00517D03"/>
    <w:rsid w:val="00521434"/>
    <w:rsid w:val="00521ECF"/>
    <w:rsid w:val="0052234B"/>
    <w:rsid w:val="005245EC"/>
    <w:rsid w:val="005247DB"/>
    <w:rsid w:val="00524D8B"/>
    <w:rsid w:val="00525612"/>
    <w:rsid w:val="005261FB"/>
    <w:rsid w:val="00526845"/>
    <w:rsid w:val="00526CB1"/>
    <w:rsid w:val="00526E1F"/>
    <w:rsid w:val="00527165"/>
    <w:rsid w:val="0053006D"/>
    <w:rsid w:val="00530833"/>
    <w:rsid w:val="0053094F"/>
    <w:rsid w:val="00531729"/>
    <w:rsid w:val="00531AAC"/>
    <w:rsid w:val="005331E0"/>
    <w:rsid w:val="00534750"/>
    <w:rsid w:val="005348D2"/>
    <w:rsid w:val="00535B80"/>
    <w:rsid w:val="00536588"/>
    <w:rsid w:val="00536ABB"/>
    <w:rsid w:val="005375BA"/>
    <w:rsid w:val="0053771F"/>
    <w:rsid w:val="0054044C"/>
    <w:rsid w:val="005410AE"/>
    <w:rsid w:val="00541E29"/>
    <w:rsid w:val="0054336C"/>
    <w:rsid w:val="005449B1"/>
    <w:rsid w:val="00545127"/>
    <w:rsid w:val="005455B9"/>
    <w:rsid w:val="00546346"/>
    <w:rsid w:val="00546C07"/>
    <w:rsid w:val="005500C4"/>
    <w:rsid w:val="00551CE2"/>
    <w:rsid w:val="0055249B"/>
    <w:rsid w:val="00553200"/>
    <w:rsid w:val="005545DE"/>
    <w:rsid w:val="00555087"/>
    <w:rsid w:val="00555D94"/>
    <w:rsid w:val="00555E7C"/>
    <w:rsid w:val="00556493"/>
    <w:rsid w:val="00556657"/>
    <w:rsid w:val="005571D4"/>
    <w:rsid w:val="00557466"/>
    <w:rsid w:val="005605DF"/>
    <w:rsid w:val="00560E1A"/>
    <w:rsid w:val="005612DA"/>
    <w:rsid w:val="00561584"/>
    <w:rsid w:val="00562330"/>
    <w:rsid w:val="0056378F"/>
    <w:rsid w:val="005639EA"/>
    <w:rsid w:val="00564248"/>
    <w:rsid w:val="0056568C"/>
    <w:rsid w:val="005665FD"/>
    <w:rsid w:val="005679EB"/>
    <w:rsid w:val="00567EDA"/>
    <w:rsid w:val="00570B9D"/>
    <w:rsid w:val="005720D4"/>
    <w:rsid w:val="005725F8"/>
    <w:rsid w:val="0057334E"/>
    <w:rsid w:val="0057342D"/>
    <w:rsid w:val="005736D6"/>
    <w:rsid w:val="005740B6"/>
    <w:rsid w:val="0057447B"/>
    <w:rsid w:val="00574820"/>
    <w:rsid w:val="00575FBA"/>
    <w:rsid w:val="00576C6F"/>
    <w:rsid w:val="0057752B"/>
    <w:rsid w:val="00577A32"/>
    <w:rsid w:val="0058024B"/>
    <w:rsid w:val="0058037B"/>
    <w:rsid w:val="00581317"/>
    <w:rsid w:val="0058176F"/>
    <w:rsid w:val="005819F8"/>
    <w:rsid w:val="00582718"/>
    <w:rsid w:val="0058378E"/>
    <w:rsid w:val="00585354"/>
    <w:rsid w:val="005902B1"/>
    <w:rsid w:val="005910A8"/>
    <w:rsid w:val="0059136E"/>
    <w:rsid w:val="00591C55"/>
    <w:rsid w:val="00592F47"/>
    <w:rsid w:val="00593D8B"/>
    <w:rsid w:val="00594C83"/>
    <w:rsid w:val="00594CED"/>
    <w:rsid w:val="00595426"/>
    <w:rsid w:val="00597162"/>
    <w:rsid w:val="005A0533"/>
    <w:rsid w:val="005A0AC2"/>
    <w:rsid w:val="005A0AD3"/>
    <w:rsid w:val="005A17C9"/>
    <w:rsid w:val="005A3191"/>
    <w:rsid w:val="005A3A68"/>
    <w:rsid w:val="005A47F5"/>
    <w:rsid w:val="005A55FE"/>
    <w:rsid w:val="005A5876"/>
    <w:rsid w:val="005A6989"/>
    <w:rsid w:val="005B1312"/>
    <w:rsid w:val="005B1BFD"/>
    <w:rsid w:val="005B3260"/>
    <w:rsid w:val="005B47A4"/>
    <w:rsid w:val="005B4A79"/>
    <w:rsid w:val="005B4B90"/>
    <w:rsid w:val="005B501B"/>
    <w:rsid w:val="005B568C"/>
    <w:rsid w:val="005B5AEC"/>
    <w:rsid w:val="005B5FA3"/>
    <w:rsid w:val="005B7185"/>
    <w:rsid w:val="005B733A"/>
    <w:rsid w:val="005C0200"/>
    <w:rsid w:val="005C1001"/>
    <w:rsid w:val="005C2421"/>
    <w:rsid w:val="005C311D"/>
    <w:rsid w:val="005C39CB"/>
    <w:rsid w:val="005C3DCB"/>
    <w:rsid w:val="005C551D"/>
    <w:rsid w:val="005C5F26"/>
    <w:rsid w:val="005D2269"/>
    <w:rsid w:val="005D3B13"/>
    <w:rsid w:val="005D3D72"/>
    <w:rsid w:val="005D5125"/>
    <w:rsid w:val="005D59F3"/>
    <w:rsid w:val="005D6A2D"/>
    <w:rsid w:val="005D7026"/>
    <w:rsid w:val="005D7420"/>
    <w:rsid w:val="005D7715"/>
    <w:rsid w:val="005D7B4D"/>
    <w:rsid w:val="005E01A0"/>
    <w:rsid w:val="005E0A7C"/>
    <w:rsid w:val="005E12C8"/>
    <w:rsid w:val="005E140E"/>
    <w:rsid w:val="005E1B04"/>
    <w:rsid w:val="005E1CE0"/>
    <w:rsid w:val="005E4521"/>
    <w:rsid w:val="005E49D3"/>
    <w:rsid w:val="005E63EB"/>
    <w:rsid w:val="005E6E88"/>
    <w:rsid w:val="005E756B"/>
    <w:rsid w:val="005F1319"/>
    <w:rsid w:val="005F1A06"/>
    <w:rsid w:val="005F1C33"/>
    <w:rsid w:val="005F4D1B"/>
    <w:rsid w:val="005F58EF"/>
    <w:rsid w:val="005F5983"/>
    <w:rsid w:val="005F6934"/>
    <w:rsid w:val="005F7B34"/>
    <w:rsid w:val="005F7D28"/>
    <w:rsid w:val="00601471"/>
    <w:rsid w:val="006020C7"/>
    <w:rsid w:val="0060239A"/>
    <w:rsid w:val="006023FB"/>
    <w:rsid w:val="00604657"/>
    <w:rsid w:val="006052B5"/>
    <w:rsid w:val="00605F44"/>
    <w:rsid w:val="00605FF4"/>
    <w:rsid w:val="006061DA"/>
    <w:rsid w:val="006065C8"/>
    <w:rsid w:val="006069DE"/>
    <w:rsid w:val="006112A9"/>
    <w:rsid w:val="00611527"/>
    <w:rsid w:val="00613236"/>
    <w:rsid w:val="00614064"/>
    <w:rsid w:val="00614EB0"/>
    <w:rsid w:val="00614EF3"/>
    <w:rsid w:val="006156A0"/>
    <w:rsid w:val="006157F4"/>
    <w:rsid w:val="00615DE8"/>
    <w:rsid w:val="006172E0"/>
    <w:rsid w:val="00617666"/>
    <w:rsid w:val="00622634"/>
    <w:rsid w:val="00622853"/>
    <w:rsid w:val="00624446"/>
    <w:rsid w:val="006246E8"/>
    <w:rsid w:val="006263E1"/>
    <w:rsid w:val="00627D50"/>
    <w:rsid w:val="00630879"/>
    <w:rsid w:val="00630A98"/>
    <w:rsid w:val="00630B20"/>
    <w:rsid w:val="00630D5E"/>
    <w:rsid w:val="00631237"/>
    <w:rsid w:val="00632403"/>
    <w:rsid w:val="0063253D"/>
    <w:rsid w:val="006325CB"/>
    <w:rsid w:val="00633E17"/>
    <w:rsid w:val="00635F6C"/>
    <w:rsid w:val="0063643C"/>
    <w:rsid w:val="00636647"/>
    <w:rsid w:val="006376F7"/>
    <w:rsid w:val="00637782"/>
    <w:rsid w:val="00640510"/>
    <w:rsid w:val="00643186"/>
    <w:rsid w:val="0064429D"/>
    <w:rsid w:val="006446E3"/>
    <w:rsid w:val="006448B4"/>
    <w:rsid w:val="006456EC"/>
    <w:rsid w:val="006469AB"/>
    <w:rsid w:val="006474CF"/>
    <w:rsid w:val="0064784F"/>
    <w:rsid w:val="00647FD6"/>
    <w:rsid w:val="00650276"/>
    <w:rsid w:val="00650BB8"/>
    <w:rsid w:val="00651046"/>
    <w:rsid w:val="0065148C"/>
    <w:rsid w:val="00651D85"/>
    <w:rsid w:val="00652492"/>
    <w:rsid w:val="006529F8"/>
    <w:rsid w:val="00652A3C"/>
    <w:rsid w:val="00652C4F"/>
    <w:rsid w:val="00654136"/>
    <w:rsid w:val="006548A8"/>
    <w:rsid w:val="00656134"/>
    <w:rsid w:val="0065718A"/>
    <w:rsid w:val="006575BB"/>
    <w:rsid w:val="00657D76"/>
    <w:rsid w:val="00661864"/>
    <w:rsid w:val="00661CD8"/>
    <w:rsid w:val="0066233B"/>
    <w:rsid w:val="00662E01"/>
    <w:rsid w:val="00663432"/>
    <w:rsid w:val="00664910"/>
    <w:rsid w:val="00666147"/>
    <w:rsid w:val="00666526"/>
    <w:rsid w:val="0067066C"/>
    <w:rsid w:val="0067079F"/>
    <w:rsid w:val="00670BC0"/>
    <w:rsid w:val="0067130C"/>
    <w:rsid w:val="00672635"/>
    <w:rsid w:val="00673283"/>
    <w:rsid w:val="00673930"/>
    <w:rsid w:val="00673E29"/>
    <w:rsid w:val="00675744"/>
    <w:rsid w:val="00675926"/>
    <w:rsid w:val="00676EB4"/>
    <w:rsid w:val="00677187"/>
    <w:rsid w:val="006772AA"/>
    <w:rsid w:val="00677666"/>
    <w:rsid w:val="00677CA3"/>
    <w:rsid w:val="00680958"/>
    <w:rsid w:val="006833C9"/>
    <w:rsid w:val="00684ECE"/>
    <w:rsid w:val="00684FC0"/>
    <w:rsid w:val="00685AC6"/>
    <w:rsid w:val="0068741B"/>
    <w:rsid w:val="006876F8"/>
    <w:rsid w:val="006900C8"/>
    <w:rsid w:val="00691845"/>
    <w:rsid w:val="0069228B"/>
    <w:rsid w:val="0069229F"/>
    <w:rsid w:val="00693741"/>
    <w:rsid w:val="0069420A"/>
    <w:rsid w:val="00694537"/>
    <w:rsid w:val="0069524D"/>
    <w:rsid w:val="00695296"/>
    <w:rsid w:val="006964B6"/>
    <w:rsid w:val="006965B9"/>
    <w:rsid w:val="0069722C"/>
    <w:rsid w:val="00697B2B"/>
    <w:rsid w:val="006A1541"/>
    <w:rsid w:val="006A2EFA"/>
    <w:rsid w:val="006A3454"/>
    <w:rsid w:val="006A3B06"/>
    <w:rsid w:val="006A3D14"/>
    <w:rsid w:val="006A6200"/>
    <w:rsid w:val="006A67C5"/>
    <w:rsid w:val="006B0BB9"/>
    <w:rsid w:val="006B2E75"/>
    <w:rsid w:val="006B3119"/>
    <w:rsid w:val="006B3A06"/>
    <w:rsid w:val="006B4BC6"/>
    <w:rsid w:val="006B52EF"/>
    <w:rsid w:val="006B57AD"/>
    <w:rsid w:val="006B6EB8"/>
    <w:rsid w:val="006B7507"/>
    <w:rsid w:val="006B7CF2"/>
    <w:rsid w:val="006C099D"/>
    <w:rsid w:val="006C0DC5"/>
    <w:rsid w:val="006C1C5D"/>
    <w:rsid w:val="006C52E9"/>
    <w:rsid w:val="006C5341"/>
    <w:rsid w:val="006C585D"/>
    <w:rsid w:val="006C631D"/>
    <w:rsid w:val="006C6675"/>
    <w:rsid w:val="006C6F54"/>
    <w:rsid w:val="006D10EC"/>
    <w:rsid w:val="006D118C"/>
    <w:rsid w:val="006D1506"/>
    <w:rsid w:val="006D2047"/>
    <w:rsid w:val="006D2059"/>
    <w:rsid w:val="006D2548"/>
    <w:rsid w:val="006D25F7"/>
    <w:rsid w:val="006D3741"/>
    <w:rsid w:val="006D424C"/>
    <w:rsid w:val="006D6209"/>
    <w:rsid w:val="006D6835"/>
    <w:rsid w:val="006D6F03"/>
    <w:rsid w:val="006D73E5"/>
    <w:rsid w:val="006E0ED2"/>
    <w:rsid w:val="006E19D2"/>
    <w:rsid w:val="006E296D"/>
    <w:rsid w:val="006E3433"/>
    <w:rsid w:val="006E4405"/>
    <w:rsid w:val="006E4466"/>
    <w:rsid w:val="006E4777"/>
    <w:rsid w:val="006E55D9"/>
    <w:rsid w:val="006E5FB3"/>
    <w:rsid w:val="006E72D3"/>
    <w:rsid w:val="006E7DBE"/>
    <w:rsid w:val="006F3E2D"/>
    <w:rsid w:val="006F647E"/>
    <w:rsid w:val="006F6A43"/>
    <w:rsid w:val="006F6C71"/>
    <w:rsid w:val="006F6CE2"/>
    <w:rsid w:val="006F704D"/>
    <w:rsid w:val="0070012D"/>
    <w:rsid w:val="00700389"/>
    <w:rsid w:val="007007AA"/>
    <w:rsid w:val="00700AC9"/>
    <w:rsid w:val="00701CA5"/>
    <w:rsid w:val="00701F96"/>
    <w:rsid w:val="007029D9"/>
    <w:rsid w:val="00702E40"/>
    <w:rsid w:val="0070389E"/>
    <w:rsid w:val="00703FCC"/>
    <w:rsid w:val="007047AD"/>
    <w:rsid w:val="00704AD3"/>
    <w:rsid w:val="00705FD2"/>
    <w:rsid w:val="00706198"/>
    <w:rsid w:val="007068D6"/>
    <w:rsid w:val="00707657"/>
    <w:rsid w:val="0070772F"/>
    <w:rsid w:val="00707FF9"/>
    <w:rsid w:val="00710D02"/>
    <w:rsid w:val="00712141"/>
    <w:rsid w:val="0071315B"/>
    <w:rsid w:val="007135E9"/>
    <w:rsid w:val="00713DE0"/>
    <w:rsid w:val="00713F6F"/>
    <w:rsid w:val="007141C6"/>
    <w:rsid w:val="00714540"/>
    <w:rsid w:val="00714B35"/>
    <w:rsid w:val="007152CE"/>
    <w:rsid w:val="00715A6C"/>
    <w:rsid w:val="00715FFE"/>
    <w:rsid w:val="00716869"/>
    <w:rsid w:val="00717AD2"/>
    <w:rsid w:val="0072001B"/>
    <w:rsid w:val="0072063A"/>
    <w:rsid w:val="0072150E"/>
    <w:rsid w:val="0072202C"/>
    <w:rsid w:val="00723010"/>
    <w:rsid w:val="007232F4"/>
    <w:rsid w:val="007240C5"/>
    <w:rsid w:val="00726DC1"/>
    <w:rsid w:val="0072704C"/>
    <w:rsid w:val="00727A0C"/>
    <w:rsid w:val="0073035F"/>
    <w:rsid w:val="007307B2"/>
    <w:rsid w:val="007334E7"/>
    <w:rsid w:val="00734385"/>
    <w:rsid w:val="0073440E"/>
    <w:rsid w:val="0073453D"/>
    <w:rsid w:val="00734548"/>
    <w:rsid w:val="0073504A"/>
    <w:rsid w:val="0073632D"/>
    <w:rsid w:val="00736B4E"/>
    <w:rsid w:val="00737F24"/>
    <w:rsid w:val="00742999"/>
    <w:rsid w:val="0074464B"/>
    <w:rsid w:val="00745039"/>
    <w:rsid w:val="00745345"/>
    <w:rsid w:val="00745B5D"/>
    <w:rsid w:val="00746C8A"/>
    <w:rsid w:val="00747D3A"/>
    <w:rsid w:val="00751635"/>
    <w:rsid w:val="0075163E"/>
    <w:rsid w:val="00751C0A"/>
    <w:rsid w:val="0075475B"/>
    <w:rsid w:val="00754A81"/>
    <w:rsid w:val="007550D5"/>
    <w:rsid w:val="007569CA"/>
    <w:rsid w:val="00757276"/>
    <w:rsid w:val="0075729C"/>
    <w:rsid w:val="00760A6F"/>
    <w:rsid w:val="007615DF"/>
    <w:rsid w:val="007627C9"/>
    <w:rsid w:val="00762D97"/>
    <w:rsid w:val="007634D5"/>
    <w:rsid w:val="007635D3"/>
    <w:rsid w:val="00764B78"/>
    <w:rsid w:val="00764C55"/>
    <w:rsid w:val="007651F8"/>
    <w:rsid w:val="00766B2A"/>
    <w:rsid w:val="00767591"/>
    <w:rsid w:val="007718FD"/>
    <w:rsid w:val="00772289"/>
    <w:rsid w:val="007724D7"/>
    <w:rsid w:val="00773F76"/>
    <w:rsid w:val="0078039B"/>
    <w:rsid w:val="00780BA1"/>
    <w:rsid w:val="0078295E"/>
    <w:rsid w:val="00783485"/>
    <w:rsid w:val="007843AD"/>
    <w:rsid w:val="00784892"/>
    <w:rsid w:val="00784C92"/>
    <w:rsid w:val="0078552E"/>
    <w:rsid w:val="00785A4E"/>
    <w:rsid w:val="0078703A"/>
    <w:rsid w:val="0078790D"/>
    <w:rsid w:val="00790051"/>
    <w:rsid w:val="00790259"/>
    <w:rsid w:val="007909F8"/>
    <w:rsid w:val="00792673"/>
    <w:rsid w:val="00793FFD"/>
    <w:rsid w:val="00794807"/>
    <w:rsid w:val="007958C1"/>
    <w:rsid w:val="0079666A"/>
    <w:rsid w:val="007967C6"/>
    <w:rsid w:val="007979BC"/>
    <w:rsid w:val="007A0DE8"/>
    <w:rsid w:val="007A1719"/>
    <w:rsid w:val="007A31DF"/>
    <w:rsid w:val="007A35C8"/>
    <w:rsid w:val="007A36AF"/>
    <w:rsid w:val="007A36C5"/>
    <w:rsid w:val="007A3BFB"/>
    <w:rsid w:val="007A48F0"/>
    <w:rsid w:val="007A519D"/>
    <w:rsid w:val="007A6322"/>
    <w:rsid w:val="007A7C07"/>
    <w:rsid w:val="007B0E0D"/>
    <w:rsid w:val="007B1FFD"/>
    <w:rsid w:val="007B200A"/>
    <w:rsid w:val="007B3397"/>
    <w:rsid w:val="007B3B81"/>
    <w:rsid w:val="007B3DD8"/>
    <w:rsid w:val="007B4634"/>
    <w:rsid w:val="007B4DB5"/>
    <w:rsid w:val="007B6EFE"/>
    <w:rsid w:val="007C0686"/>
    <w:rsid w:val="007C0A54"/>
    <w:rsid w:val="007C1002"/>
    <w:rsid w:val="007C1411"/>
    <w:rsid w:val="007C1A38"/>
    <w:rsid w:val="007C24DD"/>
    <w:rsid w:val="007C2D20"/>
    <w:rsid w:val="007C2E55"/>
    <w:rsid w:val="007C4795"/>
    <w:rsid w:val="007C4B49"/>
    <w:rsid w:val="007C6700"/>
    <w:rsid w:val="007D0CBD"/>
    <w:rsid w:val="007D14BF"/>
    <w:rsid w:val="007D2198"/>
    <w:rsid w:val="007D233E"/>
    <w:rsid w:val="007D26E4"/>
    <w:rsid w:val="007D441A"/>
    <w:rsid w:val="007D44D1"/>
    <w:rsid w:val="007D57C3"/>
    <w:rsid w:val="007D5AAD"/>
    <w:rsid w:val="007E0523"/>
    <w:rsid w:val="007E05FC"/>
    <w:rsid w:val="007E0D8B"/>
    <w:rsid w:val="007E1796"/>
    <w:rsid w:val="007E22AF"/>
    <w:rsid w:val="007E362B"/>
    <w:rsid w:val="007E4732"/>
    <w:rsid w:val="007E5147"/>
    <w:rsid w:val="007E582D"/>
    <w:rsid w:val="007E6A97"/>
    <w:rsid w:val="007E727F"/>
    <w:rsid w:val="007E746B"/>
    <w:rsid w:val="007F2D44"/>
    <w:rsid w:val="007F3D1E"/>
    <w:rsid w:val="007F445B"/>
    <w:rsid w:val="007F4A11"/>
    <w:rsid w:val="007F571A"/>
    <w:rsid w:val="007F6358"/>
    <w:rsid w:val="007F795F"/>
    <w:rsid w:val="007F7F66"/>
    <w:rsid w:val="008009CD"/>
    <w:rsid w:val="008009FF"/>
    <w:rsid w:val="00800A85"/>
    <w:rsid w:val="00800EDB"/>
    <w:rsid w:val="00801583"/>
    <w:rsid w:val="008017C1"/>
    <w:rsid w:val="00802398"/>
    <w:rsid w:val="00802FD4"/>
    <w:rsid w:val="008039EF"/>
    <w:rsid w:val="0080410B"/>
    <w:rsid w:val="00804423"/>
    <w:rsid w:val="00804A80"/>
    <w:rsid w:val="00806A76"/>
    <w:rsid w:val="008127AF"/>
    <w:rsid w:val="00812E3D"/>
    <w:rsid w:val="00813A74"/>
    <w:rsid w:val="00813BEE"/>
    <w:rsid w:val="00814E6C"/>
    <w:rsid w:val="00815178"/>
    <w:rsid w:val="008154D5"/>
    <w:rsid w:val="0081572A"/>
    <w:rsid w:val="00815FA4"/>
    <w:rsid w:val="0081616A"/>
    <w:rsid w:val="008205AB"/>
    <w:rsid w:val="0082159C"/>
    <w:rsid w:val="00822F4C"/>
    <w:rsid w:val="0082321A"/>
    <w:rsid w:val="008247A6"/>
    <w:rsid w:val="008265B3"/>
    <w:rsid w:val="00830537"/>
    <w:rsid w:val="008306CD"/>
    <w:rsid w:val="00830EA3"/>
    <w:rsid w:val="00831D8E"/>
    <w:rsid w:val="00833205"/>
    <w:rsid w:val="0083344E"/>
    <w:rsid w:val="00833768"/>
    <w:rsid w:val="00833DC5"/>
    <w:rsid w:val="00834DD3"/>
    <w:rsid w:val="00836BEB"/>
    <w:rsid w:val="00837074"/>
    <w:rsid w:val="00840121"/>
    <w:rsid w:val="008409FB"/>
    <w:rsid w:val="0084179D"/>
    <w:rsid w:val="00841CC9"/>
    <w:rsid w:val="00841EF3"/>
    <w:rsid w:val="008426FF"/>
    <w:rsid w:val="008438E0"/>
    <w:rsid w:val="008442CE"/>
    <w:rsid w:val="008448E7"/>
    <w:rsid w:val="00847314"/>
    <w:rsid w:val="00851478"/>
    <w:rsid w:val="008516E2"/>
    <w:rsid w:val="008521AF"/>
    <w:rsid w:val="00852B7F"/>
    <w:rsid w:val="008541DF"/>
    <w:rsid w:val="00856F61"/>
    <w:rsid w:val="008573F0"/>
    <w:rsid w:val="00857C36"/>
    <w:rsid w:val="00861898"/>
    <w:rsid w:val="00861E48"/>
    <w:rsid w:val="00861E50"/>
    <w:rsid w:val="00861EED"/>
    <w:rsid w:val="00861FD9"/>
    <w:rsid w:val="00863027"/>
    <w:rsid w:val="00864652"/>
    <w:rsid w:val="00864FC1"/>
    <w:rsid w:val="00865114"/>
    <w:rsid w:val="00866BDB"/>
    <w:rsid w:val="00866CCB"/>
    <w:rsid w:val="00870208"/>
    <w:rsid w:val="008702E8"/>
    <w:rsid w:val="00870554"/>
    <w:rsid w:val="00870E39"/>
    <w:rsid w:val="008710EA"/>
    <w:rsid w:val="0087343D"/>
    <w:rsid w:val="00873B8D"/>
    <w:rsid w:val="00875F03"/>
    <w:rsid w:val="0087610A"/>
    <w:rsid w:val="00876E42"/>
    <w:rsid w:val="00881D80"/>
    <w:rsid w:val="00883127"/>
    <w:rsid w:val="00884352"/>
    <w:rsid w:val="00884855"/>
    <w:rsid w:val="00885051"/>
    <w:rsid w:val="00885A18"/>
    <w:rsid w:val="00885CEB"/>
    <w:rsid w:val="00885F66"/>
    <w:rsid w:val="00886556"/>
    <w:rsid w:val="00886D64"/>
    <w:rsid w:val="008920D2"/>
    <w:rsid w:val="0089265D"/>
    <w:rsid w:val="00892953"/>
    <w:rsid w:val="00892F0B"/>
    <w:rsid w:val="00893112"/>
    <w:rsid w:val="00894E9C"/>
    <w:rsid w:val="008954EC"/>
    <w:rsid w:val="00895D7D"/>
    <w:rsid w:val="008960CE"/>
    <w:rsid w:val="0089671F"/>
    <w:rsid w:val="0089688F"/>
    <w:rsid w:val="00897E5A"/>
    <w:rsid w:val="008A0C6F"/>
    <w:rsid w:val="008A0F25"/>
    <w:rsid w:val="008A2E20"/>
    <w:rsid w:val="008A32AC"/>
    <w:rsid w:val="008A3DF7"/>
    <w:rsid w:val="008A5079"/>
    <w:rsid w:val="008A507F"/>
    <w:rsid w:val="008A672E"/>
    <w:rsid w:val="008A6C21"/>
    <w:rsid w:val="008B0A43"/>
    <w:rsid w:val="008B0DA9"/>
    <w:rsid w:val="008B11D9"/>
    <w:rsid w:val="008B2233"/>
    <w:rsid w:val="008B4B72"/>
    <w:rsid w:val="008B54BB"/>
    <w:rsid w:val="008B676B"/>
    <w:rsid w:val="008C0370"/>
    <w:rsid w:val="008C07C7"/>
    <w:rsid w:val="008C1215"/>
    <w:rsid w:val="008C3412"/>
    <w:rsid w:val="008C3466"/>
    <w:rsid w:val="008C3A6D"/>
    <w:rsid w:val="008C466B"/>
    <w:rsid w:val="008C516D"/>
    <w:rsid w:val="008C53A9"/>
    <w:rsid w:val="008C5886"/>
    <w:rsid w:val="008C58E8"/>
    <w:rsid w:val="008C5BC0"/>
    <w:rsid w:val="008C6A6B"/>
    <w:rsid w:val="008C6C21"/>
    <w:rsid w:val="008C7C4F"/>
    <w:rsid w:val="008C7F0B"/>
    <w:rsid w:val="008D0030"/>
    <w:rsid w:val="008D03D9"/>
    <w:rsid w:val="008D03E1"/>
    <w:rsid w:val="008D1A40"/>
    <w:rsid w:val="008D1D68"/>
    <w:rsid w:val="008D3CAA"/>
    <w:rsid w:val="008D45F7"/>
    <w:rsid w:val="008D6598"/>
    <w:rsid w:val="008D67E5"/>
    <w:rsid w:val="008D7757"/>
    <w:rsid w:val="008D77AE"/>
    <w:rsid w:val="008E0EE8"/>
    <w:rsid w:val="008E1CFD"/>
    <w:rsid w:val="008E2BE4"/>
    <w:rsid w:val="008E39B4"/>
    <w:rsid w:val="008E428C"/>
    <w:rsid w:val="008E4DBB"/>
    <w:rsid w:val="008E5705"/>
    <w:rsid w:val="008E64AD"/>
    <w:rsid w:val="008E6976"/>
    <w:rsid w:val="008E6B47"/>
    <w:rsid w:val="008E7321"/>
    <w:rsid w:val="008E7F39"/>
    <w:rsid w:val="008F0FDD"/>
    <w:rsid w:val="008F3892"/>
    <w:rsid w:val="008F3CB1"/>
    <w:rsid w:val="008F48EC"/>
    <w:rsid w:val="008F7759"/>
    <w:rsid w:val="00901A59"/>
    <w:rsid w:val="00901FD7"/>
    <w:rsid w:val="0090300E"/>
    <w:rsid w:val="00903B74"/>
    <w:rsid w:val="009040A5"/>
    <w:rsid w:val="0090418C"/>
    <w:rsid w:val="0090487C"/>
    <w:rsid w:val="00905436"/>
    <w:rsid w:val="00905640"/>
    <w:rsid w:val="00905A2D"/>
    <w:rsid w:val="0090601C"/>
    <w:rsid w:val="00906386"/>
    <w:rsid w:val="00906FAF"/>
    <w:rsid w:val="00907058"/>
    <w:rsid w:val="009075D8"/>
    <w:rsid w:val="009076E5"/>
    <w:rsid w:val="0090797D"/>
    <w:rsid w:val="00907C76"/>
    <w:rsid w:val="00907D9F"/>
    <w:rsid w:val="009100AE"/>
    <w:rsid w:val="009100F0"/>
    <w:rsid w:val="0091175A"/>
    <w:rsid w:val="00912AC9"/>
    <w:rsid w:val="00913BB4"/>
    <w:rsid w:val="00914369"/>
    <w:rsid w:val="00916212"/>
    <w:rsid w:val="00916EC8"/>
    <w:rsid w:val="00917F83"/>
    <w:rsid w:val="009200C4"/>
    <w:rsid w:val="0092186A"/>
    <w:rsid w:val="00921E78"/>
    <w:rsid w:val="00922522"/>
    <w:rsid w:val="00922D3F"/>
    <w:rsid w:val="00923DDB"/>
    <w:rsid w:val="00923F92"/>
    <w:rsid w:val="0092571D"/>
    <w:rsid w:val="009272E9"/>
    <w:rsid w:val="00930993"/>
    <w:rsid w:val="00932392"/>
    <w:rsid w:val="00932721"/>
    <w:rsid w:val="009333E1"/>
    <w:rsid w:val="009341E1"/>
    <w:rsid w:val="00934E74"/>
    <w:rsid w:val="009378E7"/>
    <w:rsid w:val="00940826"/>
    <w:rsid w:val="00940F4B"/>
    <w:rsid w:val="00944567"/>
    <w:rsid w:val="00944CC9"/>
    <w:rsid w:val="00944DA1"/>
    <w:rsid w:val="00944EAC"/>
    <w:rsid w:val="00945381"/>
    <w:rsid w:val="0094543D"/>
    <w:rsid w:val="00945A8C"/>
    <w:rsid w:val="00945C79"/>
    <w:rsid w:val="00946B3D"/>
    <w:rsid w:val="00950029"/>
    <w:rsid w:val="00950942"/>
    <w:rsid w:val="00950A87"/>
    <w:rsid w:val="00951283"/>
    <w:rsid w:val="00951DE9"/>
    <w:rsid w:val="00953416"/>
    <w:rsid w:val="009539A5"/>
    <w:rsid w:val="00953AE8"/>
    <w:rsid w:val="009545ED"/>
    <w:rsid w:val="009546CA"/>
    <w:rsid w:val="009555D2"/>
    <w:rsid w:val="009579C4"/>
    <w:rsid w:val="00960153"/>
    <w:rsid w:val="009605EC"/>
    <w:rsid w:val="00960BAE"/>
    <w:rsid w:val="00960C40"/>
    <w:rsid w:val="00960D57"/>
    <w:rsid w:val="009614D2"/>
    <w:rsid w:val="00961C21"/>
    <w:rsid w:val="0096232D"/>
    <w:rsid w:val="00962B6B"/>
    <w:rsid w:val="00962BD3"/>
    <w:rsid w:val="00962E61"/>
    <w:rsid w:val="0096429C"/>
    <w:rsid w:val="009659B6"/>
    <w:rsid w:val="0096656D"/>
    <w:rsid w:val="009669BA"/>
    <w:rsid w:val="009674A5"/>
    <w:rsid w:val="009674C4"/>
    <w:rsid w:val="0097017F"/>
    <w:rsid w:val="0097044C"/>
    <w:rsid w:val="00970DAB"/>
    <w:rsid w:val="00971410"/>
    <w:rsid w:val="00972C28"/>
    <w:rsid w:val="00972F19"/>
    <w:rsid w:val="00973507"/>
    <w:rsid w:val="009742F1"/>
    <w:rsid w:val="00974917"/>
    <w:rsid w:val="00975290"/>
    <w:rsid w:val="00977BEF"/>
    <w:rsid w:val="009802DA"/>
    <w:rsid w:val="009812A5"/>
    <w:rsid w:val="00981F40"/>
    <w:rsid w:val="0098254E"/>
    <w:rsid w:val="00982BAE"/>
    <w:rsid w:val="0098361E"/>
    <w:rsid w:val="009838AF"/>
    <w:rsid w:val="0098611E"/>
    <w:rsid w:val="00986967"/>
    <w:rsid w:val="009879BB"/>
    <w:rsid w:val="00991D3A"/>
    <w:rsid w:val="009924E9"/>
    <w:rsid w:val="009944F1"/>
    <w:rsid w:val="00994FC2"/>
    <w:rsid w:val="00995730"/>
    <w:rsid w:val="00996707"/>
    <w:rsid w:val="00996A1E"/>
    <w:rsid w:val="0099780D"/>
    <w:rsid w:val="009A0D72"/>
    <w:rsid w:val="009A1278"/>
    <w:rsid w:val="009A1527"/>
    <w:rsid w:val="009A231D"/>
    <w:rsid w:val="009A3AFD"/>
    <w:rsid w:val="009A4857"/>
    <w:rsid w:val="009A4AA6"/>
    <w:rsid w:val="009A4CBF"/>
    <w:rsid w:val="009A5B35"/>
    <w:rsid w:val="009A617A"/>
    <w:rsid w:val="009A7BBE"/>
    <w:rsid w:val="009B04ED"/>
    <w:rsid w:val="009B0CE3"/>
    <w:rsid w:val="009B12AF"/>
    <w:rsid w:val="009B2182"/>
    <w:rsid w:val="009B2FA7"/>
    <w:rsid w:val="009B500F"/>
    <w:rsid w:val="009B606D"/>
    <w:rsid w:val="009B63D9"/>
    <w:rsid w:val="009B72B1"/>
    <w:rsid w:val="009B7650"/>
    <w:rsid w:val="009B7902"/>
    <w:rsid w:val="009C00D4"/>
    <w:rsid w:val="009C0B16"/>
    <w:rsid w:val="009C0EBE"/>
    <w:rsid w:val="009C25B7"/>
    <w:rsid w:val="009C37D7"/>
    <w:rsid w:val="009C436A"/>
    <w:rsid w:val="009C6848"/>
    <w:rsid w:val="009C68AA"/>
    <w:rsid w:val="009C6C13"/>
    <w:rsid w:val="009D0704"/>
    <w:rsid w:val="009D0C0B"/>
    <w:rsid w:val="009D0C40"/>
    <w:rsid w:val="009D13BF"/>
    <w:rsid w:val="009D1BDC"/>
    <w:rsid w:val="009D2B44"/>
    <w:rsid w:val="009D2D9F"/>
    <w:rsid w:val="009D30E2"/>
    <w:rsid w:val="009D34FD"/>
    <w:rsid w:val="009D37F3"/>
    <w:rsid w:val="009D3889"/>
    <w:rsid w:val="009D51BA"/>
    <w:rsid w:val="009D66F7"/>
    <w:rsid w:val="009D6A6B"/>
    <w:rsid w:val="009E07DA"/>
    <w:rsid w:val="009E12E8"/>
    <w:rsid w:val="009E17BF"/>
    <w:rsid w:val="009E346F"/>
    <w:rsid w:val="009E3652"/>
    <w:rsid w:val="009E3AC2"/>
    <w:rsid w:val="009E3AE2"/>
    <w:rsid w:val="009E3E6B"/>
    <w:rsid w:val="009E5653"/>
    <w:rsid w:val="009E5B08"/>
    <w:rsid w:val="009E6436"/>
    <w:rsid w:val="009E6751"/>
    <w:rsid w:val="009E696C"/>
    <w:rsid w:val="009F0250"/>
    <w:rsid w:val="009F0995"/>
    <w:rsid w:val="009F0C5B"/>
    <w:rsid w:val="009F280E"/>
    <w:rsid w:val="009F284C"/>
    <w:rsid w:val="009F2DED"/>
    <w:rsid w:val="009F2F13"/>
    <w:rsid w:val="009F3A5A"/>
    <w:rsid w:val="009F40BC"/>
    <w:rsid w:val="009F5940"/>
    <w:rsid w:val="009F7574"/>
    <w:rsid w:val="009F7E16"/>
    <w:rsid w:val="00A0058E"/>
    <w:rsid w:val="00A0092D"/>
    <w:rsid w:val="00A00F64"/>
    <w:rsid w:val="00A0170D"/>
    <w:rsid w:val="00A018DB"/>
    <w:rsid w:val="00A019CC"/>
    <w:rsid w:val="00A01A69"/>
    <w:rsid w:val="00A0239F"/>
    <w:rsid w:val="00A0260A"/>
    <w:rsid w:val="00A02889"/>
    <w:rsid w:val="00A02D68"/>
    <w:rsid w:val="00A058A8"/>
    <w:rsid w:val="00A069A0"/>
    <w:rsid w:val="00A07D83"/>
    <w:rsid w:val="00A07FA5"/>
    <w:rsid w:val="00A1085C"/>
    <w:rsid w:val="00A10AAA"/>
    <w:rsid w:val="00A1121D"/>
    <w:rsid w:val="00A1365B"/>
    <w:rsid w:val="00A13685"/>
    <w:rsid w:val="00A13E73"/>
    <w:rsid w:val="00A156EF"/>
    <w:rsid w:val="00A20ECB"/>
    <w:rsid w:val="00A2587D"/>
    <w:rsid w:val="00A26241"/>
    <w:rsid w:val="00A26390"/>
    <w:rsid w:val="00A265A3"/>
    <w:rsid w:val="00A26917"/>
    <w:rsid w:val="00A30672"/>
    <w:rsid w:val="00A319B6"/>
    <w:rsid w:val="00A3266B"/>
    <w:rsid w:val="00A32AC4"/>
    <w:rsid w:val="00A32E66"/>
    <w:rsid w:val="00A34E61"/>
    <w:rsid w:val="00A3531F"/>
    <w:rsid w:val="00A365D4"/>
    <w:rsid w:val="00A37661"/>
    <w:rsid w:val="00A37D16"/>
    <w:rsid w:val="00A37F3F"/>
    <w:rsid w:val="00A4009F"/>
    <w:rsid w:val="00A426A6"/>
    <w:rsid w:val="00A428B4"/>
    <w:rsid w:val="00A451E0"/>
    <w:rsid w:val="00A45201"/>
    <w:rsid w:val="00A454F9"/>
    <w:rsid w:val="00A46427"/>
    <w:rsid w:val="00A477BC"/>
    <w:rsid w:val="00A501D9"/>
    <w:rsid w:val="00A5036E"/>
    <w:rsid w:val="00A511CD"/>
    <w:rsid w:val="00A51532"/>
    <w:rsid w:val="00A5311E"/>
    <w:rsid w:val="00A532B9"/>
    <w:rsid w:val="00A571A5"/>
    <w:rsid w:val="00A5724B"/>
    <w:rsid w:val="00A6027C"/>
    <w:rsid w:val="00A603BE"/>
    <w:rsid w:val="00A62E98"/>
    <w:rsid w:val="00A6394A"/>
    <w:rsid w:val="00A64A1A"/>
    <w:rsid w:val="00A66778"/>
    <w:rsid w:val="00A6760B"/>
    <w:rsid w:val="00A7067A"/>
    <w:rsid w:val="00A7167A"/>
    <w:rsid w:val="00A717A0"/>
    <w:rsid w:val="00A71C82"/>
    <w:rsid w:val="00A7276C"/>
    <w:rsid w:val="00A72A71"/>
    <w:rsid w:val="00A72AE3"/>
    <w:rsid w:val="00A7301D"/>
    <w:rsid w:val="00A73610"/>
    <w:rsid w:val="00A73A8E"/>
    <w:rsid w:val="00A746A9"/>
    <w:rsid w:val="00A74AAC"/>
    <w:rsid w:val="00A77CA5"/>
    <w:rsid w:val="00A824CF"/>
    <w:rsid w:val="00A82C44"/>
    <w:rsid w:val="00A83A89"/>
    <w:rsid w:val="00A860C9"/>
    <w:rsid w:val="00A8615D"/>
    <w:rsid w:val="00A875F8"/>
    <w:rsid w:val="00A87D62"/>
    <w:rsid w:val="00A906D2"/>
    <w:rsid w:val="00A90E5A"/>
    <w:rsid w:val="00A914F5"/>
    <w:rsid w:val="00A92192"/>
    <w:rsid w:val="00A926FE"/>
    <w:rsid w:val="00A92A4D"/>
    <w:rsid w:val="00A940D8"/>
    <w:rsid w:val="00A96808"/>
    <w:rsid w:val="00A97181"/>
    <w:rsid w:val="00A97756"/>
    <w:rsid w:val="00A9777F"/>
    <w:rsid w:val="00AA020C"/>
    <w:rsid w:val="00AA06C5"/>
    <w:rsid w:val="00AA11DA"/>
    <w:rsid w:val="00AA19C2"/>
    <w:rsid w:val="00AA2EA3"/>
    <w:rsid w:val="00AA3BD2"/>
    <w:rsid w:val="00AA5A32"/>
    <w:rsid w:val="00AA5B7A"/>
    <w:rsid w:val="00AA60C0"/>
    <w:rsid w:val="00AA61D3"/>
    <w:rsid w:val="00AA630A"/>
    <w:rsid w:val="00AA6FEB"/>
    <w:rsid w:val="00AA7A37"/>
    <w:rsid w:val="00AB0002"/>
    <w:rsid w:val="00AB0879"/>
    <w:rsid w:val="00AB0B9D"/>
    <w:rsid w:val="00AB0FA7"/>
    <w:rsid w:val="00AB1B1F"/>
    <w:rsid w:val="00AB3FAB"/>
    <w:rsid w:val="00AB40DD"/>
    <w:rsid w:val="00AB4382"/>
    <w:rsid w:val="00AB480E"/>
    <w:rsid w:val="00AB52FD"/>
    <w:rsid w:val="00AB556F"/>
    <w:rsid w:val="00AB5708"/>
    <w:rsid w:val="00AB592A"/>
    <w:rsid w:val="00AB59FD"/>
    <w:rsid w:val="00AB5F52"/>
    <w:rsid w:val="00AB6C41"/>
    <w:rsid w:val="00AB7767"/>
    <w:rsid w:val="00AB7C6E"/>
    <w:rsid w:val="00AC27BA"/>
    <w:rsid w:val="00AC2971"/>
    <w:rsid w:val="00AC393E"/>
    <w:rsid w:val="00AC39E4"/>
    <w:rsid w:val="00AC55C4"/>
    <w:rsid w:val="00AC62A3"/>
    <w:rsid w:val="00AC63EF"/>
    <w:rsid w:val="00AC66D3"/>
    <w:rsid w:val="00AC6885"/>
    <w:rsid w:val="00AD049B"/>
    <w:rsid w:val="00AD091B"/>
    <w:rsid w:val="00AD207C"/>
    <w:rsid w:val="00AD25D0"/>
    <w:rsid w:val="00AD350E"/>
    <w:rsid w:val="00AD436C"/>
    <w:rsid w:val="00AD44AB"/>
    <w:rsid w:val="00AD469A"/>
    <w:rsid w:val="00AD62C4"/>
    <w:rsid w:val="00AD7162"/>
    <w:rsid w:val="00AE052D"/>
    <w:rsid w:val="00AE169E"/>
    <w:rsid w:val="00AE1A43"/>
    <w:rsid w:val="00AE1F09"/>
    <w:rsid w:val="00AE3342"/>
    <w:rsid w:val="00AE390B"/>
    <w:rsid w:val="00AE40A8"/>
    <w:rsid w:val="00AE5851"/>
    <w:rsid w:val="00AE6555"/>
    <w:rsid w:val="00AE6ADF"/>
    <w:rsid w:val="00AF0638"/>
    <w:rsid w:val="00AF316D"/>
    <w:rsid w:val="00AF5682"/>
    <w:rsid w:val="00AF6132"/>
    <w:rsid w:val="00AF6767"/>
    <w:rsid w:val="00AF6DEF"/>
    <w:rsid w:val="00AF7914"/>
    <w:rsid w:val="00B0027C"/>
    <w:rsid w:val="00B00567"/>
    <w:rsid w:val="00B01FA3"/>
    <w:rsid w:val="00B02152"/>
    <w:rsid w:val="00B02E7C"/>
    <w:rsid w:val="00B03D5B"/>
    <w:rsid w:val="00B042B5"/>
    <w:rsid w:val="00B04507"/>
    <w:rsid w:val="00B046BF"/>
    <w:rsid w:val="00B04965"/>
    <w:rsid w:val="00B05892"/>
    <w:rsid w:val="00B05BC9"/>
    <w:rsid w:val="00B05F50"/>
    <w:rsid w:val="00B0696B"/>
    <w:rsid w:val="00B07852"/>
    <w:rsid w:val="00B111B3"/>
    <w:rsid w:val="00B111D9"/>
    <w:rsid w:val="00B11C6C"/>
    <w:rsid w:val="00B1204C"/>
    <w:rsid w:val="00B12ABE"/>
    <w:rsid w:val="00B13A32"/>
    <w:rsid w:val="00B13D0F"/>
    <w:rsid w:val="00B15537"/>
    <w:rsid w:val="00B17101"/>
    <w:rsid w:val="00B201FA"/>
    <w:rsid w:val="00B2186F"/>
    <w:rsid w:val="00B22B3B"/>
    <w:rsid w:val="00B2356A"/>
    <w:rsid w:val="00B23E5D"/>
    <w:rsid w:val="00B24079"/>
    <w:rsid w:val="00B26C91"/>
    <w:rsid w:val="00B26CBB"/>
    <w:rsid w:val="00B26EB8"/>
    <w:rsid w:val="00B270F6"/>
    <w:rsid w:val="00B313EE"/>
    <w:rsid w:val="00B326F3"/>
    <w:rsid w:val="00B33510"/>
    <w:rsid w:val="00B3386A"/>
    <w:rsid w:val="00B33CD8"/>
    <w:rsid w:val="00B34287"/>
    <w:rsid w:val="00B350C1"/>
    <w:rsid w:val="00B35E82"/>
    <w:rsid w:val="00B35EEE"/>
    <w:rsid w:val="00B37D7C"/>
    <w:rsid w:val="00B41580"/>
    <w:rsid w:val="00B41B5F"/>
    <w:rsid w:val="00B44284"/>
    <w:rsid w:val="00B44CE9"/>
    <w:rsid w:val="00B44DA1"/>
    <w:rsid w:val="00B45A0A"/>
    <w:rsid w:val="00B466A3"/>
    <w:rsid w:val="00B46948"/>
    <w:rsid w:val="00B46F06"/>
    <w:rsid w:val="00B47A8B"/>
    <w:rsid w:val="00B503C7"/>
    <w:rsid w:val="00B508C8"/>
    <w:rsid w:val="00B51F52"/>
    <w:rsid w:val="00B51F8D"/>
    <w:rsid w:val="00B51FB3"/>
    <w:rsid w:val="00B523E1"/>
    <w:rsid w:val="00B53693"/>
    <w:rsid w:val="00B559DE"/>
    <w:rsid w:val="00B567EF"/>
    <w:rsid w:val="00B56834"/>
    <w:rsid w:val="00B56E0F"/>
    <w:rsid w:val="00B62731"/>
    <w:rsid w:val="00B66625"/>
    <w:rsid w:val="00B6728D"/>
    <w:rsid w:val="00B676B2"/>
    <w:rsid w:val="00B700CB"/>
    <w:rsid w:val="00B706D9"/>
    <w:rsid w:val="00B72640"/>
    <w:rsid w:val="00B73AB5"/>
    <w:rsid w:val="00B740C7"/>
    <w:rsid w:val="00B7412D"/>
    <w:rsid w:val="00B76373"/>
    <w:rsid w:val="00B76E7A"/>
    <w:rsid w:val="00B771A1"/>
    <w:rsid w:val="00B80780"/>
    <w:rsid w:val="00B80BB6"/>
    <w:rsid w:val="00B80F6E"/>
    <w:rsid w:val="00B80FFD"/>
    <w:rsid w:val="00B83658"/>
    <w:rsid w:val="00B84E1E"/>
    <w:rsid w:val="00B85D46"/>
    <w:rsid w:val="00B85F14"/>
    <w:rsid w:val="00B8779D"/>
    <w:rsid w:val="00B87B0B"/>
    <w:rsid w:val="00B91103"/>
    <w:rsid w:val="00B930C6"/>
    <w:rsid w:val="00B9347B"/>
    <w:rsid w:val="00B935D8"/>
    <w:rsid w:val="00B93D31"/>
    <w:rsid w:val="00B94816"/>
    <w:rsid w:val="00B94FF9"/>
    <w:rsid w:val="00B95A31"/>
    <w:rsid w:val="00B968B2"/>
    <w:rsid w:val="00B96F36"/>
    <w:rsid w:val="00B97253"/>
    <w:rsid w:val="00B972B7"/>
    <w:rsid w:val="00B978D6"/>
    <w:rsid w:val="00BA0ABF"/>
    <w:rsid w:val="00BA0E6C"/>
    <w:rsid w:val="00BA1410"/>
    <w:rsid w:val="00BA203A"/>
    <w:rsid w:val="00BA2CDB"/>
    <w:rsid w:val="00BA336B"/>
    <w:rsid w:val="00BA3650"/>
    <w:rsid w:val="00BA5181"/>
    <w:rsid w:val="00BA53A7"/>
    <w:rsid w:val="00BA5D7B"/>
    <w:rsid w:val="00BA5FEE"/>
    <w:rsid w:val="00BA7843"/>
    <w:rsid w:val="00BB04CD"/>
    <w:rsid w:val="00BB1A6D"/>
    <w:rsid w:val="00BB1FDA"/>
    <w:rsid w:val="00BB236D"/>
    <w:rsid w:val="00BB3861"/>
    <w:rsid w:val="00BB3938"/>
    <w:rsid w:val="00BB3D5D"/>
    <w:rsid w:val="00BB4573"/>
    <w:rsid w:val="00BB523F"/>
    <w:rsid w:val="00BB5C4C"/>
    <w:rsid w:val="00BB5F28"/>
    <w:rsid w:val="00BB60EC"/>
    <w:rsid w:val="00BB68DB"/>
    <w:rsid w:val="00BB6C17"/>
    <w:rsid w:val="00BB7EEF"/>
    <w:rsid w:val="00BC002E"/>
    <w:rsid w:val="00BC0717"/>
    <w:rsid w:val="00BC0A5C"/>
    <w:rsid w:val="00BC19FC"/>
    <w:rsid w:val="00BC26F9"/>
    <w:rsid w:val="00BC3609"/>
    <w:rsid w:val="00BC4181"/>
    <w:rsid w:val="00BC5C5A"/>
    <w:rsid w:val="00BC5DFA"/>
    <w:rsid w:val="00BC6883"/>
    <w:rsid w:val="00BC6C65"/>
    <w:rsid w:val="00BD1526"/>
    <w:rsid w:val="00BD17E6"/>
    <w:rsid w:val="00BD1E3B"/>
    <w:rsid w:val="00BD2730"/>
    <w:rsid w:val="00BD27F7"/>
    <w:rsid w:val="00BD407C"/>
    <w:rsid w:val="00BD45BF"/>
    <w:rsid w:val="00BD7272"/>
    <w:rsid w:val="00BE2370"/>
    <w:rsid w:val="00BE2891"/>
    <w:rsid w:val="00BE3158"/>
    <w:rsid w:val="00BE34E2"/>
    <w:rsid w:val="00BE4429"/>
    <w:rsid w:val="00BE5525"/>
    <w:rsid w:val="00BE57D7"/>
    <w:rsid w:val="00BE5BA1"/>
    <w:rsid w:val="00BE6542"/>
    <w:rsid w:val="00BE6931"/>
    <w:rsid w:val="00BE6A52"/>
    <w:rsid w:val="00BF0418"/>
    <w:rsid w:val="00BF0423"/>
    <w:rsid w:val="00BF1430"/>
    <w:rsid w:val="00BF1A63"/>
    <w:rsid w:val="00BF20FF"/>
    <w:rsid w:val="00BF218A"/>
    <w:rsid w:val="00BF2233"/>
    <w:rsid w:val="00BF5F67"/>
    <w:rsid w:val="00BF7FC0"/>
    <w:rsid w:val="00C00BAC"/>
    <w:rsid w:val="00C00BBE"/>
    <w:rsid w:val="00C00C09"/>
    <w:rsid w:val="00C00E6A"/>
    <w:rsid w:val="00C02363"/>
    <w:rsid w:val="00C035EB"/>
    <w:rsid w:val="00C043C6"/>
    <w:rsid w:val="00C04E89"/>
    <w:rsid w:val="00C052CF"/>
    <w:rsid w:val="00C05AFD"/>
    <w:rsid w:val="00C05EE5"/>
    <w:rsid w:val="00C06518"/>
    <w:rsid w:val="00C1046F"/>
    <w:rsid w:val="00C120C8"/>
    <w:rsid w:val="00C120E2"/>
    <w:rsid w:val="00C12A55"/>
    <w:rsid w:val="00C12FEF"/>
    <w:rsid w:val="00C1370F"/>
    <w:rsid w:val="00C139F9"/>
    <w:rsid w:val="00C1529B"/>
    <w:rsid w:val="00C15B92"/>
    <w:rsid w:val="00C15BA4"/>
    <w:rsid w:val="00C165BB"/>
    <w:rsid w:val="00C169F9"/>
    <w:rsid w:val="00C21388"/>
    <w:rsid w:val="00C23EF6"/>
    <w:rsid w:val="00C25267"/>
    <w:rsid w:val="00C2586C"/>
    <w:rsid w:val="00C270C7"/>
    <w:rsid w:val="00C27D79"/>
    <w:rsid w:val="00C300E6"/>
    <w:rsid w:val="00C3052C"/>
    <w:rsid w:val="00C309B8"/>
    <w:rsid w:val="00C3169A"/>
    <w:rsid w:val="00C31755"/>
    <w:rsid w:val="00C32645"/>
    <w:rsid w:val="00C34681"/>
    <w:rsid w:val="00C3537B"/>
    <w:rsid w:val="00C405D7"/>
    <w:rsid w:val="00C41322"/>
    <w:rsid w:val="00C42091"/>
    <w:rsid w:val="00C42EF6"/>
    <w:rsid w:val="00C44043"/>
    <w:rsid w:val="00C4439F"/>
    <w:rsid w:val="00C4638F"/>
    <w:rsid w:val="00C4799A"/>
    <w:rsid w:val="00C5017F"/>
    <w:rsid w:val="00C52260"/>
    <w:rsid w:val="00C526BA"/>
    <w:rsid w:val="00C52C15"/>
    <w:rsid w:val="00C535C6"/>
    <w:rsid w:val="00C54F64"/>
    <w:rsid w:val="00C55490"/>
    <w:rsid w:val="00C56476"/>
    <w:rsid w:val="00C56A2E"/>
    <w:rsid w:val="00C577B1"/>
    <w:rsid w:val="00C6023D"/>
    <w:rsid w:val="00C60ACF"/>
    <w:rsid w:val="00C6120D"/>
    <w:rsid w:val="00C619F6"/>
    <w:rsid w:val="00C62501"/>
    <w:rsid w:val="00C62D67"/>
    <w:rsid w:val="00C62EEE"/>
    <w:rsid w:val="00C6305D"/>
    <w:rsid w:val="00C635B4"/>
    <w:rsid w:val="00C643F0"/>
    <w:rsid w:val="00C64495"/>
    <w:rsid w:val="00C64985"/>
    <w:rsid w:val="00C64D96"/>
    <w:rsid w:val="00C64E64"/>
    <w:rsid w:val="00C65B60"/>
    <w:rsid w:val="00C70E09"/>
    <w:rsid w:val="00C71B60"/>
    <w:rsid w:val="00C72595"/>
    <w:rsid w:val="00C72C64"/>
    <w:rsid w:val="00C72F88"/>
    <w:rsid w:val="00C7438C"/>
    <w:rsid w:val="00C74D04"/>
    <w:rsid w:val="00C750EE"/>
    <w:rsid w:val="00C75596"/>
    <w:rsid w:val="00C7604F"/>
    <w:rsid w:val="00C7667F"/>
    <w:rsid w:val="00C76DDD"/>
    <w:rsid w:val="00C7711A"/>
    <w:rsid w:val="00C774AC"/>
    <w:rsid w:val="00C77639"/>
    <w:rsid w:val="00C77F54"/>
    <w:rsid w:val="00C81922"/>
    <w:rsid w:val="00C819A0"/>
    <w:rsid w:val="00C8273D"/>
    <w:rsid w:val="00C8375F"/>
    <w:rsid w:val="00C83A91"/>
    <w:rsid w:val="00C84E53"/>
    <w:rsid w:val="00C86F22"/>
    <w:rsid w:val="00C87123"/>
    <w:rsid w:val="00C871DF"/>
    <w:rsid w:val="00C87ED4"/>
    <w:rsid w:val="00C902B4"/>
    <w:rsid w:val="00C90B47"/>
    <w:rsid w:val="00C90FF9"/>
    <w:rsid w:val="00C91E52"/>
    <w:rsid w:val="00C92317"/>
    <w:rsid w:val="00C93137"/>
    <w:rsid w:val="00C93A53"/>
    <w:rsid w:val="00C94864"/>
    <w:rsid w:val="00C94A7B"/>
    <w:rsid w:val="00CA1E72"/>
    <w:rsid w:val="00CA322C"/>
    <w:rsid w:val="00CA3DDC"/>
    <w:rsid w:val="00CA49A1"/>
    <w:rsid w:val="00CA4E5B"/>
    <w:rsid w:val="00CA4F57"/>
    <w:rsid w:val="00CA626C"/>
    <w:rsid w:val="00CA7D8A"/>
    <w:rsid w:val="00CB02E8"/>
    <w:rsid w:val="00CB034B"/>
    <w:rsid w:val="00CB0E21"/>
    <w:rsid w:val="00CB1185"/>
    <w:rsid w:val="00CB12BF"/>
    <w:rsid w:val="00CB15F4"/>
    <w:rsid w:val="00CB1CE1"/>
    <w:rsid w:val="00CB2F5E"/>
    <w:rsid w:val="00CB6CC9"/>
    <w:rsid w:val="00CB7587"/>
    <w:rsid w:val="00CB77C1"/>
    <w:rsid w:val="00CC14D4"/>
    <w:rsid w:val="00CC1B7B"/>
    <w:rsid w:val="00CC1F92"/>
    <w:rsid w:val="00CC226F"/>
    <w:rsid w:val="00CC2A92"/>
    <w:rsid w:val="00CC33C8"/>
    <w:rsid w:val="00CC349C"/>
    <w:rsid w:val="00CC38A3"/>
    <w:rsid w:val="00CC4F83"/>
    <w:rsid w:val="00CC4FD4"/>
    <w:rsid w:val="00CC77FE"/>
    <w:rsid w:val="00CD0C60"/>
    <w:rsid w:val="00CD19A1"/>
    <w:rsid w:val="00CD2412"/>
    <w:rsid w:val="00CD370E"/>
    <w:rsid w:val="00CD4160"/>
    <w:rsid w:val="00CD5B67"/>
    <w:rsid w:val="00CD67E0"/>
    <w:rsid w:val="00CD6C7E"/>
    <w:rsid w:val="00CD7079"/>
    <w:rsid w:val="00CD7B8F"/>
    <w:rsid w:val="00CE1BC7"/>
    <w:rsid w:val="00CE3E6D"/>
    <w:rsid w:val="00CE4E7B"/>
    <w:rsid w:val="00CE578B"/>
    <w:rsid w:val="00CE59D8"/>
    <w:rsid w:val="00CE5A52"/>
    <w:rsid w:val="00CE625F"/>
    <w:rsid w:val="00CE632A"/>
    <w:rsid w:val="00CE6615"/>
    <w:rsid w:val="00CE6812"/>
    <w:rsid w:val="00CE6ED4"/>
    <w:rsid w:val="00CE7618"/>
    <w:rsid w:val="00CF0428"/>
    <w:rsid w:val="00CF0D86"/>
    <w:rsid w:val="00CF0EFA"/>
    <w:rsid w:val="00CF18D9"/>
    <w:rsid w:val="00CF2273"/>
    <w:rsid w:val="00CF28FC"/>
    <w:rsid w:val="00CF2E28"/>
    <w:rsid w:val="00CF3B52"/>
    <w:rsid w:val="00CF4524"/>
    <w:rsid w:val="00CF61FC"/>
    <w:rsid w:val="00CF6ABE"/>
    <w:rsid w:val="00CF77DA"/>
    <w:rsid w:val="00CF796E"/>
    <w:rsid w:val="00D00152"/>
    <w:rsid w:val="00D00325"/>
    <w:rsid w:val="00D016CF"/>
    <w:rsid w:val="00D0174E"/>
    <w:rsid w:val="00D01C3A"/>
    <w:rsid w:val="00D01D3E"/>
    <w:rsid w:val="00D033D2"/>
    <w:rsid w:val="00D07190"/>
    <w:rsid w:val="00D07D2E"/>
    <w:rsid w:val="00D103DA"/>
    <w:rsid w:val="00D10ADB"/>
    <w:rsid w:val="00D10E80"/>
    <w:rsid w:val="00D1172F"/>
    <w:rsid w:val="00D16AFE"/>
    <w:rsid w:val="00D179F6"/>
    <w:rsid w:val="00D216F1"/>
    <w:rsid w:val="00D22683"/>
    <w:rsid w:val="00D241E6"/>
    <w:rsid w:val="00D25014"/>
    <w:rsid w:val="00D266B8"/>
    <w:rsid w:val="00D26DF9"/>
    <w:rsid w:val="00D27283"/>
    <w:rsid w:val="00D30211"/>
    <w:rsid w:val="00D303FD"/>
    <w:rsid w:val="00D30C31"/>
    <w:rsid w:val="00D317B3"/>
    <w:rsid w:val="00D323A2"/>
    <w:rsid w:val="00D32912"/>
    <w:rsid w:val="00D351D6"/>
    <w:rsid w:val="00D36281"/>
    <w:rsid w:val="00D3668F"/>
    <w:rsid w:val="00D40158"/>
    <w:rsid w:val="00D4017B"/>
    <w:rsid w:val="00D40BFD"/>
    <w:rsid w:val="00D42F9A"/>
    <w:rsid w:val="00D430CE"/>
    <w:rsid w:val="00D437FC"/>
    <w:rsid w:val="00D46998"/>
    <w:rsid w:val="00D47459"/>
    <w:rsid w:val="00D47DDD"/>
    <w:rsid w:val="00D50235"/>
    <w:rsid w:val="00D503C7"/>
    <w:rsid w:val="00D508DE"/>
    <w:rsid w:val="00D51CA1"/>
    <w:rsid w:val="00D529E8"/>
    <w:rsid w:val="00D54282"/>
    <w:rsid w:val="00D550D9"/>
    <w:rsid w:val="00D55620"/>
    <w:rsid w:val="00D563FD"/>
    <w:rsid w:val="00D564EA"/>
    <w:rsid w:val="00D57553"/>
    <w:rsid w:val="00D60A72"/>
    <w:rsid w:val="00D60BFE"/>
    <w:rsid w:val="00D6106A"/>
    <w:rsid w:val="00D61526"/>
    <w:rsid w:val="00D6190B"/>
    <w:rsid w:val="00D619E7"/>
    <w:rsid w:val="00D61AC8"/>
    <w:rsid w:val="00D61DED"/>
    <w:rsid w:val="00D61E47"/>
    <w:rsid w:val="00D61E62"/>
    <w:rsid w:val="00D62166"/>
    <w:rsid w:val="00D64436"/>
    <w:rsid w:val="00D64A8B"/>
    <w:rsid w:val="00D652C5"/>
    <w:rsid w:val="00D657C3"/>
    <w:rsid w:val="00D65D3C"/>
    <w:rsid w:val="00D6677F"/>
    <w:rsid w:val="00D66D86"/>
    <w:rsid w:val="00D66F18"/>
    <w:rsid w:val="00D726D1"/>
    <w:rsid w:val="00D73BFC"/>
    <w:rsid w:val="00D73C7E"/>
    <w:rsid w:val="00D745ED"/>
    <w:rsid w:val="00D74B12"/>
    <w:rsid w:val="00D7521B"/>
    <w:rsid w:val="00D75ED4"/>
    <w:rsid w:val="00D76676"/>
    <w:rsid w:val="00D76A6E"/>
    <w:rsid w:val="00D776A9"/>
    <w:rsid w:val="00D77902"/>
    <w:rsid w:val="00D810B0"/>
    <w:rsid w:val="00D8213F"/>
    <w:rsid w:val="00D82ACB"/>
    <w:rsid w:val="00D82EED"/>
    <w:rsid w:val="00D83819"/>
    <w:rsid w:val="00D839DA"/>
    <w:rsid w:val="00D849BB"/>
    <w:rsid w:val="00D84D52"/>
    <w:rsid w:val="00D86925"/>
    <w:rsid w:val="00D876B7"/>
    <w:rsid w:val="00D87F0C"/>
    <w:rsid w:val="00D900A0"/>
    <w:rsid w:val="00D91418"/>
    <w:rsid w:val="00D920F4"/>
    <w:rsid w:val="00D92463"/>
    <w:rsid w:val="00D93883"/>
    <w:rsid w:val="00D938C6"/>
    <w:rsid w:val="00D93A90"/>
    <w:rsid w:val="00D94307"/>
    <w:rsid w:val="00D952CC"/>
    <w:rsid w:val="00D9697E"/>
    <w:rsid w:val="00DA0577"/>
    <w:rsid w:val="00DA0F5D"/>
    <w:rsid w:val="00DA16CC"/>
    <w:rsid w:val="00DA1CFE"/>
    <w:rsid w:val="00DA2ABC"/>
    <w:rsid w:val="00DA2C2F"/>
    <w:rsid w:val="00DA3301"/>
    <w:rsid w:val="00DA3ACA"/>
    <w:rsid w:val="00DA442A"/>
    <w:rsid w:val="00DA46AC"/>
    <w:rsid w:val="00DA4F6F"/>
    <w:rsid w:val="00DB0111"/>
    <w:rsid w:val="00DB0EE6"/>
    <w:rsid w:val="00DB2886"/>
    <w:rsid w:val="00DB3109"/>
    <w:rsid w:val="00DB31C4"/>
    <w:rsid w:val="00DB4AAB"/>
    <w:rsid w:val="00DB5556"/>
    <w:rsid w:val="00DB56B7"/>
    <w:rsid w:val="00DB5D86"/>
    <w:rsid w:val="00DB70BD"/>
    <w:rsid w:val="00DB7101"/>
    <w:rsid w:val="00DC0213"/>
    <w:rsid w:val="00DC2419"/>
    <w:rsid w:val="00DC2558"/>
    <w:rsid w:val="00DC27F5"/>
    <w:rsid w:val="00DC3510"/>
    <w:rsid w:val="00DC4354"/>
    <w:rsid w:val="00DC448E"/>
    <w:rsid w:val="00DC4606"/>
    <w:rsid w:val="00DC5CE8"/>
    <w:rsid w:val="00DC61DA"/>
    <w:rsid w:val="00DC6883"/>
    <w:rsid w:val="00DC7123"/>
    <w:rsid w:val="00DC7A58"/>
    <w:rsid w:val="00DC7C1C"/>
    <w:rsid w:val="00DD0D6A"/>
    <w:rsid w:val="00DD0EAA"/>
    <w:rsid w:val="00DD1D7D"/>
    <w:rsid w:val="00DD29CB"/>
    <w:rsid w:val="00DD2BCA"/>
    <w:rsid w:val="00DD50C6"/>
    <w:rsid w:val="00DD5278"/>
    <w:rsid w:val="00DD7E9B"/>
    <w:rsid w:val="00DE0602"/>
    <w:rsid w:val="00DE1770"/>
    <w:rsid w:val="00DE1A11"/>
    <w:rsid w:val="00DE3D59"/>
    <w:rsid w:val="00DE4859"/>
    <w:rsid w:val="00DE4B18"/>
    <w:rsid w:val="00DE5461"/>
    <w:rsid w:val="00DE570A"/>
    <w:rsid w:val="00DE57E4"/>
    <w:rsid w:val="00DE5F17"/>
    <w:rsid w:val="00DE6562"/>
    <w:rsid w:val="00DE6D92"/>
    <w:rsid w:val="00DE7AB6"/>
    <w:rsid w:val="00DE7DFF"/>
    <w:rsid w:val="00DF00BA"/>
    <w:rsid w:val="00DF0ACB"/>
    <w:rsid w:val="00DF23C8"/>
    <w:rsid w:val="00DF2470"/>
    <w:rsid w:val="00DF251F"/>
    <w:rsid w:val="00DF7DD3"/>
    <w:rsid w:val="00E01E0F"/>
    <w:rsid w:val="00E02E07"/>
    <w:rsid w:val="00E0442B"/>
    <w:rsid w:val="00E047A4"/>
    <w:rsid w:val="00E05496"/>
    <w:rsid w:val="00E059C5"/>
    <w:rsid w:val="00E05C02"/>
    <w:rsid w:val="00E068FE"/>
    <w:rsid w:val="00E105EA"/>
    <w:rsid w:val="00E10B02"/>
    <w:rsid w:val="00E115E6"/>
    <w:rsid w:val="00E126BC"/>
    <w:rsid w:val="00E13AEB"/>
    <w:rsid w:val="00E13E64"/>
    <w:rsid w:val="00E14087"/>
    <w:rsid w:val="00E14579"/>
    <w:rsid w:val="00E14785"/>
    <w:rsid w:val="00E15AEE"/>
    <w:rsid w:val="00E15BC4"/>
    <w:rsid w:val="00E15F40"/>
    <w:rsid w:val="00E15FD3"/>
    <w:rsid w:val="00E16260"/>
    <w:rsid w:val="00E162FF"/>
    <w:rsid w:val="00E1672F"/>
    <w:rsid w:val="00E16978"/>
    <w:rsid w:val="00E16A5A"/>
    <w:rsid w:val="00E20A54"/>
    <w:rsid w:val="00E22EBB"/>
    <w:rsid w:val="00E24B49"/>
    <w:rsid w:val="00E25550"/>
    <w:rsid w:val="00E25E76"/>
    <w:rsid w:val="00E26CDF"/>
    <w:rsid w:val="00E30759"/>
    <w:rsid w:val="00E30A5F"/>
    <w:rsid w:val="00E30EB6"/>
    <w:rsid w:val="00E33DF4"/>
    <w:rsid w:val="00E33FFD"/>
    <w:rsid w:val="00E355D6"/>
    <w:rsid w:val="00E35E2E"/>
    <w:rsid w:val="00E36608"/>
    <w:rsid w:val="00E4041E"/>
    <w:rsid w:val="00E4184D"/>
    <w:rsid w:val="00E4201A"/>
    <w:rsid w:val="00E42925"/>
    <w:rsid w:val="00E42AF2"/>
    <w:rsid w:val="00E43CE9"/>
    <w:rsid w:val="00E440EE"/>
    <w:rsid w:val="00E44150"/>
    <w:rsid w:val="00E444EA"/>
    <w:rsid w:val="00E44A11"/>
    <w:rsid w:val="00E45B3A"/>
    <w:rsid w:val="00E46D6F"/>
    <w:rsid w:val="00E470C3"/>
    <w:rsid w:val="00E50095"/>
    <w:rsid w:val="00E505B0"/>
    <w:rsid w:val="00E518DF"/>
    <w:rsid w:val="00E520E0"/>
    <w:rsid w:val="00E52174"/>
    <w:rsid w:val="00E5401A"/>
    <w:rsid w:val="00E54667"/>
    <w:rsid w:val="00E546CC"/>
    <w:rsid w:val="00E54958"/>
    <w:rsid w:val="00E556E8"/>
    <w:rsid w:val="00E56227"/>
    <w:rsid w:val="00E56FB3"/>
    <w:rsid w:val="00E6145E"/>
    <w:rsid w:val="00E6188D"/>
    <w:rsid w:val="00E619F8"/>
    <w:rsid w:val="00E61B60"/>
    <w:rsid w:val="00E61D1F"/>
    <w:rsid w:val="00E62C65"/>
    <w:rsid w:val="00E64220"/>
    <w:rsid w:val="00E64805"/>
    <w:rsid w:val="00E64B17"/>
    <w:rsid w:val="00E66124"/>
    <w:rsid w:val="00E67CF4"/>
    <w:rsid w:val="00E713DE"/>
    <w:rsid w:val="00E713F9"/>
    <w:rsid w:val="00E71E09"/>
    <w:rsid w:val="00E720E4"/>
    <w:rsid w:val="00E73F3D"/>
    <w:rsid w:val="00E74983"/>
    <w:rsid w:val="00E74A82"/>
    <w:rsid w:val="00E75262"/>
    <w:rsid w:val="00E75523"/>
    <w:rsid w:val="00E75B3A"/>
    <w:rsid w:val="00E76011"/>
    <w:rsid w:val="00E7621F"/>
    <w:rsid w:val="00E7633E"/>
    <w:rsid w:val="00E7688C"/>
    <w:rsid w:val="00E76AB4"/>
    <w:rsid w:val="00E770BA"/>
    <w:rsid w:val="00E8002E"/>
    <w:rsid w:val="00E8033B"/>
    <w:rsid w:val="00E81721"/>
    <w:rsid w:val="00E81C37"/>
    <w:rsid w:val="00E836E4"/>
    <w:rsid w:val="00E84020"/>
    <w:rsid w:val="00E8499A"/>
    <w:rsid w:val="00E8780E"/>
    <w:rsid w:val="00E87883"/>
    <w:rsid w:val="00E878D4"/>
    <w:rsid w:val="00E90A5D"/>
    <w:rsid w:val="00E91C3B"/>
    <w:rsid w:val="00E91FC7"/>
    <w:rsid w:val="00E93712"/>
    <w:rsid w:val="00E96F9B"/>
    <w:rsid w:val="00E97967"/>
    <w:rsid w:val="00E97B29"/>
    <w:rsid w:val="00EA3B41"/>
    <w:rsid w:val="00EA4611"/>
    <w:rsid w:val="00EA5943"/>
    <w:rsid w:val="00EA6306"/>
    <w:rsid w:val="00EA75F0"/>
    <w:rsid w:val="00EA7C0C"/>
    <w:rsid w:val="00EA7EE9"/>
    <w:rsid w:val="00EB0665"/>
    <w:rsid w:val="00EB0A02"/>
    <w:rsid w:val="00EB12E7"/>
    <w:rsid w:val="00EB331C"/>
    <w:rsid w:val="00EB3F02"/>
    <w:rsid w:val="00EB5012"/>
    <w:rsid w:val="00EB552C"/>
    <w:rsid w:val="00EB5FEA"/>
    <w:rsid w:val="00EB62DB"/>
    <w:rsid w:val="00EB7E88"/>
    <w:rsid w:val="00EB7E9B"/>
    <w:rsid w:val="00EC0427"/>
    <w:rsid w:val="00EC152E"/>
    <w:rsid w:val="00EC198B"/>
    <w:rsid w:val="00EC1BE3"/>
    <w:rsid w:val="00EC209E"/>
    <w:rsid w:val="00EC2412"/>
    <w:rsid w:val="00EC2DCF"/>
    <w:rsid w:val="00EC3071"/>
    <w:rsid w:val="00EC43E9"/>
    <w:rsid w:val="00EC4A28"/>
    <w:rsid w:val="00EC54AD"/>
    <w:rsid w:val="00EC573F"/>
    <w:rsid w:val="00EC60E0"/>
    <w:rsid w:val="00EC6EAA"/>
    <w:rsid w:val="00EC760A"/>
    <w:rsid w:val="00EC7DD2"/>
    <w:rsid w:val="00ED000D"/>
    <w:rsid w:val="00ED00A9"/>
    <w:rsid w:val="00ED2483"/>
    <w:rsid w:val="00ED24D9"/>
    <w:rsid w:val="00ED2A1D"/>
    <w:rsid w:val="00ED3C9B"/>
    <w:rsid w:val="00ED3D11"/>
    <w:rsid w:val="00ED3F90"/>
    <w:rsid w:val="00ED47E7"/>
    <w:rsid w:val="00ED4F50"/>
    <w:rsid w:val="00ED656B"/>
    <w:rsid w:val="00EE1F38"/>
    <w:rsid w:val="00EE227E"/>
    <w:rsid w:val="00EE28E7"/>
    <w:rsid w:val="00EE3086"/>
    <w:rsid w:val="00EE30E7"/>
    <w:rsid w:val="00EE38C7"/>
    <w:rsid w:val="00EE43F1"/>
    <w:rsid w:val="00EE4691"/>
    <w:rsid w:val="00EE6826"/>
    <w:rsid w:val="00EE6CE6"/>
    <w:rsid w:val="00EE6D9E"/>
    <w:rsid w:val="00EE72C1"/>
    <w:rsid w:val="00EE7B97"/>
    <w:rsid w:val="00EF0A5D"/>
    <w:rsid w:val="00EF0C99"/>
    <w:rsid w:val="00EF332B"/>
    <w:rsid w:val="00EF3C61"/>
    <w:rsid w:val="00EF4D79"/>
    <w:rsid w:val="00EF4F5A"/>
    <w:rsid w:val="00EF4F67"/>
    <w:rsid w:val="00EF5C90"/>
    <w:rsid w:val="00EF751F"/>
    <w:rsid w:val="00F00A07"/>
    <w:rsid w:val="00F00BED"/>
    <w:rsid w:val="00F01205"/>
    <w:rsid w:val="00F0323F"/>
    <w:rsid w:val="00F03B73"/>
    <w:rsid w:val="00F0484B"/>
    <w:rsid w:val="00F04E8E"/>
    <w:rsid w:val="00F04FA4"/>
    <w:rsid w:val="00F05450"/>
    <w:rsid w:val="00F057DC"/>
    <w:rsid w:val="00F072DC"/>
    <w:rsid w:val="00F11CD6"/>
    <w:rsid w:val="00F11ED5"/>
    <w:rsid w:val="00F13161"/>
    <w:rsid w:val="00F1406C"/>
    <w:rsid w:val="00F152C8"/>
    <w:rsid w:val="00F152CA"/>
    <w:rsid w:val="00F176FD"/>
    <w:rsid w:val="00F2008F"/>
    <w:rsid w:val="00F20623"/>
    <w:rsid w:val="00F20A81"/>
    <w:rsid w:val="00F210E4"/>
    <w:rsid w:val="00F211CC"/>
    <w:rsid w:val="00F219F8"/>
    <w:rsid w:val="00F21AB2"/>
    <w:rsid w:val="00F231C4"/>
    <w:rsid w:val="00F24A18"/>
    <w:rsid w:val="00F252C8"/>
    <w:rsid w:val="00F2655A"/>
    <w:rsid w:val="00F27266"/>
    <w:rsid w:val="00F27809"/>
    <w:rsid w:val="00F303D6"/>
    <w:rsid w:val="00F30E78"/>
    <w:rsid w:val="00F31BC8"/>
    <w:rsid w:val="00F342AE"/>
    <w:rsid w:val="00F35A70"/>
    <w:rsid w:val="00F36358"/>
    <w:rsid w:val="00F37566"/>
    <w:rsid w:val="00F40314"/>
    <w:rsid w:val="00F40338"/>
    <w:rsid w:val="00F40CD1"/>
    <w:rsid w:val="00F41EAC"/>
    <w:rsid w:val="00F41F48"/>
    <w:rsid w:val="00F4327B"/>
    <w:rsid w:val="00F43A10"/>
    <w:rsid w:val="00F44C3E"/>
    <w:rsid w:val="00F44E64"/>
    <w:rsid w:val="00F4518C"/>
    <w:rsid w:val="00F459F3"/>
    <w:rsid w:val="00F46D1F"/>
    <w:rsid w:val="00F50213"/>
    <w:rsid w:val="00F5048F"/>
    <w:rsid w:val="00F50BB0"/>
    <w:rsid w:val="00F510D2"/>
    <w:rsid w:val="00F510F8"/>
    <w:rsid w:val="00F51FF8"/>
    <w:rsid w:val="00F53434"/>
    <w:rsid w:val="00F55FF6"/>
    <w:rsid w:val="00F56CA6"/>
    <w:rsid w:val="00F602C9"/>
    <w:rsid w:val="00F60594"/>
    <w:rsid w:val="00F6156A"/>
    <w:rsid w:val="00F61EA1"/>
    <w:rsid w:val="00F6448A"/>
    <w:rsid w:val="00F65D33"/>
    <w:rsid w:val="00F66084"/>
    <w:rsid w:val="00F662B8"/>
    <w:rsid w:val="00F663B8"/>
    <w:rsid w:val="00F671C7"/>
    <w:rsid w:val="00F70120"/>
    <w:rsid w:val="00F701F0"/>
    <w:rsid w:val="00F71E91"/>
    <w:rsid w:val="00F72F8C"/>
    <w:rsid w:val="00F7422B"/>
    <w:rsid w:val="00F74451"/>
    <w:rsid w:val="00F74E12"/>
    <w:rsid w:val="00F75AA0"/>
    <w:rsid w:val="00F77A7A"/>
    <w:rsid w:val="00F77F54"/>
    <w:rsid w:val="00F808FB"/>
    <w:rsid w:val="00F817FA"/>
    <w:rsid w:val="00F81E74"/>
    <w:rsid w:val="00F83A83"/>
    <w:rsid w:val="00F849DF"/>
    <w:rsid w:val="00F8616A"/>
    <w:rsid w:val="00F90BE8"/>
    <w:rsid w:val="00F9156C"/>
    <w:rsid w:val="00F931C2"/>
    <w:rsid w:val="00F9517B"/>
    <w:rsid w:val="00F9647A"/>
    <w:rsid w:val="00F965FE"/>
    <w:rsid w:val="00F970EB"/>
    <w:rsid w:val="00FA15C1"/>
    <w:rsid w:val="00FA2BF7"/>
    <w:rsid w:val="00FA2E7E"/>
    <w:rsid w:val="00FA37FD"/>
    <w:rsid w:val="00FA4D3D"/>
    <w:rsid w:val="00FA54B5"/>
    <w:rsid w:val="00FA587B"/>
    <w:rsid w:val="00FA660E"/>
    <w:rsid w:val="00FA6A20"/>
    <w:rsid w:val="00FA6AB3"/>
    <w:rsid w:val="00FA78D9"/>
    <w:rsid w:val="00FB03EF"/>
    <w:rsid w:val="00FB066A"/>
    <w:rsid w:val="00FB0DF1"/>
    <w:rsid w:val="00FB1DC3"/>
    <w:rsid w:val="00FB2494"/>
    <w:rsid w:val="00FB37E9"/>
    <w:rsid w:val="00FB5B40"/>
    <w:rsid w:val="00FB5CC8"/>
    <w:rsid w:val="00FB5E74"/>
    <w:rsid w:val="00FB6A2E"/>
    <w:rsid w:val="00FB70D8"/>
    <w:rsid w:val="00FC0F68"/>
    <w:rsid w:val="00FC21CC"/>
    <w:rsid w:val="00FC2DCE"/>
    <w:rsid w:val="00FC44B7"/>
    <w:rsid w:val="00FC480E"/>
    <w:rsid w:val="00FC6070"/>
    <w:rsid w:val="00FC67C9"/>
    <w:rsid w:val="00FC6D47"/>
    <w:rsid w:val="00FC7EAE"/>
    <w:rsid w:val="00FD1411"/>
    <w:rsid w:val="00FD1749"/>
    <w:rsid w:val="00FD215C"/>
    <w:rsid w:val="00FD34A4"/>
    <w:rsid w:val="00FD3687"/>
    <w:rsid w:val="00FD3819"/>
    <w:rsid w:val="00FD6CF6"/>
    <w:rsid w:val="00FD7FC7"/>
    <w:rsid w:val="00FE0681"/>
    <w:rsid w:val="00FE1DE9"/>
    <w:rsid w:val="00FE2102"/>
    <w:rsid w:val="00FE31FE"/>
    <w:rsid w:val="00FE4056"/>
    <w:rsid w:val="00FE4718"/>
    <w:rsid w:val="00FE6520"/>
    <w:rsid w:val="00FE7FD6"/>
    <w:rsid w:val="00FF1AE5"/>
    <w:rsid w:val="00FF1F36"/>
    <w:rsid w:val="00FF21FD"/>
    <w:rsid w:val="00FF32B3"/>
    <w:rsid w:val="00FF4A6F"/>
    <w:rsid w:val="00FF4D63"/>
    <w:rsid w:val="00FF5160"/>
    <w:rsid w:val="00FF5228"/>
    <w:rsid w:val="00FF55E0"/>
    <w:rsid w:val="00FF5E56"/>
    <w:rsid w:val="00FF62CE"/>
    <w:rsid w:val="00FF73C3"/>
    <w:rsid w:val="00FF7548"/>
    <w:rsid w:val="00FF76F9"/>
    <w:rsid w:val="00FF797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C3BF"/>
  <w15:docId w15:val="{B5EB916E-D122-4C6E-9792-4D92503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6D1F"/>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A4009F"/>
    <w:pPr>
      <w:keepNext/>
      <w:framePr w:hSpace="141" w:wrap="around" w:vAnchor="text" w:hAnchor="margin" w:x="-572" w:y="142"/>
      <w:spacing w:before="240" w:after="60" w:line="260" w:lineRule="exact"/>
      <w:outlineLvl w:val="0"/>
    </w:pPr>
    <w:rPr>
      <w:rFonts w:ascii="Arial" w:hAnsi="Arial" w:cs="Arial"/>
      <w:b/>
      <w:kern w:val="32"/>
      <w:sz w:val="20"/>
      <w:szCs w:val="32"/>
      <w:lang w:eastAsia="en-US"/>
    </w:rPr>
  </w:style>
  <w:style w:type="paragraph" w:styleId="Naslov2">
    <w:name w:val="heading 2"/>
    <w:aliases w:val="naslov 2"/>
    <w:basedOn w:val="Navaden"/>
    <w:next w:val="Navaden"/>
    <w:link w:val="Naslov2Znak"/>
    <w:autoRedefine/>
    <w:unhideWhenUsed/>
    <w:qFormat/>
    <w:rsid w:val="00D776A9"/>
    <w:pPr>
      <w:keepNext/>
      <w:numPr>
        <w:numId w:val="2"/>
      </w:numPr>
      <w:spacing w:before="240" w:after="60" w:line="276" w:lineRule="auto"/>
      <w:jc w:val="center"/>
      <w:outlineLvl w:val="1"/>
    </w:pPr>
    <w:rPr>
      <w:rFonts w:ascii="Arial" w:hAnsi="Arial" w:cs="Arial"/>
      <w:b/>
      <w:bCs/>
      <w:iCs/>
      <w:sz w:val="20"/>
      <w:szCs w:val="28"/>
    </w:rPr>
  </w:style>
  <w:style w:type="paragraph" w:styleId="Naslov3">
    <w:name w:val="heading 3"/>
    <w:basedOn w:val="Navaden"/>
    <w:next w:val="Navaden"/>
    <w:link w:val="Naslov3Znak"/>
    <w:semiHidden/>
    <w:unhideWhenUsed/>
    <w:qFormat/>
    <w:rsid w:val="00F46D1F"/>
    <w:pPr>
      <w:keepNext/>
      <w:keepLines/>
      <w:numPr>
        <w:ilvl w:val="2"/>
        <w:numId w:val="2"/>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semiHidden/>
    <w:unhideWhenUsed/>
    <w:qFormat/>
    <w:rsid w:val="00F46D1F"/>
    <w:pPr>
      <w:keepNext/>
      <w:keepLines/>
      <w:numPr>
        <w:ilvl w:val="3"/>
        <w:numId w:val="2"/>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semiHidden/>
    <w:unhideWhenUsed/>
    <w:qFormat/>
    <w:rsid w:val="00F46D1F"/>
    <w:pPr>
      <w:keepNext/>
      <w:keepLines/>
      <w:numPr>
        <w:ilvl w:val="4"/>
        <w:numId w:val="2"/>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2"/>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2"/>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2"/>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2"/>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4009F"/>
    <w:rPr>
      <w:rFonts w:ascii="Arial" w:eastAsia="Times New Roman" w:hAnsi="Arial" w:cs="Arial"/>
      <w:b/>
      <w:kern w:val="32"/>
      <w:sz w:val="20"/>
      <w:szCs w:val="32"/>
    </w:rPr>
  </w:style>
  <w:style w:type="character" w:customStyle="1" w:styleId="Naslov2Znak">
    <w:name w:val="Naslov 2 Znak"/>
    <w:aliases w:val="naslov 2 Znak"/>
    <w:basedOn w:val="Privzetapisavaodstavka"/>
    <w:link w:val="Naslov2"/>
    <w:rsid w:val="00D776A9"/>
    <w:rPr>
      <w:rFonts w:ascii="Arial" w:eastAsia="Times New Roman" w:hAnsi="Arial" w:cs="Arial"/>
      <w:b/>
      <w:bCs/>
      <w:iCs/>
      <w:sz w:val="20"/>
      <w:szCs w:val="28"/>
      <w:lang w:eastAsia="sl-SI"/>
    </w:rPr>
  </w:style>
  <w:style w:type="character" w:customStyle="1" w:styleId="Naslov3Znak">
    <w:name w:val="Naslov 3 Znak"/>
    <w:basedOn w:val="Privzetapisavaodstavka"/>
    <w:link w:val="Naslov3"/>
    <w:semiHidden/>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semiHidden/>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styleId="Pripombasklic">
    <w:name w:val="annotation reference"/>
    <w:basedOn w:val="Privzetapisavaodstavka"/>
    <w:uiPriority w:val="99"/>
    <w:qFormat/>
    <w:rsid w:val="00F46D1F"/>
    <w:rPr>
      <w:sz w:val="16"/>
      <w:szCs w:val="16"/>
    </w:rPr>
  </w:style>
  <w:style w:type="paragraph" w:styleId="Pripombabesedilo">
    <w:name w:val="annotation text"/>
    <w:aliases w:val="Komentar - besedilo, Znak9,Znak9,Komentar - besedilo1"/>
    <w:basedOn w:val="Navaden"/>
    <w:link w:val="PripombabesediloZnak"/>
    <w:uiPriority w:val="99"/>
    <w:qFormat/>
    <w:rsid w:val="00F46D1F"/>
    <w:pPr>
      <w:jc w:val="left"/>
    </w:pPr>
    <w:rPr>
      <w:rFonts w:ascii="Arial" w:hAnsi="Arial" w:cs="Arial"/>
      <w:sz w:val="20"/>
      <w:lang w:eastAsia="en-US"/>
    </w:rPr>
  </w:style>
  <w:style w:type="character" w:customStyle="1" w:styleId="PripombabesediloZnak">
    <w:name w:val="Pripomba – besedilo Znak"/>
    <w:aliases w:val="Komentar - besedilo Znak1, Znak9 Znak,Znak9 Znak,Komentar - besedilo1 Znak"/>
    <w:basedOn w:val="Privzetapisavaodstavka"/>
    <w:link w:val="Pripombabesedilo"/>
    <w:uiPriority w:val="99"/>
    <w:qFormat/>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F46D1F"/>
    <w:rPr>
      <w:rFonts w:ascii="Arial" w:eastAsia="Times New Roman" w:hAnsi="Arial" w:cs="Arial"/>
      <w:sz w:val="20"/>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793FFD"/>
    <w:pPr>
      <w:numPr>
        <w:numId w:val="17"/>
      </w:numPr>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framePr w:wrap="around"/>
      <w:autoSpaceDE w:val="0"/>
      <w:autoSpaceDN w:val="0"/>
      <w:adjustRightInd w:val="0"/>
      <w:spacing w:before="0" w:after="0" w:line="240" w:lineRule="auto"/>
      <w:ind w:left="425"/>
    </w:pPr>
    <w:rPr>
      <w:rFonts w:cs="Times New Roman"/>
      <w:bCs/>
      <w:kern w:val="0"/>
      <w:szCs w:val="20"/>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framePr w:wrap="around"/>
      <w:numPr>
        <w:numId w:val="3"/>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rPr>
  </w:style>
  <w:style w:type="character" w:customStyle="1" w:styleId="6">
    <w:name w:val="6"/>
    <w:qFormat/>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rsid w:val="00B2356A"/>
  </w:style>
  <w:style w:type="paragraph" w:styleId="Konnaopomba-besedilo">
    <w:name w:val="endnote text"/>
    <w:basedOn w:val="Navaden"/>
    <w:link w:val="Konnaopomba-besediloZnak"/>
    <w:uiPriority w:val="99"/>
    <w:semiHidden/>
    <w:unhideWhenUsed/>
    <w:rsid w:val="00D62166"/>
    <w:rPr>
      <w:sz w:val="20"/>
    </w:rPr>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A0170D"/>
    <w:pPr>
      <w:keepLines/>
      <w:framePr w:wrap="around"/>
      <w:spacing w:after="0" w:line="259" w:lineRule="auto"/>
      <w:jc w:val="left"/>
      <w:outlineLvl w:val="9"/>
    </w:pPr>
    <w:rPr>
      <w:rFonts w:asciiTheme="majorHAnsi" w:eastAsiaTheme="majorEastAsia" w:hAnsiTheme="majorHAnsi" w:cstheme="majorBidi"/>
      <w:b w:val="0"/>
      <w:color w:val="2E74B5" w:themeColor="accent1" w:themeShade="BF"/>
      <w:kern w:val="0"/>
      <w:sz w:val="32"/>
    </w:rPr>
  </w:style>
  <w:style w:type="paragraph" w:styleId="Kazalovsebine2">
    <w:name w:val="toc 2"/>
    <w:basedOn w:val="Navaden"/>
    <w:next w:val="Navaden"/>
    <w:autoRedefine/>
    <w:uiPriority w:val="39"/>
    <w:unhideWhenUsed/>
    <w:rsid w:val="00A0170D"/>
    <w:pPr>
      <w:spacing w:after="100" w:line="259" w:lineRule="auto"/>
      <w:ind w:left="220"/>
      <w:jc w:val="left"/>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A0170D"/>
    <w:pPr>
      <w:spacing w:after="100" w:line="259" w:lineRule="auto"/>
      <w:jc w:val="left"/>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A0170D"/>
    <w:pPr>
      <w:spacing w:after="100" w:line="259" w:lineRule="auto"/>
      <w:ind w:left="440"/>
      <w:jc w:val="left"/>
    </w:pPr>
    <w:rPr>
      <w:rFonts w:asciiTheme="minorHAnsi" w:eastAsiaTheme="minorEastAsia" w:hAnsiTheme="minorHAnsi"/>
      <w:sz w:val="22"/>
      <w:szCs w:val="22"/>
    </w:rPr>
  </w:style>
  <w:style w:type="character" w:customStyle="1" w:styleId="Sidrosprotneopombe">
    <w:name w:val="Sidro sprotne opombe"/>
    <w:rsid w:val="0005785C"/>
    <w:rPr>
      <w:vertAlign w:val="superscript"/>
    </w:rPr>
  </w:style>
  <w:style w:type="character" w:customStyle="1" w:styleId="Znakisprotnihopomb">
    <w:name w:val="Znaki sprotnih opomb"/>
    <w:qFormat/>
    <w:rsid w:val="0005785C"/>
  </w:style>
  <w:style w:type="character" w:customStyle="1" w:styleId="Spletnapovezava">
    <w:name w:val="Spletna povezava"/>
    <w:basedOn w:val="Privzetapisavaodstavka"/>
    <w:uiPriority w:val="99"/>
    <w:rsid w:val="000303C4"/>
    <w:rPr>
      <w:color w:val="0000FF"/>
      <w:u w:val="single"/>
    </w:rPr>
  </w:style>
  <w:style w:type="paragraph" w:customStyle="1" w:styleId="Odstavekseznama1">
    <w:name w:val="Odstavek seznama1"/>
    <w:basedOn w:val="Navaden"/>
    <w:qFormat/>
    <w:rsid w:val="00E836E4"/>
    <w:pPr>
      <w:spacing w:after="160" w:line="259" w:lineRule="auto"/>
      <w:ind w:left="720"/>
      <w:contextualSpacing/>
      <w:jc w:val="left"/>
    </w:pPr>
    <w:rPr>
      <w:rFonts w:asciiTheme="minorHAnsi" w:eastAsiaTheme="minorEastAsia" w:hAnsiTheme="minorHAnsi" w:cstheme="minorBidi"/>
      <w:sz w:val="20"/>
      <w:lang w:val="en-US" w:eastAsia="zh-CN"/>
    </w:rPr>
  </w:style>
  <w:style w:type="paragraph" w:customStyle="1" w:styleId="OdstavekABC">
    <w:name w:val="Odstavek ABC"/>
    <w:basedOn w:val="Navaden"/>
    <w:link w:val="OdstavekABCZnak"/>
    <w:qFormat/>
    <w:rsid w:val="00260C85"/>
    <w:pPr>
      <w:numPr>
        <w:numId w:val="16"/>
      </w:numPr>
      <w:ind w:left="426" w:hanging="284"/>
      <w:contextualSpacing/>
    </w:pPr>
    <w:rPr>
      <w:rFonts w:ascii="Arial" w:eastAsiaTheme="minorHAnsi" w:hAnsi="Arial" w:cs="Arial"/>
      <w:sz w:val="20"/>
      <w:lang w:eastAsia="en-US"/>
    </w:rPr>
  </w:style>
  <w:style w:type="character" w:customStyle="1" w:styleId="OdstavekABCZnak">
    <w:name w:val="Odstavek ABC Znak"/>
    <w:basedOn w:val="Privzetapisavaodstavka"/>
    <w:link w:val="OdstavekABC"/>
    <w:rsid w:val="00260C85"/>
    <w:rPr>
      <w:rFonts w:ascii="Arial" w:hAnsi="Arial" w:cs="Arial"/>
      <w:sz w:val="20"/>
      <w:szCs w:val="20"/>
    </w:rPr>
  </w:style>
  <w:style w:type="character" w:customStyle="1" w:styleId="FootnoteCharacters">
    <w:name w:val="Footnote Characters"/>
    <w:unhideWhenUsed/>
    <w:qFormat/>
    <w:rsid w:val="005A3191"/>
    <w:rPr>
      <w:vertAlign w:val="superscript"/>
    </w:rPr>
  </w:style>
  <w:style w:type="character" w:customStyle="1" w:styleId="PripombabesediloZnak1">
    <w:name w:val="Pripomba – besedilo Znak1"/>
    <w:aliases w:val="Komentar - besedilo Znak"/>
    <w:uiPriority w:val="99"/>
    <w:rsid w:val="00B3386A"/>
    <w:rPr>
      <w:rFonts w:ascii="Arial" w:hAnsi="Arial" w:cs="Arial"/>
      <w:color w:val="000000"/>
      <w:lang w:eastAsia="en-US"/>
    </w:rPr>
  </w:style>
  <w:style w:type="character" w:customStyle="1" w:styleId="cf01">
    <w:name w:val="cf01"/>
    <w:basedOn w:val="Privzetapisavaodstavka"/>
    <w:rsid w:val="009579C4"/>
    <w:rPr>
      <w:rFonts w:ascii="Segoe UI" w:hAnsi="Segoe UI" w:cs="Segoe UI" w:hint="default"/>
      <w:sz w:val="18"/>
      <w:szCs w:val="18"/>
    </w:rPr>
  </w:style>
  <w:style w:type="character" w:customStyle="1" w:styleId="ListLabel89">
    <w:name w:val="ListLabel 89"/>
    <w:qFormat/>
    <w:rsid w:val="009579C4"/>
    <w:rPr>
      <w:rFonts w:ascii="Arial" w:hAnsi="Arial" w:cs="Arial"/>
      <w:sz w:val="20"/>
      <w:shd w:val="clear" w:color="auto" w:fill="FFFFFF"/>
    </w:rPr>
  </w:style>
  <w:style w:type="paragraph" w:customStyle="1" w:styleId="len">
    <w:name w:val="len"/>
    <w:basedOn w:val="Navaden"/>
    <w:rsid w:val="000D5D4B"/>
    <w:pPr>
      <w:spacing w:before="100" w:beforeAutospacing="1" w:after="100" w:afterAutospacing="1"/>
      <w:jc w:val="left"/>
    </w:pPr>
    <w:rPr>
      <w:szCs w:val="24"/>
    </w:rPr>
  </w:style>
  <w:style w:type="paragraph" w:customStyle="1" w:styleId="pf0">
    <w:name w:val="pf0"/>
    <w:basedOn w:val="Navaden"/>
    <w:rsid w:val="000D5D4B"/>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889">
      <w:bodyDiv w:val="1"/>
      <w:marLeft w:val="0"/>
      <w:marRight w:val="0"/>
      <w:marTop w:val="0"/>
      <w:marBottom w:val="0"/>
      <w:divBdr>
        <w:top w:val="none" w:sz="0" w:space="0" w:color="auto"/>
        <w:left w:val="none" w:sz="0" w:space="0" w:color="auto"/>
        <w:bottom w:val="none" w:sz="0" w:space="0" w:color="auto"/>
        <w:right w:val="none" w:sz="0" w:space="0" w:color="auto"/>
      </w:divBdr>
    </w:div>
    <w:div w:id="456918974">
      <w:bodyDiv w:val="1"/>
      <w:marLeft w:val="0"/>
      <w:marRight w:val="0"/>
      <w:marTop w:val="0"/>
      <w:marBottom w:val="0"/>
      <w:divBdr>
        <w:top w:val="none" w:sz="0" w:space="0" w:color="auto"/>
        <w:left w:val="none" w:sz="0" w:space="0" w:color="auto"/>
        <w:bottom w:val="none" w:sz="0" w:space="0" w:color="auto"/>
        <w:right w:val="none" w:sz="0" w:space="0" w:color="auto"/>
      </w:divBdr>
    </w:div>
    <w:div w:id="851453232">
      <w:bodyDiv w:val="1"/>
      <w:marLeft w:val="0"/>
      <w:marRight w:val="0"/>
      <w:marTop w:val="0"/>
      <w:marBottom w:val="0"/>
      <w:divBdr>
        <w:top w:val="none" w:sz="0" w:space="0" w:color="auto"/>
        <w:left w:val="none" w:sz="0" w:space="0" w:color="auto"/>
        <w:bottom w:val="none" w:sz="0" w:space="0" w:color="auto"/>
        <w:right w:val="none" w:sz="0" w:space="0" w:color="auto"/>
      </w:divBdr>
    </w:div>
    <w:div w:id="952439463">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 w:id="2088113370">
      <w:bodyDiv w:val="1"/>
      <w:marLeft w:val="0"/>
      <w:marRight w:val="0"/>
      <w:marTop w:val="0"/>
      <w:marBottom w:val="0"/>
      <w:divBdr>
        <w:top w:val="none" w:sz="0" w:space="0" w:color="auto"/>
        <w:left w:val="none" w:sz="0" w:space="0" w:color="auto"/>
        <w:bottom w:val="none" w:sz="0" w:space="0" w:color="auto"/>
        <w:right w:val="none" w:sz="0" w:space="0" w:color="auto"/>
      </w:divBdr>
    </w:div>
    <w:div w:id="21193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0-01-3350" TargetMode="External"/><Relationship Id="rId18" Type="http://schemas.openxmlformats.org/officeDocument/2006/relationships/hyperlink" Target="http://www.uradni-list.si/1/objava.jsp?sop=2017-01-152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radni-list.si/1/objava.jsp?sop=2018-01-1403" TargetMode="External"/><Relationship Id="rId7" Type="http://schemas.openxmlformats.org/officeDocument/2006/relationships/endnotes" Target="endnotes.xml"/><Relationship Id="rId12" Type="http://schemas.openxmlformats.org/officeDocument/2006/relationships/hyperlink" Target="http://www.uradni-list.si/1/objava.jsp?sop=2007-21-2284" TargetMode="External"/><Relationship Id="rId17" Type="http://schemas.openxmlformats.org/officeDocument/2006/relationships/hyperlink" Target="http://www.uradni-list.si/1/objava.jsp?sop=2016-01-2294" TargetMode="External"/><Relationship Id="rId25" Type="http://schemas.openxmlformats.org/officeDocument/2006/relationships/hyperlink" Target="http://www.uradni-list.si/1/objava.jsp?sop=2023-01-2528" TargetMode="External"/><Relationship Id="rId2" Type="http://schemas.openxmlformats.org/officeDocument/2006/relationships/numbering" Target="numbering.xml"/><Relationship Id="rId16" Type="http://schemas.openxmlformats.org/officeDocument/2006/relationships/hyperlink" Target="http://www.uradni-list.si/1/objava.jsp?sop=2016-01-1707" TargetMode="External"/><Relationship Id="rId20" Type="http://schemas.openxmlformats.org/officeDocument/2006/relationships/hyperlink" Target="http://www.uradni-list.si/1/objava.jsp?sop=2018-01-08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21-1207" TargetMode="External"/><Relationship Id="rId24" Type="http://schemas.openxmlformats.org/officeDocument/2006/relationships/hyperlink" Target="http://www.uradni-list.si/1/objava.jsp?sop=2021-01-3898" TargetMode="External"/><Relationship Id="rId5" Type="http://schemas.openxmlformats.org/officeDocument/2006/relationships/webSettings" Target="webSettings.xml"/><Relationship Id="rId15" Type="http://schemas.openxmlformats.org/officeDocument/2006/relationships/hyperlink" Target="http://www.uradni-list.si/1/objava.jsp?sop=2012-01-2404" TargetMode="External"/><Relationship Id="rId23" Type="http://schemas.openxmlformats.org/officeDocument/2006/relationships/hyperlink" Target="http://www.uradni-list.si/1/objava.jsp?sop=2020-01-3287"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uradni-list.si/1/objava.jsp?sop=2017-01-243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3387" TargetMode="External"/><Relationship Id="rId22" Type="http://schemas.openxmlformats.org/officeDocument/2006/relationships/hyperlink" Target="http://www.uradni-list.si/1/objava.jsp?sop=2019-01-1329"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874288-6E38-4E7F-8865-9850D0DD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6306</Words>
  <Characters>35947</Characters>
  <Application>Microsoft Office Word</Application>
  <DocSecurity>0</DocSecurity>
  <Lines>299</Lines>
  <Paragraphs>84</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UKavcic</dc:creator>
  <cp:lastModifiedBy>Andreja Mrežar</cp:lastModifiedBy>
  <cp:revision>2</cp:revision>
  <cp:lastPrinted>2019-03-06T06:59:00Z</cp:lastPrinted>
  <dcterms:created xsi:type="dcterms:W3CDTF">2024-03-21T13:03:00Z</dcterms:created>
  <dcterms:modified xsi:type="dcterms:W3CDTF">2024-03-21T13:03:00Z</dcterms:modified>
</cp:coreProperties>
</file>