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7BE1" w14:textId="04771754" w:rsidR="00A02A33" w:rsidRPr="00407998" w:rsidRDefault="00A84DF9">
      <w:pPr>
        <w:spacing w:line="260" w:lineRule="atLeast"/>
        <w:jc w:val="both"/>
        <w:rPr>
          <w:rFonts w:cs="Arial"/>
          <w:color w:val="000000" w:themeColor="text1"/>
          <w:szCs w:val="20"/>
          <w:lang w:val="sl-SI"/>
        </w:rPr>
      </w:pPr>
      <w:r>
        <w:rPr>
          <w:rFonts w:cs="Arial"/>
          <w:color w:val="000000" w:themeColor="text1"/>
          <w:szCs w:val="20"/>
          <w:lang w:val="sl-SI"/>
        </w:rPr>
        <w:t>Ministrstvo za delo, družino, socialne zadeve in enake možnosti objavlja na podlagi 75. člena Zakona o socialnem varstvu (</w:t>
      </w:r>
      <w:r w:rsidR="00407998" w:rsidRPr="00407998">
        <w:rPr>
          <w:rFonts w:cs="Arial"/>
          <w:color w:val="000000" w:themeColor="text1"/>
          <w:szCs w:val="20"/>
          <w:lang w:val="sl-SI"/>
        </w:rPr>
        <w:t>Uradni list RS, št. </w:t>
      </w:r>
      <w:hyperlink r:id="rId7" w:tgtFrame="_blank" w:tooltip="Zakon o socialnem varstvu (uradno prečiščeno besedilo) (ZSV-UPB2)" w:history="1">
        <w:r w:rsidR="00407998" w:rsidRPr="00407998">
          <w:rPr>
            <w:rFonts w:cs="Arial"/>
            <w:color w:val="000000" w:themeColor="text1"/>
            <w:szCs w:val="20"/>
            <w:lang w:val="sl-SI"/>
          </w:rPr>
          <w:t>3/07</w:t>
        </w:r>
      </w:hyperlink>
      <w:r w:rsidR="00407998" w:rsidRPr="00407998">
        <w:rPr>
          <w:rFonts w:cs="Arial"/>
          <w:color w:val="000000" w:themeColor="text1"/>
          <w:szCs w:val="20"/>
          <w:lang w:val="sl-SI"/>
        </w:rPr>
        <w:t> – uradno prečiščeno besedilo, </w:t>
      </w:r>
      <w:hyperlink r:id="rId8" w:tgtFrame="_blank" w:tooltip="Popravek Uradnega prečiščenega besedila Zakona o socialnem varstvu" w:history="1">
        <w:r w:rsidR="00407998" w:rsidRPr="00407998">
          <w:rPr>
            <w:rFonts w:cs="Arial"/>
            <w:color w:val="000000" w:themeColor="text1"/>
            <w:szCs w:val="20"/>
            <w:lang w:val="sl-SI"/>
          </w:rPr>
          <w:t>23/07</w:t>
        </w:r>
      </w:hyperlink>
      <w:r w:rsidR="00407998" w:rsidRPr="00407998">
        <w:rPr>
          <w:rFonts w:cs="Arial"/>
          <w:color w:val="000000" w:themeColor="text1"/>
          <w:szCs w:val="20"/>
          <w:lang w:val="sl-SI"/>
        </w:rPr>
        <w:t> – popr., </w:t>
      </w:r>
      <w:hyperlink r:id="rId9" w:tgtFrame="_blank" w:tooltip="Popravek Uradnega prečiščenega besedila Zakona o socialnem varstvu" w:history="1">
        <w:r w:rsidR="00407998" w:rsidRPr="00407998">
          <w:rPr>
            <w:rFonts w:cs="Arial"/>
            <w:color w:val="000000" w:themeColor="text1"/>
            <w:szCs w:val="20"/>
            <w:lang w:val="sl-SI"/>
          </w:rPr>
          <w:t>41/07</w:t>
        </w:r>
      </w:hyperlink>
      <w:r w:rsidR="00407998" w:rsidRPr="00407998">
        <w:rPr>
          <w:rFonts w:cs="Arial"/>
          <w:color w:val="000000" w:themeColor="text1"/>
          <w:szCs w:val="20"/>
          <w:lang w:val="sl-SI"/>
        </w:rPr>
        <w:t> – popr., </w:t>
      </w:r>
      <w:hyperlink r:id="rId10" w:tgtFrame="_blank" w:tooltip="Zakon o socialno varstvenih prejemkih (ZSVarPre)" w:history="1">
        <w:r w:rsidR="00407998" w:rsidRPr="00407998">
          <w:rPr>
            <w:rFonts w:cs="Arial"/>
            <w:color w:val="000000" w:themeColor="text1"/>
            <w:szCs w:val="20"/>
            <w:lang w:val="sl-SI"/>
          </w:rPr>
          <w:t>61/10</w:t>
        </w:r>
      </w:hyperlink>
      <w:r w:rsidR="00407998" w:rsidRPr="00407998">
        <w:rPr>
          <w:rFonts w:cs="Arial"/>
          <w:color w:val="000000" w:themeColor="text1"/>
          <w:szCs w:val="20"/>
          <w:lang w:val="sl-SI"/>
        </w:rPr>
        <w:t> – ZSVarPre, </w:t>
      </w:r>
      <w:hyperlink r:id="rId11" w:tgtFrame="_blank" w:tooltip="Zakon o uveljavljanju pravic iz javnih sredstev (ZUPJS)" w:history="1">
        <w:r w:rsidR="00407998" w:rsidRPr="00407998">
          <w:rPr>
            <w:rFonts w:cs="Arial"/>
            <w:color w:val="000000" w:themeColor="text1"/>
            <w:szCs w:val="20"/>
            <w:lang w:val="sl-SI"/>
          </w:rPr>
          <w:t>62/10</w:t>
        </w:r>
      </w:hyperlink>
      <w:r w:rsidR="00407998" w:rsidRPr="00407998">
        <w:rPr>
          <w:rFonts w:cs="Arial"/>
          <w:color w:val="000000" w:themeColor="text1"/>
          <w:szCs w:val="20"/>
          <w:lang w:val="sl-SI"/>
        </w:rPr>
        <w:t> – ZUPJS, </w:t>
      </w:r>
      <w:hyperlink r:id="rId12" w:tgtFrame="_blank" w:tooltip="Zakon o dopolnitvi Zakona o socialnem varstvu (ZSV-E)" w:history="1">
        <w:r w:rsidR="00407998" w:rsidRPr="00407998">
          <w:rPr>
            <w:rFonts w:cs="Arial"/>
            <w:color w:val="000000" w:themeColor="text1"/>
            <w:szCs w:val="20"/>
            <w:lang w:val="sl-SI"/>
          </w:rPr>
          <w:t>57/12</w:t>
        </w:r>
      </w:hyperlink>
      <w:r w:rsidR="00407998" w:rsidRPr="00407998">
        <w:rPr>
          <w:rFonts w:cs="Arial"/>
          <w:color w:val="000000" w:themeColor="text1"/>
          <w:szCs w:val="20"/>
          <w:lang w:val="sl-SI"/>
        </w:rPr>
        <w:t>, </w:t>
      </w:r>
      <w:hyperlink r:id="rId13" w:tgtFrame="_blank" w:tooltip="Zakon o spremembah in dopolnitvah Zakona o socialnem varstvu (ZSV-F)" w:history="1">
        <w:r w:rsidR="00407998" w:rsidRPr="00407998">
          <w:rPr>
            <w:rFonts w:cs="Arial"/>
            <w:color w:val="000000" w:themeColor="text1"/>
            <w:szCs w:val="20"/>
            <w:lang w:val="sl-SI"/>
          </w:rPr>
          <w:t>39/16</w:t>
        </w:r>
      </w:hyperlink>
      <w:r w:rsidR="00407998" w:rsidRPr="00407998">
        <w:rPr>
          <w:rFonts w:cs="Arial"/>
          <w:color w:val="000000" w:themeColor="text1"/>
          <w:szCs w:val="20"/>
          <w:lang w:val="sl-SI"/>
        </w:rPr>
        <w:t>, </w:t>
      </w:r>
      <w:hyperlink r:id="rId14" w:tgtFrame="_blank" w:tooltip="Zakon o prijavi prebivališča (ZPPreb-1)" w:history="1">
        <w:r w:rsidR="00407998" w:rsidRPr="00407998">
          <w:rPr>
            <w:rFonts w:cs="Arial"/>
            <w:color w:val="000000" w:themeColor="text1"/>
            <w:szCs w:val="20"/>
            <w:lang w:val="sl-SI"/>
          </w:rPr>
          <w:t>52/16</w:t>
        </w:r>
      </w:hyperlink>
      <w:r w:rsidR="00407998" w:rsidRPr="00407998">
        <w:rPr>
          <w:rFonts w:cs="Arial"/>
          <w:color w:val="000000" w:themeColor="text1"/>
          <w:szCs w:val="20"/>
          <w:lang w:val="sl-SI"/>
        </w:rPr>
        <w:t> – ZPPreb-1, </w:t>
      </w:r>
      <w:r w:rsidR="002D54C5">
        <w:fldChar w:fldCharType="begin"/>
      </w:r>
      <w:r w:rsidR="002D54C5" w:rsidRPr="002D54C5">
        <w:rPr>
          <w:lang w:val="sl-SI"/>
        </w:rPr>
        <w:instrText>HYPERLINK "https://www.uradni-list.si/glasilo-uradni-list-rs/vsebina/2017-01-0729" \t "_blank" \o "Družinski zakonik (DZ)"</w:instrText>
      </w:r>
      <w:r w:rsidR="002D54C5">
        <w:fldChar w:fldCharType="separate"/>
      </w:r>
      <w:r w:rsidR="00407998" w:rsidRPr="00407998">
        <w:rPr>
          <w:rFonts w:cs="Arial"/>
          <w:color w:val="000000" w:themeColor="text1"/>
          <w:szCs w:val="20"/>
          <w:lang w:val="sl-SI"/>
        </w:rPr>
        <w:t>15/17</w:t>
      </w:r>
      <w:r w:rsidR="002D54C5">
        <w:rPr>
          <w:rFonts w:cs="Arial"/>
          <w:color w:val="000000" w:themeColor="text1"/>
          <w:szCs w:val="20"/>
          <w:lang w:val="sl-SI"/>
        </w:rPr>
        <w:fldChar w:fldCharType="end"/>
      </w:r>
      <w:r w:rsidR="00407998" w:rsidRPr="00407998">
        <w:rPr>
          <w:rFonts w:cs="Arial"/>
          <w:color w:val="000000" w:themeColor="text1"/>
          <w:szCs w:val="20"/>
          <w:lang w:val="sl-SI"/>
        </w:rPr>
        <w:t> – DZ, </w:t>
      </w:r>
      <w:r w:rsidR="002D54C5">
        <w:fldChar w:fldCharType="begin"/>
      </w:r>
      <w:r w:rsidR="002D54C5" w:rsidRPr="002D54C5">
        <w:rPr>
          <w:lang w:val="sl-SI"/>
        </w:rPr>
        <w:instrText>HYPERLINK "https://www.uradni-list.si/glasilo-uradni-list-rs/vsebina/2017-01-1524" \t "_blank" \o "Zakon o dopolnitvah Zakona o socialnem varstvu (ZSV-G)"</w:instrText>
      </w:r>
      <w:r w:rsidR="002D54C5">
        <w:fldChar w:fldCharType="separate"/>
      </w:r>
      <w:r w:rsidR="00407998" w:rsidRPr="00407998">
        <w:rPr>
          <w:rFonts w:cs="Arial"/>
          <w:color w:val="000000" w:themeColor="text1"/>
          <w:szCs w:val="20"/>
          <w:lang w:val="sl-SI"/>
        </w:rPr>
        <w:t>29/17</w:t>
      </w:r>
      <w:r w:rsidR="002D54C5">
        <w:rPr>
          <w:rFonts w:cs="Arial"/>
          <w:color w:val="000000" w:themeColor="text1"/>
          <w:szCs w:val="20"/>
          <w:lang w:val="sl-SI"/>
        </w:rPr>
        <w:fldChar w:fldCharType="end"/>
      </w:r>
      <w:r w:rsidR="00407998" w:rsidRPr="00407998">
        <w:rPr>
          <w:rFonts w:cs="Arial"/>
          <w:color w:val="000000" w:themeColor="text1"/>
          <w:szCs w:val="20"/>
          <w:lang w:val="sl-SI"/>
        </w:rPr>
        <w:t>, </w:t>
      </w:r>
      <w:r w:rsidR="002D54C5">
        <w:fldChar w:fldCharType="begin"/>
      </w:r>
      <w:r w:rsidR="002D54C5" w:rsidRPr="002D54C5">
        <w:rPr>
          <w:lang w:val="sl-SI"/>
        </w:rPr>
        <w:instrText>HYPERLINK "https://www.uradni-list.si/glasilo-uradni-list-rs/vsebina/2017-01-2437" \t "_blank" \o "Zakon o spremembah in dopolnitvah Zakona o socialnem varstvu (ZSV-H)"</w:instrText>
      </w:r>
      <w:r w:rsidR="002D54C5">
        <w:fldChar w:fldCharType="separate"/>
      </w:r>
      <w:r w:rsidR="00407998" w:rsidRPr="00407998">
        <w:rPr>
          <w:rFonts w:cs="Arial"/>
          <w:color w:val="000000" w:themeColor="text1"/>
          <w:szCs w:val="20"/>
          <w:lang w:val="sl-SI"/>
        </w:rPr>
        <w:t>54/17</w:t>
      </w:r>
      <w:r w:rsidR="002D54C5">
        <w:rPr>
          <w:rFonts w:cs="Arial"/>
          <w:color w:val="000000" w:themeColor="text1"/>
          <w:szCs w:val="20"/>
          <w:lang w:val="sl-SI"/>
        </w:rPr>
        <w:fldChar w:fldCharType="end"/>
      </w:r>
      <w:r w:rsidR="00407998" w:rsidRPr="00407998">
        <w:rPr>
          <w:rFonts w:cs="Arial"/>
          <w:color w:val="000000" w:themeColor="text1"/>
          <w:szCs w:val="20"/>
          <w:lang w:val="sl-SI"/>
        </w:rPr>
        <w:t>, </w:t>
      </w:r>
      <w:r w:rsidR="002D54C5">
        <w:fldChar w:fldCharType="begin"/>
      </w:r>
      <w:r w:rsidR="002D54C5" w:rsidRPr="002D54C5">
        <w:rPr>
          <w:lang w:val="sl-SI"/>
        </w:rPr>
        <w:instrText>HYPERLINK "https://www.uradni-list.si/glasilo-uradni-list-rs/vsebina/2018-01-0887" \t "_blank" \o "Zakon o nevladnih organizacijah (ZNOrg)"</w:instrText>
      </w:r>
      <w:r w:rsidR="002D54C5">
        <w:fldChar w:fldCharType="separate"/>
      </w:r>
      <w:r w:rsidR="00407998" w:rsidRPr="00407998">
        <w:rPr>
          <w:rFonts w:cs="Arial"/>
          <w:color w:val="000000" w:themeColor="text1"/>
          <w:szCs w:val="20"/>
          <w:lang w:val="sl-SI"/>
        </w:rPr>
        <w:t>21/18</w:t>
      </w:r>
      <w:r w:rsidR="002D54C5">
        <w:rPr>
          <w:rFonts w:cs="Arial"/>
          <w:color w:val="000000" w:themeColor="text1"/>
          <w:szCs w:val="20"/>
          <w:lang w:val="sl-SI"/>
        </w:rPr>
        <w:fldChar w:fldCharType="end"/>
      </w:r>
      <w:r w:rsidR="00407998" w:rsidRPr="00407998">
        <w:rPr>
          <w:rFonts w:cs="Arial"/>
          <w:color w:val="000000" w:themeColor="text1"/>
          <w:szCs w:val="20"/>
          <w:lang w:val="sl-SI"/>
        </w:rPr>
        <w:t> – ZNOrg, </w:t>
      </w:r>
      <w:r w:rsidR="002D54C5">
        <w:fldChar w:fldCharType="begin"/>
      </w:r>
      <w:r w:rsidR="002D54C5" w:rsidRPr="002D54C5">
        <w:rPr>
          <w:lang w:val="sl-SI"/>
        </w:rPr>
        <w:instrText>HYPERLINK "https://www.uradni-list.si/glasilo-uradni-list-rs/vsebina/2018-01-1403" \t "_blank" \o "Zakon o spremembah in dopolnitvah Zakona o osebni asistenci (ZOA-A)"</w:instrText>
      </w:r>
      <w:r w:rsidR="002D54C5">
        <w:fldChar w:fldCharType="separate"/>
      </w:r>
      <w:r w:rsidR="00407998" w:rsidRPr="00407998">
        <w:rPr>
          <w:rFonts w:cs="Arial"/>
          <w:color w:val="000000" w:themeColor="text1"/>
          <w:szCs w:val="20"/>
          <w:lang w:val="sl-SI"/>
        </w:rPr>
        <w:t>31/18</w:t>
      </w:r>
      <w:r w:rsidR="002D54C5">
        <w:rPr>
          <w:rFonts w:cs="Arial"/>
          <w:color w:val="000000" w:themeColor="text1"/>
          <w:szCs w:val="20"/>
          <w:lang w:val="sl-SI"/>
        </w:rPr>
        <w:fldChar w:fldCharType="end"/>
      </w:r>
      <w:r w:rsidR="00407998" w:rsidRPr="00407998">
        <w:rPr>
          <w:rFonts w:cs="Arial"/>
          <w:color w:val="000000" w:themeColor="text1"/>
          <w:szCs w:val="20"/>
          <w:lang w:val="sl-SI"/>
        </w:rPr>
        <w:t> – ZOA-A, </w:t>
      </w:r>
      <w:r w:rsidR="002D54C5">
        <w:fldChar w:fldCharType="begin"/>
      </w:r>
      <w:r w:rsidR="002D54C5" w:rsidRPr="002D54C5">
        <w:rPr>
          <w:lang w:val="sl-SI"/>
        </w:rPr>
        <w:instrText>HYPERLINK "https://www.uradni-list.si/glasilo-uradni-list-rs/vsebina/2019-01-1329" \t "_blank" \o "Zakon o spremembah in dopolnitvah Zakona o socialnem varstvu (ZSV-I)"</w:instrText>
      </w:r>
      <w:r w:rsidR="002D54C5">
        <w:fldChar w:fldCharType="separate"/>
      </w:r>
      <w:r w:rsidR="00407998" w:rsidRPr="00407998">
        <w:rPr>
          <w:rFonts w:cs="Arial"/>
          <w:color w:val="000000" w:themeColor="text1"/>
          <w:szCs w:val="20"/>
          <w:lang w:val="sl-SI"/>
        </w:rPr>
        <w:t>28/19</w:t>
      </w:r>
      <w:r w:rsidR="002D54C5">
        <w:rPr>
          <w:rFonts w:cs="Arial"/>
          <w:color w:val="000000" w:themeColor="text1"/>
          <w:szCs w:val="20"/>
          <w:lang w:val="sl-SI"/>
        </w:rPr>
        <w:fldChar w:fldCharType="end"/>
      </w:r>
      <w:r w:rsidR="00407998" w:rsidRPr="00407998">
        <w:rPr>
          <w:rFonts w:cs="Arial"/>
          <w:color w:val="000000" w:themeColor="text1"/>
          <w:szCs w:val="20"/>
          <w:lang w:val="sl-SI"/>
        </w:rPr>
        <w:t>, </w:t>
      </w:r>
      <w:r w:rsidR="002D54C5">
        <w:fldChar w:fldCharType="begin"/>
      </w:r>
      <w:r w:rsidR="002D54C5" w:rsidRPr="002D54C5">
        <w:rPr>
          <w:lang w:val="sl-SI"/>
        </w:rPr>
        <w:instrText>HYPERLINK "https://www.uradni-list.si/glasilo-uradni-list-rs/vsebina/2020-01-3287" \t "_blank" \o "Zakon o finančni razbremenitvi občin (ZFRO)"</w:instrText>
      </w:r>
      <w:r w:rsidR="002D54C5">
        <w:fldChar w:fldCharType="separate"/>
      </w:r>
      <w:r w:rsidR="00407998" w:rsidRPr="00407998">
        <w:rPr>
          <w:rFonts w:cs="Arial"/>
          <w:color w:val="000000" w:themeColor="text1"/>
          <w:szCs w:val="20"/>
          <w:lang w:val="sl-SI"/>
        </w:rPr>
        <w:t>189/20</w:t>
      </w:r>
      <w:r w:rsidR="002D54C5">
        <w:rPr>
          <w:rFonts w:cs="Arial"/>
          <w:color w:val="000000" w:themeColor="text1"/>
          <w:szCs w:val="20"/>
          <w:lang w:val="sl-SI"/>
        </w:rPr>
        <w:fldChar w:fldCharType="end"/>
      </w:r>
      <w:r w:rsidR="00407998" w:rsidRPr="00407998">
        <w:rPr>
          <w:rFonts w:cs="Arial"/>
          <w:color w:val="000000" w:themeColor="text1"/>
          <w:szCs w:val="20"/>
          <w:lang w:val="sl-SI"/>
        </w:rPr>
        <w:t> – ZFRO, </w:t>
      </w:r>
      <w:r w:rsidR="002D54C5">
        <w:fldChar w:fldCharType="begin"/>
      </w:r>
      <w:r w:rsidR="002D54C5" w:rsidRPr="002D54C5">
        <w:rPr>
          <w:lang w:val="sl-SI"/>
        </w:rPr>
        <w:instrText>HYPERLINK "https://www.uradni-list.si/glasilo-uradni-list-rs/vsebina/2021-01-3898" \t "_blank" \o "Zakon o dolgotrajni oskrbi (ZDOsk)"</w:instrText>
      </w:r>
      <w:r w:rsidR="002D54C5">
        <w:fldChar w:fldCharType="separate"/>
      </w:r>
      <w:r w:rsidR="00407998" w:rsidRPr="00407998">
        <w:rPr>
          <w:rFonts w:cs="Arial"/>
          <w:color w:val="000000" w:themeColor="text1"/>
          <w:szCs w:val="20"/>
          <w:lang w:val="sl-SI"/>
        </w:rPr>
        <w:t>196/21</w:t>
      </w:r>
      <w:r w:rsidR="002D54C5">
        <w:rPr>
          <w:rFonts w:cs="Arial"/>
          <w:color w:val="000000" w:themeColor="text1"/>
          <w:szCs w:val="20"/>
          <w:lang w:val="sl-SI"/>
        </w:rPr>
        <w:fldChar w:fldCharType="end"/>
      </w:r>
      <w:r w:rsidR="00407998" w:rsidRPr="00407998">
        <w:rPr>
          <w:rFonts w:cs="Arial"/>
          <w:color w:val="000000" w:themeColor="text1"/>
          <w:szCs w:val="20"/>
          <w:lang w:val="sl-SI"/>
        </w:rPr>
        <w:t> – ZDOsk, </w:t>
      </w:r>
      <w:r w:rsidR="002D54C5">
        <w:fldChar w:fldCharType="begin"/>
      </w:r>
      <w:r w:rsidR="002D54C5" w:rsidRPr="002D54C5">
        <w:rPr>
          <w:lang w:val="sl-SI"/>
        </w:rPr>
        <w:instrText>HYPERLINK "https://www.uradni-list.si/glasilo-uradni-list-rs/vsebina/2023-01-2528" \t "_blank" \o "Zakon o spremembah in dopolnitvah Zakona o socialnem varstvu (ZSV-J)"</w:instrText>
      </w:r>
      <w:r w:rsidR="002D54C5">
        <w:fldChar w:fldCharType="separate"/>
      </w:r>
      <w:r w:rsidR="00407998" w:rsidRPr="00407998">
        <w:rPr>
          <w:rFonts w:cs="Arial"/>
          <w:color w:val="000000" w:themeColor="text1"/>
          <w:szCs w:val="20"/>
          <w:lang w:val="sl-SI"/>
        </w:rPr>
        <w:t>82/23</w:t>
      </w:r>
      <w:r w:rsidR="002D54C5">
        <w:rPr>
          <w:rFonts w:cs="Arial"/>
          <w:color w:val="000000" w:themeColor="text1"/>
          <w:szCs w:val="20"/>
          <w:lang w:val="sl-SI"/>
        </w:rPr>
        <w:fldChar w:fldCharType="end"/>
      </w:r>
      <w:r w:rsidR="00696D15">
        <w:rPr>
          <w:rFonts w:cs="Arial"/>
          <w:color w:val="000000" w:themeColor="text1"/>
          <w:szCs w:val="20"/>
          <w:lang w:val="sl-SI"/>
        </w:rPr>
        <w:t>,</w:t>
      </w:r>
      <w:r w:rsidR="00407998" w:rsidRPr="00407998">
        <w:rPr>
          <w:rFonts w:cs="Arial"/>
          <w:color w:val="000000" w:themeColor="text1"/>
          <w:szCs w:val="20"/>
          <w:lang w:val="sl-SI"/>
        </w:rPr>
        <w:t> </w:t>
      </w:r>
      <w:r w:rsidR="002D54C5">
        <w:fldChar w:fldCharType="begin"/>
      </w:r>
      <w:r w:rsidR="002D54C5" w:rsidRPr="002D54C5">
        <w:rPr>
          <w:lang w:val="sl-SI"/>
        </w:rPr>
        <w:instrText>HYPERLINK "https://www.uradni-list.si/glasilo-uradni-list-rs/vsebina/2023-01-2570" \t "_blank" \o "Zakon o dolgotrajni oskrbi (ZDOsk-1)"</w:instrText>
      </w:r>
      <w:r w:rsidR="002D54C5">
        <w:fldChar w:fldCharType="separate"/>
      </w:r>
      <w:r w:rsidR="00407998" w:rsidRPr="00407998">
        <w:rPr>
          <w:rFonts w:cs="Arial"/>
          <w:color w:val="000000" w:themeColor="text1"/>
          <w:szCs w:val="20"/>
          <w:lang w:val="sl-SI"/>
        </w:rPr>
        <w:t>84/23</w:t>
      </w:r>
      <w:r w:rsidR="002D54C5">
        <w:rPr>
          <w:rFonts w:cs="Arial"/>
          <w:color w:val="000000" w:themeColor="text1"/>
          <w:szCs w:val="20"/>
          <w:lang w:val="sl-SI"/>
        </w:rPr>
        <w:fldChar w:fldCharType="end"/>
      </w:r>
      <w:r w:rsidR="00407998" w:rsidRPr="00407998">
        <w:rPr>
          <w:rFonts w:cs="Arial"/>
          <w:color w:val="000000" w:themeColor="text1"/>
          <w:szCs w:val="20"/>
          <w:lang w:val="sl-SI"/>
        </w:rPr>
        <w:t> – ZDOsk-1</w:t>
      </w:r>
      <w:r w:rsidR="00696D15">
        <w:rPr>
          <w:rFonts w:cs="Arial"/>
          <w:color w:val="000000" w:themeColor="text1"/>
          <w:szCs w:val="20"/>
          <w:lang w:val="sl-SI"/>
        </w:rPr>
        <w:t xml:space="preserve"> </w:t>
      </w:r>
      <w:r w:rsidR="00696D15" w:rsidRPr="00696D15">
        <w:rPr>
          <w:rFonts w:cs="Arial"/>
          <w:color w:val="000000" w:themeColor="text1"/>
          <w:szCs w:val="20"/>
          <w:lang w:val="sl-SI"/>
        </w:rPr>
        <w:t>in </w:t>
      </w:r>
      <w:r w:rsidR="002D54C5" w:rsidRPr="002D54C5">
        <w:fldChar w:fldCharType="begin"/>
      </w:r>
      <w:r w:rsidR="002D54C5" w:rsidRPr="002D54C5">
        <w:rPr>
          <w:lang w:val="sl-SI"/>
        </w:rPr>
        <w:instrText>HYPERLINK "https://www.uradni-list.si/glasilo-uradni-list-rs/vsebina/2025-01-0862" \t "_blank" \o "Zakon o spremembah in dopolnitvah Zakona o socialnem varstvu (ZSV-K)"</w:instrText>
      </w:r>
      <w:r w:rsidR="002D54C5" w:rsidRPr="002D54C5">
        <w:fldChar w:fldCharType="separate"/>
      </w:r>
      <w:r w:rsidR="004B7921" w:rsidRPr="002D54C5">
        <w:rPr>
          <w:rStyle w:val="Hiperpovezava"/>
          <w:rFonts w:cs="Arial"/>
          <w:color w:val="auto"/>
          <w:szCs w:val="20"/>
          <w:u w:val="none"/>
          <w:lang w:val="sl-SI"/>
        </w:rPr>
        <w:t>24</w:t>
      </w:r>
      <w:r w:rsidR="00943893" w:rsidRPr="002D54C5">
        <w:rPr>
          <w:rStyle w:val="Hiperpovezava"/>
          <w:rFonts w:cs="Arial"/>
          <w:color w:val="auto"/>
          <w:szCs w:val="20"/>
          <w:u w:val="none"/>
          <w:lang w:val="sl-SI"/>
        </w:rPr>
        <w:t>/</w:t>
      </w:r>
      <w:r w:rsidR="00696D15" w:rsidRPr="002D54C5">
        <w:rPr>
          <w:rStyle w:val="Hiperpovezava"/>
          <w:rFonts w:cs="Arial"/>
          <w:color w:val="auto"/>
          <w:szCs w:val="20"/>
          <w:u w:val="none"/>
          <w:lang w:val="sl-SI"/>
        </w:rPr>
        <w:t>25</w:t>
      </w:r>
      <w:r w:rsidR="002D54C5" w:rsidRPr="002D54C5">
        <w:rPr>
          <w:rStyle w:val="Hiperpovezava"/>
          <w:rFonts w:cs="Arial"/>
          <w:color w:val="auto"/>
          <w:szCs w:val="20"/>
          <w:u w:val="none"/>
          <w:lang w:val="sl-SI"/>
        </w:rPr>
        <w:fldChar w:fldCharType="end"/>
      </w:r>
      <w:r>
        <w:rPr>
          <w:rFonts w:cs="Arial"/>
          <w:color w:val="000000" w:themeColor="text1"/>
          <w:szCs w:val="20"/>
          <w:lang w:val="sl-SI"/>
        </w:rPr>
        <w:t>) in 4. člena Pravilnika o nagradah in priznanjih na področju socialnega varstva (Uradni list RS, št. 74/99, 82/06, 30/11</w:t>
      </w:r>
      <w:r w:rsidR="004B7921">
        <w:rPr>
          <w:rFonts w:cs="Arial"/>
          <w:color w:val="000000" w:themeColor="text1"/>
          <w:szCs w:val="20"/>
          <w:lang w:val="sl-SI"/>
        </w:rPr>
        <w:t>,</w:t>
      </w:r>
      <w:r>
        <w:rPr>
          <w:rFonts w:cs="Arial"/>
          <w:color w:val="000000" w:themeColor="text1"/>
          <w:szCs w:val="20"/>
          <w:lang w:val="sl-SI"/>
        </w:rPr>
        <w:t xml:space="preserve"> 53/12</w:t>
      </w:r>
      <w:r w:rsidR="00A65276">
        <w:rPr>
          <w:rFonts w:cs="Arial"/>
          <w:color w:val="000000" w:themeColor="text1"/>
          <w:szCs w:val="20"/>
          <w:lang w:val="sl-SI"/>
        </w:rPr>
        <w:t xml:space="preserve"> in 45/25</w:t>
      </w:r>
      <w:r>
        <w:rPr>
          <w:rFonts w:cs="Arial"/>
          <w:color w:val="000000" w:themeColor="text1"/>
          <w:szCs w:val="20"/>
          <w:lang w:val="sl-SI"/>
        </w:rPr>
        <w:t>)</w:t>
      </w:r>
    </w:p>
    <w:p w14:paraId="65AE58A1" w14:textId="77777777" w:rsidR="00A02A33" w:rsidRDefault="00A02A33">
      <w:pPr>
        <w:spacing w:line="260" w:lineRule="atLeast"/>
        <w:jc w:val="both"/>
        <w:rPr>
          <w:rFonts w:cs="Arial"/>
          <w:color w:val="000000"/>
          <w:szCs w:val="20"/>
          <w:lang w:val="sl-SI"/>
        </w:rPr>
      </w:pPr>
    </w:p>
    <w:p w14:paraId="28FA74FD" w14:textId="77777777" w:rsidR="00CA4E6E" w:rsidRDefault="00CA4E6E">
      <w:pPr>
        <w:spacing w:line="260" w:lineRule="atLeast"/>
        <w:jc w:val="both"/>
        <w:rPr>
          <w:rFonts w:cs="Arial"/>
          <w:color w:val="000000"/>
          <w:szCs w:val="20"/>
          <w:lang w:val="sl-SI"/>
        </w:rPr>
      </w:pPr>
    </w:p>
    <w:p w14:paraId="6C8AF5EC" w14:textId="77777777" w:rsidR="00A02A33" w:rsidRDefault="00A84DF9">
      <w:pPr>
        <w:ind w:left="2880" w:firstLine="720"/>
        <w:rPr>
          <w:rFonts w:cs="Arial"/>
          <w:b/>
          <w:color w:val="000000"/>
          <w:szCs w:val="20"/>
          <w:lang w:val="sl-SI"/>
        </w:rPr>
      </w:pPr>
      <w:r>
        <w:rPr>
          <w:rFonts w:cs="Arial"/>
          <w:b/>
          <w:color w:val="000000" w:themeColor="text1"/>
          <w:szCs w:val="20"/>
          <w:lang w:val="sl-SI"/>
        </w:rPr>
        <w:t>RAZPIS</w:t>
      </w:r>
    </w:p>
    <w:p w14:paraId="2A094BFB" w14:textId="6A3CD9D3" w:rsidR="00A02A33" w:rsidRDefault="00A84DF9">
      <w:pPr>
        <w:jc w:val="center"/>
        <w:rPr>
          <w:rFonts w:cs="Arial"/>
          <w:b/>
          <w:color w:val="000000"/>
          <w:szCs w:val="20"/>
          <w:lang w:val="sl-SI"/>
        </w:rPr>
      </w:pPr>
      <w:r>
        <w:rPr>
          <w:rFonts w:cs="Arial"/>
          <w:b/>
          <w:color w:val="000000" w:themeColor="text1"/>
          <w:szCs w:val="20"/>
          <w:lang w:val="sl-SI"/>
        </w:rPr>
        <w:t>za podelitev nagrad in priznanj za delo na področju socialnega varstva v letu 202</w:t>
      </w:r>
      <w:r w:rsidR="00696D15">
        <w:rPr>
          <w:rFonts w:cs="Arial"/>
          <w:b/>
          <w:color w:val="000000" w:themeColor="text1"/>
          <w:szCs w:val="20"/>
          <w:lang w:val="sl-SI"/>
        </w:rPr>
        <w:t>5</w:t>
      </w:r>
    </w:p>
    <w:p w14:paraId="41B4AFBB" w14:textId="77777777" w:rsidR="00A02A33" w:rsidRDefault="00A02A33">
      <w:pPr>
        <w:jc w:val="both"/>
        <w:rPr>
          <w:rFonts w:cs="Arial"/>
          <w:color w:val="000000"/>
          <w:szCs w:val="20"/>
          <w:lang w:val="sl-SI"/>
        </w:rPr>
      </w:pPr>
    </w:p>
    <w:p w14:paraId="4BC660B7" w14:textId="77777777" w:rsidR="00A02A33" w:rsidRDefault="00A02A33">
      <w:pPr>
        <w:jc w:val="both"/>
        <w:rPr>
          <w:rFonts w:cs="Arial"/>
          <w:color w:val="000000"/>
          <w:szCs w:val="20"/>
          <w:lang w:val="sl-SI"/>
        </w:rPr>
      </w:pPr>
    </w:p>
    <w:p w14:paraId="06D128B0" w14:textId="5559DB2C" w:rsidR="00A02A33" w:rsidRDefault="00A84DF9" w:rsidP="00604A6D">
      <w:pPr>
        <w:jc w:val="both"/>
        <w:rPr>
          <w:rFonts w:cs="Arial"/>
          <w:szCs w:val="20"/>
          <w:lang w:val="sl-SI"/>
        </w:rPr>
      </w:pPr>
      <w:r>
        <w:rPr>
          <w:rFonts w:cs="Arial"/>
          <w:color w:val="000000" w:themeColor="text1"/>
          <w:szCs w:val="20"/>
          <w:lang w:val="sl-SI"/>
        </w:rPr>
        <w:t xml:space="preserve">Nagrade in priznanja se podeljujejo enkrat letno kot posebna oblika priznanja za izjemne     uspehe </w:t>
      </w:r>
      <w:r w:rsidR="00604A6D" w:rsidRPr="00604A6D">
        <w:rPr>
          <w:rFonts w:cs="Arial"/>
          <w:szCs w:val="20"/>
          <w:lang w:val="sl-SI"/>
        </w:rPr>
        <w:t xml:space="preserve">pri delu na področju socialnega varstva, ki predstavljajo prispevek k teoriji, raziskovanju ali praksi strokovnega dela na področju socialnega varstva. Nagrade in priznanja se podelijo za inovativne, razvojno in trajnostno naravnane rešitve, ki dosledno upoštevajo avtonomijo uporabnika, človekove pravice in Kodeks etičnih načel v socialnem varstvu. </w:t>
      </w:r>
    </w:p>
    <w:p w14:paraId="60E1FAED" w14:textId="77777777" w:rsidR="0065125A" w:rsidRDefault="0065125A" w:rsidP="00604A6D">
      <w:pPr>
        <w:jc w:val="both"/>
        <w:rPr>
          <w:rFonts w:cs="Arial"/>
          <w:color w:val="000000"/>
          <w:szCs w:val="20"/>
          <w:lang w:val="sl-SI"/>
        </w:rPr>
      </w:pPr>
    </w:p>
    <w:p w14:paraId="2112A89A" w14:textId="77777777" w:rsidR="00A02A33" w:rsidRDefault="00A84DF9">
      <w:pPr>
        <w:numPr>
          <w:ilvl w:val="0"/>
          <w:numId w:val="7"/>
        </w:numPr>
        <w:ind w:left="284" w:hanging="284"/>
        <w:jc w:val="both"/>
        <w:rPr>
          <w:rFonts w:cs="Arial"/>
          <w:b/>
          <w:color w:val="000000"/>
          <w:szCs w:val="20"/>
          <w:lang w:val="sl-SI"/>
        </w:rPr>
      </w:pPr>
      <w:r>
        <w:rPr>
          <w:rFonts w:cs="Arial"/>
          <w:b/>
          <w:color w:val="000000" w:themeColor="text1"/>
          <w:szCs w:val="20"/>
          <w:lang w:val="sl-SI"/>
        </w:rPr>
        <w:t>Naziv in sedež razpisovalca</w:t>
      </w:r>
    </w:p>
    <w:p w14:paraId="63DAEC6B" w14:textId="77777777" w:rsidR="00A02A33" w:rsidRDefault="00A02A33">
      <w:pPr>
        <w:ind w:left="284"/>
        <w:jc w:val="both"/>
        <w:rPr>
          <w:rFonts w:cs="Arial"/>
          <w:b/>
          <w:color w:val="000000"/>
          <w:szCs w:val="20"/>
          <w:lang w:val="sl-SI"/>
        </w:rPr>
      </w:pPr>
    </w:p>
    <w:p w14:paraId="59CA385B" w14:textId="5864376E" w:rsidR="00A02A33" w:rsidRDefault="00A84DF9">
      <w:pPr>
        <w:jc w:val="both"/>
        <w:rPr>
          <w:rFonts w:cs="Arial"/>
          <w:color w:val="000000"/>
          <w:szCs w:val="20"/>
          <w:lang w:val="sl-SI"/>
        </w:rPr>
      </w:pPr>
      <w:r>
        <w:rPr>
          <w:rFonts w:cs="Arial"/>
          <w:color w:val="000000" w:themeColor="text1"/>
          <w:szCs w:val="20"/>
          <w:lang w:val="sl-SI"/>
        </w:rPr>
        <w:t>Ministrstvo za delo, družino, socialne zadeve in enake možnosti, Štukljeva cesta 44, 1000 Ljubljana.</w:t>
      </w:r>
    </w:p>
    <w:p w14:paraId="2E48E8EB" w14:textId="77777777" w:rsidR="0065125A" w:rsidRDefault="0065125A">
      <w:pPr>
        <w:jc w:val="both"/>
        <w:rPr>
          <w:rFonts w:cs="Arial"/>
          <w:color w:val="000000"/>
          <w:szCs w:val="20"/>
          <w:lang w:val="sl-SI"/>
        </w:rPr>
      </w:pPr>
    </w:p>
    <w:p w14:paraId="3DE0E72E" w14:textId="77777777" w:rsidR="00A02A33" w:rsidRDefault="00A84DF9">
      <w:pPr>
        <w:numPr>
          <w:ilvl w:val="0"/>
          <w:numId w:val="7"/>
        </w:numPr>
        <w:ind w:left="284" w:hanging="284"/>
        <w:jc w:val="both"/>
        <w:rPr>
          <w:rFonts w:cs="Arial"/>
          <w:b/>
          <w:color w:val="000000"/>
          <w:szCs w:val="20"/>
          <w:lang w:val="sl-SI"/>
        </w:rPr>
      </w:pPr>
      <w:r>
        <w:rPr>
          <w:rFonts w:cs="Arial"/>
          <w:b/>
          <w:color w:val="000000" w:themeColor="text1"/>
          <w:szCs w:val="20"/>
          <w:lang w:val="sl-SI"/>
        </w:rPr>
        <w:t>Razpisane nagrade in priznanja</w:t>
      </w:r>
    </w:p>
    <w:p w14:paraId="7811ADAB" w14:textId="77777777" w:rsidR="00A02A33" w:rsidRDefault="00A02A33">
      <w:pPr>
        <w:ind w:left="284"/>
        <w:jc w:val="both"/>
        <w:rPr>
          <w:rFonts w:cs="Arial"/>
          <w:b/>
          <w:color w:val="000000"/>
          <w:szCs w:val="20"/>
          <w:lang w:val="sl-SI"/>
        </w:rPr>
      </w:pPr>
    </w:p>
    <w:p w14:paraId="5DA52E42" w14:textId="77777777" w:rsidR="00604A6D" w:rsidRPr="007461FC" w:rsidRDefault="00604A6D" w:rsidP="00604A6D">
      <w:pPr>
        <w:pStyle w:val="Alineazaodstavkom"/>
        <w:numPr>
          <w:ilvl w:val="0"/>
          <w:numId w:val="8"/>
        </w:numPr>
        <w:tabs>
          <w:tab w:val="clear" w:pos="540"/>
          <w:tab w:val="clear" w:pos="900"/>
          <w:tab w:val="left" w:pos="284"/>
        </w:tabs>
        <w:spacing w:line="260" w:lineRule="exact"/>
        <w:rPr>
          <w:rFonts w:cs="Arial"/>
          <w:sz w:val="20"/>
          <w:szCs w:val="20"/>
        </w:rPr>
      </w:pPr>
      <w:r w:rsidRPr="007461FC">
        <w:rPr>
          <w:rFonts w:cs="Arial"/>
          <w:sz w:val="20"/>
          <w:szCs w:val="20"/>
        </w:rPr>
        <w:t>ena nagrada za življenjsko delo na področju socialnega varstva,</w:t>
      </w:r>
    </w:p>
    <w:p w14:paraId="24EC7ADD" w14:textId="77777777" w:rsidR="00604A6D" w:rsidRPr="007461FC" w:rsidRDefault="00604A6D" w:rsidP="00604A6D">
      <w:pPr>
        <w:pStyle w:val="Alineazaodstavkom"/>
        <w:numPr>
          <w:ilvl w:val="0"/>
          <w:numId w:val="8"/>
        </w:numPr>
        <w:tabs>
          <w:tab w:val="clear" w:pos="540"/>
          <w:tab w:val="clear" w:pos="900"/>
          <w:tab w:val="left" w:pos="284"/>
        </w:tabs>
        <w:spacing w:line="260" w:lineRule="exact"/>
        <w:rPr>
          <w:rFonts w:cs="Arial"/>
          <w:sz w:val="20"/>
          <w:szCs w:val="20"/>
        </w:rPr>
      </w:pPr>
      <w:r w:rsidRPr="007461FC">
        <w:rPr>
          <w:rFonts w:cs="Arial"/>
          <w:sz w:val="20"/>
          <w:szCs w:val="20"/>
        </w:rPr>
        <w:t>dve nagradi za izjemne dosežke na področju socialnega varstva,</w:t>
      </w:r>
    </w:p>
    <w:p w14:paraId="1F323572" w14:textId="77777777" w:rsidR="00604A6D" w:rsidRDefault="00604A6D" w:rsidP="00604A6D">
      <w:pPr>
        <w:pStyle w:val="Alineazaodstavkom"/>
        <w:numPr>
          <w:ilvl w:val="0"/>
          <w:numId w:val="8"/>
        </w:numPr>
        <w:tabs>
          <w:tab w:val="clear" w:pos="540"/>
          <w:tab w:val="clear" w:pos="900"/>
          <w:tab w:val="left" w:pos="284"/>
        </w:tabs>
        <w:spacing w:line="260" w:lineRule="exact"/>
        <w:rPr>
          <w:rFonts w:cs="Arial"/>
          <w:sz w:val="20"/>
          <w:szCs w:val="20"/>
        </w:rPr>
      </w:pPr>
      <w:r w:rsidRPr="007461FC">
        <w:rPr>
          <w:rFonts w:cs="Arial"/>
          <w:sz w:val="20"/>
          <w:szCs w:val="20"/>
        </w:rPr>
        <w:t>tri priznanja za vidne dosežke na posameznih področjih dela socialnega varstva.</w:t>
      </w:r>
    </w:p>
    <w:p w14:paraId="6AFA02A6" w14:textId="77777777" w:rsidR="00A02A33" w:rsidRDefault="00A02A33">
      <w:pPr>
        <w:jc w:val="both"/>
        <w:rPr>
          <w:rFonts w:cs="Arial"/>
          <w:color w:val="000000"/>
          <w:szCs w:val="20"/>
          <w:lang w:val="sl-SI"/>
        </w:rPr>
      </w:pPr>
    </w:p>
    <w:p w14:paraId="14447D23" w14:textId="77777777" w:rsidR="00A02A33" w:rsidRDefault="00A84DF9">
      <w:pPr>
        <w:numPr>
          <w:ilvl w:val="0"/>
          <w:numId w:val="7"/>
        </w:numPr>
        <w:ind w:left="284" w:hanging="284"/>
        <w:jc w:val="both"/>
        <w:rPr>
          <w:rFonts w:cs="Arial"/>
          <w:b/>
          <w:color w:val="000000"/>
          <w:szCs w:val="20"/>
          <w:lang w:val="sl-SI"/>
        </w:rPr>
      </w:pPr>
      <w:r>
        <w:rPr>
          <w:rFonts w:cs="Arial"/>
          <w:b/>
          <w:color w:val="000000" w:themeColor="text1"/>
          <w:szCs w:val="20"/>
          <w:lang w:val="sl-SI"/>
        </w:rPr>
        <w:t>Predloge kandidatov za nagrade in priznanja lahko vložijo:</w:t>
      </w:r>
    </w:p>
    <w:p w14:paraId="228171AC" w14:textId="77777777" w:rsidR="00A02A33" w:rsidRDefault="00A02A33">
      <w:pPr>
        <w:ind w:left="284"/>
        <w:jc w:val="both"/>
        <w:rPr>
          <w:rFonts w:cs="Arial"/>
          <w:b/>
          <w:color w:val="000000"/>
          <w:szCs w:val="20"/>
          <w:lang w:val="sl-SI"/>
        </w:rPr>
      </w:pPr>
    </w:p>
    <w:p w14:paraId="37E9CBF3" w14:textId="263D2289" w:rsidR="00604A6D" w:rsidRPr="0065125A" w:rsidRDefault="00604A6D">
      <w:pPr>
        <w:pStyle w:val="Odstavekseznama"/>
        <w:numPr>
          <w:ilvl w:val="0"/>
          <w:numId w:val="6"/>
        </w:numPr>
        <w:rPr>
          <w:rFonts w:cs="Arial"/>
          <w:color w:val="000000"/>
          <w:szCs w:val="20"/>
          <w:lang w:val="sl-SI"/>
        </w:rPr>
      </w:pPr>
      <w:r w:rsidRPr="0065125A">
        <w:rPr>
          <w:rFonts w:cs="Arial"/>
          <w:szCs w:val="20"/>
          <w:lang w:val="sl-SI"/>
        </w:rPr>
        <w:t>posamezniki ter domače in tuje pravne osebe</w:t>
      </w:r>
      <w:r w:rsidR="0065125A">
        <w:rPr>
          <w:rFonts w:cs="Arial"/>
          <w:color w:val="000000" w:themeColor="text1"/>
          <w:szCs w:val="20"/>
          <w:lang w:val="sl-SI"/>
        </w:rPr>
        <w:t>.</w:t>
      </w:r>
    </w:p>
    <w:p w14:paraId="3B73BD61" w14:textId="77777777" w:rsidR="0065125A" w:rsidRPr="00604A6D" w:rsidRDefault="0065125A" w:rsidP="0065125A">
      <w:pPr>
        <w:pStyle w:val="Odstavekseznama"/>
        <w:rPr>
          <w:rFonts w:cs="Arial"/>
          <w:color w:val="000000"/>
          <w:szCs w:val="20"/>
          <w:lang w:val="sl-SI"/>
        </w:rPr>
      </w:pPr>
    </w:p>
    <w:p w14:paraId="763CC196" w14:textId="7456D1A2" w:rsidR="00A02A33" w:rsidRDefault="00943893">
      <w:pPr>
        <w:numPr>
          <w:ilvl w:val="0"/>
          <w:numId w:val="7"/>
        </w:numPr>
        <w:ind w:left="284" w:hanging="284"/>
        <w:jc w:val="both"/>
        <w:rPr>
          <w:rFonts w:cs="Arial"/>
          <w:b/>
          <w:color w:val="000000"/>
          <w:szCs w:val="20"/>
          <w:lang w:val="sl-SI"/>
        </w:rPr>
      </w:pPr>
      <w:r>
        <w:rPr>
          <w:rFonts w:cs="Arial"/>
          <w:b/>
          <w:color w:val="000000" w:themeColor="text1"/>
          <w:szCs w:val="20"/>
          <w:lang w:val="sl-SI"/>
        </w:rPr>
        <w:t xml:space="preserve">Kriteriji za </w:t>
      </w:r>
      <w:r w:rsidR="008E0E66">
        <w:rPr>
          <w:rFonts w:cs="Arial"/>
          <w:b/>
          <w:color w:val="000000" w:themeColor="text1"/>
          <w:szCs w:val="20"/>
          <w:lang w:val="sl-SI"/>
        </w:rPr>
        <w:t>podelitev nagrad in priznanj</w:t>
      </w:r>
    </w:p>
    <w:p w14:paraId="13DB923B" w14:textId="77777777" w:rsidR="00A02A33" w:rsidRDefault="00A02A33">
      <w:pPr>
        <w:ind w:left="284"/>
        <w:jc w:val="both"/>
        <w:rPr>
          <w:rFonts w:cs="Arial"/>
          <w:b/>
          <w:color w:val="000000"/>
          <w:szCs w:val="20"/>
          <w:lang w:val="sl-SI"/>
        </w:rPr>
      </w:pPr>
    </w:p>
    <w:p w14:paraId="3AAC2A75" w14:textId="4BF1D3F5" w:rsidR="00604A6D" w:rsidRPr="008E0E66" w:rsidRDefault="00604A6D" w:rsidP="00CA4E6E">
      <w:pPr>
        <w:pStyle w:val="Odstavekseznama"/>
        <w:numPr>
          <w:ilvl w:val="0"/>
          <w:numId w:val="17"/>
        </w:numPr>
        <w:ind w:left="284" w:hanging="284"/>
        <w:rPr>
          <w:rFonts w:cs="Arial"/>
          <w:color w:val="000000" w:themeColor="text1"/>
          <w:szCs w:val="20"/>
          <w:shd w:val="clear" w:color="auto" w:fill="FFFFFF"/>
          <w:lang w:val="sl-SI"/>
        </w:rPr>
      </w:pPr>
      <w:r w:rsidRPr="008E0E66">
        <w:rPr>
          <w:rFonts w:cs="Arial"/>
          <w:szCs w:val="20"/>
          <w:lang w:val="sl-SI"/>
        </w:rPr>
        <w:t xml:space="preserve">Za </w:t>
      </w:r>
      <w:r w:rsidRPr="008E0E66">
        <w:rPr>
          <w:rFonts w:cs="Arial"/>
          <w:b/>
          <w:bCs/>
          <w:szCs w:val="20"/>
          <w:lang w:val="sl-SI"/>
        </w:rPr>
        <w:t>nagrado za življenjsko delo na področju socialnega varstva</w:t>
      </w:r>
      <w:r w:rsidRPr="008E0E66">
        <w:rPr>
          <w:rFonts w:cs="Arial"/>
          <w:szCs w:val="20"/>
          <w:lang w:val="sl-SI"/>
        </w:rPr>
        <w:t xml:space="preserve"> lahko kandidira posameznik, ki deluje na področju socialnega varstva. </w:t>
      </w:r>
      <w:r w:rsidRPr="008E0E66">
        <w:rPr>
          <w:rFonts w:cs="Arial"/>
          <w:color w:val="000000" w:themeColor="text1"/>
          <w:szCs w:val="20"/>
          <w:shd w:val="clear" w:color="auto" w:fill="FFFFFF"/>
          <w:lang w:val="sl-SI"/>
        </w:rPr>
        <w:t xml:space="preserve">Predlog za podelitev te nagrade mora izkazati delo in dosežke na področju socialnega varstva predlaganega kandidata </w:t>
      </w:r>
      <w:r w:rsidRPr="008E0E66">
        <w:rPr>
          <w:rFonts w:cs="Arial"/>
          <w:b/>
          <w:color w:val="000000" w:themeColor="text1"/>
          <w:szCs w:val="20"/>
          <w:shd w:val="clear" w:color="auto" w:fill="FFFFFF"/>
          <w:lang w:val="sl-SI"/>
        </w:rPr>
        <w:t>za obdobje najmanj 20 let</w:t>
      </w:r>
      <w:r w:rsidRPr="008E0E66">
        <w:rPr>
          <w:rFonts w:cs="Arial"/>
          <w:color w:val="000000" w:themeColor="text1"/>
          <w:szCs w:val="20"/>
          <w:shd w:val="clear" w:color="auto" w:fill="FFFFFF"/>
          <w:lang w:val="sl-SI"/>
        </w:rPr>
        <w:t>.</w:t>
      </w:r>
      <w:r w:rsidR="008E0E66" w:rsidRPr="008E0E66">
        <w:rPr>
          <w:rFonts w:cs="Arial"/>
          <w:color w:val="000000" w:themeColor="text1"/>
          <w:szCs w:val="20"/>
          <w:shd w:val="clear" w:color="auto" w:fill="FFFFFF"/>
          <w:lang w:val="sl-SI"/>
        </w:rPr>
        <w:t xml:space="preserve"> Za dodelitev nagrade za življenjsko delo na področju socialnega varstva se upoštevajo</w:t>
      </w:r>
      <w:r w:rsidR="00943893">
        <w:rPr>
          <w:rFonts w:cs="Arial"/>
          <w:color w:val="000000" w:themeColor="text1"/>
          <w:szCs w:val="20"/>
          <w:shd w:val="clear" w:color="auto" w:fill="FFFFFF"/>
          <w:lang w:val="sl-SI"/>
        </w:rPr>
        <w:t xml:space="preserve"> naslednji kriteriji</w:t>
      </w:r>
      <w:r w:rsidR="008E0E66" w:rsidRPr="008E0E66">
        <w:rPr>
          <w:rFonts w:cs="Arial"/>
          <w:color w:val="000000" w:themeColor="text1"/>
          <w:szCs w:val="20"/>
          <w:shd w:val="clear" w:color="auto" w:fill="FFFFFF"/>
          <w:lang w:val="sl-SI"/>
        </w:rPr>
        <w:t>:</w:t>
      </w:r>
    </w:p>
    <w:p w14:paraId="6A7BD0AF" w14:textId="77777777" w:rsidR="00D92329" w:rsidRDefault="00D92329" w:rsidP="00604A6D">
      <w:pPr>
        <w:jc w:val="both"/>
        <w:rPr>
          <w:rFonts w:cs="Arial"/>
          <w:color w:val="000000" w:themeColor="text1"/>
          <w:szCs w:val="20"/>
          <w:shd w:val="clear" w:color="auto" w:fill="FFFFFF"/>
          <w:lang w:val="sl-SI"/>
        </w:rPr>
      </w:pPr>
    </w:p>
    <w:p w14:paraId="7EFB8BA4" w14:textId="77777777" w:rsidR="00A30138" w:rsidRDefault="00A30138" w:rsidP="00C9755E">
      <w:pPr>
        <w:pStyle w:val="Alineazaodstavkom"/>
        <w:numPr>
          <w:ilvl w:val="0"/>
          <w:numId w:val="12"/>
        </w:numPr>
        <w:tabs>
          <w:tab w:val="clear" w:pos="540"/>
          <w:tab w:val="clear" w:pos="900"/>
          <w:tab w:val="left" w:pos="709"/>
        </w:tabs>
        <w:spacing w:line="260" w:lineRule="exact"/>
        <w:ind w:left="567" w:hanging="283"/>
        <w:rPr>
          <w:rFonts w:cs="Arial"/>
          <w:sz w:val="20"/>
          <w:szCs w:val="20"/>
        </w:rPr>
      </w:pPr>
      <w:r>
        <w:rPr>
          <w:rFonts w:cs="Arial"/>
          <w:sz w:val="20"/>
          <w:szCs w:val="20"/>
        </w:rPr>
        <w:t xml:space="preserve">prispevek kandidata </w:t>
      </w:r>
      <w:r w:rsidRPr="009C06B5">
        <w:rPr>
          <w:rFonts w:cs="Arial"/>
          <w:sz w:val="20"/>
          <w:szCs w:val="20"/>
        </w:rPr>
        <w:t xml:space="preserve"> k razvoju področja socialnega varstva</w:t>
      </w:r>
      <w:r>
        <w:rPr>
          <w:rFonts w:cs="Arial"/>
          <w:sz w:val="20"/>
          <w:szCs w:val="20"/>
        </w:rPr>
        <w:t>,</w:t>
      </w:r>
    </w:p>
    <w:p w14:paraId="13291123" w14:textId="77777777" w:rsidR="00A30138" w:rsidRPr="000374E3" w:rsidRDefault="00A30138" w:rsidP="00C9755E">
      <w:pPr>
        <w:pStyle w:val="Alineazaodstavkom"/>
        <w:numPr>
          <w:ilvl w:val="0"/>
          <w:numId w:val="12"/>
        </w:numPr>
        <w:tabs>
          <w:tab w:val="clear" w:pos="540"/>
          <w:tab w:val="clear" w:pos="900"/>
          <w:tab w:val="left" w:pos="709"/>
        </w:tabs>
        <w:spacing w:line="260" w:lineRule="exact"/>
        <w:ind w:left="567" w:hanging="283"/>
        <w:rPr>
          <w:rFonts w:cs="Arial"/>
          <w:sz w:val="20"/>
          <w:szCs w:val="20"/>
        </w:rPr>
      </w:pPr>
      <w:r w:rsidRPr="000374E3">
        <w:rPr>
          <w:rFonts w:cs="Arial"/>
          <w:sz w:val="20"/>
          <w:szCs w:val="20"/>
        </w:rPr>
        <w:t>prispevek kandidata, ki je izkazan z vsaj eno objavo v publikaciji s področja socialnega varstva (znanstvena monografija, poglavje v znanstveni monografiji, znanstveni ali strokovni članek),</w:t>
      </w:r>
    </w:p>
    <w:p w14:paraId="29831740" w14:textId="57967B58" w:rsidR="00A30138" w:rsidRPr="00C17C3C" w:rsidRDefault="00A30138" w:rsidP="00C9755E">
      <w:pPr>
        <w:pStyle w:val="Alineazaodstavkom"/>
        <w:numPr>
          <w:ilvl w:val="0"/>
          <w:numId w:val="12"/>
        </w:numPr>
        <w:tabs>
          <w:tab w:val="left" w:pos="709"/>
        </w:tabs>
        <w:spacing w:line="260" w:lineRule="exact"/>
        <w:ind w:left="567" w:hanging="283"/>
        <w:rPr>
          <w:rFonts w:cs="Arial"/>
          <w:sz w:val="20"/>
          <w:szCs w:val="20"/>
        </w:rPr>
      </w:pPr>
      <w:r w:rsidRPr="00C17C3C">
        <w:rPr>
          <w:rFonts w:cs="Arial"/>
          <w:sz w:val="20"/>
          <w:szCs w:val="20"/>
        </w:rPr>
        <w:t>prispevek kandidata pri uvedbi nove metode ali razvoja obstoječe metode ali implementacije inovacije, ki prispeva k izboljšanju obstoječih načinov obravnave socialne problematike in dela z uporabniki,</w:t>
      </w:r>
    </w:p>
    <w:p w14:paraId="251FBA2F" w14:textId="77777777" w:rsidR="00A30138" w:rsidRPr="00C17C3C" w:rsidRDefault="00A30138" w:rsidP="00C9755E">
      <w:pPr>
        <w:pStyle w:val="Alineazaodstavkom"/>
        <w:numPr>
          <w:ilvl w:val="0"/>
          <w:numId w:val="12"/>
        </w:numPr>
        <w:tabs>
          <w:tab w:val="clear" w:pos="540"/>
          <w:tab w:val="clear" w:pos="900"/>
          <w:tab w:val="left" w:pos="709"/>
        </w:tabs>
        <w:spacing w:line="260" w:lineRule="exact"/>
        <w:ind w:left="567" w:hanging="283"/>
        <w:rPr>
          <w:rFonts w:cs="Arial"/>
          <w:sz w:val="20"/>
          <w:szCs w:val="20"/>
        </w:rPr>
      </w:pPr>
      <w:r w:rsidRPr="00C17C3C">
        <w:rPr>
          <w:rFonts w:cs="Arial"/>
          <w:sz w:val="20"/>
          <w:szCs w:val="20"/>
        </w:rPr>
        <w:lastRenderedPageBreak/>
        <w:t>prispevek kandidata pri razvoju socialnega dela in pri splošnem napredku strokovnosti na področju socialnega varstva,</w:t>
      </w:r>
    </w:p>
    <w:p w14:paraId="4D365EF0" w14:textId="77777777" w:rsidR="00A30138" w:rsidRPr="009C06B5" w:rsidRDefault="00A30138" w:rsidP="00C9755E">
      <w:pPr>
        <w:pStyle w:val="Alineazaodstavkom"/>
        <w:numPr>
          <w:ilvl w:val="0"/>
          <w:numId w:val="12"/>
        </w:numPr>
        <w:tabs>
          <w:tab w:val="clear" w:pos="540"/>
          <w:tab w:val="clear" w:pos="900"/>
          <w:tab w:val="left" w:pos="709"/>
        </w:tabs>
        <w:spacing w:line="260" w:lineRule="exact"/>
        <w:ind w:left="567" w:hanging="283"/>
        <w:rPr>
          <w:rFonts w:cs="Arial"/>
          <w:sz w:val="20"/>
          <w:szCs w:val="20"/>
        </w:rPr>
      </w:pPr>
      <w:r>
        <w:rPr>
          <w:rFonts w:cs="Arial"/>
          <w:sz w:val="20"/>
          <w:szCs w:val="20"/>
        </w:rPr>
        <w:t xml:space="preserve">prispevek </w:t>
      </w:r>
      <w:r w:rsidRPr="009C06B5">
        <w:rPr>
          <w:rFonts w:cs="Arial"/>
          <w:sz w:val="20"/>
          <w:szCs w:val="20"/>
        </w:rPr>
        <w:t>kandidat</w:t>
      </w:r>
      <w:r>
        <w:rPr>
          <w:rFonts w:cs="Arial"/>
          <w:sz w:val="20"/>
          <w:szCs w:val="20"/>
        </w:rPr>
        <w:t>a</w:t>
      </w:r>
      <w:r w:rsidRPr="009C06B5">
        <w:rPr>
          <w:rFonts w:cs="Arial"/>
          <w:sz w:val="20"/>
          <w:szCs w:val="20"/>
        </w:rPr>
        <w:t xml:space="preserve"> pri ozaveščanju širše strokovne javnosti s področja njegovega delovanja</w:t>
      </w:r>
      <w:r>
        <w:rPr>
          <w:rFonts w:cs="Arial"/>
          <w:sz w:val="20"/>
          <w:szCs w:val="20"/>
        </w:rPr>
        <w:t>,</w:t>
      </w:r>
    </w:p>
    <w:p w14:paraId="39E4EA11" w14:textId="77777777" w:rsidR="00A30138" w:rsidRDefault="00A30138" w:rsidP="00C9755E">
      <w:pPr>
        <w:pStyle w:val="Alineazaodstavkom"/>
        <w:numPr>
          <w:ilvl w:val="0"/>
          <w:numId w:val="12"/>
        </w:numPr>
        <w:tabs>
          <w:tab w:val="clear" w:pos="540"/>
          <w:tab w:val="clear" w:pos="900"/>
          <w:tab w:val="left" w:pos="709"/>
        </w:tabs>
        <w:spacing w:line="260" w:lineRule="exact"/>
        <w:ind w:left="567" w:hanging="283"/>
        <w:rPr>
          <w:rFonts w:cs="Arial"/>
          <w:sz w:val="20"/>
          <w:szCs w:val="20"/>
        </w:rPr>
      </w:pPr>
      <w:r>
        <w:rPr>
          <w:rFonts w:cs="Arial"/>
          <w:sz w:val="20"/>
          <w:szCs w:val="20"/>
        </w:rPr>
        <w:t xml:space="preserve">prispevek kandidata </w:t>
      </w:r>
      <w:r w:rsidRPr="009C06B5">
        <w:rPr>
          <w:rFonts w:cs="Arial"/>
          <w:sz w:val="20"/>
          <w:szCs w:val="20"/>
        </w:rPr>
        <w:t>k utrjevanju določb Kodeksa etičnih načel v socialnem varstvu</w:t>
      </w:r>
      <w:r w:rsidRPr="002C577F">
        <w:rPr>
          <w:rFonts w:cs="Arial"/>
          <w:sz w:val="20"/>
          <w:szCs w:val="20"/>
        </w:rPr>
        <w:t>.</w:t>
      </w:r>
    </w:p>
    <w:p w14:paraId="0DBAB9B8" w14:textId="77777777" w:rsidR="00B8794D" w:rsidRPr="002C577F" w:rsidRDefault="00B8794D" w:rsidP="00B8794D">
      <w:pPr>
        <w:pStyle w:val="Alineazaodstavkom"/>
        <w:numPr>
          <w:ilvl w:val="0"/>
          <w:numId w:val="0"/>
        </w:numPr>
        <w:tabs>
          <w:tab w:val="clear" w:pos="540"/>
          <w:tab w:val="clear" w:pos="900"/>
          <w:tab w:val="left" w:pos="709"/>
        </w:tabs>
        <w:spacing w:line="260" w:lineRule="exact"/>
        <w:ind w:left="567"/>
        <w:rPr>
          <w:rFonts w:cs="Arial"/>
          <w:sz w:val="20"/>
          <w:szCs w:val="20"/>
        </w:rPr>
      </w:pPr>
    </w:p>
    <w:p w14:paraId="5AF71FBA" w14:textId="300CB8CA" w:rsidR="00604A6D" w:rsidRPr="008E0E66" w:rsidRDefault="00604A6D" w:rsidP="00CA4E6E">
      <w:pPr>
        <w:pStyle w:val="Odstavekseznama"/>
        <w:numPr>
          <w:ilvl w:val="0"/>
          <w:numId w:val="17"/>
        </w:numPr>
        <w:ind w:left="284" w:hanging="284"/>
        <w:rPr>
          <w:rFonts w:cs="Arial"/>
          <w:color w:val="000000" w:themeColor="text1"/>
          <w:szCs w:val="20"/>
          <w:shd w:val="clear" w:color="auto" w:fill="FFFFFF"/>
          <w:lang w:val="sl-SI"/>
        </w:rPr>
      </w:pPr>
      <w:r w:rsidRPr="008E0E66">
        <w:rPr>
          <w:rFonts w:cs="Arial"/>
          <w:szCs w:val="20"/>
          <w:lang w:val="sl-SI"/>
        </w:rPr>
        <w:t xml:space="preserve">Za </w:t>
      </w:r>
      <w:r w:rsidRPr="008E0E66">
        <w:rPr>
          <w:rFonts w:cs="Arial"/>
          <w:b/>
          <w:bCs/>
          <w:szCs w:val="20"/>
          <w:lang w:val="sl-SI"/>
        </w:rPr>
        <w:t>nagrado za izjemne dosežke na področju socialnega varstva</w:t>
      </w:r>
      <w:r w:rsidRPr="008E0E66">
        <w:rPr>
          <w:rFonts w:cs="Arial"/>
          <w:szCs w:val="20"/>
          <w:lang w:val="sl-SI"/>
        </w:rPr>
        <w:t xml:space="preserve"> lahko kandidira posameznik ali skupina posameznikov, ki deluje na področju socialnega varstva.</w:t>
      </w:r>
      <w:r w:rsidRPr="008E0E66">
        <w:rPr>
          <w:rFonts w:cs="Arial"/>
          <w:color w:val="000000" w:themeColor="text1"/>
          <w:szCs w:val="20"/>
          <w:shd w:val="clear" w:color="auto" w:fill="FFFFFF"/>
          <w:lang w:val="sl-SI"/>
        </w:rPr>
        <w:t xml:space="preserve"> Predlog za podelitev te nagrade mora zajemati izjemne dosežke kandidata v časovnem obdobju </w:t>
      </w:r>
      <w:r w:rsidRPr="008E0E66">
        <w:rPr>
          <w:rFonts w:cs="Arial"/>
          <w:b/>
          <w:color w:val="000000" w:themeColor="text1"/>
          <w:szCs w:val="20"/>
          <w:shd w:val="clear" w:color="auto" w:fill="FFFFFF"/>
          <w:lang w:val="sl-SI"/>
        </w:rPr>
        <w:t>zadnjih pet let pred podelitvijo</w:t>
      </w:r>
      <w:r w:rsidRPr="008E0E66">
        <w:rPr>
          <w:rFonts w:cs="Arial"/>
          <w:color w:val="000000" w:themeColor="text1"/>
          <w:szCs w:val="20"/>
          <w:shd w:val="clear" w:color="auto" w:fill="FFFFFF"/>
          <w:lang w:val="sl-SI"/>
        </w:rPr>
        <w:t>.</w:t>
      </w:r>
      <w:r w:rsidR="008E0E66" w:rsidRPr="008E0E66">
        <w:rPr>
          <w:rFonts w:cs="Arial"/>
          <w:color w:val="000000" w:themeColor="text1"/>
          <w:szCs w:val="20"/>
          <w:shd w:val="clear" w:color="auto" w:fill="FFFFFF"/>
          <w:lang w:val="sl-SI"/>
        </w:rPr>
        <w:t xml:space="preserve"> Za dodelitev nagrade za izjemne dosežke na področju socialnega varstva se upoštevajo</w:t>
      </w:r>
      <w:r w:rsidR="00943893">
        <w:rPr>
          <w:rFonts w:cs="Arial"/>
          <w:color w:val="000000" w:themeColor="text1"/>
          <w:szCs w:val="20"/>
          <w:shd w:val="clear" w:color="auto" w:fill="FFFFFF"/>
          <w:lang w:val="sl-SI"/>
        </w:rPr>
        <w:t xml:space="preserve"> naslednji kriteriji</w:t>
      </w:r>
      <w:r w:rsidR="008E0E66" w:rsidRPr="008E0E66">
        <w:rPr>
          <w:rFonts w:cs="Arial"/>
          <w:color w:val="000000" w:themeColor="text1"/>
          <w:szCs w:val="20"/>
          <w:shd w:val="clear" w:color="auto" w:fill="FFFFFF"/>
          <w:lang w:val="sl-SI"/>
        </w:rPr>
        <w:t>:</w:t>
      </w:r>
    </w:p>
    <w:p w14:paraId="3918510A" w14:textId="77777777" w:rsidR="00A30138" w:rsidRDefault="00A30138" w:rsidP="00604A6D">
      <w:pPr>
        <w:jc w:val="both"/>
        <w:rPr>
          <w:rFonts w:cs="Arial"/>
          <w:color w:val="000000" w:themeColor="text1"/>
          <w:szCs w:val="20"/>
          <w:shd w:val="clear" w:color="auto" w:fill="FFFFFF"/>
          <w:lang w:val="sl-SI"/>
        </w:rPr>
      </w:pPr>
    </w:p>
    <w:p w14:paraId="27F5B292" w14:textId="7660EE5F" w:rsidR="00A30138" w:rsidRPr="00C9755E" w:rsidRDefault="00A30138" w:rsidP="00C9755E">
      <w:pPr>
        <w:pStyle w:val="Odstavekseznama"/>
        <w:numPr>
          <w:ilvl w:val="0"/>
          <w:numId w:val="13"/>
        </w:numPr>
        <w:tabs>
          <w:tab w:val="left" w:pos="567"/>
        </w:tabs>
        <w:ind w:left="567" w:hanging="283"/>
        <w:rPr>
          <w:rFonts w:cs="Arial"/>
          <w:color w:val="000000"/>
          <w:szCs w:val="20"/>
          <w:lang w:val="sl-SI"/>
        </w:rPr>
      </w:pPr>
      <w:r w:rsidRPr="00C9755E">
        <w:rPr>
          <w:rFonts w:cs="Arial"/>
          <w:color w:val="000000"/>
          <w:szCs w:val="20"/>
          <w:lang w:val="sl-SI"/>
        </w:rPr>
        <w:t xml:space="preserve">prispevek kandidata na področju socialnega varstva, </w:t>
      </w:r>
    </w:p>
    <w:p w14:paraId="17D0409E" w14:textId="21F9EB4E" w:rsidR="00A30138" w:rsidRPr="00C9755E" w:rsidRDefault="00A30138" w:rsidP="00C9755E">
      <w:pPr>
        <w:pStyle w:val="Odstavekseznama"/>
        <w:numPr>
          <w:ilvl w:val="0"/>
          <w:numId w:val="13"/>
        </w:numPr>
        <w:tabs>
          <w:tab w:val="left" w:pos="567"/>
        </w:tabs>
        <w:ind w:left="567" w:hanging="283"/>
        <w:rPr>
          <w:rFonts w:cs="Arial"/>
          <w:color w:val="000000"/>
          <w:szCs w:val="20"/>
          <w:lang w:val="sl-SI"/>
        </w:rPr>
      </w:pPr>
      <w:r w:rsidRPr="00C9755E">
        <w:rPr>
          <w:rFonts w:cs="Arial"/>
          <w:color w:val="000000"/>
          <w:szCs w:val="20"/>
          <w:lang w:val="sl-SI"/>
        </w:rPr>
        <w:t>prispevek  kandidata pri uspešni uvedbi nove strokovne metode ali inovacije na področju socialnega varstva v okviru izjemnega dosežka oziroma kako je kandidat prispeval k izvajanju že uvedene nove strokovne metode,</w:t>
      </w:r>
    </w:p>
    <w:p w14:paraId="2B4B9C01" w14:textId="5F26D250" w:rsidR="00A30138" w:rsidRPr="00C9755E" w:rsidRDefault="00A30138" w:rsidP="00C9755E">
      <w:pPr>
        <w:pStyle w:val="Odstavekseznama"/>
        <w:numPr>
          <w:ilvl w:val="0"/>
          <w:numId w:val="13"/>
        </w:numPr>
        <w:tabs>
          <w:tab w:val="left" w:pos="567"/>
        </w:tabs>
        <w:ind w:left="567" w:hanging="283"/>
        <w:rPr>
          <w:rFonts w:cs="Arial"/>
          <w:color w:val="000000"/>
          <w:szCs w:val="20"/>
          <w:lang w:val="sl-SI"/>
        </w:rPr>
      </w:pPr>
      <w:r w:rsidRPr="00C9755E">
        <w:rPr>
          <w:rFonts w:cs="Arial"/>
          <w:color w:val="000000"/>
          <w:szCs w:val="20"/>
          <w:lang w:val="sl-SI"/>
        </w:rPr>
        <w:t>prispevek kandidata k napredku pri delu z uporabniki na področju socialnega varstva v okviru izjemnega dosežka,</w:t>
      </w:r>
    </w:p>
    <w:p w14:paraId="0EACAB75" w14:textId="111E55A3" w:rsidR="00A30138" w:rsidRPr="00C9755E" w:rsidRDefault="00A30138" w:rsidP="00C9755E">
      <w:pPr>
        <w:pStyle w:val="Odstavekseznama"/>
        <w:numPr>
          <w:ilvl w:val="0"/>
          <w:numId w:val="13"/>
        </w:numPr>
        <w:tabs>
          <w:tab w:val="left" w:pos="567"/>
        </w:tabs>
        <w:ind w:left="567" w:hanging="283"/>
        <w:rPr>
          <w:rFonts w:cs="Arial"/>
          <w:color w:val="000000"/>
          <w:szCs w:val="20"/>
          <w:lang w:val="sl-SI"/>
        </w:rPr>
      </w:pPr>
      <w:r w:rsidRPr="00C9755E">
        <w:rPr>
          <w:rFonts w:cs="Arial"/>
          <w:color w:val="000000"/>
          <w:szCs w:val="20"/>
          <w:lang w:val="sl-SI"/>
        </w:rPr>
        <w:t>prispevek kandidata pri ozaveščanju širše strokovne javnosti o izjemnem dosežku,</w:t>
      </w:r>
    </w:p>
    <w:p w14:paraId="1CFFDDCF" w14:textId="0A7A25C9" w:rsidR="00A30138" w:rsidRPr="00C9755E" w:rsidRDefault="00A30138" w:rsidP="00C9755E">
      <w:pPr>
        <w:pStyle w:val="Odstavekseznama"/>
        <w:numPr>
          <w:ilvl w:val="0"/>
          <w:numId w:val="13"/>
        </w:numPr>
        <w:tabs>
          <w:tab w:val="left" w:pos="567"/>
        </w:tabs>
        <w:ind w:left="567" w:hanging="283"/>
        <w:rPr>
          <w:rFonts w:cs="Arial"/>
          <w:color w:val="000000"/>
          <w:szCs w:val="20"/>
          <w:lang w:val="sl-SI"/>
        </w:rPr>
      </w:pPr>
      <w:r w:rsidRPr="00C9755E">
        <w:rPr>
          <w:rFonts w:cs="Arial"/>
          <w:color w:val="000000"/>
          <w:szCs w:val="20"/>
          <w:lang w:val="sl-SI"/>
        </w:rPr>
        <w:t>prispevek kandidata k utrjevanju določb Kodeksa etičnih načel v socialnem varstvu.</w:t>
      </w:r>
    </w:p>
    <w:p w14:paraId="0A5F0EBC" w14:textId="55890613" w:rsidR="00604A6D" w:rsidRDefault="00604A6D" w:rsidP="00604A6D">
      <w:pPr>
        <w:pStyle w:val="Odstavek"/>
        <w:spacing w:before="0" w:line="260" w:lineRule="exact"/>
        <w:ind w:firstLine="0"/>
        <w:rPr>
          <w:rFonts w:cs="Arial"/>
          <w:sz w:val="20"/>
          <w:szCs w:val="20"/>
          <w:lang w:val="sl-SI"/>
        </w:rPr>
      </w:pPr>
    </w:p>
    <w:p w14:paraId="4EF5B483" w14:textId="73E2C978" w:rsidR="00604A6D" w:rsidRDefault="00604A6D" w:rsidP="00C9755E">
      <w:pPr>
        <w:pStyle w:val="Odstavek"/>
        <w:numPr>
          <w:ilvl w:val="0"/>
          <w:numId w:val="17"/>
        </w:numPr>
        <w:spacing w:before="0" w:line="260" w:lineRule="exact"/>
        <w:ind w:left="284" w:hanging="284"/>
        <w:rPr>
          <w:rFonts w:cs="Arial"/>
          <w:sz w:val="20"/>
          <w:szCs w:val="20"/>
        </w:rPr>
      </w:pPr>
      <w:r w:rsidRPr="007461FC">
        <w:rPr>
          <w:rFonts w:cs="Arial"/>
          <w:sz w:val="20"/>
          <w:szCs w:val="20"/>
          <w:lang w:val="sl-SI"/>
        </w:rPr>
        <w:t>Za</w:t>
      </w:r>
      <w:r w:rsidRPr="007461FC">
        <w:rPr>
          <w:rFonts w:cs="Arial"/>
          <w:sz w:val="20"/>
          <w:szCs w:val="20"/>
        </w:rPr>
        <w:t xml:space="preserve"> </w:t>
      </w:r>
      <w:r w:rsidRPr="00DA2FC0">
        <w:rPr>
          <w:rFonts w:cs="Arial"/>
          <w:b/>
          <w:bCs/>
          <w:sz w:val="20"/>
          <w:szCs w:val="20"/>
        </w:rPr>
        <w:t xml:space="preserve">priznanje za </w:t>
      </w:r>
      <w:r w:rsidRPr="00DA2FC0">
        <w:rPr>
          <w:rFonts w:cs="Arial"/>
          <w:b/>
          <w:bCs/>
          <w:sz w:val="20"/>
          <w:szCs w:val="20"/>
          <w:lang w:val="sl-SI"/>
        </w:rPr>
        <w:t xml:space="preserve">vidne </w:t>
      </w:r>
      <w:r w:rsidRPr="00DA2FC0">
        <w:rPr>
          <w:rFonts w:cs="Arial"/>
          <w:b/>
          <w:bCs/>
          <w:sz w:val="20"/>
          <w:szCs w:val="20"/>
        </w:rPr>
        <w:t>dosežke na posameznih področjih dela</w:t>
      </w:r>
      <w:r w:rsidRPr="00DA2FC0">
        <w:rPr>
          <w:rFonts w:cs="Arial"/>
          <w:b/>
          <w:bCs/>
          <w:sz w:val="20"/>
          <w:szCs w:val="20"/>
          <w:lang w:val="sl-SI"/>
        </w:rPr>
        <w:t xml:space="preserve"> socialnega varstva</w:t>
      </w:r>
      <w:r w:rsidRPr="007461FC">
        <w:rPr>
          <w:rFonts w:cs="Arial"/>
          <w:sz w:val="20"/>
          <w:szCs w:val="20"/>
        </w:rPr>
        <w:t xml:space="preserve"> lahko kandidira </w:t>
      </w:r>
      <w:r w:rsidRPr="007461FC">
        <w:rPr>
          <w:rFonts w:cs="Arial"/>
          <w:sz w:val="20"/>
          <w:szCs w:val="20"/>
          <w:lang w:val="sl-SI"/>
        </w:rPr>
        <w:t>posameznik, ali</w:t>
      </w:r>
      <w:r w:rsidRPr="007461FC">
        <w:rPr>
          <w:rFonts w:cs="Arial"/>
          <w:sz w:val="20"/>
          <w:szCs w:val="20"/>
        </w:rPr>
        <w:t xml:space="preserve"> skupina </w:t>
      </w:r>
      <w:r w:rsidRPr="007461FC">
        <w:rPr>
          <w:rFonts w:cs="Arial"/>
          <w:sz w:val="20"/>
          <w:szCs w:val="20"/>
          <w:lang w:val="sl-SI"/>
        </w:rPr>
        <w:t>posameznikov ali pravna oseba</w:t>
      </w:r>
      <w:r w:rsidRPr="007461FC">
        <w:rPr>
          <w:rFonts w:cs="Arial"/>
          <w:sz w:val="20"/>
          <w:szCs w:val="20"/>
        </w:rPr>
        <w:t>, ki deluje na področju socialnega varstva.</w:t>
      </w:r>
      <w:r>
        <w:rPr>
          <w:rFonts w:cs="Arial"/>
          <w:sz w:val="20"/>
          <w:szCs w:val="20"/>
        </w:rPr>
        <w:t xml:space="preserve"> </w:t>
      </w:r>
      <w:r w:rsidRPr="00DA2FC0">
        <w:rPr>
          <w:rFonts w:cs="Arial"/>
          <w:sz w:val="20"/>
          <w:szCs w:val="20"/>
        </w:rPr>
        <w:t xml:space="preserve">Predlog za podelitev te nagrade mora zajemati </w:t>
      </w:r>
      <w:r w:rsidR="00DA2FC0">
        <w:rPr>
          <w:rFonts w:cs="Arial"/>
          <w:sz w:val="20"/>
          <w:szCs w:val="20"/>
        </w:rPr>
        <w:t>vidne</w:t>
      </w:r>
      <w:r w:rsidRPr="00DA2FC0">
        <w:rPr>
          <w:rFonts w:cs="Arial"/>
          <w:sz w:val="20"/>
          <w:szCs w:val="20"/>
        </w:rPr>
        <w:t xml:space="preserve"> dosežke kandidata v časovnem obdobju </w:t>
      </w:r>
      <w:r w:rsidRPr="008E0F1F">
        <w:rPr>
          <w:rFonts w:cs="Arial"/>
          <w:b/>
          <w:bCs/>
          <w:sz w:val="20"/>
          <w:szCs w:val="20"/>
        </w:rPr>
        <w:t xml:space="preserve">zadnjih </w:t>
      </w:r>
      <w:r w:rsidR="00DA2FC0" w:rsidRPr="008E0F1F">
        <w:rPr>
          <w:rFonts w:cs="Arial"/>
          <w:b/>
          <w:bCs/>
          <w:sz w:val="20"/>
          <w:szCs w:val="20"/>
        </w:rPr>
        <w:t xml:space="preserve">dveh </w:t>
      </w:r>
      <w:r w:rsidRPr="008E0F1F">
        <w:rPr>
          <w:rFonts w:cs="Arial"/>
          <w:b/>
          <w:bCs/>
          <w:sz w:val="20"/>
          <w:szCs w:val="20"/>
        </w:rPr>
        <w:t>let pred podelitvijo</w:t>
      </w:r>
      <w:r w:rsidR="00582CE6">
        <w:rPr>
          <w:rFonts w:cs="Arial"/>
          <w:sz w:val="20"/>
          <w:szCs w:val="20"/>
        </w:rPr>
        <w:t xml:space="preserve">. </w:t>
      </w:r>
      <w:r w:rsidR="008E0E66">
        <w:rPr>
          <w:rFonts w:cs="Arial"/>
          <w:sz w:val="20"/>
          <w:szCs w:val="20"/>
        </w:rPr>
        <w:t xml:space="preserve"> Za dodelitev priznanja za vidne dosežke na posameznih področjih dela socialnega varstva se upoštevajo</w:t>
      </w:r>
      <w:r w:rsidR="00943893">
        <w:rPr>
          <w:rFonts w:cs="Arial"/>
          <w:sz w:val="20"/>
          <w:szCs w:val="20"/>
        </w:rPr>
        <w:t xml:space="preserve"> naslednji kriteriji</w:t>
      </w:r>
      <w:r w:rsidR="008E0E66">
        <w:rPr>
          <w:rFonts w:cs="Arial"/>
          <w:sz w:val="20"/>
          <w:szCs w:val="20"/>
        </w:rPr>
        <w:t>:</w:t>
      </w:r>
    </w:p>
    <w:p w14:paraId="0E62A415" w14:textId="77777777" w:rsidR="00A30138" w:rsidRDefault="00A30138" w:rsidP="00604A6D">
      <w:pPr>
        <w:pStyle w:val="Odstavek"/>
        <w:spacing w:before="0" w:line="260" w:lineRule="exact"/>
        <w:ind w:firstLine="0"/>
        <w:rPr>
          <w:rFonts w:cs="Arial"/>
          <w:sz w:val="20"/>
          <w:szCs w:val="20"/>
        </w:rPr>
      </w:pPr>
    </w:p>
    <w:p w14:paraId="0F928021" w14:textId="77777777" w:rsidR="00A30138" w:rsidRPr="00C9755E" w:rsidRDefault="00A30138" w:rsidP="00C9755E">
      <w:pPr>
        <w:pStyle w:val="Odstavekseznama"/>
        <w:numPr>
          <w:ilvl w:val="0"/>
          <w:numId w:val="16"/>
        </w:numPr>
        <w:rPr>
          <w:rFonts w:cs="Arial"/>
          <w:color w:val="000000"/>
          <w:szCs w:val="20"/>
          <w:lang w:val="sl-SI"/>
        </w:rPr>
      </w:pPr>
      <w:r w:rsidRPr="00C9755E">
        <w:rPr>
          <w:rFonts w:cs="Arial"/>
          <w:color w:val="000000"/>
          <w:szCs w:val="20"/>
          <w:lang w:val="sl-SI"/>
        </w:rPr>
        <w:t xml:space="preserve">prispevek kandidata k vidnemu dosežku  na posameznem področju socialnega varstva, </w:t>
      </w:r>
    </w:p>
    <w:p w14:paraId="024A38A6" w14:textId="77777777" w:rsidR="00A30138" w:rsidRPr="00C9755E" w:rsidRDefault="00A30138" w:rsidP="00C9755E">
      <w:pPr>
        <w:pStyle w:val="Odstavekseznama"/>
        <w:numPr>
          <w:ilvl w:val="0"/>
          <w:numId w:val="16"/>
        </w:numPr>
        <w:rPr>
          <w:rFonts w:cs="Arial"/>
          <w:color w:val="000000"/>
          <w:szCs w:val="20"/>
          <w:lang w:val="sl-SI"/>
        </w:rPr>
      </w:pPr>
      <w:r w:rsidRPr="00C9755E">
        <w:rPr>
          <w:rFonts w:cs="Arial"/>
          <w:color w:val="000000"/>
          <w:szCs w:val="20"/>
          <w:lang w:val="sl-SI"/>
        </w:rPr>
        <w:t>prispevek kandidata k izboljšanju položaja uporabnikov na področju socialnega varstva v okviru vidnega dosežka,</w:t>
      </w:r>
    </w:p>
    <w:p w14:paraId="746BF6CB" w14:textId="77777777" w:rsidR="00A30138" w:rsidRPr="00C9755E" w:rsidRDefault="00A30138" w:rsidP="00C9755E">
      <w:pPr>
        <w:pStyle w:val="Odstavekseznama"/>
        <w:numPr>
          <w:ilvl w:val="0"/>
          <w:numId w:val="16"/>
        </w:numPr>
        <w:rPr>
          <w:rFonts w:cs="Arial"/>
          <w:color w:val="000000"/>
          <w:szCs w:val="20"/>
          <w:lang w:val="sl-SI"/>
        </w:rPr>
      </w:pPr>
      <w:r w:rsidRPr="00C9755E">
        <w:rPr>
          <w:rFonts w:cs="Arial"/>
          <w:color w:val="000000"/>
          <w:szCs w:val="20"/>
          <w:lang w:val="sl-SI"/>
        </w:rPr>
        <w:t>prispevek kandidata k napredku pri neposrednem delu z uporabniki na področju socialnega varstva v okviru vidnega dosežka,</w:t>
      </w:r>
    </w:p>
    <w:p w14:paraId="6CE7B651" w14:textId="77777777" w:rsidR="00A30138" w:rsidRPr="00C9755E" w:rsidRDefault="00A30138" w:rsidP="00C9755E">
      <w:pPr>
        <w:pStyle w:val="Odstavekseznama"/>
        <w:numPr>
          <w:ilvl w:val="0"/>
          <w:numId w:val="16"/>
        </w:numPr>
        <w:rPr>
          <w:rFonts w:cs="Arial"/>
          <w:color w:val="000000"/>
          <w:szCs w:val="20"/>
          <w:lang w:val="sl-SI"/>
        </w:rPr>
      </w:pPr>
      <w:r w:rsidRPr="00C9755E">
        <w:rPr>
          <w:rFonts w:cs="Arial"/>
          <w:color w:val="000000"/>
          <w:szCs w:val="20"/>
          <w:lang w:val="sl-SI"/>
        </w:rPr>
        <w:t>prispevek kandidata pri ozaveščanju širše javnosti o vidnem dosežku,</w:t>
      </w:r>
    </w:p>
    <w:p w14:paraId="2C1CE2BD" w14:textId="768CDE58" w:rsidR="00A30138" w:rsidRPr="00CA4E6E" w:rsidRDefault="00A30138" w:rsidP="00CA4E6E">
      <w:pPr>
        <w:pStyle w:val="Odstavekseznama"/>
        <w:numPr>
          <w:ilvl w:val="0"/>
          <w:numId w:val="16"/>
        </w:numPr>
        <w:rPr>
          <w:rFonts w:cs="Arial"/>
          <w:color w:val="000000"/>
          <w:szCs w:val="20"/>
          <w:lang w:val="sl-SI"/>
        </w:rPr>
      </w:pPr>
      <w:r w:rsidRPr="00C9755E">
        <w:rPr>
          <w:rFonts w:cs="Arial"/>
          <w:color w:val="000000"/>
          <w:szCs w:val="20"/>
          <w:lang w:val="sl-SI"/>
        </w:rPr>
        <w:t>prispevek kandidata k utrjevanju določb Kodeksa etičnih načel v socialnem varstvu.</w:t>
      </w:r>
    </w:p>
    <w:p w14:paraId="09A230EA" w14:textId="77777777" w:rsidR="00CA4E6E" w:rsidRDefault="00CA4E6E" w:rsidP="00604A6D">
      <w:pPr>
        <w:pStyle w:val="Odstavek"/>
        <w:spacing w:before="0" w:line="260" w:lineRule="exact"/>
        <w:ind w:firstLine="0"/>
        <w:rPr>
          <w:rFonts w:cs="Arial"/>
          <w:color w:val="000000"/>
          <w:sz w:val="20"/>
          <w:szCs w:val="20"/>
          <w:lang w:eastAsia="en-US"/>
        </w:rPr>
      </w:pPr>
    </w:p>
    <w:p w14:paraId="4B5F24FF" w14:textId="153ABE46" w:rsidR="00580F62" w:rsidRPr="00CA4E6E" w:rsidRDefault="00A124A5" w:rsidP="00604A6D">
      <w:pPr>
        <w:pStyle w:val="Odstavek"/>
        <w:spacing w:before="0" w:line="260" w:lineRule="exact"/>
        <w:ind w:firstLine="0"/>
        <w:rPr>
          <w:rFonts w:cs="Arial"/>
          <w:color w:val="000000"/>
          <w:sz w:val="20"/>
          <w:szCs w:val="20"/>
          <w:lang w:eastAsia="en-US"/>
        </w:rPr>
      </w:pPr>
      <w:r w:rsidRPr="00CA4E6E">
        <w:rPr>
          <w:rFonts w:cs="Arial"/>
          <w:color w:val="000000"/>
          <w:sz w:val="20"/>
          <w:szCs w:val="20"/>
          <w:lang w:eastAsia="en-US"/>
        </w:rPr>
        <w:t>Če je predlagani kandidat pravna oseba, je treba izkazati, da proti njej ni uveden postopek prisilne poravnave, stečajni postopek ali postopek likvidacije, da ni prenehala poslovati na podlagi sodne ali druge prisilne odločbe in da v letu kandidiranja posluje pozitivno.</w:t>
      </w:r>
    </w:p>
    <w:p w14:paraId="2299A7AB" w14:textId="77777777" w:rsidR="00CA4E6E" w:rsidRDefault="00CA4E6E">
      <w:pPr>
        <w:jc w:val="both"/>
        <w:rPr>
          <w:rFonts w:cs="Arial"/>
          <w:color w:val="000000"/>
          <w:szCs w:val="20"/>
          <w:lang w:val="x-none"/>
        </w:rPr>
      </w:pPr>
    </w:p>
    <w:p w14:paraId="1F8C86FE" w14:textId="2B66D22C" w:rsidR="008E0E66" w:rsidRDefault="008E0E66">
      <w:pPr>
        <w:jc w:val="both"/>
        <w:rPr>
          <w:rFonts w:cs="Arial"/>
          <w:color w:val="000000"/>
          <w:szCs w:val="20"/>
          <w:lang w:val="x-none"/>
        </w:rPr>
      </w:pPr>
      <w:r>
        <w:rPr>
          <w:rFonts w:cs="Arial"/>
          <w:color w:val="000000"/>
          <w:szCs w:val="20"/>
          <w:lang w:val="x-none"/>
        </w:rPr>
        <w:t>Prispevek kandidata komisija točkuje z 1</w:t>
      </w:r>
      <w:r w:rsidR="00943893">
        <w:rPr>
          <w:rFonts w:cs="Arial"/>
          <w:color w:val="000000"/>
          <w:szCs w:val="20"/>
          <w:lang w:val="x-none"/>
        </w:rPr>
        <w:t xml:space="preserve"> ali 0 točk</w:t>
      </w:r>
      <w:r>
        <w:rPr>
          <w:rFonts w:cs="Arial"/>
          <w:color w:val="000000"/>
          <w:szCs w:val="20"/>
          <w:lang w:val="x-none"/>
        </w:rPr>
        <w:t xml:space="preserve">. </w:t>
      </w:r>
      <w:r w:rsidR="00943893">
        <w:rPr>
          <w:rFonts w:cs="Arial"/>
          <w:color w:val="000000"/>
          <w:szCs w:val="20"/>
          <w:lang w:val="x-none"/>
        </w:rPr>
        <w:t>V primeru</w:t>
      </w:r>
      <w:r w:rsidR="00A124A5">
        <w:rPr>
          <w:rFonts w:cs="Arial"/>
          <w:color w:val="000000"/>
          <w:szCs w:val="20"/>
          <w:lang w:val="x-none"/>
        </w:rPr>
        <w:t>,</w:t>
      </w:r>
      <w:r w:rsidR="00943893">
        <w:rPr>
          <w:rFonts w:cs="Arial"/>
          <w:color w:val="000000"/>
          <w:szCs w:val="20"/>
          <w:lang w:val="x-none"/>
        </w:rPr>
        <w:t xml:space="preserve"> da kanidat pri posameznem kriteriju prejme 0 točk, komisija upošteva, da kandidat ne izpolnjuje vse</w:t>
      </w:r>
      <w:r w:rsidR="00A124A5">
        <w:rPr>
          <w:rFonts w:cs="Arial"/>
          <w:color w:val="000000"/>
          <w:szCs w:val="20"/>
          <w:lang w:val="x-none"/>
        </w:rPr>
        <w:t>h</w:t>
      </w:r>
      <w:r w:rsidR="00943893">
        <w:rPr>
          <w:rFonts w:cs="Arial"/>
          <w:color w:val="000000"/>
          <w:szCs w:val="20"/>
          <w:lang w:val="x-none"/>
        </w:rPr>
        <w:t xml:space="preserve"> potrebn</w:t>
      </w:r>
      <w:r w:rsidR="00A124A5">
        <w:rPr>
          <w:rFonts w:cs="Arial"/>
          <w:color w:val="000000"/>
          <w:szCs w:val="20"/>
          <w:lang w:val="x-none"/>
        </w:rPr>
        <w:t>ih</w:t>
      </w:r>
      <w:r w:rsidR="00943893">
        <w:rPr>
          <w:rFonts w:cs="Arial"/>
          <w:color w:val="000000"/>
          <w:szCs w:val="20"/>
          <w:lang w:val="x-none"/>
        </w:rPr>
        <w:t xml:space="preserve"> </w:t>
      </w:r>
      <w:r w:rsidR="00A124A5">
        <w:rPr>
          <w:rFonts w:cs="Arial"/>
          <w:color w:val="000000"/>
          <w:szCs w:val="20"/>
          <w:lang w:val="x-none"/>
        </w:rPr>
        <w:t>kriterijev</w:t>
      </w:r>
      <w:r w:rsidR="00943893">
        <w:rPr>
          <w:rFonts w:cs="Arial"/>
          <w:color w:val="000000"/>
          <w:szCs w:val="20"/>
          <w:lang w:val="x-none"/>
        </w:rPr>
        <w:t xml:space="preserve"> za podelitev nagrade ali priznanja. </w:t>
      </w:r>
      <w:r>
        <w:rPr>
          <w:rFonts w:cs="Arial"/>
          <w:color w:val="000000"/>
          <w:szCs w:val="20"/>
          <w:lang w:val="x-none"/>
        </w:rPr>
        <w:t>V primeru, da večje število kandidatov prejme enako število točk, komisija na podlagi celotne dokumentacije preuči utemeljenost predlogov in kandidate uvrsti v ožji izbor</w:t>
      </w:r>
      <w:r w:rsidR="0009551E">
        <w:rPr>
          <w:rFonts w:cs="Arial"/>
          <w:color w:val="000000"/>
          <w:szCs w:val="20"/>
          <w:lang w:val="x-none"/>
        </w:rPr>
        <w:t>, na podlagi katerega ministru pripravi predlog za podelitev posameznih nagrad in priznanj.</w:t>
      </w:r>
    </w:p>
    <w:p w14:paraId="4DA13B42" w14:textId="77777777" w:rsidR="00A124A5" w:rsidRDefault="00A124A5">
      <w:pPr>
        <w:jc w:val="both"/>
        <w:rPr>
          <w:rFonts w:cs="Arial"/>
          <w:color w:val="000000"/>
          <w:szCs w:val="20"/>
          <w:lang w:val="x-none"/>
        </w:rPr>
      </w:pPr>
    </w:p>
    <w:p w14:paraId="2D63E0A5" w14:textId="77777777" w:rsidR="00A124A5" w:rsidRDefault="00A124A5" w:rsidP="00A124A5">
      <w:pPr>
        <w:jc w:val="both"/>
        <w:rPr>
          <w:rFonts w:cs="Arial"/>
          <w:color w:val="000000" w:themeColor="text1"/>
          <w:szCs w:val="20"/>
          <w:lang w:val="sl-SI"/>
        </w:rPr>
      </w:pPr>
      <w:r>
        <w:rPr>
          <w:rFonts w:cs="Arial"/>
          <w:color w:val="000000" w:themeColor="text1"/>
          <w:szCs w:val="20"/>
          <w:lang w:val="sl-SI"/>
        </w:rPr>
        <w:t>Kandidati morajo izpolnjevati kriterije in pogoje za podelitev nagrade, ki so podrobneje opredeljeni in objavljeni v Pravilniku o nagradah in priznanjih za delo na področju socialnega varstva.</w:t>
      </w:r>
    </w:p>
    <w:p w14:paraId="3D365D1C" w14:textId="77777777" w:rsidR="00A124A5" w:rsidRDefault="00A124A5">
      <w:pPr>
        <w:jc w:val="both"/>
        <w:rPr>
          <w:rFonts w:cs="Arial"/>
          <w:color w:val="000000"/>
          <w:szCs w:val="20"/>
          <w:lang w:val="x-none"/>
        </w:rPr>
      </w:pPr>
    </w:p>
    <w:p w14:paraId="545D61B1" w14:textId="77777777" w:rsidR="00A124A5" w:rsidRDefault="00A124A5" w:rsidP="00A124A5">
      <w:pPr>
        <w:pStyle w:val="Odstavek"/>
        <w:spacing w:before="0" w:line="260" w:lineRule="exact"/>
        <w:ind w:firstLine="0"/>
        <w:rPr>
          <w:rFonts w:cs="Arial"/>
          <w:sz w:val="20"/>
          <w:szCs w:val="20"/>
        </w:rPr>
      </w:pPr>
      <w:r w:rsidRPr="007461FC">
        <w:rPr>
          <w:rFonts w:cs="Arial"/>
          <w:sz w:val="20"/>
          <w:szCs w:val="20"/>
        </w:rPr>
        <w:t>Denarna nagrada, se v primeru skupine posameznikov deli med vse nagrajence oziroma dobitnike priznanja.</w:t>
      </w:r>
    </w:p>
    <w:p w14:paraId="58BE827C" w14:textId="77777777" w:rsidR="00CA422B" w:rsidRDefault="00CA422B" w:rsidP="00A124A5">
      <w:pPr>
        <w:pStyle w:val="Odstavek"/>
        <w:spacing w:before="0" w:line="260" w:lineRule="exact"/>
        <w:ind w:firstLine="0"/>
        <w:rPr>
          <w:rFonts w:cs="Arial"/>
          <w:sz w:val="20"/>
          <w:szCs w:val="20"/>
        </w:rPr>
      </w:pPr>
    </w:p>
    <w:p w14:paraId="7B656BB2" w14:textId="4957CD26" w:rsidR="00A02A33" w:rsidRPr="00CA4E6E" w:rsidRDefault="003F31AC" w:rsidP="00B8794D">
      <w:pPr>
        <w:numPr>
          <w:ilvl w:val="0"/>
          <w:numId w:val="7"/>
        </w:numPr>
        <w:ind w:left="284" w:hanging="284"/>
        <w:jc w:val="both"/>
        <w:rPr>
          <w:rFonts w:cs="Arial"/>
          <w:b/>
          <w:color w:val="000000"/>
          <w:szCs w:val="20"/>
          <w:lang w:val="sl-SI"/>
        </w:rPr>
      </w:pPr>
      <w:r>
        <w:rPr>
          <w:rFonts w:cs="Arial"/>
          <w:b/>
          <w:color w:val="000000" w:themeColor="text1"/>
          <w:szCs w:val="20"/>
          <w:lang w:val="sl-SI"/>
        </w:rPr>
        <w:lastRenderedPageBreak/>
        <w:t>Potrebna d</w:t>
      </w:r>
      <w:r w:rsidR="00A84DF9" w:rsidRPr="00CA4E6E">
        <w:rPr>
          <w:rFonts w:cs="Arial"/>
          <w:b/>
          <w:color w:val="000000" w:themeColor="text1"/>
          <w:szCs w:val="20"/>
          <w:lang w:val="sl-SI"/>
        </w:rPr>
        <w:t>okumentacija</w:t>
      </w:r>
    </w:p>
    <w:p w14:paraId="643DAB4C" w14:textId="03BE3EF8" w:rsidR="00A02A33" w:rsidRDefault="00A02A33">
      <w:pPr>
        <w:jc w:val="both"/>
        <w:rPr>
          <w:rFonts w:cs="Arial"/>
          <w:color w:val="000000"/>
          <w:szCs w:val="20"/>
          <w:lang w:val="sl-SI"/>
        </w:rPr>
      </w:pPr>
    </w:p>
    <w:p w14:paraId="56A00B7F" w14:textId="0D3F47FE" w:rsidR="00A766D0" w:rsidRPr="00CA4E6E" w:rsidRDefault="00A766D0">
      <w:pPr>
        <w:pStyle w:val="Odstavekseznama"/>
        <w:ind w:left="0"/>
        <w:rPr>
          <w:rFonts w:cs="Arial"/>
          <w:szCs w:val="20"/>
          <w:lang w:val="sl-SI"/>
        </w:rPr>
      </w:pPr>
      <w:r>
        <w:rPr>
          <w:rFonts w:cs="Arial"/>
          <w:color w:val="000000" w:themeColor="text1"/>
          <w:szCs w:val="20"/>
          <w:lang w:val="sl-SI"/>
        </w:rPr>
        <w:t xml:space="preserve">Dokumentacija mora vsebovati izpolnjen prijavni obrazec in </w:t>
      </w:r>
      <w:r w:rsidR="00B8794D">
        <w:rPr>
          <w:rFonts w:cs="Arial"/>
          <w:color w:val="000000" w:themeColor="text1"/>
          <w:szCs w:val="20"/>
          <w:lang w:val="sl-SI"/>
        </w:rPr>
        <w:t>predlog</w:t>
      </w:r>
      <w:r>
        <w:rPr>
          <w:rFonts w:cs="Arial"/>
          <w:color w:val="000000" w:themeColor="text1"/>
          <w:szCs w:val="20"/>
          <w:lang w:val="sl-SI"/>
        </w:rPr>
        <w:t xml:space="preserve">, ki mora biti </w:t>
      </w:r>
      <w:r w:rsidRPr="00CA4E6E">
        <w:rPr>
          <w:rFonts w:cs="Arial"/>
          <w:szCs w:val="20"/>
          <w:lang w:val="sl-SI"/>
        </w:rPr>
        <w:t xml:space="preserve">pripravljen </w:t>
      </w:r>
      <w:r w:rsidRPr="00CA4E6E">
        <w:rPr>
          <w:rFonts w:cs="Arial"/>
          <w:bCs/>
          <w:szCs w:val="20"/>
          <w:lang w:val="sl-SI"/>
        </w:rPr>
        <w:t>v ločenem dokumentu v skladu z 8. in 10. členom Pravilnika o nagradah in priznanjih za delo na področju socialnega varstva.</w:t>
      </w:r>
    </w:p>
    <w:p w14:paraId="4E2FC920" w14:textId="77777777" w:rsidR="00A766D0" w:rsidRDefault="00A766D0">
      <w:pPr>
        <w:pStyle w:val="Odstavekseznama"/>
        <w:ind w:left="0"/>
        <w:rPr>
          <w:rFonts w:cs="Arial"/>
          <w:color w:val="000000" w:themeColor="text1"/>
          <w:szCs w:val="20"/>
          <w:lang w:val="sl-SI"/>
        </w:rPr>
      </w:pPr>
    </w:p>
    <w:p w14:paraId="2CE16584" w14:textId="67C6ACDB" w:rsidR="00A02A33" w:rsidRDefault="00CA422B">
      <w:pPr>
        <w:pStyle w:val="Odstavekseznama"/>
        <w:ind w:left="0"/>
        <w:rPr>
          <w:rFonts w:cs="Arial"/>
          <w:color w:val="000000"/>
          <w:szCs w:val="20"/>
          <w:lang w:val="sl-SI"/>
        </w:rPr>
      </w:pPr>
      <w:r>
        <w:rPr>
          <w:rFonts w:cs="Arial"/>
          <w:color w:val="000000" w:themeColor="text1"/>
          <w:szCs w:val="20"/>
          <w:lang w:val="sl-SI"/>
        </w:rPr>
        <w:t>Prijavni o</w:t>
      </w:r>
      <w:r w:rsidR="00A84DF9">
        <w:rPr>
          <w:rFonts w:cs="Arial"/>
          <w:color w:val="000000" w:themeColor="text1"/>
          <w:szCs w:val="20"/>
          <w:lang w:val="sl-SI"/>
        </w:rPr>
        <w:t>braz</w:t>
      </w:r>
      <w:r w:rsidR="00A766D0">
        <w:rPr>
          <w:rFonts w:cs="Arial"/>
          <w:color w:val="000000" w:themeColor="text1"/>
          <w:szCs w:val="20"/>
          <w:lang w:val="sl-SI"/>
        </w:rPr>
        <w:t>ec</w:t>
      </w:r>
      <w:r w:rsidR="00A84DF9">
        <w:rPr>
          <w:rFonts w:cs="Arial"/>
          <w:color w:val="000000" w:themeColor="text1"/>
          <w:szCs w:val="20"/>
          <w:lang w:val="sl-SI"/>
        </w:rPr>
        <w:t xml:space="preserve"> </w:t>
      </w:r>
      <w:r w:rsidR="00A766D0">
        <w:rPr>
          <w:rFonts w:cs="Arial"/>
          <w:color w:val="000000" w:themeColor="text1"/>
          <w:szCs w:val="20"/>
          <w:lang w:val="sl-SI"/>
        </w:rPr>
        <w:t>je</w:t>
      </w:r>
      <w:r w:rsidR="00A84DF9">
        <w:rPr>
          <w:rFonts w:cs="Arial"/>
          <w:color w:val="000000" w:themeColor="text1"/>
          <w:szCs w:val="20"/>
          <w:lang w:val="sl-SI"/>
        </w:rPr>
        <w:t xml:space="preserve"> objavljen na spletišču državne uprave, na strani Ministrstva za delo</w:t>
      </w:r>
      <w:r w:rsidR="00407998">
        <w:rPr>
          <w:rFonts w:cs="Arial"/>
          <w:color w:val="000000" w:themeColor="text1"/>
          <w:szCs w:val="20"/>
          <w:lang w:val="sl-SI"/>
        </w:rPr>
        <w:t>,</w:t>
      </w:r>
      <w:r w:rsidR="00A84DF9">
        <w:rPr>
          <w:rFonts w:cs="Arial"/>
          <w:color w:val="000000" w:themeColor="text1"/>
          <w:szCs w:val="20"/>
          <w:lang w:val="sl-SI"/>
        </w:rPr>
        <w:t xml:space="preserve"> družino, socialne zadeve in enake možnosti </w:t>
      </w:r>
      <w:r w:rsidR="009B7195">
        <w:rPr>
          <w:rFonts w:cs="Arial"/>
          <w:color w:val="000000" w:themeColor="text1"/>
          <w:szCs w:val="20"/>
          <w:lang w:val="sl-SI"/>
        </w:rPr>
        <w:t>ter Ministrstva za solidarno prihodnost.</w:t>
      </w:r>
      <w:r w:rsidR="00A84DF9">
        <w:rPr>
          <w:rFonts w:cs="Arial"/>
          <w:color w:val="000000" w:themeColor="text1"/>
          <w:szCs w:val="20"/>
          <w:lang w:val="sl-SI"/>
        </w:rPr>
        <w:t xml:space="preserve"> </w:t>
      </w:r>
    </w:p>
    <w:p w14:paraId="5E0049CD" w14:textId="77777777" w:rsidR="00A02A33" w:rsidRDefault="00A02A33">
      <w:pPr>
        <w:jc w:val="both"/>
        <w:rPr>
          <w:rFonts w:cs="Arial"/>
          <w:color w:val="000000"/>
          <w:szCs w:val="20"/>
          <w:lang w:val="sl-SI"/>
        </w:rPr>
      </w:pPr>
    </w:p>
    <w:p w14:paraId="6CA8CA61" w14:textId="77777777" w:rsidR="00A02A33" w:rsidRDefault="00A84DF9">
      <w:pPr>
        <w:numPr>
          <w:ilvl w:val="0"/>
          <w:numId w:val="7"/>
        </w:numPr>
        <w:ind w:left="284" w:hanging="284"/>
        <w:jc w:val="both"/>
        <w:rPr>
          <w:rFonts w:cs="Arial"/>
          <w:b/>
          <w:color w:val="000000"/>
          <w:szCs w:val="20"/>
          <w:lang w:val="sl-SI"/>
        </w:rPr>
      </w:pPr>
      <w:r>
        <w:rPr>
          <w:rFonts w:cs="Arial"/>
          <w:b/>
          <w:color w:val="000000" w:themeColor="text1"/>
          <w:szCs w:val="20"/>
          <w:lang w:val="sl-SI"/>
        </w:rPr>
        <w:t>Rok, do katerega morajo biti oddane prijave, naslov, ter kontaktne osebe za dajanje informacij</w:t>
      </w:r>
    </w:p>
    <w:p w14:paraId="2268D93C" w14:textId="77777777" w:rsidR="00A02A33" w:rsidRDefault="00A02A33">
      <w:pPr>
        <w:ind w:left="284"/>
        <w:jc w:val="both"/>
        <w:rPr>
          <w:rFonts w:cs="Arial"/>
          <w:b/>
          <w:color w:val="000000"/>
          <w:szCs w:val="20"/>
          <w:lang w:val="sl-SI"/>
        </w:rPr>
      </w:pPr>
    </w:p>
    <w:p w14:paraId="2B629F26" w14:textId="0E17D5E3" w:rsidR="00A02A33" w:rsidRPr="00675AAD" w:rsidRDefault="00A84DF9">
      <w:pPr>
        <w:jc w:val="both"/>
        <w:rPr>
          <w:rFonts w:cs="Arial"/>
          <w:color w:val="000000" w:themeColor="text1"/>
          <w:lang w:val="sl-SI"/>
        </w:rPr>
      </w:pPr>
      <w:r>
        <w:rPr>
          <w:rFonts w:cs="Arial"/>
          <w:color w:val="000000" w:themeColor="text1"/>
          <w:szCs w:val="20"/>
          <w:lang w:val="sl-SI"/>
        </w:rPr>
        <w:t xml:space="preserve">Predlog je treba poslati </w:t>
      </w:r>
      <w:r w:rsidRPr="00675AAD">
        <w:rPr>
          <w:rFonts w:cs="Arial"/>
          <w:b/>
          <w:bCs/>
          <w:color w:val="000000" w:themeColor="text1"/>
          <w:szCs w:val="20"/>
          <w:lang w:val="sl-SI"/>
        </w:rPr>
        <w:t>s priporočeno pošiljko</w:t>
      </w:r>
      <w:r>
        <w:rPr>
          <w:rFonts w:cs="Arial"/>
          <w:color w:val="000000" w:themeColor="text1"/>
          <w:szCs w:val="20"/>
          <w:lang w:val="sl-SI"/>
        </w:rPr>
        <w:t xml:space="preserve"> na Ministrstvo za delo, družino, socialne zadeve in enake možnosti</w:t>
      </w:r>
      <w:r w:rsidRPr="00CA4E6E">
        <w:rPr>
          <w:rFonts w:cs="Arial"/>
          <w:color w:val="000000" w:themeColor="text1"/>
          <w:szCs w:val="20"/>
          <w:lang w:val="sl-SI"/>
        </w:rPr>
        <w:t xml:space="preserve">, Štukljeva cesta 44, 1000 Ljubljana, s pripisom na ovojnici </w:t>
      </w:r>
      <w:r w:rsidRPr="00CA4E6E">
        <w:rPr>
          <w:rFonts w:cs="Arial"/>
          <w:b/>
          <w:color w:val="000000" w:themeColor="text1"/>
          <w:szCs w:val="20"/>
          <w:lang w:val="sl-SI"/>
        </w:rPr>
        <w:t>»Razpis za nagrade in priznanja za delo na področju socialnega varstva v letu 202</w:t>
      </w:r>
      <w:r w:rsidR="00DA2FC0" w:rsidRPr="00CA4E6E">
        <w:rPr>
          <w:rFonts w:cs="Arial"/>
          <w:b/>
          <w:color w:val="000000" w:themeColor="text1"/>
          <w:szCs w:val="20"/>
          <w:lang w:val="sl-SI"/>
        </w:rPr>
        <w:t>5</w:t>
      </w:r>
      <w:r w:rsidRPr="00CA4E6E">
        <w:rPr>
          <w:rFonts w:cs="Arial"/>
          <w:b/>
          <w:color w:val="000000" w:themeColor="text1"/>
          <w:szCs w:val="20"/>
          <w:lang w:val="sl-SI"/>
        </w:rPr>
        <w:t xml:space="preserve">«, najkasneje do </w:t>
      </w:r>
      <w:r w:rsidR="00B8794D" w:rsidRPr="00CA4E6E">
        <w:rPr>
          <w:rFonts w:cs="Arial"/>
          <w:b/>
          <w:color w:val="000000" w:themeColor="text1"/>
          <w:szCs w:val="20"/>
          <w:lang w:val="sl-SI"/>
        </w:rPr>
        <w:t>torka</w:t>
      </w:r>
      <w:r w:rsidR="00060589" w:rsidRPr="00CA4E6E">
        <w:rPr>
          <w:rFonts w:cs="Arial"/>
          <w:b/>
          <w:color w:val="000000" w:themeColor="text1"/>
          <w:szCs w:val="20"/>
          <w:lang w:val="sl-SI"/>
        </w:rPr>
        <w:t xml:space="preserve">, </w:t>
      </w:r>
      <w:proofErr w:type="gramStart"/>
      <w:r w:rsidR="00B8794D" w:rsidRPr="00CA4E6E">
        <w:rPr>
          <w:rFonts w:cs="Arial"/>
          <w:b/>
          <w:color w:val="000000" w:themeColor="text1"/>
          <w:szCs w:val="20"/>
          <w:lang w:val="sl-SI"/>
        </w:rPr>
        <w:t>9</w:t>
      </w:r>
      <w:r w:rsidR="00060589" w:rsidRPr="00CA4E6E">
        <w:rPr>
          <w:rFonts w:cs="Arial"/>
          <w:b/>
          <w:color w:val="000000" w:themeColor="text1"/>
          <w:szCs w:val="20"/>
          <w:lang w:val="sl-SI"/>
        </w:rPr>
        <w:t xml:space="preserve">. </w:t>
      </w:r>
      <w:r w:rsidR="00C9755E" w:rsidRPr="00CA4E6E">
        <w:rPr>
          <w:rFonts w:cs="Arial"/>
          <w:b/>
          <w:color w:val="000000" w:themeColor="text1"/>
          <w:szCs w:val="20"/>
          <w:lang w:val="sl-SI"/>
        </w:rPr>
        <w:t>9</w:t>
      </w:r>
      <w:r w:rsidR="00060589" w:rsidRPr="00CA4E6E">
        <w:rPr>
          <w:rFonts w:cs="Arial"/>
          <w:b/>
          <w:color w:val="000000" w:themeColor="text1"/>
          <w:szCs w:val="20"/>
          <w:lang w:val="sl-SI"/>
        </w:rPr>
        <w:t>. 202</w:t>
      </w:r>
      <w:r w:rsidR="00C9755E" w:rsidRPr="00CA4E6E">
        <w:rPr>
          <w:rFonts w:cs="Arial"/>
          <w:b/>
          <w:color w:val="000000" w:themeColor="text1"/>
          <w:szCs w:val="20"/>
          <w:lang w:val="sl-SI"/>
        </w:rPr>
        <w:t>5</w:t>
      </w:r>
      <w:proofErr w:type="gramEnd"/>
      <w:r w:rsidR="00675AAD">
        <w:rPr>
          <w:rFonts w:cs="Arial"/>
          <w:b/>
          <w:color w:val="000000" w:themeColor="text1"/>
          <w:szCs w:val="20"/>
          <w:lang w:val="sl-SI"/>
        </w:rPr>
        <w:t xml:space="preserve">, </w:t>
      </w:r>
      <w:r w:rsidR="00675AAD" w:rsidRPr="00675AAD">
        <w:rPr>
          <w:rFonts w:cs="Arial"/>
          <w:bCs/>
          <w:color w:val="000000" w:themeColor="text1"/>
          <w:szCs w:val="20"/>
          <w:lang w:val="sl-SI"/>
        </w:rPr>
        <w:t xml:space="preserve">ter </w:t>
      </w:r>
      <w:r w:rsidR="00675AAD">
        <w:rPr>
          <w:rFonts w:cs="Arial"/>
          <w:b/>
          <w:color w:val="000000" w:themeColor="text1"/>
          <w:szCs w:val="20"/>
          <w:lang w:val="sl-SI"/>
        </w:rPr>
        <w:t xml:space="preserve">elektronsko </w:t>
      </w:r>
      <w:r w:rsidR="00675AAD" w:rsidRPr="00675AAD">
        <w:rPr>
          <w:rFonts w:cs="Arial"/>
          <w:bCs/>
          <w:color w:val="000000" w:themeColor="text1"/>
          <w:szCs w:val="20"/>
          <w:lang w:val="sl-SI"/>
        </w:rPr>
        <w:t xml:space="preserve">na naslov: </w:t>
      </w:r>
      <w:r w:rsidR="00675AAD" w:rsidRPr="00CA4E6E">
        <w:rPr>
          <w:rFonts w:cs="Arial"/>
          <w:b/>
          <w:color w:val="000000" w:themeColor="text1"/>
          <w:szCs w:val="20"/>
          <w:u w:val="single"/>
          <w:lang w:val="sl-SI"/>
        </w:rPr>
        <w:t>gp.mddsz@gov.si</w:t>
      </w:r>
      <w:r w:rsidRPr="00675AAD">
        <w:rPr>
          <w:rFonts w:cs="Arial"/>
          <w:bCs/>
          <w:color w:val="000000" w:themeColor="text1"/>
          <w:szCs w:val="20"/>
          <w:lang w:val="sl-SI"/>
        </w:rPr>
        <w:t>.</w:t>
      </w:r>
      <w:r>
        <w:rPr>
          <w:rFonts w:cs="Arial"/>
          <w:color w:val="000000" w:themeColor="text1"/>
          <w:szCs w:val="20"/>
          <w:lang w:val="sl-SI"/>
        </w:rPr>
        <w:t xml:space="preserve"> </w:t>
      </w:r>
      <w:r>
        <w:rPr>
          <w:rFonts w:cs="Arial"/>
          <w:color w:val="000000" w:themeColor="text1"/>
          <w:lang w:val="sl-SI"/>
        </w:rPr>
        <w:t>Šteje se, da je prijava prispela pravočasno, če je zadnji dan roka za oddajo do 14. ure oddana v glavni pisarni Ministrstva za delo, družino, socialne zadeve in enake možnosti, Štukljeva cesta 44, 1000 Ljubljana ali če je zadnji dan roka oddana na pošti kot priporočena pošiljka.</w:t>
      </w:r>
      <w:r w:rsidR="00675AAD">
        <w:rPr>
          <w:rFonts w:cs="Arial"/>
          <w:color w:val="000000" w:themeColor="text1"/>
          <w:lang w:val="sl-SI"/>
        </w:rPr>
        <w:t xml:space="preserve"> Elektronska oblika naj vse</w:t>
      </w:r>
      <w:r w:rsidR="00675AAD" w:rsidRPr="00675AAD">
        <w:rPr>
          <w:rFonts w:cs="Arial"/>
          <w:color w:val="000000" w:themeColor="text1"/>
          <w:lang w:val="sl-SI"/>
        </w:rPr>
        <w:t>buje vse sestavine kot predlog v pisni obliki (razen, kadar to ni mogoče, npr. monografije).</w:t>
      </w:r>
    </w:p>
    <w:p w14:paraId="0180522B" w14:textId="77777777" w:rsidR="00A02A33" w:rsidRDefault="00A02A33">
      <w:pPr>
        <w:jc w:val="both"/>
        <w:rPr>
          <w:rFonts w:cs="Arial"/>
          <w:color w:val="000000"/>
          <w:szCs w:val="20"/>
          <w:lang w:val="sl-SI"/>
        </w:rPr>
      </w:pPr>
    </w:p>
    <w:p w14:paraId="32DCFB89" w14:textId="77777777" w:rsidR="00A02A33" w:rsidRDefault="00A84DF9">
      <w:pPr>
        <w:jc w:val="both"/>
        <w:rPr>
          <w:rFonts w:cs="Arial"/>
          <w:color w:val="000000"/>
          <w:szCs w:val="20"/>
          <w:lang w:val="sl-SI"/>
        </w:rPr>
      </w:pPr>
      <w:r w:rsidRPr="00CF621D">
        <w:rPr>
          <w:rFonts w:cs="Arial"/>
          <w:color w:val="000000" w:themeColor="text1"/>
          <w:szCs w:val="20"/>
          <w:lang w:val="sl-SI"/>
        </w:rPr>
        <w:t>Nepravočasne in nepravilno</w:t>
      </w:r>
      <w:r>
        <w:rPr>
          <w:rFonts w:cs="Arial"/>
          <w:color w:val="000000" w:themeColor="text1"/>
          <w:szCs w:val="20"/>
          <w:lang w:val="sl-SI"/>
        </w:rPr>
        <w:t xml:space="preserve"> označene vloge ne bodo obravnavane.</w:t>
      </w:r>
    </w:p>
    <w:p w14:paraId="62AA8E49" w14:textId="77777777" w:rsidR="00A02A33" w:rsidRDefault="00A02A33">
      <w:pPr>
        <w:jc w:val="both"/>
        <w:rPr>
          <w:rFonts w:cs="Arial"/>
          <w:color w:val="000000"/>
          <w:szCs w:val="20"/>
          <w:lang w:val="sl-SI"/>
        </w:rPr>
      </w:pPr>
    </w:p>
    <w:p w14:paraId="442171DB" w14:textId="3F32E91D" w:rsidR="00A02A33" w:rsidRPr="00B66B16" w:rsidRDefault="00A84DF9">
      <w:pPr>
        <w:jc w:val="both"/>
        <w:rPr>
          <w:rFonts w:cs="Arial"/>
          <w:color w:val="000000"/>
          <w:szCs w:val="20"/>
          <w:lang w:val="sl-SI"/>
        </w:rPr>
      </w:pPr>
      <w:r w:rsidRPr="00B66B16">
        <w:rPr>
          <w:color w:val="000000" w:themeColor="text1"/>
          <w:lang w:val="sl-SI"/>
        </w:rPr>
        <w:t>Dodatne informacije v zvezi z razpisom so do zaključka razpisa na voljo pri kontaktnih osebah</w:t>
      </w:r>
      <w:r w:rsidR="00060589">
        <w:rPr>
          <w:color w:val="000000" w:themeColor="text1"/>
          <w:lang w:val="sl-SI"/>
        </w:rPr>
        <w:t>:</w:t>
      </w:r>
      <w:r w:rsidRPr="00B66B16">
        <w:rPr>
          <w:color w:val="000000" w:themeColor="text1"/>
          <w:lang w:val="sl-SI"/>
        </w:rPr>
        <w:t xml:space="preserve"> </w:t>
      </w:r>
      <w:r w:rsidR="00407998">
        <w:rPr>
          <w:color w:val="000000" w:themeColor="text1"/>
          <w:lang w:val="sl-SI"/>
        </w:rPr>
        <w:t>mag</w:t>
      </w:r>
      <w:r w:rsidR="00407998" w:rsidRPr="00CF621D">
        <w:rPr>
          <w:rFonts w:cs="Arial"/>
          <w:color w:val="000000" w:themeColor="text1"/>
          <w:szCs w:val="20"/>
          <w:lang w:val="sl-SI"/>
        </w:rPr>
        <w:t>. Tadeja Juvan</w:t>
      </w:r>
      <w:r w:rsidRPr="00CF621D">
        <w:rPr>
          <w:rFonts w:cs="Arial"/>
          <w:color w:val="000000" w:themeColor="text1"/>
          <w:szCs w:val="20"/>
          <w:lang w:val="sl-SI"/>
        </w:rPr>
        <w:t xml:space="preserve"> </w:t>
      </w:r>
      <w:r w:rsidR="00CF621D" w:rsidRPr="00CF621D">
        <w:rPr>
          <w:rFonts w:cs="Arial"/>
          <w:color w:val="000000" w:themeColor="text1"/>
          <w:szCs w:val="20"/>
          <w:lang w:val="sl-SI"/>
        </w:rPr>
        <w:t>-</w:t>
      </w:r>
      <w:r w:rsidRPr="00CF621D">
        <w:rPr>
          <w:rFonts w:cs="Arial"/>
          <w:color w:val="000000" w:themeColor="text1"/>
          <w:szCs w:val="20"/>
          <w:lang w:val="sl-SI"/>
        </w:rPr>
        <w:t xml:space="preserve"> 01 369 7</w:t>
      </w:r>
      <w:r w:rsidR="00407998" w:rsidRPr="00CF621D">
        <w:rPr>
          <w:rFonts w:cs="Arial"/>
          <w:color w:val="000000" w:themeColor="text1"/>
          <w:szCs w:val="20"/>
          <w:lang w:val="sl-SI"/>
        </w:rPr>
        <w:t>7</w:t>
      </w:r>
      <w:r w:rsidRPr="00CF621D">
        <w:rPr>
          <w:rFonts w:cs="Arial"/>
          <w:color w:val="000000" w:themeColor="text1"/>
          <w:szCs w:val="20"/>
          <w:lang w:val="sl-SI"/>
        </w:rPr>
        <w:t xml:space="preserve"> </w:t>
      </w:r>
      <w:r w:rsidR="00407998" w:rsidRPr="00CF621D">
        <w:rPr>
          <w:rFonts w:cs="Arial"/>
          <w:color w:val="000000" w:themeColor="text1"/>
          <w:szCs w:val="20"/>
          <w:lang w:val="sl-SI"/>
        </w:rPr>
        <w:t>44</w:t>
      </w:r>
      <w:r w:rsidR="00CF621D" w:rsidRPr="00CF621D">
        <w:rPr>
          <w:rFonts w:cs="Arial"/>
          <w:color w:val="000000" w:themeColor="text1"/>
          <w:szCs w:val="20"/>
          <w:lang w:val="sl-SI"/>
        </w:rPr>
        <w:t>, mag. Tanja Skornšek Pleš - 01 369 77 84</w:t>
      </w:r>
      <w:r w:rsidR="00CF621D">
        <w:rPr>
          <w:rFonts w:cs="Arial"/>
          <w:color w:val="000000" w:themeColor="text1"/>
          <w:szCs w:val="20"/>
          <w:lang w:val="sl-SI"/>
        </w:rPr>
        <w:t>,</w:t>
      </w:r>
      <w:r w:rsidRPr="00CF621D">
        <w:rPr>
          <w:rFonts w:cs="Arial"/>
          <w:color w:val="000000" w:themeColor="text1"/>
          <w:szCs w:val="20"/>
          <w:lang w:val="sl-SI"/>
        </w:rPr>
        <w:t xml:space="preserve"> Maj</w:t>
      </w:r>
      <w:r w:rsidR="00060589" w:rsidRPr="00CF621D">
        <w:rPr>
          <w:rFonts w:cs="Arial"/>
          <w:color w:val="000000" w:themeColor="text1"/>
          <w:szCs w:val="20"/>
          <w:lang w:val="sl-SI"/>
        </w:rPr>
        <w:t>a</w:t>
      </w:r>
      <w:r w:rsidRPr="00CF621D">
        <w:rPr>
          <w:rFonts w:cs="Arial"/>
          <w:color w:val="000000" w:themeColor="text1"/>
          <w:szCs w:val="20"/>
          <w:lang w:val="sl-SI"/>
        </w:rPr>
        <w:t xml:space="preserve"> Pintar </w:t>
      </w:r>
      <w:r w:rsidR="00CF621D" w:rsidRPr="00CF621D">
        <w:rPr>
          <w:rFonts w:cs="Arial"/>
          <w:color w:val="000000" w:themeColor="text1"/>
          <w:szCs w:val="20"/>
          <w:lang w:val="sl-SI"/>
        </w:rPr>
        <w:t>-</w:t>
      </w:r>
      <w:r w:rsidRPr="00CF621D">
        <w:rPr>
          <w:rFonts w:cs="Arial"/>
          <w:color w:val="000000" w:themeColor="text1"/>
          <w:szCs w:val="20"/>
          <w:lang w:val="sl-SI"/>
        </w:rPr>
        <w:t xml:space="preserve"> 01 369 7</w:t>
      </w:r>
      <w:r w:rsidR="00B66B16" w:rsidRPr="00CF621D">
        <w:rPr>
          <w:rFonts w:cs="Arial"/>
          <w:color w:val="000000" w:themeColor="text1"/>
          <w:szCs w:val="20"/>
          <w:lang w:val="sl-SI"/>
        </w:rPr>
        <w:t>8 24</w:t>
      </w:r>
      <w:r w:rsidRPr="00CF621D">
        <w:rPr>
          <w:rFonts w:cs="Arial"/>
          <w:color w:val="000000" w:themeColor="text1"/>
          <w:szCs w:val="20"/>
          <w:lang w:val="sl-SI"/>
        </w:rPr>
        <w:t>.</w:t>
      </w:r>
      <w:r w:rsidR="00CF621D">
        <w:rPr>
          <w:color w:val="000000" w:themeColor="text1"/>
          <w:lang w:val="sl-SI"/>
        </w:rPr>
        <w:t xml:space="preserve"> </w:t>
      </w:r>
    </w:p>
    <w:p w14:paraId="5219ACEF" w14:textId="77777777" w:rsidR="00A02A33" w:rsidRPr="00B66B16" w:rsidRDefault="00A02A33">
      <w:pPr>
        <w:jc w:val="both"/>
        <w:rPr>
          <w:rFonts w:cs="Arial"/>
          <w:color w:val="000000"/>
          <w:szCs w:val="20"/>
          <w:lang w:val="sl-SI"/>
        </w:rPr>
      </w:pPr>
    </w:p>
    <w:p w14:paraId="732E59AF" w14:textId="77777777" w:rsidR="00A02A33" w:rsidRDefault="00A84DF9">
      <w:pPr>
        <w:jc w:val="both"/>
        <w:rPr>
          <w:rFonts w:cs="Arial"/>
          <w:color w:val="000000"/>
          <w:szCs w:val="20"/>
          <w:lang w:val="sl-SI"/>
        </w:rPr>
      </w:pPr>
      <w:r>
        <w:rPr>
          <w:rFonts w:cs="Arial"/>
          <w:color w:val="000000" w:themeColor="text1"/>
          <w:szCs w:val="20"/>
          <w:lang w:val="sl-SI"/>
        </w:rPr>
        <w:t>V besedilu natečaja uporabljeni izrazi, zapisani v moški slovnični obliki, so uporabljeni kot nevtralni za ženske in moške.</w:t>
      </w:r>
    </w:p>
    <w:p w14:paraId="54339691" w14:textId="77777777" w:rsidR="00A02A33" w:rsidRDefault="00A02A33">
      <w:pPr>
        <w:jc w:val="both"/>
        <w:rPr>
          <w:rFonts w:cs="Arial"/>
          <w:color w:val="000000"/>
          <w:szCs w:val="20"/>
          <w:lang w:val="sl-SI"/>
        </w:rPr>
      </w:pPr>
    </w:p>
    <w:p w14:paraId="5A242C97" w14:textId="77777777" w:rsidR="00A02A33" w:rsidRDefault="00A02A33">
      <w:pPr>
        <w:jc w:val="both"/>
        <w:rPr>
          <w:rFonts w:cs="Arial"/>
          <w:color w:val="000000"/>
          <w:szCs w:val="20"/>
          <w:lang w:val="sl-SI"/>
        </w:rPr>
      </w:pPr>
    </w:p>
    <w:p w14:paraId="38CF769F" w14:textId="77777777" w:rsidR="00A02A33" w:rsidRDefault="00A02A33">
      <w:pPr>
        <w:pStyle w:val="podpisi"/>
        <w:jc w:val="both"/>
        <w:rPr>
          <w:rFonts w:cs="Arial"/>
          <w:color w:val="000000"/>
          <w:szCs w:val="20"/>
          <w:lang w:val="sl-SI"/>
        </w:rPr>
      </w:pPr>
    </w:p>
    <w:p w14:paraId="0A067C78" w14:textId="77777777" w:rsidR="00A02A33" w:rsidRDefault="00A84DF9">
      <w:pPr>
        <w:pStyle w:val="podpisi"/>
        <w:jc w:val="both"/>
        <w:rPr>
          <w:rFonts w:cs="Arial"/>
          <w:color w:val="000000"/>
          <w:szCs w:val="20"/>
          <w:lang w:val="sl-SI"/>
        </w:rPr>
      </w:pPr>
      <w:r>
        <w:rPr>
          <w:rFonts w:cs="Arial"/>
          <w:color w:val="000000" w:themeColor="text1"/>
          <w:szCs w:val="20"/>
          <w:lang w:val="sl-SI"/>
        </w:rPr>
        <w:t>MINISTRSTVO ZA DELO, DRUŽINO, SOCIALNE ZADEVE IN ENAKE MOŽNOSTI</w:t>
      </w:r>
    </w:p>
    <w:p w14:paraId="35E1BEBE" w14:textId="77777777" w:rsidR="00A02A33" w:rsidRDefault="00A02A33">
      <w:pPr>
        <w:pStyle w:val="podpisi"/>
        <w:jc w:val="both"/>
        <w:rPr>
          <w:rFonts w:cs="Arial"/>
          <w:color w:val="000000"/>
          <w:szCs w:val="20"/>
          <w:lang w:val="sl-SI"/>
        </w:rPr>
      </w:pPr>
    </w:p>
    <w:p w14:paraId="305F4CE0" w14:textId="77777777" w:rsidR="00A02A33" w:rsidRDefault="00A02A33">
      <w:pPr>
        <w:pStyle w:val="podpisi"/>
        <w:rPr>
          <w:rFonts w:cs="Arial"/>
          <w:color w:val="000000"/>
          <w:szCs w:val="20"/>
          <w:lang w:val="sl-SI"/>
        </w:rPr>
      </w:pPr>
    </w:p>
    <w:p w14:paraId="5314FCA6" w14:textId="77777777" w:rsidR="00A02A33" w:rsidRDefault="00A02A33">
      <w:pPr>
        <w:jc w:val="both"/>
        <w:rPr>
          <w:rFonts w:cs="Arial"/>
          <w:color w:val="000000"/>
          <w:szCs w:val="20"/>
          <w:lang w:val="sl-SI"/>
        </w:rPr>
      </w:pPr>
    </w:p>
    <w:p w14:paraId="672D4CE3" w14:textId="77777777" w:rsidR="00A02A33" w:rsidRPr="00FE5C62" w:rsidRDefault="00A02A33">
      <w:pPr>
        <w:rPr>
          <w:rFonts w:cs="Arial"/>
          <w:color w:val="000000"/>
          <w:szCs w:val="20"/>
          <w:lang w:val="sl-SI"/>
        </w:rPr>
      </w:pPr>
    </w:p>
    <w:sectPr w:rsidR="00A02A33" w:rsidRPr="00FE5C62">
      <w:headerReference w:type="default" r:id="rId15"/>
      <w:headerReference w:type="first" r:id="rId16"/>
      <w:pgSz w:w="11900" w:h="16840"/>
      <w:pgMar w:top="1701" w:right="1701" w:bottom="1134" w:left="1701" w:header="212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18C0" w14:textId="77777777" w:rsidR="0090685A" w:rsidRDefault="0090685A">
      <w:r>
        <w:separator/>
      </w:r>
    </w:p>
  </w:endnote>
  <w:endnote w:type="continuationSeparator" w:id="0">
    <w:p w14:paraId="54EF570A" w14:textId="77777777" w:rsidR="0090685A" w:rsidRDefault="0090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E7ED" w14:textId="77777777" w:rsidR="0090685A" w:rsidRDefault="0090685A">
      <w:r>
        <w:separator/>
      </w:r>
    </w:p>
  </w:footnote>
  <w:footnote w:type="continuationSeparator" w:id="0">
    <w:p w14:paraId="1D2CE235" w14:textId="77777777" w:rsidR="0090685A" w:rsidRDefault="0090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BC8C" w14:textId="77777777" w:rsidR="00A02A33" w:rsidRDefault="00A02A3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02A33" w14:paraId="56F262C2" w14:textId="77777777">
      <w:trPr>
        <w:cantSplit/>
        <w:trHeight w:hRule="exact" w:val="847"/>
      </w:trPr>
      <w:tc>
        <w:tcPr>
          <w:tcW w:w="567" w:type="dxa"/>
        </w:tcPr>
        <w:p w14:paraId="2E3F8C34" w14:textId="395A6348" w:rsidR="00A02A33" w:rsidRDefault="00781CC4">
          <w:pPr>
            <w:spacing w:line="240" w:lineRule="auto"/>
            <w:rPr>
              <w:rFonts w:ascii="Republika" w:hAnsi="Republika"/>
              <w:color w:val="529DBA"/>
              <w:sz w:val="60"/>
              <w:szCs w:val="60"/>
              <w:lang w:val="sl-SI"/>
            </w:rPr>
          </w:pPr>
          <w:r>
            <w:rPr>
              <w:noProof/>
            </w:rPr>
            <mc:AlternateContent>
              <mc:Choice Requires="wps">
                <w:drawing>
                  <wp:anchor distT="0" distB="0" distL="114300" distR="114300" simplePos="0" relativeHeight="251657216" behindDoc="0" locked="0" layoutInCell="0" allowOverlap="1" wp14:anchorId="74F19259" wp14:editId="515808E7">
                    <wp:simplePos x="0" y="0"/>
                    <wp:positionH relativeFrom="column">
                      <wp:posOffset>29845</wp:posOffset>
                    </wp:positionH>
                    <wp:positionV relativeFrom="page">
                      <wp:posOffset>3600450</wp:posOffset>
                    </wp:positionV>
                    <wp:extent cx="215900" cy="0"/>
                    <wp:effectExtent l="10795" t="9525" r="11430" b="9525"/>
                    <wp:wrapNone/>
                    <wp:docPr id="72098542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314F5"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&#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TiF1jrwEAAD8DAAAOAAAAAAAAAAAAAAAAAC4CAABkcnMvZTJvRG9jLnhtbFBL&#10;AQItABQABgAIAAAAIQDe3Yjg3AAAAAgBAAAPAAAAAAAAAAAAAAAAAAkEAABkcnMvZG93bnJldi54&#10;bWxQSwUGAAAAAAQABADzAAAAEgUAAAAA&#10;" o:allowincell="f" strokecolor="#529dba" strokeweight=".5pt">
                    <o:lock v:ext="edit" shapetype="f"/>
                    <w10:wrap anchory="page"/>
                  </v:shape>
                </w:pict>
              </mc:Fallback>
            </mc:AlternateContent>
          </w:r>
        </w:p>
      </w:tc>
    </w:tr>
  </w:tbl>
  <w:p w14:paraId="2BC38B56" w14:textId="77777777" w:rsidR="00A02A33" w:rsidRDefault="00A84DF9">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59904081" wp14:editId="0E0772E7">
          <wp:simplePos x="0" y="0"/>
          <wp:positionH relativeFrom="page">
            <wp:align>left</wp:align>
          </wp:positionH>
          <wp:positionV relativeFrom="page">
            <wp:align>top</wp:align>
          </wp:positionV>
          <wp:extent cx="3349625" cy="1453515"/>
          <wp:effectExtent l="19050" t="0" r="3175" b="0"/>
          <wp:wrapNone/>
          <wp:docPr id="2" name="Slika 21" descr="MDDSZ_Direkt_za_socialne_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socialne_zadeve"/>
                  <pic:cNvPicPr>
                    <a:picLocks noChangeAspect="1"/>
                  </pic:cNvPicPr>
                </pic:nvPicPr>
                <pic:blipFill>
                  <a:blip r:embed="rId1"/>
                  <a:stretch/>
                </pic:blipFill>
                <pic:spPr bwMode="auto">
                  <a:xfrm>
                    <a:off x="0" y="0"/>
                    <a:ext cx="3349625" cy="1453515"/>
                  </a:xfrm>
                  <a:prstGeom prst="rect">
                    <a:avLst/>
                  </a:prstGeom>
                  <a:noFill/>
                  <a:ln w="9525">
                    <a:noFill/>
                    <a:miter lim="800000"/>
                    <a:headEnd/>
                    <a:tailEnd/>
                  </a:ln>
                </pic:spPr>
              </pic:pic>
            </a:graphicData>
          </a:graphic>
        </wp:anchor>
      </w:drawing>
    </w:r>
    <w:r>
      <w:rPr>
        <w:rFonts w:cs="Arial"/>
        <w:sz w:val="16"/>
        <w:lang w:val="sl-SI"/>
      </w:rPr>
      <w:tab/>
    </w:r>
  </w:p>
  <w:p w14:paraId="07C53A70" w14:textId="77777777" w:rsidR="00A02A33" w:rsidRDefault="00A02A33">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FF"/>
    <w:multiLevelType w:val="hybridMultilevel"/>
    <w:tmpl w:val="A84CDB30"/>
    <w:lvl w:ilvl="0" w:tplc="66F8D2C6">
      <w:start w:val="1"/>
      <w:numFmt w:val="decimal"/>
      <w:lvlText w:val="%1."/>
      <w:lvlJc w:val="left"/>
      <w:pPr>
        <w:tabs>
          <w:tab w:val="num" w:pos="360"/>
        </w:tabs>
        <w:ind w:left="360" w:hanging="360"/>
      </w:pPr>
      <w:rPr>
        <w:rFonts w:hint="default"/>
      </w:rPr>
    </w:lvl>
    <w:lvl w:ilvl="1" w:tplc="7CBA87FE">
      <w:start w:val="1"/>
      <w:numFmt w:val="lowerLetter"/>
      <w:lvlText w:val="%2."/>
      <w:lvlJc w:val="left"/>
      <w:pPr>
        <w:ind w:left="1080" w:hanging="360"/>
      </w:pPr>
    </w:lvl>
    <w:lvl w:ilvl="2" w:tplc="A818277A">
      <w:start w:val="1"/>
      <w:numFmt w:val="lowerRoman"/>
      <w:lvlText w:val="%3."/>
      <w:lvlJc w:val="right"/>
      <w:pPr>
        <w:ind w:left="1800" w:hanging="180"/>
      </w:pPr>
    </w:lvl>
    <w:lvl w:ilvl="3" w:tplc="D96695F8">
      <w:start w:val="1"/>
      <w:numFmt w:val="decimal"/>
      <w:lvlText w:val="%4."/>
      <w:lvlJc w:val="left"/>
      <w:pPr>
        <w:ind w:left="2520" w:hanging="360"/>
      </w:pPr>
    </w:lvl>
    <w:lvl w:ilvl="4" w:tplc="C7C69F66">
      <w:start w:val="1"/>
      <w:numFmt w:val="lowerLetter"/>
      <w:lvlText w:val="%5."/>
      <w:lvlJc w:val="left"/>
      <w:pPr>
        <w:ind w:left="3240" w:hanging="360"/>
      </w:pPr>
    </w:lvl>
    <w:lvl w:ilvl="5" w:tplc="9A401864">
      <w:start w:val="1"/>
      <w:numFmt w:val="lowerRoman"/>
      <w:lvlText w:val="%6."/>
      <w:lvlJc w:val="right"/>
      <w:pPr>
        <w:ind w:left="3960" w:hanging="180"/>
      </w:pPr>
    </w:lvl>
    <w:lvl w:ilvl="6" w:tplc="26C80CFE">
      <w:start w:val="1"/>
      <w:numFmt w:val="decimal"/>
      <w:lvlText w:val="%7."/>
      <w:lvlJc w:val="left"/>
      <w:pPr>
        <w:ind w:left="4680" w:hanging="360"/>
      </w:pPr>
    </w:lvl>
    <w:lvl w:ilvl="7" w:tplc="B07898CA">
      <w:start w:val="1"/>
      <w:numFmt w:val="lowerLetter"/>
      <w:lvlText w:val="%8."/>
      <w:lvlJc w:val="left"/>
      <w:pPr>
        <w:ind w:left="5400" w:hanging="360"/>
      </w:pPr>
    </w:lvl>
    <w:lvl w:ilvl="8" w:tplc="12780A98">
      <w:start w:val="1"/>
      <w:numFmt w:val="lowerRoman"/>
      <w:lvlText w:val="%9."/>
      <w:lvlJc w:val="right"/>
      <w:pPr>
        <w:ind w:left="6120" w:hanging="180"/>
      </w:pPr>
    </w:lvl>
  </w:abstractNum>
  <w:abstractNum w:abstractNumId="1" w15:restartNumberingAfterBreak="0">
    <w:nsid w:val="281C721B"/>
    <w:multiLevelType w:val="hybridMultilevel"/>
    <w:tmpl w:val="A5B6CAA4"/>
    <w:lvl w:ilvl="0" w:tplc="CAF2275E">
      <w:start w:val="1"/>
      <w:numFmt w:val="upp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ED83E51"/>
    <w:multiLevelType w:val="hybridMultilevel"/>
    <w:tmpl w:val="DE7853E2"/>
    <w:lvl w:ilvl="0" w:tplc="70DC1660">
      <w:start w:val="1"/>
      <w:numFmt w:val="upperRoman"/>
      <w:lvlText w:val="%1."/>
      <w:lvlJc w:val="right"/>
      <w:pPr>
        <w:ind w:left="720" w:hanging="360"/>
      </w:pPr>
    </w:lvl>
    <w:lvl w:ilvl="1" w:tplc="BA36336A">
      <w:start w:val="1"/>
      <w:numFmt w:val="upperLetter"/>
      <w:lvlText w:val="%2."/>
      <w:lvlJc w:val="left"/>
      <w:pPr>
        <w:ind w:left="1440" w:hanging="360"/>
      </w:pPr>
      <w:rPr>
        <w:rFonts w:hint="default"/>
      </w:rPr>
    </w:lvl>
    <w:lvl w:ilvl="2" w:tplc="C54A1B8A">
      <w:start w:val="1"/>
      <w:numFmt w:val="lowerRoman"/>
      <w:lvlText w:val="%3."/>
      <w:lvlJc w:val="right"/>
      <w:pPr>
        <w:ind w:left="2160" w:hanging="180"/>
      </w:pPr>
    </w:lvl>
    <w:lvl w:ilvl="3" w:tplc="D9CCEA2A">
      <w:start w:val="1"/>
      <w:numFmt w:val="decimal"/>
      <w:lvlText w:val="%4."/>
      <w:lvlJc w:val="left"/>
      <w:pPr>
        <w:ind w:left="2880" w:hanging="360"/>
      </w:pPr>
    </w:lvl>
    <w:lvl w:ilvl="4" w:tplc="12BAC2EA">
      <w:start w:val="1"/>
      <w:numFmt w:val="lowerLetter"/>
      <w:lvlText w:val="%5."/>
      <w:lvlJc w:val="left"/>
      <w:pPr>
        <w:ind w:left="3600" w:hanging="360"/>
      </w:pPr>
    </w:lvl>
    <w:lvl w:ilvl="5" w:tplc="13FCF666">
      <w:start w:val="1"/>
      <w:numFmt w:val="lowerRoman"/>
      <w:lvlText w:val="%6."/>
      <w:lvlJc w:val="right"/>
      <w:pPr>
        <w:ind w:left="4320" w:hanging="180"/>
      </w:pPr>
    </w:lvl>
    <w:lvl w:ilvl="6" w:tplc="6E289854">
      <w:start w:val="1"/>
      <w:numFmt w:val="decimal"/>
      <w:lvlText w:val="%7."/>
      <w:lvlJc w:val="left"/>
      <w:pPr>
        <w:ind w:left="5040" w:hanging="360"/>
      </w:pPr>
    </w:lvl>
    <w:lvl w:ilvl="7" w:tplc="7B4CA80C">
      <w:start w:val="1"/>
      <w:numFmt w:val="lowerLetter"/>
      <w:lvlText w:val="%8."/>
      <w:lvlJc w:val="left"/>
      <w:pPr>
        <w:ind w:left="5760" w:hanging="360"/>
      </w:pPr>
    </w:lvl>
    <w:lvl w:ilvl="8" w:tplc="7D6657E2">
      <w:start w:val="1"/>
      <w:numFmt w:val="lowerRoman"/>
      <w:lvlText w:val="%9."/>
      <w:lvlJc w:val="right"/>
      <w:pPr>
        <w:ind w:left="6480" w:hanging="180"/>
      </w:pPr>
    </w:lvl>
  </w:abstractNum>
  <w:abstractNum w:abstractNumId="3" w15:restartNumberingAfterBreak="0">
    <w:nsid w:val="30C06116"/>
    <w:multiLevelType w:val="hybridMultilevel"/>
    <w:tmpl w:val="D034071A"/>
    <w:lvl w:ilvl="0" w:tplc="3EC22B9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D94321"/>
    <w:multiLevelType w:val="hybridMultilevel"/>
    <w:tmpl w:val="241A4DF2"/>
    <w:lvl w:ilvl="0" w:tplc="C3ECDD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2E6A73"/>
    <w:multiLevelType w:val="hybridMultilevel"/>
    <w:tmpl w:val="C0C855C8"/>
    <w:lvl w:ilvl="0" w:tplc="98686E0A">
      <w:start w:val="1"/>
      <w:numFmt w:val="bullet"/>
      <w:lvlText w:val="–"/>
      <w:lvlJc w:val="left"/>
      <w:pPr>
        <w:ind w:left="567" w:hanging="207"/>
      </w:pPr>
      <w:rPr>
        <w:rFonts w:ascii="Arial" w:eastAsia="Times New Roman" w:hAnsi="Aria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37F614C7"/>
    <w:multiLevelType w:val="hybridMultilevel"/>
    <w:tmpl w:val="8DE27E62"/>
    <w:lvl w:ilvl="0" w:tplc="005ACB32">
      <w:start w:val="1"/>
      <w:numFmt w:val="bullet"/>
      <w:lvlText w:val=""/>
      <w:lvlJc w:val="left"/>
      <w:pPr>
        <w:ind w:left="720" w:hanging="360"/>
      </w:pPr>
      <w:rPr>
        <w:rFonts w:ascii="Symbol" w:hAnsi="Symbol" w:hint="default"/>
      </w:rPr>
    </w:lvl>
    <w:lvl w:ilvl="1" w:tplc="D56E8F6E">
      <w:start w:val="1"/>
      <w:numFmt w:val="lowerLetter"/>
      <w:lvlText w:val="%2."/>
      <w:lvlJc w:val="left"/>
      <w:pPr>
        <w:ind w:left="1440" w:hanging="360"/>
      </w:pPr>
    </w:lvl>
    <w:lvl w:ilvl="2" w:tplc="E76EFCFC">
      <w:start w:val="1"/>
      <w:numFmt w:val="lowerRoman"/>
      <w:lvlText w:val="%3."/>
      <w:lvlJc w:val="right"/>
      <w:pPr>
        <w:ind w:left="2160" w:hanging="180"/>
      </w:pPr>
    </w:lvl>
    <w:lvl w:ilvl="3" w:tplc="D25805CA">
      <w:start w:val="1"/>
      <w:numFmt w:val="decimal"/>
      <w:lvlText w:val="%4."/>
      <w:lvlJc w:val="left"/>
      <w:pPr>
        <w:ind w:left="2880" w:hanging="360"/>
      </w:pPr>
    </w:lvl>
    <w:lvl w:ilvl="4" w:tplc="534C0112">
      <w:start w:val="1"/>
      <w:numFmt w:val="lowerLetter"/>
      <w:lvlText w:val="%5."/>
      <w:lvlJc w:val="left"/>
      <w:pPr>
        <w:ind w:left="3600" w:hanging="360"/>
      </w:pPr>
    </w:lvl>
    <w:lvl w:ilvl="5" w:tplc="7D0841CC">
      <w:start w:val="1"/>
      <w:numFmt w:val="lowerRoman"/>
      <w:lvlText w:val="%6."/>
      <w:lvlJc w:val="right"/>
      <w:pPr>
        <w:ind w:left="4320" w:hanging="180"/>
      </w:pPr>
    </w:lvl>
    <w:lvl w:ilvl="6" w:tplc="A1EAF5FA">
      <w:start w:val="1"/>
      <w:numFmt w:val="decimal"/>
      <w:lvlText w:val="%7."/>
      <w:lvlJc w:val="left"/>
      <w:pPr>
        <w:ind w:left="5040" w:hanging="360"/>
      </w:pPr>
    </w:lvl>
    <w:lvl w:ilvl="7" w:tplc="04CC5964">
      <w:start w:val="1"/>
      <w:numFmt w:val="lowerLetter"/>
      <w:lvlText w:val="%8."/>
      <w:lvlJc w:val="left"/>
      <w:pPr>
        <w:ind w:left="5760" w:hanging="360"/>
      </w:pPr>
    </w:lvl>
    <w:lvl w:ilvl="8" w:tplc="E85A6198">
      <w:start w:val="1"/>
      <w:numFmt w:val="lowerRoman"/>
      <w:lvlText w:val="%9."/>
      <w:lvlJc w:val="right"/>
      <w:pPr>
        <w:ind w:left="6480" w:hanging="180"/>
      </w:pPr>
    </w:lvl>
  </w:abstractNum>
  <w:abstractNum w:abstractNumId="7" w15:restartNumberingAfterBreak="0">
    <w:nsid w:val="3C82192B"/>
    <w:multiLevelType w:val="hybridMultilevel"/>
    <w:tmpl w:val="926CAA9C"/>
    <w:lvl w:ilvl="0" w:tplc="CC36CAB8">
      <w:start w:val="1"/>
      <w:numFmt w:val="decimal"/>
      <w:lvlText w:val="%1."/>
      <w:lvlJc w:val="left"/>
      <w:pPr>
        <w:tabs>
          <w:tab w:val="num" w:pos="720"/>
        </w:tabs>
        <w:ind w:left="720" w:hanging="360"/>
      </w:pPr>
    </w:lvl>
    <w:lvl w:ilvl="1" w:tplc="A78640C6">
      <w:start w:val="1"/>
      <w:numFmt w:val="lowerLetter"/>
      <w:lvlText w:val="%2."/>
      <w:lvlJc w:val="left"/>
      <w:pPr>
        <w:tabs>
          <w:tab w:val="num" w:pos="1440"/>
        </w:tabs>
        <w:ind w:left="1440" w:hanging="360"/>
      </w:pPr>
    </w:lvl>
    <w:lvl w:ilvl="2" w:tplc="44E6A4BC">
      <w:start w:val="1"/>
      <w:numFmt w:val="lowerRoman"/>
      <w:lvlText w:val="%3."/>
      <w:lvlJc w:val="right"/>
      <w:pPr>
        <w:tabs>
          <w:tab w:val="num" w:pos="2160"/>
        </w:tabs>
        <w:ind w:left="2160" w:hanging="180"/>
      </w:pPr>
    </w:lvl>
    <w:lvl w:ilvl="3" w:tplc="42182038">
      <w:start w:val="1"/>
      <w:numFmt w:val="decimal"/>
      <w:lvlText w:val="%4."/>
      <w:lvlJc w:val="left"/>
      <w:pPr>
        <w:tabs>
          <w:tab w:val="num" w:pos="2880"/>
        </w:tabs>
        <w:ind w:left="2880" w:hanging="360"/>
      </w:pPr>
    </w:lvl>
    <w:lvl w:ilvl="4" w:tplc="4BF2FCDE">
      <w:start w:val="1"/>
      <w:numFmt w:val="lowerLetter"/>
      <w:lvlText w:val="%5."/>
      <w:lvlJc w:val="left"/>
      <w:pPr>
        <w:tabs>
          <w:tab w:val="num" w:pos="3600"/>
        </w:tabs>
        <w:ind w:left="3600" w:hanging="360"/>
      </w:pPr>
    </w:lvl>
    <w:lvl w:ilvl="5" w:tplc="6ED8E102">
      <w:start w:val="1"/>
      <w:numFmt w:val="lowerRoman"/>
      <w:lvlText w:val="%6."/>
      <w:lvlJc w:val="right"/>
      <w:pPr>
        <w:tabs>
          <w:tab w:val="num" w:pos="4320"/>
        </w:tabs>
        <w:ind w:left="4320" w:hanging="180"/>
      </w:pPr>
    </w:lvl>
    <w:lvl w:ilvl="6" w:tplc="C69E17F6">
      <w:start w:val="1"/>
      <w:numFmt w:val="decimal"/>
      <w:lvlText w:val="%7."/>
      <w:lvlJc w:val="left"/>
      <w:pPr>
        <w:tabs>
          <w:tab w:val="num" w:pos="5040"/>
        </w:tabs>
        <w:ind w:left="5040" w:hanging="360"/>
      </w:pPr>
    </w:lvl>
    <w:lvl w:ilvl="7" w:tplc="AC442D4A">
      <w:start w:val="1"/>
      <w:numFmt w:val="lowerLetter"/>
      <w:lvlText w:val="%8."/>
      <w:lvlJc w:val="left"/>
      <w:pPr>
        <w:tabs>
          <w:tab w:val="num" w:pos="5760"/>
        </w:tabs>
        <w:ind w:left="5760" w:hanging="360"/>
      </w:pPr>
    </w:lvl>
    <w:lvl w:ilvl="8" w:tplc="C7AE04BC">
      <w:start w:val="1"/>
      <w:numFmt w:val="lowerRoman"/>
      <w:lvlText w:val="%9."/>
      <w:lvlJc w:val="right"/>
      <w:pPr>
        <w:tabs>
          <w:tab w:val="num" w:pos="6480"/>
        </w:tabs>
        <w:ind w:left="6480" w:hanging="180"/>
      </w:pPr>
    </w:lvl>
  </w:abstractNum>
  <w:abstractNum w:abstractNumId="8" w15:restartNumberingAfterBreak="0">
    <w:nsid w:val="516B4B5B"/>
    <w:multiLevelType w:val="hybridMultilevel"/>
    <w:tmpl w:val="3678F3A2"/>
    <w:lvl w:ilvl="0" w:tplc="318AE67C">
      <w:start w:val="1"/>
      <w:numFmt w:val="decimal"/>
      <w:lvlText w:val="%1."/>
      <w:lvlJc w:val="left"/>
      <w:pPr>
        <w:tabs>
          <w:tab w:val="num" w:pos="1080"/>
        </w:tabs>
        <w:ind w:left="1080" w:hanging="360"/>
      </w:pPr>
      <w:rPr>
        <w:rFonts w:hint="default"/>
      </w:rPr>
    </w:lvl>
    <w:lvl w:ilvl="1" w:tplc="AFC0DDE8">
      <w:start w:val="1"/>
      <w:numFmt w:val="lowerLetter"/>
      <w:lvlText w:val="%2."/>
      <w:lvlJc w:val="left"/>
      <w:pPr>
        <w:ind w:left="1800" w:hanging="360"/>
      </w:pPr>
    </w:lvl>
    <w:lvl w:ilvl="2" w:tplc="BA6417FA">
      <w:start w:val="1"/>
      <w:numFmt w:val="lowerRoman"/>
      <w:lvlText w:val="%3."/>
      <w:lvlJc w:val="right"/>
      <w:pPr>
        <w:ind w:left="2520" w:hanging="180"/>
      </w:pPr>
    </w:lvl>
    <w:lvl w:ilvl="3" w:tplc="432C4A60">
      <w:start w:val="1"/>
      <w:numFmt w:val="decimal"/>
      <w:lvlText w:val="%4."/>
      <w:lvlJc w:val="left"/>
      <w:pPr>
        <w:ind w:left="3240" w:hanging="360"/>
      </w:pPr>
    </w:lvl>
    <w:lvl w:ilvl="4" w:tplc="9D880CAA">
      <w:start w:val="1"/>
      <w:numFmt w:val="lowerLetter"/>
      <w:lvlText w:val="%5."/>
      <w:lvlJc w:val="left"/>
      <w:pPr>
        <w:ind w:left="3960" w:hanging="360"/>
      </w:pPr>
    </w:lvl>
    <w:lvl w:ilvl="5" w:tplc="307EB6A2">
      <w:start w:val="1"/>
      <w:numFmt w:val="lowerRoman"/>
      <w:lvlText w:val="%6."/>
      <w:lvlJc w:val="right"/>
      <w:pPr>
        <w:ind w:left="4680" w:hanging="180"/>
      </w:pPr>
    </w:lvl>
    <w:lvl w:ilvl="6" w:tplc="0D9092F6">
      <w:start w:val="1"/>
      <w:numFmt w:val="decimal"/>
      <w:lvlText w:val="%7."/>
      <w:lvlJc w:val="left"/>
      <w:pPr>
        <w:ind w:left="5400" w:hanging="360"/>
      </w:pPr>
    </w:lvl>
    <w:lvl w:ilvl="7" w:tplc="59D47856">
      <w:start w:val="1"/>
      <w:numFmt w:val="lowerLetter"/>
      <w:lvlText w:val="%8."/>
      <w:lvlJc w:val="left"/>
      <w:pPr>
        <w:ind w:left="6120" w:hanging="360"/>
      </w:pPr>
    </w:lvl>
    <w:lvl w:ilvl="8" w:tplc="148EF7EE">
      <w:start w:val="1"/>
      <w:numFmt w:val="lowerRoman"/>
      <w:lvlText w:val="%9."/>
      <w:lvlJc w:val="right"/>
      <w:pPr>
        <w:ind w:left="6840" w:hanging="180"/>
      </w:pPr>
    </w:lvl>
  </w:abstractNum>
  <w:abstractNum w:abstractNumId="9" w15:restartNumberingAfterBreak="0">
    <w:nsid w:val="53040EAB"/>
    <w:multiLevelType w:val="hybridMultilevel"/>
    <w:tmpl w:val="111CB6A8"/>
    <w:lvl w:ilvl="0" w:tplc="3302610A">
      <w:start w:val="1"/>
      <w:numFmt w:val="bullet"/>
      <w:lvlText w:val="–"/>
      <w:lvlJc w:val="left"/>
      <w:pPr>
        <w:ind w:left="567" w:hanging="207"/>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57E7D39"/>
    <w:multiLevelType w:val="hybridMultilevel"/>
    <w:tmpl w:val="6D7A785E"/>
    <w:lvl w:ilvl="0" w:tplc="0A442618">
      <w:start w:val="1"/>
      <w:numFmt w:val="decimal"/>
      <w:lvlText w:val="%1."/>
      <w:lvlJc w:val="left"/>
      <w:pPr>
        <w:ind w:left="720" w:hanging="360"/>
      </w:pPr>
    </w:lvl>
    <w:lvl w:ilvl="1" w:tplc="BA68CC68">
      <w:start w:val="1"/>
      <w:numFmt w:val="lowerLetter"/>
      <w:lvlText w:val="%2."/>
      <w:lvlJc w:val="left"/>
      <w:pPr>
        <w:ind w:left="1440" w:hanging="360"/>
      </w:pPr>
    </w:lvl>
    <w:lvl w:ilvl="2" w:tplc="67048EB8">
      <w:start w:val="1"/>
      <w:numFmt w:val="lowerRoman"/>
      <w:lvlText w:val="%3."/>
      <w:lvlJc w:val="right"/>
      <w:pPr>
        <w:ind w:left="2160" w:hanging="180"/>
      </w:pPr>
    </w:lvl>
    <w:lvl w:ilvl="3" w:tplc="BCBE4FEA">
      <w:start w:val="1"/>
      <w:numFmt w:val="decimal"/>
      <w:lvlText w:val="%4."/>
      <w:lvlJc w:val="left"/>
      <w:pPr>
        <w:ind w:left="2880" w:hanging="360"/>
      </w:pPr>
    </w:lvl>
    <w:lvl w:ilvl="4" w:tplc="3600FD66">
      <w:start w:val="1"/>
      <w:numFmt w:val="lowerLetter"/>
      <w:lvlText w:val="%5."/>
      <w:lvlJc w:val="left"/>
      <w:pPr>
        <w:ind w:left="3600" w:hanging="360"/>
      </w:pPr>
    </w:lvl>
    <w:lvl w:ilvl="5" w:tplc="CE16A1A2">
      <w:start w:val="1"/>
      <w:numFmt w:val="lowerRoman"/>
      <w:lvlText w:val="%6."/>
      <w:lvlJc w:val="right"/>
      <w:pPr>
        <w:ind w:left="4320" w:hanging="180"/>
      </w:pPr>
    </w:lvl>
    <w:lvl w:ilvl="6" w:tplc="353A4D6A">
      <w:start w:val="1"/>
      <w:numFmt w:val="decimal"/>
      <w:lvlText w:val="%7."/>
      <w:lvlJc w:val="left"/>
      <w:pPr>
        <w:ind w:left="5040" w:hanging="360"/>
      </w:pPr>
    </w:lvl>
    <w:lvl w:ilvl="7" w:tplc="734E14A8">
      <w:start w:val="1"/>
      <w:numFmt w:val="lowerLetter"/>
      <w:lvlText w:val="%8."/>
      <w:lvlJc w:val="left"/>
      <w:pPr>
        <w:ind w:left="5760" w:hanging="360"/>
      </w:pPr>
    </w:lvl>
    <w:lvl w:ilvl="8" w:tplc="AE602358">
      <w:start w:val="1"/>
      <w:numFmt w:val="lowerRoman"/>
      <w:lvlText w:val="%9."/>
      <w:lvlJc w:val="right"/>
      <w:pPr>
        <w:ind w:left="6480" w:hanging="180"/>
      </w:pPr>
    </w:lvl>
  </w:abstractNum>
  <w:abstractNum w:abstractNumId="11" w15:restartNumberingAfterBreak="0">
    <w:nsid w:val="56C51BBE"/>
    <w:multiLevelType w:val="hybridMultilevel"/>
    <w:tmpl w:val="1A08FF88"/>
    <w:lvl w:ilvl="0" w:tplc="897CC48C">
      <w:start w:val="1"/>
      <w:numFmt w:val="decimal"/>
      <w:lvlText w:val="%1."/>
      <w:lvlJc w:val="left"/>
      <w:pPr>
        <w:tabs>
          <w:tab w:val="num" w:pos="720"/>
        </w:tabs>
        <w:ind w:left="720" w:hanging="360"/>
      </w:pPr>
      <w:rPr>
        <w:rFonts w:hint="default"/>
      </w:rPr>
    </w:lvl>
    <w:lvl w:ilvl="1" w:tplc="CC58F7F2">
      <w:start w:val="1"/>
      <w:numFmt w:val="lowerLetter"/>
      <w:lvlText w:val="%2."/>
      <w:lvlJc w:val="left"/>
      <w:pPr>
        <w:tabs>
          <w:tab w:val="num" w:pos="1440"/>
        </w:tabs>
        <w:ind w:left="1440" w:hanging="360"/>
      </w:pPr>
    </w:lvl>
    <w:lvl w:ilvl="2" w:tplc="80F846C0">
      <w:start w:val="1"/>
      <w:numFmt w:val="lowerRoman"/>
      <w:lvlText w:val="%3."/>
      <w:lvlJc w:val="right"/>
      <w:pPr>
        <w:tabs>
          <w:tab w:val="num" w:pos="2160"/>
        </w:tabs>
        <w:ind w:left="2160" w:hanging="180"/>
      </w:pPr>
    </w:lvl>
    <w:lvl w:ilvl="3" w:tplc="BABA267A">
      <w:start w:val="1"/>
      <w:numFmt w:val="decimal"/>
      <w:lvlText w:val="%4."/>
      <w:lvlJc w:val="left"/>
      <w:pPr>
        <w:tabs>
          <w:tab w:val="num" w:pos="2880"/>
        </w:tabs>
        <w:ind w:left="2880" w:hanging="360"/>
      </w:pPr>
    </w:lvl>
    <w:lvl w:ilvl="4" w:tplc="901048D4">
      <w:start w:val="1"/>
      <w:numFmt w:val="lowerLetter"/>
      <w:lvlText w:val="%5."/>
      <w:lvlJc w:val="left"/>
      <w:pPr>
        <w:tabs>
          <w:tab w:val="num" w:pos="3600"/>
        </w:tabs>
        <w:ind w:left="3600" w:hanging="360"/>
      </w:pPr>
    </w:lvl>
    <w:lvl w:ilvl="5" w:tplc="817E2CB0">
      <w:start w:val="1"/>
      <w:numFmt w:val="lowerRoman"/>
      <w:lvlText w:val="%6."/>
      <w:lvlJc w:val="right"/>
      <w:pPr>
        <w:tabs>
          <w:tab w:val="num" w:pos="4320"/>
        </w:tabs>
        <w:ind w:left="4320" w:hanging="180"/>
      </w:pPr>
    </w:lvl>
    <w:lvl w:ilvl="6" w:tplc="B53C6C9C">
      <w:start w:val="1"/>
      <w:numFmt w:val="decimal"/>
      <w:lvlText w:val="%7."/>
      <w:lvlJc w:val="left"/>
      <w:pPr>
        <w:tabs>
          <w:tab w:val="num" w:pos="5040"/>
        </w:tabs>
        <w:ind w:left="5040" w:hanging="360"/>
      </w:pPr>
    </w:lvl>
    <w:lvl w:ilvl="7" w:tplc="2DC0AC4E">
      <w:start w:val="1"/>
      <w:numFmt w:val="lowerLetter"/>
      <w:lvlText w:val="%8."/>
      <w:lvlJc w:val="left"/>
      <w:pPr>
        <w:tabs>
          <w:tab w:val="num" w:pos="5760"/>
        </w:tabs>
        <w:ind w:left="5760" w:hanging="360"/>
      </w:pPr>
    </w:lvl>
    <w:lvl w:ilvl="8" w:tplc="B360D98C">
      <w:start w:val="1"/>
      <w:numFmt w:val="lowerRoman"/>
      <w:lvlText w:val="%9."/>
      <w:lvlJc w:val="right"/>
      <w:pPr>
        <w:tabs>
          <w:tab w:val="num" w:pos="6480"/>
        </w:tabs>
        <w:ind w:left="6480" w:hanging="180"/>
      </w:pPr>
    </w:lvl>
  </w:abstractNum>
  <w:abstractNum w:abstractNumId="12" w15:restartNumberingAfterBreak="0">
    <w:nsid w:val="5E911F20"/>
    <w:multiLevelType w:val="hybridMultilevel"/>
    <w:tmpl w:val="AF3E79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A870AC5"/>
    <w:multiLevelType w:val="hybridMultilevel"/>
    <w:tmpl w:val="D56C18C4"/>
    <w:lvl w:ilvl="0" w:tplc="81064D80">
      <w:start w:val="1"/>
      <w:numFmt w:val="bullet"/>
      <w:pStyle w:val="Alineazaodstavkom"/>
      <w:lvlText w:val="-"/>
      <w:lvlJc w:val="left"/>
      <w:pPr>
        <w:tabs>
          <w:tab w:val="num" w:pos="681"/>
        </w:tabs>
        <w:ind w:left="681"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17BFA"/>
    <w:multiLevelType w:val="hybridMultilevel"/>
    <w:tmpl w:val="FBF81B3C"/>
    <w:lvl w:ilvl="0" w:tplc="50DA22AA">
      <w:start w:val="1"/>
      <w:numFmt w:val="bullet"/>
      <w:lvlText w:val=""/>
      <w:lvlJc w:val="left"/>
      <w:pPr>
        <w:ind w:left="720" w:hanging="360"/>
      </w:pPr>
      <w:rPr>
        <w:rFonts w:ascii="Symbol" w:hAnsi="Symbol" w:cs="Symbol" w:hint="default"/>
      </w:rPr>
    </w:lvl>
    <w:lvl w:ilvl="1" w:tplc="1EA645BA">
      <w:start w:val="1"/>
      <w:numFmt w:val="bullet"/>
      <w:lvlText w:val="o"/>
      <w:lvlJc w:val="left"/>
      <w:pPr>
        <w:ind w:left="1440" w:hanging="360"/>
      </w:pPr>
      <w:rPr>
        <w:rFonts w:ascii="Courier New" w:hAnsi="Courier New" w:cs="Courier New" w:hint="default"/>
      </w:rPr>
    </w:lvl>
    <w:lvl w:ilvl="2" w:tplc="53EC1B06">
      <w:start w:val="1"/>
      <w:numFmt w:val="bullet"/>
      <w:lvlText w:val=""/>
      <w:lvlJc w:val="left"/>
      <w:pPr>
        <w:ind w:left="2160" w:hanging="360"/>
      </w:pPr>
      <w:rPr>
        <w:rFonts w:ascii="Wingdings" w:hAnsi="Wingdings" w:hint="default"/>
      </w:rPr>
    </w:lvl>
    <w:lvl w:ilvl="3" w:tplc="239A3BDA">
      <w:start w:val="1"/>
      <w:numFmt w:val="bullet"/>
      <w:lvlText w:val=""/>
      <w:lvlJc w:val="left"/>
      <w:pPr>
        <w:ind w:left="2880" w:hanging="360"/>
      </w:pPr>
      <w:rPr>
        <w:rFonts w:ascii="Symbol" w:hAnsi="Symbol" w:hint="default"/>
      </w:rPr>
    </w:lvl>
    <w:lvl w:ilvl="4" w:tplc="7D8A7F5A">
      <w:start w:val="1"/>
      <w:numFmt w:val="bullet"/>
      <w:lvlText w:val="o"/>
      <w:lvlJc w:val="left"/>
      <w:pPr>
        <w:ind w:left="3600" w:hanging="360"/>
      </w:pPr>
      <w:rPr>
        <w:rFonts w:ascii="Courier New" w:hAnsi="Courier New" w:cs="Courier New" w:hint="default"/>
      </w:rPr>
    </w:lvl>
    <w:lvl w:ilvl="5" w:tplc="223E27F8">
      <w:start w:val="1"/>
      <w:numFmt w:val="bullet"/>
      <w:lvlText w:val=""/>
      <w:lvlJc w:val="left"/>
      <w:pPr>
        <w:ind w:left="4320" w:hanging="360"/>
      </w:pPr>
      <w:rPr>
        <w:rFonts w:ascii="Wingdings" w:hAnsi="Wingdings" w:hint="default"/>
      </w:rPr>
    </w:lvl>
    <w:lvl w:ilvl="6" w:tplc="B238B800">
      <w:start w:val="1"/>
      <w:numFmt w:val="bullet"/>
      <w:lvlText w:val=""/>
      <w:lvlJc w:val="left"/>
      <w:pPr>
        <w:ind w:left="5040" w:hanging="360"/>
      </w:pPr>
      <w:rPr>
        <w:rFonts w:ascii="Symbol" w:hAnsi="Symbol" w:hint="default"/>
      </w:rPr>
    </w:lvl>
    <w:lvl w:ilvl="7" w:tplc="546E6C74">
      <w:start w:val="1"/>
      <w:numFmt w:val="bullet"/>
      <w:lvlText w:val="o"/>
      <w:lvlJc w:val="left"/>
      <w:pPr>
        <w:ind w:left="5760" w:hanging="360"/>
      </w:pPr>
      <w:rPr>
        <w:rFonts w:ascii="Courier New" w:hAnsi="Courier New" w:cs="Courier New" w:hint="default"/>
      </w:rPr>
    </w:lvl>
    <w:lvl w:ilvl="8" w:tplc="1F62359A">
      <w:start w:val="1"/>
      <w:numFmt w:val="bullet"/>
      <w:lvlText w:val=""/>
      <w:lvlJc w:val="left"/>
      <w:pPr>
        <w:ind w:left="6480" w:hanging="360"/>
      </w:pPr>
      <w:rPr>
        <w:rFonts w:ascii="Wingdings" w:hAnsi="Wingdings" w:hint="default"/>
      </w:rPr>
    </w:lvl>
  </w:abstractNum>
  <w:abstractNum w:abstractNumId="15" w15:restartNumberingAfterBreak="0">
    <w:nsid w:val="7284137E"/>
    <w:multiLevelType w:val="hybridMultilevel"/>
    <w:tmpl w:val="016E5196"/>
    <w:lvl w:ilvl="0" w:tplc="40C654E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73986482"/>
    <w:multiLevelType w:val="hybridMultilevel"/>
    <w:tmpl w:val="228EEBFE"/>
    <w:lvl w:ilvl="0" w:tplc="30E87C94">
      <w:start w:val="1"/>
      <w:numFmt w:val="decimal"/>
      <w:lvlText w:val="%1."/>
      <w:lvlJc w:val="left"/>
      <w:pPr>
        <w:tabs>
          <w:tab w:val="num" w:pos="720"/>
        </w:tabs>
        <w:ind w:left="720" w:hanging="360"/>
      </w:pPr>
      <w:rPr>
        <w:rFonts w:hint="default"/>
      </w:rPr>
    </w:lvl>
    <w:lvl w:ilvl="1" w:tplc="A3D6C018">
      <w:start w:val="1"/>
      <w:numFmt w:val="lowerLetter"/>
      <w:lvlText w:val="%2."/>
      <w:lvlJc w:val="left"/>
      <w:pPr>
        <w:tabs>
          <w:tab w:val="num" w:pos="1440"/>
        </w:tabs>
        <w:ind w:left="1440" w:hanging="360"/>
      </w:pPr>
    </w:lvl>
    <w:lvl w:ilvl="2" w:tplc="112C07F2">
      <w:start w:val="1"/>
      <w:numFmt w:val="lowerRoman"/>
      <w:lvlText w:val="%3."/>
      <w:lvlJc w:val="right"/>
      <w:pPr>
        <w:tabs>
          <w:tab w:val="num" w:pos="2160"/>
        </w:tabs>
        <w:ind w:left="2160" w:hanging="180"/>
      </w:pPr>
    </w:lvl>
    <w:lvl w:ilvl="3" w:tplc="3BFE0CAA">
      <w:start w:val="1"/>
      <w:numFmt w:val="decimal"/>
      <w:lvlText w:val="%4."/>
      <w:lvlJc w:val="left"/>
      <w:pPr>
        <w:tabs>
          <w:tab w:val="num" w:pos="2880"/>
        </w:tabs>
        <w:ind w:left="2880" w:hanging="360"/>
      </w:pPr>
    </w:lvl>
    <w:lvl w:ilvl="4" w:tplc="1AD6CB80">
      <w:start w:val="1"/>
      <w:numFmt w:val="lowerLetter"/>
      <w:lvlText w:val="%5."/>
      <w:lvlJc w:val="left"/>
      <w:pPr>
        <w:tabs>
          <w:tab w:val="num" w:pos="3600"/>
        </w:tabs>
        <w:ind w:left="3600" w:hanging="360"/>
      </w:pPr>
    </w:lvl>
    <w:lvl w:ilvl="5" w:tplc="9EEC6092">
      <w:start w:val="1"/>
      <w:numFmt w:val="lowerRoman"/>
      <w:lvlText w:val="%6."/>
      <w:lvlJc w:val="right"/>
      <w:pPr>
        <w:tabs>
          <w:tab w:val="num" w:pos="4320"/>
        </w:tabs>
        <w:ind w:left="4320" w:hanging="180"/>
      </w:pPr>
    </w:lvl>
    <w:lvl w:ilvl="6" w:tplc="5DFE32B8">
      <w:start w:val="1"/>
      <w:numFmt w:val="decimal"/>
      <w:lvlText w:val="%7."/>
      <w:lvlJc w:val="left"/>
      <w:pPr>
        <w:tabs>
          <w:tab w:val="num" w:pos="5040"/>
        </w:tabs>
        <w:ind w:left="5040" w:hanging="360"/>
      </w:pPr>
    </w:lvl>
    <w:lvl w:ilvl="7" w:tplc="29C018A2">
      <w:start w:val="1"/>
      <w:numFmt w:val="lowerLetter"/>
      <w:lvlText w:val="%8."/>
      <w:lvlJc w:val="left"/>
      <w:pPr>
        <w:tabs>
          <w:tab w:val="num" w:pos="5760"/>
        </w:tabs>
        <w:ind w:left="5760" w:hanging="360"/>
      </w:pPr>
    </w:lvl>
    <w:lvl w:ilvl="8" w:tplc="78247F7E">
      <w:start w:val="1"/>
      <w:numFmt w:val="lowerRoman"/>
      <w:lvlText w:val="%9."/>
      <w:lvlJc w:val="right"/>
      <w:pPr>
        <w:tabs>
          <w:tab w:val="num" w:pos="6480"/>
        </w:tabs>
        <w:ind w:left="6480" w:hanging="180"/>
      </w:pPr>
    </w:lvl>
  </w:abstractNum>
  <w:num w:numId="1" w16cid:durableId="33510740">
    <w:abstractNumId w:val="7"/>
  </w:num>
  <w:num w:numId="2" w16cid:durableId="705444308">
    <w:abstractNumId w:val="16"/>
  </w:num>
  <w:num w:numId="3" w16cid:durableId="1672949979">
    <w:abstractNumId w:val="11"/>
  </w:num>
  <w:num w:numId="4" w16cid:durableId="1499541204">
    <w:abstractNumId w:val="8"/>
  </w:num>
  <w:num w:numId="5" w16cid:durableId="1427381873">
    <w:abstractNumId w:val="0"/>
  </w:num>
  <w:num w:numId="6" w16cid:durableId="884367467">
    <w:abstractNumId w:val="14"/>
  </w:num>
  <w:num w:numId="7" w16cid:durableId="550964729">
    <w:abstractNumId w:val="10"/>
  </w:num>
  <w:num w:numId="8" w16cid:durableId="1196037241">
    <w:abstractNumId w:val="6"/>
  </w:num>
  <w:num w:numId="9" w16cid:durableId="834960167">
    <w:abstractNumId w:val="2"/>
  </w:num>
  <w:num w:numId="10" w16cid:durableId="1506551145">
    <w:abstractNumId w:val="13"/>
  </w:num>
  <w:num w:numId="11" w16cid:durableId="468016268">
    <w:abstractNumId w:val="9"/>
  </w:num>
  <w:num w:numId="12" w16cid:durableId="728307959">
    <w:abstractNumId w:val="15"/>
  </w:num>
  <w:num w:numId="13" w16cid:durableId="1446730626">
    <w:abstractNumId w:val="12"/>
  </w:num>
  <w:num w:numId="14" w16cid:durableId="1765766868">
    <w:abstractNumId w:val="4"/>
  </w:num>
  <w:num w:numId="15" w16cid:durableId="1382285850">
    <w:abstractNumId w:val="5"/>
  </w:num>
  <w:num w:numId="16" w16cid:durableId="1459714552">
    <w:abstractNumId w:val="3"/>
  </w:num>
  <w:num w:numId="17" w16cid:durableId="188135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33"/>
    <w:rsid w:val="000158D5"/>
    <w:rsid w:val="000436F4"/>
    <w:rsid w:val="00060589"/>
    <w:rsid w:val="0009551E"/>
    <w:rsid w:val="000B3CA9"/>
    <w:rsid w:val="001444D6"/>
    <w:rsid w:val="001C726C"/>
    <w:rsid w:val="00264013"/>
    <w:rsid w:val="002D54C5"/>
    <w:rsid w:val="00390BEA"/>
    <w:rsid w:val="003F31AC"/>
    <w:rsid w:val="00407998"/>
    <w:rsid w:val="00464A76"/>
    <w:rsid w:val="004B7921"/>
    <w:rsid w:val="00580F62"/>
    <w:rsid w:val="00581911"/>
    <w:rsid w:val="00582CE6"/>
    <w:rsid w:val="005D6949"/>
    <w:rsid w:val="00604A6D"/>
    <w:rsid w:val="0065125A"/>
    <w:rsid w:val="00675AAD"/>
    <w:rsid w:val="00696D15"/>
    <w:rsid w:val="00717389"/>
    <w:rsid w:val="0072754B"/>
    <w:rsid w:val="00781CC4"/>
    <w:rsid w:val="007B749B"/>
    <w:rsid w:val="007E2A86"/>
    <w:rsid w:val="008328C3"/>
    <w:rsid w:val="00844D7C"/>
    <w:rsid w:val="008707BF"/>
    <w:rsid w:val="00886019"/>
    <w:rsid w:val="00892F0C"/>
    <w:rsid w:val="0089466D"/>
    <w:rsid w:val="008E0E66"/>
    <w:rsid w:val="008E0F1F"/>
    <w:rsid w:val="008E2DFF"/>
    <w:rsid w:val="008F2AFE"/>
    <w:rsid w:val="0090685A"/>
    <w:rsid w:val="009141B2"/>
    <w:rsid w:val="00943893"/>
    <w:rsid w:val="009B7195"/>
    <w:rsid w:val="00A02A33"/>
    <w:rsid w:val="00A10D25"/>
    <w:rsid w:val="00A124A5"/>
    <w:rsid w:val="00A30138"/>
    <w:rsid w:val="00A65276"/>
    <w:rsid w:val="00A67B6F"/>
    <w:rsid w:val="00A766D0"/>
    <w:rsid w:val="00A84DF9"/>
    <w:rsid w:val="00B66B16"/>
    <w:rsid w:val="00B8794D"/>
    <w:rsid w:val="00C1669B"/>
    <w:rsid w:val="00C72668"/>
    <w:rsid w:val="00C73D40"/>
    <w:rsid w:val="00C9755E"/>
    <w:rsid w:val="00CA422B"/>
    <w:rsid w:val="00CA4E6E"/>
    <w:rsid w:val="00CB5F05"/>
    <w:rsid w:val="00CD49F2"/>
    <w:rsid w:val="00CE4A91"/>
    <w:rsid w:val="00CF621D"/>
    <w:rsid w:val="00D029DC"/>
    <w:rsid w:val="00D51C1B"/>
    <w:rsid w:val="00D6326F"/>
    <w:rsid w:val="00D92329"/>
    <w:rsid w:val="00DA2FC0"/>
    <w:rsid w:val="00DC4114"/>
    <w:rsid w:val="00E20B1F"/>
    <w:rsid w:val="00E97D5B"/>
    <w:rsid w:val="00EE50F0"/>
    <w:rsid w:val="00EE6872"/>
    <w:rsid w:val="00F027DB"/>
    <w:rsid w:val="00F10674"/>
    <w:rsid w:val="00F72E52"/>
    <w:rsid w:val="00FC7373"/>
    <w:rsid w:val="00FE5C62"/>
    <w:rsid w:val="00FF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88615"/>
  <w15:docId w15:val="{D7DDAF62-3AA1-4469-8B91-471CAE18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exact"/>
    </w:pPr>
    <w:rPr>
      <w:rFonts w:ascii="Arial" w:hAnsi="Arial"/>
      <w:szCs w:val="24"/>
      <w:lang w:val="en-US" w:eastAsia="en-US"/>
    </w:rPr>
  </w:style>
  <w:style w:type="paragraph" w:styleId="Naslov1">
    <w:name w:val="heading 1"/>
    <w:basedOn w:val="Navaden"/>
    <w:next w:val="Navaden"/>
    <w:link w:val="Naslov1Znak"/>
    <w:qFormat/>
    <w:pPr>
      <w:keepNext/>
      <w:spacing w:before="240" w:after="60"/>
      <w:outlineLvl w:val="0"/>
    </w:pPr>
    <w:rPr>
      <w:b/>
      <w:sz w:val="28"/>
      <w:szCs w:val="32"/>
      <w:lang w:val="sl-SI" w:eastAsia="sl-SI"/>
    </w:rPr>
  </w:style>
  <w:style w:type="paragraph" w:styleId="Naslov2">
    <w:name w:val="heading 2"/>
    <w:basedOn w:val="Navaden"/>
    <w:next w:val="Navaden"/>
    <w:link w:val="Naslov2Znak"/>
    <w:uiPriority w:val="9"/>
    <w:unhideWhenUsed/>
    <w:qFormat/>
    <w:pPr>
      <w:keepNext/>
      <w:keepLines/>
      <w:spacing w:before="360" w:after="200"/>
      <w:outlineLvl w:val="1"/>
    </w:pPr>
    <w:rPr>
      <w:rFonts w:eastAsia="Arial" w:cs="Arial"/>
      <w:sz w:val="34"/>
    </w:rPr>
  </w:style>
  <w:style w:type="paragraph" w:styleId="Naslov3">
    <w:name w:val="heading 3"/>
    <w:basedOn w:val="Navaden"/>
    <w:next w:val="Navaden"/>
    <w:link w:val="Naslov3Znak"/>
    <w:uiPriority w:val="9"/>
    <w:unhideWhenUsed/>
    <w:qFormat/>
    <w:pPr>
      <w:keepNext/>
      <w:keepLines/>
      <w:spacing w:before="320" w:after="200"/>
      <w:outlineLvl w:val="2"/>
    </w:pPr>
    <w:rPr>
      <w:rFonts w:eastAsia="Arial" w:cs="Arial"/>
      <w:sz w:val="30"/>
      <w:szCs w:val="30"/>
    </w:rPr>
  </w:style>
  <w:style w:type="paragraph" w:styleId="Naslov4">
    <w:name w:val="heading 4"/>
    <w:basedOn w:val="Navaden"/>
    <w:next w:val="Navaden"/>
    <w:link w:val="Naslov4Znak"/>
    <w:uiPriority w:val="9"/>
    <w:unhideWhenUsed/>
    <w:qFormat/>
    <w:pPr>
      <w:keepNext/>
      <w:keepLines/>
      <w:spacing w:before="320" w:after="200"/>
      <w:outlineLvl w:val="3"/>
    </w:pPr>
    <w:rPr>
      <w:rFonts w:eastAsia="Arial" w:cs="Arial"/>
      <w:b/>
      <w:bCs/>
      <w:sz w:val="26"/>
      <w:szCs w:val="26"/>
    </w:rPr>
  </w:style>
  <w:style w:type="paragraph" w:styleId="Naslov5">
    <w:name w:val="heading 5"/>
    <w:basedOn w:val="Navaden"/>
    <w:next w:val="Navaden"/>
    <w:link w:val="Naslov5Znak"/>
    <w:uiPriority w:val="9"/>
    <w:unhideWhenUsed/>
    <w:qFormat/>
    <w:pPr>
      <w:keepNext/>
      <w:keepLines/>
      <w:spacing w:before="320" w:after="200"/>
      <w:outlineLvl w:val="4"/>
    </w:pPr>
    <w:rPr>
      <w:rFonts w:eastAsia="Arial" w:cs="Arial"/>
      <w:b/>
      <w:bCs/>
      <w:sz w:val="24"/>
    </w:rPr>
  </w:style>
  <w:style w:type="paragraph" w:styleId="Naslov6">
    <w:name w:val="heading 6"/>
    <w:basedOn w:val="Navaden"/>
    <w:next w:val="Navaden"/>
    <w:link w:val="Naslov6Znak"/>
    <w:uiPriority w:val="9"/>
    <w:unhideWhenUsed/>
    <w:qFormat/>
    <w:pPr>
      <w:keepNext/>
      <w:keepLines/>
      <w:spacing w:before="320" w:after="200"/>
      <w:outlineLvl w:val="5"/>
    </w:pPr>
    <w:rPr>
      <w:rFonts w:eastAsia="Arial" w:cs="Arial"/>
      <w:b/>
      <w:bCs/>
      <w:sz w:val="22"/>
      <w:szCs w:val="22"/>
    </w:rPr>
  </w:style>
  <w:style w:type="paragraph" w:styleId="Naslov7">
    <w:name w:val="heading 7"/>
    <w:basedOn w:val="Navaden"/>
    <w:next w:val="Navaden"/>
    <w:link w:val="Naslov7Znak"/>
    <w:uiPriority w:val="9"/>
    <w:unhideWhenUsed/>
    <w:qFormat/>
    <w:pPr>
      <w:keepNext/>
      <w:keepLines/>
      <w:spacing w:before="320" w:after="200"/>
      <w:outlineLvl w:val="6"/>
    </w:pPr>
    <w:rPr>
      <w:rFonts w:eastAsia="Arial" w:cs="Arial"/>
      <w:b/>
      <w:bCs/>
      <w:i/>
      <w:iCs/>
      <w:sz w:val="22"/>
      <w:szCs w:val="22"/>
    </w:rPr>
  </w:style>
  <w:style w:type="paragraph" w:styleId="Naslov8">
    <w:name w:val="heading 8"/>
    <w:basedOn w:val="Navaden"/>
    <w:next w:val="Navaden"/>
    <w:link w:val="Naslov8Znak"/>
    <w:uiPriority w:val="9"/>
    <w:unhideWhenUsed/>
    <w:qFormat/>
    <w:pPr>
      <w:keepNext/>
      <w:keepLines/>
      <w:spacing w:before="320" w:after="200"/>
      <w:outlineLvl w:val="7"/>
    </w:pPr>
    <w:rPr>
      <w:rFonts w:eastAsia="Arial" w:cs="Arial"/>
      <w:i/>
      <w:iCs/>
      <w:sz w:val="22"/>
      <w:szCs w:val="22"/>
    </w:rPr>
  </w:style>
  <w:style w:type="paragraph" w:styleId="Naslov9">
    <w:name w:val="heading 9"/>
    <w:basedOn w:val="Navaden"/>
    <w:next w:val="Navaden"/>
    <w:link w:val="Naslov9Znak"/>
    <w:uiPriority w:val="9"/>
    <w:unhideWhenUsed/>
    <w:qFormat/>
    <w:pPr>
      <w:keepNext/>
      <w:keepLines/>
      <w:spacing w:before="320" w:after="200"/>
      <w:outlineLvl w:val="8"/>
    </w:pPr>
    <w:rPr>
      <w:rFonts w:eastAsia="Arial" w:cs="Arial"/>
      <w:i/>
      <w:i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Pr>
      <w:rFonts w:ascii="Arial" w:eastAsia="Arial" w:hAnsi="Arial" w:cs="Arial"/>
      <w:sz w:val="40"/>
      <w:szCs w:val="40"/>
    </w:rPr>
  </w:style>
  <w:style w:type="character" w:customStyle="1" w:styleId="Naslov2Znak">
    <w:name w:val="Naslov 2 Znak"/>
    <w:basedOn w:val="Privzetapisavaodstavka"/>
    <w:link w:val="Naslov2"/>
    <w:uiPriority w:val="9"/>
    <w:rPr>
      <w:rFonts w:ascii="Arial" w:eastAsia="Arial" w:hAnsi="Arial" w:cs="Arial"/>
      <w:sz w:val="34"/>
    </w:rPr>
  </w:style>
  <w:style w:type="character" w:customStyle="1" w:styleId="Naslov3Znak">
    <w:name w:val="Naslov 3 Znak"/>
    <w:basedOn w:val="Privzetapisavaodstavka"/>
    <w:link w:val="Naslov3"/>
    <w:uiPriority w:val="9"/>
    <w:rPr>
      <w:rFonts w:ascii="Arial" w:eastAsia="Arial" w:hAnsi="Arial" w:cs="Arial"/>
      <w:sz w:val="30"/>
      <w:szCs w:val="30"/>
    </w:rPr>
  </w:style>
  <w:style w:type="character" w:customStyle="1" w:styleId="Naslov4Znak">
    <w:name w:val="Naslov 4 Znak"/>
    <w:basedOn w:val="Privzetapisavaodstavka"/>
    <w:link w:val="Naslov4"/>
    <w:uiPriority w:val="9"/>
    <w:rPr>
      <w:rFonts w:ascii="Arial" w:eastAsia="Arial" w:hAnsi="Arial" w:cs="Arial"/>
      <w:b/>
      <w:bCs/>
      <w:sz w:val="26"/>
      <w:szCs w:val="26"/>
    </w:rPr>
  </w:style>
  <w:style w:type="character" w:customStyle="1" w:styleId="Naslov5Znak">
    <w:name w:val="Naslov 5 Znak"/>
    <w:basedOn w:val="Privzetapisavaodstavka"/>
    <w:link w:val="Naslov5"/>
    <w:uiPriority w:val="9"/>
    <w:rPr>
      <w:rFonts w:ascii="Arial" w:eastAsia="Arial" w:hAnsi="Arial" w:cs="Arial"/>
      <w:b/>
      <w:bCs/>
      <w:sz w:val="24"/>
      <w:szCs w:val="24"/>
    </w:rPr>
  </w:style>
  <w:style w:type="character" w:customStyle="1" w:styleId="Naslov6Znak">
    <w:name w:val="Naslov 6 Znak"/>
    <w:basedOn w:val="Privzetapisavaodstavka"/>
    <w:link w:val="Naslov6"/>
    <w:uiPriority w:val="9"/>
    <w:rPr>
      <w:rFonts w:ascii="Arial" w:eastAsia="Arial" w:hAnsi="Arial" w:cs="Arial"/>
      <w:b/>
      <w:bCs/>
      <w:sz w:val="22"/>
      <w:szCs w:val="22"/>
    </w:rPr>
  </w:style>
  <w:style w:type="character" w:customStyle="1" w:styleId="Naslov7Znak">
    <w:name w:val="Naslov 7 Znak"/>
    <w:basedOn w:val="Privzetapisavaodstavka"/>
    <w:link w:val="Naslov7"/>
    <w:uiPriority w:val="9"/>
    <w:rPr>
      <w:rFonts w:ascii="Arial" w:eastAsia="Arial" w:hAnsi="Arial" w:cs="Arial"/>
      <w:b/>
      <w:bCs/>
      <w:i/>
      <w:iCs/>
      <w:sz w:val="22"/>
      <w:szCs w:val="22"/>
    </w:rPr>
  </w:style>
  <w:style w:type="character" w:customStyle="1" w:styleId="Naslov8Znak">
    <w:name w:val="Naslov 8 Znak"/>
    <w:basedOn w:val="Privzetapisavaodstavka"/>
    <w:link w:val="Naslov8"/>
    <w:uiPriority w:val="9"/>
    <w:rPr>
      <w:rFonts w:ascii="Arial" w:eastAsia="Arial" w:hAnsi="Arial" w:cs="Arial"/>
      <w:i/>
      <w:iCs/>
      <w:sz w:val="22"/>
      <w:szCs w:val="22"/>
    </w:rPr>
  </w:style>
  <w:style w:type="character" w:customStyle="1" w:styleId="Naslov9Znak">
    <w:name w:val="Naslov 9 Znak"/>
    <w:basedOn w:val="Privzetapisavaodstavka"/>
    <w:link w:val="Naslov9"/>
    <w:uiPriority w:val="9"/>
    <w:rPr>
      <w:rFonts w:ascii="Arial" w:eastAsia="Arial" w:hAnsi="Arial" w:cs="Arial"/>
      <w:i/>
      <w:iCs/>
      <w:sz w:val="21"/>
      <w:szCs w:val="21"/>
    </w:rPr>
  </w:style>
  <w:style w:type="paragraph" w:styleId="Brezrazmikov">
    <w:name w:val="No Spacing"/>
    <w:uiPriority w:val="1"/>
    <w:qFormat/>
  </w:style>
  <w:style w:type="paragraph" w:styleId="Naslov">
    <w:name w:val="Title"/>
    <w:basedOn w:val="Navaden"/>
    <w:next w:val="Navaden"/>
    <w:link w:val="NaslovZnak"/>
    <w:uiPriority w:val="10"/>
    <w:qFormat/>
    <w:pPr>
      <w:spacing w:before="300" w:after="200"/>
      <w:contextualSpacing/>
    </w:pPr>
    <w:rPr>
      <w:sz w:val="48"/>
      <w:szCs w:val="48"/>
    </w:rPr>
  </w:style>
  <w:style w:type="character" w:customStyle="1" w:styleId="NaslovZnak">
    <w:name w:val="Naslov Znak"/>
    <w:basedOn w:val="Privzetapisavaodstavka"/>
    <w:link w:val="Naslov"/>
    <w:uiPriority w:val="10"/>
    <w:rPr>
      <w:sz w:val="48"/>
      <w:szCs w:val="48"/>
    </w:rPr>
  </w:style>
  <w:style w:type="paragraph" w:styleId="Podnaslov">
    <w:name w:val="Subtitle"/>
    <w:basedOn w:val="Navaden"/>
    <w:next w:val="Navaden"/>
    <w:link w:val="PodnaslovZnak"/>
    <w:uiPriority w:val="11"/>
    <w:qFormat/>
    <w:pPr>
      <w:spacing w:before="200" w:after="200"/>
    </w:pPr>
    <w:rPr>
      <w:sz w:val="24"/>
    </w:rPr>
  </w:style>
  <w:style w:type="character" w:customStyle="1" w:styleId="PodnaslovZnak">
    <w:name w:val="Podnaslov Znak"/>
    <w:basedOn w:val="Privzetapisavaodstavka"/>
    <w:link w:val="Podnaslov"/>
    <w:uiPriority w:val="11"/>
    <w:rPr>
      <w:sz w:val="24"/>
      <w:szCs w:val="24"/>
    </w:rPr>
  </w:style>
  <w:style w:type="paragraph" w:styleId="Citat">
    <w:name w:val="Quote"/>
    <w:basedOn w:val="Navaden"/>
    <w:next w:val="Navaden"/>
    <w:link w:val="CitatZnak"/>
    <w:uiPriority w:val="29"/>
    <w:qFormat/>
    <w:pPr>
      <w:ind w:left="720" w:right="720"/>
    </w:pPr>
    <w:rPr>
      <w:i/>
    </w:rPr>
  </w:style>
  <w:style w:type="character" w:customStyle="1" w:styleId="CitatZnak">
    <w:name w:val="Citat Znak"/>
    <w:link w:val="Citat"/>
    <w:uiPriority w:val="29"/>
    <w:rPr>
      <w:i/>
    </w:rPr>
  </w:style>
  <w:style w:type="paragraph" w:styleId="Intenzivencitat">
    <w:name w:val="Intense Quote"/>
    <w:basedOn w:val="Navaden"/>
    <w:next w:val="Navaden"/>
    <w:link w:val="Intenzivencitat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zivencitatZnak">
    <w:name w:val="Intenziven citat Znak"/>
    <w:link w:val="Intenzivencitat"/>
    <w:uiPriority w:val="30"/>
    <w:rPr>
      <w:i/>
    </w:rPr>
  </w:style>
  <w:style w:type="character" w:customStyle="1" w:styleId="GlavaZnak">
    <w:name w:val="Glava Znak"/>
    <w:basedOn w:val="Privzetapisavaodstavka"/>
    <w:link w:val="Glava"/>
    <w:uiPriority w:val="99"/>
  </w:style>
  <w:style w:type="character" w:customStyle="1" w:styleId="FooterChar">
    <w:name w:val="Footer Char"/>
    <w:basedOn w:val="Privzetapisavaodstavka"/>
    <w:uiPriority w:val="99"/>
  </w:style>
  <w:style w:type="paragraph" w:styleId="Napis">
    <w:name w:val="caption"/>
    <w:basedOn w:val="Navaden"/>
    <w:next w:val="Navaden"/>
    <w:uiPriority w:val="35"/>
    <w:semiHidden/>
    <w:unhideWhenUsed/>
    <w:qFormat/>
    <w:pPr>
      <w:spacing w:line="276" w:lineRule="auto"/>
    </w:pPr>
    <w:rPr>
      <w:b/>
      <w:bCs/>
      <w:color w:val="4F81BD" w:themeColor="accent1"/>
      <w:sz w:val="18"/>
      <w:szCs w:val="18"/>
    </w:rPr>
  </w:style>
  <w:style w:type="character" w:customStyle="1" w:styleId="NogaZnak">
    <w:name w:val="Noga Znak"/>
    <w:link w:val="Noga"/>
    <w:uiPriority w:val="99"/>
  </w:style>
  <w:style w:type="table" w:styleId="Tabelamrea">
    <w:name w:val="Table Grid"/>
    <w:basedOn w:val="Navadnatabe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avadnatabel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Navadnatabela1">
    <w:name w:val="Plain Table 1"/>
    <w:basedOn w:val="Navadnatabel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Navadnatabela2">
    <w:name w:val="Plain Table 2"/>
    <w:basedOn w:val="Navadnatabel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Navadnatabela3">
    <w:name w:val="Plain Table 3"/>
    <w:basedOn w:val="Navadnatabel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Navadnatabela4">
    <w:name w:val="Plain Table 4"/>
    <w:basedOn w:val="Navadnatabel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Navadnatabela5">
    <w:name w:val="Plain Table 5"/>
    <w:basedOn w:val="Navadnatabel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vetlamrea1">
    <w:name w:val="Grid Table 1 Light"/>
    <w:basedOn w:val="Navadnatabel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avadnatabel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avadnatabel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avadnatabel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avadnatabel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avadnatabel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avadnatabel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Mreatabele2">
    <w:name w:val="Grid Table 2"/>
    <w:basedOn w:val="Navadnatabel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avadnatabel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avadnatabel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avadnatabel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avadnatabel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avadnatabel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avadnatabel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Mreatabele3">
    <w:name w:val="Grid Table 3"/>
    <w:basedOn w:val="Navadnatabel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avadnatabel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avadnatabel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avadnatabel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avadnatabel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avadnatabel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avadnatabel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Mreatabele4">
    <w:name w:val="Grid Table 4"/>
    <w:basedOn w:val="Navadnatabel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avadnatabel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avadnatabel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avadnatabel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avadnatabel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avadnatabel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avadnatabel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temnamrea5">
    <w:name w:val="Grid Table 5 Dark"/>
    <w:basedOn w:val="Navadnatabe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avadnatabe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avadnatabe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avadnatabe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avadnatabe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avadnatabe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avadnatabe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barvnamrea6">
    <w:name w:val="Grid Table 6 Colorful"/>
    <w:basedOn w:val="Navadnatabel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avadnatabel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avadnatabel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avadnatabel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avadnatabel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avadnatabel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avadnatabel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barvnamrea7">
    <w:name w:val="Grid Table 7 Colorful"/>
    <w:basedOn w:val="Navadnatabel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avadnatabel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avadnatabel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avadnatabel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avadnatabel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avadnatabel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avadnatabel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svetelseznam1">
    <w:name w:val="List Table 1 Light"/>
    <w:basedOn w:val="Navadnatabe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avadnatabe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avadnatabe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avadnatabe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avadnatabe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avadnatabe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avadnatabe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Seznamvtabeli2">
    <w:name w:val="List Table 2"/>
    <w:basedOn w:val="Navadnatabel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avadnatabel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avadnatabel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avadnatabel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avadnatabel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avadnatabel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avadnatabel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Seznamvtabeli3">
    <w:name w:val="List Table 3"/>
    <w:basedOn w:val="Navadnatabel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avadnatabel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avadnatabel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avadnatabel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avadnatabel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avadnatabel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avadnatabel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Seznamvtabeli4">
    <w:name w:val="List Table 4"/>
    <w:basedOn w:val="Navadnatabel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avadnatabel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avadnatabel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avadnatabel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avadnatabel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avadnatabel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avadnatabel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temenseznam5">
    <w:name w:val="List Table 5 Dark"/>
    <w:basedOn w:val="Navadnatabel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avadnatabel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avadnatabel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avadnatabel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avadnatabel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avadnatabel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avadnatabel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barvniseznam6">
    <w:name w:val="List Table 6 Colorful"/>
    <w:basedOn w:val="Navadnatabel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avadnatabel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avadnatabel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avadnatabel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avadnatabel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avadnatabel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avadnatabel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barvniseznam7">
    <w:name w:val="List Table 7 Colorful"/>
    <w:basedOn w:val="Navadnatabel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avadnatabel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avadnatabel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avadnatabel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avadnatabel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avadnatabel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avadnatabel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avadnatabel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avadnatabel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avadnatabel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avadnatabel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avadnatabel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avadnatabel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avadnatabel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avadnatabel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avadnatabel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avadnatabel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avadnatabel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avadnatabel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avadnatabel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avadnatabel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avadnatabel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avadnatabel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avadnatabel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avadnatabel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avadnatabel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avadnatabel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avadnatabel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Sprotnaopomba-besedilo">
    <w:name w:val="footnote text"/>
    <w:basedOn w:val="Navaden"/>
    <w:link w:val="Sprotnaopomba-besediloZnak"/>
    <w:uiPriority w:val="99"/>
    <w:semiHidden/>
    <w:unhideWhenUsed/>
    <w:pPr>
      <w:spacing w:after="40" w:line="240" w:lineRule="auto"/>
    </w:pPr>
    <w:rPr>
      <w:sz w:val="18"/>
    </w:rPr>
  </w:style>
  <w:style w:type="character" w:customStyle="1" w:styleId="Sprotnaopomba-besediloZnak">
    <w:name w:val="Sprotna opomba - besedilo Znak"/>
    <w:link w:val="Sprotnaopomba-besedilo"/>
    <w:uiPriority w:val="99"/>
    <w:rPr>
      <w:sz w:val="18"/>
    </w:rPr>
  </w:style>
  <w:style w:type="character" w:styleId="Sprotnaopomba-sklic">
    <w:name w:val="footnote reference"/>
    <w:basedOn w:val="Privzetapisavaodstavka"/>
    <w:uiPriority w:val="99"/>
    <w:unhideWhenUsed/>
    <w:rPr>
      <w:vertAlign w:val="superscript"/>
    </w:rPr>
  </w:style>
  <w:style w:type="paragraph" w:styleId="Konnaopomba-besedilo">
    <w:name w:val="endnote text"/>
    <w:basedOn w:val="Navaden"/>
    <w:link w:val="Konnaopomba-besediloZnak"/>
    <w:uiPriority w:val="99"/>
    <w:semiHidden/>
    <w:unhideWhenUsed/>
    <w:pPr>
      <w:spacing w:line="240" w:lineRule="auto"/>
    </w:pPr>
  </w:style>
  <w:style w:type="character" w:customStyle="1" w:styleId="Konnaopomba-besediloZnak">
    <w:name w:val="Končna opomba - besedilo Znak"/>
    <w:link w:val="Konnaopomba-besedilo"/>
    <w:uiPriority w:val="99"/>
    <w:rPr>
      <w:sz w:val="20"/>
    </w:rPr>
  </w:style>
  <w:style w:type="character" w:styleId="Konnaopomba-sklic">
    <w:name w:val="endnote reference"/>
    <w:basedOn w:val="Privzetapisavaodstavka"/>
    <w:uiPriority w:val="99"/>
    <w:semiHidden/>
    <w:unhideWhenUsed/>
    <w:rPr>
      <w:vertAlign w:val="superscript"/>
    </w:rPr>
  </w:style>
  <w:style w:type="paragraph" w:styleId="Kazalovsebine1">
    <w:name w:val="toc 1"/>
    <w:basedOn w:val="Navaden"/>
    <w:next w:val="Navaden"/>
    <w:uiPriority w:val="39"/>
    <w:unhideWhenUsed/>
    <w:pPr>
      <w:spacing w:after="57"/>
    </w:pPr>
  </w:style>
  <w:style w:type="paragraph" w:styleId="Kazalovsebine2">
    <w:name w:val="toc 2"/>
    <w:basedOn w:val="Navaden"/>
    <w:next w:val="Navaden"/>
    <w:uiPriority w:val="39"/>
    <w:unhideWhenUsed/>
    <w:pPr>
      <w:spacing w:after="57"/>
      <w:ind w:left="283"/>
    </w:pPr>
  </w:style>
  <w:style w:type="paragraph" w:styleId="Kazalovsebine3">
    <w:name w:val="toc 3"/>
    <w:basedOn w:val="Navaden"/>
    <w:next w:val="Navaden"/>
    <w:uiPriority w:val="39"/>
    <w:unhideWhenUsed/>
    <w:pPr>
      <w:spacing w:after="57"/>
      <w:ind w:left="567"/>
    </w:pPr>
  </w:style>
  <w:style w:type="paragraph" w:styleId="Kazalovsebine4">
    <w:name w:val="toc 4"/>
    <w:basedOn w:val="Navaden"/>
    <w:next w:val="Navaden"/>
    <w:uiPriority w:val="39"/>
    <w:unhideWhenUsed/>
    <w:pPr>
      <w:spacing w:after="57"/>
      <w:ind w:left="850"/>
    </w:pPr>
  </w:style>
  <w:style w:type="paragraph" w:styleId="Kazalovsebine5">
    <w:name w:val="toc 5"/>
    <w:basedOn w:val="Navaden"/>
    <w:next w:val="Navaden"/>
    <w:uiPriority w:val="39"/>
    <w:unhideWhenUsed/>
    <w:pPr>
      <w:spacing w:after="57"/>
      <w:ind w:left="1134"/>
    </w:pPr>
  </w:style>
  <w:style w:type="paragraph" w:styleId="Kazalovsebine6">
    <w:name w:val="toc 6"/>
    <w:basedOn w:val="Navaden"/>
    <w:next w:val="Navaden"/>
    <w:uiPriority w:val="39"/>
    <w:unhideWhenUsed/>
    <w:pPr>
      <w:spacing w:after="57"/>
      <w:ind w:left="1417"/>
    </w:pPr>
  </w:style>
  <w:style w:type="paragraph" w:styleId="Kazalovsebine7">
    <w:name w:val="toc 7"/>
    <w:basedOn w:val="Navaden"/>
    <w:next w:val="Navaden"/>
    <w:uiPriority w:val="39"/>
    <w:unhideWhenUsed/>
    <w:pPr>
      <w:spacing w:after="57"/>
      <w:ind w:left="1701"/>
    </w:pPr>
  </w:style>
  <w:style w:type="paragraph" w:styleId="Kazalovsebine8">
    <w:name w:val="toc 8"/>
    <w:basedOn w:val="Navaden"/>
    <w:next w:val="Navaden"/>
    <w:uiPriority w:val="39"/>
    <w:unhideWhenUsed/>
    <w:pPr>
      <w:spacing w:after="57"/>
      <w:ind w:left="1984"/>
    </w:pPr>
  </w:style>
  <w:style w:type="paragraph" w:styleId="Kazalovsebine9">
    <w:name w:val="toc 9"/>
    <w:basedOn w:val="Navaden"/>
    <w:next w:val="Navaden"/>
    <w:uiPriority w:val="39"/>
    <w:unhideWhenUsed/>
    <w:pPr>
      <w:spacing w:after="57"/>
      <w:ind w:left="2268"/>
    </w:pPr>
  </w:style>
  <w:style w:type="paragraph" w:styleId="NaslovTOC">
    <w:name w:val="TOC Heading"/>
    <w:uiPriority w:val="39"/>
    <w:unhideWhenUsed/>
  </w:style>
  <w:style w:type="paragraph" w:styleId="Kazaloslik">
    <w:name w:val="table of figures"/>
    <w:basedOn w:val="Navaden"/>
    <w:next w:val="Navaden"/>
    <w:uiPriority w:val="99"/>
    <w:unhideWhenUsed/>
  </w:style>
  <w:style w:type="paragraph" w:styleId="Glava">
    <w:name w:val="header"/>
    <w:basedOn w:val="Navaden"/>
    <w:link w:val="GlavaZnak"/>
    <w:pPr>
      <w:tabs>
        <w:tab w:val="center" w:pos="4320"/>
        <w:tab w:val="right" w:pos="8640"/>
      </w:tabs>
    </w:pPr>
  </w:style>
  <w:style w:type="paragraph" w:styleId="Noga">
    <w:name w:val="footer"/>
    <w:basedOn w:val="Navaden"/>
    <w:link w:val="NogaZnak"/>
    <w:semiHidden/>
    <w:pPr>
      <w:tabs>
        <w:tab w:val="center" w:pos="4320"/>
        <w:tab w:val="right" w:pos="8640"/>
      </w:tabs>
    </w:pPr>
  </w:style>
  <w:style w:type="paragraph" w:styleId="Zgradbadokumenta">
    <w:name w:val="Document Map"/>
    <w:basedOn w:val="Navaden"/>
    <w:link w:val="ZgradbadokumentaZnak"/>
    <w:rPr>
      <w:rFonts w:ascii="Tahoma" w:hAnsi="Tahoma" w:cs="Tahoma"/>
      <w:sz w:val="16"/>
      <w:szCs w:val="16"/>
    </w:rPr>
  </w:style>
  <w:style w:type="character" w:customStyle="1" w:styleId="ZgradbadokumentaZnak">
    <w:name w:val="Zgradba dokumenta Znak"/>
    <w:link w:val="Zgradbadokumenta"/>
    <w:rPr>
      <w:rFonts w:ascii="Tahoma" w:hAnsi="Tahoma" w:cs="Tahoma"/>
      <w:sz w:val="16"/>
      <w:szCs w:val="16"/>
      <w:lang w:val="en-US" w:eastAsia="en-US"/>
    </w:rPr>
  </w:style>
  <w:style w:type="table" w:customStyle="1" w:styleId="Tabelamrea1">
    <w:name w:val="Tabela – mreža1"/>
    <w:basedOn w:val="Navadnatabel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pPr>
      <w:tabs>
        <w:tab w:val="left" w:pos="1701"/>
      </w:tabs>
    </w:pPr>
    <w:rPr>
      <w:szCs w:val="20"/>
      <w:lang w:val="sl-SI"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Odstavekseznama">
    <w:name w:val="List Paragraph"/>
    <w:basedOn w:val="Navaden"/>
    <w:uiPriority w:val="34"/>
    <w:qFormat/>
    <w:pPr>
      <w:ind w:left="720"/>
      <w:contextualSpacing/>
      <w:jc w:val="both"/>
    </w:pPr>
  </w:style>
  <w:style w:type="paragraph" w:styleId="Revizija">
    <w:name w:val="Revision"/>
    <w:hidden/>
    <w:uiPriority w:val="99"/>
    <w:semiHidden/>
    <w:rsid w:val="00844D7C"/>
    <w:rPr>
      <w:rFonts w:ascii="Arial" w:hAnsi="Arial"/>
      <w:szCs w:val="24"/>
      <w:lang w:val="en-US" w:eastAsia="en-US"/>
    </w:rPr>
  </w:style>
  <w:style w:type="character" w:styleId="Nerazreenaomemba">
    <w:name w:val="Unresolved Mention"/>
    <w:basedOn w:val="Privzetapisavaodstavka"/>
    <w:uiPriority w:val="99"/>
    <w:semiHidden/>
    <w:unhideWhenUsed/>
    <w:rsid w:val="00696D15"/>
    <w:rPr>
      <w:color w:val="605E5C"/>
      <w:shd w:val="clear" w:color="auto" w:fill="E1DFDD"/>
    </w:rPr>
  </w:style>
  <w:style w:type="paragraph" w:customStyle="1" w:styleId="Alineazaodstavkom">
    <w:name w:val="Alinea za odstavkom"/>
    <w:basedOn w:val="Navaden"/>
    <w:link w:val="AlineazaodstavkomZnak"/>
    <w:qFormat/>
    <w:rsid w:val="00604A6D"/>
    <w:pPr>
      <w:numPr>
        <w:numId w:val="10"/>
      </w:numPr>
      <w:tabs>
        <w:tab w:val="left" w:pos="540"/>
        <w:tab w:val="left" w:pos="900"/>
      </w:tabs>
      <w:spacing w:line="240" w:lineRule="auto"/>
      <w:jc w:val="both"/>
    </w:pPr>
    <w:rPr>
      <w:sz w:val="22"/>
      <w:szCs w:val="22"/>
      <w:lang w:val="x-none" w:eastAsia="x-none"/>
    </w:rPr>
  </w:style>
  <w:style w:type="character" w:customStyle="1" w:styleId="AlineazaodstavkomZnak">
    <w:name w:val="Alinea za odstavkom Znak"/>
    <w:link w:val="Alineazaodstavkom"/>
    <w:rsid w:val="00604A6D"/>
    <w:rPr>
      <w:rFonts w:ascii="Arial" w:hAnsi="Arial"/>
      <w:sz w:val="22"/>
      <w:szCs w:val="22"/>
      <w:lang w:val="x-none" w:eastAsia="x-none"/>
    </w:rPr>
  </w:style>
  <w:style w:type="paragraph" w:customStyle="1" w:styleId="Odstavek">
    <w:name w:val="Odstavek"/>
    <w:basedOn w:val="Navaden"/>
    <w:link w:val="OdstavekZnak"/>
    <w:qFormat/>
    <w:rsid w:val="00604A6D"/>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604A6D"/>
    <w:rPr>
      <w:rFonts w:ascii="Arial" w:hAnsi="Arial"/>
      <w:sz w:val="22"/>
      <w:szCs w:val="22"/>
      <w:lang w:val="x-none" w:eastAsia="x-none"/>
    </w:rPr>
  </w:style>
  <w:style w:type="character" w:styleId="Pripombasklic">
    <w:name w:val="annotation reference"/>
    <w:basedOn w:val="Privzetapisavaodstavka"/>
    <w:uiPriority w:val="99"/>
    <w:semiHidden/>
    <w:unhideWhenUsed/>
    <w:rsid w:val="0065125A"/>
    <w:rPr>
      <w:sz w:val="16"/>
      <w:szCs w:val="16"/>
    </w:rPr>
  </w:style>
  <w:style w:type="paragraph" w:styleId="Pripombabesedilo">
    <w:name w:val="annotation text"/>
    <w:basedOn w:val="Navaden"/>
    <w:link w:val="PripombabesediloZnak"/>
    <w:uiPriority w:val="99"/>
    <w:unhideWhenUsed/>
    <w:rsid w:val="0065125A"/>
    <w:pPr>
      <w:spacing w:line="240" w:lineRule="auto"/>
    </w:pPr>
    <w:rPr>
      <w:szCs w:val="20"/>
    </w:rPr>
  </w:style>
  <w:style w:type="character" w:customStyle="1" w:styleId="PripombabesediloZnak">
    <w:name w:val="Pripomba – besedilo Znak"/>
    <w:basedOn w:val="Privzetapisavaodstavka"/>
    <w:link w:val="Pripombabesedilo"/>
    <w:uiPriority w:val="99"/>
    <w:rsid w:val="0065125A"/>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65125A"/>
    <w:rPr>
      <w:b/>
      <w:bCs/>
    </w:rPr>
  </w:style>
  <w:style w:type="character" w:customStyle="1" w:styleId="ZadevapripombeZnak">
    <w:name w:val="Zadeva pripombe Znak"/>
    <w:basedOn w:val="PripombabesediloZnak"/>
    <w:link w:val="Zadevapripombe"/>
    <w:uiPriority w:val="99"/>
    <w:semiHidden/>
    <w:rsid w:val="0065125A"/>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21-1207" TargetMode="External"/><Relationship Id="rId13" Type="http://schemas.openxmlformats.org/officeDocument/2006/relationships/hyperlink" Target="https://www.uradni-list.si/glasilo-uradni-list-rs/vsebina/2016-01-17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radni-list.si/glasilo-uradni-list-rs/vsebina/2007-01-0100" TargetMode="External"/><Relationship Id="rId12" Type="http://schemas.openxmlformats.org/officeDocument/2006/relationships/hyperlink" Target="https://www.uradni-list.si/glasilo-uradni-list-rs/vsebina/2012-01-24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0-01-33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radni-list.si/glasilo-uradni-list-rs/vsebina/2010-01-3350"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07-21-2284" TargetMode="External"/><Relationship Id="rId14" Type="http://schemas.openxmlformats.org/officeDocument/2006/relationships/hyperlink" Target="https://www.uradni-list.si/glasilo-uradni-list-rs/vsebina/2016-01-22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Arial"/>
        <a:cs typeface="Arial"/>
      </a:majorFont>
      <a:minorFont>
        <a:latin typeface="Calibri"/>
        <a:ea typeface="Arial"/>
        <a:cs typeface="Arial"/>
      </a:minorFont>
    </a:fontScheme>
    <a:fmtScheme name="Pisarn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1544</Words>
  <Characters>8801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MPintar</dc:creator>
  <cp:keywords/>
  <dc:description/>
  <cp:lastModifiedBy>Tadeja Juvan</cp:lastModifiedBy>
  <cp:revision>3</cp:revision>
  <dcterms:created xsi:type="dcterms:W3CDTF">2025-07-16T12:07:00Z</dcterms:created>
  <dcterms:modified xsi:type="dcterms:W3CDTF">2025-07-18T11:13:00Z</dcterms:modified>
</cp:coreProperties>
</file>