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C9FF" w14:textId="506AC25F" w:rsidR="000379FC" w:rsidRDefault="000379FC">
      <w:pPr>
        <w:overflowPunct/>
        <w:autoSpaceDE/>
        <w:autoSpaceDN/>
        <w:adjustRightInd/>
        <w:ind w:left="0"/>
        <w:textAlignment w:val="auto"/>
        <w:rPr>
          <w:rFonts w:ascii="Arial" w:hAnsi="Arial" w:cs="Arial"/>
          <w:b/>
          <w:bCs/>
          <w:noProof/>
          <w:sz w:val="20"/>
        </w:rPr>
      </w:pPr>
      <w:bookmarkStart w:id="0" w:name="_Hlk138241928"/>
      <w:bookmarkEnd w:id="0"/>
    </w:p>
    <w:p w14:paraId="5802615B" w14:textId="77777777" w:rsidR="004141FE" w:rsidRPr="00E057B6" w:rsidRDefault="004141FE" w:rsidP="0040428D">
      <w:pPr>
        <w:pStyle w:val="Naslov"/>
        <w:pBdr>
          <w:top w:val="none" w:sz="0" w:space="0" w:color="auto"/>
          <w:left w:val="none" w:sz="0" w:space="0" w:color="auto"/>
          <w:bottom w:val="none" w:sz="0" w:space="0" w:color="auto"/>
          <w:right w:val="none" w:sz="0" w:space="0" w:color="auto"/>
        </w:pBdr>
        <w:tabs>
          <w:tab w:val="left" w:pos="2050"/>
        </w:tabs>
        <w:ind w:left="0"/>
        <w:jc w:val="right"/>
        <w:rPr>
          <w:rFonts w:ascii="Arial" w:hAnsi="Arial" w:cs="Arial"/>
          <w:noProof/>
          <w:sz w:val="20"/>
          <w:szCs w:val="20"/>
        </w:rPr>
      </w:pPr>
    </w:p>
    <w:p w14:paraId="664D0165" w14:textId="77777777" w:rsidR="004141FE" w:rsidRPr="00E057B6" w:rsidRDefault="004141FE" w:rsidP="00AC2611">
      <w:pPr>
        <w:pStyle w:val="Naslov"/>
        <w:pBdr>
          <w:top w:val="none" w:sz="0" w:space="0" w:color="auto"/>
          <w:left w:val="none" w:sz="0" w:space="0" w:color="auto"/>
          <w:bottom w:val="none" w:sz="0" w:space="0" w:color="auto"/>
          <w:right w:val="none" w:sz="0" w:space="0" w:color="auto"/>
        </w:pBdr>
        <w:tabs>
          <w:tab w:val="left" w:pos="1803"/>
        </w:tabs>
        <w:ind w:left="0"/>
        <w:jc w:val="both"/>
        <w:rPr>
          <w:rFonts w:ascii="Arial" w:hAnsi="Arial" w:cs="Arial"/>
          <w:noProof/>
          <w:sz w:val="20"/>
          <w:szCs w:val="20"/>
        </w:rPr>
      </w:pPr>
    </w:p>
    <w:p w14:paraId="0784A0F8" w14:textId="4D4E4CAD" w:rsidR="004141FE" w:rsidRPr="00E057B6" w:rsidRDefault="00D264B1" w:rsidP="0009327C">
      <w:pPr>
        <w:pStyle w:val="Naslov"/>
        <w:pBdr>
          <w:top w:val="none" w:sz="0" w:space="0" w:color="auto"/>
          <w:left w:val="none" w:sz="0" w:space="0" w:color="auto"/>
          <w:bottom w:val="none" w:sz="0" w:space="0" w:color="auto"/>
          <w:right w:val="none" w:sz="0" w:space="0" w:color="auto"/>
        </w:pBdr>
        <w:ind w:left="0"/>
        <w:jc w:val="right"/>
        <w:rPr>
          <w:rFonts w:ascii="Arial" w:hAnsi="Arial" w:cs="Arial"/>
          <w:noProof/>
          <w:sz w:val="20"/>
          <w:szCs w:val="20"/>
        </w:rPr>
      </w:pPr>
      <w:r w:rsidRPr="00E057B6">
        <w:rPr>
          <w:rFonts w:ascii="Arial" w:hAnsi="Arial" w:cs="Arial"/>
          <w:noProof/>
          <w:sz w:val="20"/>
          <w:szCs w:val="20"/>
        </w:rPr>
        <w:tab/>
      </w:r>
      <w:r w:rsidRPr="00E057B6">
        <w:rPr>
          <w:rFonts w:ascii="Arial" w:hAnsi="Arial" w:cs="Arial"/>
          <w:noProof/>
          <w:sz w:val="20"/>
          <w:szCs w:val="20"/>
        </w:rPr>
        <w:tab/>
      </w:r>
      <w:r w:rsidRPr="00E057B6">
        <w:rPr>
          <w:rFonts w:ascii="Arial" w:hAnsi="Arial" w:cs="Arial"/>
          <w:noProof/>
          <w:sz w:val="20"/>
          <w:szCs w:val="20"/>
        </w:rPr>
        <w:tab/>
      </w:r>
      <w:r w:rsidRPr="00E057B6">
        <w:rPr>
          <w:rFonts w:ascii="Arial" w:hAnsi="Arial" w:cs="Arial"/>
          <w:noProof/>
          <w:sz w:val="20"/>
          <w:szCs w:val="20"/>
        </w:rPr>
        <w:tab/>
      </w:r>
      <w:r w:rsidRPr="00E057B6">
        <w:rPr>
          <w:rFonts w:ascii="Arial" w:hAnsi="Arial" w:cs="Arial"/>
          <w:noProof/>
          <w:sz w:val="20"/>
          <w:szCs w:val="20"/>
        </w:rPr>
        <w:tab/>
      </w:r>
      <w:r w:rsidRPr="00E057B6">
        <w:rPr>
          <w:rFonts w:ascii="Arial" w:hAnsi="Arial" w:cs="Arial"/>
          <w:noProof/>
          <w:sz w:val="20"/>
          <w:szCs w:val="20"/>
        </w:rPr>
        <w:tab/>
      </w:r>
      <w:r w:rsidRPr="00E057B6">
        <w:rPr>
          <w:rFonts w:ascii="Arial" w:hAnsi="Arial" w:cs="Arial"/>
          <w:noProof/>
          <w:sz w:val="20"/>
          <w:szCs w:val="20"/>
        </w:rPr>
        <w:tab/>
      </w:r>
      <w:r w:rsidRPr="00E057B6">
        <w:rPr>
          <w:rFonts w:ascii="Arial" w:hAnsi="Arial" w:cs="Arial"/>
          <w:noProof/>
          <w:sz w:val="20"/>
          <w:szCs w:val="20"/>
        </w:rPr>
        <w:tab/>
      </w:r>
      <w:r w:rsidRPr="00E057B6">
        <w:rPr>
          <w:rFonts w:ascii="Arial" w:hAnsi="Arial" w:cs="Arial"/>
          <w:noProof/>
          <w:sz w:val="20"/>
          <w:szCs w:val="20"/>
        </w:rPr>
        <w:tab/>
      </w:r>
    </w:p>
    <w:p w14:paraId="062000A5" w14:textId="4C1731ED" w:rsidR="00967C59" w:rsidRPr="009073B8" w:rsidRDefault="00967C59" w:rsidP="00967C59">
      <w:pPr>
        <w:rPr>
          <w:rFonts w:ascii="Arial" w:hAnsi="Arial" w:cs="Arial"/>
          <w:szCs w:val="22"/>
        </w:rPr>
      </w:pPr>
      <w:r w:rsidRPr="009073B8">
        <w:rPr>
          <w:rFonts w:ascii="Arial" w:hAnsi="Arial" w:cs="Arial"/>
          <w:szCs w:val="22"/>
        </w:rPr>
        <w:t>Številka:</w:t>
      </w:r>
      <w:r w:rsidR="00700644" w:rsidRPr="009073B8">
        <w:rPr>
          <w:rFonts w:ascii="Arial" w:hAnsi="Arial" w:cs="Arial"/>
          <w:szCs w:val="22"/>
        </w:rPr>
        <w:t xml:space="preserve"> </w:t>
      </w:r>
      <w:r w:rsidR="008308D9">
        <w:rPr>
          <w:rFonts w:ascii="Arial" w:hAnsi="Arial" w:cs="Arial"/>
          <w:szCs w:val="22"/>
        </w:rPr>
        <w:t>5446-</w:t>
      </w:r>
      <w:r w:rsidR="00846299">
        <w:rPr>
          <w:rFonts w:ascii="Arial" w:hAnsi="Arial" w:cs="Arial"/>
          <w:szCs w:val="22"/>
        </w:rPr>
        <w:t>8</w:t>
      </w:r>
      <w:r w:rsidR="008308D9">
        <w:rPr>
          <w:rFonts w:ascii="Arial" w:hAnsi="Arial" w:cs="Arial"/>
          <w:szCs w:val="22"/>
        </w:rPr>
        <w:t>/202</w:t>
      </w:r>
      <w:r w:rsidR="001D3422">
        <w:rPr>
          <w:rFonts w:ascii="Arial" w:hAnsi="Arial" w:cs="Arial"/>
          <w:szCs w:val="22"/>
        </w:rPr>
        <w:t>3/</w:t>
      </w:r>
      <w:r w:rsidR="00116E4F">
        <w:rPr>
          <w:rFonts w:ascii="Arial" w:hAnsi="Arial" w:cs="Arial"/>
          <w:szCs w:val="22"/>
        </w:rPr>
        <w:t>9</w:t>
      </w:r>
    </w:p>
    <w:p w14:paraId="14C57669" w14:textId="06EBEAB7" w:rsidR="000E36AE" w:rsidRPr="002F670C" w:rsidRDefault="000E36AE" w:rsidP="00967C59">
      <w:pPr>
        <w:rPr>
          <w:rFonts w:ascii="Arial" w:hAnsi="Arial" w:cs="Arial"/>
          <w:szCs w:val="22"/>
        </w:rPr>
      </w:pPr>
      <w:r w:rsidRPr="009073B8">
        <w:rPr>
          <w:rFonts w:ascii="Arial" w:hAnsi="Arial" w:cs="Arial"/>
          <w:szCs w:val="22"/>
        </w:rPr>
        <w:t>Datum</w:t>
      </w:r>
      <w:r w:rsidRPr="00B6162C">
        <w:rPr>
          <w:rFonts w:ascii="Arial" w:hAnsi="Arial" w:cs="Arial"/>
          <w:szCs w:val="22"/>
        </w:rPr>
        <w:t xml:space="preserve">: </w:t>
      </w:r>
      <w:r w:rsidR="00116E4F">
        <w:rPr>
          <w:rFonts w:ascii="Arial" w:hAnsi="Arial" w:cs="Arial"/>
          <w:szCs w:val="22"/>
        </w:rPr>
        <w:t>19. 9. 2023</w:t>
      </w:r>
    </w:p>
    <w:p w14:paraId="765C6405" w14:textId="77777777" w:rsidR="00967C59" w:rsidRPr="002F670C" w:rsidRDefault="00967C59" w:rsidP="00967C59">
      <w:pPr>
        <w:jc w:val="center"/>
        <w:rPr>
          <w:rFonts w:ascii="Arial" w:hAnsi="Arial" w:cs="Arial"/>
          <w:sz w:val="40"/>
        </w:rPr>
      </w:pPr>
    </w:p>
    <w:p w14:paraId="517617C4" w14:textId="77777777" w:rsidR="00967C59" w:rsidRPr="00E057B6" w:rsidRDefault="00967C59" w:rsidP="00967C59">
      <w:pPr>
        <w:jc w:val="center"/>
        <w:rPr>
          <w:rFonts w:ascii="Arial" w:hAnsi="Arial" w:cs="Arial"/>
          <w:sz w:val="40"/>
        </w:rPr>
      </w:pPr>
    </w:p>
    <w:p w14:paraId="3A7A8F19" w14:textId="77777777" w:rsidR="00967C59" w:rsidRPr="00E057B6" w:rsidRDefault="00967C59" w:rsidP="00967C59">
      <w:pPr>
        <w:jc w:val="center"/>
        <w:rPr>
          <w:rFonts w:ascii="Arial" w:hAnsi="Arial" w:cs="Arial"/>
          <w:sz w:val="40"/>
        </w:rPr>
      </w:pPr>
    </w:p>
    <w:p w14:paraId="0AD08435" w14:textId="77777777" w:rsidR="00967C59" w:rsidRPr="00E057B6" w:rsidRDefault="00967C59" w:rsidP="00967C59">
      <w:pPr>
        <w:jc w:val="center"/>
        <w:rPr>
          <w:rFonts w:ascii="Arial" w:hAnsi="Arial" w:cs="Arial"/>
          <w:i/>
          <w:sz w:val="40"/>
        </w:rPr>
      </w:pPr>
    </w:p>
    <w:p w14:paraId="7C6C9BB9" w14:textId="77777777" w:rsidR="00967C59" w:rsidRPr="00E057B6" w:rsidRDefault="00967C59" w:rsidP="00967C59">
      <w:pPr>
        <w:jc w:val="center"/>
        <w:rPr>
          <w:rFonts w:ascii="Arial" w:hAnsi="Arial" w:cs="Arial"/>
          <w:sz w:val="40"/>
        </w:rPr>
      </w:pPr>
    </w:p>
    <w:p w14:paraId="6D9F0A6E" w14:textId="77777777" w:rsidR="0025112A" w:rsidRPr="00E057B6" w:rsidRDefault="0025112A" w:rsidP="00967C59">
      <w:pPr>
        <w:jc w:val="center"/>
        <w:rPr>
          <w:rFonts w:ascii="Arial" w:hAnsi="Arial" w:cs="Arial"/>
          <w:sz w:val="40"/>
        </w:rPr>
      </w:pPr>
    </w:p>
    <w:p w14:paraId="0960127A" w14:textId="77777777" w:rsidR="0025112A" w:rsidRPr="00E057B6" w:rsidRDefault="0025112A" w:rsidP="00967C59">
      <w:pPr>
        <w:jc w:val="center"/>
        <w:rPr>
          <w:rFonts w:ascii="Arial" w:hAnsi="Arial" w:cs="Arial"/>
          <w:sz w:val="40"/>
        </w:rPr>
      </w:pPr>
    </w:p>
    <w:p w14:paraId="45B1972E" w14:textId="77777777" w:rsidR="00967C59" w:rsidRPr="00E057B6" w:rsidRDefault="00967C59" w:rsidP="00967C59">
      <w:pPr>
        <w:jc w:val="center"/>
        <w:rPr>
          <w:rFonts w:ascii="Arial" w:hAnsi="Arial" w:cs="Arial"/>
          <w:sz w:val="40"/>
        </w:rPr>
      </w:pPr>
    </w:p>
    <w:p w14:paraId="0740211C" w14:textId="2026C0A4" w:rsidR="00846299" w:rsidRPr="004E189B" w:rsidRDefault="00967C59" w:rsidP="00846299">
      <w:pPr>
        <w:jc w:val="center"/>
        <w:rPr>
          <w:rFonts w:ascii="Arial" w:hAnsi="Arial" w:cs="Arial"/>
          <w:b/>
          <w:sz w:val="40"/>
        </w:rPr>
      </w:pPr>
      <w:r w:rsidRPr="00E057B6">
        <w:rPr>
          <w:rFonts w:ascii="Arial" w:hAnsi="Arial" w:cs="Arial"/>
          <w:b/>
          <w:sz w:val="40"/>
        </w:rPr>
        <w:t>NAVODILA PARTNERSKIM ORGANIZACIJAM</w:t>
      </w:r>
      <w:r w:rsidR="00945DA1">
        <w:rPr>
          <w:rFonts w:ascii="Arial" w:hAnsi="Arial" w:cs="Arial"/>
          <w:b/>
          <w:sz w:val="40"/>
        </w:rPr>
        <w:t xml:space="preserve"> </w:t>
      </w:r>
      <w:r w:rsidR="0015028C">
        <w:rPr>
          <w:rFonts w:ascii="Arial" w:hAnsi="Arial" w:cs="Arial"/>
          <w:b/>
          <w:sz w:val="40"/>
        </w:rPr>
        <w:t xml:space="preserve">ZA </w:t>
      </w:r>
      <w:r w:rsidR="00945DA1" w:rsidRPr="00945DA1">
        <w:rPr>
          <w:rFonts w:ascii="Arial" w:hAnsi="Arial" w:cs="Arial"/>
          <w:b/>
          <w:sz w:val="40"/>
        </w:rPr>
        <w:t xml:space="preserve">IZVAJANJE </w:t>
      </w:r>
      <w:r w:rsidR="0015028C">
        <w:rPr>
          <w:rFonts w:ascii="Arial" w:hAnsi="Arial" w:cs="Arial"/>
          <w:b/>
          <w:sz w:val="40"/>
        </w:rPr>
        <w:t>IN SPREMLJANJE DEJAVNOSTI RAZDELJEVANJA HRANE IN IZVAJANJA SPREMLJEVALNIH UKREPOV</w:t>
      </w:r>
      <w:r w:rsidR="00846299">
        <w:rPr>
          <w:rFonts w:ascii="Arial" w:hAnsi="Arial" w:cs="Arial"/>
          <w:b/>
          <w:sz w:val="40"/>
        </w:rPr>
        <w:t xml:space="preserve"> - </w:t>
      </w:r>
      <w:r w:rsidR="00846299" w:rsidRPr="004E189B">
        <w:rPr>
          <w:rFonts w:ascii="Arial" w:hAnsi="Arial" w:cs="Arial"/>
          <w:b/>
          <w:sz w:val="40"/>
        </w:rPr>
        <w:t>DODATNO SOFINANCIRANJE ZARADI POVEČANIH POTREB KOT POSLEDICA NARAVNE NESREČE</w:t>
      </w:r>
      <w:r w:rsidR="00846299">
        <w:rPr>
          <w:rFonts w:ascii="Arial" w:hAnsi="Arial" w:cs="Arial"/>
          <w:b/>
          <w:sz w:val="40"/>
        </w:rPr>
        <w:t xml:space="preserve"> </w:t>
      </w:r>
      <w:r w:rsidR="00846299" w:rsidRPr="004E189B">
        <w:rPr>
          <w:rFonts w:ascii="Arial" w:hAnsi="Arial" w:cs="Arial"/>
          <w:b/>
          <w:sz w:val="40"/>
        </w:rPr>
        <w:t>V OKVIRU OPERATIVNEGA PROGRAMA ZA HRANO IN/ALI OSNOVNO MATERIALNO POMOČ IZ SKLADA ZA EVROPSKO POMOČ NAJBOLJ OGROŽENIM</w:t>
      </w:r>
      <w:r w:rsidR="00846299" w:rsidRPr="004E189B" w:rsidDel="00FF7CE6">
        <w:rPr>
          <w:rFonts w:ascii="Arial" w:hAnsi="Arial" w:cs="Arial"/>
          <w:b/>
          <w:sz w:val="40"/>
        </w:rPr>
        <w:t xml:space="preserve"> </w:t>
      </w:r>
    </w:p>
    <w:p w14:paraId="13A5FC38" w14:textId="77777777" w:rsidR="00846299" w:rsidRPr="00945DA1" w:rsidRDefault="00846299" w:rsidP="00945DA1">
      <w:pPr>
        <w:jc w:val="center"/>
        <w:rPr>
          <w:rFonts w:ascii="Arial" w:hAnsi="Arial" w:cs="Arial"/>
          <w:b/>
          <w:sz w:val="40"/>
        </w:rPr>
      </w:pPr>
    </w:p>
    <w:p w14:paraId="3778E7A1" w14:textId="63750266" w:rsidR="004141FE" w:rsidRPr="00945DA1" w:rsidRDefault="004141FE" w:rsidP="00945DA1">
      <w:pPr>
        <w:jc w:val="center"/>
        <w:rPr>
          <w:rFonts w:ascii="Arial" w:hAnsi="Arial" w:cs="Arial"/>
          <w:b/>
          <w:sz w:val="40"/>
        </w:rPr>
      </w:pPr>
    </w:p>
    <w:p w14:paraId="345ACBDA" w14:textId="77777777" w:rsidR="004141FE" w:rsidRPr="00E057B6" w:rsidRDefault="004141FE" w:rsidP="00AC2611">
      <w:pPr>
        <w:pStyle w:val="Naslov"/>
        <w:pBdr>
          <w:top w:val="none" w:sz="0" w:space="0" w:color="auto"/>
          <w:left w:val="none" w:sz="0" w:space="0" w:color="auto"/>
          <w:bottom w:val="none" w:sz="0" w:space="0" w:color="auto"/>
          <w:right w:val="none" w:sz="0" w:space="0" w:color="auto"/>
        </w:pBdr>
        <w:ind w:left="0"/>
        <w:jc w:val="both"/>
        <w:rPr>
          <w:rFonts w:ascii="Arial" w:hAnsi="Arial" w:cs="Arial"/>
          <w:noProof/>
          <w:sz w:val="20"/>
          <w:szCs w:val="20"/>
        </w:rPr>
      </w:pPr>
    </w:p>
    <w:p w14:paraId="1A4B4529" w14:textId="77777777" w:rsidR="004141FE" w:rsidRPr="00E057B6" w:rsidRDefault="004141FE" w:rsidP="00AC2611">
      <w:pPr>
        <w:ind w:left="0"/>
        <w:rPr>
          <w:rFonts w:ascii="Arial" w:hAnsi="Arial" w:cs="Arial"/>
          <w:b/>
          <w:bCs/>
          <w:noProof/>
          <w:sz w:val="20"/>
        </w:rPr>
      </w:pPr>
    </w:p>
    <w:p w14:paraId="54A8FD00" w14:textId="77777777" w:rsidR="004141FE" w:rsidRPr="00E057B6" w:rsidRDefault="004141FE" w:rsidP="00AC2611">
      <w:pPr>
        <w:ind w:left="0"/>
        <w:rPr>
          <w:rFonts w:ascii="Arial" w:hAnsi="Arial" w:cs="Arial"/>
          <w:b/>
          <w:bCs/>
          <w:noProof/>
          <w:sz w:val="20"/>
        </w:rPr>
      </w:pPr>
    </w:p>
    <w:p w14:paraId="71FED14C" w14:textId="77777777" w:rsidR="004141FE" w:rsidRPr="00E057B6" w:rsidRDefault="004141FE" w:rsidP="00AC2611">
      <w:pPr>
        <w:ind w:left="0"/>
        <w:rPr>
          <w:rFonts w:ascii="Arial" w:hAnsi="Arial" w:cs="Arial"/>
          <w:b/>
          <w:bCs/>
          <w:noProof/>
          <w:sz w:val="20"/>
        </w:rPr>
      </w:pPr>
    </w:p>
    <w:p w14:paraId="57B04AD1" w14:textId="77777777" w:rsidR="004141FE" w:rsidRPr="00E057B6" w:rsidRDefault="004141FE" w:rsidP="00AC2611">
      <w:pPr>
        <w:ind w:left="0"/>
        <w:rPr>
          <w:rFonts w:ascii="Arial" w:hAnsi="Arial" w:cs="Arial"/>
          <w:b/>
          <w:bCs/>
          <w:noProof/>
          <w:sz w:val="20"/>
        </w:rPr>
      </w:pPr>
    </w:p>
    <w:p w14:paraId="213317A8" w14:textId="77777777" w:rsidR="004141FE" w:rsidRPr="00E057B6" w:rsidRDefault="004141FE" w:rsidP="00AC2611">
      <w:pPr>
        <w:ind w:left="0"/>
        <w:rPr>
          <w:rFonts w:ascii="Arial" w:hAnsi="Arial" w:cs="Arial"/>
          <w:b/>
          <w:bCs/>
          <w:noProof/>
          <w:sz w:val="20"/>
        </w:rPr>
      </w:pPr>
    </w:p>
    <w:p w14:paraId="401F58CE" w14:textId="77777777" w:rsidR="004141FE" w:rsidRPr="00E057B6" w:rsidRDefault="004141FE" w:rsidP="00AC2611">
      <w:pPr>
        <w:ind w:left="0"/>
        <w:rPr>
          <w:rFonts w:ascii="Arial" w:hAnsi="Arial" w:cs="Arial"/>
          <w:b/>
          <w:bCs/>
          <w:noProof/>
          <w:sz w:val="20"/>
        </w:rPr>
      </w:pPr>
    </w:p>
    <w:p w14:paraId="0D9EA956" w14:textId="77777777" w:rsidR="004141FE" w:rsidRPr="00E057B6" w:rsidRDefault="004141FE" w:rsidP="00AC2611">
      <w:pPr>
        <w:ind w:left="0"/>
        <w:rPr>
          <w:rFonts w:ascii="Arial" w:hAnsi="Arial" w:cs="Arial"/>
          <w:b/>
          <w:bCs/>
          <w:noProof/>
          <w:sz w:val="20"/>
        </w:rPr>
      </w:pPr>
    </w:p>
    <w:p w14:paraId="1AD2FB32" w14:textId="77777777" w:rsidR="004141FE" w:rsidRPr="00E057B6" w:rsidRDefault="004141FE" w:rsidP="00AC2611">
      <w:pPr>
        <w:ind w:left="0"/>
        <w:rPr>
          <w:rFonts w:ascii="Arial" w:hAnsi="Arial" w:cs="Arial"/>
          <w:b/>
          <w:bCs/>
          <w:noProof/>
          <w:sz w:val="20"/>
        </w:rPr>
      </w:pPr>
    </w:p>
    <w:p w14:paraId="2AFB746C" w14:textId="77777777" w:rsidR="004141FE" w:rsidRPr="00E057B6" w:rsidRDefault="004141FE" w:rsidP="00AC2611">
      <w:pPr>
        <w:ind w:left="0"/>
        <w:rPr>
          <w:rFonts w:ascii="Arial" w:hAnsi="Arial" w:cs="Arial"/>
          <w:b/>
          <w:bCs/>
          <w:noProof/>
          <w:sz w:val="20"/>
        </w:rPr>
      </w:pPr>
    </w:p>
    <w:p w14:paraId="0BAE231D" w14:textId="77777777" w:rsidR="00AA005F" w:rsidRPr="00E057B6" w:rsidRDefault="00AA005F" w:rsidP="00AC2611">
      <w:pPr>
        <w:ind w:left="0"/>
        <w:rPr>
          <w:rFonts w:ascii="Arial" w:hAnsi="Arial" w:cs="Arial"/>
          <w:b/>
          <w:bCs/>
          <w:noProof/>
          <w:sz w:val="20"/>
        </w:rPr>
      </w:pPr>
    </w:p>
    <w:p w14:paraId="3285B4C7" w14:textId="77777777" w:rsidR="00AA005F" w:rsidRPr="00E057B6" w:rsidRDefault="00AA005F" w:rsidP="00AC2611">
      <w:pPr>
        <w:ind w:left="0"/>
        <w:rPr>
          <w:rFonts w:ascii="Arial" w:hAnsi="Arial" w:cs="Arial"/>
          <w:b/>
          <w:bCs/>
          <w:noProof/>
          <w:sz w:val="20"/>
        </w:rPr>
      </w:pPr>
    </w:p>
    <w:p w14:paraId="4E74F455" w14:textId="77777777" w:rsidR="00AA005F" w:rsidRPr="00E057B6" w:rsidRDefault="00AA005F" w:rsidP="00AC2611">
      <w:pPr>
        <w:ind w:left="0"/>
        <w:rPr>
          <w:rFonts w:ascii="Arial" w:hAnsi="Arial" w:cs="Arial"/>
          <w:b/>
          <w:bCs/>
          <w:noProof/>
          <w:sz w:val="20"/>
        </w:rPr>
      </w:pPr>
    </w:p>
    <w:p w14:paraId="77CE4A00" w14:textId="77777777" w:rsidR="00AA005F" w:rsidRPr="00E057B6" w:rsidRDefault="00AA005F" w:rsidP="00AC2611">
      <w:pPr>
        <w:ind w:left="0"/>
        <w:rPr>
          <w:rFonts w:ascii="Arial" w:hAnsi="Arial" w:cs="Arial"/>
          <w:b/>
          <w:bCs/>
          <w:noProof/>
          <w:sz w:val="20"/>
        </w:rPr>
      </w:pPr>
    </w:p>
    <w:p w14:paraId="06E1138F" w14:textId="3DE93D6C" w:rsidR="008F1A29" w:rsidRPr="00E057B6" w:rsidRDefault="00201BEC">
      <w:pPr>
        <w:ind w:left="0"/>
        <w:rPr>
          <w:rFonts w:ascii="Arial" w:hAnsi="Arial" w:cs="Arial"/>
          <w:b/>
          <w:noProof/>
          <w:sz w:val="20"/>
        </w:rPr>
      </w:pPr>
      <w:r w:rsidRPr="00E057B6">
        <w:rPr>
          <w:rFonts w:ascii="Arial" w:hAnsi="Arial" w:cs="Arial"/>
          <w:b/>
          <w:noProof/>
          <w:sz w:val="20"/>
        </w:rPr>
        <w:t>KAZALO</w:t>
      </w:r>
    </w:p>
    <w:p w14:paraId="03B80774" w14:textId="77777777" w:rsidR="003765FE" w:rsidRPr="00E057B6" w:rsidRDefault="00C51892">
      <w:pPr>
        <w:ind w:left="0"/>
        <w:rPr>
          <w:rFonts w:ascii="Arial" w:hAnsi="Arial" w:cs="Arial"/>
          <w:noProof/>
          <w:sz w:val="20"/>
          <w:highlight w:val="yellow"/>
        </w:rPr>
      </w:pPr>
      <w:r w:rsidRPr="00E057B6">
        <w:rPr>
          <w:rFonts w:ascii="Arial" w:hAnsi="Arial" w:cs="Arial"/>
          <w:b/>
          <w:noProof/>
          <w:sz w:val="20"/>
        </w:rPr>
        <w:tab/>
      </w:r>
    </w:p>
    <w:bookmarkStart w:id="1" w:name="_Toc142898242"/>
    <w:bookmarkStart w:id="2" w:name="_Toc188848721"/>
    <w:p w14:paraId="0A7D773D" w14:textId="23D6F576" w:rsidR="004E189B" w:rsidRDefault="00A05AA9">
      <w:pPr>
        <w:pStyle w:val="Kazalovsebine1"/>
        <w:rPr>
          <w:rFonts w:asciiTheme="minorHAnsi" w:eastAsiaTheme="minorEastAsia" w:hAnsiTheme="minorHAnsi" w:cstheme="minorBidi"/>
          <w:b w:val="0"/>
          <w:i w:val="0"/>
          <w:color w:val="auto"/>
          <w:sz w:val="22"/>
          <w:szCs w:val="22"/>
        </w:rPr>
      </w:pPr>
      <w:r w:rsidRPr="007D5063">
        <w:rPr>
          <w:bCs/>
          <w:highlight w:val="yellow"/>
        </w:rPr>
        <w:fldChar w:fldCharType="begin"/>
      </w:r>
      <w:r w:rsidR="000A1C6A" w:rsidRPr="007D5063">
        <w:rPr>
          <w:bCs/>
          <w:highlight w:val="yellow"/>
        </w:rPr>
        <w:instrText xml:space="preserve"> TOC \o "1-3" \h \z \u </w:instrText>
      </w:r>
      <w:r w:rsidRPr="007D5063">
        <w:rPr>
          <w:bCs/>
          <w:highlight w:val="yellow"/>
        </w:rPr>
        <w:fldChar w:fldCharType="separate"/>
      </w:r>
      <w:hyperlink w:anchor="_Toc146035618" w:history="1">
        <w:r w:rsidR="004E189B" w:rsidRPr="00C62F64">
          <w:rPr>
            <w:rStyle w:val="Hiperpovezava"/>
          </w:rPr>
          <w:t>UVODNA PREDSTAVITEV</w:t>
        </w:r>
        <w:r w:rsidR="004E189B">
          <w:rPr>
            <w:webHidden/>
          </w:rPr>
          <w:tab/>
        </w:r>
        <w:r w:rsidR="004E189B">
          <w:rPr>
            <w:webHidden/>
          </w:rPr>
          <w:fldChar w:fldCharType="begin"/>
        </w:r>
        <w:r w:rsidR="004E189B">
          <w:rPr>
            <w:webHidden/>
          </w:rPr>
          <w:instrText xml:space="preserve"> PAGEREF _Toc146035618 \h </w:instrText>
        </w:r>
        <w:r w:rsidR="004E189B">
          <w:rPr>
            <w:webHidden/>
          </w:rPr>
        </w:r>
        <w:r w:rsidR="004E189B">
          <w:rPr>
            <w:webHidden/>
          </w:rPr>
          <w:fldChar w:fldCharType="separate"/>
        </w:r>
        <w:r w:rsidR="004E189B">
          <w:rPr>
            <w:webHidden/>
          </w:rPr>
          <w:t>3</w:t>
        </w:r>
        <w:r w:rsidR="004E189B">
          <w:rPr>
            <w:webHidden/>
          </w:rPr>
          <w:fldChar w:fldCharType="end"/>
        </w:r>
      </w:hyperlink>
    </w:p>
    <w:p w14:paraId="0A541809" w14:textId="20649407" w:rsidR="004E189B" w:rsidRDefault="00715D9D">
      <w:pPr>
        <w:pStyle w:val="Kazalovsebine2"/>
        <w:rPr>
          <w:rFonts w:asciiTheme="minorHAnsi" w:eastAsiaTheme="minorEastAsia" w:hAnsiTheme="minorHAnsi" w:cstheme="minorBidi"/>
          <w:color w:val="auto"/>
          <w:sz w:val="22"/>
          <w:szCs w:val="22"/>
        </w:rPr>
      </w:pPr>
      <w:hyperlink w:anchor="_Toc146035619" w:history="1">
        <w:r w:rsidR="004E189B" w:rsidRPr="00C62F64">
          <w:rPr>
            <w:rStyle w:val="Hiperpovezava"/>
          </w:rPr>
          <w:t>Splošni podatki</w:t>
        </w:r>
        <w:r w:rsidR="004E189B">
          <w:rPr>
            <w:webHidden/>
          </w:rPr>
          <w:tab/>
        </w:r>
        <w:r w:rsidR="004E189B">
          <w:rPr>
            <w:webHidden/>
          </w:rPr>
          <w:fldChar w:fldCharType="begin"/>
        </w:r>
        <w:r w:rsidR="004E189B">
          <w:rPr>
            <w:webHidden/>
          </w:rPr>
          <w:instrText xml:space="preserve"> PAGEREF _Toc146035619 \h </w:instrText>
        </w:r>
        <w:r w:rsidR="004E189B">
          <w:rPr>
            <w:webHidden/>
          </w:rPr>
        </w:r>
        <w:r w:rsidR="004E189B">
          <w:rPr>
            <w:webHidden/>
          </w:rPr>
          <w:fldChar w:fldCharType="separate"/>
        </w:r>
        <w:r w:rsidR="004E189B">
          <w:rPr>
            <w:webHidden/>
          </w:rPr>
          <w:t>3</w:t>
        </w:r>
        <w:r w:rsidR="004E189B">
          <w:rPr>
            <w:webHidden/>
          </w:rPr>
          <w:fldChar w:fldCharType="end"/>
        </w:r>
      </w:hyperlink>
    </w:p>
    <w:p w14:paraId="572ABF93" w14:textId="719F83FE" w:rsidR="004E189B" w:rsidRDefault="00715D9D">
      <w:pPr>
        <w:pStyle w:val="Kazalovsebine2"/>
        <w:rPr>
          <w:rFonts w:asciiTheme="minorHAnsi" w:eastAsiaTheme="minorEastAsia" w:hAnsiTheme="minorHAnsi" w:cstheme="minorBidi"/>
          <w:color w:val="auto"/>
          <w:sz w:val="22"/>
          <w:szCs w:val="22"/>
        </w:rPr>
      </w:pPr>
      <w:hyperlink w:anchor="_Toc146035620" w:history="1">
        <w:r w:rsidR="004E189B" w:rsidRPr="00C62F64">
          <w:rPr>
            <w:rStyle w:val="Hiperpovezava"/>
          </w:rPr>
          <w:t>Udeleženci, vključeni v izvajanje</w:t>
        </w:r>
        <w:r w:rsidR="004E189B">
          <w:rPr>
            <w:webHidden/>
          </w:rPr>
          <w:tab/>
        </w:r>
        <w:r w:rsidR="004E189B">
          <w:rPr>
            <w:webHidden/>
          </w:rPr>
          <w:fldChar w:fldCharType="begin"/>
        </w:r>
        <w:r w:rsidR="004E189B">
          <w:rPr>
            <w:webHidden/>
          </w:rPr>
          <w:instrText xml:space="preserve"> PAGEREF _Toc146035620 \h </w:instrText>
        </w:r>
        <w:r w:rsidR="004E189B">
          <w:rPr>
            <w:webHidden/>
          </w:rPr>
        </w:r>
        <w:r w:rsidR="004E189B">
          <w:rPr>
            <w:webHidden/>
          </w:rPr>
          <w:fldChar w:fldCharType="separate"/>
        </w:r>
        <w:r w:rsidR="004E189B">
          <w:rPr>
            <w:webHidden/>
          </w:rPr>
          <w:t>3</w:t>
        </w:r>
        <w:r w:rsidR="004E189B">
          <w:rPr>
            <w:webHidden/>
          </w:rPr>
          <w:fldChar w:fldCharType="end"/>
        </w:r>
      </w:hyperlink>
    </w:p>
    <w:p w14:paraId="1E044DFC" w14:textId="4ED8878E" w:rsidR="004E189B" w:rsidRDefault="00715D9D">
      <w:pPr>
        <w:pStyle w:val="Kazalovsebine2"/>
        <w:rPr>
          <w:rFonts w:asciiTheme="minorHAnsi" w:eastAsiaTheme="minorEastAsia" w:hAnsiTheme="minorHAnsi" w:cstheme="minorBidi"/>
          <w:color w:val="auto"/>
          <w:sz w:val="22"/>
          <w:szCs w:val="22"/>
        </w:rPr>
      </w:pPr>
      <w:hyperlink w:anchor="_Toc146035621" w:history="1">
        <w:r w:rsidR="004E189B" w:rsidRPr="00C62F64">
          <w:rPr>
            <w:rStyle w:val="Hiperpovezava"/>
          </w:rPr>
          <w:t>Časovni mejniki za izvajanje, spremljanje in poročanje</w:t>
        </w:r>
        <w:r w:rsidR="004E189B">
          <w:rPr>
            <w:webHidden/>
          </w:rPr>
          <w:tab/>
        </w:r>
        <w:r w:rsidR="004E189B">
          <w:rPr>
            <w:webHidden/>
          </w:rPr>
          <w:fldChar w:fldCharType="begin"/>
        </w:r>
        <w:r w:rsidR="004E189B">
          <w:rPr>
            <w:webHidden/>
          </w:rPr>
          <w:instrText xml:space="preserve"> PAGEREF _Toc146035621 \h </w:instrText>
        </w:r>
        <w:r w:rsidR="004E189B">
          <w:rPr>
            <w:webHidden/>
          </w:rPr>
        </w:r>
        <w:r w:rsidR="004E189B">
          <w:rPr>
            <w:webHidden/>
          </w:rPr>
          <w:fldChar w:fldCharType="separate"/>
        </w:r>
        <w:r w:rsidR="004E189B">
          <w:rPr>
            <w:webHidden/>
          </w:rPr>
          <w:t>3</w:t>
        </w:r>
        <w:r w:rsidR="004E189B">
          <w:rPr>
            <w:webHidden/>
          </w:rPr>
          <w:fldChar w:fldCharType="end"/>
        </w:r>
      </w:hyperlink>
    </w:p>
    <w:p w14:paraId="26307F63" w14:textId="4311DBDB" w:rsidR="004E189B" w:rsidRDefault="00715D9D">
      <w:pPr>
        <w:pStyle w:val="Kazalovsebine1"/>
        <w:rPr>
          <w:rFonts w:asciiTheme="minorHAnsi" w:eastAsiaTheme="minorEastAsia" w:hAnsiTheme="minorHAnsi" w:cstheme="minorBidi"/>
          <w:b w:val="0"/>
          <w:i w:val="0"/>
          <w:color w:val="auto"/>
          <w:sz w:val="22"/>
          <w:szCs w:val="22"/>
        </w:rPr>
      </w:pPr>
      <w:hyperlink w:anchor="_Toc146035622" w:history="1">
        <w:r w:rsidR="004E189B" w:rsidRPr="00C62F64">
          <w:rPr>
            <w:rStyle w:val="Hiperpovezava"/>
          </w:rPr>
          <w:t>1. IZVAJANJE DEJAVNOSTI</w:t>
        </w:r>
        <w:r w:rsidR="004E189B">
          <w:rPr>
            <w:webHidden/>
          </w:rPr>
          <w:tab/>
        </w:r>
        <w:r w:rsidR="004E189B">
          <w:rPr>
            <w:webHidden/>
          </w:rPr>
          <w:fldChar w:fldCharType="begin"/>
        </w:r>
        <w:r w:rsidR="004E189B">
          <w:rPr>
            <w:webHidden/>
          </w:rPr>
          <w:instrText xml:space="preserve"> PAGEREF _Toc146035622 \h </w:instrText>
        </w:r>
        <w:r w:rsidR="004E189B">
          <w:rPr>
            <w:webHidden/>
          </w:rPr>
        </w:r>
        <w:r w:rsidR="004E189B">
          <w:rPr>
            <w:webHidden/>
          </w:rPr>
          <w:fldChar w:fldCharType="separate"/>
        </w:r>
        <w:r w:rsidR="004E189B">
          <w:rPr>
            <w:webHidden/>
          </w:rPr>
          <w:t>5</w:t>
        </w:r>
        <w:r w:rsidR="004E189B">
          <w:rPr>
            <w:webHidden/>
          </w:rPr>
          <w:fldChar w:fldCharType="end"/>
        </w:r>
      </w:hyperlink>
    </w:p>
    <w:p w14:paraId="2D93AD57" w14:textId="4CF3663F" w:rsidR="004E189B" w:rsidRDefault="00715D9D">
      <w:pPr>
        <w:pStyle w:val="Kazalovsebine2"/>
        <w:rPr>
          <w:rFonts w:asciiTheme="minorHAnsi" w:eastAsiaTheme="minorEastAsia" w:hAnsiTheme="minorHAnsi" w:cstheme="minorBidi"/>
          <w:color w:val="auto"/>
          <w:sz w:val="22"/>
          <w:szCs w:val="22"/>
        </w:rPr>
      </w:pPr>
      <w:hyperlink w:anchor="_Toc146035623" w:history="1">
        <w:r w:rsidR="004E189B" w:rsidRPr="00C62F64">
          <w:rPr>
            <w:rStyle w:val="Hiperpovezava"/>
            <w:i/>
          </w:rPr>
          <w:t>1.1 DOBAVA IN DISTRIBUCIJA HRANE NA RAZDELILNA MESTA</w:t>
        </w:r>
        <w:r w:rsidR="004E189B">
          <w:rPr>
            <w:webHidden/>
          </w:rPr>
          <w:tab/>
        </w:r>
        <w:r w:rsidR="004E189B">
          <w:rPr>
            <w:webHidden/>
          </w:rPr>
          <w:fldChar w:fldCharType="begin"/>
        </w:r>
        <w:r w:rsidR="004E189B">
          <w:rPr>
            <w:webHidden/>
          </w:rPr>
          <w:instrText xml:space="preserve"> PAGEREF _Toc146035623 \h </w:instrText>
        </w:r>
        <w:r w:rsidR="004E189B">
          <w:rPr>
            <w:webHidden/>
          </w:rPr>
        </w:r>
        <w:r w:rsidR="004E189B">
          <w:rPr>
            <w:webHidden/>
          </w:rPr>
          <w:fldChar w:fldCharType="separate"/>
        </w:r>
        <w:r w:rsidR="004E189B">
          <w:rPr>
            <w:webHidden/>
          </w:rPr>
          <w:t>5</w:t>
        </w:r>
        <w:r w:rsidR="004E189B">
          <w:rPr>
            <w:webHidden/>
          </w:rPr>
          <w:fldChar w:fldCharType="end"/>
        </w:r>
      </w:hyperlink>
    </w:p>
    <w:p w14:paraId="156DBB2C" w14:textId="681834C0" w:rsidR="004E189B" w:rsidRDefault="00715D9D">
      <w:pPr>
        <w:pStyle w:val="Kazalovsebine2"/>
        <w:rPr>
          <w:rFonts w:asciiTheme="minorHAnsi" w:eastAsiaTheme="minorEastAsia" w:hAnsiTheme="minorHAnsi" w:cstheme="minorBidi"/>
          <w:color w:val="auto"/>
          <w:sz w:val="22"/>
          <w:szCs w:val="22"/>
        </w:rPr>
      </w:pPr>
      <w:hyperlink w:anchor="_Toc146035624" w:history="1">
        <w:r w:rsidR="004E189B" w:rsidRPr="00C62F64">
          <w:rPr>
            <w:rStyle w:val="Hiperpovezava"/>
            <w:i/>
          </w:rPr>
          <w:t>1. 2 SKLADIŠČENJE HRANE</w:t>
        </w:r>
        <w:r w:rsidR="004E189B">
          <w:rPr>
            <w:webHidden/>
          </w:rPr>
          <w:tab/>
        </w:r>
        <w:r w:rsidR="004E189B">
          <w:rPr>
            <w:webHidden/>
          </w:rPr>
          <w:fldChar w:fldCharType="begin"/>
        </w:r>
        <w:r w:rsidR="004E189B">
          <w:rPr>
            <w:webHidden/>
          </w:rPr>
          <w:instrText xml:space="preserve"> PAGEREF _Toc146035624 \h </w:instrText>
        </w:r>
        <w:r w:rsidR="004E189B">
          <w:rPr>
            <w:webHidden/>
          </w:rPr>
        </w:r>
        <w:r w:rsidR="004E189B">
          <w:rPr>
            <w:webHidden/>
          </w:rPr>
          <w:fldChar w:fldCharType="separate"/>
        </w:r>
        <w:r w:rsidR="004E189B">
          <w:rPr>
            <w:webHidden/>
          </w:rPr>
          <w:t>6</w:t>
        </w:r>
        <w:r w:rsidR="004E189B">
          <w:rPr>
            <w:webHidden/>
          </w:rPr>
          <w:fldChar w:fldCharType="end"/>
        </w:r>
      </w:hyperlink>
    </w:p>
    <w:p w14:paraId="2DB25549" w14:textId="513446C1" w:rsidR="004E189B" w:rsidRDefault="00715D9D">
      <w:pPr>
        <w:pStyle w:val="Kazalovsebine2"/>
        <w:rPr>
          <w:rFonts w:asciiTheme="minorHAnsi" w:eastAsiaTheme="minorEastAsia" w:hAnsiTheme="minorHAnsi" w:cstheme="minorBidi"/>
          <w:color w:val="auto"/>
          <w:sz w:val="22"/>
          <w:szCs w:val="22"/>
        </w:rPr>
      </w:pPr>
      <w:hyperlink w:anchor="_Toc146035625" w:history="1">
        <w:r w:rsidR="004E189B" w:rsidRPr="00C62F64">
          <w:rPr>
            <w:rStyle w:val="Hiperpovezava"/>
            <w:i/>
          </w:rPr>
          <w:t>1.2.1 Higienske zahteve skladiščenja</w:t>
        </w:r>
        <w:r w:rsidR="004E189B">
          <w:rPr>
            <w:webHidden/>
          </w:rPr>
          <w:tab/>
        </w:r>
        <w:r w:rsidR="004E189B">
          <w:rPr>
            <w:webHidden/>
          </w:rPr>
          <w:fldChar w:fldCharType="begin"/>
        </w:r>
        <w:r w:rsidR="004E189B">
          <w:rPr>
            <w:webHidden/>
          </w:rPr>
          <w:instrText xml:space="preserve"> PAGEREF _Toc146035625 \h </w:instrText>
        </w:r>
        <w:r w:rsidR="004E189B">
          <w:rPr>
            <w:webHidden/>
          </w:rPr>
        </w:r>
        <w:r w:rsidR="004E189B">
          <w:rPr>
            <w:webHidden/>
          </w:rPr>
          <w:fldChar w:fldCharType="separate"/>
        </w:r>
        <w:r w:rsidR="004E189B">
          <w:rPr>
            <w:webHidden/>
          </w:rPr>
          <w:t>6</w:t>
        </w:r>
        <w:r w:rsidR="004E189B">
          <w:rPr>
            <w:webHidden/>
          </w:rPr>
          <w:fldChar w:fldCharType="end"/>
        </w:r>
      </w:hyperlink>
    </w:p>
    <w:p w14:paraId="2D7EA43E" w14:textId="3DCE70F8" w:rsidR="004E189B" w:rsidRDefault="00715D9D">
      <w:pPr>
        <w:pStyle w:val="Kazalovsebine2"/>
        <w:rPr>
          <w:rFonts w:asciiTheme="minorHAnsi" w:eastAsiaTheme="minorEastAsia" w:hAnsiTheme="minorHAnsi" w:cstheme="minorBidi"/>
          <w:color w:val="auto"/>
          <w:sz w:val="22"/>
          <w:szCs w:val="22"/>
        </w:rPr>
      </w:pPr>
      <w:hyperlink w:anchor="_Toc146035626" w:history="1">
        <w:r w:rsidR="004E189B" w:rsidRPr="00C62F64">
          <w:rPr>
            <w:rStyle w:val="Hiperpovezava"/>
            <w:i/>
          </w:rPr>
          <w:t>1.2.2 Odpis poškodovanih in pokvarjenih izdelkov</w:t>
        </w:r>
        <w:r w:rsidR="004E189B">
          <w:rPr>
            <w:webHidden/>
          </w:rPr>
          <w:tab/>
        </w:r>
        <w:r w:rsidR="004E189B">
          <w:rPr>
            <w:webHidden/>
          </w:rPr>
          <w:fldChar w:fldCharType="begin"/>
        </w:r>
        <w:r w:rsidR="004E189B">
          <w:rPr>
            <w:webHidden/>
          </w:rPr>
          <w:instrText xml:space="preserve"> PAGEREF _Toc146035626 \h </w:instrText>
        </w:r>
        <w:r w:rsidR="004E189B">
          <w:rPr>
            <w:webHidden/>
          </w:rPr>
        </w:r>
        <w:r w:rsidR="004E189B">
          <w:rPr>
            <w:webHidden/>
          </w:rPr>
          <w:fldChar w:fldCharType="separate"/>
        </w:r>
        <w:r w:rsidR="004E189B">
          <w:rPr>
            <w:webHidden/>
          </w:rPr>
          <w:t>7</w:t>
        </w:r>
        <w:r w:rsidR="004E189B">
          <w:rPr>
            <w:webHidden/>
          </w:rPr>
          <w:fldChar w:fldCharType="end"/>
        </w:r>
      </w:hyperlink>
    </w:p>
    <w:p w14:paraId="6E6FA661" w14:textId="0D9AF510" w:rsidR="004E189B" w:rsidRDefault="00715D9D">
      <w:pPr>
        <w:pStyle w:val="Kazalovsebine2"/>
        <w:rPr>
          <w:rFonts w:asciiTheme="minorHAnsi" w:eastAsiaTheme="minorEastAsia" w:hAnsiTheme="minorHAnsi" w:cstheme="minorBidi"/>
          <w:color w:val="auto"/>
          <w:sz w:val="22"/>
          <w:szCs w:val="22"/>
        </w:rPr>
      </w:pPr>
      <w:hyperlink w:anchor="_Toc146035627" w:history="1">
        <w:r w:rsidR="004E189B" w:rsidRPr="00C62F64">
          <w:rPr>
            <w:rStyle w:val="Hiperpovezava"/>
            <w:i/>
          </w:rPr>
          <w:t>1.2.3 Zdravstvena neustreznost izdelka</w:t>
        </w:r>
        <w:r w:rsidR="004E189B">
          <w:rPr>
            <w:webHidden/>
          </w:rPr>
          <w:tab/>
        </w:r>
        <w:r w:rsidR="004E189B">
          <w:rPr>
            <w:webHidden/>
          </w:rPr>
          <w:fldChar w:fldCharType="begin"/>
        </w:r>
        <w:r w:rsidR="004E189B">
          <w:rPr>
            <w:webHidden/>
          </w:rPr>
          <w:instrText xml:space="preserve"> PAGEREF _Toc146035627 \h </w:instrText>
        </w:r>
        <w:r w:rsidR="004E189B">
          <w:rPr>
            <w:webHidden/>
          </w:rPr>
        </w:r>
        <w:r w:rsidR="004E189B">
          <w:rPr>
            <w:webHidden/>
          </w:rPr>
          <w:fldChar w:fldCharType="separate"/>
        </w:r>
        <w:r w:rsidR="004E189B">
          <w:rPr>
            <w:webHidden/>
          </w:rPr>
          <w:t>7</w:t>
        </w:r>
        <w:r w:rsidR="004E189B">
          <w:rPr>
            <w:webHidden/>
          </w:rPr>
          <w:fldChar w:fldCharType="end"/>
        </w:r>
      </w:hyperlink>
    </w:p>
    <w:p w14:paraId="4C4EB87F" w14:textId="39211E97" w:rsidR="004E189B" w:rsidRDefault="00715D9D">
      <w:pPr>
        <w:pStyle w:val="Kazalovsebine2"/>
        <w:rPr>
          <w:rFonts w:asciiTheme="minorHAnsi" w:eastAsiaTheme="minorEastAsia" w:hAnsiTheme="minorHAnsi" w:cstheme="minorBidi"/>
          <w:color w:val="auto"/>
          <w:sz w:val="22"/>
          <w:szCs w:val="22"/>
        </w:rPr>
      </w:pPr>
      <w:hyperlink w:anchor="_Toc146035628" w:history="1">
        <w:r w:rsidR="004E189B" w:rsidRPr="00C62F64">
          <w:rPr>
            <w:rStyle w:val="Hiperpovezava"/>
            <w:i/>
          </w:rPr>
          <w:t>1.2.4 Potek roka trajanja izdelka</w:t>
        </w:r>
        <w:r w:rsidR="004E189B">
          <w:rPr>
            <w:webHidden/>
          </w:rPr>
          <w:tab/>
        </w:r>
        <w:r w:rsidR="004E189B">
          <w:rPr>
            <w:webHidden/>
          </w:rPr>
          <w:fldChar w:fldCharType="begin"/>
        </w:r>
        <w:r w:rsidR="004E189B">
          <w:rPr>
            <w:webHidden/>
          </w:rPr>
          <w:instrText xml:space="preserve"> PAGEREF _Toc146035628 \h </w:instrText>
        </w:r>
        <w:r w:rsidR="004E189B">
          <w:rPr>
            <w:webHidden/>
          </w:rPr>
        </w:r>
        <w:r w:rsidR="004E189B">
          <w:rPr>
            <w:webHidden/>
          </w:rPr>
          <w:fldChar w:fldCharType="separate"/>
        </w:r>
        <w:r w:rsidR="004E189B">
          <w:rPr>
            <w:webHidden/>
          </w:rPr>
          <w:t>7</w:t>
        </w:r>
        <w:r w:rsidR="004E189B">
          <w:rPr>
            <w:webHidden/>
          </w:rPr>
          <w:fldChar w:fldCharType="end"/>
        </w:r>
      </w:hyperlink>
    </w:p>
    <w:p w14:paraId="0308B14A" w14:textId="5D59779F" w:rsidR="004E189B" w:rsidRDefault="00715D9D">
      <w:pPr>
        <w:pStyle w:val="Kazalovsebine2"/>
        <w:rPr>
          <w:rFonts w:asciiTheme="minorHAnsi" w:eastAsiaTheme="minorEastAsia" w:hAnsiTheme="minorHAnsi" w:cstheme="minorBidi"/>
          <w:color w:val="auto"/>
          <w:sz w:val="22"/>
          <w:szCs w:val="22"/>
        </w:rPr>
      </w:pPr>
      <w:hyperlink w:anchor="_Toc146035629" w:history="1">
        <w:r w:rsidR="004E189B" w:rsidRPr="00C62F64">
          <w:rPr>
            <w:rStyle w:val="Hiperpovezava"/>
            <w:i/>
          </w:rPr>
          <w:t>1.2.5 Poškodba embalaže</w:t>
        </w:r>
        <w:r w:rsidR="004E189B">
          <w:rPr>
            <w:webHidden/>
          </w:rPr>
          <w:tab/>
        </w:r>
        <w:r w:rsidR="004E189B">
          <w:rPr>
            <w:webHidden/>
          </w:rPr>
          <w:fldChar w:fldCharType="begin"/>
        </w:r>
        <w:r w:rsidR="004E189B">
          <w:rPr>
            <w:webHidden/>
          </w:rPr>
          <w:instrText xml:space="preserve"> PAGEREF _Toc146035629 \h </w:instrText>
        </w:r>
        <w:r w:rsidR="004E189B">
          <w:rPr>
            <w:webHidden/>
          </w:rPr>
        </w:r>
        <w:r w:rsidR="004E189B">
          <w:rPr>
            <w:webHidden/>
          </w:rPr>
          <w:fldChar w:fldCharType="separate"/>
        </w:r>
        <w:r w:rsidR="004E189B">
          <w:rPr>
            <w:webHidden/>
          </w:rPr>
          <w:t>7</w:t>
        </w:r>
        <w:r w:rsidR="004E189B">
          <w:rPr>
            <w:webHidden/>
          </w:rPr>
          <w:fldChar w:fldCharType="end"/>
        </w:r>
      </w:hyperlink>
    </w:p>
    <w:p w14:paraId="7F860C7E" w14:textId="683503C1" w:rsidR="004E189B" w:rsidRDefault="00715D9D">
      <w:pPr>
        <w:pStyle w:val="Kazalovsebine2"/>
        <w:rPr>
          <w:rFonts w:asciiTheme="minorHAnsi" w:eastAsiaTheme="minorEastAsia" w:hAnsiTheme="minorHAnsi" w:cstheme="minorBidi"/>
          <w:color w:val="auto"/>
          <w:sz w:val="22"/>
          <w:szCs w:val="22"/>
        </w:rPr>
      </w:pPr>
      <w:hyperlink w:anchor="_Toc146035630" w:history="1">
        <w:r w:rsidR="004E189B" w:rsidRPr="00C62F64">
          <w:rPr>
            <w:rStyle w:val="Hiperpovezava"/>
            <w:i/>
          </w:rPr>
          <w:t>1.3 RAZDELJEVANJE HRANE NAJBOLJ OGROŽENIM OSEBAM</w:t>
        </w:r>
        <w:r w:rsidR="004E189B">
          <w:rPr>
            <w:webHidden/>
          </w:rPr>
          <w:tab/>
        </w:r>
        <w:r w:rsidR="004E189B">
          <w:rPr>
            <w:webHidden/>
          </w:rPr>
          <w:fldChar w:fldCharType="begin"/>
        </w:r>
        <w:r w:rsidR="004E189B">
          <w:rPr>
            <w:webHidden/>
          </w:rPr>
          <w:instrText xml:space="preserve"> PAGEREF _Toc146035630 \h </w:instrText>
        </w:r>
        <w:r w:rsidR="004E189B">
          <w:rPr>
            <w:webHidden/>
          </w:rPr>
        </w:r>
        <w:r w:rsidR="004E189B">
          <w:rPr>
            <w:webHidden/>
          </w:rPr>
          <w:fldChar w:fldCharType="separate"/>
        </w:r>
        <w:r w:rsidR="004E189B">
          <w:rPr>
            <w:webHidden/>
          </w:rPr>
          <w:t>8</w:t>
        </w:r>
        <w:r w:rsidR="004E189B">
          <w:rPr>
            <w:webHidden/>
          </w:rPr>
          <w:fldChar w:fldCharType="end"/>
        </w:r>
      </w:hyperlink>
    </w:p>
    <w:p w14:paraId="549A28D9" w14:textId="38126B30" w:rsidR="004E189B" w:rsidRDefault="00715D9D">
      <w:pPr>
        <w:pStyle w:val="Kazalovsebine2"/>
        <w:rPr>
          <w:rFonts w:asciiTheme="minorHAnsi" w:eastAsiaTheme="minorEastAsia" w:hAnsiTheme="minorHAnsi" w:cstheme="minorBidi"/>
          <w:color w:val="auto"/>
          <w:sz w:val="22"/>
          <w:szCs w:val="22"/>
        </w:rPr>
      </w:pPr>
      <w:hyperlink w:anchor="_Toc146035631" w:history="1">
        <w:r w:rsidR="004E189B" w:rsidRPr="00C62F64">
          <w:rPr>
            <w:rStyle w:val="Hiperpovezava"/>
            <w:i/>
          </w:rPr>
          <w:t>1.3.1 Postopek razdeljevanja hrane</w:t>
        </w:r>
        <w:r w:rsidR="004E189B">
          <w:rPr>
            <w:webHidden/>
          </w:rPr>
          <w:tab/>
        </w:r>
        <w:r w:rsidR="004E189B">
          <w:rPr>
            <w:webHidden/>
          </w:rPr>
          <w:fldChar w:fldCharType="begin"/>
        </w:r>
        <w:r w:rsidR="004E189B">
          <w:rPr>
            <w:webHidden/>
          </w:rPr>
          <w:instrText xml:space="preserve"> PAGEREF _Toc146035631 \h </w:instrText>
        </w:r>
        <w:r w:rsidR="004E189B">
          <w:rPr>
            <w:webHidden/>
          </w:rPr>
        </w:r>
        <w:r w:rsidR="004E189B">
          <w:rPr>
            <w:webHidden/>
          </w:rPr>
          <w:fldChar w:fldCharType="separate"/>
        </w:r>
        <w:r w:rsidR="004E189B">
          <w:rPr>
            <w:webHidden/>
          </w:rPr>
          <w:t>8</w:t>
        </w:r>
        <w:r w:rsidR="004E189B">
          <w:rPr>
            <w:webHidden/>
          </w:rPr>
          <w:fldChar w:fldCharType="end"/>
        </w:r>
      </w:hyperlink>
    </w:p>
    <w:p w14:paraId="391DECF7" w14:textId="143CE62A" w:rsidR="004E189B" w:rsidRDefault="00715D9D">
      <w:pPr>
        <w:pStyle w:val="Kazalovsebine2"/>
        <w:rPr>
          <w:rFonts w:asciiTheme="minorHAnsi" w:eastAsiaTheme="minorEastAsia" w:hAnsiTheme="minorHAnsi" w:cstheme="minorBidi"/>
          <w:color w:val="auto"/>
          <w:sz w:val="22"/>
          <w:szCs w:val="22"/>
        </w:rPr>
      </w:pPr>
      <w:hyperlink w:anchor="_Toc146035632" w:history="1">
        <w:r w:rsidR="004E189B" w:rsidRPr="00C62F64">
          <w:rPr>
            <w:rStyle w:val="Hiperpovezava"/>
            <w:i/>
          </w:rPr>
          <w:t>1.3.2 Spremljanje izdelkov in končnih prejemnikov</w:t>
        </w:r>
        <w:r w:rsidR="004E189B">
          <w:rPr>
            <w:webHidden/>
          </w:rPr>
          <w:tab/>
        </w:r>
        <w:r w:rsidR="004E189B">
          <w:rPr>
            <w:webHidden/>
          </w:rPr>
          <w:fldChar w:fldCharType="begin"/>
        </w:r>
        <w:r w:rsidR="004E189B">
          <w:rPr>
            <w:webHidden/>
          </w:rPr>
          <w:instrText xml:space="preserve"> PAGEREF _Toc146035632 \h </w:instrText>
        </w:r>
        <w:r w:rsidR="004E189B">
          <w:rPr>
            <w:webHidden/>
          </w:rPr>
        </w:r>
        <w:r w:rsidR="004E189B">
          <w:rPr>
            <w:webHidden/>
          </w:rPr>
          <w:fldChar w:fldCharType="separate"/>
        </w:r>
        <w:r w:rsidR="004E189B">
          <w:rPr>
            <w:webHidden/>
          </w:rPr>
          <w:t>8</w:t>
        </w:r>
        <w:r w:rsidR="004E189B">
          <w:rPr>
            <w:webHidden/>
          </w:rPr>
          <w:fldChar w:fldCharType="end"/>
        </w:r>
      </w:hyperlink>
    </w:p>
    <w:p w14:paraId="4C189B4B" w14:textId="43103A54" w:rsidR="004E189B" w:rsidRDefault="00715D9D">
      <w:pPr>
        <w:pStyle w:val="Kazalovsebine2"/>
        <w:rPr>
          <w:rFonts w:asciiTheme="minorHAnsi" w:eastAsiaTheme="minorEastAsia" w:hAnsiTheme="minorHAnsi" w:cstheme="minorBidi"/>
          <w:color w:val="auto"/>
          <w:sz w:val="22"/>
          <w:szCs w:val="22"/>
        </w:rPr>
      </w:pPr>
      <w:hyperlink w:anchor="_Toc146035633" w:history="1">
        <w:r w:rsidR="004E189B" w:rsidRPr="00C62F64">
          <w:rPr>
            <w:rStyle w:val="Hiperpovezava"/>
            <w:i/>
          </w:rPr>
          <w:t>1.3.3 Razdeljevanje hrane v času izrednih razmer</w:t>
        </w:r>
        <w:r w:rsidR="004E189B">
          <w:rPr>
            <w:webHidden/>
          </w:rPr>
          <w:tab/>
        </w:r>
        <w:r w:rsidR="004E189B">
          <w:rPr>
            <w:webHidden/>
          </w:rPr>
          <w:fldChar w:fldCharType="begin"/>
        </w:r>
        <w:r w:rsidR="004E189B">
          <w:rPr>
            <w:webHidden/>
          </w:rPr>
          <w:instrText xml:space="preserve"> PAGEREF _Toc146035633 \h </w:instrText>
        </w:r>
        <w:r w:rsidR="004E189B">
          <w:rPr>
            <w:webHidden/>
          </w:rPr>
        </w:r>
        <w:r w:rsidR="004E189B">
          <w:rPr>
            <w:webHidden/>
          </w:rPr>
          <w:fldChar w:fldCharType="separate"/>
        </w:r>
        <w:r w:rsidR="004E189B">
          <w:rPr>
            <w:webHidden/>
          </w:rPr>
          <w:t>9</w:t>
        </w:r>
        <w:r w:rsidR="004E189B">
          <w:rPr>
            <w:webHidden/>
          </w:rPr>
          <w:fldChar w:fldCharType="end"/>
        </w:r>
      </w:hyperlink>
    </w:p>
    <w:p w14:paraId="670A64BC" w14:textId="6BB4405E" w:rsidR="004E189B" w:rsidRDefault="00715D9D">
      <w:pPr>
        <w:pStyle w:val="Kazalovsebine2"/>
        <w:rPr>
          <w:rFonts w:asciiTheme="minorHAnsi" w:eastAsiaTheme="minorEastAsia" w:hAnsiTheme="minorHAnsi" w:cstheme="minorBidi"/>
          <w:color w:val="auto"/>
          <w:sz w:val="22"/>
          <w:szCs w:val="22"/>
        </w:rPr>
      </w:pPr>
      <w:hyperlink w:anchor="_Toc146035634" w:history="1">
        <w:r w:rsidR="004E189B" w:rsidRPr="00C62F64">
          <w:rPr>
            <w:rStyle w:val="Hiperpovezava"/>
            <w:i/>
          </w:rPr>
          <w:t>1.4. SPREMLJEVALNI UKREPI</w:t>
        </w:r>
        <w:r w:rsidR="004E189B">
          <w:rPr>
            <w:webHidden/>
          </w:rPr>
          <w:tab/>
        </w:r>
        <w:r w:rsidR="004E189B">
          <w:rPr>
            <w:webHidden/>
          </w:rPr>
          <w:fldChar w:fldCharType="begin"/>
        </w:r>
        <w:r w:rsidR="004E189B">
          <w:rPr>
            <w:webHidden/>
          </w:rPr>
          <w:instrText xml:space="preserve"> PAGEREF _Toc146035634 \h </w:instrText>
        </w:r>
        <w:r w:rsidR="004E189B">
          <w:rPr>
            <w:webHidden/>
          </w:rPr>
        </w:r>
        <w:r w:rsidR="004E189B">
          <w:rPr>
            <w:webHidden/>
          </w:rPr>
          <w:fldChar w:fldCharType="separate"/>
        </w:r>
        <w:r w:rsidR="004E189B">
          <w:rPr>
            <w:webHidden/>
          </w:rPr>
          <w:t>9</w:t>
        </w:r>
        <w:r w:rsidR="004E189B">
          <w:rPr>
            <w:webHidden/>
          </w:rPr>
          <w:fldChar w:fldCharType="end"/>
        </w:r>
      </w:hyperlink>
    </w:p>
    <w:p w14:paraId="14C76DFF" w14:textId="1BC765AC" w:rsidR="004E189B" w:rsidRDefault="00715D9D">
      <w:pPr>
        <w:pStyle w:val="Kazalovsebine2"/>
        <w:rPr>
          <w:rFonts w:asciiTheme="minorHAnsi" w:eastAsiaTheme="minorEastAsia" w:hAnsiTheme="minorHAnsi" w:cstheme="minorBidi"/>
          <w:color w:val="auto"/>
          <w:sz w:val="22"/>
          <w:szCs w:val="22"/>
        </w:rPr>
      </w:pPr>
      <w:hyperlink w:anchor="_Toc146035635" w:history="1">
        <w:r w:rsidR="004E189B" w:rsidRPr="00C62F64">
          <w:rPr>
            <w:rStyle w:val="Hiperpovezava"/>
            <w:i/>
          </w:rPr>
          <w:t>1.4.1 Izvajanje spremljevalnih ukrepov v času izrednih razmer</w:t>
        </w:r>
        <w:r w:rsidR="004E189B">
          <w:rPr>
            <w:webHidden/>
          </w:rPr>
          <w:tab/>
        </w:r>
        <w:r w:rsidR="004E189B">
          <w:rPr>
            <w:webHidden/>
          </w:rPr>
          <w:fldChar w:fldCharType="begin"/>
        </w:r>
        <w:r w:rsidR="004E189B">
          <w:rPr>
            <w:webHidden/>
          </w:rPr>
          <w:instrText xml:space="preserve"> PAGEREF _Toc146035635 \h </w:instrText>
        </w:r>
        <w:r w:rsidR="004E189B">
          <w:rPr>
            <w:webHidden/>
          </w:rPr>
        </w:r>
        <w:r w:rsidR="004E189B">
          <w:rPr>
            <w:webHidden/>
          </w:rPr>
          <w:fldChar w:fldCharType="separate"/>
        </w:r>
        <w:r w:rsidR="004E189B">
          <w:rPr>
            <w:webHidden/>
          </w:rPr>
          <w:t>9</w:t>
        </w:r>
        <w:r w:rsidR="004E189B">
          <w:rPr>
            <w:webHidden/>
          </w:rPr>
          <w:fldChar w:fldCharType="end"/>
        </w:r>
      </w:hyperlink>
    </w:p>
    <w:p w14:paraId="41D3801E" w14:textId="7F8FEBC4" w:rsidR="004E189B" w:rsidRDefault="00715D9D">
      <w:pPr>
        <w:pStyle w:val="Kazalovsebine1"/>
        <w:rPr>
          <w:rFonts w:asciiTheme="minorHAnsi" w:eastAsiaTheme="minorEastAsia" w:hAnsiTheme="minorHAnsi" w:cstheme="minorBidi"/>
          <w:b w:val="0"/>
          <w:i w:val="0"/>
          <w:color w:val="auto"/>
          <w:sz w:val="22"/>
          <w:szCs w:val="22"/>
        </w:rPr>
      </w:pPr>
      <w:hyperlink w:anchor="_Toc146035636" w:history="1">
        <w:r w:rsidR="004E189B" w:rsidRPr="00C62F64">
          <w:rPr>
            <w:rStyle w:val="Hiperpovezava"/>
          </w:rPr>
          <w:t>2. FINANCIRANJE IN POROČANJE O IZVEDBI PROJEKTA</w:t>
        </w:r>
        <w:r w:rsidR="004E189B">
          <w:rPr>
            <w:webHidden/>
          </w:rPr>
          <w:tab/>
        </w:r>
        <w:r w:rsidR="004E189B">
          <w:rPr>
            <w:webHidden/>
          </w:rPr>
          <w:fldChar w:fldCharType="begin"/>
        </w:r>
        <w:r w:rsidR="004E189B">
          <w:rPr>
            <w:webHidden/>
          </w:rPr>
          <w:instrText xml:space="preserve"> PAGEREF _Toc146035636 \h </w:instrText>
        </w:r>
        <w:r w:rsidR="004E189B">
          <w:rPr>
            <w:webHidden/>
          </w:rPr>
        </w:r>
        <w:r w:rsidR="004E189B">
          <w:rPr>
            <w:webHidden/>
          </w:rPr>
          <w:fldChar w:fldCharType="separate"/>
        </w:r>
        <w:r w:rsidR="004E189B">
          <w:rPr>
            <w:webHidden/>
          </w:rPr>
          <w:t>10</w:t>
        </w:r>
        <w:r w:rsidR="004E189B">
          <w:rPr>
            <w:webHidden/>
          </w:rPr>
          <w:fldChar w:fldCharType="end"/>
        </w:r>
      </w:hyperlink>
    </w:p>
    <w:p w14:paraId="69E6C661" w14:textId="3C225C05" w:rsidR="004E189B" w:rsidRDefault="00715D9D">
      <w:pPr>
        <w:pStyle w:val="Kazalovsebine2"/>
        <w:rPr>
          <w:rFonts w:asciiTheme="minorHAnsi" w:eastAsiaTheme="minorEastAsia" w:hAnsiTheme="minorHAnsi" w:cstheme="minorBidi"/>
          <w:color w:val="auto"/>
          <w:sz w:val="22"/>
          <w:szCs w:val="22"/>
        </w:rPr>
      </w:pPr>
      <w:hyperlink w:anchor="_Toc146035637" w:history="1">
        <w:r w:rsidR="004E189B" w:rsidRPr="00C62F64">
          <w:rPr>
            <w:rStyle w:val="Hiperpovezava"/>
            <w:i/>
          </w:rPr>
          <w:t>2.1 VIŠINA RAZPOLOŽLJIVIH SREDSTEV</w:t>
        </w:r>
        <w:r w:rsidR="004E189B">
          <w:rPr>
            <w:webHidden/>
          </w:rPr>
          <w:tab/>
        </w:r>
        <w:r w:rsidR="004E189B">
          <w:rPr>
            <w:webHidden/>
          </w:rPr>
          <w:fldChar w:fldCharType="begin"/>
        </w:r>
        <w:r w:rsidR="004E189B">
          <w:rPr>
            <w:webHidden/>
          </w:rPr>
          <w:instrText xml:space="preserve"> PAGEREF _Toc146035637 \h </w:instrText>
        </w:r>
        <w:r w:rsidR="004E189B">
          <w:rPr>
            <w:webHidden/>
          </w:rPr>
        </w:r>
        <w:r w:rsidR="004E189B">
          <w:rPr>
            <w:webHidden/>
          </w:rPr>
          <w:fldChar w:fldCharType="separate"/>
        </w:r>
        <w:r w:rsidR="004E189B">
          <w:rPr>
            <w:webHidden/>
          </w:rPr>
          <w:t>10</w:t>
        </w:r>
        <w:r w:rsidR="004E189B">
          <w:rPr>
            <w:webHidden/>
          </w:rPr>
          <w:fldChar w:fldCharType="end"/>
        </w:r>
      </w:hyperlink>
    </w:p>
    <w:p w14:paraId="55555C04" w14:textId="2A39D2A6" w:rsidR="004E189B" w:rsidRDefault="00715D9D">
      <w:pPr>
        <w:pStyle w:val="Kazalovsebine2"/>
        <w:rPr>
          <w:rFonts w:asciiTheme="minorHAnsi" w:eastAsiaTheme="minorEastAsia" w:hAnsiTheme="minorHAnsi" w:cstheme="minorBidi"/>
          <w:color w:val="auto"/>
          <w:sz w:val="22"/>
          <w:szCs w:val="22"/>
        </w:rPr>
      </w:pPr>
      <w:hyperlink w:anchor="_Toc146035638" w:history="1">
        <w:r w:rsidR="004E189B" w:rsidRPr="00C62F64">
          <w:rPr>
            <w:rStyle w:val="Hiperpovezava"/>
            <w:i/>
          </w:rPr>
          <w:t>2.2 UPRAVIČENI STROŠKI</w:t>
        </w:r>
        <w:r w:rsidR="004E189B">
          <w:rPr>
            <w:webHidden/>
          </w:rPr>
          <w:tab/>
        </w:r>
        <w:r w:rsidR="004E189B">
          <w:rPr>
            <w:webHidden/>
          </w:rPr>
          <w:fldChar w:fldCharType="begin"/>
        </w:r>
        <w:r w:rsidR="004E189B">
          <w:rPr>
            <w:webHidden/>
          </w:rPr>
          <w:instrText xml:space="preserve"> PAGEREF _Toc146035638 \h </w:instrText>
        </w:r>
        <w:r w:rsidR="004E189B">
          <w:rPr>
            <w:webHidden/>
          </w:rPr>
        </w:r>
        <w:r w:rsidR="004E189B">
          <w:rPr>
            <w:webHidden/>
          </w:rPr>
          <w:fldChar w:fldCharType="separate"/>
        </w:r>
        <w:r w:rsidR="004E189B">
          <w:rPr>
            <w:webHidden/>
          </w:rPr>
          <w:t>10</w:t>
        </w:r>
        <w:r w:rsidR="004E189B">
          <w:rPr>
            <w:webHidden/>
          </w:rPr>
          <w:fldChar w:fldCharType="end"/>
        </w:r>
      </w:hyperlink>
    </w:p>
    <w:p w14:paraId="46B7EB0E" w14:textId="6AA0923C" w:rsidR="004E189B" w:rsidRDefault="00715D9D">
      <w:pPr>
        <w:pStyle w:val="Kazalovsebine2"/>
        <w:rPr>
          <w:rFonts w:asciiTheme="minorHAnsi" w:eastAsiaTheme="minorEastAsia" w:hAnsiTheme="minorHAnsi" w:cstheme="minorBidi"/>
          <w:color w:val="auto"/>
          <w:sz w:val="22"/>
          <w:szCs w:val="22"/>
        </w:rPr>
      </w:pPr>
      <w:hyperlink w:anchor="_Toc146035639" w:history="1">
        <w:r w:rsidR="004E189B" w:rsidRPr="00C62F64">
          <w:rPr>
            <w:rStyle w:val="Hiperpovezava"/>
            <w:i/>
          </w:rPr>
          <w:t>2.3 FINANCIRANJE PROJEKTA</w:t>
        </w:r>
        <w:r w:rsidR="004E189B">
          <w:rPr>
            <w:webHidden/>
          </w:rPr>
          <w:tab/>
        </w:r>
        <w:r w:rsidR="004E189B">
          <w:rPr>
            <w:webHidden/>
          </w:rPr>
          <w:fldChar w:fldCharType="begin"/>
        </w:r>
        <w:r w:rsidR="004E189B">
          <w:rPr>
            <w:webHidden/>
          </w:rPr>
          <w:instrText xml:space="preserve"> PAGEREF _Toc146035639 \h </w:instrText>
        </w:r>
        <w:r w:rsidR="004E189B">
          <w:rPr>
            <w:webHidden/>
          </w:rPr>
        </w:r>
        <w:r w:rsidR="004E189B">
          <w:rPr>
            <w:webHidden/>
          </w:rPr>
          <w:fldChar w:fldCharType="separate"/>
        </w:r>
        <w:r w:rsidR="004E189B">
          <w:rPr>
            <w:webHidden/>
          </w:rPr>
          <w:t>10</w:t>
        </w:r>
        <w:r w:rsidR="004E189B">
          <w:rPr>
            <w:webHidden/>
          </w:rPr>
          <w:fldChar w:fldCharType="end"/>
        </w:r>
      </w:hyperlink>
    </w:p>
    <w:p w14:paraId="18C15D9E" w14:textId="46401874" w:rsidR="004E189B" w:rsidRDefault="00715D9D">
      <w:pPr>
        <w:pStyle w:val="Kazalovsebine2"/>
        <w:rPr>
          <w:rFonts w:asciiTheme="minorHAnsi" w:eastAsiaTheme="minorEastAsia" w:hAnsiTheme="minorHAnsi" w:cstheme="minorBidi"/>
          <w:color w:val="auto"/>
          <w:sz w:val="22"/>
          <w:szCs w:val="22"/>
        </w:rPr>
      </w:pPr>
      <w:hyperlink w:anchor="_Toc146035640" w:history="1">
        <w:r w:rsidR="004E189B" w:rsidRPr="00C62F64">
          <w:rPr>
            <w:rStyle w:val="Hiperpovezava"/>
            <w:i/>
          </w:rPr>
          <w:t>2.4 POROČANJE</w:t>
        </w:r>
        <w:r w:rsidR="004E189B">
          <w:rPr>
            <w:webHidden/>
          </w:rPr>
          <w:tab/>
        </w:r>
        <w:r w:rsidR="004E189B">
          <w:rPr>
            <w:webHidden/>
          </w:rPr>
          <w:fldChar w:fldCharType="begin"/>
        </w:r>
        <w:r w:rsidR="004E189B">
          <w:rPr>
            <w:webHidden/>
          </w:rPr>
          <w:instrText xml:space="preserve"> PAGEREF _Toc146035640 \h </w:instrText>
        </w:r>
        <w:r w:rsidR="004E189B">
          <w:rPr>
            <w:webHidden/>
          </w:rPr>
        </w:r>
        <w:r w:rsidR="004E189B">
          <w:rPr>
            <w:webHidden/>
          </w:rPr>
          <w:fldChar w:fldCharType="separate"/>
        </w:r>
        <w:r w:rsidR="004E189B">
          <w:rPr>
            <w:webHidden/>
          </w:rPr>
          <w:t>11</w:t>
        </w:r>
        <w:r w:rsidR="004E189B">
          <w:rPr>
            <w:webHidden/>
          </w:rPr>
          <w:fldChar w:fldCharType="end"/>
        </w:r>
      </w:hyperlink>
    </w:p>
    <w:p w14:paraId="4D312E98" w14:textId="14F3C0E0" w:rsidR="004E189B" w:rsidRDefault="00715D9D">
      <w:pPr>
        <w:pStyle w:val="Kazalovsebine2"/>
        <w:rPr>
          <w:rFonts w:asciiTheme="minorHAnsi" w:eastAsiaTheme="minorEastAsia" w:hAnsiTheme="minorHAnsi" w:cstheme="minorBidi"/>
          <w:color w:val="auto"/>
          <w:sz w:val="22"/>
          <w:szCs w:val="22"/>
        </w:rPr>
      </w:pPr>
      <w:hyperlink w:anchor="_Toc146035641" w:history="1">
        <w:r w:rsidR="004E189B" w:rsidRPr="00C62F64">
          <w:rPr>
            <w:rStyle w:val="Hiperpovezava"/>
            <w:i/>
          </w:rPr>
          <w:t>2.4.1 Zaključno poročilo o izvajanju dejavnosti</w:t>
        </w:r>
        <w:r w:rsidR="004E189B">
          <w:rPr>
            <w:webHidden/>
          </w:rPr>
          <w:tab/>
        </w:r>
        <w:r w:rsidR="004E189B">
          <w:rPr>
            <w:webHidden/>
          </w:rPr>
          <w:fldChar w:fldCharType="begin"/>
        </w:r>
        <w:r w:rsidR="004E189B">
          <w:rPr>
            <w:webHidden/>
          </w:rPr>
          <w:instrText xml:space="preserve"> PAGEREF _Toc146035641 \h </w:instrText>
        </w:r>
        <w:r w:rsidR="004E189B">
          <w:rPr>
            <w:webHidden/>
          </w:rPr>
        </w:r>
        <w:r w:rsidR="004E189B">
          <w:rPr>
            <w:webHidden/>
          </w:rPr>
          <w:fldChar w:fldCharType="separate"/>
        </w:r>
        <w:r w:rsidR="004E189B">
          <w:rPr>
            <w:webHidden/>
          </w:rPr>
          <w:t>11</w:t>
        </w:r>
        <w:r w:rsidR="004E189B">
          <w:rPr>
            <w:webHidden/>
          </w:rPr>
          <w:fldChar w:fldCharType="end"/>
        </w:r>
      </w:hyperlink>
    </w:p>
    <w:p w14:paraId="72D55FE6" w14:textId="0CE9D99D" w:rsidR="004E189B" w:rsidRDefault="00715D9D">
      <w:pPr>
        <w:pStyle w:val="Kazalovsebine2"/>
        <w:rPr>
          <w:rFonts w:asciiTheme="minorHAnsi" w:eastAsiaTheme="minorEastAsia" w:hAnsiTheme="minorHAnsi" w:cstheme="minorBidi"/>
          <w:color w:val="auto"/>
          <w:sz w:val="22"/>
          <w:szCs w:val="22"/>
        </w:rPr>
      </w:pPr>
      <w:hyperlink w:anchor="_Toc146035642" w:history="1">
        <w:r w:rsidR="004E189B" w:rsidRPr="00C62F64">
          <w:rPr>
            <w:rStyle w:val="Hiperpovezava"/>
            <w:i/>
          </w:rPr>
          <w:t>2.4.2 Poročanje o nepravilnostih</w:t>
        </w:r>
        <w:r w:rsidR="004E189B">
          <w:rPr>
            <w:webHidden/>
          </w:rPr>
          <w:tab/>
        </w:r>
        <w:r w:rsidR="004E189B">
          <w:rPr>
            <w:webHidden/>
          </w:rPr>
          <w:fldChar w:fldCharType="begin"/>
        </w:r>
        <w:r w:rsidR="004E189B">
          <w:rPr>
            <w:webHidden/>
          </w:rPr>
          <w:instrText xml:space="preserve"> PAGEREF _Toc146035642 \h </w:instrText>
        </w:r>
        <w:r w:rsidR="004E189B">
          <w:rPr>
            <w:webHidden/>
          </w:rPr>
        </w:r>
        <w:r w:rsidR="004E189B">
          <w:rPr>
            <w:webHidden/>
          </w:rPr>
          <w:fldChar w:fldCharType="separate"/>
        </w:r>
        <w:r w:rsidR="004E189B">
          <w:rPr>
            <w:webHidden/>
          </w:rPr>
          <w:t>11</w:t>
        </w:r>
        <w:r w:rsidR="004E189B">
          <w:rPr>
            <w:webHidden/>
          </w:rPr>
          <w:fldChar w:fldCharType="end"/>
        </w:r>
      </w:hyperlink>
    </w:p>
    <w:p w14:paraId="7ECCDCDB" w14:textId="07977E81" w:rsidR="004E189B" w:rsidRDefault="00715D9D">
      <w:pPr>
        <w:pStyle w:val="Kazalovsebine2"/>
        <w:rPr>
          <w:rFonts w:asciiTheme="minorHAnsi" w:eastAsiaTheme="minorEastAsia" w:hAnsiTheme="minorHAnsi" w:cstheme="minorBidi"/>
          <w:color w:val="auto"/>
          <w:sz w:val="22"/>
          <w:szCs w:val="22"/>
        </w:rPr>
      </w:pPr>
      <w:hyperlink w:anchor="_Toc146035643" w:history="1">
        <w:r w:rsidR="004E189B" w:rsidRPr="00C62F64">
          <w:rPr>
            <w:rStyle w:val="Hiperpovezava"/>
            <w:i/>
          </w:rPr>
          <w:t>2.5 FINANČNO POSLOVANJE</w:t>
        </w:r>
        <w:r w:rsidR="004E189B">
          <w:rPr>
            <w:webHidden/>
          </w:rPr>
          <w:tab/>
        </w:r>
        <w:r w:rsidR="004E189B">
          <w:rPr>
            <w:webHidden/>
          </w:rPr>
          <w:fldChar w:fldCharType="begin"/>
        </w:r>
        <w:r w:rsidR="004E189B">
          <w:rPr>
            <w:webHidden/>
          </w:rPr>
          <w:instrText xml:space="preserve"> PAGEREF _Toc146035643 \h </w:instrText>
        </w:r>
        <w:r w:rsidR="004E189B">
          <w:rPr>
            <w:webHidden/>
          </w:rPr>
        </w:r>
        <w:r w:rsidR="004E189B">
          <w:rPr>
            <w:webHidden/>
          </w:rPr>
          <w:fldChar w:fldCharType="separate"/>
        </w:r>
        <w:r w:rsidR="004E189B">
          <w:rPr>
            <w:webHidden/>
          </w:rPr>
          <w:t>11</w:t>
        </w:r>
        <w:r w:rsidR="004E189B">
          <w:rPr>
            <w:webHidden/>
          </w:rPr>
          <w:fldChar w:fldCharType="end"/>
        </w:r>
      </w:hyperlink>
    </w:p>
    <w:p w14:paraId="1441C9C1" w14:textId="0A0C542C" w:rsidR="004E189B" w:rsidRDefault="00715D9D">
      <w:pPr>
        <w:pStyle w:val="Kazalovsebine1"/>
        <w:rPr>
          <w:rFonts w:asciiTheme="minorHAnsi" w:eastAsiaTheme="minorEastAsia" w:hAnsiTheme="minorHAnsi" w:cstheme="minorBidi"/>
          <w:b w:val="0"/>
          <w:i w:val="0"/>
          <w:color w:val="auto"/>
          <w:sz w:val="22"/>
          <w:szCs w:val="22"/>
        </w:rPr>
      </w:pPr>
      <w:hyperlink w:anchor="_Toc146035644" w:history="1">
        <w:r w:rsidR="004E189B" w:rsidRPr="00C62F64">
          <w:rPr>
            <w:rStyle w:val="Hiperpovezava"/>
          </w:rPr>
          <w:t>3. PREVERJANJE NA KRAJU SAMEM IN NADZOR</w:t>
        </w:r>
        <w:r w:rsidR="004E189B">
          <w:rPr>
            <w:webHidden/>
          </w:rPr>
          <w:tab/>
        </w:r>
        <w:r w:rsidR="004E189B">
          <w:rPr>
            <w:webHidden/>
          </w:rPr>
          <w:fldChar w:fldCharType="begin"/>
        </w:r>
        <w:r w:rsidR="004E189B">
          <w:rPr>
            <w:webHidden/>
          </w:rPr>
          <w:instrText xml:space="preserve"> PAGEREF _Toc146035644 \h </w:instrText>
        </w:r>
        <w:r w:rsidR="004E189B">
          <w:rPr>
            <w:webHidden/>
          </w:rPr>
        </w:r>
        <w:r w:rsidR="004E189B">
          <w:rPr>
            <w:webHidden/>
          </w:rPr>
          <w:fldChar w:fldCharType="separate"/>
        </w:r>
        <w:r w:rsidR="004E189B">
          <w:rPr>
            <w:webHidden/>
          </w:rPr>
          <w:t>11</w:t>
        </w:r>
        <w:r w:rsidR="004E189B">
          <w:rPr>
            <w:webHidden/>
          </w:rPr>
          <w:fldChar w:fldCharType="end"/>
        </w:r>
      </w:hyperlink>
    </w:p>
    <w:p w14:paraId="3AE59EE5" w14:textId="7DABA949" w:rsidR="004E189B" w:rsidRDefault="00715D9D">
      <w:pPr>
        <w:pStyle w:val="Kazalovsebine2"/>
        <w:rPr>
          <w:rFonts w:asciiTheme="minorHAnsi" w:eastAsiaTheme="minorEastAsia" w:hAnsiTheme="minorHAnsi" w:cstheme="minorBidi"/>
          <w:color w:val="auto"/>
          <w:sz w:val="22"/>
          <w:szCs w:val="22"/>
        </w:rPr>
      </w:pPr>
      <w:hyperlink w:anchor="_Toc146035645" w:history="1">
        <w:r w:rsidR="004E189B" w:rsidRPr="00C62F64">
          <w:rPr>
            <w:rStyle w:val="Hiperpovezava"/>
            <w:i/>
          </w:rPr>
          <w:t>3.1 PREVERJANJE NA KRAJU SAMEM</w:t>
        </w:r>
        <w:r w:rsidR="004E189B">
          <w:rPr>
            <w:webHidden/>
          </w:rPr>
          <w:tab/>
        </w:r>
        <w:r w:rsidR="004E189B">
          <w:rPr>
            <w:webHidden/>
          </w:rPr>
          <w:fldChar w:fldCharType="begin"/>
        </w:r>
        <w:r w:rsidR="004E189B">
          <w:rPr>
            <w:webHidden/>
          </w:rPr>
          <w:instrText xml:space="preserve"> PAGEREF _Toc146035645 \h </w:instrText>
        </w:r>
        <w:r w:rsidR="004E189B">
          <w:rPr>
            <w:webHidden/>
          </w:rPr>
        </w:r>
        <w:r w:rsidR="004E189B">
          <w:rPr>
            <w:webHidden/>
          </w:rPr>
          <w:fldChar w:fldCharType="separate"/>
        </w:r>
        <w:r w:rsidR="004E189B">
          <w:rPr>
            <w:webHidden/>
          </w:rPr>
          <w:t>11</w:t>
        </w:r>
        <w:r w:rsidR="004E189B">
          <w:rPr>
            <w:webHidden/>
          </w:rPr>
          <w:fldChar w:fldCharType="end"/>
        </w:r>
      </w:hyperlink>
    </w:p>
    <w:p w14:paraId="160D905C" w14:textId="5F0F8C8D" w:rsidR="004E189B" w:rsidRDefault="00715D9D">
      <w:pPr>
        <w:pStyle w:val="Kazalovsebine2"/>
        <w:rPr>
          <w:rFonts w:asciiTheme="minorHAnsi" w:eastAsiaTheme="minorEastAsia" w:hAnsiTheme="minorHAnsi" w:cstheme="minorBidi"/>
          <w:color w:val="auto"/>
          <w:sz w:val="22"/>
          <w:szCs w:val="22"/>
        </w:rPr>
      </w:pPr>
      <w:hyperlink w:anchor="_Toc146035646" w:history="1">
        <w:r w:rsidR="004E189B" w:rsidRPr="00C62F64">
          <w:rPr>
            <w:rStyle w:val="Hiperpovezava"/>
            <w:i/>
          </w:rPr>
          <w:t>3.2 NADZOR</w:t>
        </w:r>
        <w:r w:rsidR="004E189B">
          <w:rPr>
            <w:webHidden/>
          </w:rPr>
          <w:tab/>
        </w:r>
        <w:r w:rsidR="004E189B">
          <w:rPr>
            <w:webHidden/>
          </w:rPr>
          <w:fldChar w:fldCharType="begin"/>
        </w:r>
        <w:r w:rsidR="004E189B">
          <w:rPr>
            <w:webHidden/>
          </w:rPr>
          <w:instrText xml:space="preserve"> PAGEREF _Toc146035646 \h </w:instrText>
        </w:r>
        <w:r w:rsidR="004E189B">
          <w:rPr>
            <w:webHidden/>
          </w:rPr>
        </w:r>
        <w:r w:rsidR="004E189B">
          <w:rPr>
            <w:webHidden/>
          </w:rPr>
          <w:fldChar w:fldCharType="separate"/>
        </w:r>
        <w:r w:rsidR="004E189B">
          <w:rPr>
            <w:webHidden/>
          </w:rPr>
          <w:t>12</w:t>
        </w:r>
        <w:r w:rsidR="004E189B">
          <w:rPr>
            <w:webHidden/>
          </w:rPr>
          <w:fldChar w:fldCharType="end"/>
        </w:r>
      </w:hyperlink>
    </w:p>
    <w:p w14:paraId="2167D2BF" w14:textId="6233B629" w:rsidR="004E189B" w:rsidRDefault="00715D9D">
      <w:pPr>
        <w:pStyle w:val="Kazalovsebine1"/>
        <w:rPr>
          <w:rFonts w:asciiTheme="minorHAnsi" w:eastAsiaTheme="minorEastAsia" w:hAnsiTheme="minorHAnsi" w:cstheme="minorBidi"/>
          <w:b w:val="0"/>
          <w:i w:val="0"/>
          <w:color w:val="auto"/>
          <w:sz w:val="22"/>
          <w:szCs w:val="22"/>
        </w:rPr>
      </w:pPr>
      <w:hyperlink w:anchor="_Toc146035647" w:history="1">
        <w:r w:rsidR="004E189B" w:rsidRPr="00C62F64">
          <w:rPr>
            <w:rStyle w:val="Hiperpovezava"/>
          </w:rPr>
          <w:t>4. REVIZIJSKA SLED IN HRAMBA DOKUMENTACIJE</w:t>
        </w:r>
        <w:r w:rsidR="004E189B">
          <w:rPr>
            <w:webHidden/>
          </w:rPr>
          <w:tab/>
        </w:r>
        <w:r w:rsidR="004E189B">
          <w:rPr>
            <w:webHidden/>
          </w:rPr>
          <w:fldChar w:fldCharType="begin"/>
        </w:r>
        <w:r w:rsidR="004E189B">
          <w:rPr>
            <w:webHidden/>
          </w:rPr>
          <w:instrText xml:space="preserve"> PAGEREF _Toc146035647 \h </w:instrText>
        </w:r>
        <w:r w:rsidR="004E189B">
          <w:rPr>
            <w:webHidden/>
          </w:rPr>
        </w:r>
        <w:r w:rsidR="004E189B">
          <w:rPr>
            <w:webHidden/>
          </w:rPr>
          <w:fldChar w:fldCharType="separate"/>
        </w:r>
        <w:r w:rsidR="004E189B">
          <w:rPr>
            <w:webHidden/>
          </w:rPr>
          <w:t>12</w:t>
        </w:r>
        <w:r w:rsidR="004E189B">
          <w:rPr>
            <w:webHidden/>
          </w:rPr>
          <w:fldChar w:fldCharType="end"/>
        </w:r>
      </w:hyperlink>
    </w:p>
    <w:p w14:paraId="270C9B24" w14:textId="0CEBD700" w:rsidR="004E189B" w:rsidRDefault="00715D9D">
      <w:pPr>
        <w:pStyle w:val="Kazalovsebine2"/>
        <w:rPr>
          <w:rFonts w:asciiTheme="minorHAnsi" w:eastAsiaTheme="minorEastAsia" w:hAnsiTheme="minorHAnsi" w:cstheme="minorBidi"/>
          <w:color w:val="auto"/>
          <w:sz w:val="22"/>
          <w:szCs w:val="22"/>
        </w:rPr>
      </w:pPr>
      <w:hyperlink w:anchor="_Toc146035648" w:history="1">
        <w:r w:rsidR="004E189B" w:rsidRPr="00C62F64">
          <w:rPr>
            <w:rStyle w:val="Hiperpovezava"/>
            <w:i/>
          </w:rPr>
          <w:t>4.1 OPREDELITEV REVIZIJSKE SLEDI</w:t>
        </w:r>
        <w:r w:rsidR="004E189B">
          <w:rPr>
            <w:webHidden/>
          </w:rPr>
          <w:tab/>
        </w:r>
        <w:r w:rsidR="004E189B">
          <w:rPr>
            <w:webHidden/>
          </w:rPr>
          <w:fldChar w:fldCharType="begin"/>
        </w:r>
        <w:r w:rsidR="004E189B">
          <w:rPr>
            <w:webHidden/>
          </w:rPr>
          <w:instrText xml:space="preserve"> PAGEREF _Toc146035648 \h </w:instrText>
        </w:r>
        <w:r w:rsidR="004E189B">
          <w:rPr>
            <w:webHidden/>
          </w:rPr>
        </w:r>
        <w:r w:rsidR="004E189B">
          <w:rPr>
            <w:webHidden/>
          </w:rPr>
          <w:fldChar w:fldCharType="separate"/>
        </w:r>
        <w:r w:rsidR="004E189B">
          <w:rPr>
            <w:webHidden/>
          </w:rPr>
          <w:t>12</w:t>
        </w:r>
        <w:r w:rsidR="004E189B">
          <w:rPr>
            <w:webHidden/>
          </w:rPr>
          <w:fldChar w:fldCharType="end"/>
        </w:r>
      </w:hyperlink>
    </w:p>
    <w:p w14:paraId="29A87EEF" w14:textId="72C89F8E" w:rsidR="004E189B" w:rsidRDefault="00715D9D">
      <w:pPr>
        <w:pStyle w:val="Kazalovsebine2"/>
        <w:rPr>
          <w:rFonts w:asciiTheme="minorHAnsi" w:eastAsiaTheme="minorEastAsia" w:hAnsiTheme="minorHAnsi" w:cstheme="minorBidi"/>
          <w:color w:val="auto"/>
          <w:sz w:val="22"/>
          <w:szCs w:val="22"/>
        </w:rPr>
      </w:pPr>
      <w:hyperlink w:anchor="_Toc146035649" w:history="1">
        <w:r w:rsidR="004E189B" w:rsidRPr="00C62F64">
          <w:rPr>
            <w:rStyle w:val="Hiperpovezava"/>
            <w:i/>
          </w:rPr>
          <w:t>4.2 HRAMBA DOKUMENTACIJE</w:t>
        </w:r>
        <w:r w:rsidR="004E189B">
          <w:rPr>
            <w:webHidden/>
          </w:rPr>
          <w:tab/>
        </w:r>
        <w:r w:rsidR="004E189B">
          <w:rPr>
            <w:webHidden/>
          </w:rPr>
          <w:fldChar w:fldCharType="begin"/>
        </w:r>
        <w:r w:rsidR="004E189B">
          <w:rPr>
            <w:webHidden/>
          </w:rPr>
          <w:instrText xml:space="preserve"> PAGEREF _Toc146035649 \h </w:instrText>
        </w:r>
        <w:r w:rsidR="004E189B">
          <w:rPr>
            <w:webHidden/>
          </w:rPr>
        </w:r>
        <w:r w:rsidR="004E189B">
          <w:rPr>
            <w:webHidden/>
          </w:rPr>
          <w:fldChar w:fldCharType="separate"/>
        </w:r>
        <w:r w:rsidR="004E189B">
          <w:rPr>
            <w:webHidden/>
          </w:rPr>
          <w:t>12</w:t>
        </w:r>
        <w:r w:rsidR="004E189B">
          <w:rPr>
            <w:webHidden/>
          </w:rPr>
          <w:fldChar w:fldCharType="end"/>
        </w:r>
      </w:hyperlink>
    </w:p>
    <w:p w14:paraId="401A5BE9" w14:textId="06166486" w:rsidR="004E189B" w:rsidRDefault="00715D9D">
      <w:pPr>
        <w:pStyle w:val="Kazalovsebine1"/>
        <w:rPr>
          <w:rFonts w:asciiTheme="minorHAnsi" w:eastAsiaTheme="minorEastAsia" w:hAnsiTheme="minorHAnsi" w:cstheme="minorBidi"/>
          <w:b w:val="0"/>
          <w:i w:val="0"/>
          <w:color w:val="auto"/>
          <w:sz w:val="22"/>
          <w:szCs w:val="22"/>
        </w:rPr>
      </w:pPr>
      <w:hyperlink w:anchor="_Toc146035650" w:history="1">
        <w:r w:rsidR="004E189B" w:rsidRPr="00C62F64">
          <w:rPr>
            <w:rStyle w:val="Hiperpovezava"/>
          </w:rPr>
          <w:t>5. OBVEŠČANJE IN KOMUNICIRANJE</w:t>
        </w:r>
        <w:r w:rsidR="004E189B">
          <w:rPr>
            <w:webHidden/>
          </w:rPr>
          <w:tab/>
        </w:r>
        <w:r w:rsidR="004E189B">
          <w:rPr>
            <w:webHidden/>
          </w:rPr>
          <w:fldChar w:fldCharType="begin"/>
        </w:r>
        <w:r w:rsidR="004E189B">
          <w:rPr>
            <w:webHidden/>
          </w:rPr>
          <w:instrText xml:space="preserve"> PAGEREF _Toc146035650 \h </w:instrText>
        </w:r>
        <w:r w:rsidR="004E189B">
          <w:rPr>
            <w:webHidden/>
          </w:rPr>
        </w:r>
        <w:r w:rsidR="004E189B">
          <w:rPr>
            <w:webHidden/>
          </w:rPr>
          <w:fldChar w:fldCharType="separate"/>
        </w:r>
        <w:r w:rsidR="004E189B">
          <w:rPr>
            <w:webHidden/>
          </w:rPr>
          <w:t>13</w:t>
        </w:r>
        <w:r w:rsidR="004E189B">
          <w:rPr>
            <w:webHidden/>
          </w:rPr>
          <w:fldChar w:fldCharType="end"/>
        </w:r>
      </w:hyperlink>
    </w:p>
    <w:p w14:paraId="4E44BF41" w14:textId="6EB44530" w:rsidR="004E189B" w:rsidRDefault="00715D9D">
      <w:pPr>
        <w:pStyle w:val="Kazalovsebine1"/>
        <w:rPr>
          <w:rFonts w:asciiTheme="minorHAnsi" w:eastAsiaTheme="minorEastAsia" w:hAnsiTheme="minorHAnsi" w:cstheme="minorBidi"/>
          <w:b w:val="0"/>
          <w:i w:val="0"/>
          <w:color w:val="auto"/>
          <w:sz w:val="22"/>
          <w:szCs w:val="22"/>
        </w:rPr>
      </w:pPr>
      <w:hyperlink w:anchor="_Toc146035651" w:history="1">
        <w:r w:rsidR="004E189B" w:rsidRPr="00C62F64">
          <w:rPr>
            <w:rStyle w:val="Hiperpovezava"/>
          </w:rPr>
          <w:t>6. VELJAVNOST NAVODIL</w:t>
        </w:r>
        <w:r w:rsidR="004E189B">
          <w:rPr>
            <w:webHidden/>
          </w:rPr>
          <w:tab/>
        </w:r>
        <w:r w:rsidR="004E189B">
          <w:rPr>
            <w:webHidden/>
          </w:rPr>
          <w:fldChar w:fldCharType="begin"/>
        </w:r>
        <w:r w:rsidR="004E189B">
          <w:rPr>
            <w:webHidden/>
          </w:rPr>
          <w:instrText xml:space="preserve"> PAGEREF _Toc146035651 \h </w:instrText>
        </w:r>
        <w:r w:rsidR="004E189B">
          <w:rPr>
            <w:webHidden/>
          </w:rPr>
        </w:r>
        <w:r w:rsidR="004E189B">
          <w:rPr>
            <w:webHidden/>
          </w:rPr>
          <w:fldChar w:fldCharType="separate"/>
        </w:r>
        <w:r w:rsidR="004E189B">
          <w:rPr>
            <w:webHidden/>
          </w:rPr>
          <w:t>13</w:t>
        </w:r>
        <w:r w:rsidR="004E189B">
          <w:rPr>
            <w:webHidden/>
          </w:rPr>
          <w:fldChar w:fldCharType="end"/>
        </w:r>
      </w:hyperlink>
    </w:p>
    <w:p w14:paraId="3E69F0A3" w14:textId="057836DF" w:rsidR="004E189B" w:rsidRDefault="00715D9D">
      <w:pPr>
        <w:pStyle w:val="Kazalovsebine2"/>
        <w:rPr>
          <w:rFonts w:asciiTheme="minorHAnsi" w:eastAsiaTheme="minorEastAsia" w:hAnsiTheme="minorHAnsi" w:cstheme="minorBidi"/>
          <w:color w:val="auto"/>
          <w:sz w:val="22"/>
          <w:szCs w:val="22"/>
        </w:rPr>
      </w:pPr>
      <w:hyperlink w:anchor="_Toc146035652" w:history="1">
        <w:r w:rsidR="004E189B" w:rsidRPr="00C62F64">
          <w:rPr>
            <w:rStyle w:val="Hiperpovezava"/>
          </w:rPr>
          <w:t>Priloga 1: SKLADIŠČNA EVIDENCA CENTRALNEGA SKLADIŠČA - obvezna priloga k ZzI in zaključnemu poročilu*</w:t>
        </w:r>
        <w:r w:rsidR="004E189B">
          <w:rPr>
            <w:webHidden/>
          </w:rPr>
          <w:tab/>
        </w:r>
        <w:r w:rsidR="004E189B">
          <w:rPr>
            <w:webHidden/>
          </w:rPr>
          <w:fldChar w:fldCharType="begin"/>
        </w:r>
        <w:r w:rsidR="004E189B">
          <w:rPr>
            <w:webHidden/>
          </w:rPr>
          <w:instrText xml:space="preserve"> PAGEREF _Toc146035652 \h </w:instrText>
        </w:r>
        <w:r w:rsidR="004E189B">
          <w:rPr>
            <w:webHidden/>
          </w:rPr>
        </w:r>
        <w:r w:rsidR="004E189B">
          <w:rPr>
            <w:webHidden/>
          </w:rPr>
          <w:fldChar w:fldCharType="separate"/>
        </w:r>
        <w:r w:rsidR="004E189B">
          <w:rPr>
            <w:webHidden/>
          </w:rPr>
          <w:t>14</w:t>
        </w:r>
        <w:r w:rsidR="004E189B">
          <w:rPr>
            <w:webHidden/>
          </w:rPr>
          <w:fldChar w:fldCharType="end"/>
        </w:r>
      </w:hyperlink>
    </w:p>
    <w:p w14:paraId="014176C2" w14:textId="30A39C5A" w:rsidR="004E189B" w:rsidRDefault="00715D9D">
      <w:pPr>
        <w:pStyle w:val="Kazalovsebine2"/>
        <w:rPr>
          <w:rFonts w:asciiTheme="minorHAnsi" w:eastAsiaTheme="minorEastAsia" w:hAnsiTheme="minorHAnsi" w:cstheme="minorBidi"/>
          <w:color w:val="auto"/>
          <w:sz w:val="22"/>
          <w:szCs w:val="22"/>
        </w:rPr>
      </w:pPr>
      <w:hyperlink w:anchor="_Toc146035653" w:history="1">
        <w:r w:rsidR="004E189B" w:rsidRPr="00C62F64">
          <w:rPr>
            <w:rStyle w:val="Hiperpovezava"/>
          </w:rPr>
          <w:t>Priloga 2: ZAPISNIK O ODPISU POŠKODOVANIH IN POKVARJENIH IZDELKOV</w:t>
        </w:r>
        <w:r w:rsidR="004E189B">
          <w:rPr>
            <w:webHidden/>
          </w:rPr>
          <w:tab/>
        </w:r>
        <w:r w:rsidR="004E189B">
          <w:rPr>
            <w:webHidden/>
          </w:rPr>
          <w:fldChar w:fldCharType="begin"/>
        </w:r>
        <w:r w:rsidR="004E189B">
          <w:rPr>
            <w:webHidden/>
          </w:rPr>
          <w:instrText xml:space="preserve"> PAGEREF _Toc146035653 \h </w:instrText>
        </w:r>
        <w:r w:rsidR="004E189B">
          <w:rPr>
            <w:webHidden/>
          </w:rPr>
        </w:r>
        <w:r w:rsidR="004E189B">
          <w:rPr>
            <w:webHidden/>
          </w:rPr>
          <w:fldChar w:fldCharType="separate"/>
        </w:r>
        <w:r w:rsidR="004E189B">
          <w:rPr>
            <w:webHidden/>
          </w:rPr>
          <w:t>15</w:t>
        </w:r>
        <w:r w:rsidR="004E189B">
          <w:rPr>
            <w:webHidden/>
          </w:rPr>
          <w:fldChar w:fldCharType="end"/>
        </w:r>
      </w:hyperlink>
    </w:p>
    <w:p w14:paraId="4775A646" w14:textId="497F32FB" w:rsidR="004E189B" w:rsidRDefault="00715D9D">
      <w:pPr>
        <w:pStyle w:val="Kazalovsebine2"/>
        <w:rPr>
          <w:rFonts w:asciiTheme="minorHAnsi" w:eastAsiaTheme="minorEastAsia" w:hAnsiTheme="minorHAnsi" w:cstheme="minorBidi"/>
          <w:color w:val="auto"/>
          <w:sz w:val="22"/>
          <w:szCs w:val="22"/>
        </w:rPr>
      </w:pPr>
      <w:hyperlink w:anchor="_Toc146035654" w:history="1">
        <w:r w:rsidR="004E189B" w:rsidRPr="00C62F64">
          <w:rPr>
            <w:rStyle w:val="Hiperpovezava"/>
          </w:rPr>
          <w:t>Priloga 3: SKLADIŠČNA EVIDENCA RAZDELILNEGA MESTA – obvezna priloga k zaključnemu poročilu*</w:t>
        </w:r>
        <w:r w:rsidR="004E189B">
          <w:rPr>
            <w:webHidden/>
          </w:rPr>
          <w:tab/>
        </w:r>
        <w:r w:rsidR="004E189B">
          <w:rPr>
            <w:webHidden/>
          </w:rPr>
          <w:fldChar w:fldCharType="begin"/>
        </w:r>
        <w:r w:rsidR="004E189B">
          <w:rPr>
            <w:webHidden/>
          </w:rPr>
          <w:instrText xml:space="preserve"> PAGEREF _Toc146035654 \h </w:instrText>
        </w:r>
        <w:r w:rsidR="004E189B">
          <w:rPr>
            <w:webHidden/>
          </w:rPr>
        </w:r>
        <w:r w:rsidR="004E189B">
          <w:rPr>
            <w:webHidden/>
          </w:rPr>
          <w:fldChar w:fldCharType="separate"/>
        </w:r>
        <w:r w:rsidR="004E189B">
          <w:rPr>
            <w:webHidden/>
          </w:rPr>
          <w:t>16</w:t>
        </w:r>
        <w:r w:rsidR="004E189B">
          <w:rPr>
            <w:webHidden/>
          </w:rPr>
          <w:fldChar w:fldCharType="end"/>
        </w:r>
      </w:hyperlink>
    </w:p>
    <w:p w14:paraId="0778B54F" w14:textId="6A716D44" w:rsidR="004E189B" w:rsidRDefault="00715D9D">
      <w:pPr>
        <w:pStyle w:val="Kazalovsebine2"/>
        <w:rPr>
          <w:rFonts w:asciiTheme="minorHAnsi" w:eastAsiaTheme="minorEastAsia" w:hAnsiTheme="minorHAnsi" w:cstheme="minorBidi"/>
          <w:color w:val="auto"/>
          <w:sz w:val="22"/>
          <w:szCs w:val="22"/>
        </w:rPr>
      </w:pPr>
      <w:hyperlink w:anchor="_Toc146035655" w:history="1">
        <w:r w:rsidR="004E189B" w:rsidRPr="00C62F64">
          <w:rPr>
            <w:rStyle w:val="Hiperpovezava"/>
          </w:rPr>
          <w:t>Priloga 4: EVIDENCA KONČNIH PREJEMNIKOV - obvezna priloga k ZzI</w:t>
        </w:r>
        <w:r w:rsidR="004E189B">
          <w:rPr>
            <w:webHidden/>
          </w:rPr>
          <w:tab/>
        </w:r>
        <w:r w:rsidR="004E189B">
          <w:rPr>
            <w:webHidden/>
          </w:rPr>
          <w:fldChar w:fldCharType="begin"/>
        </w:r>
        <w:r w:rsidR="004E189B">
          <w:rPr>
            <w:webHidden/>
          </w:rPr>
          <w:instrText xml:space="preserve"> PAGEREF _Toc146035655 \h </w:instrText>
        </w:r>
        <w:r w:rsidR="004E189B">
          <w:rPr>
            <w:webHidden/>
          </w:rPr>
        </w:r>
        <w:r w:rsidR="004E189B">
          <w:rPr>
            <w:webHidden/>
          </w:rPr>
          <w:fldChar w:fldCharType="separate"/>
        </w:r>
        <w:r w:rsidR="004E189B">
          <w:rPr>
            <w:webHidden/>
          </w:rPr>
          <w:t>17</w:t>
        </w:r>
        <w:r w:rsidR="004E189B">
          <w:rPr>
            <w:webHidden/>
          </w:rPr>
          <w:fldChar w:fldCharType="end"/>
        </w:r>
      </w:hyperlink>
    </w:p>
    <w:p w14:paraId="3CD04987" w14:textId="38461E6A" w:rsidR="004E189B" w:rsidRDefault="00715D9D">
      <w:pPr>
        <w:pStyle w:val="Kazalovsebine2"/>
        <w:rPr>
          <w:rFonts w:asciiTheme="minorHAnsi" w:eastAsiaTheme="minorEastAsia" w:hAnsiTheme="minorHAnsi" w:cstheme="minorBidi"/>
          <w:color w:val="auto"/>
          <w:sz w:val="22"/>
          <w:szCs w:val="22"/>
        </w:rPr>
      </w:pPr>
      <w:hyperlink w:anchor="_Toc146035656" w:history="1">
        <w:r w:rsidR="004E189B" w:rsidRPr="00C62F64">
          <w:rPr>
            <w:rStyle w:val="Hiperpovezava"/>
          </w:rPr>
          <w:t>Priloga 5: POROČILO O IZVEDENIH SPREMLJEVALNIH UKREPIH - obvezna priloga k ZzI</w:t>
        </w:r>
        <w:r w:rsidR="004E189B">
          <w:rPr>
            <w:webHidden/>
          </w:rPr>
          <w:tab/>
        </w:r>
        <w:r w:rsidR="004E189B">
          <w:rPr>
            <w:webHidden/>
          </w:rPr>
          <w:fldChar w:fldCharType="begin"/>
        </w:r>
        <w:r w:rsidR="004E189B">
          <w:rPr>
            <w:webHidden/>
          </w:rPr>
          <w:instrText xml:space="preserve"> PAGEREF _Toc146035656 \h </w:instrText>
        </w:r>
        <w:r w:rsidR="004E189B">
          <w:rPr>
            <w:webHidden/>
          </w:rPr>
        </w:r>
        <w:r w:rsidR="004E189B">
          <w:rPr>
            <w:webHidden/>
          </w:rPr>
          <w:fldChar w:fldCharType="separate"/>
        </w:r>
        <w:r w:rsidR="004E189B">
          <w:rPr>
            <w:webHidden/>
          </w:rPr>
          <w:t>18</w:t>
        </w:r>
        <w:r w:rsidR="004E189B">
          <w:rPr>
            <w:webHidden/>
          </w:rPr>
          <w:fldChar w:fldCharType="end"/>
        </w:r>
      </w:hyperlink>
    </w:p>
    <w:p w14:paraId="1DA191DE" w14:textId="3CFDF8A6" w:rsidR="004E189B" w:rsidRDefault="00715D9D">
      <w:pPr>
        <w:pStyle w:val="Kazalovsebine2"/>
        <w:rPr>
          <w:rFonts w:asciiTheme="minorHAnsi" w:eastAsiaTheme="minorEastAsia" w:hAnsiTheme="minorHAnsi" w:cstheme="minorBidi"/>
          <w:color w:val="auto"/>
          <w:sz w:val="22"/>
          <w:szCs w:val="22"/>
        </w:rPr>
      </w:pPr>
      <w:hyperlink w:anchor="_Toc146035657" w:history="1">
        <w:r w:rsidR="004E189B" w:rsidRPr="00C62F64">
          <w:rPr>
            <w:rStyle w:val="Hiperpovezava"/>
          </w:rPr>
          <w:t>Priloga 6: ZAKLJUČNO POROČILO O IZVAJANJU DEJAVNOSTI</w:t>
        </w:r>
        <w:r w:rsidR="004E189B">
          <w:rPr>
            <w:webHidden/>
          </w:rPr>
          <w:tab/>
        </w:r>
        <w:r w:rsidR="004E189B">
          <w:rPr>
            <w:webHidden/>
          </w:rPr>
          <w:fldChar w:fldCharType="begin"/>
        </w:r>
        <w:r w:rsidR="004E189B">
          <w:rPr>
            <w:webHidden/>
          </w:rPr>
          <w:instrText xml:space="preserve"> PAGEREF _Toc146035657 \h </w:instrText>
        </w:r>
        <w:r w:rsidR="004E189B">
          <w:rPr>
            <w:webHidden/>
          </w:rPr>
        </w:r>
        <w:r w:rsidR="004E189B">
          <w:rPr>
            <w:webHidden/>
          </w:rPr>
          <w:fldChar w:fldCharType="separate"/>
        </w:r>
        <w:r w:rsidR="004E189B">
          <w:rPr>
            <w:webHidden/>
          </w:rPr>
          <w:t>19</w:t>
        </w:r>
        <w:r w:rsidR="004E189B">
          <w:rPr>
            <w:webHidden/>
          </w:rPr>
          <w:fldChar w:fldCharType="end"/>
        </w:r>
      </w:hyperlink>
    </w:p>
    <w:p w14:paraId="5A65B29C" w14:textId="29BA527E" w:rsidR="004E189B" w:rsidRDefault="00715D9D">
      <w:pPr>
        <w:pStyle w:val="Kazalovsebine2"/>
        <w:rPr>
          <w:rFonts w:asciiTheme="minorHAnsi" w:eastAsiaTheme="minorEastAsia" w:hAnsiTheme="minorHAnsi" w:cstheme="minorBidi"/>
          <w:color w:val="auto"/>
          <w:sz w:val="22"/>
          <w:szCs w:val="22"/>
        </w:rPr>
      </w:pPr>
      <w:hyperlink w:anchor="_Toc146035658" w:history="1">
        <w:r w:rsidR="004E189B" w:rsidRPr="00C62F64">
          <w:rPr>
            <w:rStyle w:val="Hiperpovezava"/>
          </w:rPr>
          <w:t>Priloga 7: POROČILO O NEPRAVILNOSTIH</w:t>
        </w:r>
        <w:r w:rsidR="004E189B">
          <w:rPr>
            <w:webHidden/>
          </w:rPr>
          <w:tab/>
        </w:r>
        <w:r w:rsidR="004E189B">
          <w:rPr>
            <w:webHidden/>
          </w:rPr>
          <w:fldChar w:fldCharType="begin"/>
        </w:r>
        <w:r w:rsidR="004E189B">
          <w:rPr>
            <w:webHidden/>
          </w:rPr>
          <w:instrText xml:space="preserve"> PAGEREF _Toc146035658 \h </w:instrText>
        </w:r>
        <w:r w:rsidR="004E189B">
          <w:rPr>
            <w:webHidden/>
          </w:rPr>
        </w:r>
        <w:r w:rsidR="004E189B">
          <w:rPr>
            <w:webHidden/>
          </w:rPr>
          <w:fldChar w:fldCharType="separate"/>
        </w:r>
        <w:r w:rsidR="004E189B">
          <w:rPr>
            <w:webHidden/>
          </w:rPr>
          <w:t>21</w:t>
        </w:r>
        <w:r w:rsidR="004E189B">
          <w:rPr>
            <w:webHidden/>
          </w:rPr>
          <w:fldChar w:fldCharType="end"/>
        </w:r>
      </w:hyperlink>
    </w:p>
    <w:p w14:paraId="0A81F706" w14:textId="6A53DE39" w:rsidR="004E189B" w:rsidRDefault="00715D9D">
      <w:pPr>
        <w:pStyle w:val="Kazalovsebine2"/>
        <w:rPr>
          <w:rFonts w:asciiTheme="minorHAnsi" w:eastAsiaTheme="minorEastAsia" w:hAnsiTheme="minorHAnsi" w:cstheme="minorBidi"/>
          <w:color w:val="auto"/>
          <w:sz w:val="22"/>
          <w:szCs w:val="22"/>
        </w:rPr>
      </w:pPr>
      <w:hyperlink w:anchor="_Toc146035659" w:history="1">
        <w:r w:rsidR="004E189B" w:rsidRPr="00C62F64">
          <w:rPr>
            <w:rStyle w:val="Hiperpovezava"/>
          </w:rPr>
          <w:t>Priloga 8a: ZAHTEVEK ZA IZPLAČILO</w:t>
        </w:r>
        <w:r w:rsidR="004E189B">
          <w:rPr>
            <w:webHidden/>
          </w:rPr>
          <w:tab/>
        </w:r>
        <w:r w:rsidR="004E189B">
          <w:rPr>
            <w:webHidden/>
          </w:rPr>
          <w:fldChar w:fldCharType="begin"/>
        </w:r>
        <w:r w:rsidR="004E189B">
          <w:rPr>
            <w:webHidden/>
          </w:rPr>
          <w:instrText xml:space="preserve"> PAGEREF _Toc146035659 \h </w:instrText>
        </w:r>
        <w:r w:rsidR="004E189B">
          <w:rPr>
            <w:webHidden/>
          </w:rPr>
        </w:r>
        <w:r w:rsidR="004E189B">
          <w:rPr>
            <w:webHidden/>
          </w:rPr>
          <w:fldChar w:fldCharType="separate"/>
        </w:r>
        <w:r w:rsidR="004E189B">
          <w:rPr>
            <w:webHidden/>
          </w:rPr>
          <w:t>22</w:t>
        </w:r>
        <w:r w:rsidR="004E189B">
          <w:rPr>
            <w:webHidden/>
          </w:rPr>
          <w:fldChar w:fldCharType="end"/>
        </w:r>
      </w:hyperlink>
    </w:p>
    <w:p w14:paraId="36EE4752" w14:textId="6539B43A" w:rsidR="004E189B" w:rsidRDefault="00715D9D">
      <w:pPr>
        <w:pStyle w:val="Kazalovsebine2"/>
        <w:rPr>
          <w:rFonts w:asciiTheme="minorHAnsi" w:eastAsiaTheme="minorEastAsia" w:hAnsiTheme="minorHAnsi" w:cstheme="minorBidi"/>
          <w:color w:val="auto"/>
          <w:sz w:val="22"/>
          <w:szCs w:val="22"/>
        </w:rPr>
      </w:pPr>
      <w:hyperlink w:anchor="_Toc146035660" w:history="1">
        <w:r w:rsidR="004E189B" w:rsidRPr="00C62F64">
          <w:rPr>
            <w:rStyle w:val="Hiperpovezava"/>
          </w:rPr>
          <w:t>Priloga 8b: ZAHTEVEK ZA IZPLAČILO</w:t>
        </w:r>
        <w:r w:rsidR="004E189B">
          <w:rPr>
            <w:webHidden/>
          </w:rPr>
          <w:tab/>
        </w:r>
        <w:r w:rsidR="004E189B">
          <w:rPr>
            <w:webHidden/>
          </w:rPr>
          <w:fldChar w:fldCharType="begin"/>
        </w:r>
        <w:r w:rsidR="004E189B">
          <w:rPr>
            <w:webHidden/>
          </w:rPr>
          <w:instrText xml:space="preserve"> PAGEREF _Toc146035660 \h </w:instrText>
        </w:r>
        <w:r w:rsidR="004E189B">
          <w:rPr>
            <w:webHidden/>
          </w:rPr>
        </w:r>
        <w:r w:rsidR="004E189B">
          <w:rPr>
            <w:webHidden/>
          </w:rPr>
          <w:fldChar w:fldCharType="separate"/>
        </w:r>
        <w:r w:rsidR="004E189B">
          <w:rPr>
            <w:webHidden/>
          </w:rPr>
          <w:t>23</w:t>
        </w:r>
        <w:r w:rsidR="004E189B">
          <w:rPr>
            <w:webHidden/>
          </w:rPr>
          <w:fldChar w:fldCharType="end"/>
        </w:r>
      </w:hyperlink>
    </w:p>
    <w:p w14:paraId="6E32D9B8" w14:textId="1ECB0B08" w:rsidR="004E189B" w:rsidRDefault="00715D9D">
      <w:pPr>
        <w:pStyle w:val="Kazalovsebine2"/>
        <w:rPr>
          <w:rFonts w:asciiTheme="minorHAnsi" w:eastAsiaTheme="minorEastAsia" w:hAnsiTheme="minorHAnsi" w:cstheme="minorBidi"/>
          <w:color w:val="auto"/>
          <w:sz w:val="22"/>
          <w:szCs w:val="22"/>
        </w:rPr>
      </w:pPr>
      <w:hyperlink w:anchor="_Toc146035661" w:history="1">
        <w:r w:rsidR="004E189B" w:rsidRPr="00C62F64">
          <w:rPr>
            <w:rStyle w:val="Hiperpovezava"/>
          </w:rPr>
          <w:t>Priloga 9: LOGOTIP SKLADA IN MINISTRSTVA</w:t>
        </w:r>
        <w:r w:rsidR="004E189B">
          <w:rPr>
            <w:webHidden/>
          </w:rPr>
          <w:tab/>
        </w:r>
        <w:r w:rsidR="004E189B">
          <w:rPr>
            <w:webHidden/>
          </w:rPr>
          <w:fldChar w:fldCharType="begin"/>
        </w:r>
        <w:r w:rsidR="004E189B">
          <w:rPr>
            <w:webHidden/>
          </w:rPr>
          <w:instrText xml:space="preserve"> PAGEREF _Toc146035661 \h </w:instrText>
        </w:r>
        <w:r w:rsidR="004E189B">
          <w:rPr>
            <w:webHidden/>
          </w:rPr>
        </w:r>
        <w:r w:rsidR="004E189B">
          <w:rPr>
            <w:webHidden/>
          </w:rPr>
          <w:fldChar w:fldCharType="separate"/>
        </w:r>
        <w:r w:rsidR="004E189B">
          <w:rPr>
            <w:webHidden/>
          </w:rPr>
          <w:t>24</w:t>
        </w:r>
        <w:r w:rsidR="004E189B">
          <w:rPr>
            <w:webHidden/>
          </w:rPr>
          <w:fldChar w:fldCharType="end"/>
        </w:r>
      </w:hyperlink>
    </w:p>
    <w:p w14:paraId="2FD76C3E" w14:textId="538B47D3" w:rsidR="004E189B" w:rsidRDefault="00715D9D">
      <w:pPr>
        <w:pStyle w:val="Kazalovsebine2"/>
        <w:rPr>
          <w:rFonts w:asciiTheme="minorHAnsi" w:eastAsiaTheme="minorEastAsia" w:hAnsiTheme="minorHAnsi" w:cstheme="minorBidi"/>
          <w:color w:val="auto"/>
          <w:sz w:val="22"/>
          <w:szCs w:val="22"/>
        </w:rPr>
      </w:pPr>
      <w:hyperlink w:anchor="_Toc146035662" w:history="1">
        <w:r w:rsidR="004E189B" w:rsidRPr="00C62F64">
          <w:rPr>
            <w:rStyle w:val="Hiperpovezava"/>
          </w:rPr>
          <w:t>Priloga 10: ZBIR INTERNIH DOBAVNIC</w:t>
        </w:r>
        <w:r w:rsidR="004E189B">
          <w:rPr>
            <w:webHidden/>
          </w:rPr>
          <w:tab/>
        </w:r>
        <w:r w:rsidR="004E189B">
          <w:rPr>
            <w:webHidden/>
          </w:rPr>
          <w:fldChar w:fldCharType="begin"/>
        </w:r>
        <w:r w:rsidR="004E189B">
          <w:rPr>
            <w:webHidden/>
          </w:rPr>
          <w:instrText xml:space="preserve"> PAGEREF _Toc146035662 \h </w:instrText>
        </w:r>
        <w:r w:rsidR="004E189B">
          <w:rPr>
            <w:webHidden/>
          </w:rPr>
        </w:r>
        <w:r w:rsidR="004E189B">
          <w:rPr>
            <w:webHidden/>
          </w:rPr>
          <w:fldChar w:fldCharType="separate"/>
        </w:r>
        <w:r w:rsidR="004E189B">
          <w:rPr>
            <w:webHidden/>
          </w:rPr>
          <w:t>25</w:t>
        </w:r>
        <w:r w:rsidR="004E189B">
          <w:rPr>
            <w:webHidden/>
          </w:rPr>
          <w:fldChar w:fldCharType="end"/>
        </w:r>
      </w:hyperlink>
    </w:p>
    <w:p w14:paraId="5DF0D8F7" w14:textId="56D74C00" w:rsidR="007323C0" w:rsidRPr="00E057B6" w:rsidRDefault="00A05AA9" w:rsidP="003E2F5E">
      <w:pPr>
        <w:pStyle w:val="Naslov1"/>
        <w:spacing w:line="276" w:lineRule="auto"/>
        <w:rPr>
          <w:sz w:val="20"/>
          <w:szCs w:val="20"/>
        </w:rPr>
      </w:pPr>
      <w:r w:rsidRPr="007D5063">
        <w:rPr>
          <w:sz w:val="20"/>
          <w:szCs w:val="20"/>
          <w:highlight w:val="yellow"/>
        </w:rPr>
        <w:fldChar w:fldCharType="end"/>
      </w:r>
      <w:r w:rsidR="00141E98" w:rsidRPr="00E057B6">
        <w:rPr>
          <w:sz w:val="20"/>
          <w:szCs w:val="20"/>
        </w:rPr>
        <w:br w:type="page"/>
      </w:r>
    </w:p>
    <w:p w14:paraId="7BC06ED1" w14:textId="77777777" w:rsidR="00EF1FED" w:rsidRPr="00E057B6" w:rsidRDefault="00895FA8" w:rsidP="003E2F5E">
      <w:pPr>
        <w:pStyle w:val="Naslov1"/>
        <w:spacing w:line="276" w:lineRule="auto"/>
        <w:rPr>
          <w:szCs w:val="20"/>
        </w:rPr>
      </w:pPr>
      <w:bookmarkStart w:id="3" w:name="_Toc146035618"/>
      <w:r w:rsidRPr="00E057B6">
        <w:rPr>
          <w:szCs w:val="20"/>
        </w:rPr>
        <w:lastRenderedPageBreak/>
        <w:t>UVODNA PREDSTAVITEV</w:t>
      </w:r>
      <w:bookmarkEnd w:id="1"/>
      <w:bookmarkEnd w:id="2"/>
      <w:bookmarkEnd w:id="3"/>
    </w:p>
    <w:p w14:paraId="20684821" w14:textId="77777777" w:rsidR="00C27BFE" w:rsidRPr="00E057B6" w:rsidRDefault="00C27BFE" w:rsidP="00AC2611">
      <w:pPr>
        <w:ind w:left="0"/>
        <w:rPr>
          <w:rFonts w:ascii="Arial" w:hAnsi="Arial" w:cs="Arial"/>
          <w:noProof/>
          <w:sz w:val="20"/>
        </w:rPr>
      </w:pPr>
    </w:p>
    <w:p w14:paraId="5BA3EBBC" w14:textId="491FDEA3" w:rsidR="00CB7076" w:rsidRPr="00E057B6" w:rsidRDefault="00062B66" w:rsidP="00AC2611">
      <w:pPr>
        <w:ind w:left="0"/>
        <w:rPr>
          <w:rFonts w:ascii="Arial" w:hAnsi="Arial" w:cs="Arial"/>
          <w:noProof/>
          <w:sz w:val="20"/>
        </w:rPr>
      </w:pPr>
      <w:r w:rsidRPr="00E057B6">
        <w:rPr>
          <w:rFonts w:ascii="Arial" w:hAnsi="Arial" w:cs="Arial"/>
          <w:noProof/>
          <w:sz w:val="20"/>
        </w:rPr>
        <w:t xml:space="preserve">V teh navodilih so v skladu </w:t>
      </w:r>
      <w:r w:rsidR="00E14B51" w:rsidRPr="00E057B6">
        <w:rPr>
          <w:rFonts w:ascii="Arial" w:hAnsi="Arial" w:cs="Arial"/>
          <w:noProof/>
          <w:sz w:val="20"/>
        </w:rPr>
        <w:t>z evropsko in nacionalno</w:t>
      </w:r>
      <w:r w:rsidR="00957CAD" w:rsidRPr="00E057B6">
        <w:rPr>
          <w:rFonts w:ascii="Arial" w:hAnsi="Arial" w:cs="Arial"/>
          <w:noProof/>
          <w:sz w:val="20"/>
        </w:rPr>
        <w:t xml:space="preserve"> </w:t>
      </w:r>
      <w:r w:rsidR="00E14B51" w:rsidRPr="00E057B6">
        <w:rPr>
          <w:rFonts w:ascii="Arial" w:hAnsi="Arial" w:cs="Arial"/>
          <w:noProof/>
          <w:sz w:val="20"/>
        </w:rPr>
        <w:t>zakonodajo</w:t>
      </w:r>
      <w:r w:rsidR="00785778" w:rsidRPr="00E057B6">
        <w:rPr>
          <w:rFonts w:ascii="Arial" w:hAnsi="Arial" w:cs="Arial"/>
          <w:noProof/>
          <w:sz w:val="20"/>
        </w:rPr>
        <w:t>, Operativnim programom za materialno pomoč najbolj ogroženim za obdobje 2014</w:t>
      </w:r>
      <w:r w:rsidR="00C35018">
        <w:rPr>
          <w:rFonts w:ascii="Arial" w:hAnsi="Arial" w:cs="Arial"/>
          <w:noProof/>
          <w:sz w:val="20"/>
        </w:rPr>
        <w:t>–</w:t>
      </w:r>
      <w:r w:rsidR="00785778" w:rsidRPr="00E057B6">
        <w:rPr>
          <w:rFonts w:ascii="Arial" w:hAnsi="Arial" w:cs="Arial"/>
          <w:noProof/>
          <w:sz w:val="20"/>
        </w:rPr>
        <w:t>2020</w:t>
      </w:r>
      <w:r w:rsidR="00661ADF">
        <w:rPr>
          <w:rFonts w:ascii="Arial" w:hAnsi="Arial" w:cs="Arial"/>
          <w:noProof/>
          <w:sz w:val="20"/>
        </w:rPr>
        <w:t xml:space="preserve"> </w:t>
      </w:r>
      <w:r w:rsidR="00661ADF" w:rsidRPr="00E057B6">
        <w:rPr>
          <w:rFonts w:ascii="Arial" w:hAnsi="Arial" w:cs="Arial"/>
          <w:sz w:val="20"/>
          <w:lang w:eastAsia="en-US"/>
        </w:rPr>
        <w:t>(v nadaljevanju: OP MPO)</w:t>
      </w:r>
      <w:r w:rsidR="00957CAD" w:rsidRPr="00E057B6">
        <w:rPr>
          <w:rFonts w:ascii="Arial" w:hAnsi="Arial" w:cs="Arial"/>
          <w:noProof/>
          <w:sz w:val="20"/>
        </w:rPr>
        <w:t xml:space="preserve"> </w:t>
      </w:r>
      <w:r w:rsidR="00211393" w:rsidRPr="00E057B6">
        <w:rPr>
          <w:rFonts w:ascii="Arial" w:hAnsi="Arial" w:cs="Arial"/>
          <w:noProof/>
          <w:sz w:val="20"/>
        </w:rPr>
        <w:t xml:space="preserve">ter razpisno dokumentacijo za izbor </w:t>
      </w:r>
      <w:r w:rsidR="0013547C" w:rsidRPr="00E057B6">
        <w:rPr>
          <w:rFonts w:ascii="Arial" w:hAnsi="Arial" w:cs="Arial"/>
          <w:noProof/>
          <w:sz w:val="20"/>
        </w:rPr>
        <w:t>dejavnosti razdeljevanja hrane in izvajanja spremljevalnih ukrepov</w:t>
      </w:r>
      <w:r w:rsidR="00211393" w:rsidRPr="00E057B6">
        <w:rPr>
          <w:rFonts w:ascii="Arial" w:hAnsi="Arial" w:cs="Arial"/>
          <w:noProof/>
          <w:sz w:val="20"/>
        </w:rPr>
        <w:t xml:space="preserve"> v okviru</w:t>
      </w:r>
      <w:r w:rsidR="00661ADF">
        <w:rPr>
          <w:rFonts w:ascii="Arial" w:hAnsi="Arial" w:cs="Arial"/>
          <w:noProof/>
          <w:sz w:val="20"/>
        </w:rPr>
        <w:t xml:space="preserve"> OP MPO</w:t>
      </w:r>
      <w:r w:rsidR="00211393" w:rsidRPr="00E057B6">
        <w:rPr>
          <w:rFonts w:ascii="Arial" w:hAnsi="Arial" w:cs="Arial"/>
          <w:noProof/>
          <w:sz w:val="20"/>
        </w:rPr>
        <w:t xml:space="preserve"> </w:t>
      </w:r>
      <w:r w:rsidR="00846299">
        <w:rPr>
          <w:rFonts w:ascii="Arial" w:hAnsi="Arial" w:cs="Arial"/>
          <w:noProof/>
          <w:sz w:val="20"/>
        </w:rPr>
        <w:t xml:space="preserve"> -  </w:t>
      </w:r>
      <w:r w:rsidR="00846299" w:rsidRPr="004E189B">
        <w:rPr>
          <w:rFonts w:ascii="Arial" w:hAnsi="Arial" w:cs="Arial"/>
          <w:noProof/>
          <w:sz w:val="20"/>
        </w:rPr>
        <w:t xml:space="preserve">dodatno sofinanciranje zaradi povečanih potreb kot posledica naravne nesreče </w:t>
      </w:r>
      <w:r w:rsidRPr="00E057B6">
        <w:rPr>
          <w:rFonts w:ascii="Arial" w:hAnsi="Arial" w:cs="Arial"/>
          <w:noProof/>
          <w:sz w:val="20"/>
        </w:rPr>
        <w:t xml:space="preserve">podane temeljne informacije, usmeritve in pravila za izvajanje </w:t>
      </w:r>
      <w:r w:rsidR="002E26EF" w:rsidRPr="00E057B6">
        <w:rPr>
          <w:rFonts w:ascii="Arial" w:hAnsi="Arial" w:cs="Arial"/>
          <w:noProof/>
          <w:sz w:val="20"/>
        </w:rPr>
        <w:t xml:space="preserve">in spremljanje </w:t>
      </w:r>
      <w:r w:rsidR="0013547C" w:rsidRPr="00E057B6">
        <w:rPr>
          <w:rFonts w:ascii="Arial" w:hAnsi="Arial" w:cs="Arial"/>
          <w:noProof/>
          <w:sz w:val="20"/>
        </w:rPr>
        <w:t xml:space="preserve">dejavnosti </w:t>
      </w:r>
      <w:r w:rsidR="002E26EF" w:rsidRPr="00E057B6">
        <w:rPr>
          <w:rFonts w:ascii="Arial" w:hAnsi="Arial" w:cs="Arial"/>
          <w:noProof/>
          <w:sz w:val="20"/>
        </w:rPr>
        <w:t xml:space="preserve">razdeljevanja hrane in izvajanja spremljevalnih ukrepov s strani izbranih partnerskih organizacij. </w:t>
      </w:r>
    </w:p>
    <w:p w14:paraId="3A976BA8" w14:textId="77777777" w:rsidR="00CB7076" w:rsidRPr="00E057B6" w:rsidRDefault="00CB7076" w:rsidP="00AC2611">
      <w:pPr>
        <w:ind w:left="0"/>
        <w:rPr>
          <w:rFonts w:ascii="Arial" w:hAnsi="Arial" w:cs="Arial"/>
          <w:noProof/>
          <w:sz w:val="20"/>
        </w:rPr>
      </w:pPr>
    </w:p>
    <w:p w14:paraId="5E09D622" w14:textId="77777777" w:rsidR="00AE66D8" w:rsidRPr="00E057B6" w:rsidRDefault="002E26EF" w:rsidP="00AC2611">
      <w:pPr>
        <w:ind w:left="0"/>
        <w:rPr>
          <w:rFonts w:ascii="Arial" w:hAnsi="Arial" w:cs="Arial"/>
          <w:noProof/>
          <w:sz w:val="20"/>
        </w:rPr>
      </w:pPr>
      <w:r w:rsidRPr="00E057B6">
        <w:rPr>
          <w:rFonts w:ascii="Arial" w:hAnsi="Arial" w:cs="Arial"/>
          <w:noProof/>
          <w:sz w:val="20"/>
        </w:rPr>
        <w:t xml:space="preserve">Partnerske organizacije so </w:t>
      </w:r>
      <w:r w:rsidR="002E66D3" w:rsidRPr="00E057B6">
        <w:rPr>
          <w:rFonts w:ascii="Arial" w:hAnsi="Arial" w:cs="Arial"/>
          <w:noProof/>
          <w:sz w:val="20"/>
        </w:rPr>
        <w:t>v skladu s</w:t>
      </w:r>
      <w:r w:rsidR="001C6990" w:rsidRPr="00E057B6">
        <w:rPr>
          <w:rFonts w:ascii="Arial" w:hAnsi="Arial" w:cs="Arial"/>
          <w:noProof/>
          <w:sz w:val="20"/>
        </w:rPr>
        <w:t xml:space="preserve"> podpisano pogodbo o s</w:t>
      </w:r>
      <w:r w:rsidR="00B93394" w:rsidRPr="00E057B6">
        <w:rPr>
          <w:rFonts w:ascii="Arial" w:hAnsi="Arial" w:cs="Arial"/>
          <w:noProof/>
          <w:sz w:val="20"/>
        </w:rPr>
        <w:t xml:space="preserve">ofinanciranju </w:t>
      </w:r>
      <w:r w:rsidR="0013547C" w:rsidRPr="00E057B6">
        <w:rPr>
          <w:rFonts w:ascii="Arial" w:hAnsi="Arial" w:cs="Arial"/>
          <w:noProof/>
          <w:sz w:val="20"/>
        </w:rPr>
        <w:t>dejavnosti</w:t>
      </w:r>
      <w:r w:rsidRPr="00E057B6">
        <w:rPr>
          <w:rFonts w:ascii="Arial" w:hAnsi="Arial" w:cs="Arial"/>
          <w:noProof/>
          <w:sz w:val="20"/>
        </w:rPr>
        <w:t xml:space="preserve"> </w:t>
      </w:r>
      <w:r w:rsidR="00C330D4" w:rsidRPr="00E057B6">
        <w:rPr>
          <w:rFonts w:ascii="Arial" w:hAnsi="Arial" w:cs="Arial"/>
          <w:noProof/>
          <w:sz w:val="20"/>
        </w:rPr>
        <w:t xml:space="preserve">in aneksi k pogodbi </w:t>
      </w:r>
      <w:r w:rsidR="001C6990" w:rsidRPr="00E057B6">
        <w:rPr>
          <w:rFonts w:ascii="Arial" w:hAnsi="Arial" w:cs="Arial"/>
          <w:noProof/>
          <w:sz w:val="20"/>
        </w:rPr>
        <w:t>dolžn</w:t>
      </w:r>
      <w:r w:rsidRPr="00E057B6">
        <w:rPr>
          <w:rFonts w:ascii="Arial" w:hAnsi="Arial" w:cs="Arial"/>
          <w:noProof/>
          <w:sz w:val="20"/>
        </w:rPr>
        <w:t>e</w:t>
      </w:r>
      <w:r w:rsidR="001C6990" w:rsidRPr="00E057B6">
        <w:rPr>
          <w:rFonts w:ascii="Arial" w:hAnsi="Arial" w:cs="Arial"/>
          <w:noProof/>
          <w:sz w:val="20"/>
        </w:rPr>
        <w:t xml:space="preserve"> ta navodila ter morebitne spremembe navodil dosledno upoštevati. </w:t>
      </w:r>
    </w:p>
    <w:p w14:paraId="3A68C8D8" w14:textId="77777777" w:rsidR="00474961" w:rsidRPr="00E057B6" w:rsidRDefault="00474961" w:rsidP="00975079">
      <w:pPr>
        <w:pStyle w:val="Naslov2"/>
        <w:rPr>
          <w:noProof/>
        </w:rPr>
      </w:pPr>
      <w:bookmarkStart w:id="4" w:name="_Toc200436038"/>
      <w:bookmarkStart w:id="5" w:name="_Toc203969474"/>
      <w:bookmarkStart w:id="6" w:name="_Toc203972949"/>
      <w:bookmarkStart w:id="7" w:name="_Toc203984206"/>
      <w:bookmarkStart w:id="8" w:name="_Toc142898243"/>
    </w:p>
    <w:p w14:paraId="60EDCEEC" w14:textId="77777777" w:rsidR="004B7352" w:rsidRPr="00E057B6" w:rsidRDefault="004B7352" w:rsidP="00975079">
      <w:pPr>
        <w:pStyle w:val="Naslov2"/>
      </w:pPr>
      <w:bookmarkStart w:id="9" w:name="_Toc146035619"/>
      <w:r w:rsidRPr="00E057B6">
        <w:t>Splošni podatki</w:t>
      </w:r>
      <w:bookmarkEnd w:id="9"/>
      <w:r w:rsidRPr="00E057B6">
        <w:t xml:space="preserve"> </w:t>
      </w:r>
      <w:bookmarkEnd w:id="4"/>
      <w:bookmarkEnd w:id="5"/>
      <w:bookmarkEnd w:id="6"/>
      <w:bookmarkEnd w:id="7"/>
    </w:p>
    <w:p w14:paraId="1E282661" w14:textId="77777777" w:rsidR="00272B26" w:rsidRPr="00E057B6" w:rsidRDefault="00272B26" w:rsidP="00AC2611">
      <w:pPr>
        <w:ind w:left="0"/>
        <w:rPr>
          <w:rFonts w:ascii="Arial" w:hAnsi="Arial" w:cs="Arial"/>
          <w:noProof/>
          <w:sz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4532"/>
      </w:tblGrid>
      <w:tr w:rsidR="004B7352" w:rsidRPr="00E057B6" w14:paraId="0F650A97" w14:textId="77777777" w:rsidTr="00863759">
        <w:tc>
          <w:tcPr>
            <w:tcW w:w="4469" w:type="dxa"/>
          </w:tcPr>
          <w:p w14:paraId="05550745" w14:textId="77777777" w:rsidR="00AE66D8" w:rsidRPr="00E057B6" w:rsidRDefault="00C6080F" w:rsidP="002E26EF">
            <w:pPr>
              <w:ind w:left="0"/>
              <w:rPr>
                <w:rFonts w:ascii="Arial" w:hAnsi="Arial" w:cs="Arial"/>
                <w:noProof/>
                <w:sz w:val="20"/>
              </w:rPr>
            </w:pPr>
            <w:r w:rsidRPr="00E057B6">
              <w:rPr>
                <w:rFonts w:ascii="Arial" w:hAnsi="Arial" w:cs="Arial"/>
                <w:noProof/>
                <w:sz w:val="20"/>
              </w:rPr>
              <w:t xml:space="preserve">Podlaga za izvedbo </w:t>
            </w:r>
          </w:p>
        </w:tc>
        <w:tc>
          <w:tcPr>
            <w:tcW w:w="4577" w:type="dxa"/>
          </w:tcPr>
          <w:p w14:paraId="2A04A61A" w14:textId="037692DF" w:rsidR="00D3119D" w:rsidRPr="00E057B6" w:rsidRDefault="002E26EF" w:rsidP="004C1D1D">
            <w:pPr>
              <w:overflowPunct/>
              <w:autoSpaceDE/>
              <w:autoSpaceDN/>
              <w:adjustRightInd/>
              <w:ind w:left="0"/>
              <w:textAlignment w:val="auto"/>
              <w:rPr>
                <w:rFonts w:ascii="Arial" w:hAnsi="Arial" w:cs="Arial"/>
                <w:noProof/>
                <w:sz w:val="20"/>
              </w:rPr>
            </w:pPr>
            <w:r w:rsidRPr="00E057B6">
              <w:rPr>
                <w:rFonts w:ascii="Arial" w:hAnsi="Arial" w:cs="Arial"/>
                <w:noProof/>
                <w:sz w:val="20"/>
              </w:rPr>
              <w:t>Uredba (EU) št. 223/2014 Evropskega parlamenta in Sveta z dne 11. marca 2014 o Skladu za evropsko pomoč najbolj ogroženim</w:t>
            </w:r>
            <w:r w:rsidR="007500BB" w:rsidRPr="00E057B6">
              <w:rPr>
                <w:rFonts w:ascii="Arial" w:hAnsi="Arial" w:cs="Arial"/>
                <w:noProof/>
                <w:sz w:val="20"/>
              </w:rPr>
              <w:t xml:space="preserve"> (UL L72/2014)</w:t>
            </w:r>
            <w:r w:rsidRPr="00E057B6">
              <w:rPr>
                <w:rFonts w:ascii="Arial" w:hAnsi="Arial" w:cs="Arial"/>
                <w:noProof/>
                <w:sz w:val="20"/>
              </w:rPr>
              <w:t>,</w:t>
            </w:r>
            <w:r w:rsidR="007500BB" w:rsidRPr="00E057B6">
              <w:rPr>
                <w:rFonts w:ascii="Arial" w:hAnsi="Arial" w:cs="Arial"/>
                <w:noProof/>
                <w:sz w:val="20"/>
              </w:rPr>
              <w:t xml:space="preserve"> </w:t>
            </w:r>
            <w:r w:rsidR="00AB19A2" w:rsidRPr="00E057B6">
              <w:rPr>
                <w:rFonts w:ascii="Arial" w:hAnsi="Arial" w:cs="Arial"/>
                <w:noProof/>
                <w:sz w:val="20"/>
              </w:rPr>
              <w:t>Uredba (EU) št. 2</w:t>
            </w:r>
            <w:r w:rsidR="00AB19A2">
              <w:rPr>
                <w:rFonts w:ascii="Arial" w:hAnsi="Arial" w:cs="Arial"/>
                <w:noProof/>
                <w:sz w:val="20"/>
              </w:rPr>
              <w:t>020</w:t>
            </w:r>
            <w:r w:rsidR="00AB19A2" w:rsidRPr="00E057B6">
              <w:rPr>
                <w:rFonts w:ascii="Arial" w:hAnsi="Arial" w:cs="Arial"/>
                <w:noProof/>
                <w:sz w:val="20"/>
              </w:rPr>
              <w:t>/</w:t>
            </w:r>
            <w:r w:rsidR="00AB19A2">
              <w:rPr>
                <w:rFonts w:ascii="Arial" w:hAnsi="Arial" w:cs="Arial"/>
                <w:noProof/>
                <w:sz w:val="20"/>
              </w:rPr>
              <w:t>559</w:t>
            </w:r>
            <w:r w:rsidR="00AB19A2" w:rsidRPr="00E057B6">
              <w:rPr>
                <w:rFonts w:ascii="Arial" w:hAnsi="Arial" w:cs="Arial"/>
                <w:noProof/>
                <w:sz w:val="20"/>
              </w:rPr>
              <w:t xml:space="preserve"> Evropskega parlamenta in Sveta z dne </w:t>
            </w:r>
            <w:r w:rsidR="00AB19A2">
              <w:rPr>
                <w:rFonts w:ascii="Arial" w:hAnsi="Arial" w:cs="Arial"/>
                <w:noProof/>
                <w:sz w:val="20"/>
              </w:rPr>
              <w:t>23</w:t>
            </w:r>
            <w:r w:rsidR="00AB19A2" w:rsidRPr="00E057B6">
              <w:rPr>
                <w:rFonts w:ascii="Arial" w:hAnsi="Arial" w:cs="Arial"/>
                <w:noProof/>
                <w:sz w:val="20"/>
              </w:rPr>
              <w:t xml:space="preserve">. </w:t>
            </w:r>
            <w:r w:rsidR="00AB19A2">
              <w:rPr>
                <w:rFonts w:ascii="Arial" w:hAnsi="Arial" w:cs="Arial"/>
                <w:noProof/>
                <w:sz w:val="20"/>
              </w:rPr>
              <w:t>aprila</w:t>
            </w:r>
            <w:r w:rsidR="00AB19A2" w:rsidRPr="00E057B6">
              <w:rPr>
                <w:rFonts w:ascii="Arial" w:hAnsi="Arial" w:cs="Arial"/>
                <w:noProof/>
                <w:sz w:val="20"/>
              </w:rPr>
              <w:t xml:space="preserve"> 20</w:t>
            </w:r>
            <w:r w:rsidR="004C1D1D">
              <w:rPr>
                <w:rFonts w:ascii="Arial" w:hAnsi="Arial" w:cs="Arial"/>
                <w:noProof/>
                <w:sz w:val="20"/>
              </w:rPr>
              <w:t>20</w:t>
            </w:r>
            <w:r w:rsidR="00AB19A2" w:rsidRPr="00E057B6">
              <w:rPr>
                <w:rFonts w:ascii="Arial" w:hAnsi="Arial" w:cs="Arial"/>
                <w:noProof/>
                <w:sz w:val="20"/>
              </w:rPr>
              <w:t xml:space="preserve"> o </w:t>
            </w:r>
            <w:r w:rsidR="004C1D1D">
              <w:rPr>
                <w:rFonts w:ascii="Arial" w:hAnsi="Arial" w:cs="Arial"/>
                <w:noProof/>
                <w:sz w:val="20"/>
              </w:rPr>
              <w:t>spremembi Uredbe (EU) št. 223/2014 glede uvedbe posebnih ukrepov za obravnavanje izbruha COVID-19</w:t>
            </w:r>
            <w:r w:rsidR="00AB19A2" w:rsidRPr="00E057B6">
              <w:rPr>
                <w:rFonts w:ascii="Arial" w:hAnsi="Arial" w:cs="Arial"/>
                <w:noProof/>
                <w:sz w:val="20"/>
              </w:rPr>
              <w:t xml:space="preserve"> (UL L</w:t>
            </w:r>
            <w:r w:rsidR="004C1D1D">
              <w:rPr>
                <w:rFonts w:ascii="Arial" w:hAnsi="Arial" w:cs="Arial"/>
                <w:noProof/>
                <w:sz w:val="20"/>
              </w:rPr>
              <w:t>130</w:t>
            </w:r>
            <w:r w:rsidR="00AB19A2" w:rsidRPr="00E057B6">
              <w:rPr>
                <w:rFonts w:ascii="Arial" w:hAnsi="Arial" w:cs="Arial"/>
                <w:noProof/>
                <w:sz w:val="20"/>
              </w:rPr>
              <w:t>/20</w:t>
            </w:r>
            <w:r w:rsidR="004C1D1D">
              <w:rPr>
                <w:rFonts w:ascii="Arial" w:hAnsi="Arial" w:cs="Arial"/>
                <w:noProof/>
                <w:sz w:val="20"/>
              </w:rPr>
              <w:t>20</w:t>
            </w:r>
            <w:r w:rsidR="00AB19A2" w:rsidRPr="00E057B6">
              <w:rPr>
                <w:rFonts w:ascii="Arial" w:hAnsi="Arial" w:cs="Arial"/>
                <w:noProof/>
                <w:sz w:val="20"/>
              </w:rPr>
              <w:t xml:space="preserve">), </w:t>
            </w:r>
            <w:r w:rsidR="00A213E4" w:rsidRPr="00215B59">
              <w:rPr>
                <w:rFonts w:ascii="Arial" w:hAnsi="Arial" w:cs="Arial"/>
                <w:noProof/>
                <w:sz w:val="20"/>
              </w:rPr>
              <w:t>Uredb</w:t>
            </w:r>
            <w:r w:rsidR="00A213E4">
              <w:rPr>
                <w:rFonts w:ascii="Arial" w:hAnsi="Arial" w:cs="Arial"/>
                <w:noProof/>
                <w:sz w:val="20"/>
              </w:rPr>
              <w:t>a</w:t>
            </w:r>
            <w:r w:rsidR="00A213E4" w:rsidRPr="00215B59">
              <w:rPr>
                <w:rFonts w:ascii="Arial" w:hAnsi="Arial" w:cs="Arial"/>
                <w:noProof/>
                <w:sz w:val="20"/>
              </w:rPr>
              <w:t xml:space="preserve"> (EU) 2021/177 Evropskega parlamenta in Sveta z dne 10. februarja 2021 o spremembi Uredbe (EU) št. 223/2014 glede uvedbe posebnih ukrepov za reševanje kriz</w:t>
            </w:r>
            <w:r w:rsidR="00A213E4">
              <w:rPr>
                <w:rFonts w:ascii="Arial" w:hAnsi="Arial" w:cs="Arial"/>
                <w:noProof/>
                <w:sz w:val="20"/>
              </w:rPr>
              <w:t xml:space="preserve">e, povezane z izbruhom COVID-19, </w:t>
            </w:r>
            <w:r w:rsidR="00D3119D" w:rsidRPr="00E057B6">
              <w:rPr>
                <w:rFonts w:ascii="Arial" w:hAnsi="Arial" w:cs="Arial"/>
                <w:noProof/>
                <w:sz w:val="20"/>
              </w:rPr>
              <w:t>Operativni program za materialno pomoč na</w:t>
            </w:r>
            <w:r w:rsidR="00A135E6" w:rsidRPr="00E057B6">
              <w:rPr>
                <w:rFonts w:ascii="Arial" w:hAnsi="Arial" w:cs="Arial"/>
                <w:noProof/>
                <w:sz w:val="20"/>
              </w:rPr>
              <w:t>jbolj ogroženim za obdobje 2014-</w:t>
            </w:r>
            <w:r w:rsidR="00D3119D" w:rsidRPr="00E057B6">
              <w:rPr>
                <w:rFonts w:ascii="Arial" w:hAnsi="Arial" w:cs="Arial"/>
                <w:noProof/>
                <w:sz w:val="20"/>
              </w:rPr>
              <w:t>2020 (v nadaljevanju: OP</w:t>
            </w:r>
            <w:r w:rsidR="00661ADF">
              <w:rPr>
                <w:rFonts w:ascii="Arial" w:hAnsi="Arial" w:cs="Arial"/>
                <w:noProof/>
                <w:sz w:val="20"/>
              </w:rPr>
              <w:t xml:space="preserve"> MPO</w:t>
            </w:r>
            <w:r w:rsidR="00D3119D" w:rsidRPr="00E057B6">
              <w:rPr>
                <w:rFonts w:ascii="Arial" w:hAnsi="Arial" w:cs="Arial"/>
                <w:noProof/>
                <w:sz w:val="20"/>
              </w:rPr>
              <w:t>)</w:t>
            </w:r>
            <w:r w:rsidR="007500BB" w:rsidRPr="00E057B6">
              <w:rPr>
                <w:rFonts w:ascii="Arial" w:hAnsi="Arial" w:cs="Arial"/>
                <w:noProof/>
                <w:sz w:val="20"/>
              </w:rPr>
              <w:t>.</w:t>
            </w:r>
          </w:p>
        </w:tc>
      </w:tr>
      <w:tr w:rsidR="00A31678" w:rsidRPr="00152A5B" w14:paraId="7DF73EB9" w14:textId="77777777" w:rsidTr="00863759">
        <w:trPr>
          <w:trHeight w:val="930"/>
        </w:trPr>
        <w:tc>
          <w:tcPr>
            <w:tcW w:w="4469" w:type="dxa"/>
            <w:shd w:val="clear" w:color="auto" w:fill="auto"/>
          </w:tcPr>
          <w:p w14:paraId="3253FFD9" w14:textId="77777777" w:rsidR="00A31678" w:rsidRPr="00E057B6" w:rsidRDefault="00A31678" w:rsidP="00E6228E">
            <w:pPr>
              <w:pStyle w:val="datumtevilka"/>
              <w:spacing w:line="240" w:lineRule="auto"/>
              <w:jc w:val="both"/>
              <w:rPr>
                <w:rFonts w:cs="Arial"/>
                <w:noProof/>
              </w:rPr>
            </w:pPr>
            <w:r w:rsidRPr="00E057B6">
              <w:rPr>
                <w:rFonts w:cs="Arial"/>
                <w:noProof/>
              </w:rPr>
              <w:t xml:space="preserve">Podlaga za izvajanje </w:t>
            </w:r>
            <w:r w:rsidR="00B46ADA" w:rsidRPr="00E057B6">
              <w:rPr>
                <w:rFonts w:cs="Arial"/>
                <w:noProof/>
              </w:rPr>
              <w:t>dejavnosti</w:t>
            </w:r>
          </w:p>
        </w:tc>
        <w:tc>
          <w:tcPr>
            <w:tcW w:w="4577" w:type="dxa"/>
            <w:shd w:val="clear" w:color="auto" w:fill="FFFFFF"/>
          </w:tcPr>
          <w:p w14:paraId="5B8AFC20" w14:textId="0413C0FF" w:rsidR="00A31678" w:rsidRPr="00E057B6" w:rsidRDefault="00846299" w:rsidP="00116E4F">
            <w:pPr>
              <w:overflowPunct/>
              <w:autoSpaceDE/>
              <w:autoSpaceDN/>
              <w:adjustRightInd/>
              <w:ind w:left="0"/>
              <w:textAlignment w:val="auto"/>
              <w:rPr>
                <w:noProof/>
              </w:rPr>
            </w:pPr>
            <w:r>
              <w:rPr>
                <w:rFonts w:ascii="Arial" w:hAnsi="Arial" w:cs="Arial"/>
                <w:noProof/>
                <w:sz w:val="20"/>
              </w:rPr>
              <w:t>J</w:t>
            </w:r>
            <w:r w:rsidRPr="004E189B">
              <w:rPr>
                <w:rFonts w:ascii="Arial" w:hAnsi="Arial" w:cs="Arial"/>
                <w:noProof/>
                <w:sz w:val="20"/>
              </w:rPr>
              <w:t>avni razpis za izbor dejavnosti razdeljevanja hrane in izvajanja spremljevalnih ukrepov - dodatno sofinanciranje zaradi povečanih potreb kot posledica naravne nesreče</w:t>
            </w:r>
            <w:r>
              <w:rPr>
                <w:rFonts w:ascii="Arial" w:hAnsi="Arial" w:cs="Arial"/>
                <w:noProof/>
                <w:sz w:val="20"/>
              </w:rPr>
              <w:t xml:space="preserve"> </w:t>
            </w:r>
            <w:r w:rsidRPr="004E189B">
              <w:rPr>
                <w:rFonts w:ascii="Arial" w:hAnsi="Arial" w:cs="Arial"/>
                <w:noProof/>
                <w:sz w:val="20"/>
              </w:rPr>
              <w:t xml:space="preserve">v okviru </w:t>
            </w:r>
            <w:r>
              <w:rPr>
                <w:rFonts w:ascii="Arial" w:hAnsi="Arial" w:cs="Arial"/>
                <w:noProof/>
                <w:sz w:val="20"/>
              </w:rPr>
              <w:t>O</w:t>
            </w:r>
            <w:r w:rsidRPr="004E189B">
              <w:rPr>
                <w:rFonts w:ascii="Arial" w:hAnsi="Arial" w:cs="Arial"/>
                <w:noProof/>
                <w:sz w:val="20"/>
              </w:rPr>
              <w:t xml:space="preserve">perativnega programa za hrano in/ali osnovno materialno pomoč iz </w:t>
            </w:r>
            <w:r>
              <w:rPr>
                <w:rFonts w:ascii="Arial" w:hAnsi="Arial" w:cs="Arial"/>
                <w:noProof/>
                <w:sz w:val="20"/>
              </w:rPr>
              <w:t>S</w:t>
            </w:r>
            <w:r w:rsidRPr="004E189B">
              <w:rPr>
                <w:rFonts w:ascii="Arial" w:hAnsi="Arial" w:cs="Arial"/>
                <w:noProof/>
                <w:sz w:val="20"/>
              </w:rPr>
              <w:t>klada za evropsko pomoč najbolj ogroženim</w:t>
            </w:r>
            <w:r w:rsidRPr="004E189B" w:rsidDel="00FF7CE6">
              <w:rPr>
                <w:rFonts w:ascii="Arial" w:hAnsi="Arial" w:cs="Arial"/>
                <w:noProof/>
                <w:sz w:val="20"/>
              </w:rPr>
              <w:t xml:space="preserve"> </w:t>
            </w:r>
          </w:p>
        </w:tc>
      </w:tr>
    </w:tbl>
    <w:p w14:paraId="35E77508" w14:textId="77777777" w:rsidR="00FA24A7" w:rsidRPr="00E057B6" w:rsidRDefault="00FA24A7" w:rsidP="00AC2611">
      <w:pPr>
        <w:ind w:left="0"/>
        <w:rPr>
          <w:rFonts w:ascii="Arial" w:hAnsi="Arial" w:cs="Arial"/>
          <w:noProof/>
          <w:sz w:val="20"/>
        </w:rPr>
      </w:pPr>
    </w:p>
    <w:p w14:paraId="0B817EB0" w14:textId="77777777" w:rsidR="004B7352" w:rsidRPr="00E057B6" w:rsidRDefault="00F77307" w:rsidP="00975079">
      <w:pPr>
        <w:pStyle w:val="Naslov2"/>
      </w:pPr>
      <w:bookmarkStart w:id="10" w:name="_Toc200436040"/>
      <w:bookmarkStart w:id="11" w:name="_Toc203969476"/>
      <w:bookmarkStart w:id="12" w:name="_Toc203972951"/>
      <w:bookmarkStart w:id="13" w:name="_Toc203984208"/>
      <w:bookmarkStart w:id="14" w:name="_Toc146035620"/>
      <w:bookmarkEnd w:id="8"/>
      <w:r w:rsidRPr="00E057B6">
        <w:t>Udeleženci</w:t>
      </w:r>
      <w:bookmarkEnd w:id="10"/>
      <w:bookmarkEnd w:id="11"/>
      <w:bookmarkEnd w:id="12"/>
      <w:bookmarkEnd w:id="13"/>
      <w:r w:rsidR="001A0B92" w:rsidRPr="00E057B6">
        <w:t>,</w:t>
      </w:r>
      <w:r w:rsidR="00016021" w:rsidRPr="00E057B6">
        <w:t xml:space="preserve"> vključeni v izvajanje</w:t>
      </w:r>
      <w:bookmarkEnd w:id="14"/>
    </w:p>
    <w:p w14:paraId="01E5E40F" w14:textId="77777777" w:rsidR="004B7352" w:rsidRPr="00E057B6" w:rsidRDefault="004B7352" w:rsidP="00AC2611">
      <w:pPr>
        <w:ind w:left="0"/>
        <w:rPr>
          <w:rFonts w:ascii="Arial" w:hAnsi="Arial" w:cs="Arial"/>
          <w:noProof/>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4534"/>
      </w:tblGrid>
      <w:tr w:rsidR="004B7352" w:rsidRPr="00E057B6" w14:paraId="7037DE77" w14:textId="77777777" w:rsidTr="004E189B">
        <w:tc>
          <w:tcPr>
            <w:tcW w:w="4418" w:type="dxa"/>
          </w:tcPr>
          <w:p w14:paraId="6B6AB6D0" w14:textId="77777777" w:rsidR="00AE66D8" w:rsidRPr="00E057B6" w:rsidRDefault="001A0B92" w:rsidP="00AC2611">
            <w:pPr>
              <w:ind w:left="0"/>
              <w:rPr>
                <w:rFonts w:ascii="Arial" w:hAnsi="Arial" w:cs="Arial"/>
                <w:noProof/>
                <w:sz w:val="20"/>
              </w:rPr>
            </w:pPr>
            <w:r w:rsidRPr="00E057B6">
              <w:rPr>
                <w:rFonts w:ascii="Arial" w:hAnsi="Arial" w:cs="Arial"/>
                <w:noProof/>
                <w:sz w:val="20"/>
              </w:rPr>
              <w:t>O</w:t>
            </w:r>
            <w:r w:rsidR="006A3F98" w:rsidRPr="00E057B6">
              <w:rPr>
                <w:rFonts w:ascii="Arial" w:hAnsi="Arial" w:cs="Arial"/>
                <w:noProof/>
                <w:sz w:val="20"/>
              </w:rPr>
              <w:t>rgan upravljanja</w:t>
            </w:r>
            <w:r w:rsidR="002D19CE" w:rsidRPr="00E057B6">
              <w:rPr>
                <w:rFonts w:ascii="Arial" w:hAnsi="Arial" w:cs="Arial"/>
                <w:noProof/>
                <w:sz w:val="20"/>
              </w:rPr>
              <w:t xml:space="preserve"> (v nadaljevanju: ministrstvo</w:t>
            </w:r>
            <w:r w:rsidR="00007F24" w:rsidRPr="00E057B6">
              <w:rPr>
                <w:rFonts w:ascii="Arial" w:hAnsi="Arial" w:cs="Arial"/>
                <w:noProof/>
                <w:sz w:val="20"/>
              </w:rPr>
              <w:t>)</w:t>
            </w:r>
          </w:p>
        </w:tc>
        <w:tc>
          <w:tcPr>
            <w:tcW w:w="4534" w:type="dxa"/>
          </w:tcPr>
          <w:p w14:paraId="77F43F93" w14:textId="77777777" w:rsidR="00AE66D8" w:rsidRPr="00E057B6" w:rsidRDefault="000A005C" w:rsidP="00D2011B">
            <w:pPr>
              <w:ind w:left="0"/>
              <w:rPr>
                <w:rFonts w:ascii="Arial" w:hAnsi="Arial" w:cs="Arial"/>
                <w:noProof/>
                <w:sz w:val="20"/>
              </w:rPr>
            </w:pPr>
            <w:r w:rsidRPr="00E057B6">
              <w:rPr>
                <w:rFonts w:ascii="Arial" w:hAnsi="Arial" w:cs="Arial"/>
                <w:noProof/>
                <w:sz w:val="20"/>
              </w:rPr>
              <w:t>Ministrstvo za delo, družino, socialne zadeve in enake možnosti</w:t>
            </w:r>
          </w:p>
        </w:tc>
      </w:tr>
      <w:tr w:rsidR="004B7352" w:rsidRPr="00E057B6" w14:paraId="304D718B" w14:textId="77777777" w:rsidTr="004E189B">
        <w:tc>
          <w:tcPr>
            <w:tcW w:w="4418" w:type="dxa"/>
          </w:tcPr>
          <w:p w14:paraId="2A5E6302" w14:textId="77777777" w:rsidR="00AE66D8" w:rsidRPr="00E057B6" w:rsidRDefault="004B7352" w:rsidP="00AC2611">
            <w:pPr>
              <w:ind w:left="0"/>
              <w:rPr>
                <w:rFonts w:ascii="Arial" w:hAnsi="Arial" w:cs="Arial"/>
                <w:noProof/>
                <w:sz w:val="20"/>
              </w:rPr>
            </w:pPr>
            <w:r w:rsidRPr="00E057B6">
              <w:rPr>
                <w:rFonts w:ascii="Arial" w:hAnsi="Arial" w:cs="Arial"/>
                <w:noProof/>
                <w:sz w:val="20"/>
              </w:rPr>
              <w:t xml:space="preserve">Organ za potrjevanje </w:t>
            </w:r>
          </w:p>
        </w:tc>
        <w:tc>
          <w:tcPr>
            <w:tcW w:w="4534" w:type="dxa"/>
          </w:tcPr>
          <w:p w14:paraId="02090D3C" w14:textId="77777777" w:rsidR="00AE66D8" w:rsidRPr="00E057B6" w:rsidRDefault="0025112A" w:rsidP="00B6295B">
            <w:pPr>
              <w:ind w:left="0"/>
              <w:rPr>
                <w:rFonts w:ascii="Arial" w:hAnsi="Arial" w:cs="Arial"/>
                <w:noProof/>
                <w:sz w:val="20"/>
              </w:rPr>
            </w:pPr>
            <w:r w:rsidRPr="00E057B6">
              <w:rPr>
                <w:rFonts w:ascii="Arial" w:hAnsi="Arial" w:cs="Arial"/>
                <w:noProof/>
                <w:sz w:val="20"/>
              </w:rPr>
              <w:t>Ministrstvo</w:t>
            </w:r>
            <w:r w:rsidR="004B7352" w:rsidRPr="00E057B6">
              <w:rPr>
                <w:rFonts w:ascii="Arial" w:hAnsi="Arial" w:cs="Arial"/>
                <w:noProof/>
                <w:sz w:val="20"/>
              </w:rPr>
              <w:t xml:space="preserve"> za finance</w:t>
            </w:r>
            <w:r w:rsidR="00B6295B" w:rsidRPr="00E057B6">
              <w:rPr>
                <w:rFonts w:ascii="Arial" w:hAnsi="Arial" w:cs="Arial"/>
                <w:noProof/>
                <w:sz w:val="20"/>
              </w:rPr>
              <w:t>, Sektor za upravljanje s sredstvi EU</w:t>
            </w:r>
            <w:r w:rsidR="004B7352" w:rsidRPr="00E057B6">
              <w:rPr>
                <w:rFonts w:ascii="Arial" w:hAnsi="Arial" w:cs="Arial"/>
                <w:noProof/>
                <w:sz w:val="20"/>
              </w:rPr>
              <w:t xml:space="preserve"> </w:t>
            </w:r>
          </w:p>
        </w:tc>
      </w:tr>
      <w:tr w:rsidR="004B7352" w:rsidRPr="00E057B6" w14:paraId="65C5DAEE" w14:textId="77777777" w:rsidTr="004E189B">
        <w:tc>
          <w:tcPr>
            <w:tcW w:w="4418" w:type="dxa"/>
          </w:tcPr>
          <w:p w14:paraId="2609A490" w14:textId="77777777" w:rsidR="00AE66D8" w:rsidRPr="00E057B6" w:rsidRDefault="004B7352" w:rsidP="00AC2611">
            <w:pPr>
              <w:ind w:left="0"/>
              <w:rPr>
                <w:rFonts w:ascii="Arial" w:hAnsi="Arial" w:cs="Arial"/>
                <w:noProof/>
                <w:sz w:val="20"/>
              </w:rPr>
            </w:pPr>
            <w:r w:rsidRPr="00E057B6">
              <w:rPr>
                <w:rFonts w:ascii="Arial" w:hAnsi="Arial" w:cs="Arial"/>
                <w:noProof/>
                <w:sz w:val="20"/>
              </w:rPr>
              <w:t xml:space="preserve">Revizijski organ </w:t>
            </w:r>
          </w:p>
        </w:tc>
        <w:tc>
          <w:tcPr>
            <w:tcW w:w="4534" w:type="dxa"/>
          </w:tcPr>
          <w:p w14:paraId="5AFAE23B" w14:textId="77777777" w:rsidR="001A0B92" w:rsidRPr="00E057B6" w:rsidRDefault="00B6295B" w:rsidP="00AC2611">
            <w:pPr>
              <w:ind w:left="0"/>
              <w:rPr>
                <w:rFonts w:ascii="Arial" w:hAnsi="Arial" w:cs="Arial"/>
                <w:noProof/>
                <w:sz w:val="20"/>
              </w:rPr>
            </w:pPr>
            <w:r w:rsidRPr="00E057B6">
              <w:rPr>
                <w:rFonts w:ascii="Arial" w:hAnsi="Arial" w:cs="Arial"/>
                <w:noProof/>
                <w:sz w:val="20"/>
              </w:rPr>
              <w:t xml:space="preserve">Ministrstvo za finance, </w:t>
            </w:r>
            <w:r w:rsidR="004B7352" w:rsidRPr="00E057B6">
              <w:rPr>
                <w:rFonts w:ascii="Arial" w:hAnsi="Arial" w:cs="Arial"/>
                <w:noProof/>
                <w:sz w:val="20"/>
              </w:rPr>
              <w:t>Urad Republike Slovenije za nadzor proračuna</w:t>
            </w:r>
          </w:p>
        </w:tc>
      </w:tr>
      <w:tr w:rsidR="004B7352" w:rsidRPr="00E057B6" w14:paraId="5DD85E7E" w14:textId="77777777" w:rsidTr="004E189B">
        <w:trPr>
          <w:trHeight w:val="449"/>
        </w:trPr>
        <w:tc>
          <w:tcPr>
            <w:tcW w:w="4418" w:type="dxa"/>
          </w:tcPr>
          <w:p w14:paraId="726CD312" w14:textId="77777777" w:rsidR="00AE66D8" w:rsidRPr="00E057B6" w:rsidRDefault="001A0B92" w:rsidP="006938BF">
            <w:pPr>
              <w:ind w:left="0"/>
              <w:rPr>
                <w:rFonts w:ascii="Arial" w:hAnsi="Arial" w:cs="Arial"/>
                <w:noProof/>
                <w:sz w:val="20"/>
              </w:rPr>
            </w:pPr>
            <w:r w:rsidRPr="00E057B6">
              <w:rPr>
                <w:rFonts w:ascii="Arial" w:hAnsi="Arial" w:cs="Arial"/>
                <w:noProof/>
                <w:sz w:val="20"/>
              </w:rPr>
              <w:t>Odgovorna o</w:t>
            </w:r>
            <w:r w:rsidR="004B7352" w:rsidRPr="00E057B6">
              <w:rPr>
                <w:rFonts w:ascii="Arial" w:hAnsi="Arial" w:cs="Arial"/>
                <w:noProof/>
                <w:sz w:val="20"/>
              </w:rPr>
              <w:t>seb</w:t>
            </w:r>
            <w:r w:rsidR="00701C40" w:rsidRPr="00E057B6">
              <w:rPr>
                <w:rFonts w:ascii="Arial" w:hAnsi="Arial" w:cs="Arial"/>
                <w:noProof/>
                <w:sz w:val="20"/>
              </w:rPr>
              <w:t>a</w:t>
            </w:r>
            <w:r w:rsidR="004B7352" w:rsidRPr="00E057B6">
              <w:rPr>
                <w:rFonts w:ascii="Arial" w:hAnsi="Arial" w:cs="Arial"/>
                <w:noProof/>
                <w:sz w:val="20"/>
              </w:rPr>
              <w:t xml:space="preserve"> </w:t>
            </w:r>
            <w:r w:rsidR="006938BF" w:rsidRPr="00E057B6">
              <w:rPr>
                <w:rFonts w:ascii="Arial" w:hAnsi="Arial" w:cs="Arial"/>
                <w:noProof/>
                <w:sz w:val="20"/>
              </w:rPr>
              <w:t>organa upravljanja</w:t>
            </w:r>
          </w:p>
        </w:tc>
        <w:tc>
          <w:tcPr>
            <w:tcW w:w="4534" w:type="dxa"/>
          </w:tcPr>
          <w:p w14:paraId="53EA47FC" w14:textId="36E50DAA" w:rsidR="004A366B" w:rsidRPr="00E057B6" w:rsidRDefault="004A366B" w:rsidP="005D4982">
            <w:pPr>
              <w:ind w:left="0"/>
              <w:rPr>
                <w:rFonts w:ascii="Arial" w:hAnsi="Arial" w:cs="Arial"/>
                <w:noProof/>
                <w:sz w:val="20"/>
              </w:rPr>
            </w:pPr>
            <w:r w:rsidRPr="00E057B6">
              <w:rPr>
                <w:rFonts w:ascii="Arial" w:hAnsi="Arial" w:cs="Arial"/>
                <w:noProof/>
                <w:sz w:val="20"/>
              </w:rPr>
              <w:t xml:space="preserve">Polona Samec, </w:t>
            </w:r>
            <w:r w:rsidR="005D4982">
              <w:rPr>
                <w:rFonts w:ascii="Arial" w:hAnsi="Arial" w:cs="Arial"/>
                <w:noProof/>
                <w:sz w:val="20"/>
              </w:rPr>
              <w:t>direktorica</w:t>
            </w:r>
            <w:r w:rsidRPr="00E057B6">
              <w:rPr>
                <w:rFonts w:ascii="Arial" w:hAnsi="Arial" w:cs="Arial"/>
                <w:noProof/>
                <w:sz w:val="20"/>
              </w:rPr>
              <w:t xml:space="preserve"> Urada </w:t>
            </w:r>
            <w:r w:rsidR="005D4982">
              <w:rPr>
                <w:rFonts w:ascii="Arial" w:hAnsi="Arial" w:cs="Arial"/>
                <w:noProof/>
                <w:sz w:val="20"/>
              </w:rPr>
              <w:t>za izvajanje kohezijske politike</w:t>
            </w:r>
          </w:p>
        </w:tc>
      </w:tr>
      <w:tr w:rsidR="00D61564" w:rsidRPr="00E057B6" w14:paraId="6AF24FD0" w14:textId="77777777" w:rsidTr="004E189B">
        <w:tc>
          <w:tcPr>
            <w:tcW w:w="4418" w:type="dxa"/>
          </w:tcPr>
          <w:p w14:paraId="50AE00B5" w14:textId="77777777" w:rsidR="00AE66D8" w:rsidRPr="00E057B6" w:rsidRDefault="00D61564" w:rsidP="0040428D">
            <w:pPr>
              <w:ind w:left="0"/>
              <w:rPr>
                <w:rFonts w:ascii="Arial" w:hAnsi="Arial" w:cs="Arial"/>
                <w:noProof/>
                <w:sz w:val="20"/>
              </w:rPr>
            </w:pPr>
            <w:r w:rsidRPr="00E057B6">
              <w:rPr>
                <w:rFonts w:ascii="Arial" w:hAnsi="Arial" w:cs="Arial"/>
                <w:noProof/>
                <w:sz w:val="20"/>
              </w:rPr>
              <w:t>Skrbni</w:t>
            </w:r>
            <w:r w:rsidR="000F3417" w:rsidRPr="00E057B6">
              <w:rPr>
                <w:rFonts w:ascii="Arial" w:hAnsi="Arial" w:cs="Arial"/>
                <w:noProof/>
                <w:sz w:val="20"/>
              </w:rPr>
              <w:t>k</w:t>
            </w:r>
            <w:r w:rsidRPr="00E057B6">
              <w:rPr>
                <w:rFonts w:ascii="Arial" w:hAnsi="Arial" w:cs="Arial"/>
                <w:noProof/>
                <w:sz w:val="20"/>
              </w:rPr>
              <w:t xml:space="preserve"> pogodb </w:t>
            </w:r>
            <w:r w:rsidR="008F1A29" w:rsidRPr="00E057B6">
              <w:rPr>
                <w:rFonts w:ascii="Arial" w:hAnsi="Arial" w:cs="Arial"/>
                <w:noProof/>
                <w:sz w:val="20"/>
              </w:rPr>
              <w:t>na ministrstvu</w:t>
            </w:r>
          </w:p>
        </w:tc>
        <w:tc>
          <w:tcPr>
            <w:tcW w:w="4534" w:type="dxa"/>
          </w:tcPr>
          <w:p w14:paraId="416FF7EC" w14:textId="1BCDEC1F" w:rsidR="00B4346C" w:rsidRPr="00E057B6" w:rsidRDefault="00B75EB0" w:rsidP="00D97D8B">
            <w:pPr>
              <w:ind w:left="0"/>
              <w:rPr>
                <w:rFonts w:ascii="Arial" w:hAnsi="Arial" w:cs="Arial"/>
                <w:noProof/>
                <w:sz w:val="20"/>
              </w:rPr>
            </w:pPr>
            <w:r>
              <w:rPr>
                <w:rFonts w:ascii="Arial" w:hAnsi="Arial" w:cs="Arial"/>
                <w:noProof/>
                <w:sz w:val="20"/>
              </w:rPr>
              <w:t>Mateja Maja Hrovat</w:t>
            </w:r>
            <w:r w:rsidR="004A366B" w:rsidRPr="00E057B6">
              <w:rPr>
                <w:rFonts w:ascii="Arial" w:hAnsi="Arial" w:cs="Arial"/>
                <w:noProof/>
                <w:sz w:val="20"/>
              </w:rPr>
              <w:t>, tel: 01/369 7</w:t>
            </w:r>
            <w:r>
              <w:rPr>
                <w:rFonts w:ascii="Arial" w:hAnsi="Arial" w:cs="Arial"/>
                <w:noProof/>
                <w:sz w:val="20"/>
              </w:rPr>
              <w:t>5</w:t>
            </w:r>
            <w:r w:rsidR="007D38CD">
              <w:rPr>
                <w:rFonts w:ascii="Arial" w:hAnsi="Arial" w:cs="Arial"/>
                <w:noProof/>
                <w:sz w:val="20"/>
              </w:rPr>
              <w:t xml:space="preserve"> </w:t>
            </w:r>
            <w:r>
              <w:rPr>
                <w:rFonts w:ascii="Arial" w:hAnsi="Arial" w:cs="Arial"/>
                <w:noProof/>
                <w:sz w:val="20"/>
              </w:rPr>
              <w:t>77</w:t>
            </w:r>
            <w:r w:rsidR="00B4346C" w:rsidRPr="00E057B6">
              <w:rPr>
                <w:rFonts w:ascii="Arial" w:hAnsi="Arial" w:cs="Arial"/>
                <w:noProof/>
                <w:sz w:val="20"/>
              </w:rPr>
              <w:t>,</w:t>
            </w:r>
          </w:p>
          <w:p w14:paraId="373442C5" w14:textId="6B309EB9" w:rsidR="004A366B" w:rsidRPr="00E057B6" w:rsidRDefault="00B4346C" w:rsidP="00B75EB0">
            <w:pPr>
              <w:ind w:left="0"/>
              <w:rPr>
                <w:rFonts w:ascii="Arial" w:hAnsi="Arial" w:cs="Arial"/>
                <w:noProof/>
                <w:sz w:val="20"/>
              </w:rPr>
            </w:pPr>
            <w:r w:rsidRPr="00E057B6">
              <w:rPr>
                <w:rFonts w:ascii="Arial" w:hAnsi="Arial" w:cs="Arial"/>
                <w:noProof/>
                <w:sz w:val="20"/>
              </w:rPr>
              <w:t xml:space="preserve">E-naslov: </w:t>
            </w:r>
            <w:r w:rsidR="00B75EB0">
              <w:rPr>
                <w:rFonts w:ascii="Arial" w:hAnsi="Arial" w:cs="Arial"/>
                <w:noProof/>
                <w:sz w:val="20"/>
              </w:rPr>
              <w:t>mateja-maja.hrovat@gov.si</w:t>
            </w:r>
          </w:p>
        </w:tc>
      </w:tr>
    </w:tbl>
    <w:p w14:paraId="54FF81F6" w14:textId="77777777" w:rsidR="00BF6AD5" w:rsidRPr="00E057B6" w:rsidRDefault="00BF6AD5">
      <w:pPr>
        <w:overflowPunct/>
        <w:autoSpaceDE/>
        <w:autoSpaceDN/>
        <w:adjustRightInd/>
        <w:ind w:left="0"/>
        <w:jc w:val="left"/>
        <w:textAlignment w:val="auto"/>
        <w:rPr>
          <w:rFonts w:ascii="Arial" w:hAnsi="Arial" w:cs="Arial"/>
          <w:bCs/>
          <w:noProof/>
          <w:sz w:val="20"/>
        </w:rPr>
      </w:pPr>
    </w:p>
    <w:p w14:paraId="5FEEF278" w14:textId="77777777" w:rsidR="00A27B28" w:rsidRPr="00E057B6" w:rsidRDefault="00B46ADA" w:rsidP="00063AC5">
      <w:pPr>
        <w:pStyle w:val="Naslov2"/>
      </w:pPr>
      <w:bookmarkStart w:id="15" w:name="_Toc146035621"/>
      <w:r w:rsidRPr="00E057B6">
        <w:t>Časovni mejniki za izvajanje, spremljanje in poročanje</w:t>
      </w:r>
      <w:bookmarkEnd w:id="15"/>
    </w:p>
    <w:p w14:paraId="6CD8C3C7" w14:textId="77777777" w:rsidR="00A27B28" w:rsidRPr="00E057B6" w:rsidRDefault="00A27B28" w:rsidP="00AC2611">
      <w:pPr>
        <w:ind w:left="0"/>
        <w:rPr>
          <w:rFonts w:ascii="Arial" w:hAnsi="Arial" w:cs="Arial"/>
          <w:bCs/>
          <w:noProof/>
          <w:sz w:val="20"/>
        </w:rPr>
      </w:pPr>
    </w:p>
    <w:p w14:paraId="52DB8F7F" w14:textId="415B9EC1" w:rsidR="00CF18C8" w:rsidRPr="00E057B6" w:rsidRDefault="00B46ADA" w:rsidP="00CF18C8">
      <w:pPr>
        <w:ind w:left="0"/>
        <w:rPr>
          <w:rFonts w:ascii="Arial" w:hAnsi="Arial" w:cs="Arial"/>
          <w:sz w:val="20"/>
          <w:lang w:eastAsia="en-US"/>
        </w:rPr>
      </w:pPr>
      <w:r w:rsidRPr="00E057B6">
        <w:rPr>
          <w:rFonts w:ascii="Arial" w:hAnsi="Arial" w:cs="Arial"/>
          <w:b/>
          <w:noProof/>
          <w:sz w:val="20"/>
        </w:rPr>
        <w:t>1. Časovnica dobav</w:t>
      </w:r>
      <w:r w:rsidR="0015028C">
        <w:rPr>
          <w:rFonts w:ascii="Arial" w:hAnsi="Arial" w:cs="Arial"/>
          <w:b/>
          <w:noProof/>
          <w:sz w:val="20"/>
        </w:rPr>
        <w:t>e</w:t>
      </w:r>
      <w:r w:rsidRPr="00E057B6">
        <w:rPr>
          <w:rFonts w:ascii="Arial" w:hAnsi="Arial" w:cs="Arial"/>
          <w:b/>
          <w:noProof/>
          <w:sz w:val="20"/>
        </w:rPr>
        <w:t xml:space="preserve"> izdelkov v centralna skladišča </w:t>
      </w:r>
      <w:r w:rsidR="0015028C">
        <w:rPr>
          <w:rFonts w:ascii="Arial" w:hAnsi="Arial" w:cs="Arial"/>
          <w:b/>
          <w:noProof/>
          <w:sz w:val="20"/>
        </w:rPr>
        <w:t>PO</w:t>
      </w:r>
    </w:p>
    <w:p w14:paraId="66B63B1F" w14:textId="77777777" w:rsidR="001F0686" w:rsidRDefault="001F0686" w:rsidP="00D475F5">
      <w:pPr>
        <w:rPr>
          <w:rFonts w:ascii="Arial" w:hAnsi="Arial" w:cs="Arial"/>
          <w:b/>
          <w:sz w:val="20"/>
          <w:lang w:eastAsia="en-US"/>
        </w:rPr>
      </w:pPr>
    </w:p>
    <w:p w14:paraId="706C7F7E" w14:textId="56570C9D" w:rsidR="00077CF6" w:rsidRDefault="0015028C" w:rsidP="0015028C">
      <w:pPr>
        <w:ind w:left="0"/>
        <w:rPr>
          <w:rFonts w:ascii="Arial" w:hAnsi="Arial" w:cs="Arial"/>
          <w:bCs/>
          <w:iCs/>
          <w:sz w:val="20"/>
          <w:lang w:eastAsia="en-US"/>
        </w:rPr>
      </w:pPr>
      <w:r w:rsidRPr="0015028C">
        <w:rPr>
          <w:rFonts w:ascii="Arial" w:hAnsi="Arial" w:cs="Arial"/>
          <w:bCs/>
          <w:sz w:val="20"/>
          <w:lang w:eastAsia="en-US"/>
        </w:rPr>
        <w:t xml:space="preserve">Dobava prehrambnih izdelkov bo izvedena v času od </w:t>
      </w:r>
      <w:r w:rsidR="001F0015" w:rsidRPr="0015028C">
        <w:rPr>
          <w:rFonts w:ascii="Arial" w:hAnsi="Arial" w:cs="Arial"/>
          <w:bCs/>
          <w:sz w:val="20"/>
          <w:lang w:eastAsia="en-US"/>
        </w:rPr>
        <w:t>1. 10. 2023</w:t>
      </w:r>
      <w:r w:rsidRPr="0015028C">
        <w:rPr>
          <w:rFonts w:ascii="Arial" w:hAnsi="Arial" w:cs="Arial"/>
          <w:bCs/>
          <w:sz w:val="20"/>
          <w:lang w:eastAsia="en-US"/>
        </w:rPr>
        <w:t xml:space="preserve"> – </w:t>
      </w:r>
      <w:r w:rsidR="00E6228E" w:rsidRPr="0015028C">
        <w:rPr>
          <w:rFonts w:ascii="Arial" w:hAnsi="Arial" w:cs="Arial"/>
          <w:bCs/>
          <w:sz w:val="20"/>
          <w:lang w:eastAsia="en-US"/>
        </w:rPr>
        <w:t>31. 10. 2023</w:t>
      </w:r>
      <w:r>
        <w:rPr>
          <w:rFonts w:ascii="Arial" w:hAnsi="Arial" w:cs="Arial"/>
          <w:bCs/>
          <w:iCs/>
          <w:sz w:val="20"/>
          <w:lang w:eastAsia="en-US"/>
        </w:rPr>
        <w:t>.</w:t>
      </w:r>
    </w:p>
    <w:p w14:paraId="5FA0AEDF" w14:textId="77777777" w:rsidR="0015028C" w:rsidRPr="0015028C" w:rsidRDefault="0015028C" w:rsidP="00077CF6">
      <w:pPr>
        <w:rPr>
          <w:rFonts w:ascii="Arial" w:hAnsi="Arial" w:cs="Arial"/>
          <w:bCs/>
          <w:iCs/>
          <w:sz w:val="20"/>
          <w:lang w:eastAsia="en-US"/>
        </w:rPr>
      </w:pPr>
    </w:p>
    <w:tbl>
      <w:tblPr>
        <w:tblStyle w:val="Tabelamrea"/>
        <w:tblW w:w="0" w:type="auto"/>
        <w:tblInd w:w="108" w:type="dxa"/>
        <w:tblLook w:val="04A0" w:firstRow="1" w:lastRow="0" w:firstColumn="1" w:lastColumn="0" w:noHBand="0" w:noVBand="1"/>
      </w:tblPr>
      <w:tblGrid>
        <w:gridCol w:w="4001"/>
        <w:gridCol w:w="4951"/>
      </w:tblGrid>
      <w:tr w:rsidR="00CF18C8" w:rsidRPr="00E057B6" w14:paraId="7C58EFC8" w14:textId="77777777" w:rsidTr="00DD0CD6">
        <w:trPr>
          <w:trHeight w:val="690"/>
        </w:trPr>
        <w:tc>
          <w:tcPr>
            <w:tcW w:w="0" w:type="auto"/>
          </w:tcPr>
          <w:p w14:paraId="4C4EF760" w14:textId="181C0806" w:rsidR="005817C1" w:rsidRPr="00A213E4" w:rsidRDefault="0006513E">
            <w:pPr>
              <w:ind w:left="0"/>
              <w:jc w:val="left"/>
              <w:rPr>
                <w:rFonts w:ascii="Arial" w:hAnsi="Arial" w:cs="Arial"/>
                <w:b/>
                <w:i/>
                <w:sz w:val="20"/>
                <w:lang w:eastAsia="en-US"/>
              </w:rPr>
            </w:pPr>
            <w:r w:rsidRPr="00A213E4">
              <w:rPr>
                <w:rFonts w:ascii="Arial" w:hAnsi="Arial" w:cs="Arial"/>
                <w:b/>
                <w:i/>
                <w:sz w:val="20"/>
                <w:lang w:eastAsia="en-US"/>
              </w:rPr>
              <w:lastRenderedPageBreak/>
              <w:t>1</w:t>
            </w:r>
            <w:r w:rsidR="00175084" w:rsidRPr="00A213E4">
              <w:rPr>
                <w:rFonts w:ascii="Arial" w:hAnsi="Arial" w:cs="Arial"/>
                <w:b/>
                <w:i/>
                <w:sz w:val="20"/>
                <w:lang w:eastAsia="en-US"/>
              </w:rPr>
              <w:t xml:space="preserve">. </w:t>
            </w:r>
            <w:r w:rsidR="00B46ADA" w:rsidRPr="00A213E4">
              <w:rPr>
                <w:rFonts w:ascii="Arial" w:hAnsi="Arial" w:cs="Arial"/>
                <w:b/>
                <w:i/>
                <w:sz w:val="20"/>
                <w:lang w:eastAsia="en-US"/>
              </w:rPr>
              <w:t>Obdobje upravičenosti i</w:t>
            </w:r>
            <w:r w:rsidR="00175084" w:rsidRPr="00A213E4">
              <w:rPr>
                <w:rFonts w:ascii="Arial" w:hAnsi="Arial" w:cs="Arial"/>
                <w:b/>
                <w:i/>
                <w:sz w:val="20"/>
                <w:lang w:eastAsia="en-US"/>
              </w:rPr>
              <w:t>zvajanj</w:t>
            </w:r>
            <w:r w:rsidR="00B46ADA" w:rsidRPr="00A213E4">
              <w:rPr>
                <w:rFonts w:ascii="Arial" w:hAnsi="Arial" w:cs="Arial"/>
                <w:b/>
                <w:i/>
                <w:sz w:val="20"/>
                <w:lang w:eastAsia="en-US"/>
              </w:rPr>
              <w:t>a</w:t>
            </w:r>
            <w:r w:rsidR="00175084" w:rsidRPr="00A213E4">
              <w:rPr>
                <w:rFonts w:ascii="Arial" w:hAnsi="Arial" w:cs="Arial"/>
                <w:b/>
                <w:i/>
                <w:sz w:val="20"/>
                <w:lang w:eastAsia="en-US"/>
              </w:rPr>
              <w:t xml:space="preserve"> </w:t>
            </w:r>
            <w:r w:rsidR="00B46ADA" w:rsidRPr="00A213E4">
              <w:rPr>
                <w:rFonts w:ascii="Arial" w:hAnsi="Arial" w:cs="Arial"/>
                <w:b/>
                <w:i/>
                <w:sz w:val="20"/>
                <w:lang w:eastAsia="en-US"/>
              </w:rPr>
              <w:t>dejavnosti</w:t>
            </w:r>
          </w:p>
        </w:tc>
        <w:tc>
          <w:tcPr>
            <w:tcW w:w="0" w:type="auto"/>
          </w:tcPr>
          <w:p w14:paraId="0C74EA9B" w14:textId="2C0D6CDA" w:rsidR="00FF2BF5" w:rsidRPr="00A213E4" w:rsidRDefault="003D278A" w:rsidP="008D16FE">
            <w:pPr>
              <w:ind w:left="0"/>
              <w:jc w:val="left"/>
              <w:rPr>
                <w:rFonts w:ascii="Arial" w:hAnsi="Arial" w:cs="Arial"/>
                <w:sz w:val="20"/>
                <w:lang w:eastAsia="en-US"/>
              </w:rPr>
            </w:pPr>
            <w:r w:rsidRPr="00A213E4">
              <w:rPr>
                <w:rFonts w:ascii="Arial" w:hAnsi="Arial" w:cs="Arial"/>
                <w:sz w:val="20"/>
                <w:lang w:eastAsia="en-US"/>
              </w:rPr>
              <w:t>o</w:t>
            </w:r>
            <w:r w:rsidR="003F3A89" w:rsidRPr="00A213E4">
              <w:rPr>
                <w:rFonts w:ascii="Arial" w:hAnsi="Arial" w:cs="Arial"/>
                <w:sz w:val="20"/>
                <w:lang w:eastAsia="en-US"/>
              </w:rPr>
              <w:t xml:space="preserve">d </w:t>
            </w:r>
            <w:r w:rsidR="00A213E4" w:rsidRPr="00A213E4">
              <w:rPr>
                <w:rFonts w:ascii="Arial" w:hAnsi="Arial" w:cs="Arial"/>
                <w:sz w:val="20"/>
                <w:lang w:eastAsia="en-US"/>
              </w:rPr>
              <w:t xml:space="preserve">izdaje sklepa o izboru </w:t>
            </w:r>
            <w:r w:rsidR="00B46ADA" w:rsidRPr="00A213E4">
              <w:rPr>
                <w:rFonts w:ascii="Arial" w:hAnsi="Arial" w:cs="Arial"/>
                <w:sz w:val="20"/>
                <w:lang w:eastAsia="en-US"/>
              </w:rPr>
              <w:t xml:space="preserve">do vključno </w:t>
            </w:r>
            <w:r w:rsidR="00CE7175" w:rsidRPr="00A213E4">
              <w:rPr>
                <w:rFonts w:ascii="Arial" w:hAnsi="Arial" w:cs="Arial"/>
                <w:sz w:val="20"/>
                <w:lang w:eastAsia="en-US"/>
              </w:rPr>
              <w:t>31. </w:t>
            </w:r>
            <w:r w:rsidR="00A213E4" w:rsidRPr="00A213E4">
              <w:rPr>
                <w:rFonts w:ascii="Arial" w:hAnsi="Arial" w:cs="Arial"/>
                <w:sz w:val="20"/>
                <w:lang w:eastAsia="en-US"/>
              </w:rPr>
              <w:t>12</w:t>
            </w:r>
            <w:r w:rsidR="00CE7175" w:rsidRPr="00A213E4">
              <w:rPr>
                <w:rFonts w:ascii="Arial" w:hAnsi="Arial" w:cs="Arial"/>
                <w:sz w:val="20"/>
                <w:lang w:eastAsia="en-US"/>
              </w:rPr>
              <w:t>. 2023</w:t>
            </w:r>
          </w:p>
        </w:tc>
      </w:tr>
      <w:tr w:rsidR="00B46ADA" w:rsidRPr="00E057B6" w14:paraId="4DEFB257" w14:textId="77777777" w:rsidTr="00DD0CD6">
        <w:trPr>
          <w:trHeight w:val="690"/>
        </w:trPr>
        <w:tc>
          <w:tcPr>
            <w:tcW w:w="0" w:type="auto"/>
          </w:tcPr>
          <w:p w14:paraId="7AF3C3B0" w14:textId="5F2678A3" w:rsidR="005817C1" w:rsidRPr="00E057B6" w:rsidRDefault="0006513E">
            <w:pPr>
              <w:ind w:left="0"/>
              <w:jc w:val="left"/>
              <w:rPr>
                <w:rFonts w:ascii="Arial" w:hAnsi="Arial" w:cs="Arial"/>
                <w:b/>
                <w:i/>
                <w:sz w:val="20"/>
                <w:lang w:eastAsia="en-US"/>
              </w:rPr>
            </w:pPr>
            <w:r>
              <w:rPr>
                <w:rFonts w:ascii="Arial" w:hAnsi="Arial" w:cs="Arial"/>
                <w:b/>
                <w:i/>
                <w:sz w:val="20"/>
                <w:lang w:eastAsia="en-US"/>
              </w:rPr>
              <w:t>2</w:t>
            </w:r>
            <w:r w:rsidR="00B46ADA" w:rsidRPr="00E057B6">
              <w:rPr>
                <w:rFonts w:ascii="Arial" w:hAnsi="Arial" w:cs="Arial"/>
                <w:b/>
                <w:i/>
                <w:sz w:val="20"/>
                <w:lang w:eastAsia="en-US"/>
              </w:rPr>
              <w:t>. Obdobje upravičenosti javnih izdatkov</w:t>
            </w:r>
          </w:p>
        </w:tc>
        <w:tc>
          <w:tcPr>
            <w:tcW w:w="0" w:type="auto"/>
          </w:tcPr>
          <w:p w14:paraId="74A736D6" w14:textId="7F48C259" w:rsidR="00A213E4" w:rsidRPr="00A213E4" w:rsidRDefault="00B46ADA" w:rsidP="00351A8D">
            <w:pPr>
              <w:ind w:left="0"/>
              <w:jc w:val="left"/>
              <w:rPr>
                <w:rFonts w:ascii="Arial" w:hAnsi="Arial" w:cs="Arial"/>
                <w:sz w:val="20"/>
                <w:lang w:eastAsia="en-US"/>
              </w:rPr>
            </w:pPr>
            <w:r w:rsidRPr="00A213E4">
              <w:rPr>
                <w:rFonts w:ascii="Arial" w:hAnsi="Arial" w:cs="Arial"/>
                <w:sz w:val="20"/>
                <w:lang w:eastAsia="en-US"/>
              </w:rPr>
              <w:t xml:space="preserve">od datuma podpisa pogodbe </w:t>
            </w:r>
            <w:r w:rsidR="00B40C41" w:rsidRPr="00A213E4">
              <w:rPr>
                <w:rFonts w:ascii="Arial" w:hAnsi="Arial" w:cs="Arial"/>
                <w:sz w:val="20"/>
                <w:lang w:eastAsia="en-US"/>
              </w:rPr>
              <w:t xml:space="preserve">z ministrstvom </w:t>
            </w:r>
            <w:r w:rsidR="003B74C6" w:rsidRPr="00A213E4">
              <w:rPr>
                <w:rFonts w:ascii="Arial" w:hAnsi="Arial" w:cs="Arial"/>
                <w:sz w:val="20"/>
                <w:lang w:eastAsia="en-US"/>
              </w:rPr>
              <w:t xml:space="preserve">za izvajanje dejavnosti razdeljevanja hrane in izvajanja spremljevalnih ukrepov </w:t>
            </w:r>
            <w:r w:rsidR="00B52EE7" w:rsidRPr="00A213E4">
              <w:rPr>
                <w:rFonts w:ascii="Arial" w:hAnsi="Arial" w:cs="Arial"/>
                <w:sz w:val="20"/>
                <w:lang w:eastAsia="en-US"/>
              </w:rPr>
              <w:t xml:space="preserve">do </w:t>
            </w:r>
            <w:r w:rsidR="008D16FE" w:rsidRPr="00A213E4">
              <w:rPr>
                <w:rFonts w:ascii="Arial" w:hAnsi="Arial" w:cs="Arial"/>
                <w:sz w:val="20"/>
                <w:lang w:eastAsia="en-US"/>
              </w:rPr>
              <w:t xml:space="preserve">najkasneje </w:t>
            </w:r>
            <w:r w:rsidR="00CE7175" w:rsidRPr="00A213E4">
              <w:rPr>
                <w:rFonts w:ascii="Arial" w:hAnsi="Arial" w:cs="Arial"/>
                <w:sz w:val="20"/>
                <w:lang w:eastAsia="en-US"/>
              </w:rPr>
              <w:t>3</w:t>
            </w:r>
            <w:r w:rsidR="00A213E4" w:rsidRPr="00A213E4">
              <w:rPr>
                <w:rFonts w:ascii="Arial" w:hAnsi="Arial" w:cs="Arial"/>
                <w:sz w:val="20"/>
                <w:lang w:eastAsia="en-US"/>
              </w:rPr>
              <w:t>1</w:t>
            </w:r>
            <w:r w:rsidR="00CE7175" w:rsidRPr="00A213E4">
              <w:rPr>
                <w:rFonts w:ascii="Arial" w:hAnsi="Arial" w:cs="Arial"/>
                <w:sz w:val="20"/>
                <w:lang w:eastAsia="en-US"/>
              </w:rPr>
              <w:t>. </w:t>
            </w:r>
            <w:r w:rsidR="00A213E4" w:rsidRPr="00A213E4">
              <w:rPr>
                <w:rFonts w:ascii="Arial" w:hAnsi="Arial" w:cs="Arial"/>
                <w:sz w:val="20"/>
                <w:lang w:eastAsia="en-US"/>
              </w:rPr>
              <w:t>3</w:t>
            </w:r>
            <w:r w:rsidR="00CE7175" w:rsidRPr="00A213E4">
              <w:rPr>
                <w:rFonts w:ascii="Arial" w:hAnsi="Arial" w:cs="Arial"/>
                <w:sz w:val="20"/>
                <w:lang w:eastAsia="en-US"/>
              </w:rPr>
              <w:t>. 202</w:t>
            </w:r>
            <w:r w:rsidR="00A213E4" w:rsidRPr="00A213E4">
              <w:rPr>
                <w:rFonts w:ascii="Arial" w:hAnsi="Arial" w:cs="Arial"/>
                <w:sz w:val="20"/>
                <w:lang w:eastAsia="en-US"/>
              </w:rPr>
              <w:t>4</w:t>
            </w:r>
          </w:p>
        </w:tc>
      </w:tr>
      <w:tr w:rsidR="00B46ADA" w:rsidRPr="00E057B6" w14:paraId="51972BDB" w14:textId="77777777" w:rsidTr="00DD0CD6">
        <w:trPr>
          <w:trHeight w:val="690"/>
        </w:trPr>
        <w:tc>
          <w:tcPr>
            <w:tcW w:w="0" w:type="auto"/>
          </w:tcPr>
          <w:p w14:paraId="7F99A485" w14:textId="60F895BD" w:rsidR="005817C1" w:rsidRPr="00E057B6" w:rsidRDefault="0006513E">
            <w:pPr>
              <w:ind w:left="0"/>
              <w:jc w:val="left"/>
              <w:rPr>
                <w:rFonts w:ascii="Arial" w:hAnsi="Arial" w:cs="Arial"/>
                <w:b/>
                <w:i/>
                <w:sz w:val="20"/>
                <w:lang w:eastAsia="en-US"/>
              </w:rPr>
            </w:pPr>
            <w:r>
              <w:rPr>
                <w:rFonts w:ascii="Arial" w:hAnsi="Arial" w:cs="Arial"/>
                <w:b/>
                <w:i/>
                <w:sz w:val="20"/>
                <w:lang w:eastAsia="en-US"/>
              </w:rPr>
              <w:t>3</w:t>
            </w:r>
            <w:r w:rsidR="00B46ADA" w:rsidRPr="00E057B6">
              <w:rPr>
                <w:rFonts w:ascii="Arial" w:hAnsi="Arial" w:cs="Arial"/>
                <w:b/>
                <w:i/>
                <w:sz w:val="20"/>
                <w:lang w:eastAsia="en-US"/>
              </w:rPr>
              <w:t>. Posredovanje zahtevka za izplačilo z obveznimi prilogami</w:t>
            </w:r>
          </w:p>
        </w:tc>
        <w:tc>
          <w:tcPr>
            <w:tcW w:w="0" w:type="auto"/>
          </w:tcPr>
          <w:p w14:paraId="44497841" w14:textId="32A263EF" w:rsidR="00377576" w:rsidRPr="00A213E4" w:rsidRDefault="00BB76BD" w:rsidP="00351A8D">
            <w:pPr>
              <w:ind w:left="0"/>
              <w:jc w:val="left"/>
              <w:rPr>
                <w:rFonts w:ascii="Arial" w:hAnsi="Arial" w:cs="Arial"/>
                <w:sz w:val="20"/>
                <w:lang w:eastAsia="en-US"/>
              </w:rPr>
            </w:pPr>
            <w:r w:rsidRPr="00A213E4">
              <w:rPr>
                <w:rFonts w:ascii="Arial" w:hAnsi="Arial" w:cs="Arial"/>
                <w:sz w:val="20"/>
                <w:lang w:eastAsia="en-US"/>
              </w:rPr>
              <w:t xml:space="preserve">zahtevek za izplačilo se posreduje </w:t>
            </w:r>
            <w:r w:rsidR="0087565B">
              <w:rPr>
                <w:rFonts w:ascii="Arial" w:hAnsi="Arial" w:cs="Arial"/>
                <w:sz w:val="20"/>
                <w:lang w:eastAsia="en-US"/>
              </w:rPr>
              <w:t xml:space="preserve">do </w:t>
            </w:r>
            <w:r w:rsidR="001F0015">
              <w:rPr>
                <w:rFonts w:ascii="Arial" w:hAnsi="Arial" w:cs="Arial"/>
                <w:sz w:val="20"/>
                <w:lang w:eastAsia="en-US"/>
              </w:rPr>
              <w:t>31. 1. 2024</w:t>
            </w:r>
          </w:p>
        </w:tc>
      </w:tr>
      <w:tr w:rsidR="003C2A73" w:rsidRPr="00E057B6" w14:paraId="7980BF21" w14:textId="77777777" w:rsidTr="00DD0CD6">
        <w:trPr>
          <w:trHeight w:val="690"/>
        </w:trPr>
        <w:tc>
          <w:tcPr>
            <w:tcW w:w="0" w:type="auto"/>
          </w:tcPr>
          <w:p w14:paraId="2F7A4D05" w14:textId="1B955ABF" w:rsidR="005817C1" w:rsidRPr="00E057B6" w:rsidRDefault="0006513E">
            <w:pPr>
              <w:ind w:left="0"/>
              <w:jc w:val="left"/>
              <w:rPr>
                <w:rFonts w:ascii="Arial" w:hAnsi="Arial" w:cs="Arial"/>
                <w:sz w:val="20"/>
                <w:lang w:eastAsia="en-US"/>
              </w:rPr>
            </w:pPr>
            <w:r>
              <w:rPr>
                <w:rFonts w:ascii="Arial" w:hAnsi="Arial" w:cs="Arial"/>
                <w:b/>
                <w:i/>
                <w:sz w:val="20"/>
                <w:lang w:eastAsia="en-US"/>
              </w:rPr>
              <w:t>4</w:t>
            </w:r>
            <w:r w:rsidR="00E26B5C" w:rsidRPr="00E057B6">
              <w:rPr>
                <w:rFonts w:ascii="Arial" w:hAnsi="Arial" w:cs="Arial"/>
                <w:b/>
                <w:i/>
                <w:sz w:val="20"/>
                <w:lang w:eastAsia="en-US"/>
              </w:rPr>
              <w:t xml:space="preserve">. </w:t>
            </w:r>
            <w:r w:rsidR="003C2A73" w:rsidRPr="00E057B6">
              <w:rPr>
                <w:rFonts w:ascii="Arial" w:hAnsi="Arial" w:cs="Arial"/>
                <w:b/>
                <w:i/>
                <w:sz w:val="20"/>
                <w:lang w:eastAsia="en-US"/>
              </w:rPr>
              <w:t>Dokazila o zaključku dejavnosti</w:t>
            </w:r>
          </w:p>
        </w:tc>
        <w:tc>
          <w:tcPr>
            <w:tcW w:w="0" w:type="auto"/>
          </w:tcPr>
          <w:p w14:paraId="01E99834" w14:textId="641F78DB" w:rsidR="007D7FB4" w:rsidRPr="00A213E4" w:rsidRDefault="003C2A73" w:rsidP="005A3B1B">
            <w:pPr>
              <w:ind w:left="0"/>
              <w:jc w:val="left"/>
              <w:rPr>
                <w:rFonts w:ascii="Arial" w:hAnsi="Arial" w:cs="Arial"/>
                <w:sz w:val="20"/>
                <w:lang w:eastAsia="en-US"/>
              </w:rPr>
            </w:pPr>
            <w:r w:rsidRPr="00A213E4">
              <w:rPr>
                <w:rFonts w:ascii="Arial" w:hAnsi="Arial" w:cs="Arial"/>
                <w:sz w:val="20"/>
                <w:lang w:eastAsia="en-US"/>
              </w:rPr>
              <w:t xml:space="preserve">ob </w:t>
            </w:r>
            <w:r w:rsidR="00E26B5C" w:rsidRPr="00A213E4">
              <w:rPr>
                <w:rFonts w:ascii="Arial" w:hAnsi="Arial" w:cs="Arial"/>
                <w:sz w:val="20"/>
                <w:lang w:eastAsia="en-US"/>
              </w:rPr>
              <w:t xml:space="preserve">zaključnem </w:t>
            </w:r>
            <w:r w:rsidR="00C330D4" w:rsidRPr="00A213E4">
              <w:rPr>
                <w:rFonts w:ascii="Arial" w:hAnsi="Arial" w:cs="Arial"/>
                <w:sz w:val="20"/>
                <w:lang w:eastAsia="en-US"/>
              </w:rPr>
              <w:t>poročilu</w:t>
            </w:r>
            <w:r w:rsidRPr="00A213E4">
              <w:rPr>
                <w:rFonts w:ascii="Arial" w:hAnsi="Arial" w:cs="Arial"/>
                <w:sz w:val="20"/>
                <w:lang w:eastAsia="en-US"/>
              </w:rPr>
              <w:t xml:space="preserve">, najkasneje do </w:t>
            </w:r>
            <w:r w:rsidR="00373AFB">
              <w:rPr>
                <w:rFonts w:ascii="Arial" w:hAnsi="Arial" w:cs="Arial"/>
                <w:sz w:val="20"/>
                <w:lang w:eastAsia="en-US"/>
              </w:rPr>
              <w:t>15</w:t>
            </w:r>
            <w:r w:rsidR="00CE7175" w:rsidRPr="00A213E4">
              <w:rPr>
                <w:rFonts w:ascii="Arial" w:hAnsi="Arial" w:cs="Arial"/>
                <w:sz w:val="20"/>
                <w:lang w:eastAsia="en-US"/>
              </w:rPr>
              <w:t>. </w:t>
            </w:r>
            <w:r w:rsidR="00373AFB">
              <w:rPr>
                <w:rFonts w:ascii="Arial" w:hAnsi="Arial" w:cs="Arial"/>
                <w:sz w:val="20"/>
                <w:lang w:eastAsia="en-US"/>
              </w:rPr>
              <w:t>2</w:t>
            </w:r>
            <w:r w:rsidR="00CE7175" w:rsidRPr="00A213E4">
              <w:rPr>
                <w:rFonts w:ascii="Arial" w:hAnsi="Arial" w:cs="Arial"/>
                <w:sz w:val="20"/>
                <w:lang w:eastAsia="en-US"/>
              </w:rPr>
              <w:t>. 202</w:t>
            </w:r>
            <w:r w:rsidR="00A213E4" w:rsidRPr="00A213E4">
              <w:rPr>
                <w:rFonts w:ascii="Arial" w:hAnsi="Arial" w:cs="Arial"/>
                <w:sz w:val="20"/>
                <w:lang w:eastAsia="en-US"/>
              </w:rPr>
              <w:t>4</w:t>
            </w:r>
          </w:p>
        </w:tc>
      </w:tr>
      <w:tr w:rsidR="003C2A73" w:rsidRPr="00E057B6" w14:paraId="364FDE49" w14:textId="77777777" w:rsidTr="00DD0CD6">
        <w:trPr>
          <w:trHeight w:val="690"/>
        </w:trPr>
        <w:tc>
          <w:tcPr>
            <w:tcW w:w="0" w:type="auto"/>
          </w:tcPr>
          <w:p w14:paraId="161C2976" w14:textId="35EBE876" w:rsidR="005817C1" w:rsidRPr="00E057B6" w:rsidRDefault="00A213E4" w:rsidP="007278F4">
            <w:pPr>
              <w:ind w:left="0"/>
              <w:jc w:val="left"/>
              <w:rPr>
                <w:rFonts w:ascii="Arial" w:hAnsi="Arial" w:cs="Arial"/>
                <w:b/>
                <w:i/>
                <w:sz w:val="20"/>
                <w:lang w:eastAsia="en-US"/>
              </w:rPr>
            </w:pPr>
            <w:r>
              <w:rPr>
                <w:rFonts w:ascii="Arial" w:hAnsi="Arial" w:cs="Arial"/>
                <w:b/>
                <w:i/>
                <w:sz w:val="20"/>
                <w:lang w:eastAsia="en-US"/>
              </w:rPr>
              <w:t>5</w:t>
            </w:r>
            <w:r w:rsidR="00E26B5C" w:rsidRPr="00E057B6">
              <w:rPr>
                <w:rFonts w:ascii="Arial" w:hAnsi="Arial" w:cs="Arial"/>
                <w:b/>
                <w:i/>
                <w:sz w:val="20"/>
                <w:lang w:eastAsia="en-US"/>
              </w:rPr>
              <w:t xml:space="preserve">. </w:t>
            </w:r>
            <w:r w:rsidR="00DE259A" w:rsidRPr="00E057B6">
              <w:rPr>
                <w:rFonts w:ascii="Arial" w:hAnsi="Arial" w:cs="Arial"/>
                <w:b/>
                <w:i/>
                <w:sz w:val="20"/>
                <w:lang w:eastAsia="en-US"/>
              </w:rPr>
              <w:t xml:space="preserve">Zaključno </w:t>
            </w:r>
            <w:r w:rsidR="003C2A73" w:rsidRPr="00E057B6">
              <w:rPr>
                <w:rFonts w:ascii="Arial" w:hAnsi="Arial" w:cs="Arial"/>
                <w:b/>
                <w:i/>
                <w:sz w:val="20"/>
                <w:lang w:eastAsia="en-US"/>
              </w:rPr>
              <w:t>poročilo o</w:t>
            </w:r>
            <w:r w:rsidR="001F6A19" w:rsidRPr="00E057B6">
              <w:rPr>
                <w:rFonts w:ascii="Arial" w:hAnsi="Arial" w:cs="Arial"/>
                <w:b/>
                <w:i/>
                <w:sz w:val="20"/>
                <w:lang w:eastAsia="en-US"/>
              </w:rPr>
              <w:t xml:space="preserve"> izvajanju dejavnosti </w:t>
            </w:r>
            <w:r w:rsidR="00E26B5C" w:rsidRPr="00E057B6">
              <w:rPr>
                <w:rFonts w:ascii="Arial" w:hAnsi="Arial" w:cs="Arial"/>
                <w:b/>
                <w:i/>
                <w:sz w:val="20"/>
                <w:lang w:eastAsia="en-US"/>
              </w:rPr>
              <w:t>v obdobju od</w:t>
            </w:r>
            <w:r w:rsidR="00477501">
              <w:rPr>
                <w:rFonts w:ascii="Arial" w:hAnsi="Arial" w:cs="Arial"/>
                <w:b/>
                <w:i/>
                <w:sz w:val="20"/>
                <w:lang w:eastAsia="en-US"/>
              </w:rPr>
              <w:t xml:space="preserve"> </w:t>
            </w:r>
            <w:r w:rsidR="00B55230" w:rsidRPr="00B55230">
              <w:rPr>
                <w:rFonts w:ascii="Arial" w:hAnsi="Arial" w:cs="Arial"/>
                <w:b/>
                <w:i/>
                <w:sz w:val="20"/>
                <w:lang w:eastAsia="en-US"/>
              </w:rPr>
              <w:t xml:space="preserve">izdaje sklepa o izboru do </w:t>
            </w:r>
            <w:r w:rsidR="002E27C4" w:rsidRPr="00B55230">
              <w:rPr>
                <w:rFonts w:ascii="Arial" w:hAnsi="Arial" w:cs="Arial"/>
                <w:b/>
                <w:i/>
                <w:sz w:val="20"/>
                <w:lang w:eastAsia="en-US"/>
              </w:rPr>
              <w:t>31. 12. 2023</w:t>
            </w:r>
            <w:r w:rsidR="00E26B5C" w:rsidRPr="00E057B6">
              <w:rPr>
                <w:rFonts w:ascii="Arial" w:hAnsi="Arial" w:cs="Arial"/>
                <w:b/>
                <w:i/>
                <w:sz w:val="20"/>
                <w:lang w:eastAsia="en-US"/>
              </w:rPr>
              <w:t xml:space="preserve"> </w:t>
            </w:r>
            <w:r w:rsidR="001F6A19" w:rsidRPr="00E057B6">
              <w:rPr>
                <w:rFonts w:ascii="Arial" w:hAnsi="Arial" w:cs="Arial"/>
                <w:b/>
                <w:i/>
                <w:sz w:val="20"/>
                <w:lang w:eastAsia="en-US"/>
              </w:rPr>
              <w:t xml:space="preserve">(priloga </w:t>
            </w:r>
            <w:r w:rsidR="00A77A0A">
              <w:rPr>
                <w:rFonts w:ascii="Arial" w:hAnsi="Arial" w:cs="Arial"/>
                <w:b/>
                <w:i/>
                <w:sz w:val="20"/>
                <w:lang w:eastAsia="en-US"/>
              </w:rPr>
              <w:t>6</w:t>
            </w:r>
            <w:r w:rsidR="003C2A73" w:rsidRPr="00E057B6">
              <w:rPr>
                <w:rFonts w:ascii="Arial" w:hAnsi="Arial" w:cs="Arial"/>
                <w:b/>
                <w:i/>
                <w:sz w:val="20"/>
                <w:lang w:eastAsia="en-US"/>
              </w:rPr>
              <w:t>)</w:t>
            </w:r>
          </w:p>
        </w:tc>
        <w:tc>
          <w:tcPr>
            <w:tcW w:w="0" w:type="auto"/>
          </w:tcPr>
          <w:p w14:paraId="516F4FA9" w14:textId="0D435000" w:rsidR="007D7FB4" w:rsidRPr="00A213E4" w:rsidRDefault="003C2A73" w:rsidP="00091CD5">
            <w:pPr>
              <w:ind w:left="0"/>
              <w:jc w:val="left"/>
              <w:rPr>
                <w:rFonts w:ascii="Arial" w:hAnsi="Arial" w:cs="Arial"/>
                <w:sz w:val="20"/>
                <w:lang w:eastAsia="en-US"/>
              </w:rPr>
            </w:pPr>
            <w:r w:rsidRPr="00A213E4">
              <w:rPr>
                <w:rFonts w:ascii="Arial" w:hAnsi="Arial" w:cs="Arial"/>
                <w:sz w:val="20"/>
                <w:lang w:eastAsia="en-US"/>
              </w:rPr>
              <w:t xml:space="preserve">najkasneje do </w:t>
            </w:r>
            <w:r w:rsidR="00373AFB">
              <w:rPr>
                <w:rFonts w:ascii="Arial" w:hAnsi="Arial" w:cs="Arial"/>
                <w:sz w:val="20"/>
                <w:lang w:eastAsia="en-US"/>
              </w:rPr>
              <w:t>15</w:t>
            </w:r>
            <w:r w:rsidR="000B17A8" w:rsidRPr="00A213E4">
              <w:rPr>
                <w:rFonts w:ascii="Arial" w:hAnsi="Arial" w:cs="Arial"/>
                <w:sz w:val="20"/>
                <w:lang w:eastAsia="en-US"/>
              </w:rPr>
              <w:t>. </w:t>
            </w:r>
            <w:r w:rsidR="00373AFB">
              <w:rPr>
                <w:rFonts w:ascii="Arial" w:hAnsi="Arial" w:cs="Arial"/>
                <w:sz w:val="20"/>
                <w:lang w:eastAsia="en-US"/>
              </w:rPr>
              <w:t>2</w:t>
            </w:r>
            <w:r w:rsidR="000B17A8" w:rsidRPr="00A213E4">
              <w:rPr>
                <w:rFonts w:ascii="Arial" w:hAnsi="Arial" w:cs="Arial"/>
                <w:sz w:val="20"/>
                <w:lang w:eastAsia="en-US"/>
              </w:rPr>
              <w:t>. 202</w:t>
            </w:r>
            <w:r w:rsidR="00A213E4">
              <w:rPr>
                <w:rFonts w:ascii="Arial" w:hAnsi="Arial" w:cs="Arial"/>
                <w:sz w:val="20"/>
                <w:lang w:eastAsia="en-US"/>
              </w:rPr>
              <w:t>4</w:t>
            </w:r>
          </w:p>
        </w:tc>
      </w:tr>
      <w:tr w:rsidR="003C2A73" w:rsidRPr="00E057B6" w14:paraId="189F5781" w14:textId="77777777" w:rsidTr="00DD0CD6">
        <w:trPr>
          <w:trHeight w:val="690"/>
        </w:trPr>
        <w:tc>
          <w:tcPr>
            <w:tcW w:w="0" w:type="auto"/>
          </w:tcPr>
          <w:p w14:paraId="310F72D5" w14:textId="7BFF157E" w:rsidR="005817C1" w:rsidRPr="00E057B6" w:rsidRDefault="004D72DE" w:rsidP="0006513E">
            <w:pPr>
              <w:ind w:left="0"/>
              <w:jc w:val="left"/>
              <w:rPr>
                <w:rFonts w:ascii="Arial" w:hAnsi="Arial" w:cs="Arial"/>
                <w:sz w:val="20"/>
                <w:lang w:eastAsia="en-US"/>
              </w:rPr>
            </w:pPr>
            <w:r>
              <w:rPr>
                <w:rFonts w:ascii="Arial" w:hAnsi="Arial" w:cs="Arial"/>
                <w:b/>
                <w:i/>
                <w:sz w:val="20"/>
                <w:lang w:eastAsia="en-US"/>
              </w:rPr>
              <w:t>6</w:t>
            </w:r>
            <w:r w:rsidR="001F6A19" w:rsidRPr="00E057B6">
              <w:rPr>
                <w:rFonts w:ascii="Arial" w:hAnsi="Arial" w:cs="Arial"/>
                <w:b/>
                <w:i/>
                <w:sz w:val="20"/>
                <w:lang w:eastAsia="en-US"/>
              </w:rPr>
              <w:t xml:space="preserve">. </w:t>
            </w:r>
            <w:r w:rsidR="003C2A73" w:rsidRPr="00E057B6">
              <w:rPr>
                <w:rFonts w:ascii="Arial" w:hAnsi="Arial" w:cs="Arial"/>
                <w:b/>
                <w:i/>
                <w:sz w:val="20"/>
                <w:lang w:eastAsia="en-US"/>
              </w:rPr>
              <w:t>Poročanje ministrstvu o ugotovljenih poškodovanih in pokvarjenih izdelkih (</w:t>
            </w:r>
            <w:r w:rsidR="001F6A19" w:rsidRPr="00E057B6">
              <w:rPr>
                <w:rFonts w:ascii="Arial" w:hAnsi="Arial" w:cs="Arial"/>
                <w:b/>
                <w:i/>
                <w:sz w:val="20"/>
                <w:lang w:eastAsia="en-US"/>
              </w:rPr>
              <w:t xml:space="preserve">priloga </w:t>
            </w:r>
            <w:r w:rsidR="00A77A0A">
              <w:rPr>
                <w:rFonts w:ascii="Arial" w:hAnsi="Arial" w:cs="Arial"/>
                <w:b/>
                <w:i/>
                <w:sz w:val="20"/>
                <w:lang w:eastAsia="en-US"/>
              </w:rPr>
              <w:t>2</w:t>
            </w:r>
            <w:r w:rsidR="003C2A73" w:rsidRPr="00E057B6">
              <w:rPr>
                <w:rFonts w:ascii="Arial" w:hAnsi="Arial" w:cs="Arial"/>
                <w:b/>
                <w:i/>
                <w:sz w:val="20"/>
                <w:lang w:eastAsia="en-US"/>
              </w:rPr>
              <w:t xml:space="preserve">) </w:t>
            </w:r>
          </w:p>
        </w:tc>
        <w:tc>
          <w:tcPr>
            <w:tcW w:w="0" w:type="auto"/>
          </w:tcPr>
          <w:p w14:paraId="38B526D4" w14:textId="6D5BBC44" w:rsidR="007D7FB4" w:rsidRPr="00A213E4" w:rsidRDefault="00EA555A" w:rsidP="00A16F07">
            <w:pPr>
              <w:ind w:left="0"/>
              <w:jc w:val="left"/>
              <w:rPr>
                <w:rFonts w:ascii="Arial" w:hAnsi="Arial" w:cs="Arial"/>
                <w:sz w:val="20"/>
                <w:lang w:eastAsia="en-US"/>
              </w:rPr>
            </w:pPr>
            <w:r w:rsidRPr="00A213E4">
              <w:rPr>
                <w:rFonts w:ascii="Arial" w:hAnsi="Arial" w:cs="Arial"/>
                <w:sz w:val="20"/>
                <w:lang w:eastAsia="en-US"/>
              </w:rPr>
              <w:t xml:space="preserve">v roku 5 dni od </w:t>
            </w:r>
            <w:r w:rsidR="003C2A73" w:rsidRPr="00A213E4">
              <w:rPr>
                <w:rFonts w:ascii="Arial" w:hAnsi="Arial" w:cs="Arial"/>
                <w:sz w:val="20"/>
                <w:lang w:eastAsia="en-US"/>
              </w:rPr>
              <w:t>ugotovljen</w:t>
            </w:r>
            <w:r w:rsidRPr="00A213E4">
              <w:rPr>
                <w:rFonts w:ascii="Arial" w:hAnsi="Arial" w:cs="Arial"/>
                <w:sz w:val="20"/>
                <w:lang w:eastAsia="en-US"/>
              </w:rPr>
              <w:t>e napake</w:t>
            </w:r>
            <w:r w:rsidR="00794DB8" w:rsidRPr="00A213E4">
              <w:rPr>
                <w:rFonts w:ascii="Arial" w:hAnsi="Arial" w:cs="Arial"/>
                <w:sz w:val="20"/>
                <w:lang w:eastAsia="en-US"/>
              </w:rPr>
              <w:t xml:space="preserve"> </w:t>
            </w:r>
          </w:p>
        </w:tc>
      </w:tr>
      <w:tr w:rsidR="001F7378" w:rsidRPr="00E057B6" w14:paraId="2EE12A17" w14:textId="77777777" w:rsidTr="00DD0CD6">
        <w:trPr>
          <w:trHeight w:val="690"/>
        </w:trPr>
        <w:tc>
          <w:tcPr>
            <w:tcW w:w="0" w:type="auto"/>
          </w:tcPr>
          <w:p w14:paraId="33ECA417" w14:textId="09F58292" w:rsidR="005817C1" w:rsidRPr="00E057B6" w:rsidRDefault="004D72DE">
            <w:pPr>
              <w:ind w:left="0"/>
              <w:jc w:val="left"/>
              <w:rPr>
                <w:rFonts w:ascii="Arial" w:hAnsi="Arial" w:cs="Arial"/>
                <w:b/>
                <w:i/>
                <w:sz w:val="20"/>
                <w:lang w:eastAsia="en-US"/>
              </w:rPr>
            </w:pPr>
            <w:r>
              <w:rPr>
                <w:rFonts w:ascii="Arial" w:hAnsi="Arial" w:cs="Arial"/>
                <w:b/>
                <w:i/>
                <w:sz w:val="20"/>
                <w:lang w:eastAsia="en-US"/>
              </w:rPr>
              <w:t>7</w:t>
            </w:r>
            <w:r w:rsidR="001F7378" w:rsidRPr="00E057B6">
              <w:rPr>
                <w:rFonts w:ascii="Arial" w:hAnsi="Arial" w:cs="Arial"/>
                <w:b/>
                <w:i/>
                <w:sz w:val="20"/>
                <w:lang w:eastAsia="en-US"/>
              </w:rPr>
              <w:t xml:space="preserve">. Poročanje o nepravilnostih (priloga </w:t>
            </w:r>
            <w:r w:rsidR="00A77A0A">
              <w:rPr>
                <w:rFonts w:ascii="Arial" w:hAnsi="Arial" w:cs="Arial"/>
                <w:b/>
                <w:i/>
                <w:sz w:val="20"/>
                <w:lang w:eastAsia="en-US"/>
              </w:rPr>
              <w:t>7</w:t>
            </w:r>
            <w:r w:rsidR="001F7378" w:rsidRPr="00E057B6">
              <w:rPr>
                <w:rFonts w:ascii="Arial" w:hAnsi="Arial" w:cs="Arial"/>
                <w:b/>
                <w:i/>
                <w:sz w:val="20"/>
                <w:lang w:eastAsia="en-US"/>
              </w:rPr>
              <w:t>)</w:t>
            </w:r>
          </w:p>
        </w:tc>
        <w:tc>
          <w:tcPr>
            <w:tcW w:w="0" w:type="auto"/>
          </w:tcPr>
          <w:p w14:paraId="185FD0FD" w14:textId="5FCB44A5" w:rsidR="007D7FB4" w:rsidRPr="00A213E4" w:rsidRDefault="001F7378" w:rsidP="00540D55">
            <w:pPr>
              <w:ind w:left="0"/>
              <w:jc w:val="left"/>
              <w:rPr>
                <w:rFonts w:ascii="Arial" w:hAnsi="Arial" w:cs="Arial"/>
                <w:sz w:val="20"/>
                <w:lang w:eastAsia="en-US"/>
              </w:rPr>
            </w:pPr>
            <w:r w:rsidRPr="00A213E4">
              <w:rPr>
                <w:rFonts w:ascii="Arial" w:hAnsi="Arial" w:cs="Arial"/>
                <w:sz w:val="20"/>
                <w:lang w:eastAsia="en-US"/>
              </w:rPr>
              <w:t>ob ugotovljeni nepravilnosti</w:t>
            </w:r>
            <w:r w:rsidR="00A15414">
              <w:rPr>
                <w:rFonts w:ascii="Arial" w:hAnsi="Arial" w:cs="Arial"/>
                <w:sz w:val="20"/>
                <w:lang w:eastAsia="en-US"/>
              </w:rPr>
              <w:t xml:space="preserve">. </w:t>
            </w:r>
            <w:r w:rsidR="0009327C" w:rsidRPr="00A213E4">
              <w:rPr>
                <w:rFonts w:ascii="Arial" w:hAnsi="Arial" w:cs="Arial"/>
                <w:sz w:val="20"/>
                <w:lang w:eastAsia="en-US"/>
              </w:rPr>
              <w:t xml:space="preserve">V primeru, da do nepravilnosti ni prišlo, </w:t>
            </w:r>
            <w:r w:rsidR="00540D55" w:rsidRPr="00A213E4">
              <w:rPr>
                <w:rFonts w:ascii="Arial" w:hAnsi="Arial" w:cs="Arial"/>
                <w:sz w:val="20"/>
                <w:lang w:eastAsia="en-US"/>
              </w:rPr>
              <w:t xml:space="preserve">partnerska organizacija </w:t>
            </w:r>
            <w:r w:rsidR="0009327C" w:rsidRPr="00A213E4">
              <w:rPr>
                <w:rFonts w:ascii="Arial" w:hAnsi="Arial" w:cs="Arial"/>
                <w:sz w:val="20"/>
                <w:lang w:eastAsia="en-US"/>
              </w:rPr>
              <w:t>ne oddaja poročila</w:t>
            </w:r>
            <w:r w:rsidR="00540D55" w:rsidRPr="00A213E4">
              <w:rPr>
                <w:rFonts w:ascii="Arial" w:hAnsi="Arial" w:cs="Arial"/>
                <w:sz w:val="20"/>
                <w:lang w:eastAsia="en-US"/>
              </w:rPr>
              <w:t>.</w:t>
            </w:r>
          </w:p>
        </w:tc>
      </w:tr>
    </w:tbl>
    <w:p w14:paraId="0F188655" w14:textId="77777777" w:rsidR="00BA6607" w:rsidRPr="00E057B6" w:rsidRDefault="00BA6607" w:rsidP="00293FC6">
      <w:pPr>
        <w:ind w:left="0"/>
        <w:rPr>
          <w:rFonts w:ascii="Arial" w:hAnsi="Arial" w:cs="Arial"/>
          <w:noProof/>
          <w:sz w:val="20"/>
        </w:rPr>
      </w:pPr>
    </w:p>
    <w:p w14:paraId="5C4A75C5" w14:textId="77777777" w:rsidR="00A9395D" w:rsidRDefault="00700345" w:rsidP="00293FC6">
      <w:pPr>
        <w:ind w:left="0"/>
        <w:rPr>
          <w:rFonts w:ascii="Arial" w:hAnsi="Arial" w:cs="Arial"/>
          <w:noProof/>
          <w:sz w:val="20"/>
        </w:rPr>
      </w:pPr>
      <w:r w:rsidRPr="00E057B6">
        <w:rPr>
          <w:rFonts w:ascii="Arial" w:hAnsi="Arial" w:cs="Arial"/>
          <w:noProof/>
          <w:sz w:val="20"/>
        </w:rPr>
        <w:t>Splošne n</w:t>
      </w:r>
      <w:r w:rsidR="004B7352" w:rsidRPr="00E057B6">
        <w:rPr>
          <w:rFonts w:ascii="Arial" w:hAnsi="Arial" w:cs="Arial"/>
          <w:noProof/>
          <w:sz w:val="20"/>
        </w:rPr>
        <w:t xml:space="preserve">aloge in odgovornosti posameznih udeležencev v postopkih izvajanja </w:t>
      </w:r>
      <w:r w:rsidR="00BC2732" w:rsidRPr="00E057B6">
        <w:rPr>
          <w:rFonts w:ascii="Arial" w:hAnsi="Arial" w:cs="Arial"/>
          <w:noProof/>
          <w:sz w:val="20"/>
        </w:rPr>
        <w:t>dejavnosti oziroma projekt</w:t>
      </w:r>
      <w:r w:rsidR="00A90126" w:rsidRPr="00E057B6">
        <w:rPr>
          <w:rFonts w:ascii="Arial" w:hAnsi="Arial" w:cs="Arial"/>
          <w:noProof/>
          <w:sz w:val="20"/>
        </w:rPr>
        <w:t>ov</w:t>
      </w:r>
      <w:r w:rsidR="00BC2732" w:rsidRPr="00E057B6">
        <w:rPr>
          <w:rFonts w:ascii="Arial" w:hAnsi="Arial" w:cs="Arial"/>
          <w:noProof/>
          <w:sz w:val="20"/>
        </w:rPr>
        <w:t xml:space="preserve"> </w:t>
      </w:r>
      <w:r w:rsidR="004B7352" w:rsidRPr="00E057B6">
        <w:rPr>
          <w:rFonts w:ascii="Arial" w:hAnsi="Arial" w:cs="Arial"/>
          <w:noProof/>
          <w:sz w:val="20"/>
        </w:rPr>
        <w:t xml:space="preserve">so določene v Uredbi </w:t>
      </w:r>
      <w:r w:rsidR="006938BF" w:rsidRPr="00E057B6">
        <w:rPr>
          <w:rFonts w:ascii="Arial" w:hAnsi="Arial" w:cs="Arial"/>
          <w:noProof/>
          <w:sz w:val="20"/>
        </w:rPr>
        <w:t>(EU) št. 223/2014 Evropskega parlamenta in Sveta z dne 11. marca 2014 o Skladu za evropsko pomoč najbolj ogroženim</w:t>
      </w:r>
      <w:r w:rsidR="0025112A" w:rsidRPr="00E057B6">
        <w:rPr>
          <w:rFonts w:ascii="Arial" w:hAnsi="Arial" w:cs="Arial"/>
          <w:noProof/>
          <w:sz w:val="20"/>
        </w:rPr>
        <w:t xml:space="preserve"> (</w:t>
      </w:r>
      <w:r w:rsidR="007E61EA" w:rsidRPr="00E057B6">
        <w:rPr>
          <w:rFonts w:ascii="Arial" w:hAnsi="Arial" w:cs="Arial"/>
          <w:noProof/>
          <w:sz w:val="20"/>
        </w:rPr>
        <w:t xml:space="preserve">UL L72/2014, </w:t>
      </w:r>
      <w:r w:rsidR="0025112A" w:rsidRPr="00E057B6">
        <w:rPr>
          <w:rFonts w:ascii="Arial" w:hAnsi="Arial" w:cs="Arial"/>
          <w:noProof/>
          <w:sz w:val="20"/>
        </w:rPr>
        <w:t>v nadaljevanju: Uredba)</w:t>
      </w:r>
      <w:r w:rsidRPr="00E057B6">
        <w:rPr>
          <w:rFonts w:ascii="Arial" w:hAnsi="Arial" w:cs="Arial"/>
          <w:noProof/>
          <w:sz w:val="20"/>
        </w:rPr>
        <w:t>, podrobneje pa</w:t>
      </w:r>
      <w:r w:rsidR="003573CB" w:rsidRPr="00E057B6">
        <w:rPr>
          <w:rFonts w:ascii="Arial" w:hAnsi="Arial" w:cs="Arial"/>
          <w:noProof/>
          <w:sz w:val="20"/>
        </w:rPr>
        <w:t xml:space="preserve"> so</w:t>
      </w:r>
      <w:r w:rsidRPr="00E057B6">
        <w:rPr>
          <w:rFonts w:ascii="Arial" w:hAnsi="Arial" w:cs="Arial"/>
          <w:noProof/>
          <w:sz w:val="20"/>
        </w:rPr>
        <w:t xml:space="preserve"> naloge in obveznosti udeležencev določ</w:t>
      </w:r>
      <w:r w:rsidR="003573CB" w:rsidRPr="00E057B6">
        <w:rPr>
          <w:rFonts w:ascii="Arial" w:hAnsi="Arial" w:cs="Arial"/>
          <w:noProof/>
          <w:sz w:val="20"/>
        </w:rPr>
        <w:t>ene v</w:t>
      </w:r>
      <w:r w:rsidRPr="00E057B6">
        <w:rPr>
          <w:rFonts w:ascii="Arial" w:hAnsi="Arial" w:cs="Arial"/>
          <w:noProof/>
          <w:sz w:val="20"/>
        </w:rPr>
        <w:t xml:space="preserve"> pogodb</w:t>
      </w:r>
      <w:r w:rsidR="003573CB" w:rsidRPr="00E057B6">
        <w:rPr>
          <w:rFonts w:ascii="Arial" w:hAnsi="Arial" w:cs="Arial"/>
          <w:noProof/>
          <w:sz w:val="20"/>
        </w:rPr>
        <w:t>i</w:t>
      </w:r>
      <w:r w:rsidRPr="00E057B6">
        <w:rPr>
          <w:rFonts w:ascii="Arial" w:hAnsi="Arial" w:cs="Arial"/>
          <w:noProof/>
          <w:sz w:val="20"/>
        </w:rPr>
        <w:t xml:space="preserve"> o sofinanciranju </w:t>
      </w:r>
      <w:r w:rsidR="003C2A73" w:rsidRPr="00E057B6">
        <w:rPr>
          <w:rFonts w:ascii="Arial" w:hAnsi="Arial" w:cs="Arial"/>
          <w:noProof/>
          <w:sz w:val="20"/>
        </w:rPr>
        <w:t>dejavnosti</w:t>
      </w:r>
      <w:r w:rsidR="006955A6" w:rsidRPr="00E057B6">
        <w:rPr>
          <w:rFonts w:ascii="Arial" w:hAnsi="Arial" w:cs="Arial"/>
          <w:noProof/>
          <w:sz w:val="20"/>
        </w:rPr>
        <w:t xml:space="preserve"> z vsemi pripadajočimi aneksi</w:t>
      </w:r>
      <w:r w:rsidR="008C2E24" w:rsidRPr="00E057B6">
        <w:rPr>
          <w:rFonts w:ascii="Arial" w:hAnsi="Arial" w:cs="Arial"/>
          <w:noProof/>
          <w:sz w:val="20"/>
        </w:rPr>
        <w:t>.</w:t>
      </w:r>
    </w:p>
    <w:p w14:paraId="3AE6136A" w14:textId="6690CE62" w:rsidR="0019745B" w:rsidRPr="00E057B6" w:rsidRDefault="0019745B" w:rsidP="00293FC6">
      <w:pPr>
        <w:ind w:left="0"/>
        <w:rPr>
          <w:rFonts w:ascii="Arial" w:hAnsi="Arial" w:cs="Arial"/>
          <w:noProof/>
          <w:sz w:val="20"/>
        </w:rPr>
      </w:pPr>
      <w:r w:rsidRPr="00E057B6">
        <w:rPr>
          <w:rFonts w:ascii="Arial" w:hAnsi="Arial" w:cs="Arial"/>
          <w:noProof/>
          <w:sz w:val="20"/>
        </w:rPr>
        <w:br w:type="page"/>
      </w:r>
    </w:p>
    <w:p w14:paraId="2783AD9D" w14:textId="77777777" w:rsidR="00BE4D45" w:rsidRPr="00E057B6" w:rsidRDefault="00975079" w:rsidP="0019745B">
      <w:pPr>
        <w:pStyle w:val="Naslov1"/>
      </w:pPr>
      <w:bookmarkStart w:id="16" w:name="a"/>
      <w:bookmarkStart w:id="17" w:name="_Toc146035622"/>
      <w:bookmarkEnd w:id="16"/>
      <w:r w:rsidRPr="00E057B6">
        <w:lastRenderedPageBreak/>
        <w:t>1.</w:t>
      </w:r>
      <w:r w:rsidR="0025112A" w:rsidRPr="00E057B6">
        <w:t xml:space="preserve"> </w:t>
      </w:r>
      <w:r w:rsidR="00251AAB" w:rsidRPr="00E057B6">
        <w:t xml:space="preserve">IZVAJANJE </w:t>
      </w:r>
      <w:r w:rsidR="003C2A73" w:rsidRPr="00E057B6">
        <w:t>DEJAVNOSTI</w:t>
      </w:r>
      <w:bookmarkEnd w:id="17"/>
    </w:p>
    <w:p w14:paraId="01A82D4A" w14:textId="77777777" w:rsidR="00FA0E55" w:rsidRPr="00E057B6" w:rsidRDefault="00FA0E55" w:rsidP="00975079">
      <w:pPr>
        <w:pStyle w:val="Naslov2"/>
        <w:rPr>
          <w:noProof/>
        </w:rPr>
      </w:pPr>
    </w:p>
    <w:p w14:paraId="2BDE2DC6" w14:textId="3E3B3C71" w:rsidR="00E76BA7" w:rsidRPr="00E057B6" w:rsidRDefault="00AE5480" w:rsidP="003573CB">
      <w:pPr>
        <w:ind w:left="0"/>
        <w:rPr>
          <w:rFonts w:ascii="Arial" w:hAnsi="Arial" w:cs="Arial"/>
          <w:sz w:val="20"/>
          <w:lang w:eastAsia="en-US"/>
        </w:rPr>
      </w:pPr>
      <w:r w:rsidRPr="00BB3D06">
        <w:rPr>
          <w:rFonts w:ascii="Arial" w:hAnsi="Arial" w:cs="Arial"/>
          <w:sz w:val="20"/>
          <w:lang w:eastAsia="en-US"/>
        </w:rPr>
        <w:t>Partnersk</w:t>
      </w:r>
      <w:r w:rsidR="00BB3D06" w:rsidRPr="00BB3D06">
        <w:rPr>
          <w:rFonts w:ascii="Arial" w:hAnsi="Arial" w:cs="Arial"/>
          <w:sz w:val="20"/>
          <w:lang w:eastAsia="en-US"/>
        </w:rPr>
        <w:t>i</w:t>
      </w:r>
      <w:r w:rsidRPr="00BB3D06">
        <w:rPr>
          <w:rFonts w:ascii="Arial" w:hAnsi="Arial" w:cs="Arial"/>
          <w:sz w:val="20"/>
          <w:lang w:eastAsia="en-US"/>
        </w:rPr>
        <w:t xml:space="preserve"> organizacij</w:t>
      </w:r>
      <w:r w:rsidR="00BB3D06" w:rsidRPr="00BB3D06">
        <w:rPr>
          <w:rFonts w:ascii="Arial" w:hAnsi="Arial" w:cs="Arial"/>
          <w:sz w:val="20"/>
          <w:lang w:eastAsia="en-US"/>
        </w:rPr>
        <w:t>i</w:t>
      </w:r>
      <w:r w:rsidRPr="00BB3D06">
        <w:rPr>
          <w:rFonts w:ascii="Arial" w:hAnsi="Arial" w:cs="Arial"/>
          <w:sz w:val="20"/>
          <w:lang w:eastAsia="en-US"/>
        </w:rPr>
        <w:t xml:space="preserve"> </w:t>
      </w:r>
      <w:r w:rsidR="004E1EE0" w:rsidRPr="00BB3D06">
        <w:rPr>
          <w:rFonts w:ascii="Arial" w:hAnsi="Arial" w:cs="Arial"/>
          <w:sz w:val="20"/>
          <w:lang w:eastAsia="en-US"/>
        </w:rPr>
        <w:t xml:space="preserve">(v nadaljevanju: PO) </w:t>
      </w:r>
      <w:r w:rsidRPr="00BB3D06">
        <w:rPr>
          <w:rFonts w:ascii="Arial" w:hAnsi="Arial" w:cs="Arial"/>
          <w:sz w:val="20"/>
          <w:lang w:eastAsia="en-US"/>
        </w:rPr>
        <w:t>izvaja</w:t>
      </w:r>
      <w:r w:rsidR="00BB3D06" w:rsidRPr="00BB3D06">
        <w:rPr>
          <w:rFonts w:ascii="Arial" w:hAnsi="Arial" w:cs="Arial"/>
          <w:sz w:val="20"/>
          <w:lang w:eastAsia="en-US"/>
        </w:rPr>
        <w:t>ta</w:t>
      </w:r>
      <w:r w:rsidRPr="00BB3D06">
        <w:rPr>
          <w:rFonts w:ascii="Arial" w:hAnsi="Arial" w:cs="Arial"/>
          <w:sz w:val="20"/>
          <w:lang w:eastAsia="en-US"/>
        </w:rPr>
        <w:t xml:space="preserve"> dejavnosti </w:t>
      </w:r>
      <w:r w:rsidR="00FF7229" w:rsidRPr="00BB3D06">
        <w:rPr>
          <w:rFonts w:ascii="Arial" w:hAnsi="Arial" w:cs="Arial"/>
          <w:sz w:val="20"/>
          <w:lang w:eastAsia="en-US"/>
        </w:rPr>
        <w:t xml:space="preserve">v zvezi s </w:t>
      </w:r>
      <w:r w:rsidR="00491236" w:rsidRPr="00BB3D06">
        <w:rPr>
          <w:rFonts w:ascii="Arial" w:hAnsi="Arial" w:cs="Arial"/>
          <w:sz w:val="20"/>
          <w:lang w:eastAsia="en-US"/>
        </w:rPr>
        <w:t xml:space="preserve">sprejemom in </w:t>
      </w:r>
      <w:r w:rsidR="00FF7229" w:rsidRPr="00BB3D06">
        <w:rPr>
          <w:rFonts w:ascii="Arial" w:hAnsi="Arial" w:cs="Arial"/>
          <w:sz w:val="20"/>
          <w:lang w:eastAsia="en-US"/>
        </w:rPr>
        <w:t>skladiščenjem</w:t>
      </w:r>
      <w:r w:rsidR="00491236" w:rsidRPr="00BB3D06">
        <w:rPr>
          <w:rFonts w:ascii="Arial" w:hAnsi="Arial" w:cs="Arial"/>
          <w:sz w:val="20"/>
          <w:lang w:eastAsia="en-US"/>
        </w:rPr>
        <w:t xml:space="preserve"> </w:t>
      </w:r>
      <w:r w:rsidR="00B40C41" w:rsidRPr="00BB3D06">
        <w:rPr>
          <w:rFonts w:ascii="Arial" w:hAnsi="Arial" w:cs="Arial"/>
          <w:sz w:val="20"/>
          <w:lang w:eastAsia="en-US"/>
        </w:rPr>
        <w:t>hrane, dodeljene s strani ministrstva</w:t>
      </w:r>
      <w:r w:rsidR="00242AF1" w:rsidRPr="00BB3D06">
        <w:rPr>
          <w:rFonts w:ascii="Arial" w:hAnsi="Arial" w:cs="Arial"/>
          <w:sz w:val="20"/>
          <w:lang w:eastAsia="en-US"/>
        </w:rPr>
        <w:t>,</w:t>
      </w:r>
      <w:r w:rsidR="00B40C41" w:rsidRPr="00BB3D06">
        <w:rPr>
          <w:rFonts w:ascii="Arial" w:hAnsi="Arial" w:cs="Arial"/>
          <w:sz w:val="20"/>
          <w:lang w:eastAsia="en-US"/>
        </w:rPr>
        <w:t xml:space="preserve"> </w:t>
      </w:r>
      <w:r w:rsidR="00491236" w:rsidRPr="00BB3D06">
        <w:rPr>
          <w:rFonts w:ascii="Arial" w:hAnsi="Arial" w:cs="Arial"/>
          <w:sz w:val="20"/>
          <w:lang w:eastAsia="en-US"/>
        </w:rPr>
        <w:t>ter</w:t>
      </w:r>
      <w:r w:rsidR="00FF7229" w:rsidRPr="00BB3D06">
        <w:rPr>
          <w:rFonts w:ascii="Arial" w:hAnsi="Arial" w:cs="Arial"/>
          <w:sz w:val="20"/>
          <w:lang w:eastAsia="en-US"/>
        </w:rPr>
        <w:t xml:space="preserve"> </w:t>
      </w:r>
      <w:r w:rsidR="002D19CE" w:rsidRPr="00BB3D06">
        <w:rPr>
          <w:rFonts w:ascii="Arial" w:hAnsi="Arial" w:cs="Arial"/>
          <w:sz w:val="20"/>
          <w:lang w:eastAsia="en-US"/>
        </w:rPr>
        <w:t>distribucijo</w:t>
      </w:r>
      <w:r w:rsidR="002D19CE" w:rsidRPr="00E057B6">
        <w:rPr>
          <w:rFonts w:ascii="Arial" w:hAnsi="Arial" w:cs="Arial"/>
          <w:sz w:val="20"/>
          <w:lang w:eastAsia="en-US"/>
        </w:rPr>
        <w:t xml:space="preserve"> hrane </w:t>
      </w:r>
      <w:r w:rsidR="00B40C41" w:rsidRPr="00E057B6">
        <w:rPr>
          <w:rFonts w:ascii="Arial" w:hAnsi="Arial" w:cs="Arial"/>
          <w:sz w:val="20"/>
          <w:lang w:eastAsia="en-US"/>
        </w:rPr>
        <w:t xml:space="preserve">iz skladišč </w:t>
      </w:r>
      <w:r w:rsidR="00491236" w:rsidRPr="00E057B6">
        <w:rPr>
          <w:rFonts w:ascii="Arial" w:hAnsi="Arial" w:cs="Arial"/>
          <w:sz w:val="20"/>
          <w:lang w:eastAsia="en-US"/>
        </w:rPr>
        <w:t>na</w:t>
      </w:r>
      <w:r w:rsidR="002D19CE" w:rsidRPr="00E057B6">
        <w:rPr>
          <w:rFonts w:ascii="Arial" w:hAnsi="Arial" w:cs="Arial"/>
          <w:sz w:val="20"/>
          <w:lang w:eastAsia="en-US"/>
        </w:rPr>
        <w:t xml:space="preserve"> razdeliln</w:t>
      </w:r>
      <w:r w:rsidR="00491236" w:rsidRPr="00E057B6">
        <w:rPr>
          <w:rFonts w:ascii="Arial" w:hAnsi="Arial" w:cs="Arial"/>
          <w:sz w:val="20"/>
          <w:lang w:eastAsia="en-US"/>
        </w:rPr>
        <w:t>a</w:t>
      </w:r>
      <w:r w:rsidR="002D19CE" w:rsidRPr="00E057B6">
        <w:rPr>
          <w:rFonts w:ascii="Arial" w:hAnsi="Arial" w:cs="Arial"/>
          <w:sz w:val="20"/>
          <w:lang w:eastAsia="en-US"/>
        </w:rPr>
        <w:t xml:space="preserve"> mest</w:t>
      </w:r>
      <w:r w:rsidR="00491236" w:rsidRPr="00E057B6">
        <w:rPr>
          <w:rFonts w:ascii="Arial" w:hAnsi="Arial" w:cs="Arial"/>
          <w:sz w:val="20"/>
          <w:lang w:eastAsia="en-US"/>
        </w:rPr>
        <w:t>a, obveščanjem najbolj ogroženih oseb o razpoložljivi hrani</w:t>
      </w:r>
      <w:r w:rsidR="00E76BA7" w:rsidRPr="00E057B6">
        <w:rPr>
          <w:rFonts w:ascii="Arial" w:hAnsi="Arial" w:cs="Arial"/>
          <w:sz w:val="20"/>
          <w:lang w:eastAsia="en-US"/>
        </w:rPr>
        <w:t>, ugotavljanje</w:t>
      </w:r>
      <w:r w:rsidR="00242AF1" w:rsidRPr="00E057B6">
        <w:rPr>
          <w:rFonts w:ascii="Arial" w:hAnsi="Arial" w:cs="Arial"/>
          <w:sz w:val="20"/>
          <w:lang w:eastAsia="en-US"/>
        </w:rPr>
        <w:t>m</w:t>
      </w:r>
      <w:r w:rsidR="00E76BA7" w:rsidRPr="00E057B6">
        <w:rPr>
          <w:rFonts w:ascii="Arial" w:hAnsi="Arial" w:cs="Arial"/>
          <w:sz w:val="20"/>
          <w:lang w:eastAsia="en-US"/>
        </w:rPr>
        <w:t xml:space="preserve"> upravičenosti najbolj ogroženih oseb do pomoči, brezplačnim </w:t>
      </w:r>
      <w:r w:rsidR="00FF7229" w:rsidRPr="00E057B6">
        <w:rPr>
          <w:rFonts w:ascii="Arial" w:hAnsi="Arial" w:cs="Arial"/>
          <w:sz w:val="20"/>
          <w:lang w:eastAsia="en-US"/>
        </w:rPr>
        <w:t xml:space="preserve">razdeljevanjem hrane </w:t>
      </w:r>
      <w:r w:rsidR="00E76BA7" w:rsidRPr="00E057B6">
        <w:rPr>
          <w:rFonts w:ascii="Arial" w:hAnsi="Arial" w:cs="Arial"/>
          <w:sz w:val="20"/>
          <w:lang w:eastAsia="en-US"/>
        </w:rPr>
        <w:t xml:space="preserve">najbolj </w:t>
      </w:r>
      <w:r w:rsidR="003573CB" w:rsidRPr="00E057B6">
        <w:rPr>
          <w:rFonts w:ascii="Arial" w:hAnsi="Arial" w:cs="Arial"/>
          <w:sz w:val="20"/>
          <w:lang w:eastAsia="en-US"/>
        </w:rPr>
        <w:t xml:space="preserve">ogroženim osebam </w:t>
      </w:r>
      <w:r w:rsidR="00E76BA7" w:rsidRPr="00E057B6">
        <w:rPr>
          <w:rFonts w:ascii="Arial" w:hAnsi="Arial" w:cs="Arial"/>
          <w:sz w:val="20"/>
          <w:lang w:eastAsia="en-US"/>
        </w:rPr>
        <w:t>na razdelilnih mestih in brezplačno dostavo hrane najbolj ogroženim osebam v zavetišča, materinske domove, varne hiše</w:t>
      </w:r>
      <w:r w:rsidR="007323C0" w:rsidRPr="00E057B6">
        <w:rPr>
          <w:rFonts w:ascii="Arial" w:hAnsi="Arial" w:cs="Arial"/>
          <w:sz w:val="20"/>
          <w:lang w:eastAsia="en-US"/>
        </w:rPr>
        <w:t xml:space="preserve">, </w:t>
      </w:r>
      <w:r w:rsidR="00E76BA7" w:rsidRPr="00E057B6">
        <w:rPr>
          <w:rFonts w:ascii="Arial" w:hAnsi="Arial" w:cs="Arial"/>
          <w:sz w:val="20"/>
          <w:lang w:eastAsia="en-US"/>
        </w:rPr>
        <w:t>prehodne domove, zatočišča, krizne centre, dnevne centre, sprejemne centre za odvisnike, brezdomce, žrtve nasilja</w:t>
      </w:r>
      <w:r w:rsidR="007323C0" w:rsidRPr="00E057B6">
        <w:rPr>
          <w:rFonts w:ascii="Arial" w:hAnsi="Arial" w:cs="Arial"/>
          <w:sz w:val="20"/>
          <w:lang w:eastAsia="en-US"/>
        </w:rPr>
        <w:t xml:space="preserve">, </w:t>
      </w:r>
      <w:r w:rsidR="00E76BA7" w:rsidRPr="00E057B6">
        <w:rPr>
          <w:rFonts w:ascii="Arial" w:hAnsi="Arial" w:cs="Arial"/>
          <w:sz w:val="20"/>
          <w:lang w:eastAsia="en-US"/>
        </w:rPr>
        <w:t xml:space="preserve">socialno najbolj izključenim osebam pa tudi na dom ali na ulico (brezdomci), </w:t>
      </w:r>
      <w:r w:rsidR="002D19CE" w:rsidRPr="00E057B6">
        <w:rPr>
          <w:rFonts w:ascii="Arial" w:hAnsi="Arial" w:cs="Arial"/>
          <w:sz w:val="20"/>
          <w:lang w:eastAsia="en-US"/>
        </w:rPr>
        <w:t>ter</w:t>
      </w:r>
      <w:r w:rsidR="00FF7229" w:rsidRPr="00E057B6">
        <w:rPr>
          <w:rFonts w:ascii="Arial" w:hAnsi="Arial" w:cs="Arial"/>
          <w:sz w:val="20"/>
          <w:lang w:eastAsia="en-US"/>
        </w:rPr>
        <w:t xml:space="preserve"> izvajanjem spremljevalnih ukrepov</w:t>
      </w:r>
      <w:r w:rsidR="00E76BA7" w:rsidRPr="00E057B6">
        <w:rPr>
          <w:rFonts w:ascii="Arial" w:hAnsi="Arial" w:cs="Arial"/>
          <w:sz w:val="20"/>
          <w:lang w:eastAsia="en-US"/>
        </w:rPr>
        <w:t xml:space="preserve"> po programu iz vloge</w:t>
      </w:r>
      <w:r w:rsidR="00FF7229" w:rsidRPr="00E057B6">
        <w:rPr>
          <w:rFonts w:ascii="Arial" w:hAnsi="Arial" w:cs="Arial"/>
          <w:sz w:val="20"/>
          <w:lang w:eastAsia="en-US"/>
        </w:rPr>
        <w:t>, katerih cilj je socialno vključevanje najbolj ogroženih oseb.</w:t>
      </w:r>
    </w:p>
    <w:p w14:paraId="058EE01F" w14:textId="77777777" w:rsidR="00E76BA7" w:rsidRPr="00E057B6" w:rsidRDefault="00E76BA7" w:rsidP="003573CB">
      <w:pPr>
        <w:ind w:left="0"/>
        <w:rPr>
          <w:rFonts w:ascii="Arial" w:hAnsi="Arial" w:cs="Arial"/>
          <w:sz w:val="20"/>
          <w:lang w:eastAsia="en-US"/>
        </w:rPr>
      </w:pPr>
    </w:p>
    <w:p w14:paraId="7E2094BA" w14:textId="5A2241AC" w:rsidR="00905FEA" w:rsidRPr="00E057B6" w:rsidRDefault="00AE5480" w:rsidP="00FF7229">
      <w:pPr>
        <w:ind w:left="0"/>
        <w:rPr>
          <w:rFonts w:ascii="Arial" w:hAnsi="Arial" w:cs="Arial"/>
          <w:sz w:val="20"/>
          <w:lang w:eastAsia="en-US"/>
        </w:rPr>
      </w:pPr>
      <w:r w:rsidRPr="00E057B6">
        <w:rPr>
          <w:rFonts w:ascii="Arial" w:hAnsi="Arial" w:cs="Arial"/>
          <w:sz w:val="20"/>
          <w:lang w:eastAsia="en-US"/>
        </w:rPr>
        <w:t>Dejavnosti</w:t>
      </w:r>
      <w:r w:rsidR="00FA3449" w:rsidRPr="00E057B6">
        <w:rPr>
          <w:rFonts w:ascii="Arial" w:hAnsi="Arial" w:cs="Arial"/>
          <w:sz w:val="20"/>
          <w:lang w:eastAsia="en-US"/>
        </w:rPr>
        <w:t xml:space="preserve"> partnerskih organizacij in hrana za </w:t>
      </w:r>
      <w:r w:rsidR="00E96ECE">
        <w:rPr>
          <w:rFonts w:ascii="Arial" w:hAnsi="Arial" w:cs="Arial"/>
          <w:sz w:val="20"/>
          <w:lang w:eastAsia="en-US"/>
        </w:rPr>
        <w:t xml:space="preserve">najbolj </w:t>
      </w:r>
      <w:r w:rsidR="00FA3449" w:rsidRPr="00E057B6">
        <w:rPr>
          <w:rFonts w:ascii="Arial" w:hAnsi="Arial" w:cs="Arial"/>
          <w:sz w:val="20"/>
          <w:lang w:eastAsia="en-US"/>
        </w:rPr>
        <w:t>ogrožene osebe se sofinancira</w:t>
      </w:r>
      <w:r w:rsidRPr="00E057B6">
        <w:rPr>
          <w:rFonts w:ascii="Arial" w:hAnsi="Arial" w:cs="Arial"/>
          <w:sz w:val="20"/>
          <w:lang w:eastAsia="en-US"/>
        </w:rPr>
        <w:t>jo</w:t>
      </w:r>
      <w:r w:rsidR="00FA3449" w:rsidRPr="00E057B6">
        <w:rPr>
          <w:rFonts w:ascii="Arial" w:hAnsi="Arial" w:cs="Arial"/>
          <w:sz w:val="20"/>
          <w:lang w:eastAsia="en-US"/>
        </w:rPr>
        <w:t xml:space="preserve"> iz </w:t>
      </w:r>
      <w:r w:rsidR="00661ADF">
        <w:rPr>
          <w:rFonts w:ascii="Arial" w:hAnsi="Arial" w:cs="Arial"/>
          <w:sz w:val="20"/>
          <w:lang w:eastAsia="en-US"/>
        </w:rPr>
        <w:t>OP MPO</w:t>
      </w:r>
      <w:r w:rsidR="00FA3449" w:rsidRPr="00E057B6">
        <w:rPr>
          <w:rFonts w:ascii="Arial" w:hAnsi="Arial" w:cs="Arial"/>
          <w:sz w:val="20"/>
          <w:lang w:eastAsia="en-US"/>
        </w:rPr>
        <w:t xml:space="preserve">. </w:t>
      </w:r>
    </w:p>
    <w:p w14:paraId="0A4C1C3C" w14:textId="77777777" w:rsidR="00B81FAA" w:rsidRPr="00E057B6" w:rsidRDefault="00B81FAA" w:rsidP="00FF7229">
      <w:pPr>
        <w:ind w:left="0"/>
        <w:rPr>
          <w:rFonts w:ascii="Arial" w:hAnsi="Arial" w:cs="Arial"/>
          <w:sz w:val="20"/>
          <w:lang w:eastAsia="en-US"/>
        </w:rPr>
      </w:pPr>
    </w:p>
    <w:p w14:paraId="24E3E9CA" w14:textId="7C7A5D97" w:rsidR="0025112A" w:rsidRPr="00E057B6" w:rsidRDefault="002D19CE" w:rsidP="00FF7229">
      <w:pPr>
        <w:ind w:left="0"/>
        <w:rPr>
          <w:rFonts w:ascii="Arial" w:hAnsi="Arial" w:cs="Arial"/>
          <w:sz w:val="20"/>
          <w:lang w:eastAsia="en-US"/>
        </w:rPr>
      </w:pPr>
      <w:r w:rsidRPr="00E057B6">
        <w:rPr>
          <w:rFonts w:ascii="Arial" w:hAnsi="Arial" w:cs="Arial"/>
          <w:sz w:val="20"/>
          <w:lang w:eastAsia="en-US"/>
        </w:rPr>
        <w:t>PO</w:t>
      </w:r>
      <w:r w:rsidR="0025112A" w:rsidRPr="00E057B6">
        <w:rPr>
          <w:rFonts w:ascii="Arial" w:hAnsi="Arial" w:cs="Arial"/>
          <w:sz w:val="20"/>
          <w:lang w:eastAsia="en-US"/>
        </w:rPr>
        <w:t xml:space="preserve"> je dolžna pred dodelitvijo pomoči najbolj ogroženi osebi preveriti njeno upravičenost do pomoči</w:t>
      </w:r>
      <w:r w:rsidR="007C1C82" w:rsidRPr="00E057B6">
        <w:rPr>
          <w:rFonts w:ascii="Arial" w:hAnsi="Arial" w:cs="Arial"/>
          <w:sz w:val="20"/>
          <w:lang w:eastAsia="en-US"/>
        </w:rPr>
        <w:t xml:space="preserve"> </w:t>
      </w:r>
      <w:r w:rsidR="00A95EC4" w:rsidRPr="00E057B6">
        <w:rPr>
          <w:rFonts w:ascii="Arial" w:hAnsi="Arial" w:cs="Arial"/>
          <w:sz w:val="20"/>
          <w:lang w:eastAsia="en-US"/>
        </w:rPr>
        <w:t xml:space="preserve">na način, kot je opredeljen v </w:t>
      </w:r>
      <w:r w:rsidR="003573CB" w:rsidRPr="00E057B6">
        <w:rPr>
          <w:rFonts w:ascii="Arial" w:hAnsi="Arial" w:cs="Arial"/>
          <w:sz w:val="20"/>
          <w:lang w:eastAsia="en-US"/>
        </w:rPr>
        <w:t xml:space="preserve">njeni </w:t>
      </w:r>
      <w:r w:rsidR="00A95EC4" w:rsidRPr="00E057B6">
        <w:rPr>
          <w:rFonts w:ascii="Arial" w:hAnsi="Arial" w:cs="Arial"/>
          <w:sz w:val="20"/>
          <w:lang w:eastAsia="en-US"/>
        </w:rPr>
        <w:t>vlogi na javni razpis</w:t>
      </w:r>
      <w:r w:rsidR="00C7781E" w:rsidRPr="00E057B6">
        <w:rPr>
          <w:rFonts w:ascii="Arial" w:hAnsi="Arial" w:cs="Arial"/>
          <w:sz w:val="20"/>
          <w:lang w:eastAsia="en-US"/>
        </w:rPr>
        <w:t xml:space="preserve"> (Obrazec št. 2, točka 1.2)</w:t>
      </w:r>
      <w:r w:rsidR="0025112A" w:rsidRPr="00E057B6">
        <w:rPr>
          <w:rFonts w:ascii="Arial" w:hAnsi="Arial" w:cs="Arial"/>
          <w:sz w:val="20"/>
          <w:lang w:eastAsia="en-US"/>
        </w:rPr>
        <w:t xml:space="preserve">. </w:t>
      </w:r>
    </w:p>
    <w:p w14:paraId="568CA281" w14:textId="77777777" w:rsidR="004E1EE0" w:rsidRPr="00E057B6" w:rsidRDefault="004E1EE0" w:rsidP="00FF7229">
      <w:pPr>
        <w:ind w:left="0"/>
        <w:rPr>
          <w:rFonts w:ascii="Arial" w:hAnsi="Arial" w:cs="Arial"/>
          <w:sz w:val="20"/>
          <w:lang w:eastAsia="en-US"/>
        </w:rPr>
      </w:pPr>
    </w:p>
    <w:p w14:paraId="6C430A93" w14:textId="77777777" w:rsidR="00D55C80" w:rsidRPr="00E057B6" w:rsidRDefault="00D55C80" w:rsidP="00FF7229">
      <w:pPr>
        <w:ind w:left="0"/>
        <w:rPr>
          <w:rFonts w:ascii="Arial" w:hAnsi="Arial" w:cs="Arial"/>
          <w:sz w:val="20"/>
          <w:lang w:eastAsia="en-US"/>
        </w:rPr>
      </w:pPr>
    </w:p>
    <w:p w14:paraId="62F98FD4" w14:textId="77777777" w:rsidR="004E1EE0" w:rsidRPr="00E057B6" w:rsidRDefault="008739DA" w:rsidP="006008E5">
      <w:pPr>
        <w:pStyle w:val="Naslov2"/>
        <w:rPr>
          <w:sz w:val="20"/>
        </w:rPr>
      </w:pPr>
      <w:bookmarkStart w:id="18" w:name="_Toc146035623"/>
      <w:r w:rsidRPr="00E057B6">
        <w:rPr>
          <w:i/>
        </w:rPr>
        <w:t>1.1</w:t>
      </w:r>
      <w:r w:rsidR="004E1EE0" w:rsidRPr="00E057B6">
        <w:rPr>
          <w:i/>
        </w:rPr>
        <w:t xml:space="preserve"> </w:t>
      </w:r>
      <w:r w:rsidR="000453A2" w:rsidRPr="00E057B6">
        <w:rPr>
          <w:i/>
        </w:rPr>
        <w:t>DOBAVA</w:t>
      </w:r>
      <w:r w:rsidR="004E1EE0" w:rsidRPr="00E057B6">
        <w:rPr>
          <w:i/>
        </w:rPr>
        <w:t xml:space="preserve"> </w:t>
      </w:r>
      <w:r w:rsidR="000E5161" w:rsidRPr="00E057B6">
        <w:rPr>
          <w:i/>
        </w:rPr>
        <w:t xml:space="preserve">IN DISTRIBUCIJA </w:t>
      </w:r>
      <w:r w:rsidR="004E1EE0" w:rsidRPr="00E057B6">
        <w:rPr>
          <w:i/>
        </w:rPr>
        <w:t>HRANE</w:t>
      </w:r>
      <w:r w:rsidR="00561F48" w:rsidRPr="00E057B6">
        <w:rPr>
          <w:i/>
        </w:rPr>
        <w:t xml:space="preserve"> NA RAZDELILNA MESTA</w:t>
      </w:r>
      <w:bookmarkEnd w:id="18"/>
      <w:r w:rsidR="00866C96" w:rsidRPr="00E057B6">
        <w:rPr>
          <w:sz w:val="20"/>
        </w:rPr>
        <w:t xml:space="preserve">   </w:t>
      </w:r>
    </w:p>
    <w:p w14:paraId="016DA06D" w14:textId="0E6265DC" w:rsidR="00A15414" w:rsidDel="004F4A7B" w:rsidRDefault="0065118D" w:rsidP="00116E4F">
      <w:pPr>
        <w:spacing w:before="100" w:beforeAutospacing="1"/>
        <w:ind w:left="0"/>
        <w:rPr>
          <w:rFonts w:ascii="Arial" w:hAnsi="Arial" w:cs="Arial"/>
          <w:sz w:val="20"/>
          <w:lang w:eastAsia="en-US"/>
        </w:rPr>
      </w:pPr>
      <w:r w:rsidRPr="00FE7F27">
        <w:rPr>
          <w:rFonts w:ascii="Arial" w:hAnsi="Arial" w:cs="Arial"/>
          <w:sz w:val="20"/>
          <w:lang w:eastAsia="en-US"/>
        </w:rPr>
        <w:t xml:space="preserve">Za </w:t>
      </w:r>
      <w:r w:rsidR="00A15414">
        <w:rPr>
          <w:rFonts w:ascii="Arial" w:hAnsi="Arial" w:cs="Arial"/>
          <w:sz w:val="20"/>
          <w:lang w:eastAsia="en-US"/>
        </w:rPr>
        <w:t>dobavo v letu 2023</w:t>
      </w:r>
      <w:r w:rsidR="003B444B" w:rsidRPr="00FE7F27">
        <w:rPr>
          <w:rFonts w:ascii="Arial" w:hAnsi="Arial" w:cs="Arial"/>
          <w:sz w:val="20"/>
          <w:lang w:eastAsia="en-US"/>
        </w:rPr>
        <w:t xml:space="preserve"> </w:t>
      </w:r>
      <w:r w:rsidR="004E189B">
        <w:rPr>
          <w:rFonts w:ascii="Arial" w:hAnsi="Arial" w:cs="Arial"/>
          <w:sz w:val="20"/>
          <w:lang w:eastAsia="en-US"/>
        </w:rPr>
        <w:t>so predvidene sledeče količine</w:t>
      </w:r>
      <w:r w:rsidR="004F4A7B">
        <w:rPr>
          <w:rFonts w:ascii="Arial" w:hAnsi="Arial" w:cs="Arial"/>
          <w:sz w:val="20"/>
          <w:lang w:eastAsia="en-US"/>
        </w:rPr>
        <w:t>:</w:t>
      </w:r>
    </w:p>
    <w:tbl>
      <w:tblPr>
        <w:tblStyle w:val="Tabelamrea"/>
        <w:tblW w:w="9074" w:type="dxa"/>
        <w:jc w:val="center"/>
        <w:tblLook w:val="04A0" w:firstRow="1" w:lastRow="0" w:firstColumn="1" w:lastColumn="0" w:noHBand="0" w:noVBand="1"/>
      </w:tblPr>
      <w:tblGrid>
        <w:gridCol w:w="6669"/>
        <w:gridCol w:w="2405"/>
      </w:tblGrid>
      <w:tr w:rsidR="004E189B" w:rsidRPr="00BB76BD" w14:paraId="3632E834" w14:textId="4BDF4326" w:rsidTr="00116E4F">
        <w:trPr>
          <w:trHeight w:val="690"/>
          <w:jc w:val="center"/>
        </w:trPr>
        <w:tc>
          <w:tcPr>
            <w:tcW w:w="6669" w:type="dxa"/>
            <w:vAlign w:val="center"/>
          </w:tcPr>
          <w:p w14:paraId="4F1FECE9" w14:textId="55FAFC72" w:rsidR="004E189B" w:rsidRPr="00BB76BD" w:rsidRDefault="004E189B" w:rsidP="004E189B">
            <w:pPr>
              <w:overflowPunct/>
              <w:autoSpaceDE/>
              <w:autoSpaceDN/>
              <w:adjustRightInd/>
              <w:ind w:left="0"/>
              <w:textAlignment w:val="auto"/>
            </w:pPr>
            <w:bookmarkStart w:id="19" w:name="_Hlk144213643"/>
            <w:bookmarkStart w:id="20" w:name="_Hlk145569458"/>
            <w:r w:rsidRPr="00144FC1">
              <w:rPr>
                <w:rFonts w:ascii="Arial" w:hAnsi="Arial" w:cs="Arial"/>
                <w:bCs/>
                <w:sz w:val="20"/>
              </w:rPr>
              <w:t>Sklop</w:t>
            </w:r>
          </w:p>
        </w:tc>
        <w:tc>
          <w:tcPr>
            <w:tcW w:w="2405" w:type="dxa"/>
            <w:vAlign w:val="center"/>
          </w:tcPr>
          <w:p w14:paraId="38BFFBF5" w14:textId="77777777" w:rsidR="004E189B" w:rsidRPr="00144FC1" w:rsidRDefault="004E189B" w:rsidP="004E189B">
            <w:pPr>
              <w:rPr>
                <w:rFonts w:ascii="Arial" w:hAnsi="Arial" w:cs="Arial"/>
                <w:bCs/>
                <w:sz w:val="20"/>
              </w:rPr>
            </w:pPr>
            <w:r>
              <w:rPr>
                <w:rFonts w:ascii="Arial" w:hAnsi="Arial" w:cs="Arial"/>
                <w:bCs/>
                <w:sz w:val="20"/>
              </w:rPr>
              <w:t xml:space="preserve">Predvidena </w:t>
            </w:r>
            <w:r w:rsidRPr="00144FC1">
              <w:rPr>
                <w:rFonts w:ascii="Arial" w:hAnsi="Arial" w:cs="Arial"/>
                <w:bCs/>
                <w:sz w:val="20"/>
              </w:rPr>
              <w:t xml:space="preserve"> </w:t>
            </w:r>
          </w:p>
          <w:p w14:paraId="16D073E6" w14:textId="5DFC3AF7" w:rsidR="004E189B" w:rsidRPr="00BB76BD" w:rsidRDefault="004E189B" w:rsidP="004E189B">
            <w:pPr>
              <w:overflowPunct/>
              <w:autoSpaceDE/>
              <w:autoSpaceDN/>
              <w:adjustRightInd/>
              <w:ind w:left="0"/>
              <w:textAlignment w:val="auto"/>
            </w:pPr>
            <w:r>
              <w:rPr>
                <w:rFonts w:ascii="Arial" w:hAnsi="Arial" w:cs="Arial"/>
                <w:bCs/>
                <w:sz w:val="20"/>
              </w:rPr>
              <w:t>k</w:t>
            </w:r>
            <w:r w:rsidRPr="00144FC1">
              <w:rPr>
                <w:rFonts w:ascii="Arial" w:hAnsi="Arial" w:cs="Arial"/>
                <w:bCs/>
                <w:sz w:val="20"/>
              </w:rPr>
              <w:t>oličina</w:t>
            </w:r>
            <w:r>
              <w:rPr>
                <w:rFonts w:ascii="Arial" w:hAnsi="Arial" w:cs="Arial"/>
                <w:bCs/>
                <w:sz w:val="20"/>
              </w:rPr>
              <w:t xml:space="preserve"> za dobavo v kg/l</w:t>
            </w:r>
          </w:p>
        </w:tc>
      </w:tr>
      <w:tr w:rsidR="00BE2490" w:rsidRPr="00BB76BD" w14:paraId="043D1612" w14:textId="19623A69" w:rsidTr="00116E4F">
        <w:trPr>
          <w:trHeight w:val="690"/>
          <w:jc w:val="center"/>
        </w:trPr>
        <w:tc>
          <w:tcPr>
            <w:tcW w:w="6669" w:type="dxa"/>
            <w:vAlign w:val="center"/>
          </w:tcPr>
          <w:p w14:paraId="6867807F" w14:textId="144C815B" w:rsidR="00BE2490" w:rsidRPr="00BB76BD" w:rsidRDefault="00BE2490" w:rsidP="00BE2490">
            <w:pPr>
              <w:overflowPunct/>
              <w:autoSpaceDE/>
              <w:autoSpaceDN/>
              <w:adjustRightInd/>
              <w:ind w:left="0"/>
              <w:textAlignment w:val="auto"/>
            </w:pPr>
            <w:r>
              <w:rPr>
                <w:rFonts w:ascii="Arial" w:hAnsi="Arial" w:cs="Arial"/>
                <w:bCs/>
                <w:sz w:val="20"/>
              </w:rPr>
              <w:t>Konzerviran goveji golaž</w:t>
            </w:r>
          </w:p>
        </w:tc>
        <w:tc>
          <w:tcPr>
            <w:tcW w:w="2405" w:type="dxa"/>
            <w:vAlign w:val="bottom"/>
          </w:tcPr>
          <w:p w14:paraId="0E90437A" w14:textId="77777777" w:rsidR="00BE2490" w:rsidRDefault="00BE2490" w:rsidP="00BE2490">
            <w:pPr>
              <w:overflowPunct/>
              <w:autoSpaceDE/>
              <w:autoSpaceDN/>
              <w:adjustRightInd/>
              <w:ind w:left="0"/>
              <w:jc w:val="center"/>
              <w:textAlignment w:val="auto"/>
              <w:rPr>
                <w:rFonts w:ascii="Arial" w:hAnsi="Arial" w:cs="Arial"/>
                <w:bCs/>
                <w:sz w:val="20"/>
              </w:rPr>
            </w:pPr>
            <w:r w:rsidRPr="00116E4F">
              <w:rPr>
                <w:rFonts w:ascii="Arial" w:hAnsi="Arial" w:cs="Arial"/>
                <w:bCs/>
                <w:sz w:val="20"/>
              </w:rPr>
              <w:t>2.352,00</w:t>
            </w:r>
          </w:p>
          <w:p w14:paraId="65B9645F" w14:textId="1306FFCE" w:rsidR="00BE2490" w:rsidRPr="00116E4F" w:rsidRDefault="00BE2490" w:rsidP="00116E4F">
            <w:pPr>
              <w:overflowPunct/>
              <w:autoSpaceDE/>
              <w:autoSpaceDN/>
              <w:adjustRightInd/>
              <w:ind w:left="0"/>
              <w:jc w:val="center"/>
              <w:textAlignment w:val="auto"/>
              <w:rPr>
                <w:rFonts w:ascii="Arial" w:hAnsi="Arial" w:cs="Arial"/>
                <w:bCs/>
                <w:sz w:val="20"/>
              </w:rPr>
            </w:pPr>
          </w:p>
        </w:tc>
      </w:tr>
      <w:tr w:rsidR="00BE2490" w:rsidRPr="00BB76BD" w14:paraId="6C5BCACC" w14:textId="560B48AA" w:rsidTr="00116E4F">
        <w:trPr>
          <w:trHeight w:val="690"/>
          <w:jc w:val="center"/>
        </w:trPr>
        <w:tc>
          <w:tcPr>
            <w:tcW w:w="6669" w:type="dxa"/>
            <w:vAlign w:val="center"/>
          </w:tcPr>
          <w:p w14:paraId="09EF7BFA" w14:textId="4CA39E75" w:rsidR="00BE2490" w:rsidRPr="00BB76BD" w:rsidRDefault="00BE2490" w:rsidP="00BE2490">
            <w:pPr>
              <w:overflowPunct/>
              <w:autoSpaceDE/>
              <w:autoSpaceDN/>
              <w:adjustRightInd/>
              <w:ind w:left="0"/>
              <w:textAlignment w:val="auto"/>
            </w:pPr>
            <w:r>
              <w:rPr>
                <w:rFonts w:ascii="Arial" w:hAnsi="Arial" w:cs="Arial"/>
                <w:bCs/>
                <w:sz w:val="20"/>
              </w:rPr>
              <w:t>Konzerviran mesni ragu</w:t>
            </w:r>
          </w:p>
        </w:tc>
        <w:tc>
          <w:tcPr>
            <w:tcW w:w="2405" w:type="dxa"/>
            <w:vAlign w:val="bottom"/>
          </w:tcPr>
          <w:p w14:paraId="73DCDCBA" w14:textId="77777777" w:rsidR="00BE2490" w:rsidRDefault="00BE2490" w:rsidP="00BE2490">
            <w:pPr>
              <w:overflowPunct/>
              <w:autoSpaceDE/>
              <w:autoSpaceDN/>
              <w:adjustRightInd/>
              <w:ind w:left="0"/>
              <w:jc w:val="center"/>
              <w:textAlignment w:val="auto"/>
              <w:rPr>
                <w:rFonts w:ascii="Arial" w:hAnsi="Arial" w:cs="Arial"/>
                <w:bCs/>
                <w:sz w:val="20"/>
              </w:rPr>
            </w:pPr>
            <w:r w:rsidRPr="00116E4F">
              <w:rPr>
                <w:rFonts w:ascii="Arial" w:hAnsi="Arial" w:cs="Arial"/>
                <w:bCs/>
                <w:sz w:val="20"/>
              </w:rPr>
              <w:t>2.583,00</w:t>
            </w:r>
          </w:p>
          <w:p w14:paraId="4373CD9B" w14:textId="5D8FE1F8" w:rsidR="00BE2490" w:rsidRPr="00116E4F" w:rsidRDefault="00BE2490" w:rsidP="00116E4F">
            <w:pPr>
              <w:overflowPunct/>
              <w:autoSpaceDE/>
              <w:autoSpaceDN/>
              <w:adjustRightInd/>
              <w:ind w:left="0"/>
              <w:jc w:val="center"/>
              <w:textAlignment w:val="auto"/>
              <w:rPr>
                <w:rFonts w:ascii="Arial" w:hAnsi="Arial" w:cs="Arial"/>
                <w:bCs/>
                <w:sz w:val="20"/>
              </w:rPr>
            </w:pPr>
          </w:p>
        </w:tc>
      </w:tr>
      <w:tr w:rsidR="00BE2490" w:rsidRPr="00BB76BD" w14:paraId="25521BB7" w14:textId="3C02BE9A" w:rsidTr="00116E4F">
        <w:trPr>
          <w:trHeight w:val="690"/>
          <w:jc w:val="center"/>
        </w:trPr>
        <w:tc>
          <w:tcPr>
            <w:tcW w:w="6669" w:type="dxa"/>
            <w:vAlign w:val="center"/>
          </w:tcPr>
          <w:p w14:paraId="5056FA74" w14:textId="42872AF6" w:rsidR="00BE2490" w:rsidRPr="00BB76BD" w:rsidRDefault="00BE2490" w:rsidP="00BE2490">
            <w:pPr>
              <w:overflowPunct/>
              <w:autoSpaceDE/>
              <w:autoSpaceDN/>
              <w:adjustRightInd/>
              <w:ind w:left="0"/>
              <w:textAlignment w:val="auto"/>
            </w:pPr>
            <w:r w:rsidRPr="00E6228E">
              <w:rPr>
                <w:rFonts w:ascii="Arial" w:hAnsi="Arial" w:cs="Arial"/>
                <w:bCs/>
                <w:sz w:val="20"/>
              </w:rPr>
              <w:t>Cvetlični med</w:t>
            </w:r>
          </w:p>
        </w:tc>
        <w:tc>
          <w:tcPr>
            <w:tcW w:w="2405" w:type="dxa"/>
            <w:vAlign w:val="bottom"/>
          </w:tcPr>
          <w:p w14:paraId="67789C06" w14:textId="77777777" w:rsidR="00BE2490" w:rsidRDefault="00BE2490" w:rsidP="00BE2490">
            <w:pPr>
              <w:overflowPunct/>
              <w:autoSpaceDE/>
              <w:autoSpaceDN/>
              <w:adjustRightInd/>
              <w:ind w:left="0"/>
              <w:jc w:val="center"/>
              <w:textAlignment w:val="auto"/>
              <w:rPr>
                <w:rFonts w:ascii="Arial" w:hAnsi="Arial" w:cs="Arial"/>
                <w:bCs/>
                <w:sz w:val="20"/>
              </w:rPr>
            </w:pPr>
            <w:r w:rsidRPr="00116E4F">
              <w:rPr>
                <w:rFonts w:ascii="Arial" w:hAnsi="Arial" w:cs="Arial"/>
                <w:bCs/>
                <w:sz w:val="20"/>
              </w:rPr>
              <w:t>8.198,90</w:t>
            </w:r>
          </w:p>
          <w:p w14:paraId="33D30C2F" w14:textId="48AB1CB1" w:rsidR="00BE2490" w:rsidRPr="00116E4F" w:rsidRDefault="00BE2490" w:rsidP="00116E4F">
            <w:pPr>
              <w:overflowPunct/>
              <w:autoSpaceDE/>
              <w:autoSpaceDN/>
              <w:adjustRightInd/>
              <w:ind w:left="0"/>
              <w:jc w:val="center"/>
              <w:textAlignment w:val="auto"/>
              <w:rPr>
                <w:rFonts w:ascii="Arial" w:hAnsi="Arial" w:cs="Arial"/>
                <w:bCs/>
                <w:sz w:val="20"/>
              </w:rPr>
            </w:pPr>
          </w:p>
        </w:tc>
      </w:tr>
      <w:tr w:rsidR="00BE2490" w:rsidRPr="00BB76BD" w14:paraId="4BD18D79" w14:textId="77777777" w:rsidTr="00116E4F">
        <w:trPr>
          <w:trHeight w:val="690"/>
          <w:jc w:val="center"/>
        </w:trPr>
        <w:tc>
          <w:tcPr>
            <w:tcW w:w="6669" w:type="dxa"/>
            <w:vAlign w:val="center"/>
          </w:tcPr>
          <w:p w14:paraId="4547D07F" w14:textId="5126E79C" w:rsidR="00BE2490" w:rsidRPr="00E6228E" w:rsidRDefault="00BE2490" w:rsidP="00BE2490">
            <w:pPr>
              <w:overflowPunct/>
              <w:autoSpaceDE/>
              <w:autoSpaceDN/>
              <w:adjustRightInd/>
              <w:ind w:left="0"/>
              <w:textAlignment w:val="auto"/>
              <w:rPr>
                <w:rFonts w:ascii="Arial" w:hAnsi="Arial" w:cs="Arial"/>
                <w:bCs/>
                <w:sz w:val="20"/>
              </w:rPr>
            </w:pPr>
            <w:r>
              <w:rPr>
                <w:rFonts w:ascii="Arial" w:hAnsi="Arial" w:cs="Arial"/>
                <w:bCs/>
                <w:sz w:val="20"/>
              </w:rPr>
              <w:t>Oljčno olje</w:t>
            </w:r>
          </w:p>
        </w:tc>
        <w:tc>
          <w:tcPr>
            <w:tcW w:w="2405" w:type="dxa"/>
            <w:vAlign w:val="bottom"/>
          </w:tcPr>
          <w:p w14:paraId="28DE59CC" w14:textId="77777777" w:rsidR="00BE2490" w:rsidRDefault="00BE2490" w:rsidP="00BE2490">
            <w:pPr>
              <w:overflowPunct/>
              <w:autoSpaceDE/>
              <w:autoSpaceDN/>
              <w:adjustRightInd/>
              <w:ind w:left="0"/>
              <w:jc w:val="center"/>
              <w:textAlignment w:val="auto"/>
              <w:rPr>
                <w:rFonts w:ascii="Arial" w:hAnsi="Arial" w:cs="Arial"/>
                <w:bCs/>
                <w:sz w:val="20"/>
              </w:rPr>
            </w:pPr>
            <w:r w:rsidRPr="00116E4F">
              <w:rPr>
                <w:rFonts w:ascii="Arial" w:hAnsi="Arial" w:cs="Arial"/>
                <w:bCs/>
                <w:sz w:val="20"/>
              </w:rPr>
              <w:t>10.545,60</w:t>
            </w:r>
          </w:p>
          <w:p w14:paraId="6F16769E" w14:textId="76AEBEE5" w:rsidR="00BE2490" w:rsidRPr="00116E4F" w:rsidRDefault="00BE2490" w:rsidP="00116E4F">
            <w:pPr>
              <w:overflowPunct/>
              <w:autoSpaceDE/>
              <w:autoSpaceDN/>
              <w:adjustRightInd/>
              <w:ind w:left="0"/>
              <w:jc w:val="center"/>
              <w:textAlignment w:val="auto"/>
              <w:rPr>
                <w:rFonts w:ascii="Arial" w:hAnsi="Arial" w:cs="Arial"/>
                <w:bCs/>
                <w:sz w:val="20"/>
              </w:rPr>
            </w:pPr>
          </w:p>
        </w:tc>
      </w:tr>
      <w:bookmarkEnd w:id="19"/>
      <w:bookmarkEnd w:id="20"/>
    </w:tbl>
    <w:p w14:paraId="42993B66" w14:textId="77777777" w:rsidR="00846299" w:rsidRDefault="00846299" w:rsidP="00846299">
      <w:pPr>
        <w:ind w:left="0"/>
        <w:rPr>
          <w:rFonts w:ascii="Arial" w:hAnsi="Arial" w:cs="Arial"/>
          <w:sz w:val="20"/>
          <w:lang w:eastAsia="en-US"/>
        </w:rPr>
      </w:pPr>
    </w:p>
    <w:p w14:paraId="02E1DDF4" w14:textId="77F6654D" w:rsidR="00846299" w:rsidRDefault="00DC72F4" w:rsidP="004E189B">
      <w:pPr>
        <w:ind w:left="0"/>
        <w:rPr>
          <w:rFonts w:ascii="Arial" w:hAnsi="Arial" w:cs="Arial"/>
          <w:sz w:val="20"/>
          <w:lang w:eastAsia="en-US"/>
        </w:rPr>
      </w:pPr>
      <w:r w:rsidRPr="00E057B6">
        <w:rPr>
          <w:rFonts w:ascii="Arial" w:hAnsi="Arial" w:cs="Arial"/>
          <w:sz w:val="20"/>
          <w:lang w:eastAsia="en-US"/>
        </w:rPr>
        <w:t>M</w:t>
      </w:r>
      <w:r w:rsidR="00FE3A90" w:rsidRPr="00E057B6">
        <w:rPr>
          <w:rFonts w:ascii="Arial" w:hAnsi="Arial" w:cs="Arial"/>
          <w:sz w:val="20"/>
          <w:lang w:eastAsia="en-US"/>
        </w:rPr>
        <w:t xml:space="preserve">inistrstvo </w:t>
      </w:r>
      <w:r w:rsidRPr="00E057B6">
        <w:rPr>
          <w:rFonts w:ascii="Arial" w:hAnsi="Arial" w:cs="Arial"/>
          <w:sz w:val="20"/>
          <w:lang w:eastAsia="en-US"/>
        </w:rPr>
        <w:t xml:space="preserve">bo </w:t>
      </w:r>
      <w:r w:rsidR="006008E5" w:rsidRPr="00E057B6">
        <w:rPr>
          <w:rFonts w:ascii="Arial" w:hAnsi="Arial" w:cs="Arial"/>
          <w:sz w:val="20"/>
          <w:lang w:eastAsia="en-US"/>
        </w:rPr>
        <w:t xml:space="preserve">PO </w:t>
      </w:r>
      <w:r w:rsidRPr="00E057B6">
        <w:rPr>
          <w:rFonts w:ascii="Arial" w:hAnsi="Arial" w:cs="Arial"/>
          <w:sz w:val="20"/>
          <w:lang w:eastAsia="en-US"/>
        </w:rPr>
        <w:t>obvestilo o razdelitvi</w:t>
      </w:r>
      <w:r w:rsidR="00FE714C" w:rsidRPr="00E057B6">
        <w:rPr>
          <w:rFonts w:ascii="Arial" w:hAnsi="Arial" w:cs="Arial"/>
          <w:sz w:val="20"/>
          <w:lang w:eastAsia="en-US"/>
        </w:rPr>
        <w:t xml:space="preserve"> izdelkov med posamezna centralna skladišča</w:t>
      </w:r>
      <w:r w:rsidR="008F23AE">
        <w:rPr>
          <w:rFonts w:ascii="Arial" w:hAnsi="Arial" w:cs="Arial"/>
          <w:sz w:val="20"/>
          <w:lang w:eastAsia="en-US"/>
        </w:rPr>
        <w:t xml:space="preserve"> z razdelilniki za vsak sklop posebej. </w:t>
      </w:r>
      <w:r w:rsidR="00FE714C" w:rsidRPr="00E057B6">
        <w:rPr>
          <w:rFonts w:ascii="Arial" w:hAnsi="Arial" w:cs="Arial"/>
          <w:sz w:val="20"/>
          <w:lang w:eastAsia="en-US"/>
        </w:rPr>
        <w:t>PO bo</w:t>
      </w:r>
      <w:r w:rsidR="008F23AE">
        <w:rPr>
          <w:rFonts w:ascii="Arial" w:hAnsi="Arial" w:cs="Arial"/>
          <w:sz w:val="20"/>
          <w:lang w:eastAsia="en-US"/>
        </w:rPr>
        <w:t xml:space="preserve"> razdelilnike</w:t>
      </w:r>
      <w:r w:rsidR="00270507" w:rsidRPr="00E057B6">
        <w:rPr>
          <w:rFonts w:ascii="Arial" w:hAnsi="Arial" w:cs="Arial"/>
          <w:sz w:val="20"/>
          <w:lang w:eastAsia="en-US"/>
        </w:rPr>
        <w:t xml:space="preserve"> </w:t>
      </w:r>
      <w:r w:rsidR="00EB6D15" w:rsidRPr="00E057B6">
        <w:rPr>
          <w:rFonts w:ascii="Arial" w:hAnsi="Arial" w:cs="Arial"/>
          <w:sz w:val="20"/>
          <w:lang w:eastAsia="en-US"/>
        </w:rPr>
        <w:t xml:space="preserve">prejela pred </w:t>
      </w:r>
      <w:r w:rsidR="00CE7175" w:rsidRPr="00E057B6">
        <w:rPr>
          <w:rFonts w:ascii="Arial" w:hAnsi="Arial" w:cs="Arial"/>
          <w:sz w:val="20"/>
          <w:lang w:eastAsia="en-US"/>
        </w:rPr>
        <w:t>začetkom</w:t>
      </w:r>
      <w:r w:rsidR="00EB6D15" w:rsidRPr="00E057B6">
        <w:rPr>
          <w:rFonts w:ascii="Arial" w:hAnsi="Arial" w:cs="Arial"/>
          <w:sz w:val="20"/>
          <w:lang w:eastAsia="en-US"/>
        </w:rPr>
        <w:t xml:space="preserve"> dobav</w:t>
      </w:r>
      <w:r w:rsidR="00293FC6" w:rsidRPr="00E057B6">
        <w:rPr>
          <w:rFonts w:ascii="Arial" w:hAnsi="Arial" w:cs="Arial"/>
          <w:sz w:val="20"/>
          <w:lang w:eastAsia="en-US"/>
        </w:rPr>
        <w:t>.</w:t>
      </w:r>
    </w:p>
    <w:p w14:paraId="4E37903B" w14:textId="77777777" w:rsidR="00846299" w:rsidRPr="00E057B6" w:rsidRDefault="00846299" w:rsidP="004E189B">
      <w:pPr>
        <w:ind w:left="0"/>
        <w:rPr>
          <w:rFonts w:ascii="Arial" w:hAnsi="Arial" w:cs="Arial"/>
          <w:sz w:val="20"/>
          <w:lang w:eastAsia="en-US"/>
        </w:rPr>
      </w:pPr>
    </w:p>
    <w:p w14:paraId="56EFC85B" w14:textId="77777777" w:rsidR="008B6C9E" w:rsidRPr="00E057B6" w:rsidRDefault="00B55BCB" w:rsidP="00B55BCB">
      <w:pPr>
        <w:pStyle w:val="Navadensplet1"/>
        <w:rPr>
          <w:rFonts w:cs="Arial"/>
          <w:sz w:val="20"/>
        </w:rPr>
      </w:pPr>
      <w:r w:rsidRPr="00E057B6">
        <w:rPr>
          <w:rFonts w:cs="Arial"/>
          <w:sz w:val="20"/>
        </w:rPr>
        <w:t xml:space="preserve">Dobavitelji </w:t>
      </w:r>
      <w:r w:rsidR="00C7781E" w:rsidRPr="00E057B6">
        <w:rPr>
          <w:rFonts w:cs="Arial"/>
          <w:sz w:val="20"/>
        </w:rPr>
        <w:t>hrane</w:t>
      </w:r>
      <w:r w:rsidR="0071425B" w:rsidRPr="00E057B6">
        <w:rPr>
          <w:rFonts w:cs="Arial"/>
          <w:sz w:val="20"/>
        </w:rPr>
        <w:t xml:space="preserve"> </w:t>
      </w:r>
      <w:r w:rsidRPr="00E057B6">
        <w:rPr>
          <w:rFonts w:cs="Arial"/>
          <w:sz w:val="20"/>
        </w:rPr>
        <w:t xml:space="preserve">se </w:t>
      </w:r>
      <w:r w:rsidR="008B6C9E" w:rsidRPr="00E057B6">
        <w:rPr>
          <w:rFonts w:cs="Arial"/>
          <w:sz w:val="20"/>
        </w:rPr>
        <w:t>bodo</w:t>
      </w:r>
      <w:r w:rsidR="00EB6D15" w:rsidRPr="00E057B6">
        <w:rPr>
          <w:rFonts w:cs="Arial"/>
          <w:sz w:val="20"/>
        </w:rPr>
        <w:t xml:space="preserve"> o datumu dobav</w:t>
      </w:r>
      <w:r w:rsidRPr="00E057B6">
        <w:rPr>
          <w:rFonts w:cs="Arial"/>
          <w:sz w:val="20"/>
        </w:rPr>
        <w:t xml:space="preserve"> </w:t>
      </w:r>
      <w:r w:rsidR="008B6C9E" w:rsidRPr="00E057B6">
        <w:rPr>
          <w:rFonts w:cs="Arial"/>
          <w:sz w:val="20"/>
        </w:rPr>
        <w:t>dogovorili</w:t>
      </w:r>
      <w:r w:rsidRPr="00E057B6">
        <w:rPr>
          <w:rFonts w:cs="Arial"/>
          <w:sz w:val="20"/>
        </w:rPr>
        <w:t xml:space="preserve"> z odgovorno osebo </w:t>
      </w:r>
      <w:r w:rsidR="00CB264F" w:rsidRPr="00E057B6">
        <w:rPr>
          <w:rFonts w:cs="Arial"/>
          <w:sz w:val="20"/>
        </w:rPr>
        <w:t>posameznega</w:t>
      </w:r>
      <w:r w:rsidRPr="00E057B6">
        <w:rPr>
          <w:rFonts w:cs="Arial"/>
          <w:sz w:val="20"/>
        </w:rPr>
        <w:t xml:space="preserve"> centralne</w:t>
      </w:r>
      <w:r w:rsidR="00CB264F" w:rsidRPr="00E057B6">
        <w:rPr>
          <w:rFonts w:cs="Arial"/>
          <w:sz w:val="20"/>
        </w:rPr>
        <w:t>ga</w:t>
      </w:r>
      <w:r w:rsidRPr="00E057B6">
        <w:rPr>
          <w:rFonts w:cs="Arial"/>
          <w:sz w:val="20"/>
        </w:rPr>
        <w:t xml:space="preserve"> skladišč</w:t>
      </w:r>
      <w:r w:rsidR="00CB264F" w:rsidRPr="00E057B6">
        <w:rPr>
          <w:rFonts w:cs="Arial"/>
          <w:sz w:val="20"/>
        </w:rPr>
        <w:t>a</w:t>
      </w:r>
      <w:r w:rsidRPr="00E057B6">
        <w:rPr>
          <w:rFonts w:cs="Arial"/>
          <w:sz w:val="20"/>
        </w:rPr>
        <w:t xml:space="preserve"> </w:t>
      </w:r>
      <w:r w:rsidR="0046757D" w:rsidRPr="00E057B6">
        <w:rPr>
          <w:rFonts w:cs="Arial"/>
          <w:sz w:val="20"/>
        </w:rPr>
        <w:t>PO</w:t>
      </w:r>
      <w:r w:rsidR="0071425B" w:rsidRPr="00E057B6">
        <w:rPr>
          <w:rFonts w:cs="Arial"/>
          <w:sz w:val="20"/>
        </w:rPr>
        <w:t xml:space="preserve"> </w:t>
      </w:r>
      <w:r w:rsidR="007F0931" w:rsidRPr="00E057B6">
        <w:rPr>
          <w:rFonts w:cs="Arial"/>
          <w:sz w:val="20"/>
        </w:rPr>
        <w:t xml:space="preserve">najmanj 48 ur pred dobavo </w:t>
      </w:r>
      <w:r w:rsidR="008B6C9E" w:rsidRPr="00E057B6">
        <w:rPr>
          <w:rFonts w:cs="Arial"/>
          <w:sz w:val="20"/>
        </w:rPr>
        <w:t>in nato o dogovoru obvestili</w:t>
      </w:r>
      <w:r w:rsidRPr="00E057B6">
        <w:rPr>
          <w:rFonts w:cs="Arial"/>
          <w:sz w:val="20"/>
        </w:rPr>
        <w:t xml:space="preserve"> </w:t>
      </w:r>
      <w:r w:rsidR="003E7266" w:rsidRPr="00E057B6">
        <w:rPr>
          <w:rFonts w:cs="Arial"/>
          <w:sz w:val="20"/>
        </w:rPr>
        <w:t xml:space="preserve">skrbnika pogodbe na </w:t>
      </w:r>
      <w:r w:rsidR="0071425B" w:rsidRPr="00E057B6">
        <w:rPr>
          <w:rFonts w:cs="Arial"/>
          <w:sz w:val="20"/>
        </w:rPr>
        <w:t>ministrstv</w:t>
      </w:r>
      <w:r w:rsidR="003E7266" w:rsidRPr="00E057B6">
        <w:rPr>
          <w:rFonts w:cs="Arial"/>
          <w:sz w:val="20"/>
        </w:rPr>
        <w:t>u</w:t>
      </w:r>
      <w:r w:rsidR="00CB264F" w:rsidRPr="00E057B6">
        <w:rPr>
          <w:rFonts w:cs="Arial"/>
          <w:sz w:val="20"/>
        </w:rPr>
        <w:t xml:space="preserve"> vsaj 1 delovni dan pred posamezno fazo dobave</w:t>
      </w:r>
      <w:r w:rsidRPr="00E057B6">
        <w:rPr>
          <w:rFonts w:cs="Arial"/>
          <w:sz w:val="20"/>
        </w:rPr>
        <w:t xml:space="preserve">. </w:t>
      </w:r>
    </w:p>
    <w:p w14:paraId="7546C326" w14:textId="77777777" w:rsidR="00F536A6" w:rsidRPr="00E057B6" w:rsidRDefault="00F536A6" w:rsidP="00B55BCB">
      <w:pPr>
        <w:pStyle w:val="Navadensplet1"/>
        <w:rPr>
          <w:rFonts w:cs="Arial"/>
          <w:b/>
          <w:bCs/>
          <w:sz w:val="20"/>
        </w:rPr>
      </w:pPr>
      <w:bookmarkStart w:id="21" w:name="_Hlk116557400"/>
    </w:p>
    <w:p w14:paraId="36B97381" w14:textId="43FFC797" w:rsidR="00561F48" w:rsidRDefault="00561F48" w:rsidP="00016F6A">
      <w:pPr>
        <w:pStyle w:val="Navadensplet1"/>
        <w:spacing w:line="276" w:lineRule="auto"/>
        <w:rPr>
          <w:rFonts w:cs="Arial"/>
          <w:sz w:val="20"/>
        </w:rPr>
      </w:pPr>
      <w:r w:rsidRPr="00E057B6">
        <w:rPr>
          <w:rFonts w:cs="Arial"/>
          <w:b/>
          <w:sz w:val="20"/>
        </w:rPr>
        <w:t xml:space="preserve">Odgovorne osebe </w:t>
      </w:r>
      <w:r w:rsidR="00016F6A">
        <w:rPr>
          <w:rFonts w:cs="Arial"/>
          <w:b/>
          <w:sz w:val="20"/>
        </w:rPr>
        <w:t>za prevzem blaga</w:t>
      </w:r>
      <w:r w:rsidR="00AD67E6">
        <w:rPr>
          <w:rStyle w:val="Sprotnaopomba-sklic"/>
          <w:rFonts w:cs="Arial"/>
          <w:b/>
          <w:sz w:val="20"/>
        </w:rPr>
        <w:footnoteReference w:id="2"/>
      </w:r>
      <w:r w:rsidR="00016F6A">
        <w:rPr>
          <w:rFonts w:cs="Arial"/>
          <w:b/>
          <w:sz w:val="20"/>
        </w:rPr>
        <w:t xml:space="preserve"> </w:t>
      </w:r>
      <w:r w:rsidRPr="00E057B6">
        <w:rPr>
          <w:rFonts w:cs="Arial"/>
          <w:b/>
          <w:sz w:val="20"/>
        </w:rPr>
        <w:t>v centralnem skladišču</w:t>
      </w:r>
      <w:r w:rsidR="00A44856" w:rsidRPr="00E057B6">
        <w:rPr>
          <w:rFonts w:cs="Arial"/>
          <w:b/>
          <w:sz w:val="20"/>
        </w:rPr>
        <w:t>/logističnem centru</w:t>
      </w:r>
      <w:r w:rsidR="00AD67E6">
        <w:rPr>
          <w:rFonts w:cs="Arial"/>
          <w:b/>
          <w:sz w:val="20"/>
        </w:rPr>
        <w:t xml:space="preserve"> </w:t>
      </w:r>
      <w:r w:rsidRPr="00E057B6">
        <w:rPr>
          <w:rFonts w:cs="Arial"/>
          <w:b/>
          <w:sz w:val="20"/>
        </w:rPr>
        <w:t>morajo</w:t>
      </w:r>
      <w:r w:rsidRPr="00E057B6">
        <w:rPr>
          <w:rFonts w:cs="Arial"/>
          <w:sz w:val="20"/>
        </w:rPr>
        <w:t>:</w:t>
      </w:r>
    </w:p>
    <w:p w14:paraId="73380DE7" w14:textId="1C81A928" w:rsidR="00016F6A" w:rsidRPr="00E057B6" w:rsidRDefault="00016F6A" w:rsidP="00DD0CD6">
      <w:pPr>
        <w:pStyle w:val="Navadensplet1"/>
        <w:numPr>
          <w:ilvl w:val="0"/>
          <w:numId w:val="7"/>
        </w:numPr>
        <w:spacing w:line="276" w:lineRule="auto"/>
        <w:rPr>
          <w:rFonts w:cs="Arial"/>
          <w:sz w:val="20"/>
        </w:rPr>
      </w:pPr>
      <w:r w:rsidRPr="009A12BF">
        <w:rPr>
          <w:rFonts w:cs="Arial"/>
          <w:sz w:val="20"/>
        </w:rPr>
        <w:t>ob prevzemu hrane podpisati in žigosati transportno listino (dobavnico ali CMR ali T5 ali DDT</w:t>
      </w:r>
      <w:r w:rsidR="00CE7175" w:rsidRPr="009A12BF">
        <w:rPr>
          <w:rFonts w:cs="Arial"/>
          <w:sz w:val="20"/>
        </w:rPr>
        <w:t xml:space="preserve"> …</w:t>
      </w:r>
      <w:r w:rsidRPr="009A12BF">
        <w:rPr>
          <w:rFonts w:cs="Arial"/>
          <w:sz w:val="20"/>
        </w:rPr>
        <w:t>)</w:t>
      </w:r>
    </w:p>
    <w:p w14:paraId="0390E885" w14:textId="77777777" w:rsidR="00561F48" w:rsidRPr="00E057B6" w:rsidRDefault="00561F48" w:rsidP="008D6832">
      <w:pPr>
        <w:pStyle w:val="Navadensplet1"/>
        <w:numPr>
          <w:ilvl w:val="0"/>
          <w:numId w:val="7"/>
        </w:numPr>
        <w:rPr>
          <w:rFonts w:cs="Arial"/>
          <w:sz w:val="20"/>
        </w:rPr>
      </w:pPr>
      <w:r w:rsidRPr="00E057B6">
        <w:rPr>
          <w:rFonts w:cs="Arial"/>
          <w:sz w:val="20"/>
        </w:rPr>
        <w:t xml:space="preserve">omogočiti raztovarjanje </w:t>
      </w:r>
      <w:r w:rsidR="00BF45C6" w:rsidRPr="00E057B6">
        <w:rPr>
          <w:rFonts w:cs="Arial"/>
          <w:sz w:val="20"/>
        </w:rPr>
        <w:t>hrane</w:t>
      </w:r>
      <w:r w:rsidR="004F2FC9" w:rsidRPr="00E057B6">
        <w:rPr>
          <w:rFonts w:cs="Arial"/>
          <w:sz w:val="20"/>
        </w:rPr>
        <w:t xml:space="preserve"> šele po preverjanju, da je hrana namenjena zadevnemu centralnemu skladišču</w:t>
      </w:r>
      <w:r w:rsidRPr="00E057B6">
        <w:rPr>
          <w:rFonts w:cs="Arial"/>
          <w:sz w:val="20"/>
        </w:rPr>
        <w:t>;</w:t>
      </w:r>
    </w:p>
    <w:p w14:paraId="6934E2D2" w14:textId="7DDDD37D" w:rsidR="00561F48" w:rsidRPr="00E057B6" w:rsidRDefault="00561F48" w:rsidP="00270507">
      <w:pPr>
        <w:pStyle w:val="Navadensplet1"/>
        <w:numPr>
          <w:ilvl w:val="0"/>
          <w:numId w:val="7"/>
        </w:numPr>
        <w:rPr>
          <w:rFonts w:cs="Arial"/>
          <w:sz w:val="20"/>
        </w:rPr>
      </w:pPr>
      <w:r w:rsidRPr="008C3D91">
        <w:rPr>
          <w:rFonts w:cs="Arial"/>
          <w:sz w:val="20"/>
        </w:rPr>
        <w:t>preveriti</w:t>
      </w:r>
      <w:r w:rsidR="00567FCD" w:rsidRPr="008C3D91">
        <w:rPr>
          <w:rFonts w:cs="Arial"/>
          <w:sz w:val="20"/>
        </w:rPr>
        <w:t>,</w:t>
      </w:r>
      <w:r w:rsidRPr="008C3D91">
        <w:rPr>
          <w:rFonts w:cs="Arial"/>
          <w:sz w:val="20"/>
        </w:rPr>
        <w:t xml:space="preserve"> ali se količina dobavljen</w:t>
      </w:r>
      <w:r w:rsidR="00BF45C6" w:rsidRPr="008C3D91">
        <w:rPr>
          <w:rFonts w:cs="Arial"/>
          <w:sz w:val="20"/>
        </w:rPr>
        <w:t>e hrane u</w:t>
      </w:r>
      <w:r w:rsidRPr="008C3D91">
        <w:rPr>
          <w:rFonts w:cs="Arial"/>
          <w:sz w:val="20"/>
        </w:rPr>
        <w:t xml:space="preserve">jema s količino, navedeno </w:t>
      </w:r>
      <w:r w:rsidR="008F23AE">
        <w:rPr>
          <w:rFonts w:cs="Arial"/>
          <w:sz w:val="20"/>
        </w:rPr>
        <w:t xml:space="preserve">v razdelilniku in </w:t>
      </w:r>
      <w:r w:rsidR="00273C2F" w:rsidRPr="00E057B6">
        <w:rPr>
          <w:rFonts w:cs="Arial"/>
          <w:sz w:val="20"/>
        </w:rPr>
        <w:t>dobavnici</w:t>
      </w:r>
      <w:r w:rsidRPr="00E057B6">
        <w:rPr>
          <w:rFonts w:cs="Arial"/>
          <w:i/>
          <w:sz w:val="20"/>
        </w:rPr>
        <w:t>;</w:t>
      </w:r>
    </w:p>
    <w:p w14:paraId="2CEE8E72" w14:textId="77777777" w:rsidR="00561F48" w:rsidRPr="00E057B6" w:rsidRDefault="00561F48" w:rsidP="008D6832">
      <w:pPr>
        <w:pStyle w:val="Navadensplet1"/>
        <w:numPr>
          <w:ilvl w:val="0"/>
          <w:numId w:val="7"/>
        </w:numPr>
        <w:rPr>
          <w:rFonts w:cs="Arial"/>
          <w:sz w:val="20"/>
        </w:rPr>
      </w:pPr>
      <w:r w:rsidRPr="00E057B6">
        <w:rPr>
          <w:rFonts w:cs="Arial"/>
          <w:sz w:val="20"/>
        </w:rPr>
        <w:t>preveriti</w:t>
      </w:r>
      <w:r w:rsidR="00567FCD" w:rsidRPr="00E057B6">
        <w:rPr>
          <w:rFonts w:cs="Arial"/>
          <w:sz w:val="20"/>
        </w:rPr>
        <w:t>,</w:t>
      </w:r>
      <w:r w:rsidRPr="00E057B6">
        <w:rPr>
          <w:rFonts w:cs="Arial"/>
          <w:sz w:val="20"/>
        </w:rPr>
        <w:t xml:space="preserve"> ali je rok trajanja </w:t>
      </w:r>
      <w:r w:rsidR="00BF45C6" w:rsidRPr="00E057B6">
        <w:rPr>
          <w:rFonts w:cs="Arial"/>
          <w:sz w:val="20"/>
        </w:rPr>
        <w:t xml:space="preserve">posameznega </w:t>
      </w:r>
      <w:r w:rsidRPr="00E057B6">
        <w:rPr>
          <w:rFonts w:cs="Arial"/>
          <w:sz w:val="20"/>
        </w:rPr>
        <w:t>izdelka</w:t>
      </w:r>
      <w:r w:rsidR="00EB6D15" w:rsidRPr="00E057B6">
        <w:rPr>
          <w:rFonts w:cs="Arial"/>
          <w:sz w:val="20"/>
        </w:rPr>
        <w:t>, ki je naveden v točki 1.2.4,</w:t>
      </w:r>
      <w:r w:rsidRPr="00E057B6">
        <w:rPr>
          <w:rFonts w:cs="Arial"/>
          <w:sz w:val="20"/>
        </w:rPr>
        <w:t xml:space="preserve"> ob dobavi ustrezen; </w:t>
      </w:r>
    </w:p>
    <w:p w14:paraId="56DB846E" w14:textId="77777777" w:rsidR="00273C2F" w:rsidRPr="00E057B6" w:rsidRDefault="00273C2F" w:rsidP="008D6832">
      <w:pPr>
        <w:pStyle w:val="Navadensplet1"/>
        <w:numPr>
          <w:ilvl w:val="0"/>
          <w:numId w:val="7"/>
        </w:numPr>
        <w:rPr>
          <w:rFonts w:cs="Arial"/>
          <w:sz w:val="20"/>
        </w:rPr>
      </w:pPr>
      <w:r w:rsidRPr="00E057B6">
        <w:rPr>
          <w:rFonts w:cs="Arial"/>
          <w:sz w:val="20"/>
        </w:rPr>
        <w:t>preveriti, ali so označbe na opaznem mestu zlahka vidne, razumljive, nedvoumne</w:t>
      </w:r>
      <w:r w:rsidR="00AC63A3" w:rsidRPr="00E057B6">
        <w:rPr>
          <w:rFonts w:cs="Arial"/>
          <w:sz w:val="20"/>
        </w:rPr>
        <w:t>;</w:t>
      </w:r>
    </w:p>
    <w:p w14:paraId="3E7441B5" w14:textId="72F0538D" w:rsidR="006008E5" w:rsidRPr="00E057B6" w:rsidRDefault="006008E5" w:rsidP="008D6832">
      <w:pPr>
        <w:pStyle w:val="Navadensplet1"/>
        <w:numPr>
          <w:ilvl w:val="0"/>
          <w:numId w:val="7"/>
        </w:numPr>
        <w:rPr>
          <w:rFonts w:cs="Arial"/>
          <w:sz w:val="20"/>
        </w:rPr>
      </w:pPr>
      <w:r w:rsidRPr="00E057B6">
        <w:rPr>
          <w:rFonts w:cs="Arial"/>
          <w:sz w:val="20"/>
        </w:rPr>
        <w:t>preveriti, ali je blago označeno z navedbo: "EU</w:t>
      </w:r>
      <w:r w:rsidR="00A15414">
        <w:rPr>
          <w:rFonts w:cs="Arial"/>
          <w:sz w:val="20"/>
        </w:rPr>
        <w:t xml:space="preserve"> POMOČ</w:t>
      </w:r>
      <w:r w:rsidRPr="00E057B6">
        <w:rPr>
          <w:rFonts w:cs="Arial"/>
          <w:sz w:val="20"/>
        </w:rPr>
        <w:t>"</w:t>
      </w:r>
      <w:r w:rsidR="00E55B20">
        <w:rPr>
          <w:rFonts w:cs="Arial"/>
          <w:sz w:val="20"/>
        </w:rPr>
        <w:t xml:space="preserve"> in ne vsebuje črtne kode (bar koda)</w:t>
      </w:r>
      <w:r w:rsidRPr="00E057B6">
        <w:rPr>
          <w:rFonts w:cs="Arial"/>
          <w:sz w:val="20"/>
        </w:rPr>
        <w:t>;</w:t>
      </w:r>
    </w:p>
    <w:p w14:paraId="0D099D1D" w14:textId="6B158B0A" w:rsidR="006008E5" w:rsidRPr="00E057B6" w:rsidRDefault="006008E5" w:rsidP="008D6832">
      <w:pPr>
        <w:pStyle w:val="Navadensplet1"/>
        <w:numPr>
          <w:ilvl w:val="0"/>
          <w:numId w:val="7"/>
        </w:numPr>
        <w:rPr>
          <w:rFonts w:cs="Arial"/>
          <w:sz w:val="20"/>
        </w:rPr>
      </w:pPr>
      <w:r w:rsidRPr="00E057B6">
        <w:rPr>
          <w:rFonts w:cs="Arial"/>
          <w:sz w:val="20"/>
        </w:rPr>
        <w:t>preveriti, ali je osnovna embalaža pakirana v transportno embalažo</w:t>
      </w:r>
      <w:r w:rsidR="00EB707F" w:rsidRPr="00E057B6">
        <w:rPr>
          <w:rFonts w:cs="Arial"/>
          <w:sz w:val="20"/>
        </w:rPr>
        <w:t xml:space="preserve"> in dobavljena na paletah</w:t>
      </w:r>
      <w:r w:rsidR="00273C2F" w:rsidRPr="00E057B6">
        <w:rPr>
          <w:rFonts w:cs="Arial"/>
          <w:sz w:val="20"/>
        </w:rPr>
        <w:t>,</w:t>
      </w:r>
      <w:r w:rsidR="000E1D15">
        <w:rPr>
          <w:rFonts w:cs="Arial"/>
          <w:sz w:val="20"/>
        </w:rPr>
        <w:t xml:space="preserve"> maksimalno dovoljeno količino na posamezni paleti</w:t>
      </w:r>
      <w:r w:rsidR="00CE7175" w:rsidRPr="00E057B6">
        <w:rPr>
          <w:rFonts w:cs="Arial"/>
          <w:sz w:val="20"/>
        </w:rPr>
        <w:t>, ter</w:t>
      </w:r>
      <w:r w:rsidR="00AA2295" w:rsidRPr="00E057B6">
        <w:rPr>
          <w:rFonts w:cs="Arial"/>
          <w:sz w:val="20"/>
        </w:rPr>
        <w:t xml:space="preserve"> ali</w:t>
      </w:r>
      <w:r w:rsidR="00273C2F" w:rsidRPr="00E057B6">
        <w:rPr>
          <w:rFonts w:cs="Arial"/>
          <w:sz w:val="20"/>
        </w:rPr>
        <w:t xml:space="preserve"> je razvidno ime proizvajalca in proizvodni obrat</w:t>
      </w:r>
      <w:r w:rsidR="007323C0" w:rsidRPr="00E057B6">
        <w:rPr>
          <w:rFonts w:cs="Arial"/>
          <w:sz w:val="20"/>
        </w:rPr>
        <w:t>;</w:t>
      </w:r>
    </w:p>
    <w:p w14:paraId="44DD2BA4" w14:textId="7E023F14" w:rsidR="00561F48" w:rsidRPr="008C3D91" w:rsidRDefault="00561F48" w:rsidP="008D6832">
      <w:pPr>
        <w:pStyle w:val="Navadensplet1"/>
        <w:numPr>
          <w:ilvl w:val="0"/>
          <w:numId w:val="7"/>
        </w:numPr>
        <w:rPr>
          <w:rFonts w:cs="Arial"/>
          <w:sz w:val="20"/>
        </w:rPr>
      </w:pPr>
      <w:r w:rsidRPr="008C3D91">
        <w:rPr>
          <w:rFonts w:cs="Arial"/>
          <w:sz w:val="20"/>
        </w:rPr>
        <w:lastRenderedPageBreak/>
        <w:t xml:space="preserve">izvod transportne listine, ki jo je potrebno vrniti prevozniku, </w:t>
      </w:r>
      <w:r w:rsidR="008C3D91" w:rsidRPr="0009327C">
        <w:rPr>
          <w:rFonts w:cs="Arial"/>
          <w:color w:val="000000" w:themeColor="text1"/>
          <w:sz w:val="20"/>
        </w:rPr>
        <w:t>opremiti z</w:t>
      </w:r>
      <w:r w:rsidR="008C3D91">
        <w:rPr>
          <w:rFonts w:cs="Arial"/>
          <w:color w:val="FF0000"/>
          <w:sz w:val="20"/>
        </w:rPr>
        <w:t xml:space="preserve"> </w:t>
      </w:r>
      <w:r w:rsidRPr="008C3D91">
        <w:rPr>
          <w:rFonts w:cs="Arial"/>
          <w:sz w:val="20"/>
        </w:rPr>
        <w:t>datumom in podpisom</w:t>
      </w:r>
      <w:r w:rsidR="00FE714C" w:rsidRPr="008C3D91">
        <w:rPr>
          <w:rFonts w:cs="Arial"/>
          <w:sz w:val="20"/>
        </w:rPr>
        <w:t>,</w:t>
      </w:r>
      <w:r w:rsidRPr="008C3D91">
        <w:rPr>
          <w:rFonts w:cs="Arial"/>
          <w:sz w:val="20"/>
        </w:rPr>
        <w:t xml:space="preserve"> in zabeležiti morebitne nepravilnosti</w:t>
      </w:r>
      <w:r w:rsidR="00273C2F" w:rsidRPr="008C3D91">
        <w:rPr>
          <w:rFonts w:cs="Arial"/>
          <w:sz w:val="20"/>
        </w:rPr>
        <w:t xml:space="preserve"> oz. odstopanja od predvidenih količin, navedenih na obvestilu ministrstva</w:t>
      </w:r>
      <w:r w:rsidR="007323C0" w:rsidRPr="008C3D91">
        <w:rPr>
          <w:rFonts w:cs="Arial"/>
          <w:sz w:val="20"/>
        </w:rPr>
        <w:t>;</w:t>
      </w:r>
    </w:p>
    <w:p w14:paraId="73DFFEB4" w14:textId="77777777" w:rsidR="004C0BC2" w:rsidRPr="002F3595" w:rsidRDefault="00C51892" w:rsidP="008D6832">
      <w:pPr>
        <w:pStyle w:val="Navadensplet1"/>
        <w:numPr>
          <w:ilvl w:val="0"/>
          <w:numId w:val="7"/>
        </w:numPr>
        <w:rPr>
          <w:rFonts w:cs="Arial"/>
          <w:sz w:val="20"/>
        </w:rPr>
      </w:pPr>
      <w:r w:rsidRPr="002F3595">
        <w:rPr>
          <w:rFonts w:cs="Arial"/>
          <w:sz w:val="20"/>
        </w:rPr>
        <w:t>izpolnjeno dobavnico posredovati skrbniku pogodbe PO</w:t>
      </w:r>
      <w:r w:rsidR="004C0BC2" w:rsidRPr="002F3595">
        <w:rPr>
          <w:rFonts w:cs="Arial"/>
          <w:sz w:val="20"/>
        </w:rPr>
        <w:t>;</w:t>
      </w:r>
    </w:p>
    <w:p w14:paraId="733B2E35" w14:textId="77777777" w:rsidR="00561F48" w:rsidRPr="00312653" w:rsidRDefault="00FE714C" w:rsidP="008D6832">
      <w:pPr>
        <w:pStyle w:val="Navadensplet1"/>
        <w:numPr>
          <w:ilvl w:val="0"/>
          <w:numId w:val="7"/>
        </w:numPr>
        <w:rPr>
          <w:rFonts w:cs="Arial"/>
          <w:sz w:val="20"/>
        </w:rPr>
      </w:pPr>
      <w:r w:rsidRPr="00312653">
        <w:rPr>
          <w:rFonts w:cs="Arial"/>
          <w:sz w:val="20"/>
        </w:rPr>
        <w:t>skrbnika pogodbe na ministrstvu</w:t>
      </w:r>
      <w:r w:rsidR="00561F48" w:rsidRPr="00312653">
        <w:rPr>
          <w:rFonts w:cs="Arial"/>
          <w:sz w:val="20"/>
        </w:rPr>
        <w:t xml:space="preserve"> </w:t>
      </w:r>
      <w:r w:rsidR="0006348C" w:rsidRPr="00312653">
        <w:rPr>
          <w:rFonts w:cs="Arial"/>
          <w:sz w:val="20"/>
        </w:rPr>
        <w:t xml:space="preserve">in </w:t>
      </w:r>
      <w:r w:rsidRPr="00312653">
        <w:rPr>
          <w:rFonts w:cs="Arial"/>
          <w:sz w:val="20"/>
        </w:rPr>
        <w:t xml:space="preserve">pri </w:t>
      </w:r>
      <w:r w:rsidR="0006348C" w:rsidRPr="00312653">
        <w:rPr>
          <w:rFonts w:cs="Arial"/>
          <w:sz w:val="20"/>
        </w:rPr>
        <w:t xml:space="preserve">PO </w:t>
      </w:r>
      <w:r w:rsidR="00561F48" w:rsidRPr="00312653">
        <w:rPr>
          <w:rFonts w:cs="Arial"/>
          <w:sz w:val="20"/>
        </w:rPr>
        <w:t>nemudoma obvestiti o vsaki nepravilnosti, ki jo opazijo</w:t>
      </w:r>
      <w:r w:rsidR="00CA014B" w:rsidRPr="00312653">
        <w:rPr>
          <w:rFonts w:cs="Arial"/>
          <w:sz w:val="20"/>
        </w:rPr>
        <w:t>, ter o vsakem kasnejšem kvarjenju dobavljenih izdelkov;</w:t>
      </w:r>
    </w:p>
    <w:p w14:paraId="406899F8" w14:textId="77777777" w:rsidR="00561F48" w:rsidRPr="00E057B6" w:rsidRDefault="00561F48" w:rsidP="008D6832">
      <w:pPr>
        <w:pStyle w:val="Navadensplet1"/>
        <w:numPr>
          <w:ilvl w:val="0"/>
          <w:numId w:val="7"/>
        </w:numPr>
        <w:rPr>
          <w:rFonts w:cs="Arial"/>
          <w:sz w:val="20"/>
        </w:rPr>
      </w:pPr>
      <w:r w:rsidRPr="00E057B6">
        <w:rPr>
          <w:rFonts w:cs="Arial"/>
          <w:sz w:val="20"/>
        </w:rPr>
        <w:t>ne premikati ali morebiti uničevati pokvarjenega blaga brez predhodnega soglasja skrbnika pogodbe na ministrstvu;</w:t>
      </w:r>
    </w:p>
    <w:p w14:paraId="07E79C88" w14:textId="77777777" w:rsidR="002D6068" w:rsidRPr="00E057B6" w:rsidRDefault="00EA555A" w:rsidP="008D6832">
      <w:pPr>
        <w:pStyle w:val="Navadensplet1"/>
        <w:numPr>
          <w:ilvl w:val="0"/>
          <w:numId w:val="7"/>
        </w:numPr>
        <w:rPr>
          <w:rFonts w:cs="Arial"/>
          <w:sz w:val="20"/>
        </w:rPr>
      </w:pPr>
      <w:r w:rsidRPr="00E057B6">
        <w:rPr>
          <w:rFonts w:cs="Arial"/>
          <w:sz w:val="20"/>
        </w:rPr>
        <w:t>upoštevati</w:t>
      </w:r>
      <w:r w:rsidR="00561F48" w:rsidRPr="00E057B6">
        <w:rPr>
          <w:rFonts w:cs="Arial"/>
          <w:sz w:val="20"/>
        </w:rPr>
        <w:t xml:space="preserve"> razpored izdelkov po posameznem razdelilnem mestu</w:t>
      </w:r>
      <w:r w:rsidR="00146A83" w:rsidRPr="00E057B6">
        <w:rPr>
          <w:rFonts w:cs="Arial"/>
          <w:sz w:val="20"/>
        </w:rPr>
        <w:t xml:space="preserve">, ki ga pripravi </w:t>
      </w:r>
      <w:r w:rsidR="0006348C" w:rsidRPr="00E057B6">
        <w:rPr>
          <w:rFonts w:cs="Arial"/>
          <w:sz w:val="20"/>
        </w:rPr>
        <w:t>skrbnik pogodbe PO</w:t>
      </w:r>
      <w:r w:rsidRPr="00E057B6">
        <w:rPr>
          <w:rFonts w:cs="Arial"/>
          <w:sz w:val="20"/>
        </w:rPr>
        <w:t xml:space="preserve"> oziroma odgovorna oseba sama</w:t>
      </w:r>
      <w:r w:rsidR="00561F48" w:rsidRPr="00E057B6">
        <w:rPr>
          <w:rFonts w:cs="Arial"/>
          <w:sz w:val="20"/>
        </w:rPr>
        <w:t>;</w:t>
      </w:r>
    </w:p>
    <w:p w14:paraId="5B6CD449" w14:textId="77777777" w:rsidR="006955A6" w:rsidRPr="00E057B6" w:rsidRDefault="00C51892" w:rsidP="008D6832">
      <w:pPr>
        <w:pStyle w:val="Navadensplet1"/>
        <w:numPr>
          <w:ilvl w:val="0"/>
          <w:numId w:val="7"/>
        </w:numPr>
        <w:rPr>
          <w:rFonts w:cs="Arial"/>
          <w:sz w:val="20"/>
        </w:rPr>
      </w:pPr>
      <w:r w:rsidRPr="00E057B6">
        <w:rPr>
          <w:rFonts w:cs="Arial"/>
          <w:sz w:val="20"/>
        </w:rPr>
        <w:t>organizirati distribucijo prejetih izdelkov na razdelilna mesta</w:t>
      </w:r>
      <w:r w:rsidRPr="00E057B6">
        <w:rPr>
          <w:rFonts w:cs="Arial"/>
          <w:b/>
          <w:sz w:val="20"/>
        </w:rPr>
        <w:t xml:space="preserve">; </w:t>
      </w:r>
    </w:p>
    <w:p w14:paraId="1A5CEF15" w14:textId="513E1A12" w:rsidR="00AD67E6" w:rsidRPr="0040264A" w:rsidRDefault="008C0FE5" w:rsidP="0040264A">
      <w:pPr>
        <w:pStyle w:val="Navadensplet1"/>
        <w:numPr>
          <w:ilvl w:val="0"/>
          <w:numId w:val="7"/>
        </w:numPr>
        <w:rPr>
          <w:rFonts w:cs="Arial"/>
          <w:sz w:val="20"/>
        </w:rPr>
      </w:pPr>
      <w:r w:rsidRPr="00312653">
        <w:rPr>
          <w:rFonts w:cs="Arial"/>
          <w:sz w:val="20"/>
        </w:rPr>
        <w:t xml:space="preserve">dnevno </w:t>
      </w:r>
      <w:r w:rsidR="00B339A4" w:rsidRPr="00312653">
        <w:rPr>
          <w:rFonts w:cs="Arial"/>
          <w:sz w:val="20"/>
        </w:rPr>
        <w:t>voditi skladiščno evidenco</w:t>
      </w:r>
      <w:r w:rsidR="00C51892" w:rsidRPr="006C272A">
        <w:rPr>
          <w:rFonts w:cs="Arial"/>
          <w:i/>
          <w:sz w:val="20"/>
        </w:rPr>
        <w:t>;</w:t>
      </w:r>
    </w:p>
    <w:p w14:paraId="152BA3C0" w14:textId="3DABAA2C" w:rsidR="0075021C" w:rsidRPr="00FF0FAC" w:rsidRDefault="008C0FE5" w:rsidP="00430862">
      <w:pPr>
        <w:pStyle w:val="Navadensplet1"/>
        <w:numPr>
          <w:ilvl w:val="0"/>
          <w:numId w:val="7"/>
        </w:numPr>
        <w:rPr>
          <w:rFonts w:cs="Arial"/>
          <w:sz w:val="20"/>
        </w:rPr>
      </w:pPr>
      <w:r w:rsidRPr="00E057B6">
        <w:rPr>
          <w:rFonts w:cs="Arial"/>
          <w:color w:val="000000" w:themeColor="text1"/>
          <w:sz w:val="20"/>
        </w:rPr>
        <w:t xml:space="preserve">dnevno </w:t>
      </w:r>
      <w:r w:rsidR="00C51892" w:rsidRPr="00E057B6">
        <w:rPr>
          <w:rFonts w:cs="Arial"/>
          <w:color w:val="000000" w:themeColor="text1"/>
          <w:sz w:val="20"/>
        </w:rPr>
        <w:t>voditi evidenco o viru vseh izdelkov, ki jih prejme</w:t>
      </w:r>
      <w:r w:rsidR="00645742" w:rsidRPr="00E057B6">
        <w:rPr>
          <w:rFonts w:cs="Arial"/>
          <w:color w:val="000000" w:themeColor="text1"/>
          <w:sz w:val="20"/>
        </w:rPr>
        <w:t>jo</w:t>
      </w:r>
      <w:r w:rsidR="00C51892" w:rsidRPr="00E057B6">
        <w:rPr>
          <w:rFonts w:cs="Arial"/>
          <w:color w:val="000000" w:themeColor="text1"/>
          <w:sz w:val="20"/>
        </w:rPr>
        <w:t xml:space="preserve"> centralno skladišče</w:t>
      </w:r>
      <w:r w:rsidR="00A44856" w:rsidRPr="00E057B6">
        <w:rPr>
          <w:rFonts w:cs="Arial"/>
          <w:color w:val="000000" w:themeColor="text1"/>
          <w:sz w:val="20"/>
        </w:rPr>
        <w:t>/logistični center</w:t>
      </w:r>
      <w:r w:rsidR="003E071F" w:rsidRPr="00E057B6">
        <w:rPr>
          <w:rFonts w:cs="Arial"/>
          <w:color w:val="000000" w:themeColor="text1"/>
          <w:sz w:val="20"/>
        </w:rPr>
        <w:t xml:space="preserve"> </w:t>
      </w:r>
      <w:r w:rsidR="00784F17" w:rsidRPr="00E057B6">
        <w:rPr>
          <w:rFonts w:cs="Arial"/>
          <w:color w:val="000000" w:themeColor="text1"/>
          <w:sz w:val="20"/>
        </w:rPr>
        <w:t>in</w:t>
      </w:r>
      <w:r w:rsidR="003E071F" w:rsidRPr="00E057B6">
        <w:rPr>
          <w:rFonts w:cs="Arial"/>
          <w:color w:val="000000" w:themeColor="text1"/>
          <w:sz w:val="20"/>
        </w:rPr>
        <w:t xml:space="preserve"> </w:t>
      </w:r>
      <w:r w:rsidR="00645742" w:rsidRPr="00E057B6">
        <w:rPr>
          <w:rFonts w:cs="Arial"/>
          <w:color w:val="000000" w:themeColor="text1"/>
          <w:sz w:val="20"/>
        </w:rPr>
        <w:t xml:space="preserve">razdelilna mesta, </w:t>
      </w:r>
      <w:r w:rsidR="00C51892" w:rsidRPr="00E057B6">
        <w:rPr>
          <w:rFonts w:cs="Arial"/>
          <w:color w:val="000000" w:themeColor="text1"/>
          <w:sz w:val="20"/>
        </w:rPr>
        <w:t xml:space="preserve">in sicer od datuma podpisa pogodbe o sofinanciranju </w:t>
      </w:r>
      <w:r w:rsidR="00F022BB" w:rsidRPr="00E057B6">
        <w:rPr>
          <w:rFonts w:cs="Arial"/>
          <w:color w:val="000000" w:themeColor="text1"/>
          <w:sz w:val="20"/>
        </w:rPr>
        <w:t xml:space="preserve">dejavnosti </w:t>
      </w:r>
      <w:r w:rsidR="0067489C" w:rsidRPr="00E057B6">
        <w:rPr>
          <w:rFonts w:cs="Arial"/>
          <w:color w:val="000000" w:themeColor="text1"/>
          <w:sz w:val="20"/>
        </w:rPr>
        <w:t>razdeljevanja hrane in izvajanja dejavnosti spremljevalnih ukrepov v obdobju 20</w:t>
      </w:r>
      <w:r w:rsidR="002F3595">
        <w:rPr>
          <w:rFonts w:cs="Arial"/>
          <w:color w:val="000000" w:themeColor="text1"/>
          <w:sz w:val="20"/>
        </w:rPr>
        <w:t>20-</w:t>
      </w:r>
      <w:r w:rsidR="0067489C" w:rsidRPr="00E057B6">
        <w:rPr>
          <w:rFonts w:cs="Arial"/>
          <w:color w:val="000000" w:themeColor="text1"/>
          <w:sz w:val="20"/>
        </w:rPr>
        <w:t>202</w:t>
      </w:r>
      <w:r w:rsidR="002F3595">
        <w:rPr>
          <w:rFonts w:cs="Arial"/>
          <w:color w:val="000000" w:themeColor="text1"/>
          <w:sz w:val="20"/>
        </w:rPr>
        <w:t xml:space="preserve">3 </w:t>
      </w:r>
      <w:r w:rsidR="00C51892" w:rsidRPr="00E057B6">
        <w:rPr>
          <w:rFonts w:cs="Arial"/>
          <w:color w:val="000000" w:themeColor="text1"/>
          <w:sz w:val="20"/>
        </w:rPr>
        <w:t>z ministrstvom do zaključka razdeljevanja hrane, sofinancirane iz OP</w:t>
      </w:r>
      <w:r w:rsidR="00B06BAF">
        <w:rPr>
          <w:rFonts w:cs="Arial"/>
          <w:color w:val="000000" w:themeColor="text1"/>
          <w:sz w:val="20"/>
        </w:rPr>
        <w:t xml:space="preserve"> MPO</w:t>
      </w:r>
      <w:r w:rsidR="00C51892" w:rsidRPr="00E057B6">
        <w:rPr>
          <w:rFonts w:cs="Arial"/>
          <w:color w:val="000000" w:themeColor="text1"/>
          <w:sz w:val="20"/>
        </w:rPr>
        <w:t>, ter izračunati % razdeljenih izdelkov, ki so bili sofinancirani iz OP</w:t>
      </w:r>
      <w:r w:rsidR="00B06BAF">
        <w:rPr>
          <w:rFonts w:cs="Arial"/>
          <w:color w:val="000000" w:themeColor="text1"/>
          <w:sz w:val="20"/>
        </w:rPr>
        <w:t xml:space="preserve"> MPO</w:t>
      </w:r>
      <w:r w:rsidR="00B339A4" w:rsidRPr="00E057B6">
        <w:rPr>
          <w:rFonts w:cs="Arial"/>
          <w:color w:val="000000" w:themeColor="text1"/>
          <w:sz w:val="20"/>
        </w:rPr>
        <w:t>;</w:t>
      </w:r>
      <w:r w:rsidR="003E071F" w:rsidRPr="00E057B6">
        <w:rPr>
          <w:rFonts w:cs="Arial"/>
          <w:color w:val="000000" w:themeColor="text1"/>
          <w:sz w:val="20"/>
        </w:rPr>
        <w:t xml:space="preserve"> </w:t>
      </w:r>
    </w:p>
    <w:p w14:paraId="19C22F27" w14:textId="4AD757D5" w:rsidR="00045F8B" w:rsidRPr="00E057B6" w:rsidRDefault="00C51892" w:rsidP="00430862">
      <w:pPr>
        <w:pStyle w:val="Navadensplet1"/>
        <w:numPr>
          <w:ilvl w:val="0"/>
          <w:numId w:val="7"/>
        </w:numPr>
        <w:rPr>
          <w:rFonts w:cs="Arial"/>
          <w:sz w:val="20"/>
        </w:rPr>
      </w:pPr>
      <w:r w:rsidRPr="00E057B6">
        <w:rPr>
          <w:rFonts w:cs="Arial"/>
          <w:sz w:val="20"/>
        </w:rPr>
        <w:t xml:space="preserve">zbrati podatke o razdeljenih izdelkih in končnih prejemnikih z vseh razdelilnih mest, </w:t>
      </w:r>
      <w:r w:rsidR="00A44856" w:rsidRPr="00E057B6">
        <w:rPr>
          <w:rFonts w:cs="Arial"/>
          <w:sz w:val="20"/>
        </w:rPr>
        <w:t xml:space="preserve">ter podatke posredovati </w:t>
      </w:r>
      <w:r w:rsidRPr="00E057B6">
        <w:rPr>
          <w:rFonts w:cs="Arial"/>
          <w:sz w:val="20"/>
        </w:rPr>
        <w:t xml:space="preserve">skrbniku pogodbe PO; </w:t>
      </w:r>
    </w:p>
    <w:p w14:paraId="4997A623" w14:textId="77777777" w:rsidR="00561F48" w:rsidRPr="00E057B6" w:rsidRDefault="00561F48" w:rsidP="008D6832">
      <w:pPr>
        <w:pStyle w:val="Navadensplet1"/>
        <w:numPr>
          <w:ilvl w:val="0"/>
          <w:numId w:val="7"/>
        </w:numPr>
        <w:rPr>
          <w:rFonts w:cs="Arial"/>
          <w:sz w:val="20"/>
        </w:rPr>
      </w:pPr>
      <w:r w:rsidRPr="00E057B6">
        <w:rPr>
          <w:rFonts w:cs="Arial"/>
          <w:sz w:val="20"/>
        </w:rPr>
        <w:t xml:space="preserve">skrbeti za red in čistočo prostorov, v katerih se hranijo </w:t>
      </w:r>
      <w:r w:rsidR="00342FCE" w:rsidRPr="00E057B6">
        <w:rPr>
          <w:rFonts w:cs="Arial"/>
          <w:sz w:val="20"/>
        </w:rPr>
        <w:t>izdelki</w:t>
      </w:r>
      <w:r w:rsidRPr="00E057B6">
        <w:rPr>
          <w:rFonts w:cs="Arial"/>
          <w:sz w:val="20"/>
        </w:rPr>
        <w:t>;</w:t>
      </w:r>
    </w:p>
    <w:p w14:paraId="59CD64AE" w14:textId="77777777" w:rsidR="00F536A6" w:rsidRPr="00E057B6" w:rsidRDefault="00561F48" w:rsidP="00B55BCB">
      <w:pPr>
        <w:pStyle w:val="Navadensplet1"/>
        <w:numPr>
          <w:ilvl w:val="0"/>
          <w:numId w:val="7"/>
        </w:numPr>
        <w:rPr>
          <w:rFonts w:cs="Arial"/>
          <w:sz w:val="20"/>
        </w:rPr>
      </w:pPr>
      <w:r w:rsidRPr="00E057B6">
        <w:rPr>
          <w:rFonts w:cs="Arial"/>
          <w:sz w:val="20"/>
        </w:rPr>
        <w:t>pristojnim organom dovoliti dostop, da opravijo potrebne preglede</w:t>
      </w:r>
      <w:r w:rsidR="006C1113" w:rsidRPr="00E057B6">
        <w:rPr>
          <w:rFonts w:cs="Arial"/>
          <w:sz w:val="20"/>
        </w:rPr>
        <w:t>.</w:t>
      </w:r>
    </w:p>
    <w:p w14:paraId="01E2911B" w14:textId="1D4E51F5" w:rsidR="00430862" w:rsidRDefault="00430862" w:rsidP="008740E7">
      <w:pPr>
        <w:pStyle w:val="Navadensplet1"/>
        <w:ind w:left="357"/>
        <w:rPr>
          <w:rFonts w:cs="Arial"/>
          <w:sz w:val="20"/>
        </w:rPr>
      </w:pPr>
    </w:p>
    <w:p w14:paraId="518F4AA9" w14:textId="77777777" w:rsidR="009073B8" w:rsidRPr="00E057B6" w:rsidRDefault="009073B8" w:rsidP="008740E7">
      <w:pPr>
        <w:pStyle w:val="Navadensplet1"/>
        <w:ind w:left="357"/>
        <w:rPr>
          <w:rFonts w:cs="Arial"/>
          <w:sz w:val="20"/>
        </w:rPr>
      </w:pPr>
    </w:p>
    <w:p w14:paraId="6BE5574D" w14:textId="77777777" w:rsidR="00307993" w:rsidRPr="00E057B6" w:rsidRDefault="00945E68" w:rsidP="00975079">
      <w:pPr>
        <w:pStyle w:val="Naslov2"/>
        <w:rPr>
          <w:i/>
        </w:rPr>
      </w:pPr>
      <w:bookmarkStart w:id="22" w:name="_Toc146035624"/>
      <w:bookmarkEnd w:id="21"/>
      <w:r w:rsidRPr="00E057B6">
        <w:rPr>
          <w:i/>
        </w:rPr>
        <w:t>1. 2 SKLADIŠČENJE HRANE</w:t>
      </w:r>
      <w:bookmarkEnd w:id="22"/>
    </w:p>
    <w:p w14:paraId="58532267" w14:textId="77777777" w:rsidR="00307993" w:rsidRPr="00E057B6" w:rsidRDefault="00307993" w:rsidP="00307993">
      <w:pPr>
        <w:rPr>
          <w:rFonts w:ascii="Arial" w:hAnsi="Arial" w:cs="Arial"/>
          <w:lang w:eastAsia="en-US"/>
        </w:rPr>
      </w:pPr>
    </w:p>
    <w:p w14:paraId="085BBCE3" w14:textId="77777777" w:rsidR="00307993" w:rsidRPr="00E057B6" w:rsidRDefault="00307993" w:rsidP="00FB3FF9">
      <w:pPr>
        <w:pStyle w:val="Naslov2"/>
        <w:rPr>
          <w:i/>
        </w:rPr>
      </w:pPr>
      <w:bookmarkStart w:id="23" w:name="_Toc146035625"/>
      <w:r w:rsidRPr="00E057B6">
        <w:rPr>
          <w:i/>
        </w:rPr>
        <w:t xml:space="preserve">1.2.1 </w:t>
      </w:r>
      <w:r w:rsidR="00975079" w:rsidRPr="00E057B6">
        <w:rPr>
          <w:i/>
        </w:rPr>
        <w:t>H</w:t>
      </w:r>
      <w:r w:rsidR="00FB3FF9" w:rsidRPr="00E057B6">
        <w:rPr>
          <w:i/>
        </w:rPr>
        <w:t>igienske zahteve skladiščenja</w:t>
      </w:r>
      <w:bookmarkEnd w:id="23"/>
    </w:p>
    <w:p w14:paraId="426A006B" w14:textId="77777777" w:rsidR="00307993" w:rsidRPr="00E057B6" w:rsidRDefault="00307993" w:rsidP="00FB15E8">
      <w:pPr>
        <w:pStyle w:val="Navadensplet1"/>
        <w:rPr>
          <w:rFonts w:cs="Arial"/>
          <w:sz w:val="20"/>
        </w:rPr>
      </w:pPr>
    </w:p>
    <w:p w14:paraId="779EEC4C" w14:textId="27A0E38F" w:rsidR="007D7FB4" w:rsidRPr="00E057B6" w:rsidRDefault="00307993">
      <w:pPr>
        <w:pStyle w:val="Navadensplet1"/>
        <w:rPr>
          <w:rFonts w:cs="Arial"/>
        </w:rPr>
      </w:pPr>
      <w:r w:rsidRPr="00E057B6">
        <w:rPr>
          <w:rFonts w:cs="Arial"/>
          <w:sz w:val="20"/>
        </w:rPr>
        <w:t>Prostori skladiščenja</w:t>
      </w:r>
      <w:r w:rsidR="00FB15E8" w:rsidRPr="00E057B6">
        <w:rPr>
          <w:rFonts w:cs="Arial"/>
          <w:sz w:val="20"/>
        </w:rPr>
        <w:t xml:space="preserve"> </w:t>
      </w:r>
      <w:r w:rsidR="000E5161" w:rsidRPr="00E057B6">
        <w:rPr>
          <w:rFonts w:cs="Arial"/>
          <w:sz w:val="20"/>
        </w:rPr>
        <w:t>izdelkov</w:t>
      </w:r>
      <w:r w:rsidR="00342FCE" w:rsidRPr="00E057B6">
        <w:rPr>
          <w:rFonts w:cs="Arial"/>
          <w:sz w:val="20"/>
        </w:rPr>
        <w:t>, tj. centralna skladišča in razdelilna mesta PO,</w:t>
      </w:r>
      <w:r w:rsidR="000E5161" w:rsidRPr="00E057B6">
        <w:rPr>
          <w:rFonts w:cs="Arial"/>
          <w:sz w:val="20"/>
        </w:rPr>
        <w:t xml:space="preserve"> </w:t>
      </w:r>
      <w:r w:rsidR="00FB15E8" w:rsidRPr="00E057B6">
        <w:rPr>
          <w:rFonts w:cs="Arial"/>
          <w:sz w:val="20"/>
        </w:rPr>
        <w:t>morajo biti ustrezni, in v skladu z zahtevami zakonodaje s področja higiene živil</w:t>
      </w:r>
      <w:r w:rsidR="00AB0B45" w:rsidRPr="00E057B6">
        <w:rPr>
          <w:rFonts w:cs="Arial"/>
          <w:sz w:val="20"/>
        </w:rPr>
        <w:t>.</w:t>
      </w:r>
    </w:p>
    <w:p w14:paraId="26DC213D" w14:textId="77777777" w:rsidR="00AC63A3" w:rsidRPr="00E057B6" w:rsidRDefault="00AC63A3">
      <w:pPr>
        <w:pStyle w:val="Navadensplet1"/>
        <w:rPr>
          <w:rFonts w:cs="Arial"/>
        </w:rPr>
      </w:pPr>
    </w:p>
    <w:p w14:paraId="65F3DDED" w14:textId="1B8B8519" w:rsidR="00AC63A3" w:rsidRPr="00E057B6" w:rsidRDefault="00AC63A3">
      <w:pPr>
        <w:pStyle w:val="Navadensplet1"/>
        <w:rPr>
          <w:rFonts w:cs="Arial"/>
          <w:sz w:val="20"/>
        </w:rPr>
      </w:pPr>
      <w:r w:rsidRPr="00E057B6">
        <w:rPr>
          <w:rFonts w:cs="Arial"/>
          <w:sz w:val="20"/>
        </w:rPr>
        <w:t>V kolikor razdelilno mesto PO nima namenskih skladišč in dobavljeno hrano razdeli končnim prejemnikom na dan doba</w:t>
      </w:r>
      <w:r w:rsidR="008C0FE5" w:rsidRPr="00E057B6">
        <w:rPr>
          <w:rFonts w:cs="Arial"/>
          <w:sz w:val="20"/>
        </w:rPr>
        <w:t>ve</w:t>
      </w:r>
      <w:r w:rsidRPr="00E057B6">
        <w:rPr>
          <w:rFonts w:cs="Arial"/>
          <w:sz w:val="20"/>
        </w:rPr>
        <w:t xml:space="preserve"> ali najkasneje v roku 3 dni od dobave, ni zavezan k skladiščenju hrane v skladu z zahtevami zakonodaje s področja higiene živil. </w:t>
      </w:r>
    </w:p>
    <w:p w14:paraId="5795B2D9" w14:textId="77777777" w:rsidR="001F7AE4" w:rsidRPr="00E057B6" w:rsidRDefault="001F7AE4" w:rsidP="00FB15E8">
      <w:pPr>
        <w:pStyle w:val="Navadensplet1"/>
        <w:rPr>
          <w:rFonts w:cs="Arial"/>
          <w:sz w:val="20"/>
        </w:rPr>
      </w:pPr>
    </w:p>
    <w:p w14:paraId="24FB224C" w14:textId="3484014F" w:rsidR="0087299F" w:rsidRPr="00E057B6" w:rsidRDefault="00891745" w:rsidP="00FB15E8">
      <w:pPr>
        <w:pStyle w:val="Navadensplet1"/>
        <w:rPr>
          <w:rFonts w:cs="Arial"/>
          <w:b/>
          <w:sz w:val="20"/>
        </w:rPr>
      </w:pPr>
      <w:r w:rsidRPr="00E057B6">
        <w:rPr>
          <w:rFonts w:cs="Arial"/>
          <w:b/>
          <w:sz w:val="20"/>
        </w:rPr>
        <w:t>Za ustrezno skladiščenje hrane so zadolžene o</w:t>
      </w:r>
      <w:r w:rsidR="0087299F" w:rsidRPr="00E057B6">
        <w:rPr>
          <w:rFonts w:cs="Arial"/>
          <w:b/>
          <w:sz w:val="20"/>
        </w:rPr>
        <w:t>dgovorne osebe</w:t>
      </w:r>
      <w:r w:rsidR="00107E4C">
        <w:rPr>
          <w:rFonts w:cs="Arial"/>
          <w:b/>
          <w:sz w:val="20"/>
        </w:rPr>
        <w:t xml:space="preserve"> v</w:t>
      </w:r>
      <w:r w:rsidR="0087299F" w:rsidRPr="00E057B6">
        <w:rPr>
          <w:rFonts w:cs="Arial"/>
          <w:b/>
          <w:sz w:val="20"/>
        </w:rPr>
        <w:t xml:space="preserve"> centralnih skladišč</w:t>
      </w:r>
      <w:r w:rsidR="00E97C0C">
        <w:rPr>
          <w:rFonts w:cs="Arial"/>
          <w:b/>
          <w:sz w:val="20"/>
        </w:rPr>
        <w:t>ih</w:t>
      </w:r>
      <w:r w:rsidR="0087299F" w:rsidRPr="00E057B6">
        <w:rPr>
          <w:rFonts w:cs="Arial"/>
          <w:b/>
          <w:sz w:val="20"/>
        </w:rPr>
        <w:t xml:space="preserve"> in </w:t>
      </w:r>
      <w:r w:rsidR="00107E4C">
        <w:rPr>
          <w:rFonts w:cs="Arial"/>
          <w:b/>
          <w:sz w:val="20"/>
        </w:rPr>
        <w:t xml:space="preserve">na </w:t>
      </w:r>
      <w:r w:rsidR="0087299F" w:rsidRPr="00E057B6">
        <w:rPr>
          <w:rFonts w:cs="Arial"/>
          <w:b/>
          <w:sz w:val="20"/>
        </w:rPr>
        <w:t>razdelilnih mest</w:t>
      </w:r>
      <w:r w:rsidR="009A6AE9">
        <w:rPr>
          <w:rFonts w:cs="Arial"/>
          <w:b/>
          <w:sz w:val="20"/>
        </w:rPr>
        <w:t>ih</w:t>
      </w:r>
      <w:r w:rsidR="0087299F" w:rsidRPr="00E057B6">
        <w:rPr>
          <w:rFonts w:cs="Arial"/>
          <w:b/>
          <w:sz w:val="20"/>
        </w:rPr>
        <w:t xml:space="preserve"> PO</w:t>
      </w:r>
      <w:r w:rsidRPr="00E057B6">
        <w:rPr>
          <w:rFonts w:cs="Arial"/>
          <w:b/>
          <w:sz w:val="20"/>
        </w:rPr>
        <w:t xml:space="preserve">. </w:t>
      </w:r>
      <w:r w:rsidR="00E409E9" w:rsidRPr="00E057B6">
        <w:rPr>
          <w:rFonts w:cs="Arial"/>
          <w:b/>
          <w:sz w:val="20"/>
        </w:rPr>
        <w:t xml:space="preserve">Ustreznost skladiščenja bo predmet </w:t>
      </w:r>
      <w:r w:rsidR="00AA2295" w:rsidRPr="00E057B6">
        <w:rPr>
          <w:rFonts w:cs="Arial"/>
          <w:b/>
          <w:sz w:val="20"/>
        </w:rPr>
        <w:t>preverjanj</w:t>
      </w:r>
      <w:r w:rsidR="00E409E9" w:rsidRPr="00E057B6">
        <w:rPr>
          <w:rFonts w:cs="Arial"/>
          <w:b/>
          <w:sz w:val="20"/>
        </w:rPr>
        <w:t xml:space="preserve"> na kraju samem, ki </w:t>
      </w:r>
      <w:r w:rsidR="00B06BAF">
        <w:rPr>
          <w:rFonts w:cs="Arial"/>
          <w:b/>
          <w:sz w:val="20"/>
        </w:rPr>
        <w:t>ga</w:t>
      </w:r>
      <w:r w:rsidR="00E409E9" w:rsidRPr="00E057B6">
        <w:rPr>
          <w:rFonts w:cs="Arial"/>
          <w:b/>
          <w:sz w:val="20"/>
        </w:rPr>
        <w:t xml:space="preserve"> bo izvajalo ministrstvo</w:t>
      </w:r>
      <w:r w:rsidR="00E50D87" w:rsidRPr="00E057B6">
        <w:rPr>
          <w:rFonts w:cs="Arial"/>
          <w:b/>
          <w:sz w:val="20"/>
        </w:rPr>
        <w:t>.</w:t>
      </w:r>
      <w:r w:rsidR="00E409E9" w:rsidRPr="00E057B6">
        <w:rPr>
          <w:rFonts w:cs="Arial"/>
          <w:b/>
          <w:sz w:val="20"/>
        </w:rPr>
        <w:t xml:space="preserve"> </w:t>
      </w:r>
    </w:p>
    <w:p w14:paraId="515F93ED" w14:textId="77777777" w:rsidR="0063291C" w:rsidRPr="00E057B6" w:rsidRDefault="0063291C" w:rsidP="00FB15E8">
      <w:pPr>
        <w:pStyle w:val="Navadensplet1"/>
        <w:rPr>
          <w:rFonts w:cs="Arial"/>
          <w:b/>
          <w:sz w:val="20"/>
        </w:rPr>
      </w:pPr>
    </w:p>
    <w:p w14:paraId="5ABACE87" w14:textId="77777777" w:rsidR="0063291C" w:rsidRPr="00E057B6" w:rsidRDefault="0063291C" w:rsidP="00FB15E8">
      <w:pPr>
        <w:pStyle w:val="Navadensplet1"/>
        <w:rPr>
          <w:rFonts w:cs="Arial"/>
          <w:b/>
          <w:sz w:val="20"/>
        </w:rPr>
      </w:pPr>
      <w:r w:rsidRPr="00E057B6">
        <w:rPr>
          <w:rFonts w:cs="Arial"/>
          <w:b/>
          <w:sz w:val="20"/>
        </w:rPr>
        <w:t xml:space="preserve">V kolikor bo v času trajanja dejavnosti prišlo do spremembe lokacij skladiščenja in razdeljevanja hrane (npr. sprememba lokacije, namembnosti), je PO dolžna </w:t>
      </w:r>
      <w:r w:rsidR="00C53684" w:rsidRPr="00E057B6">
        <w:rPr>
          <w:rFonts w:cs="Arial"/>
          <w:b/>
          <w:sz w:val="20"/>
        </w:rPr>
        <w:t xml:space="preserve">v roku 10 dni od nastanka spremembe </w:t>
      </w:r>
      <w:r w:rsidRPr="00E057B6">
        <w:rPr>
          <w:rFonts w:cs="Arial"/>
          <w:b/>
          <w:sz w:val="20"/>
        </w:rPr>
        <w:t xml:space="preserve">obvestiti </w:t>
      </w:r>
      <w:r w:rsidR="00C53684" w:rsidRPr="00E057B6">
        <w:rPr>
          <w:rFonts w:cs="Arial"/>
          <w:b/>
          <w:sz w:val="20"/>
        </w:rPr>
        <w:t xml:space="preserve">skrbnika pogodbe na </w:t>
      </w:r>
      <w:r w:rsidRPr="00E057B6">
        <w:rPr>
          <w:rFonts w:cs="Arial"/>
          <w:b/>
          <w:sz w:val="20"/>
        </w:rPr>
        <w:t>ministrstv</w:t>
      </w:r>
      <w:r w:rsidR="00C53684" w:rsidRPr="00E057B6">
        <w:rPr>
          <w:rFonts w:cs="Arial"/>
          <w:b/>
          <w:sz w:val="20"/>
        </w:rPr>
        <w:t>u</w:t>
      </w:r>
      <w:r w:rsidRPr="00E057B6">
        <w:rPr>
          <w:rFonts w:cs="Arial"/>
          <w:b/>
          <w:sz w:val="20"/>
        </w:rPr>
        <w:t>.</w:t>
      </w:r>
    </w:p>
    <w:p w14:paraId="4B91EC4E" w14:textId="77777777" w:rsidR="0087299F" w:rsidRPr="00E057B6" w:rsidRDefault="0087299F" w:rsidP="00FB15E8">
      <w:pPr>
        <w:pStyle w:val="Navadensplet1"/>
        <w:rPr>
          <w:rFonts w:cs="Arial"/>
          <w:sz w:val="20"/>
        </w:rPr>
      </w:pPr>
    </w:p>
    <w:p w14:paraId="38234F51" w14:textId="47330525" w:rsidR="00307993" w:rsidRPr="00E057B6" w:rsidRDefault="00307993" w:rsidP="00FB15E8">
      <w:pPr>
        <w:pStyle w:val="Navadensplet1"/>
        <w:rPr>
          <w:rFonts w:cs="Arial"/>
          <w:color w:val="000000" w:themeColor="text1"/>
          <w:sz w:val="20"/>
        </w:rPr>
      </w:pPr>
      <w:r w:rsidRPr="00E057B6">
        <w:rPr>
          <w:rFonts w:cs="Arial"/>
          <w:sz w:val="20"/>
        </w:rPr>
        <w:t>Izdelki</w:t>
      </w:r>
      <w:r w:rsidR="00FB15E8" w:rsidRPr="00E057B6">
        <w:rPr>
          <w:rFonts w:cs="Arial"/>
          <w:sz w:val="20"/>
        </w:rPr>
        <w:t xml:space="preserve"> morajo biti v </w:t>
      </w:r>
      <w:r w:rsidRPr="00E057B6">
        <w:rPr>
          <w:rFonts w:cs="Arial"/>
          <w:sz w:val="20"/>
        </w:rPr>
        <w:t>skladišču hranjeni tako, da so zaščiteni</w:t>
      </w:r>
      <w:r w:rsidR="00FB15E8" w:rsidRPr="00E057B6">
        <w:rPr>
          <w:rFonts w:cs="Arial"/>
          <w:sz w:val="20"/>
        </w:rPr>
        <w:t xml:space="preserve"> pred onesnaženjem, poškodbami</w:t>
      </w:r>
      <w:r w:rsidR="00D813BD" w:rsidRPr="00E057B6">
        <w:rPr>
          <w:rFonts w:cs="Arial"/>
          <w:sz w:val="20"/>
        </w:rPr>
        <w:t xml:space="preserve"> in</w:t>
      </w:r>
      <w:r w:rsidR="00FB15E8" w:rsidRPr="00E057B6">
        <w:rPr>
          <w:rFonts w:cs="Arial"/>
          <w:sz w:val="20"/>
        </w:rPr>
        <w:t xml:space="preserve"> </w:t>
      </w:r>
      <w:r w:rsidR="00282738">
        <w:rPr>
          <w:rFonts w:cs="Arial"/>
          <w:sz w:val="20"/>
        </w:rPr>
        <w:t>pokvarljivost</w:t>
      </w:r>
      <w:r w:rsidR="00B06BAF">
        <w:rPr>
          <w:rFonts w:cs="Arial"/>
          <w:sz w:val="20"/>
        </w:rPr>
        <w:t>jo</w:t>
      </w:r>
      <w:r w:rsidR="00FB15E8" w:rsidRPr="00E057B6">
        <w:rPr>
          <w:rFonts w:cs="Arial"/>
          <w:sz w:val="20"/>
        </w:rPr>
        <w:t xml:space="preserve">. Temperaturni režim shranjevanja mora biti v skladu </w:t>
      </w:r>
      <w:r w:rsidR="007323C0" w:rsidRPr="00E057B6">
        <w:rPr>
          <w:rFonts w:cs="Arial"/>
          <w:sz w:val="20"/>
        </w:rPr>
        <w:t xml:space="preserve">z navodili proizvajalca. </w:t>
      </w:r>
    </w:p>
    <w:p w14:paraId="3DA6AE3E" w14:textId="77777777" w:rsidR="00307993" w:rsidRPr="00E057B6" w:rsidRDefault="00307993" w:rsidP="00FB15E8">
      <w:pPr>
        <w:pStyle w:val="Navadensplet1"/>
        <w:rPr>
          <w:rFonts w:cs="Arial"/>
          <w:color w:val="000000" w:themeColor="text1"/>
          <w:sz w:val="20"/>
        </w:rPr>
      </w:pPr>
    </w:p>
    <w:p w14:paraId="3E7755DE" w14:textId="62469AD2" w:rsidR="00FB15E8" w:rsidRPr="00E057B6" w:rsidRDefault="00FB15E8" w:rsidP="00FB15E8">
      <w:pPr>
        <w:pStyle w:val="Navadensplet1"/>
        <w:rPr>
          <w:rFonts w:cs="Arial"/>
          <w:sz w:val="20"/>
        </w:rPr>
      </w:pPr>
      <w:r w:rsidRPr="00E057B6">
        <w:rPr>
          <w:rFonts w:cs="Arial"/>
          <w:color w:val="000000" w:themeColor="text1"/>
          <w:sz w:val="20"/>
        </w:rPr>
        <w:t xml:space="preserve">Med shranjevanjem </w:t>
      </w:r>
      <w:r w:rsidR="00D33C99">
        <w:rPr>
          <w:rFonts w:cs="Arial"/>
          <w:color w:val="000000" w:themeColor="text1"/>
          <w:sz w:val="20"/>
        </w:rPr>
        <w:t xml:space="preserve">hrane v centralnih skladiščih in na razdelilnih mestih </w:t>
      </w:r>
      <w:r w:rsidRPr="00E057B6">
        <w:rPr>
          <w:rFonts w:cs="Arial"/>
          <w:color w:val="000000" w:themeColor="text1"/>
          <w:sz w:val="20"/>
        </w:rPr>
        <w:t>je potrebno zagotoviti neprekinjeno temperaturno verigo</w:t>
      </w:r>
      <w:r w:rsidR="005D462A" w:rsidRPr="00E057B6">
        <w:rPr>
          <w:rFonts w:cs="Arial"/>
          <w:color w:val="000000" w:themeColor="text1"/>
          <w:sz w:val="20"/>
        </w:rPr>
        <w:t xml:space="preserve"> </w:t>
      </w:r>
      <w:r w:rsidRPr="00E057B6">
        <w:rPr>
          <w:rFonts w:cs="Arial"/>
          <w:sz w:val="20"/>
        </w:rPr>
        <w:t>in izvajati reden nadzor nad temperaturami shranjevanja</w:t>
      </w:r>
      <w:r w:rsidR="00AF1267" w:rsidRPr="00E057B6">
        <w:rPr>
          <w:rFonts w:cs="Arial"/>
          <w:sz w:val="20"/>
        </w:rPr>
        <w:t xml:space="preserve"> ter voditi evidenco temperaturnega režima</w:t>
      </w:r>
      <w:r w:rsidRPr="00E057B6">
        <w:rPr>
          <w:rFonts w:cs="Arial"/>
          <w:sz w:val="20"/>
        </w:rPr>
        <w:t xml:space="preserve">. Po potrebi se izločijo neustrezna živila zaradi npr. pretečenega roka uporabe, neustrezne temperature, videza in drugih sprememb, o čemer se vodi pisna evidenca. </w:t>
      </w:r>
    </w:p>
    <w:p w14:paraId="0325FB38" w14:textId="77777777" w:rsidR="00FB15E8" w:rsidRPr="00E057B6" w:rsidRDefault="00FB15E8" w:rsidP="00FB15E8">
      <w:pPr>
        <w:pStyle w:val="Navadensplet1"/>
        <w:rPr>
          <w:rFonts w:cs="Arial"/>
          <w:sz w:val="20"/>
        </w:rPr>
      </w:pPr>
    </w:p>
    <w:p w14:paraId="63235774" w14:textId="77777777" w:rsidR="00FB15E8" w:rsidRPr="00E057B6" w:rsidRDefault="00FB15E8" w:rsidP="00FB15E8">
      <w:pPr>
        <w:pStyle w:val="Navadensplet1"/>
        <w:rPr>
          <w:rFonts w:cs="Arial"/>
          <w:sz w:val="20"/>
        </w:rPr>
      </w:pPr>
      <w:r w:rsidRPr="00E057B6">
        <w:rPr>
          <w:rFonts w:cs="Arial"/>
          <w:sz w:val="20"/>
        </w:rPr>
        <w:t xml:space="preserve">V skladu z dobro higiensko prakso je potrebno </w:t>
      </w:r>
      <w:r w:rsidR="00307993" w:rsidRPr="00E057B6">
        <w:rPr>
          <w:rFonts w:cs="Arial"/>
          <w:sz w:val="20"/>
        </w:rPr>
        <w:t>izdelke</w:t>
      </w:r>
      <w:r w:rsidRPr="00E057B6">
        <w:rPr>
          <w:rFonts w:cs="Arial"/>
          <w:sz w:val="20"/>
        </w:rPr>
        <w:t>:</w:t>
      </w:r>
    </w:p>
    <w:p w14:paraId="5DDEDB40" w14:textId="77777777" w:rsidR="00FB15E8" w:rsidRPr="00E057B6" w:rsidRDefault="00FB15E8" w:rsidP="008D6832">
      <w:pPr>
        <w:pStyle w:val="Navadensplet1"/>
        <w:numPr>
          <w:ilvl w:val="0"/>
          <w:numId w:val="7"/>
        </w:numPr>
        <w:rPr>
          <w:rFonts w:cs="Arial"/>
          <w:sz w:val="20"/>
        </w:rPr>
      </w:pPr>
      <w:r w:rsidRPr="00E057B6">
        <w:rPr>
          <w:rFonts w:cs="Arial"/>
          <w:sz w:val="20"/>
        </w:rPr>
        <w:t>shranjevati na ustrezni temperaturi ob upoštevanju roka uporabnosti, po načelu izpodrivanja</w:t>
      </w:r>
      <w:r w:rsidR="00742FC9" w:rsidRPr="00E057B6">
        <w:rPr>
          <w:rFonts w:cs="Arial"/>
          <w:sz w:val="20"/>
        </w:rPr>
        <w:t xml:space="preserve"> (</w:t>
      </w:r>
      <w:r w:rsidRPr="00E057B6">
        <w:rPr>
          <w:rFonts w:cs="Arial"/>
          <w:sz w:val="20"/>
        </w:rPr>
        <w:t xml:space="preserve">prvi noter, prvi ven); </w:t>
      </w:r>
    </w:p>
    <w:p w14:paraId="498E1C7D" w14:textId="0B59474B" w:rsidR="00FB15E8" w:rsidRPr="00E057B6" w:rsidRDefault="00FB15E8" w:rsidP="008D6832">
      <w:pPr>
        <w:pStyle w:val="Navadensplet1"/>
        <w:numPr>
          <w:ilvl w:val="0"/>
          <w:numId w:val="7"/>
        </w:numPr>
        <w:rPr>
          <w:rFonts w:cs="Arial"/>
          <w:sz w:val="20"/>
        </w:rPr>
      </w:pPr>
      <w:r w:rsidRPr="00E057B6">
        <w:rPr>
          <w:rFonts w:cs="Arial"/>
          <w:sz w:val="20"/>
        </w:rPr>
        <w:t>shranjevati v ustrezno urejenih namenskih prostorih; čistih in suhih skl</w:t>
      </w:r>
      <w:r w:rsidR="00307993" w:rsidRPr="00E057B6">
        <w:rPr>
          <w:rFonts w:cs="Arial"/>
          <w:sz w:val="20"/>
        </w:rPr>
        <w:t>adiščih, kjer niso izpostavljeni</w:t>
      </w:r>
      <w:r w:rsidRPr="00E057B6">
        <w:rPr>
          <w:rFonts w:cs="Arial"/>
          <w:sz w:val="20"/>
        </w:rPr>
        <w:t xml:space="preserve"> prahu, insektom, </w:t>
      </w:r>
      <w:r w:rsidR="005E0B94" w:rsidRPr="00E057B6">
        <w:rPr>
          <w:rFonts w:cs="Arial"/>
          <w:sz w:val="20"/>
        </w:rPr>
        <w:t>glodavcem</w:t>
      </w:r>
      <w:r w:rsidRPr="00E057B6">
        <w:rPr>
          <w:rFonts w:cs="Arial"/>
          <w:sz w:val="20"/>
        </w:rPr>
        <w:t xml:space="preserve">, blatu in drugi umazaniji, poškodbam in možnosti </w:t>
      </w:r>
      <w:r w:rsidR="00282738">
        <w:rPr>
          <w:rFonts w:cs="Arial"/>
          <w:sz w:val="20"/>
        </w:rPr>
        <w:t>pokvarljivosti</w:t>
      </w:r>
      <w:r w:rsidRPr="00E057B6">
        <w:rPr>
          <w:rFonts w:cs="Arial"/>
          <w:sz w:val="20"/>
        </w:rPr>
        <w:t>;</w:t>
      </w:r>
    </w:p>
    <w:p w14:paraId="6BE7B303" w14:textId="77777777" w:rsidR="00FB15E8" w:rsidRPr="00E057B6" w:rsidRDefault="00FB15E8" w:rsidP="008D6832">
      <w:pPr>
        <w:pStyle w:val="Navadensplet1"/>
        <w:numPr>
          <w:ilvl w:val="0"/>
          <w:numId w:val="7"/>
        </w:numPr>
        <w:rPr>
          <w:rFonts w:cs="Arial"/>
          <w:sz w:val="20"/>
        </w:rPr>
      </w:pPr>
      <w:r w:rsidRPr="00E057B6">
        <w:rPr>
          <w:rFonts w:cs="Arial"/>
          <w:sz w:val="20"/>
        </w:rPr>
        <w:t>zlagati dvignjeno od tal (na čiste police, palete), odmaknjen</w:t>
      </w:r>
      <w:r w:rsidR="00F81C53" w:rsidRPr="00E057B6">
        <w:rPr>
          <w:rFonts w:cs="Arial"/>
          <w:sz w:val="20"/>
        </w:rPr>
        <w:t>o</w:t>
      </w:r>
      <w:r w:rsidRPr="00E057B6">
        <w:rPr>
          <w:rFonts w:cs="Arial"/>
          <w:sz w:val="20"/>
        </w:rPr>
        <w:t xml:space="preserve"> od sten;</w:t>
      </w:r>
    </w:p>
    <w:p w14:paraId="32CB5E7F" w14:textId="6A60FF61" w:rsidR="00FB15E8" w:rsidRPr="00E057B6" w:rsidRDefault="00F81C53" w:rsidP="008D6832">
      <w:pPr>
        <w:pStyle w:val="Navadensplet1"/>
        <w:numPr>
          <w:ilvl w:val="0"/>
          <w:numId w:val="7"/>
        </w:numPr>
        <w:rPr>
          <w:rFonts w:cs="Arial"/>
          <w:sz w:val="20"/>
        </w:rPr>
      </w:pPr>
      <w:r w:rsidRPr="00E057B6">
        <w:rPr>
          <w:rFonts w:cs="Arial"/>
          <w:sz w:val="20"/>
        </w:rPr>
        <w:t xml:space="preserve">izdelke, </w:t>
      </w:r>
      <w:r w:rsidR="00FB15E8" w:rsidRPr="00E057B6">
        <w:rPr>
          <w:rFonts w:cs="Arial"/>
          <w:sz w:val="20"/>
        </w:rPr>
        <w:t>iz katerih se lahko izceja tekočina, vedno nameščati na spodnje police, pod drugimi živili (prepreče</w:t>
      </w:r>
      <w:r w:rsidR="0004757A" w:rsidRPr="00E057B6">
        <w:rPr>
          <w:rFonts w:cs="Arial"/>
          <w:sz w:val="20"/>
        </w:rPr>
        <w:t>vanje navzkrižne kontaminacije)</w:t>
      </w:r>
      <w:r w:rsidR="00AF1267" w:rsidRPr="00E057B6">
        <w:rPr>
          <w:rFonts w:cs="Arial"/>
          <w:sz w:val="20"/>
        </w:rPr>
        <w:t xml:space="preserve"> oz. jih fizično ločiti od ostalih živil</w:t>
      </w:r>
      <w:r w:rsidR="0004757A" w:rsidRPr="00E057B6">
        <w:rPr>
          <w:rFonts w:cs="Arial"/>
          <w:sz w:val="20"/>
        </w:rPr>
        <w:t>;</w:t>
      </w:r>
    </w:p>
    <w:p w14:paraId="3EF4F0E6" w14:textId="7B10BC78" w:rsidR="00FB15E8" w:rsidRPr="00E057B6" w:rsidRDefault="00FB15E8" w:rsidP="008D6832">
      <w:pPr>
        <w:pStyle w:val="Navadensplet1"/>
        <w:numPr>
          <w:ilvl w:val="0"/>
          <w:numId w:val="7"/>
        </w:numPr>
        <w:rPr>
          <w:rFonts w:cs="Arial"/>
          <w:sz w:val="20"/>
        </w:rPr>
      </w:pPr>
      <w:r w:rsidRPr="00E057B6">
        <w:rPr>
          <w:rFonts w:cs="Arial"/>
          <w:sz w:val="20"/>
        </w:rPr>
        <w:lastRenderedPageBreak/>
        <w:t>shranjevati ločeno od preostalih neživilskih predmetov (obleke in drugi izdelki PO za razdeljevanje, orodje, pripomočki</w:t>
      </w:r>
      <w:r w:rsidR="00282738" w:rsidRPr="00E057B6">
        <w:rPr>
          <w:rFonts w:cs="Arial"/>
          <w:sz w:val="20"/>
        </w:rPr>
        <w:t xml:space="preserve"> …</w:t>
      </w:r>
      <w:r w:rsidRPr="00E057B6">
        <w:rPr>
          <w:rFonts w:cs="Arial"/>
          <w:sz w:val="20"/>
        </w:rPr>
        <w:t>)</w:t>
      </w:r>
      <w:r w:rsidR="0004757A" w:rsidRPr="00E057B6">
        <w:rPr>
          <w:rFonts w:cs="Arial"/>
          <w:sz w:val="20"/>
        </w:rPr>
        <w:t>.</w:t>
      </w:r>
    </w:p>
    <w:p w14:paraId="55CA7B53" w14:textId="77777777" w:rsidR="00FB15E8" w:rsidRPr="00E057B6" w:rsidRDefault="00FB15E8" w:rsidP="00FB15E8">
      <w:pPr>
        <w:pStyle w:val="Navadensplet1"/>
        <w:rPr>
          <w:rFonts w:cs="Arial"/>
          <w:sz w:val="20"/>
        </w:rPr>
      </w:pPr>
    </w:p>
    <w:p w14:paraId="53E9FBD6" w14:textId="3471487C" w:rsidR="0087299F" w:rsidRPr="00E057B6" w:rsidRDefault="00307993" w:rsidP="0087299F">
      <w:pPr>
        <w:pStyle w:val="Navadensplet1"/>
        <w:rPr>
          <w:rFonts w:cs="Arial"/>
          <w:sz w:val="20"/>
        </w:rPr>
      </w:pPr>
      <w:r w:rsidRPr="00E057B6">
        <w:rPr>
          <w:rFonts w:cs="Arial"/>
          <w:sz w:val="20"/>
        </w:rPr>
        <w:t>Izdelk</w:t>
      </w:r>
      <w:r w:rsidR="00F81C53" w:rsidRPr="00E057B6">
        <w:rPr>
          <w:rFonts w:cs="Arial"/>
          <w:sz w:val="20"/>
        </w:rPr>
        <w:t>e</w:t>
      </w:r>
      <w:r w:rsidR="00FB15E8" w:rsidRPr="00E057B6">
        <w:rPr>
          <w:rFonts w:cs="Arial"/>
          <w:sz w:val="20"/>
        </w:rPr>
        <w:t>, ki ne zahtevajo kontroliranega temperaturnega okolja (</w:t>
      </w:r>
      <w:r w:rsidR="00F81C53" w:rsidRPr="00E057B6">
        <w:rPr>
          <w:rFonts w:cs="Arial"/>
          <w:sz w:val="20"/>
        </w:rPr>
        <w:t>npr.</w:t>
      </w:r>
      <w:r w:rsidR="0061579E">
        <w:rPr>
          <w:rFonts w:cs="Arial"/>
          <w:sz w:val="20"/>
        </w:rPr>
        <w:t xml:space="preserve"> </w:t>
      </w:r>
      <w:r w:rsidR="0061579E" w:rsidRPr="0061579E">
        <w:rPr>
          <w:rFonts w:cs="Arial"/>
          <w:sz w:val="20"/>
        </w:rPr>
        <w:t>konzerviran goveji golaž, , konzerviran mesni ragu</w:t>
      </w:r>
      <w:r w:rsidR="00FB15E8" w:rsidRPr="00E057B6">
        <w:rPr>
          <w:rFonts w:cs="Arial"/>
          <w:sz w:val="20"/>
        </w:rPr>
        <w:t xml:space="preserve">) shranjujemo v suhih skladiščih. </w:t>
      </w:r>
      <w:r w:rsidR="00293FC6" w:rsidRPr="00E057B6">
        <w:rPr>
          <w:rFonts w:cs="Arial"/>
          <w:sz w:val="20"/>
        </w:rPr>
        <w:t>Pri shranjevanju izdelkov se je potrebno držati navodil, ki so navedena na embalažah izdelkov.</w:t>
      </w:r>
    </w:p>
    <w:p w14:paraId="526F3508" w14:textId="77777777" w:rsidR="00975079" w:rsidRPr="00E057B6" w:rsidRDefault="00975079" w:rsidP="00A53DBF">
      <w:pPr>
        <w:pStyle w:val="Navadensplet1"/>
        <w:rPr>
          <w:rFonts w:cs="Arial"/>
          <w:sz w:val="20"/>
        </w:rPr>
      </w:pPr>
    </w:p>
    <w:p w14:paraId="0F524A27" w14:textId="77777777" w:rsidR="00975079" w:rsidRPr="00E057B6" w:rsidRDefault="00975079" w:rsidP="00FB3FF9">
      <w:pPr>
        <w:pStyle w:val="Naslov2"/>
        <w:rPr>
          <w:i/>
        </w:rPr>
      </w:pPr>
      <w:bookmarkStart w:id="24" w:name="_Toc146035626"/>
      <w:r w:rsidRPr="00E057B6">
        <w:rPr>
          <w:i/>
        </w:rPr>
        <w:t xml:space="preserve">1.2.2 </w:t>
      </w:r>
      <w:r w:rsidR="008A5933" w:rsidRPr="00E057B6">
        <w:rPr>
          <w:i/>
        </w:rPr>
        <w:t>O</w:t>
      </w:r>
      <w:r w:rsidR="00FB3FF9" w:rsidRPr="00E057B6">
        <w:rPr>
          <w:i/>
        </w:rPr>
        <w:t>dpis poškodovanih in pokvarjenih izdelkov</w:t>
      </w:r>
      <w:bookmarkEnd w:id="24"/>
    </w:p>
    <w:p w14:paraId="62F37044" w14:textId="77777777" w:rsidR="00975079" w:rsidRPr="00E057B6" w:rsidRDefault="00975079" w:rsidP="00A53DBF">
      <w:pPr>
        <w:pStyle w:val="Navadensplet1"/>
        <w:rPr>
          <w:rFonts w:cs="Arial"/>
          <w:sz w:val="20"/>
        </w:rPr>
      </w:pPr>
    </w:p>
    <w:p w14:paraId="3026C017" w14:textId="3172E65E" w:rsidR="00A44856" w:rsidRPr="00E057B6" w:rsidRDefault="00975079" w:rsidP="00AA0AEC">
      <w:pPr>
        <w:ind w:left="0"/>
        <w:rPr>
          <w:rFonts w:ascii="Arial" w:hAnsi="Arial" w:cs="Arial"/>
          <w:sz w:val="20"/>
          <w:lang w:eastAsia="en-US"/>
        </w:rPr>
      </w:pPr>
      <w:r w:rsidRPr="00E057B6">
        <w:rPr>
          <w:rFonts w:ascii="Arial" w:hAnsi="Arial" w:cs="Arial"/>
          <w:sz w:val="20"/>
          <w:lang w:eastAsia="en-US"/>
        </w:rPr>
        <w:t xml:space="preserve">V primeru, da se pri raztovarjanju, skladiščenju ali razdeljevanju </w:t>
      </w:r>
      <w:r w:rsidR="00342FCE" w:rsidRPr="00E057B6">
        <w:rPr>
          <w:rFonts w:ascii="Arial" w:hAnsi="Arial" w:cs="Arial"/>
          <w:sz w:val="20"/>
          <w:lang w:eastAsia="en-US"/>
        </w:rPr>
        <w:t>izdelki</w:t>
      </w:r>
      <w:r w:rsidRPr="00E057B6">
        <w:rPr>
          <w:rFonts w:ascii="Arial" w:hAnsi="Arial" w:cs="Arial"/>
          <w:sz w:val="20"/>
          <w:lang w:eastAsia="en-US"/>
        </w:rPr>
        <w:t xml:space="preserve"> poškodujejo ali pokvarijo, je </w:t>
      </w:r>
      <w:r w:rsidRPr="00E057B6">
        <w:rPr>
          <w:rFonts w:ascii="Arial" w:hAnsi="Arial" w:cs="Arial"/>
          <w:b/>
          <w:sz w:val="20"/>
          <w:lang w:eastAsia="en-US"/>
        </w:rPr>
        <w:t xml:space="preserve">potrebno o tem </w:t>
      </w:r>
      <w:r w:rsidR="00AA0AEC" w:rsidRPr="00E057B6">
        <w:rPr>
          <w:rFonts w:ascii="Arial" w:hAnsi="Arial" w:cs="Arial"/>
          <w:b/>
          <w:sz w:val="20"/>
        </w:rPr>
        <w:t xml:space="preserve">napisati </w:t>
      </w:r>
      <w:r w:rsidRPr="00E057B6">
        <w:rPr>
          <w:rFonts w:ascii="Arial" w:hAnsi="Arial" w:cs="Arial"/>
          <w:b/>
          <w:sz w:val="20"/>
          <w:lang w:eastAsia="en-US"/>
        </w:rPr>
        <w:t>zapisnik o odpisu poškodovanih in pokvarjenih izdelkov</w:t>
      </w:r>
      <w:r w:rsidRPr="00E057B6">
        <w:rPr>
          <w:rFonts w:ascii="Arial" w:hAnsi="Arial" w:cs="Arial"/>
          <w:sz w:val="20"/>
          <w:lang w:eastAsia="en-US"/>
        </w:rPr>
        <w:t xml:space="preserve"> (</w:t>
      </w:r>
      <w:r w:rsidR="008A5933" w:rsidRPr="00E057B6">
        <w:rPr>
          <w:rFonts w:ascii="Arial" w:hAnsi="Arial" w:cs="Arial"/>
          <w:i/>
          <w:sz w:val="20"/>
          <w:highlight w:val="lightGray"/>
          <w:lang w:eastAsia="en-US"/>
        </w:rPr>
        <w:t xml:space="preserve">priloga </w:t>
      </w:r>
      <w:r w:rsidR="008F23AE">
        <w:rPr>
          <w:rFonts w:ascii="Arial" w:hAnsi="Arial" w:cs="Arial"/>
          <w:i/>
          <w:sz w:val="20"/>
          <w:lang w:eastAsia="en-US"/>
        </w:rPr>
        <w:t>2</w:t>
      </w:r>
      <w:r w:rsidRPr="00E057B6">
        <w:rPr>
          <w:rFonts w:ascii="Arial" w:hAnsi="Arial" w:cs="Arial"/>
          <w:sz w:val="20"/>
          <w:lang w:eastAsia="en-US"/>
        </w:rPr>
        <w:t>)</w:t>
      </w:r>
      <w:r w:rsidR="00A44856" w:rsidRPr="00E057B6">
        <w:rPr>
          <w:rFonts w:ascii="Arial" w:hAnsi="Arial" w:cs="Arial"/>
          <w:sz w:val="20"/>
          <w:lang w:eastAsia="en-US"/>
        </w:rPr>
        <w:t xml:space="preserve">. </w:t>
      </w:r>
    </w:p>
    <w:p w14:paraId="59A3EE99" w14:textId="77777777" w:rsidR="00A44856" w:rsidRPr="00E057B6" w:rsidRDefault="00A44856" w:rsidP="00AA0AEC">
      <w:pPr>
        <w:ind w:left="0"/>
        <w:rPr>
          <w:rFonts w:ascii="Arial" w:hAnsi="Arial" w:cs="Arial"/>
          <w:sz w:val="20"/>
          <w:lang w:eastAsia="en-US"/>
        </w:rPr>
      </w:pPr>
    </w:p>
    <w:p w14:paraId="01053EEC" w14:textId="49AE5B21" w:rsidR="00891745" w:rsidRPr="00E057B6" w:rsidRDefault="00A44856" w:rsidP="00AA0AEC">
      <w:pPr>
        <w:ind w:left="0"/>
        <w:rPr>
          <w:rFonts w:ascii="Arial" w:hAnsi="Arial" w:cs="Arial"/>
          <w:sz w:val="20"/>
          <w:lang w:eastAsia="en-US"/>
        </w:rPr>
      </w:pPr>
      <w:r w:rsidRPr="00E057B6">
        <w:rPr>
          <w:rFonts w:ascii="Arial" w:hAnsi="Arial" w:cs="Arial"/>
          <w:sz w:val="20"/>
          <w:lang w:eastAsia="en-US"/>
        </w:rPr>
        <w:t>V primeru poškodbe ali uničenja manjše količine izdelkov (tj. do 5</w:t>
      </w:r>
      <w:r w:rsidR="00467F4D" w:rsidRPr="00E057B6">
        <w:rPr>
          <w:rFonts w:ascii="Arial" w:hAnsi="Arial" w:cs="Arial"/>
          <w:sz w:val="20"/>
          <w:lang w:eastAsia="en-US"/>
        </w:rPr>
        <w:t xml:space="preserve"> kg/5</w:t>
      </w:r>
      <w:r w:rsidRPr="00E057B6">
        <w:rPr>
          <w:rFonts w:ascii="Arial" w:hAnsi="Arial" w:cs="Arial"/>
          <w:sz w:val="20"/>
          <w:lang w:eastAsia="en-US"/>
        </w:rPr>
        <w:t xml:space="preserve"> l), PO zapisnik o odpisu izdelkov priloži </w:t>
      </w:r>
      <w:r w:rsidR="00231D6D" w:rsidRPr="00E057B6">
        <w:rPr>
          <w:rFonts w:ascii="Arial" w:hAnsi="Arial" w:cs="Arial"/>
          <w:sz w:val="20"/>
          <w:lang w:eastAsia="en-US"/>
        </w:rPr>
        <w:t xml:space="preserve">letnemu oz. </w:t>
      </w:r>
      <w:r w:rsidR="00DE259A" w:rsidRPr="00E057B6">
        <w:rPr>
          <w:rFonts w:ascii="Arial" w:hAnsi="Arial" w:cs="Arial"/>
          <w:sz w:val="20"/>
          <w:lang w:eastAsia="en-US"/>
        </w:rPr>
        <w:t>zaključnemu</w:t>
      </w:r>
      <w:r w:rsidRPr="00E057B6">
        <w:rPr>
          <w:rFonts w:ascii="Arial" w:hAnsi="Arial" w:cs="Arial"/>
          <w:sz w:val="20"/>
          <w:lang w:eastAsia="en-US"/>
        </w:rPr>
        <w:t xml:space="preserve"> poročilu, v primeru poškodbe ali uničenja večje količine izdelkov pa </w:t>
      </w:r>
      <w:r w:rsidR="00807F1B" w:rsidRPr="00E057B6">
        <w:rPr>
          <w:rFonts w:ascii="Arial" w:hAnsi="Arial" w:cs="Arial"/>
          <w:sz w:val="20"/>
          <w:lang w:eastAsia="en-US"/>
        </w:rPr>
        <w:t xml:space="preserve">ga </w:t>
      </w:r>
      <w:r w:rsidR="00EA555A" w:rsidRPr="00E057B6">
        <w:rPr>
          <w:rFonts w:ascii="Arial" w:hAnsi="Arial" w:cs="Arial"/>
          <w:sz w:val="20"/>
          <w:lang w:eastAsia="en-US"/>
        </w:rPr>
        <w:t xml:space="preserve">najkasneje v 5 dneh </w:t>
      </w:r>
      <w:r w:rsidR="008E1C46" w:rsidRPr="00E057B6">
        <w:rPr>
          <w:rFonts w:ascii="Arial" w:hAnsi="Arial" w:cs="Arial"/>
          <w:sz w:val="20"/>
          <w:lang w:eastAsia="en-US"/>
        </w:rPr>
        <w:t xml:space="preserve">od nastanka </w:t>
      </w:r>
      <w:r w:rsidR="00807F1B" w:rsidRPr="00E057B6">
        <w:rPr>
          <w:rFonts w:ascii="Arial" w:hAnsi="Arial" w:cs="Arial"/>
          <w:sz w:val="20"/>
          <w:lang w:eastAsia="en-US"/>
        </w:rPr>
        <w:t>posred</w:t>
      </w:r>
      <w:r w:rsidRPr="00E057B6">
        <w:rPr>
          <w:rFonts w:ascii="Arial" w:hAnsi="Arial" w:cs="Arial"/>
          <w:sz w:val="20"/>
          <w:lang w:eastAsia="en-US"/>
        </w:rPr>
        <w:t>uje</w:t>
      </w:r>
      <w:r w:rsidR="008E1C46" w:rsidRPr="00E057B6">
        <w:rPr>
          <w:rFonts w:ascii="Arial" w:hAnsi="Arial" w:cs="Arial"/>
          <w:sz w:val="20"/>
          <w:lang w:eastAsia="en-US"/>
        </w:rPr>
        <w:t xml:space="preserve"> </w:t>
      </w:r>
      <w:r w:rsidR="00F761EE" w:rsidRPr="00E057B6">
        <w:rPr>
          <w:rFonts w:ascii="Arial" w:hAnsi="Arial" w:cs="Arial"/>
          <w:sz w:val="20"/>
        </w:rPr>
        <w:t>skrbniku pogodbe PO</w:t>
      </w:r>
      <w:r w:rsidR="00F761EE" w:rsidRPr="00E057B6">
        <w:rPr>
          <w:rFonts w:ascii="Arial" w:hAnsi="Arial" w:cs="Arial"/>
          <w:sz w:val="20"/>
          <w:lang w:eastAsia="en-US"/>
        </w:rPr>
        <w:t xml:space="preserve"> in </w:t>
      </w:r>
      <w:r w:rsidR="008E1C46" w:rsidRPr="00E057B6">
        <w:rPr>
          <w:rFonts w:ascii="Arial" w:hAnsi="Arial" w:cs="Arial"/>
          <w:sz w:val="20"/>
          <w:lang w:eastAsia="en-US"/>
        </w:rPr>
        <w:t xml:space="preserve">skrbniku pogodbe na </w:t>
      </w:r>
      <w:r w:rsidR="00807F1B" w:rsidRPr="00E057B6">
        <w:rPr>
          <w:rFonts w:ascii="Arial" w:hAnsi="Arial" w:cs="Arial"/>
          <w:sz w:val="20"/>
          <w:lang w:eastAsia="en-US"/>
        </w:rPr>
        <w:t>ministrstvu</w:t>
      </w:r>
      <w:r w:rsidR="00975079" w:rsidRPr="00E057B6">
        <w:rPr>
          <w:rFonts w:ascii="Arial" w:hAnsi="Arial" w:cs="Arial"/>
          <w:sz w:val="20"/>
          <w:lang w:eastAsia="en-US"/>
        </w:rPr>
        <w:t>.</w:t>
      </w:r>
      <w:r w:rsidR="00F10911" w:rsidRPr="00E057B6">
        <w:rPr>
          <w:rFonts w:ascii="Arial" w:hAnsi="Arial" w:cs="Arial"/>
          <w:sz w:val="20"/>
          <w:lang w:eastAsia="en-US"/>
        </w:rPr>
        <w:t xml:space="preserve"> Poškodovane in pokvarjene izdelke mora PO tudi fotografirati ter jih skupaj z zapisnikom posredovati skrbniku pogodbe na ministrstvu.</w:t>
      </w:r>
      <w:r w:rsidR="00975079" w:rsidRPr="00E057B6">
        <w:rPr>
          <w:rFonts w:ascii="Arial" w:hAnsi="Arial" w:cs="Arial"/>
          <w:sz w:val="20"/>
          <w:lang w:eastAsia="en-US"/>
        </w:rPr>
        <w:t xml:space="preserve"> </w:t>
      </w:r>
    </w:p>
    <w:p w14:paraId="414BA752" w14:textId="77777777" w:rsidR="00891745" w:rsidRPr="00E057B6" w:rsidRDefault="00891745" w:rsidP="00975079">
      <w:pPr>
        <w:ind w:left="0"/>
        <w:rPr>
          <w:rFonts w:ascii="Arial" w:hAnsi="Arial" w:cs="Arial"/>
          <w:sz w:val="20"/>
          <w:lang w:eastAsia="en-US"/>
        </w:rPr>
      </w:pPr>
    </w:p>
    <w:p w14:paraId="0E5EC87D" w14:textId="423D0F9C" w:rsidR="00975079" w:rsidRPr="00E057B6" w:rsidRDefault="00975079" w:rsidP="00975079">
      <w:pPr>
        <w:ind w:left="0"/>
        <w:rPr>
          <w:rFonts w:ascii="Arial" w:hAnsi="Arial" w:cs="Arial"/>
          <w:sz w:val="20"/>
          <w:lang w:eastAsia="en-US"/>
        </w:rPr>
      </w:pPr>
      <w:r w:rsidRPr="00E057B6">
        <w:rPr>
          <w:rFonts w:ascii="Arial" w:hAnsi="Arial" w:cs="Arial"/>
          <w:sz w:val="20"/>
          <w:lang w:eastAsia="en-US"/>
        </w:rPr>
        <w:t xml:space="preserve">Če je prišlo do poškodbe živil med raztovarjanjem, mora biti </w:t>
      </w:r>
      <w:r w:rsidR="006B4719">
        <w:rPr>
          <w:rFonts w:ascii="Arial" w:hAnsi="Arial" w:cs="Arial"/>
          <w:sz w:val="20"/>
          <w:lang w:eastAsia="en-US"/>
        </w:rPr>
        <w:t xml:space="preserve">poleg odgovorne osebe za prevzem blaga </w:t>
      </w:r>
      <w:r w:rsidRPr="00E057B6">
        <w:rPr>
          <w:rFonts w:ascii="Arial" w:hAnsi="Arial" w:cs="Arial"/>
          <w:sz w:val="20"/>
          <w:lang w:eastAsia="en-US"/>
        </w:rPr>
        <w:t xml:space="preserve">ob odpisu izdelkov prisoten tudi prevoznik in mora zapisnik podpisati. </w:t>
      </w:r>
    </w:p>
    <w:p w14:paraId="653E1E3A" w14:textId="77777777" w:rsidR="00975079" w:rsidRPr="00E057B6" w:rsidRDefault="00975079" w:rsidP="00975079">
      <w:pPr>
        <w:ind w:left="0"/>
        <w:rPr>
          <w:rFonts w:ascii="Arial" w:hAnsi="Arial" w:cs="Arial"/>
          <w:sz w:val="20"/>
          <w:lang w:eastAsia="en-US"/>
        </w:rPr>
      </w:pPr>
    </w:p>
    <w:p w14:paraId="1B1A8777" w14:textId="77777777" w:rsidR="001F7378" w:rsidRPr="00E057B6" w:rsidRDefault="00975079" w:rsidP="00975079">
      <w:pPr>
        <w:ind w:left="0"/>
        <w:rPr>
          <w:rFonts w:ascii="Arial" w:hAnsi="Arial" w:cs="Arial"/>
          <w:sz w:val="20"/>
          <w:lang w:eastAsia="en-US"/>
        </w:rPr>
      </w:pPr>
      <w:r w:rsidRPr="00E057B6">
        <w:rPr>
          <w:rFonts w:ascii="Arial" w:hAnsi="Arial" w:cs="Arial"/>
          <w:sz w:val="20"/>
          <w:lang w:eastAsia="en-US"/>
        </w:rPr>
        <w:t xml:space="preserve">PO morajo nemudoma obvestiti </w:t>
      </w:r>
      <w:r w:rsidR="008E1C46" w:rsidRPr="00E057B6">
        <w:rPr>
          <w:rFonts w:ascii="Arial" w:hAnsi="Arial" w:cs="Arial"/>
          <w:sz w:val="20"/>
          <w:lang w:eastAsia="en-US"/>
        </w:rPr>
        <w:t>skrbnika pogodbe na ministrstvu</w:t>
      </w:r>
      <w:r w:rsidRPr="00E057B6">
        <w:rPr>
          <w:rFonts w:ascii="Arial" w:hAnsi="Arial" w:cs="Arial"/>
          <w:sz w:val="20"/>
          <w:lang w:eastAsia="en-US"/>
        </w:rPr>
        <w:t xml:space="preserve"> o vsakem kasnejšem kvarjenju dobavljene hrane.</w:t>
      </w:r>
    </w:p>
    <w:p w14:paraId="63CBA563" w14:textId="77777777" w:rsidR="00144FC1" w:rsidRPr="00E057B6" w:rsidRDefault="00144FC1" w:rsidP="003E7266">
      <w:pPr>
        <w:pStyle w:val="Naslov3"/>
      </w:pPr>
    </w:p>
    <w:p w14:paraId="1694B9E8" w14:textId="77777777" w:rsidR="00975079" w:rsidRPr="00E057B6" w:rsidRDefault="003E7266" w:rsidP="00FB3FF9">
      <w:pPr>
        <w:pStyle w:val="Naslov2"/>
        <w:rPr>
          <w:i/>
        </w:rPr>
      </w:pPr>
      <w:bookmarkStart w:id="25" w:name="_Toc146035627"/>
      <w:r w:rsidRPr="00E057B6">
        <w:rPr>
          <w:i/>
        </w:rPr>
        <w:t xml:space="preserve">1.2.3 </w:t>
      </w:r>
      <w:r w:rsidR="00975079" w:rsidRPr="00E057B6">
        <w:rPr>
          <w:i/>
        </w:rPr>
        <w:t>Z</w:t>
      </w:r>
      <w:r w:rsidR="00FB3FF9" w:rsidRPr="00E057B6">
        <w:rPr>
          <w:i/>
        </w:rPr>
        <w:t>dravstvena neustreznost izdelka</w:t>
      </w:r>
      <w:bookmarkEnd w:id="25"/>
      <w:r w:rsidR="00FB3FF9" w:rsidRPr="00E057B6">
        <w:rPr>
          <w:i/>
        </w:rPr>
        <w:t xml:space="preserve"> </w:t>
      </w:r>
    </w:p>
    <w:p w14:paraId="62ACC52F" w14:textId="77777777" w:rsidR="00975079" w:rsidRPr="00E057B6" w:rsidRDefault="00975079" w:rsidP="00975079">
      <w:pPr>
        <w:ind w:left="0"/>
        <w:rPr>
          <w:rFonts w:ascii="Arial" w:hAnsi="Arial" w:cs="Arial"/>
          <w:sz w:val="20"/>
          <w:lang w:eastAsia="en-US"/>
        </w:rPr>
      </w:pPr>
    </w:p>
    <w:p w14:paraId="191575FE" w14:textId="21112052" w:rsidR="00102D64" w:rsidRPr="00E057B6" w:rsidRDefault="008E1C46" w:rsidP="00102D64">
      <w:pPr>
        <w:ind w:left="0"/>
        <w:rPr>
          <w:rFonts w:ascii="Arial" w:hAnsi="Arial" w:cs="Arial"/>
          <w:sz w:val="20"/>
          <w:lang w:eastAsia="en-US"/>
        </w:rPr>
      </w:pPr>
      <w:r w:rsidRPr="00E057B6">
        <w:rPr>
          <w:rFonts w:ascii="Arial" w:hAnsi="Arial" w:cs="Arial"/>
          <w:sz w:val="20"/>
          <w:lang w:eastAsia="en-US"/>
        </w:rPr>
        <w:t xml:space="preserve">V </w:t>
      </w:r>
      <w:r w:rsidRPr="00E057B6">
        <w:rPr>
          <w:rFonts w:ascii="Arial" w:hAnsi="Arial" w:cs="Arial"/>
          <w:color w:val="000000" w:themeColor="text1"/>
          <w:sz w:val="20"/>
          <w:lang w:eastAsia="en-US"/>
        </w:rPr>
        <w:t xml:space="preserve">primeru suma o </w:t>
      </w:r>
      <w:r w:rsidR="00102D64" w:rsidRPr="00E057B6">
        <w:rPr>
          <w:rFonts w:ascii="Arial" w:hAnsi="Arial" w:cs="Arial"/>
          <w:color w:val="000000" w:themeColor="text1"/>
          <w:sz w:val="20"/>
          <w:lang w:eastAsia="en-US"/>
        </w:rPr>
        <w:t>zdravstven</w:t>
      </w:r>
      <w:r w:rsidRPr="00E057B6">
        <w:rPr>
          <w:rFonts w:ascii="Arial" w:hAnsi="Arial" w:cs="Arial"/>
          <w:color w:val="000000" w:themeColor="text1"/>
          <w:sz w:val="20"/>
          <w:lang w:eastAsia="en-US"/>
        </w:rPr>
        <w:t>i</w:t>
      </w:r>
      <w:r w:rsidR="00102D64" w:rsidRPr="00E057B6">
        <w:rPr>
          <w:rFonts w:ascii="Arial" w:hAnsi="Arial" w:cs="Arial"/>
          <w:color w:val="000000" w:themeColor="text1"/>
          <w:sz w:val="20"/>
          <w:lang w:eastAsia="en-US"/>
        </w:rPr>
        <w:t xml:space="preserve"> </w:t>
      </w:r>
      <w:r w:rsidRPr="00E057B6">
        <w:rPr>
          <w:rFonts w:ascii="Arial" w:hAnsi="Arial" w:cs="Arial"/>
          <w:color w:val="000000" w:themeColor="text1"/>
          <w:sz w:val="20"/>
          <w:lang w:eastAsia="en-US"/>
        </w:rPr>
        <w:t>ustreznosti izdelkov</w:t>
      </w:r>
      <w:r w:rsidR="001F76E6" w:rsidRPr="00E057B6">
        <w:rPr>
          <w:rFonts w:ascii="Arial" w:hAnsi="Arial" w:cs="Arial"/>
          <w:color w:val="000000" w:themeColor="text1"/>
          <w:sz w:val="20"/>
          <w:lang w:eastAsia="en-US"/>
        </w:rPr>
        <w:t xml:space="preserve"> </w:t>
      </w:r>
      <w:r w:rsidR="00607F27" w:rsidRPr="00E057B6">
        <w:rPr>
          <w:rFonts w:ascii="Arial" w:hAnsi="Arial" w:cs="Arial"/>
          <w:color w:val="000000" w:themeColor="text1"/>
          <w:sz w:val="20"/>
          <w:lang w:eastAsia="en-US"/>
        </w:rPr>
        <w:t xml:space="preserve">mora </w:t>
      </w:r>
      <w:r w:rsidR="00607F27" w:rsidRPr="00E057B6">
        <w:rPr>
          <w:rFonts w:ascii="Arial" w:hAnsi="Arial" w:cs="Arial"/>
          <w:sz w:val="20"/>
          <w:lang w:eastAsia="en-US"/>
        </w:rPr>
        <w:t>PO</w:t>
      </w:r>
      <w:r w:rsidRPr="00E057B6">
        <w:rPr>
          <w:rFonts w:ascii="Arial" w:hAnsi="Arial" w:cs="Arial"/>
          <w:sz w:val="20"/>
          <w:lang w:eastAsia="en-US"/>
        </w:rPr>
        <w:t xml:space="preserve"> o tem nemudoma </w:t>
      </w:r>
      <w:r w:rsidR="00102D64" w:rsidRPr="00E057B6">
        <w:rPr>
          <w:rFonts w:ascii="Arial" w:hAnsi="Arial" w:cs="Arial"/>
          <w:sz w:val="20"/>
          <w:lang w:eastAsia="en-US"/>
        </w:rPr>
        <w:t xml:space="preserve">obvestiti </w:t>
      </w:r>
      <w:r w:rsidRPr="00E057B6">
        <w:rPr>
          <w:rFonts w:ascii="Arial" w:hAnsi="Arial" w:cs="Arial"/>
          <w:sz w:val="20"/>
          <w:lang w:eastAsia="en-US"/>
        </w:rPr>
        <w:t>skrbnika pogodbe na ministrstvu</w:t>
      </w:r>
      <w:r w:rsidR="00851917" w:rsidRPr="00E057B6">
        <w:rPr>
          <w:rFonts w:ascii="Arial" w:hAnsi="Arial" w:cs="Arial"/>
          <w:sz w:val="20"/>
          <w:lang w:eastAsia="en-US"/>
        </w:rPr>
        <w:t>, ki PO obvesti o nadaljnjih ukrepih.</w:t>
      </w:r>
      <w:r w:rsidR="00102D64" w:rsidRPr="00E057B6">
        <w:rPr>
          <w:rFonts w:ascii="Arial" w:hAnsi="Arial" w:cs="Arial"/>
          <w:sz w:val="20"/>
          <w:lang w:eastAsia="en-US"/>
        </w:rPr>
        <w:t xml:space="preserve"> </w:t>
      </w:r>
    </w:p>
    <w:p w14:paraId="675C438C" w14:textId="77777777" w:rsidR="00102D64" w:rsidRPr="00E057B6" w:rsidRDefault="00102D64" w:rsidP="00975079">
      <w:pPr>
        <w:ind w:left="0"/>
        <w:rPr>
          <w:rFonts w:ascii="Arial" w:hAnsi="Arial" w:cs="Arial"/>
          <w:sz w:val="20"/>
          <w:lang w:eastAsia="en-US"/>
        </w:rPr>
      </w:pPr>
    </w:p>
    <w:p w14:paraId="59984D7D" w14:textId="33A84E06" w:rsidR="00975079" w:rsidRPr="00E057B6" w:rsidRDefault="00851917" w:rsidP="00975079">
      <w:pPr>
        <w:ind w:left="0"/>
        <w:rPr>
          <w:rFonts w:ascii="Arial" w:hAnsi="Arial" w:cs="Arial"/>
          <w:sz w:val="20"/>
          <w:lang w:eastAsia="en-US"/>
        </w:rPr>
      </w:pPr>
      <w:r w:rsidRPr="00E057B6">
        <w:rPr>
          <w:rFonts w:ascii="Arial" w:hAnsi="Arial" w:cs="Arial"/>
          <w:sz w:val="20"/>
          <w:lang w:eastAsia="en-US"/>
        </w:rPr>
        <w:t>Če ministrstvo</w:t>
      </w:r>
      <w:r w:rsidR="00975079" w:rsidRPr="00E057B6">
        <w:rPr>
          <w:rFonts w:ascii="Arial" w:hAnsi="Arial" w:cs="Arial"/>
          <w:sz w:val="20"/>
          <w:lang w:eastAsia="en-US"/>
        </w:rPr>
        <w:t xml:space="preserve"> </w:t>
      </w:r>
      <w:r w:rsidRPr="00E057B6">
        <w:rPr>
          <w:rFonts w:ascii="Arial" w:hAnsi="Arial" w:cs="Arial"/>
          <w:sz w:val="20"/>
          <w:lang w:eastAsia="en-US"/>
        </w:rPr>
        <w:t xml:space="preserve">oziroma s strani ministrstva pooblaščen organ </w:t>
      </w:r>
      <w:r w:rsidR="00975079" w:rsidRPr="00E057B6">
        <w:rPr>
          <w:rFonts w:ascii="Arial" w:hAnsi="Arial" w:cs="Arial"/>
          <w:sz w:val="20"/>
          <w:lang w:eastAsia="en-US"/>
        </w:rPr>
        <w:t>ugotovi, da je izdelek zdravstveno neustrezen zaradi napake dobavitelja, mora dobavitelj neustrezni izdelek odstraniti</w:t>
      </w:r>
      <w:r w:rsidR="002A5A9A" w:rsidRPr="00E057B6">
        <w:rPr>
          <w:rFonts w:ascii="Arial" w:hAnsi="Arial" w:cs="Arial"/>
          <w:sz w:val="20"/>
          <w:lang w:eastAsia="en-US"/>
        </w:rPr>
        <w:t xml:space="preserve"> in </w:t>
      </w:r>
      <w:r w:rsidR="00975079" w:rsidRPr="00E057B6">
        <w:rPr>
          <w:rFonts w:ascii="Arial" w:hAnsi="Arial" w:cs="Arial"/>
          <w:sz w:val="20"/>
          <w:lang w:eastAsia="en-US"/>
        </w:rPr>
        <w:t xml:space="preserve">dobaviti </w:t>
      </w:r>
      <w:r w:rsidR="001F76E6" w:rsidRPr="00E057B6">
        <w:rPr>
          <w:rFonts w:ascii="Arial" w:hAnsi="Arial" w:cs="Arial"/>
          <w:sz w:val="20"/>
          <w:lang w:eastAsia="en-US"/>
        </w:rPr>
        <w:t>ustreznega</w:t>
      </w:r>
      <w:r w:rsidR="007323C0" w:rsidRPr="00E057B6">
        <w:rPr>
          <w:rFonts w:ascii="Arial" w:hAnsi="Arial" w:cs="Arial"/>
          <w:sz w:val="20"/>
          <w:lang w:eastAsia="en-US"/>
        </w:rPr>
        <w:t xml:space="preserve">. </w:t>
      </w:r>
      <w:r w:rsidRPr="00E057B6">
        <w:rPr>
          <w:rFonts w:ascii="Arial" w:hAnsi="Arial" w:cs="Arial"/>
          <w:sz w:val="20"/>
          <w:lang w:eastAsia="en-US"/>
        </w:rPr>
        <w:t xml:space="preserve">Če </w:t>
      </w:r>
      <w:r w:rsidR="00975079" w:rsidRPr="00E057B6">
        <w:rPr>
          <w:rFonts w:ascii="Arial" w:hAnsi="Arial" w:cs="Arial"/>
          <w:sz w:val="20"/>
          <w:lang w:eastAsia="en-US"/>
        </w:rPr>
        <w:t>ugotovi, da je izdelek zdravstveno neustrezen zaradi nepravilne hramb</w:t>
      </w:r>
      <w:r w:rsidR="008A5933" w:rsidRPr="00E057B6">
        <w:rPr>
          <w:rFonts w:ascii="Arial" w:hAnsi="Arial" w:cs="Arial"/>
          <w:sz w:val="20"/>
          <w:lang w:eastAsia="en-US"/>
        </w:rPr>
        <w:t xml:space="preserve">e izdelka v prostorih PO, </w:t>
      </w:r>
      <w:r w:rsidR="00975079" w:rsidRPr="00E057B6">
        <w:rPr>
          <w:rFonts w:ascii="Arial" w:hAnsi="Arial" w:cs="Arial"/>
          <w:sz w:val="20"/>
          <w:lang w:eastAsia="en-US"/>
        </w:rPr>
        <w:t xml:space="preserve">mora za odstranitev izdelka poskrbeti PO. </w:t>
      </w:r>
      <w:r w:rsidRPr="00E057B6">
        <w:rPr>
          <w:rFonts w:ascii="Arial" w:hAnsi="Arial" w:cs="Arial"/>
          <w:sz w:val="20"/>
          <w:lang w:eastAsia="en-US"/>
        </w:rPr>
        <w:t>V tem primeru mora PO napisati zapisnik (</w:t>
      </w:r>
      <w:r w:rsidRPr="00E057B6">
        <w:rPr>
          <w:rFonts w:ascii="Arial" w:hAnsi="Arial" w:cs="Arial"/>
          <w:i/>
          <w:sz w:val="20"/>
          <w:highlight w:val="lightGray"/>
          <w:lang w:eastAsia="en-US"/>
        </w:rPr>
        <w:t xml:space="preserve">priloga </w:t>
      </w:r>
      <w:r w:rsidR="008F23AE">
        <w:rPr>
          <w:rFonts w:ascii="Arial" w:hAnsi="Arial" w:cs="Arial"/>
          <w:i/>
          <w:sz w:val="20"/>
          <w:lang w:eastAsia="en-US"/>
        </w:rPr>
        <w:t>2</w:t>
      </w:r>
      <w:r w:rsidRPr="00E057B6">
        <w:rPr>
          <w:rFonts w:ascii="Arial" w:hAnsi="Arial" w:cs="Arial"/>
          <w:sz w:val="20"/>
          <w:lang w:eastAsia="en-US"/>
        </w:rPr>
        <w:t>) in ga posredovati skrbniku pogodbe na ministrstvu.</w:t>
      </w:r>
    </w:p>
    <w:p w14:paraId="42E1A960" w14:textId="77777777" w:rsidR="00975079" w:rsidRPr="00E057B6" w:rsidRDefault="00975079" w:rsidP="00975079">
      <w:pPr>
        <w:ind w:left="0"/>
        <w:rPr>
          <w:rFonts w:ascii="Arial" w:hAnsi="Arial" w:cs="Arial"/>
          <w:sz w:val="20"/>
          <w:lang w:eastAsia="en-US"/>
        </w:rPr>
      </w:pPr>
    </w:p>
    <w:p w14:paraId="662B901B" w14:textId="77777777" w:rsidR="00975079" w:rsidRPr="00E057B6" w:rsidRDefault="003E7266" w:rsidP="00FB3FF9">
      <w:pPr>
        <w:pStyle w:val="Naslov2"/>
        <w:rPr>
          <w:i/>
        </w:rPr>
      </w:pPr>
      <w:bookmarkStart w:id="26" w:name="_Toc146035628"/>
      <w:r w:rsidRPr="00E057B6">
        <w:rPr>
          <w:i/>
        </w:rPr>
        <w:t xml:space="preserve">1.2.4 </w:t>
      </w:r>
      <w:r w:rsidR="00975079" w:rsidRPr="00E057B6">
        <w:rPr>
          <w:i/>
        </w:rPr>
        <w:t>P</w:t>
      </w:r>
      <w:r w:rsidR="00FB3FF9" w:rsidRPr="00E057B6">
        <w:rPr>
          <w:i/>
        </w:rPr>
        <w:t>otek roka trajanja izdelka</w:t>
      </w:r>
      <w:bookmarkEnd w:id="26"/>
    </w:p>
    <w:p w14:paraId="3044398C" w14:textId="77777777" w:rsidR="00975079" w:rsidRPr="00E057B6" w:rsidRDefault="00975079" w:rsidP="00975079">
      <w:pPr>
        <w:ind w:left="0"/>
        <w:rPr>
          <w:rFonts w:ascii="Arial" w:hAnsi="Arial" w:cs="Arial"/>
          <w:sz w:val="20"/>
          <w:lang w:eastAsia="en-US"/>
        </w:rPr>
      </w:pPr>
    </w:p>
    <w:p w14:paraId="44606C40" w14:textId="77777777" w:rsidR="00851917" w:rsidRPr="00E057B6" w:rsidRDefault="00102D64" w:rsidP="00975079">
      <w:pPr>
        <w:ind w:left="0"/>
        <w:rPr>
          <w:rFonts w:ascii="Arial" w:hAnsi="Arial" w:cs="Arial"/>
          <w:sz w:val="20"/>
          <w:lang w:eastAsia="en-US"/>
        </w:rPr>
      </w:pPr>
      <w:r w:rsidRPr="00E057B6">
        <w:rPr>
          <w:rFonts w:ascii="Arial" w:hAnsi="Arial" w:cs="Arial"/>
          <w:sz w:val="20"/>
          <w:lang w:eastAsia="en-US"/>
        </w:rPr>
        <w:t xml:space="preserve">O izdelkih s pretečenim rokom trajanja mora PO obvestiti </w:t>
      </w:r>
      <w:r w:rsidR="00851917" w:rsidRPr="00E057B6">
        <w:rPr>
          <w:rFonts w:ascii="Arial" w:hAnsi="Arial" w:cs="Arial"/>
          <w:sz w:val="20"/>
          <w:lang w:eastAsia="en-US"/>
        </w:rPr>
        <w:t xml:space="preserve">skrbnika pogodbe na </w:t>
      </w:r>
      <w:r w:rsidRPr="00E057B6">
        <w:rPr>
          <w:rFonts w:ascii="Arial" w:hAnsi="Arial" w:cs="Arial"/>
          <w:sz w:val="20"/>
          <w:lang w:eastAsia="en-US"/>
        </w:rPr>
        <w:t>ministrstv</w:t>
      </w:r>
      <w:r w:rsidR="00851917" w:rsidRPr="00E057B6">
        <w:rPr>
          <w:rFonts w:ascii="Arial" w:hAnsi="Arial" w:cs="Arial"/>
          <w:sz w:val="20"/>
          <w:lang w:eastAsia="en-US"/>
        </w:rPr>
        <w:t xml:space="preserve">u. </w:t>
      </w:r>
    </w:p>
    <w:p w14:paraId="4225BC86" w14:textId="77777777" w:rsidR="00851917" w:rsidRPr="00E057B6" w:rsidRDefault="00851917" w:rsidP="00975079">
      <w:pPr>
        <w:ind w:left="0"/>
        <w:rPr>
          <w:rFonts w:ascii="Arial" w:hAnsi="Arial" w:cs="Arial"/>
          <w:sz w:val="20"/>
          <w:lang w:eastAsia="en-US"/>
        </w:rPr>
      </w:pPr>
    </w:p>
    <w:p w14:paraId="3CBE4263" w14:textId="77777777" w:rsidR="00102D64" w:rsidRPr="00E057B6" w:rsidRDefault="00851917" w:rsidP="00975079">
      <w:pPr>
        <w:ind w:left="0"/>
        <w:rPr>
          <w:rFonts w:ascii="Arial" w:hAnsi="Arial" w:cs="Arial"/>
          <w:sz w:val="20"/>
          <w:lang w:eastAsia="en-US"/>
        </w:rPr>
      </w:pPr>
      <w:r w:rsidRPr="00E057B6">
        <w:rPr>
          <w:rFonts w:ascii="Arial" w:hAnsi="Arial" w:cs="Arial"/>
          <w:sz w:val="20"/>
          <w:lang w:eastAsia="en-US"/>
        </w:rPr>
        <w:t xml:space="preserve">Ministrstvo </w:t>
      </w:r>
      <w:r w:rsidR="00102D64" w:rsidRPr="00E057B6">
        <w:rPr>
          <w:rFonts w:ascii="Arial" w:hAnsi="Arial" w:cs="Arial"/>
          <w:sz w:val="20"/>
          <w:lang w:eastAsia="en-US"/>
        </w:rPr>
        <w:t>izda soglasje k umiku neustreznih izdelkov oz. odloči o izvedbi umika v prisotnosti predstavnika ministrstva</w:t>
      </w:r>
      <w:r w:rsidR="00761131" w:rsidRPr="00E057B6">
        <w:rPr>
          <w:rFonts w:ascii="Arial" w:hAnsi="Arial" w:cs="Arial"/>
          <w:sz w:val="20"/>
          <w:lang w:eastAsia="en-US"/>
        </w:rPr>
        <w:t xml:space="preserve"> oziroma s strani ministrstva pooblaščene osebe</w:t>
      </w:r>
      <w:r w:rsidR="00102D64" w:rsidRPr="00E057B6">
        <w:rPr>
          <w:rFonts w:ascii="Arial" w:hAnsi="Arial" w:cs="Arial"/>
          <w:sz w:val="20"/>
          <w:lang w:eastAsia="en-US"/>
        </w:rPr>
        <w:t xml:space="preserve">. </w:t>
      </w:r>
    </w:p>
    <w:p w14:paraId="6A05A468" w14:textId="77777777" w:rsidR="00102D64" w:rsidRPr="00E057B6" w:rsidRDefault="00102D64" w:rsidP="00975079">
      <w:pPr>
        <w:ind w:left="0"/>
        <w:rPr>
          <w:rFonts w:ascii="Arial" w:hAnsi="Arial" w:cs="Arial"/>
          <w:sz w:val="20"/>
          <w:lang w:eastAsia="en-US"/>
        </w:rPr>
      </w:pPr>
    </w:p>
    <w:p w14:paraId="75811ED1" w14:textId="7A23A04B" w:rsidR="00975079" w:rsidRPr="00E057B6" w:rsidRDefault="00975079" w:rsidP="00975079">
      <w:pPr>
        <w:ind w:left="0"/>
        <w:rPr>
          <w:rFonts w:ascii="Arial" w:hAnsi="Arial" w:cs="Arial"/>
          <w:color w:val="FF0000"/>
          <w:sz w:val="20"/>
          <w:lang w:eastAsia="en-US"/>
        </w:rPr>
      </w:pPr>
      <w:r w:rsidRPr="00E057B6">
        <w:rPr>
          <w:rFonts w:ascii="Arial" w:hAnsi="Arial" w:cs="Arial"/>
          <w:sz w:val="20"/>
          <w:lang w:eastAsia="en-US"/>
        </w:rPr>
        <w:t>Rok trajanja izdelka mora biti skladen s pogodbeno določenim rok</w:t>
      </w:r>
      <w:r w:rsidR="00102D64" w:rsidRPr="00E057B6">
        <w:rPr>
          <w:rFonts w:ascii="Arial" w:hAnsi="Arial" w:cs="Arial"/>
          <w:sz w:val="20"/>
          <w:lang w:eastAsia="en-US"/>
        </w:rPr>
        <w:t>om</w:t>
      </w:r>
      <w:r w:rsidRPr="00E057B6">
        <w:rPr>
          <w:rFonts w:ascii="Arial" w:hAnsi="Arial" w:cs="Arial"/>
          <w:sz w:val="20"/>
          <w:lang w:eastAsia="en-US"/>
        </w:rPr>
        <w:t xml:space="preserve"> trajanja</w:t>
      </w:r>
      <w:r w:rsidRPr="00E057B6">
        <w:rPr>
          <w:rFonts w:ascii="Arial" w:hAnsi="Arial" w:cs="Arial"/>
          <w:color w:val="000000" w:themeColor="text1"/>
          <w:sz w:val="20"/>
          <w:lang w:eastAsia="en-US"/>
        </w:rPr>
        <w:t xml:space="preserve">. V primeru, da </w:t>
      </w:r>
      <w:r w:rsidR="000B430F" w:rsidRPr="00E057B6">
        <w:rPr>
          <w:rFonts w:ascii="Arial" w:hAnsi="Arial" w:cs="Arial"/>
          <w:color w:val="000000" w:themeColor="text1"/>
          <w:sz w:val="20"/>
          <w:lang w:eastAsia="en-US"/>
        </w:rPr>
        <w:t xml:space="preserve">odgovorna oseba </w:t>
      </w:r>
      <w:r w:rsidR="009A7372">
        <w:rPr>
          <w:rFonts w:ascii="Arial" w:hAnsi="Arial" w:cs="Arial"/>
          <w:color w:val="000000" w:themeColor="text1"/>
          <w:sz w:val="20"/>
          <w:lang w:eastAsia="en-US"/>
        </w:rPr>
        <w:t xml:space="preserve">za prevzem blaga v </w:t>
      </w:r>
      <w:r w:rsidR="009A7372" w:rsidRPr="00E057B6">
        <w:rPr>
          <w:rFonts w:ascii="Arial" w:hAnsi="Arial" w:cs="Arial"/>
          <w:color w:val="000000" w:themeColor="text1"/>
          <w:sz w:val="20"/>
          <w:lang w:eastAsia="en-US"/>
        </w:rPr>
        <w:t>centralne</w:t>
      </w:r>
      <w:r w:rsidR="009A7372">
        <w:rPr>
          <w:rFonts w:ascii="Arial" w:hAnsi="Arial" w:cs="Arial"/>
          <w:color w:val="000000" w:themeColor="text1"/>
          <w:sz w:val="20"/>
          <w:lang w:eastAsia="en-US"/>
        </w:rPr>
        <w:t>m</w:t>
      </w:r>
      <w:r w:rsidR="009A7372" w:rsidRPr="00E057B6">
        <w:rPr>
          <w:rFonts w:ascii="Arial" w:hAnsi="Arial" w:cs="Arial"/>
          <w:color w:val="000000" w:themeColor="text1"/>
          <w:sz w:val="20"/>
          <w:lang w:eastAsia="en-US"/>
        </w:rPr>
        <w:t xml:space="preserve"> skladišč</w:t>
      </w:r>
      <w:r w:rsidR="009A7372">
        <w:rPr>
          <w:rFonts w:ascii="Arial" w:hAnsi="Arial" w:cs="Arial"/>
          <w:color w:val="000000" w:themeColor="text1"/>
          <w:sz w:val="20"/>
          <w:lang w:eastAsia="en-US"/>
        </w:rPr>
        <w:t>u</w:t>
      </w:r>
      <w:r w:rsidR="009A7372" w:rsidRPr="00E057B6">
        <w:rPr>
          <w:rFonts w:ascii="Arial" w:hAnsi="Arial" w:cs="Arial"/>
          <w:color w:val="000000" w:themeColor="text1"/>
          <w:sz w:val="20"/>
          <w:lang w:eastAsia="en-US"/>
        </w:rPr>
        <w:t xml:space="preserve"> </w:t>
      </w:r>
      <w:r w:rsidR="000B430F" w:rsidRPr="00E057B6">
        <w:rPr>
          <w:rFonts w:ascii="Arial" w:hAnsi="Arial" w:cs="Arial"/>
          <w:color w:val="000000" w:themeColor="text1"/>
          <w:sz w:val="20"/>
          <w:lang w:eastAsia="en-US"/>
        </w:rPr>
        <w:t xml:space="preserve">PO ob prevzemu izdelka ugotovi, da </w:t>
      </w:r>
      <w:r w:rsidRPr="00E057B6">
        <w:rPr>
          <w:rFonts w:ascii="Arial" w:hAnsi="Arial" w:cs="Arial"/>
          <w:color w:val="000000" w:themeColor="text1"/>
          <w:sz w:val="20"/>
          <w:lang w:eastAsia="en-US"/>
        </w:rPr>
        <w:t xml:space="preserve">dobavitelj ni upošteval pogodbeno določenega roka trajanja, </w:t>
      </w:r>
      <w:r w:rsidR="003B74C6" w:rsidRPr="00E057B6">
        <w:rPr>
          <w:rFonts w:ascii="Arial" w:hAnsi="Arial" w:cs="Arial"/>
          <w:color w:val="000000" w:themeColor="text1"/>
          <w:sz w:val="20"/>
          <w:lang w:eastAsia="en-US"/>
        </w:rPr>
        <w:t>ga</w:t>
      </w:r>
      <w:r w:rsidR="000B430F" w:rsidRPr="00E057B6">
        <w:rPr>
          <w:rFonts w:ascii="Arial" w:hAnsi="Arial" w:cs="Arial"/>
          <w:color w:val="000000" w:themeColor="text1"/>
          <w:sz w:val="20"/>
          <w:lang w:eastAsia="en-US"/>
        </w:rPr>
        <w:t xml:space="preserve"> mora</w:t>
      </w:r>
      <w:r w:rsidR="00ED1723" w:rsidRPr="00E057B6">
        <w:rPr>
          <w:rFonts w:ascii="Arial" w:hAnsi="Arial" w:cs="Arial"/>
          <w:color w:val="000000" w:themeColor="text1"/>
          <w:sz w:val="20"/>
          <w:lang w:eastAsia="en-US"/>
        </w:rPr>
        <w:t xml:space="preserve"> PO v roku treh dni</w:t>
      </w:r>
      <w:r w:rsidR="000B430F" w:rsidRPr="00E057B6">
        <w:rPr>
          <w:rFonts w:ascii="Arial" w:hAnsi="Arial" w:cs="Arial"/>
          <w:color w:val="000000" w:themeColor="text1"/>
          <w:sz w:val="20"/>
          <w:lang w:eastAsia="en-US"/>
        </w:rPr>
        <w:t xml:space="preserve"> zavrniti</w:t>
      </w:r>
      <w:r w:rsidR="003B74C6" w:rsidRPr="00E057B6">
        <w:rPr>
          <w:rFonts w:ascii="Arial" w:hAnsi="Arial" w:cs="Arial"/>
          <w:color w:val="000000" w:themeColor="text1"/>
          <w:sz w:val="20"/>
          <w:lang w:eastAsia="en-US"/>
        </w:rPr>
        <w:t>,</w:t>
      </w:r>
      <w:r w:rsidR="00346569" w:rsidRPr="00E057B6">
        <w:rPr>
          <w:rFonts w:ascii="Arial" w:hAnsi="Arial" w:cs="Arial"/>
          <w:color w:val="000000" w:themeColor="text1"/>
          <w:sz w:val="20"/>
          <w:lang w:eastAsia="en-US"/>
        </w:rPr>
        <w:t xml:space="preserve"> o tem obvestiti MDDSZ,</w:t>
      </w:r>
      <w:r w:rsidR="003B74C6" w:rsidRPr="00E057B6">
        <w:rPr>
          <w:rFonts w:ascii="Arial" w:hAnsi="Arial" w:cs="Arial"/>
          <w:color w:val="000000" w:themeColor="text1"/>
          <w:sz w:val="20"/>
          <w:lang w:eastAsia="en-US"/>
        </w:rPr>
        <w:t xml:space="preserve"> </w:t>
      </w:r>
      <w:r w:rsidR="00761131" w:rsidRPr="00E057B6">
        <w:rPr>
          <w:rFonts w:ascii="Arial" w:hAnsi="Arial" w:cs="Arial"/>
          <w:color w:val="000000" w:themeColor="text1"/>
          <w:sz w:val="20"/>
          <w:lang w:eastAsia="en-US"/>
        </w:rPr>
        <w:t xml:space="preserve">dobavitelj </w:t>
      </w:r>
      <w:r w:rsidR="003B74C6" w:rsidRPr="00E057B6">
        <w:rPr>
          <w:rFonts w:ascii="Arial" w:hAnsi="Arial" w:cs="Arial"/>
          <w:color w:val="000000" w:themeColor="text1"/>
          <w:sz w:val="20"/>
          <w:lang w:eastAsia="en-US"/>
        </w:rPr>
        <w:t xml:space="preserve">pa je </w:t>
      </w:r>
      <w:r w:rsidRPr="00E057B6">
        <w:rPr>
          <w:rFonts w:ascii="Arial" w:hAnsi="Arial" w:cs="Arial"/>
          <w:color w:val="000000" w:themeColor="text1"/>
          <w:sz w:val="20"/>
          <w:lang w:eastAsia="en-US"/>
        </w:rPr>
        <w:t>dolž</w:t>
      </w:r>
      <w:r w:rsidR="00F81C53" w:rsidRPr="00E057B6">
        <w:rPr>
          <w:rFonts w:ascii="Arial" w:hAnsi="Arial" w:cs="Arial"/>
          <w:color w:val="000000" w:themeColor="text1"/>
          <w:sz w:val="20"/>
          <w:lang w:eastAsia="en-US"/>
        </w:rPr>
        <w:t>a</w:t>
      </w:r>
      <w:r w:rsidRPr="00E057B6">
        <w:rPr>
          <w:rFonts w:ascii="Arial" w:hAnsi="Arial" w:cs="Arial"/>
          <w:color w:val="000000" w:themeColor="text1"/>
          <w:sz w:val="20"/>
          <w:lang w:eastAsia="en-US"/>
        </w:rPr>
        <w:t>n izdelek nadomestiti</w:t>
      </w:r>
      <w:r w:rsidR="003B74C6" w:rsidRPr="00E057B6">
        <w:rPr>
          <w:rFonts w:ascii="Arial" w:hAnsi="Arial" w:cs="Arial"/>
          <w:color w:val="000000" w:themeColor="text1"/>
          <w:sz w:val="20"/>
          <w:lang w:eastAsia="en-US"/>
        </w:rPr>
        <w:t xml:space="preserve"> z u</w:t>
      </w:r>
      <w:r w:rsidR="000B430F" w:rsidRPr="00E057B6">
        <w:rPr>
          <w:rFonts w:ascii="Arial" w:hAnsi="Arial" w:cs="Arial"/>
          <w:color w:val="000000" w:themeColor="text1"/>
          <w:sz w:val="20"/>
          <w:lang w:eastAsia="en-US"/>
        </w:rPr>
        <w:t>s</w:t>
      </w:r>
      <w:r w:rsidR="003B74C6" w:rsidRPr="00E057B6">
        <w:rPr>
          <w:rFonts w:ascii="Arial" w:hAnsi="Arial" w:cs="Arial"/>
          <w:color w:val="000000" w:themeColor="text1"/>
          <w:sz w:val="20"/>
          <w:lang w:eastAsia="en-US"/>
        </w:rPr>
        <w:t>treznim</w:t>
      </w:r>
      <w:r w:rsidR="007323C0" w:rsidRPr="00E057B6">
        <w:rPr>
          <w:rFonts w:ascii="Arial" w:hAnsi="Arial" w:cs="Arial"/>
          <w:color w:val="000000" w:themeColor="text1"/>
          <w:sz w:val="20"/>
          <w:lang w:eastAsia="en-US"/>
        </w:rPr>
        <w:t>.</w:t>
      </w:r>
    </w:p>
    <w:p w14:paraId="75882D7C" w14:textId="7B4D7ABC" w:rsidR="00975079" w:rsidRPr="00E057B6" w:rsidRDefault="00975079" w:rsidP="0061579E">
      <w:pPr>
        <w:spacing w:before="100" w:beforeAutospacing="1"/>
        <w:ind w:left="0"/>
        <w:rPr>
          <w:rFonts w:ascii="Arial" w:hAnsi="Arial" w:cs="Arial"/>
          <w:sz w:val="20"/>
          <w:lang w:eastAsia="en-US"/>
        </w:rPr>
      </w:pPr>
      <w:r w:rsidRPr="00E057B6">
        <w:rPr>
          <w:rFonts w:ascii="Arial" w:hAnsi="Arial" w:cs="Arial"/>
          <w:sz w:val="20"/>
          <w:lang w:eastAsia="en-US"/>
        </w:rPr>
        <w:t>V primeru, da izdelku poteče rok trajanja, ker ga odgovorna oseba in drugi sodelavci PO niso razdelili pravočasno, mora za odstranitev pretečenih izdelkov poskrbeti PO. Če PO sama izvede umik izdelkov, je potrebno napisati zapisnik (</w:t>
      </w:r>
      <w:r w:rsidRPr="00E057B6">
        <w:rPr>
          <w:rFonts w:ascii="Arial" w:hAnsi="Arial" w:cs="Arial"/>
          <w:i/>
          <w:sz w:val="20"/>
          <w:highlight w:val="lightGray"/>
          <w:lang w:eastAsia="en-US"/>
        </w:rPr>
        <w:t xml:space="preserve">priloga </w:t>
      </w:r>
      <w:r w:rsidR="008F23AE">
        <w:rPr>
          <w:rFonts w:ascii="Arial" w:hAnsi="Arial" w:cs="Arial"/>
          <w:i/>
          <w:sz w:val="20"/>
          <w:lang w:eastAsia="en-US"/>
        </w:rPr>
        <w:t>2</w:t>
      </w:r>
      <w:r w:rsidRPr="00E057B6">
        <w:rPr>
          <w:rFonts w:ascii="Arial" w:hAnsi="Arial" w:cs="Arial"/>
          <w:sz w:val="20"/>
          <w:lang w:eastAsia="en-US"/>
        </w:rPr>
        <w:t>) in ga posredovati skrbniku pogodbe na ministrstvu.</w:t>
      </w:r>
    </w:p>
    <w:p w14:paraId="0445EE1A" w14:textId="77777777" w:rsidR="00975079" w:rsidRPr="00E057B6" w:rsidRDefault="00975079" w:rsidP="00975079">
      <w:pPr>
        <w:ind w:left="0"/>
        <w:rPr>
          <w:rFonts w:ascii="Arial" w:hAnsi="Arial" w:cs="Arial"/>
          <w:sz w:val="20"/>
          <w:lang w:eastAsia="en-US"/>
        </w:rPr>
      </w:pPr>
    </w:p>
    <w:p w14:paraId="09CC1F42" w14:textId="77777777" w:rsidR="00E409E9" w:rsidRPr="00E057B6" w:rsidRDefault="00975079" w:rsidP="00E409E9">
      <w:pPr>
        <w:ind w:left="0"/>
        <w:rPr>
          <w:rFonts w:ascii="Arial" w:hAnsi="Arial" w:cs="Arial"/>
          <w:sz w:val="20"/>
          <w:lang w:eastAsia="en-US"/>
        </w:rPr>
      </w:pPr>
      <w:r w:rsidRPr="00E057B6">
        <w:rPr>
          <w:rFonts w:ascii="Arial" w:hAnsi="Arial" w:cs="Arial"/>
          <w:sz w:val="20"/>
          <w:lang w:eastAsia="en-US"/>
        </w:rPr>
        <w:t>Roki trajanja p</w:t>
      </w:r>
      <w:r w:rsidR="008A5933" w:rsidRPr="00E057B6">
        <w:rPr>
          <w:rFonts w:ascii="Arial" w:hAnsi="Arial" w:cs="Arial"/>
          <w:sz w:val="20"/>
          <w:lang w:eastAsia="en-US"/>
        </w:rPr>
        <w:t>roizvodov (ob dobavi v centralno skladišče</w:t>
      </w:r>
      <w:r w:rsidRPr="00E057B6">
        <w:rPr>
          <w:rFonts w:ascii="Arial" w:hAnsi="Arial" w:cs="Arial"/>
          <w:sz w:val="20"/>
          <w:lang w:eastAsia="en-US"/>
        </w:rPr>
        <w:t>)</w:t>
      </w:r>
      <w:r w:rsidR="00E409E9" w:rsidRPr="00E057B6">
        <w:rPr>
          <w:rFonts w:ascii="Arial" w:hAnsi="Arial" w:cs="Arial"/>
          <w:sz w:val="20"/>
          <w:lang w:eastAsia="en-US"/>
        </w:rPr>
        <w:t>, h katerim s</w:t>
      </w:r>
      <w:r w:rsidR="008C27C7" w:rsidRPr="00E057B6">
        <w:rPr>
          <w:rFonts w:ascii="Arial" w:hAnsi="Arial" w:cs="Arial"/>
          <w:sz w:val="20"/>
          <w:lang w:eastAsia="en-US"/>
        </w:rPr>
        <w:t>o zavezani izbrani dobavitelji,</w:t>
      </w:r>
      <w:r w:rsidR="00102D64" w:rsidRPr="00E057B6">
        <w:rPr>
          <w:rFonts w:ascii="Arial" w:hAnsi="Arial" w:cs="Arial"/>
          <w:sz w:val="20"/>
          <w:lang w:eastAsia="en-US"/>
        </w:rPr>
        <w:t xml:space="preserve"> so</w:t>
      </w:r>
      <w:r w:rsidR="00E409E9" w:rsidRPr="00E057B6">
        <w:rPr>
          <w:rFonts w:ascii="Arial" w:hAnsi="Arial" w:cs="Arial"/>
          <w:sz w:val="20"/>
          <w:lang w:eastAsia="en-US"/>
        </w:rPr>
        <w:t xml:space="preserve">: </w:t>
      </w:r>
    </w:p>
    <w:p w14:paraId="1398089B" w14:textId="5132D8B8" w:rsidR="0061579E" w:rsidRDefault="0061579E" w:rsidP="0061579E">
      <w:pPr>
        <w:pStyle w:val="Navadensplet1"/>
        <w:numPr>
          <w:ilvl w:val="0"/>
          <w:numId w:val="7"/>
        </w:numPr>
        <w:rPr>
          <w:rFonts w:cs="Arial"/>
          <w:sz w:val="20"/>
        </w:rPr>
      </w:pPr>
      <w:r w:rsidRPr="0061579E">
        <w:rPr>
          <w:rFonts w:cs="Arial"/>
          <w:sz w:val="20"/>
        </w:rPr>
        <w:t xml:space="preserve">konzerviran goveji golaž, </w:t>
      </w:r>
      <w:r w:rsidR="00D3323A">
        <w:rPr>
          <w:rFonts w:cs="Arial"/>
          <w:sz w:val="20"/>
        </w:rPr>
        <w:t>še najmanj 12 mesecev,</w:t>
      </w:r>
    </w:p>
    <w:p w14:paraId="7B6E9836" w14:textId="769AE2FB" w:rsidR="0061579E" w:rsidRDefault="0061579E" w:rsidP="0061579E">
      <w:pPr>
        <w:pStyle w:val="Navadensplet1"/>
        <w:numPr>
          <w:ilvl w:val="0"/>
          <w:numId w:val="7"/>
        </w:numPr>
        <w:rPr>
          <w:rFonts w:cs="Arial"/>
          <w:sz w:val="20"/>
        </w:rPr>
      </w:pPr>
      <w:r w:rsidRPr="0061579E">
        <w:rPr>
          <w:rFonts w:cs="Arial"/>
          <w:sz w:val="20"/>
        </w:rPr>
        <w:t xml:space="preserve">konzerviran mesni ragu, </w:t>
      </w:r>
      <w:r w:rsidR="00D3323A">
        <w:rPr>
          <w:rFonts w:cs="Arial"/>
          <w:sz w:val="20"/>
        </w:rPr>
        <w:t>še najmanj 12 mesecev,</w:t>
      </w:r>
    </w:p>
    <w:p w14:paraId="07D4C514" w14:textId="00768CDC" w:rsidR="0061579E" w:rsidRDefault="0061579E" w:rsidP="0061579E">
      <w:pPr>
        <w:pStyle w:val="Navadensplet1"/>
        <w:numPr>
          <w:ilvl w:val="0"/>
          <w:numId w:val="7"/>
        </w:numPr>
        <w:rPr>
          <w:rFonts w:cs="Arial"/>
          <w:sz w:val="20"/>
        </w:rPr>
      </w:pPr>
      <w:r w:rsidRPr="0061579E">
        <w:rPr>
          <w:rFonts w:cs="Arial"/>
          <w:sz w:val="20"/>
        </w:rPr>
        <w:t>cvetlični med</w:t>
      </w:r>
      <w:r w:rsidR="00D3323A">
        <w:rPr>
          <w:rFonts w:cs="Arial"/>
          <w:sz w:val="20"/>
        </w:rPr>
        <w:t>, še najmanj 12 mesecev,</w:t>
      </w:r>
    </w:p>
    <w:p w14:paraId="0F8539AF" w14:textId="5ADC81FF" w:rsidR="00057943" w:rsidRDefault="0061579E" w:rsidP="0061579E">
      <w:pPr>
        <w:pStyle w:val="Navadensplet1"/>
        <w:numPr>
          <w:ilvl w:val="0"/>
          <w:numId w:val="7"/>
        </w:numPr>
        <w:rPr>
          <w:rFonts w:cs="Arial"/>
          <w:sz w:val="20"/>
        </w:rPr>
      </w:pPr>
      <w:r w:rsidRPr="0061579E">
        <w:rPr>
          <w:rFonts w:cs="Arial"/>
          <w:sz w:val="20"/>
        </w:rPr>
        <w:t>oljčno o</w:t>
      </w:r>
      <w:r>
        <w:rPr>
          <w:rFonts w:cs="Arial"/>
          <w:sz w:val="20"/>
        </w:rPr>
        <w:t>l</w:t>
      </w:r>
      <w:r w:rsidRPr="0061579E">
        <w:rPr>
          <w:rFonts w:cs="Arial"/>
          <w:sz w:val="20"/>
        </w:rPr>
        <w:t>je</w:t>
      </w:r>
      <w:r w:rsidR="00D3323A">
        <w:rPr>
          <w:rFonts w:cs="Arial"/>
          <w:sz w:val="20"/>
        </w:rPr>
        <w:t>, še najmanj 12 mesecev.</w:t>
      </w:r>
    </w:p>
    <w:p w14:paraId="7B3CFF10" w14:textId="77777777" w:rsidR="0061579E" w:rsidRPr="0061579E" w:rsidRDefault="0061579E" w:rsidP="0061579E">
      <w:pPr>
        <w:pStyle w:val="Navadensplet1"/>
        <w:ind w:left="357"/>
        <w:rPr>
          <w:rFonts w:cs="Arial"/>
          <w:sz w:val="20"/>
        </w:rPr>
      </w:pPr>
    </w:p>
    <w:p w14:paraId="05029DB5" w14:textId="77777777" w:rsidR="00975079" w:rsidRPr="00E057B6" w:rsidRDefault="003E7266" w:rsidP="00FB3FF9">
      <w:pPr>
        <w:pStyle w:val="Naslov2"/>
        <w:rPr>
          <w:i/>
        </w:rPr>
      </w:pPr>
      <w:bookmarkStart w:id="27" w:name="_Toc146035629"/>
      <w:r w:rsidRPr="00E057B6">
        <w:rPr>
          <w:i/>
        </w:rPr>
        <w:lastRenderedPageBreak/>
        <w:t xml:space="preserve">1.2.5 </w:t>
      </w:r>
      <w:r w:rsidR="00975079" w:rsidRPr="00E057B6">
        <w:rPr>
          <w:i/>
        </w:rPr>
        <w:t>P</w:t>
      </w:r>
      <w:r w:rsidR="00FB3FF9" w:rsidRPr="00E057B6">
        <w:rPr>
          <w:i/>
        </w:rPr>
        <w:t>oškodba embalaže</w:t>
      </w:r>
      <w:bookmarkEnd w:id="27"/>
      <w:r w:rsidR="00FB3FF9" w:rsidRPr="00E057B6">
        <w:rPr>
          <w:i/>
        </w:rPr>
        <w:t xml:space="preserve"> </w:t>
      </w:r>
    </w:p>
    <w:p w14:paraId="5068E5E5" w14:textId="77777777" w:rsidR="00276A81" w:rsidRPr="00E057B6" w:rsidRDefault="00975079" w:rsidP="0072299D">
      <w:pPr>
        <w:spacing w:before="100" w:beforeAutospacing="1"/>
        <w:ind w:left="0"/>
        <w:rPr>
          <w:rFonts w:ascii="Arial" w:hAnsi="Arial" w:cs="Arial"/>
          <w:sz w:val="20"/>
          <w:lang w:eastAsia="en-US"/>
        </w:rPr>
      </w:pPr>
      <w:r w:rsidRPr="00E057B6">
        <w:rPr>
          <w:rFonts w:ascii="Arial" w:hAnsi="Arial" w:cs="Arial"/>
          <w:sz w:val="20"/>
          <w:lang w:eastAsia="en-US"/>
        </w:rPr>
        <w:t>Če je poškodba embalaže nastala zaradi napake dobavitelja, mora dobavitelj poškodovane izdelke nadomestiti.</w:t>
      </w:r>
      <w:r w:rsidR="00E409E9" w:rsidRPr="00E057B6">
        <w:rPr>
          <w:rFonts w:ascii="Arial" w:hAnsi="Arial" w:cs="Arial"/>
          <w:sz w:val="20"/>
          <w:lang w:eastAsia="en-US"/>
        </w:rPr>
        <w:t xml:space="preserve"> </w:t>
      </w:r>
      <w:r w:rsidRPr="00E057B6">
        <w:rPr>
          <w:rFonts w:ascii="Arial" w:hAnsi="Arial" w:cs="Arial"/>
          <w:sz w:val="20"/>
          <w:lang w:eastAsia="en-US"/>
        </w:rPr>
        <w:t>Če je poškodbo embalaže povzročila odgovorna oseba oz. drugi sodelavci PO, potem mora za odstranitev izdelka poskrbeti PO</w:t>
      </w:r>
      <w:r w:rsidR="008F0529" w:rsidRPr="00E057B6">
        <w:rPr>
          <w:rFonts w:ascii="Arial" w:hAnsi="Arial" w:cs="Arial"/>
          <w:sz w:val="20"/>
          <w:lang w:eastAsia="en-US"/>
        </w:rPr>
        <w:t>.</w:t>
      </w:r>
      <w:r w:rsidRPr="00E057B6">
        <w:rPr>
          <w:rFonts w:ascii="Arial" w:hAnsi="Arial" w:cs="Arial"/>
          <w:sz w:val="20"/>
          <w:lang w:eastAsia="en-US"/>
        </w:rPr>
        <w:t xml:space="preserve"> </w:t>
      </w:r>
    </w:p>
    <w:p w14:paraId="6348646C" w14:textId="741C3F76" w:rsidR="00E262DE" w:rsidRPr="00E057B6" w:rsidRDefault="00975079" w:rsidP="0072299D">
      <w:pPr>
        <w:spacing w:before="100" w:beforeAutospacing="1"/>
        <w:ind w:left="0"/>
        <w:rPr>
          <w:rFonts w:ascii="Arial" w:hAnsi="Arial" w:cs="Arial"/>
          <w:sz w:val="20"/>
          <w:lang w:eastAsia="en-US"/>
        </w:rPr>
      </w:pPr>
      <w:r w:rsidRPr="00E057B6">
        <w:rPr>
          <w:rFonts w:ascii="Arial" w:hAnsi="Arial" w:cs="Arial"/>
          <w:sz w:val="20"/>
          <w:lang w:eastAsia="en-US"/>
        </w:rPr>
        <w:t xml:space="preserve">O </w:t>
      </w:r>
      <w:r w:rsidR="00901DCE" w:rsidRPr="00E057B6">
        <w:rPr>
          <w:rFonts w:ascii="Arial" w:hAnsi="Arial" w:cs="Arial"/>
          <w:sz w:val="20"/>
          <w:lang w:eastAsia="en-US"/>
        </w:rPr>
        <w:t xml:space="preserve">napaki dobavitelja in/ali </w:t>
      </w:r>
      <w:r w:rsidRPr="00E057B6">
        <w:rPr>
          <w:rFonts w:ascii="Arial" w:hAnsi="Arial" w:cs="Arial"/>
          <w:sz w:val="20"/>
          <w:lang w:eastAsia="en-US"/>
        </w:rPr>
        <w:t>odstranitvi izdelka je potrebno takoj obvestiti skrbnika pogodbe na ministrstvu (</w:t>
      </w:r>
      <w:r w:rsidRPr="00E057B6">
        <w:rPr>
          <w:rFonts w:ascii="Arial" w:hAnsi="Arial" w:cs="Arial"/>
          <w:i/>
          <w:sz w:val="20"/>
          <w:highlight w:val="lightGray"/>
          <w:lang w:eastAsia="en-US"/>
        </w:rPr>
        <w:t xml:space="preserve">priloga </w:t>
      </w:r>
      <w:r w:rsidR="00D3323A">
        <w:rPr>
          <w:rFonts w:ascii="Arial" w:hAnsi="Arial" w:cs="Arial"/>
          <w:i/>
          <w:sz w:val="20"/>
          <w:lang w:eastAsia="en-US"/>
        </w:rPr>
        <w:t>2</w:t>
      </w:r>
      <w:r w:rsidRPr="00E057B6">
        <w:rPr>
          <w:rFonts w:ascii="Arial" w:hAnsi="Arial" w:cs="Arial"/>
          <w:sz w:val="20"/>
          <w:lang w:eastAsia="en-US"/>
        </w:rPr>
        <w:t>).</w:t>
      </w:r>
    </w:p>
    <w:p w14:paraId="6B416217" w14:textId="77777777" w:rsidR="00975079" w:rsidRPr="00E057B6" w:rsidRDefault="00975079" w:rsidP="00975079">
      <w:pPr>
        <w:pStyle w:val="Navadensplet1"/>
        <w:rPr>
          <w:rFonts w:cs="Arial"/>
          <w:sz w:val="20"/>
        </w:rPr>
      </w:pPr>
    </w:p>
    <w:p w14:paraId="465D0AE9" w14:textId="77777777" w:rsidR="0086577A" w:rsidRPr="00E057B6" w:rsidRDefault="0086577A" w:rsidP="00B55BCB">
      <w:pPr>
        <w:pStyle w:val="Navadensplet1"/>
        <w:rPr>
          <w:rFonts w:cs="Arial"/>
          <w:sz w:val="20"/>
        </w:rPr>
      </w:pPr>
    </w:p>
    <w:p w14:paraId="3532E69B" w14:textId="77777777" w:rsidR="00863F80" w:rsidRPr="00E057B6" w:rsidRDefault="00342FCE" w:rsidP="00342FCE">
      <w:pPr>
        <w:pStyle w:val="Naslov2"/>
        <w:rPr>
          <w:i/>
        </w:rPr>
      </w:pPr>
      <w:bookmarkStart w:id="28" w:name="_Toc146035630"/>
      <w:r w:rsidRPr="00E057B6">
        <w:rPr>
          <w:i/>
        </w:rPr>
        <w:t>1.3 RAZDELJEVANJE HRANE NAJBOLJ OGROŽENIM OSEBAM</w:t>
      </w:r>
      <w:bookmarkEnd w:id="28"/>
    </w:p>
    <w:p w14:paraId="7CC590B0" w14:textId="77777777" w:rsidR="00866C96" w:rsidRPr="00E057B6" w:rsidRDefault="00866C96" w:rsidP="00866C96">
      <w:pPr>
        <w:pStyle w:val="Naslov4"/>
        <w:rPr>
          <w:sz w:val="20"/>
          <w:lang w:val="sl-SI"/>
        </w:rPr>
      </w:pPr>
    </w:p>
    <w:p w14:paraId="424C9B9C" w14:textId="77777777" w:rsidR="00CA56B0" w:rsidRPr="00E057B6" w:rsidRDefault="00CA56B0" w:rsidP="00FB3FF9">
      <w:pPr>
        <w:pStyle w:val="Naslov2"/>
        <w:rPr>
          <w:i/>
        </w:rPr>
      </w:pPr>
      <w:bookmarkStart w:id="29" w:name="_Toc146035631"/>
      <w:r w:rsidRPr="00E057B6">
        <w:rPr>
          <w:i/>
        </w:rPr>
        <w:t>1.3.1 P</w:t>
      </w:r>
      <w:r w:rsidR="00FB3FF9" w:rsidRPr="00E057B6">
        <w:rPr>
          <w:i/>
        </w:rPr>
        <w:t>ostopek razdeljevanja hrane</w:t>
      </w:r>
      <w:bookmarkEnd w:id="29"/>
    </w:p>
    <w:p w14:paraId="0FFA8A43" w14:textId="77777777" w:rsidR="00CA56B0" w:rsidRPr="00E057B6" w:rsidRDefault="00CA56B0" w:rsidP="002371C9">
      <w:pPr>
        <w:pStyle w:val="Navadensplet1"/>
        <w:rPr>
          <w:rFonts w:cs="Arial"/>
          <w:sz w:val="20"/>
        </w:rPr>
      </w:pPr>
    </w:p>
    <w:p w14:paraId="1996F6F9" w14:textId="77777777" w:rsidR="00131DE0" w:rsidRPr="00E057B6" w:rsidRDefault="00131DE0" w:rsidP="002371C9">
      <w:pPr>
        <w:pStyle w:val="Navadensplet1"/>
        <w:rPr>
          <w:rFonts w:cs="Arial"/>
          <w:sz w:val="20"/>
        </w:rPr>
      </w:pPr>
      <w:r w:rsidRPr="00E057B6">
        <w:rPr>
          <w:rFonts w:cs="Arial"/>
          <w:sz w:val="20"/>
        </w:rPr>
        <w:t xml:space="preserve">PO </w:t>
      </w:r>
      <w:r w:rsidR="00AA0AEC" w:rsidRPr="00E057B6">
        <w:rPr>
          <w:rFonts w:cs="Arial"/>
          <w:sz w:val="20"/>
        </w:rPr>
        <w:t xml:space="preserve">mora pri razdeljevanju </w:t>
      </w:r>
      <w:r w:rsidR="00D70BF3" w:rsidRPr="00E057B6">
        <w:rPr>
          <w:rFonts w:cs="Arial"/>
          <w:sz w:val="20"/>
        </w:rPr>
        <w:t>hrane</w:t>
      </w:r>
      <w:r w:rsidR="00AA0AEC" w:rsidRPr="00E057B6">
        <w:rPr>
          <w:rFonts w:cs="Arial"/>
          <w:sz w:val="20"/>
        </w:rPr>
        <w:t xml:space="preserve"> dosledno upoštevati </w:t>
      </w:r>
      <w:r w:rsidRPr="00E057B6">
        <w:rPr>
          <w:rFonts w:cs="Arial"/>
          <w:sz w:val="20"/>
        </w:rPr>
        <w:t>kriterije za dodelitev</w:t>
      </w:r>
      <w:r w:rsidR="00D70BF3" w:rsidRPr="00E057B6">
        <w:rPr>
          <w:rFonts w:cs="Arial"/>
          <w:sz w:val="20"/>
        </w:rPr>
        <w:t xml:space="preserve">, </w:t>
      </w:r>
      <w:r w:rsidR="00AA0AEC" w:rsidRPr="00E057B6">
        <w:rPr>
          <w:rFonts w:cs="Arial"/>
          <w:sz w:val="20"/>
        </w:rPr>
        <w:t xml:space="preserve">ki jih je opredelila v svoji vlogi </w:t>
      </w:r>
      <w:r w:rsidRPr="00E057B6">
        <w:rPr>
          <w:rFonts w:cs="Arial"/>
          <w:sz w:val="20"/>
        </w:rPr>
        <w:t>na javni razpis</w:t>
      </w:r>
      <w:r w:rsidR="000A474E" w:rsidRPr="00E057B6">
        <w:rPr>
          <w:rFonts w:cs="Arial"/>
          <w:sz w:val="20"/>
        </w:rPr>
        <w:t>,</w:t>
      </w:r>
      <w:r w:rsidR="00821EA8" w:rsidRPr="00E057B6">
        <w:rPr>
          <w:rFonts w:cs="Arial"/>
          <w:sz w:val="20"/>
        </w:rPr>
        <w:t xml:space="preserve"> </w:t>
      </w:r>
      <w:r w:rsidR="00761131" w:rsidRPr="00E057B6">
        <w:rPr>
          <w:rFonts w:cs="Arial"/>
          <w:sz w:val="20"/>
        </w:rPr>
        <w:t xml:space="preserve">in s kriteriji seznaniti </w:t>
      </w:r>
      <w:r w:rsidRPr="00E057B6">
        <w:rPr>
          <w:rFonts w:cs="Arial"/>
          <w:sz w:val="20"/>
        </w:rPr>
        <w:t xml:space="preserve">razdeljevalce hrane kot tudi </w:t>
      </w:r>
      <w:r w:rsidR="00AE3FC6" w:rsidRPr="00E057B6">
        <w:rPr>
          <w:rFonts w:cs="Arial"/>
          <w:sz w:val="20"/>
        </w:rPr>
        <w:t>ogrožene osebe</w:t>
      </w:r>
      <w:r w:rsidRPr="00E057B6">
        <w:rPr>
          <w:rFonts w:cs="Arial"/>
          <w:sz w:val="20"/>
        </w:rPr>
        <w:t xml:space="preserve">. </w:t>
      </w:r>
    </w:p>
    <w:p w14:paraId="4F8D5EA3" w14:textId="77777777" w:rsidR="00430862" w:rsidRPr="00E057B6" w:rsidRDefault="00430862" w:rsidP="006F560D">
      <w:pPr>
        <w:pStyle w:val="Navadensplet1"/>
        <w:rPr>
          <w:rFonts w:cs="Arial"/>
          <w:sz w:val="20"/>
        </w:rPr>
      </w:pPr>
    </w:p>
    <w:p w14:paraId="7D74652F" w14:textId="77777777" w:rsidR="009E7120" w:rsidRPr="00E057B6" w:rsidRDefault="00FC6475" w:rsidP="006F560D">
      <w:pPr>
        <w:pStyle w:val="Navadensplet1"/>
        <w:rPr>
          <w:rFonts w:cs="Arial"/>
          <w:sz w:val="20"/>
        </w:rPr>
      </w:pPr>
      <w:r w:rsidRPr="00E057B6">
        <w:rPr>
          <w:rFonts w:cs="Arial"/>
          <w:sz w:val="20"/>
        </w:rPr>
        <w:t xml:space="preserve">Odgovorna oseba na posameznem razdelilnem mestu </w:t>
      </w:r>
      <w:r w:rsidR="0036249F" w:rsidRPr="00E057B6">
        <w:rPr>
          <w:rFonts w:cs="Arial"/>
          <w:sz w:val="20"/>
        </w:rPr>
        <w:t xml:space="preserve">PO </w:t>
      </w:r>
      <w:r w:rsidRPr="00E057B6">
        <w:rPr>
          <w:rFonts w:cs="Arial"/>
          <w:sz w:val="20"/>
        </w:rPr>
        <w:t>mora poskrbeti za informiranost ogroženih oseb o razpoložljivi hrani kot tudi preverjanje vseh prejemnikov o u</w:t>
      </w:r>
      <w:r w:rsidR="00082064" w:rsidRPr="00E057B6">
        <w:rPr>
          <w:rFonts w:cs="Arial"/>
          <w:sz w:val="20"/>
        </w:rPr>
        <w:t>pravičenosti do prejema hrane</w:t>
      </w:r>
      <w:r w:rsidR="00987A80" w:rsidRPr="00E057B6">
        <w:rPr>
          <w:rFonts w:cs="Arial"/>
          <w:sz w:val="20"/>
        </w:rPr>
        <w:t xml:space="preserve">, ter pri tem upoštevati </w:t>
      </w:r>
      <w:r w:rsidR="009E7427" w:rsidRPr="00E057B6">
        <w:rPr>
          <w:rFonts w:cs="Arial"/>
          <w:sz w:val="20"/>
        </w:rPr>
        <w:t xml:space="preserve">vso področno </w:t>
      </w:r>
      <w:r w:rsidR="00242146" w:rsidRPr="00E057B6">
        <w:rPr>
          <w:rFonts w:cs="Arial"/>
          <w:sz w:val="20"/>
        </w:rPr>
        <w:t>nacionalno zakonodajo</w:t>
      </w:r>
      <w:r w:rsidR="009E7427" w:rsidRPr="00E057B6">
        <w:rPr>
          <w:rFonts w:cs="Arial"/>
          <w:sz w:val="20"/>
        </w:rPr>
        <w:t xml:space="preserve"> ter interna pravila</w:t>
      </w:r>
      <w:r w:rsidR="00242146" w:rsidRPr="00E057B6">
        <w:rPr>
          <w:rFonts w:cs="Arial"/>
          <w:sz w:val="20"/>
        </w:rPr>
        <w:t>.</w:t>
      </w:r>
      <w:r w:rsidR="005A33C4" w:rsidRPr="00E057B6">
        <w:rPr>
          <w:rFonts w:cs="Arial"/>
          <w:sz w:val="20"/>
        </w:rPr>
        <w:t xml:space="preserve"> </w:t>
      </w:r>
      <w:r w:rsidR="00193B9C" w:rsidRPr="00E057B6">
        <w:rPr>
          <w:rFonts w:cs="Arial"/>
          <w:sz w:val="20"/>
        </w:rPr>
        <w:t xml:space="preserve"> </w:t>
      </w:r>
    </w:p>
    <w:p w14:paraId="6EE64787" w14:textId="77777777" w:rsidR="00346569" w:rsidRPr="00E057B6" w:rsidRDefault="00346569" w:rsidP="009E67A8">
      <w:pPr>
        <w:pStyle w:val="Navadensplet1"/>
        <w:rPr>
          <w:rFonts w:cs="Arial"/>
          <w:sz w:val="20"/>
        </w:rPr>
      </w:pPr>
    </w:p>
    <w:p w14:paraId="1352ED26" w14:textId="3EE5D74A" w:rsidR="00346569" w:rsidRPr="00E057B6" w:rsidRDefault="00346569" w:rsidP="009E67A8">
      <w:pPr>
        <w:pStyle w:val="Navadensplet1"/>
        <w:rPr>
          <w:rFonts w:cs="Arial"/>
          <w:sz w:val="20"/>
        </w:rPr>
      </w:pPr>
      <w:r w:rsidRPr="00E057B6">
        <w:rPr>
          <w:rFonts w:cs="Arial"/>
          <w:sz w:val="20"/>
        </w:rPr>
        <w:t>Vse upravičene osebe morajo hrano prejeti brezplačno in neposredno od PO, praviloma na njihovih najbližjih razdelilnih mestih, izjema je neposredna do</w:t>
      </w:r>
      <w:r w:rsidR="00F71338">
        <w:rPr>
          <w:rFonts w:cs="Arial"/>
          <w:sz w:val="20"/>
        </w:rPr>
        <w:t>stava hrane najbolj ogroženim os</w:t>
      </w:r>
      <w:r w:rsidRPr="00E057B6">
        <w:rPr>
          <w:rFonts w:cs="Arial"/>
          <w:sz w:val="20"/>
        </w:rPr>
        <w:t>ebam v zavetišča, materinske domove in druge socialne ustanove, ter npr. brezdomcem</w:t>
      </w:r>
      <w:r w:rsidR="00214B00" w:rsidRPr="00E057B6">
        <w:rPr>
          <w:rFonts w:cs="Arial"/>
          <w:sz w:val="20"/>
        </w:rPr>
        <w:t xml:space="preserve"> na ulico</w:t>
      </w:r>
      <w:r w:rsidR="00517B98">
        <w:rPr>
          <w:rFonts w:cs="Arial"/>
          <w:sz w:val="20"/>
        </w:rPr>
        <w:t xml:space="preserve"> in osebam, prizadetim v naravni nesreči</w:t>
      </w:r>
      <w:r w:rsidR="00214B00" w:rsidRPr="00E057B6">
        <w:rPr>
          <w:rFonts w:cs="Arial"/>
          <w:sz w:val="20"/>
        </w:rPr>
        <w:t>. PO dostavi hrano tudi neposredno v gospodinjstvo, v kolikor socialne ogrožene osebe, zaradi objektivnih/utemeljenih razlogov, ne morejo prevzeti hrane v najbližjem razdelilnem mestu</w:t>
      </w:r>
    </w:p>
    <w:p w14:paraId="6F607BE1" w14:textId="77777777" w:rsidR="003A69E6" w:rsidRPr="00E057B6" w:rsidRDefault="003A69E6" w:rsidP="009E67A8">
      <w:pPr>
        <w:pStyle w:val="Navadensplet1"/>
        <w:rPr>
          <w:rFonts w:cs="Arial"/>
          <w:sz w:val="20"/>
        </w:rPr>
      </w:pPr>
    </w:p>
    <w:p w14:paraId="637D65F7" w14:textId="07897D9B" w:rsidR="009E67A8" w:rsidRPr="00E057B6" w:rsidRDefault="003A69E6" w:rsidP="009E67A8">
      <w:pPr>
        <w:pStyle w:val="Navadensplet1"/>
        <w:rPr>
          <w:rFonts w:cs="Arial"/>
          <w:sz w:val="20"/>
        </w:rPr>
      </w:pPr>
      <w:r w:rsidRPr="00E057B6">
        <w:rPr>
          <w:rFonts w:cs="Arial"/>
          <w:sz w:val="20"/>
        </w:rPr>
        <w:t xml:space="preserve">Ne glede na lokacijo razdelitve hrane </w:t>
      </w:r>
      <w:r w:rsidRPr="00E057B6">
        <w:rPr>
          <w:rFonts w:cs="Arial"/>
          <w:b/>
          <w:sz w:val="20"/>
        </w:rPr>
        <w:t xml:space="preserve">mora PO </w:t>
      </w:r>
      <w:r w:rsidR="006C415C" w:rsidRPr="00E057B6">
        <w:rPr>
          <w:rFonts w:cs="Arial"/>
          <w:b/>
          <w:sz w:val="20"/>
        </w:rPr>
        <w:t xml:space="preserve">voditi </w:t>
      </w:r>
      <w:r w:rsidRPr="00E057B6">
        <w:rPr>
          <w:rFonts w:cs="Arial"/>
          <w:b/>
          <w:sz w:val="20"/>
        </w:rPr>
        <w:t>evidenco končnih prejemnikov hrane</w:t>
      </w:r>
      <w:r w:rsidR="001052E6">
        <w:rPr>
          <w:rFonts w:cs="Arial"/>
          <w:b/>
          <w:sz w:val="20"/>
        </w:rPr>
        <w:t xml:space="preserve"> (Priloga </w:t>
      </w:r>
      <w:r w:rsidR="00D3323A">
        <w:rPr>
          <w:rFonts w:cs="Arial"/>
          <w:b/>
          <w:sz w:val="20"/>
        </w:rPr>
        <w:t>4</w:t>
      </w:r>
      <w:r w:rsidR="001052E6">
        <w:rPr>
          <w:rFonts w:cs="Arial"/>
          <w:b/>
          <w:sz w:val="20"/>
        </w:rPr>
        <w:t>)</w:t>
      </w:r>
      <w:r w:rsidR="00C42750">
        <w:rPr>
          <w:rFonts w:cs="Arial"/>
          <w:sz w:val="20"/>
        </w:rPr>
        <w:t>.</w:t>
      </w:r>
    </w:p>
    <w:p w14:paraId="5CBD9F0D" w14:textId="77777777" w:rsidR="00987A80" w:rsidRPr="00E057B6" w:rsidRDefault="00987A80" w:rsidP="009E67A8">
      <w:pPr>
        <w:pStyle w:val="Navadensplet1"/>
        <w:rPr>
          <w:rFonts w:cs="Arial"/>
          <w:sz w:val="20"/>
        </w:rPr>
      </w:pPr>
    </w:p>
    <w:p w14:paraId="718BAC42" w14:textId="34ED3A6C" w:rsidR="006B013C" w:rsidRPr="00E057B6" w:rsidRDefault="00333A63" w:rsidP="0036249F">
      <w:pPr>
        <w:pStyle w:val="Navadensplet1"/>
        <w:rPr>
          <w:rFonts w:cs="Arial"/>
          <w:b/>
          <w:color w:val="000000" w:themeColor="text1"/>
          <w:sz w:val="20"/>
        </w:rPr>
      </w:pPr>
      <w:r w:rsidRPr="00E057B6">
        <w:rPr>
          <w:rFonts w:cs="Arial"/>
          <w:b/>
          <w:color w:val="000000" w:themeColor="text1"/>
          <w:sz w:val="20"/>
        </w:rPr>
        <w:t>Celot</w:t>
      </w:r>
      <w:r w:rsidR="00101739" w:rsidRPr="00E057B6">
        <w:rPr>
          <w:rFonts w:cs="Arial"/>
          <w:b/>
          <w:color w:val="000000" w:themeColor="text1"/>
          <w:sz w:val="20"/>
        </w:rPr>
        <w:t>en</w:t>
      </w:r>
      <w:r w:rsidRPr="00E057B6">
        <w:rPr>
          <w:rFonts w:cs="Arial"/>
          <w:b/>
          <w:color w:val="000000" w:themeColor="text1"/>
          <w:sz w:val="20"/>
        </w:rPr>
        <w:t xml:space="preserve"> p</w:t>
      </w:r>
      <w:r w:rsidR="0036249F" w:rsidRPr="00E057B6">
        <w:rPr>
          <w:rFonts w:cs="Arial"/>
          <w:b/>
          <w:color w:val="000000" w:themeColor="text1"/>
          <w:sz w:val="20"/>
        </w:rPr>
        <w:t xml:space="preserve">ostopek razdeljevanja hrane bo predmet </w:t>
      </w:r>
      <w:r w:rsidR="00AA2295" w:rsidRPr="00E057B6">
        <w:rPr>
          <w:rFonts w:cs="Arial"/>
          <w:b/>
          <w:color w:val="000000" w:themeColor="text1"/>
          <w:sz w:val="20"/>
        </w:rPr>
        <w:t>preverjanj</w:t>
      </w:r>
      <w:r w:rsidR="0036249F" w:rsidRPr="00E057B6">
        <w:rPr>
          <w:rFonts w:cs="Arial"/>
          <w:b/>
          <w:color w:val="000000" w:themeColor="text1"/>
          <w:sz w:val="20"/>
        </w:rPr>
        <w:t xml:space="preserve"> na kraju samem, ki ga bo izvajalo ministrstvo </w:t>
      </w:r>
      <w:r w:rsidR="00AF50CE" w:rsidRPr="00E057B6">
        <w:rPr>
          <w:rFonts w:cs="Arial"/>
          <w:b/>
          <w:color w:val="000000" w:themeColor="text1"/>
          <w:sz w:val="20"/>
        </w:rPr>
        <w:t xml:space="preserve">oziroma s strani ministrstva pooblaščene osebe, zato mora </w:t>
      </w:r>
      <w:r w:rsidR="00A44856" w:rsidRPr="00E057B6">
        <w:rPr>
          <w:rFonts w:cs="Arial"/>
          <w:b/>
          <w:color w:val="000000" w:themeColor="text1"/>
          <w:sz w:val="20"/>
        </w:rPr>
        <w:t>skrbnik pogodbe PO</w:t>
      </w:r>
      <w:r w:rsidR="00AF50CE" w:rsidRPr="00E057B6">
        <w:rPr>
          <w:rFonts w:cs="Arial"/>
          <w:b/>
          <w:color w:val="000000" w:themeColor="text1"/>
          <w:sz w:val="20"/>
        </w:rPr>
        <w:t xml:space="preserve"> skrbnik</w:t>
      </w:r>
      <w:r w:rsidR="00E50F25">
        <w:rPr>
          <w:rFonts w:cs="Arial"/>
          <w:b/>
          <w:color w:val="000000" w:themeColor="text1"/>
          <w:sz w:val="20"/>
        </w:rPr>
        <w:t>a</w:t>
      </w:r>
      <w:r w:rsidR="00AF50CE" w:rsidRPr="00E057B6">
        <w:rPr>
          <w:rFonts w:cs="Arial"/>
          <w:b/>
          <w:color w:val="000000" w:themeColor="text1"/>
          <w:sz w:val="20"/>
        </w:rPr>
        <w:t xml:space="preserve"> pogodbe na ministrstvu obvestiti</w:t>
      </w:r>
      <w:r w:rsidR="004F2316" w:rsidRPr="00E057B6">
        <w:rPr>
          <w:rFonts w:cs="Arial"/>
          <w:b/>
          <w:color w:val="000000" w:themeColor="text1"/>
          <w:sz w:val="20"/>
        </w:rPr>
        <w:t xml:space="preserve"> </w:t>
      </w:r>
      <w:r w:rsidR="00D40CC1" w:rsidRPr="00E057B6">
        <w:rPr>
          <w:rFonts w:cs="Arial"/>
          <w:b/>
          <w:color w:val="000000" w:themeColor="text1"/>
          <w:sz w:val="20"/>
        </w:rPr>
        <w:t xml:space="preserve">o začetku </w:t>
      </w:r>
      <w:r w:rsidR="004F2316" w:rsidRPr="00E057B6">
        <w:rPr>
          <w:rFonts w:cs="Arial"/>
          <w:b/>
          <w:color w:val="000000" w:themeColor="text1"/>
          <w:sz w:val="20"/>
        </w:rPr>
        <w:t xml:space="preserve">in </w:t>
      </w:r>
      <w:r w:rsidR="00D40CC1" w:rsidRPr="00E057B6">
        <w:rPr>
          <w:rFonts w:cs="Arial"/>
          <w:b/>
          <w:color w:val="000000" w:themeColor="text1"/>
          <w:sz w:val="20"/>
        </w:rPr>
        <w:t>zaključku razvoza iz logističnih centrov/centralnih skladišč</w:t>
      </w:r>
      <w:r w:rsidR="004F2316" w:rsidRPr="00E057B6">
        <w:rPr>
          <w:rFonts w:cs="Arial"/>
          <w:b/>
          <w:color w:val="000000" w:themeColor="text1"/>
          <w:sz w:val="20"/>
        </w:rPr>
        <w:t xml:space="preserve"> na razdelilna mesta</w:t>
      </w:r>
      <w:r w:rsidR="0051157C" w:rsidRPr="00E057B6">
        <w:rPr>
          <w:rFonts w:cs="Arial"/>
          <w:b/>
          <w:color w:val="000000" w:themeColor="text1"/>
          <w:sz w:val="20"/>
        </w:rPr>
        <w:t xml:space="preserve">. </w:t>
      </w:r>
    </w:p>
    <w:p w14:paraId="165C4775" w14:textId="77777777" w:rsidR="006B013C" w:rsidRPr="00E057B6" w:rsidRDefault="006B013C" w:rsidP="0036249F">
      <w:pPr>
        <w:pStyle w:val="Navadensplet1"/>
        <w:rPr>
          <w:rFonts w:cs="Arial"/>
          <w:b/>
          <w:color w:val="000000" w:themeColor="text1"/>
          <w:sz w:val="20"/>
        </w:rPr>
      </w:pPr>
    </w:p>
    <w:p w14:paraId="18EE66F2" w14:textId="77777777" w:rsidR="00210D83" w:rsidRPr="00E057B6" w:rsidRDefault="00210D83" w:rsidP="009E67A8">
      <w:pPr>
        <w:pStyle w:val="Navadensplet1"/>
        <w:rPr>
          <w:rFonts w:cs="Arial"/>
          <w:sz w:val="20"/>
        </w:rPr>
      </w:pPr>
    </w:p>
    <w:p w14:paraId="0CF0137B" w14:textId="77777777" w:rsidR="00CA56B0" w:rsidRPr="00E057B6" w:rsidRDefault="00CA56B0" w:rsidP="00FB3FF9">
      <w:pPr>
        <w:pStyle w:val="Naslov2"/>
        <w:rPr>
          <w:i/>
        </w:rPr>
      </w:pPr>
      <w:bookmarkStart w:id="30" w:name="_Toc146035632"/>
      <w:r w:rsidRPr="00E057B6">
        <w:rPr>
          <w:i/>
        </w:rPr>
        <w:t xml:space="preserve">1.3.2 </w:t>
      </w:r>
      <w:r w:rsidR="00FB3FF9" w:rsidRPr="00E057B6">
        <w:rPr>
          <w:i/>
        </w:rPr>
        <w:t>Spremljanje izdelkov in končnih prejemnikov</w:t>
      </w:r>
      <w:bookmarkEnd w:id="30"/>
    </w:p>
    <w:p w14:paraId="712806AF" w14:textId="77777777" w:rsidR="00210D83" w:rsidRPr="00E057B6" w:rsidRDefault="00210D83" w:rsidP="009E67A8">
      <w:pPr>
        <w:pStyle w:val="Navadensplet1"/>
        <w:rPr>
          <w:rFonts w:cs="Arial"/>
          <w:sz w:val="20"/>
        </w:rPr>
      </w:pPr>
    </w:p>
    <w:p w14:paraId="27955FD6" w14:textId="39CA003F" w:rsidR="002A3200" w:rsidRPr="00E057B6" w:rsidRDefault="002A3200">
      <w:pPr>
        <w:pStyle w:val="Navadensplet1"/>
        <w:rPr>
          <w:rFonts w:cs="Arial"/>
          <w:sz w:val="20"/>
        </w:rPr>
      </w:pPr>
      <w:r w:rsidRPr="00E057B6">
        <w:rPr>
          <w:rFonts w:cs="Arial"/>
          <w:sz w:val="20"/>
        </w:rPr>
        <w:t>1.3.2</w:t>
      </w:r>
      <w:r w:rsidR="005345FF">
        <w:rPr>
          <w:rFonts w:cs="Arial"/>
          <w:sz w:val="20"/>
        </w:rPr>
        <w:t>.</w:t>
      </w:r>
      <w:r w:rsidRPr="00E057B6">
        <w:rPr>
          <w:rFonts w:cs="Arial"/>
          <w:sz w:val="20"/>
        </w:rPr>
        <w:t>1 Spremljanje izdelkov</w:t>
      </w:r>
    </w:p>
    <w:p w14:paraId="288A5CC0" w14:textId="77777777" w:rsidR="002A3200" w:rsidRPr="00E057B6" w:rsidRDefault="002A3200">
      <w:pPr>
        <w:pStyle w:val="Navadensplet1"/>
        <w:rPr>
          <w:rFonts w:cs="Arial"/>
          <w:sz w:val="20"/>
        </w:rPr>
      </w:pPr>
    </w:p>
    <w:p w14:paraId="5F14FA94" w14:textId="77777777" w:rsidR="00C53684" w:rsidRPr="00E057B6" w:rsidRDefault="00175084">
      <w:pPr>
        <w:pStyle w:val="Navadensplet1"/>
        <w:rPr>
          <w:rFonts w:cs="Arial"/>
          <w:sz w:val="20"/>
        </w:rPr>
      </w:pPr>
      <w:r w:rsidRPr="00E057B6">
        <w:rPr>
          <w:rFonts w:cs="Arial"/>
          <w:sz w:val="20"/>
        </w:rPr>
        <w:t>Odgovorn</w:t>
      </w:r>
      <w:r w:rsidR="00C53684" w:rsidRPr="00E057B6">
        <w:rPr>
          <w:rFonts w:cs="Arial"/>
          <w:sz w:val="20"/>
        </w:rPr>
        <w:t>e</w:t>
      </w:r>
      <w:r w:rsidRPr="00E057B6">
        <w:rPr>
          <w:rFonts w:cs="Arial"/>
          <w:sz w:val="20"/>
        </w:rPr>
        <w:t xml:space="preserve"> oseb</w:t>
      </w:r>
      <w:r w:rsidR="00C53684" w:rsidRPr="00E057B6">
        <w:rPr>
          <w:rFonts w:cs="Arial"/>
          <w:sz w:val="20"/>
        </w:rPr>
        <w:t>e centralnih skladišč</w:t>
      </w:r>
      <w:r w:rsidRPr="00E057B6">
        <w:rPr>
          <w:rFonts w:cs="Arial"/>
          <w:sz w:val="20"/>
        </w:rPr>
        <w:t xml:space="preserve"> </w:t>
      </w:r>
      <w:r w:rsidR="00C53684" w:rsidRPr="00E057B6">
        <w:rPr>
          <w:rFonts w:cs="Arial"/>
          <w:sz w:val="20"/>
        </w:rPr>
        <w:t xml:space="preserve">in </w:t>
      </w:r>
      <w:r w:rsidRPr="00E057B6">
        <w:rPr>
          <w:rFonts w:cs="Arial"/>
          <w:sz w:val="20"/>
        </w:rPr>
        <w:t>razdeliln</w:t>
      </w:r>
      <w:r w:rsidR="00C53684" w:rsidRPr="00E057B6">
        <w:rPr>
          <w:rFonts w:cs="Arial"/>
          <w:sz w:val="20"/>
        </w:rPr>
        <w:t>ih</w:t>
      </w:r>
      <w:r w:rsidRPr="00E057B6">
        <w:rPr>
          <w:rFonts w:cs="Arial"/>
          <w:sz w:val="20"/>
        </w:rPr>
        <w:t xml:space="preserve"> mest PO mora</w:t>
      </w:r>
      <w:r w:rsidR="00C53684" w:rsidRPr="00E057B6">
        <w:rPr>
          <w:rFonts w:cs="Arial"/>
          <w:sz w:val="20"/>
        </w:rPr>
        <w:t>jo</w:t>
      </w:r>
      <w:r w:rsidRPr="00E057B6">
        <w:rPr>
          <w:rFonts w:cs="Arial"/>
          <w:sz w:val="20"/>
        </w:rPr>
        <w:t xml:space="preserve"> poskrbeti, da se vodijo </w:t>
      </w:r>
      <w:r w:rsidRPr="00E057B6">
        <w:rPr>
          <w:rFonts w:cs="Arial"/>
          <w:b/>
          <w:sz w:val="20"/>
        </w:rPr>
        <w:t>na</w:t>
      </w:r>
      <w:r w:rsidR="002A3200" w:rsidRPr="00E057B6">
        <w:rPr>
          <w:rFonts w:cs="Arial"/>
          <w:b/>
          <w:sz w:val="20"/>
        </w:rPr>
        <w:t xml:space="preserve">tančne </w:t>
      </w:r>
      <w:r w:rsidRPr="00E057B6">
        <w:rPr>
          <w:rFonts w:cs="Arial"/>
          <w:b/>
          <w:sz w:val="20"/>
        </w:rPr>
        <w:t xml:space="preserve">evidence </w:t>
      </w:r>
      <w:r w:rsidR="002A3200" w:rsidRPr="00E057B6">
        <w:rPr>
          <w:rFonts w:cs="Arial"/>
          <w:b/>
          <w:sz w:val="20"/>
        </w:rPr>
        <w:t xml:space="preserve">vseh </w:t>
      </w:r>
      <w:r w:rsidR="008F0529" w:rsidRPr="00E057B6">
        <w:rPr>
          <w:rFonts w:cs="Arial"/>
          <w:b/>
          <w:sz w:val="20"/>
        </w:rPr>
        <w:t xml:space="preserve">izdelkov, </w:t>
      </w:r>
      <w:r w:rsidR="00C53684" w:rsidRPr="00E057B6">
        <w:rPr>
          <w:rFonts w:cs="Arial"/>
          <w:b/>
          <w:sz w:val="20"/>
        </w:rPr>
        <w:t xml:space="preserve">ki jih dobavi ministrstvo. </w:t>
      </w:r>
    </w:p>
    <w:p w14:paraId="42DDEEE2" w14:textId="77777777" w:rsidR="00C53684" w:rsidRPr="00E057B6" w:rsidRDefault="00C53684">
      <w:pPr>
        <w:pStyle w:val="Navadensplet1"/>
        <w:rPr>
          <w:rFonts w:cs="Arial"/>
          <w:sz w:val="20"/>
        </w:rPr>
      </w:pPr>
    </w:p>
    <w:p w14:paraId="488E28AF" w14:textId="72469E14" w:rsidR="00080813" w:rsidRDefault="00C53684" w:rsidP="00080813">
      <w:pPr>
        <w:pStyle w:val="Navadensplet1"/>
        <w:rPr>
          <w:rFonts w:cs="Arial"/>
          <w:sz w:val="20"/>
        </w:rPr>
      </w:pPr>
      <w:r w:rsidRPr="00236CAE">
        <w:rPr>
          <w:rFonts w:cs="Arial"/>
          <w:sz w:val="20"/>
        </w:rPr>
        <w:t xml:space="preserve">Evidence je potrebno voditi v skladu s </w:t>
      </w:r>
      <w:r w:rsidRPr="00236CAE">
        <w:rPr>
          <w:rFonts w:cs="Arial"/>
          <w:bCs/>
          <w:i/>
          <w:sz w:val="20"/>
          <w:highlight w:val="lightGray"/>
        </w:rPr>
        <w:t xml:space="preserve">prilogo </w:t>
      </w:r>
      <w:r w:rsidR="00D3323A">
        <w:rPr>
          <w:rFonts w:cs="Arial"/>
          <w:bCs/>
          <w:i/>
          <w:sz w:val="20"/>
        </w:rPr>
        <w:t>1</w:t>
      </w:r>
      <w:r w:rsidRPr="00236CAE">
        <w:rPr>
          <w:rFonts w:cs="Arial"/>
          <w:sz w:val="20"/>
        </w:rPr>
        <w:t xml:space="preserve"> in </w:t>
      </w:r>
      <w:r w:rsidRPr="00236CAE">
        <w:rPr>
          <w:rFonts w:cs="Arial"/>
          <w:bCs/>
          <w:i/>
          <w:sz w:val="20"/>
          <w:highlight w:val="lightGray"/>
        </w:rPr>
        <w:t xml:space="preserve">prilogo </w:t>
      </w:r>
      <w:r w:rsidR="00D3323A">
        <w:rPr>
          <w:rFonts w:cs="Arial"/>
          <w:bCs/>
          <w:i/>
          <w:sz w:val="20"/>
        </w:rPr>
        <w:t>3</w:t>
      </w:r>
      <w:r w:rsidR="00A32C11">
        <w:rPr>
          <w:rFonts w:cs="Arial"/>
          <w:bCs/>
          <w:i/>
          <w:sz w:val="20"/>
        </w:rPr>
        <w:t xml:space="preserve"> oziroma v drugih ustreznih oblikah</w:t>
      </w:r>
      <w:r w:rsidR="004431C5">
        <w:rPr>
          <w:rFonts w:cs="Arial"/>
          <w:bCs/>
          <w:i/>
          <w:sz w:val="20"/>
        </w:rPr>
        <w:t>, ki omogočajo natančno spremljanje izdelkov, ki jih dobavi ministrstvo.</w:t>
      </w:r>
      <w:r w:rsidR="00080813" w:rsidRPr="00080813">
        <w:rPr>
          <w:rFonts w:cs="Arial"/>
          <w:sz w:val="20"/>
        </w:rPr>
        <w:t xml:space="preserve"> </w:t>
      </w:r>
    </w:p>
    <w:p w14:paraId="57F7F8AC" w14:textId="77777777" w:rsidR="00A32C11" w:rsidRPr="00080813" w:rsidRDefault="00A32C11" w:rsidP="00080813">
      <w:pPr>
        <w:pStyle w:val="Navadensplet1"/>
        <w:rPr>
          <w:rFonts w:cs="Arial"/>
          <w:sz w:val="20"/>
        </w:rPr>
      </w:pPr>
    </w:p>
    <w:p w14:paraId="57223C40" w14:textId="2F4F767A" w:rsidR="0042595B" w:rsidRPr="00E057B6" w:rsidRDefault="0042595B" w:rsidP="009E67A8">
      <w:pPr>
        <w:pStyle w:val="Navadensplet1"/>
        <w:rPr>
          <w:rFonts w:cs="Arial"/>
          <w:sz w:val="20"/>
        </w:rPr>
      </w:pPr>
      <w:r w:rsidRPr="00E057B6">
        <w:rPr>
          <w:rFonts w:cs="Arial"/>
          <w:sz w:val="20"/>
        </w:rPr>
        <w:t xml:space="preserve">Na razdelilnem mestu je potrebno voditi tudi </w:t>
      </w:r>
      <w:r w:rsidR="00175084" w:rsidRPr="00E057B6">
        <w:rPr>
          <w:rFonts w:cs="Arial"/>
          <w:b/>
          <w:sz w:val="20"/>
        </w:rPr>
        <w:t>evidenco o viru vseh izdelkov</w:t>
      </w:r>
      <w:r w:rsidRPr="00E057B6">
        <w:rPr>
          <w:rFonts w:cs="Arial"/>
          <w:sz w:val="20"/>
        </w:rPr>
        <w:t>, ki jih prejme razdelilno mesto</w:t>
      </w:r>
      <w:r w:rsidRPr="00E057B6">
        <w:rPr>
          <w:rFonts w:cs="Arial"/>
          <w:color w:val="000000" w:themeColor="text1"/>
          <w:sz w:val="20"/>
        </w:rPr>
        <w:t xml:space="preserve">, in sicer od datuma podpisa pogodbe o sofinanciranju </w:t>
      </w:r>
      <w:r w:rsidR="00956172" w:rsidRPr="00E057B6">
        <w:rPr>
          <w:rFonts w:cs="Arial"/>
          <w:color w:val="000000" w:themeColor="text1"/>
          <w:sz w:val="20"/>
        </w:rPr>
        <w:t xml:space="preserve">dejavnosti </w:t>
      </w:r>
      <w:r w:rsidRPr="00E057B6">
        <w:rPr>
          <w:rFonts w:cs="Arial"/>
          <w:color w:val="000000" w:themeColor="text1"/>
          <w:sz w:val="20"/>
        </w:rPr>
        <w:t xml:space="preserve">z ministrstvom </w:t>
      </w:r>
      <w:r w:rsidRPr="00E057B6">
        <w:rPr>
          <w:rFonts w:cs="Arial"/>
          <w:sz w:val="20"/>
        </w:rPr>
        <w:t xml:space="preserve">do zaključka razdeljevanja hrane, sofinancirane iz OP, ter izračunati </w:t>
      </w:r>
      <w:r w:rsidR="002200F7" w:rsidRPr="00E057B6">
        <w:rPr>
          <w:rFonts w:cs="Arial"/>
          <w:sz w:val="20"/>
        </w:rPr>
        <w:t>odstotek</w:t>
      </w:r>
      <w:r w:rsidRPr="00E057B6">
        <w:rPr>
          <w:rFonts w:cs="Arial"/>
          <w:sz w:val="20"/>
        </w:rPr>
        <w:t xml:space="preserve"> razdeljenih izdelkov, ki so bili sofinancirani iz OP</w:t>
      </w:r>
      <w:r w:rsidR="008F0529" w:rsidRPr="00E057B6">
        <w:rPr>
          <w:rFonts w:cs="Arial"/>
          <w:sz w:val="20"/>
        </w:rPr>
        <w:t xml:space="preserve">. </w:t>
      </w:r>
    </w:p>
    <w:p w14:paraId="576E4F85" w14:textId="77777777" w:rsidR="002A3200" w:rsidRPr="00E057B6" w:rsidRDefault="002A3200" w:rsidP="009E67A8">
      <w:pPr>
        <w:pStyle w:val="Navadensplet1"/>
        <w:rPr>
          <w:rFonts w:cs="Arial"/>
          <w:sz w:val="20"/>
        </w:rPr>
      </w:pPr>
    </w:p>
    <w:p w14:paraId="3DED8D37" w14:textId="77777777" w:rsidR="002A3200" w:rsidRPr="00E057B6" w:rsidRDefault="002A3200" w:rsidP="009E67A8">
      <w:pPr>
        <w:pStyle w:val="Navadensplet1"/>
        <w:rPr>
          <w:rFonts w:cs="Arial"/>
          <w:bCs/>
          <w:sz w:val="20"/>
        </w:rPr>
      </w:pPr>
      <w:r w:rsidRPr="00E057B6">
        <w:rPr>
          <w:rFonts w:cs="Arial"/>
          <w:sz w:val="20"/>
        </w:rPr>
        <w:t>1.3.2.2 Spremljanje končnih prejemnikov</w:t>
      </w:r>
    </w:p>
    <w:p w14:paraId="5D4F4009" w14:textId="77777777" w:rsidR="00F77658" w:rsidRPr="00E057B6" w:rsidRDefault="00F77658" w:rsidP="009E67A8">
      <w:pPr>
        <w:pStyle w:val="Navadensplet1"/>
        <w:rPr>
          <w:rFonts w:cs="Arial"/>
          <w:bCs/>
          <w:sz w:val="20"/>
        </w:rPr>
      </w:pPr>
    </w:p>
    <w:p w14:paraId="445876EE" w14:textId="273C6D59" w:rsidR="00AD7FF4" w:rsidRPr="00E057B6" w:rsidRDefault="003C3B54" w:rsidP="009E67A8">
      <w:pPr>
        <w:pStyle w:val="Navadensplet1"/>
        <w:rPr>
          <w:rFonts w:cs="Arial"/>
          <w:bCs/>
          <w:sz w:val="20"/>
        </w:rPr>
      </w:pPr>
      <w:r w:rsidRPr="00E057B6">
        <w:rPr>
          <w:rFonts w:cs="Arial"/>
          <w:bCs/>
          <w:sz w:val="20"/>
        </w:rPr>
        <w:t xml:space="preserve">Na razdelilnem mestu je potrebno </w:t>
      </w:r>
      <w:r w:rsidRPr="00E057B6">
        <w:rPr>
          <w:rFonts w:cs="Arial"/>
          <w:b/>
          <w:bCs/>
          <w:sz w:val="20"/>
        </w:rPr>
        <w:t xml:space="preserve">redno spremljati končne prejemnike hrane, </w:t>
      </w:r>
      <w:r w:rsidRPr="00E057B6">
        <w:rPr>
          <w:rFonts w:cs="Arial"/>
          <w:bCs/>
          <w:sz w:val="20"/>
        </w:rPr>
        <w:t xml:space="preserve">in sicer število končnih prejemnikov hrane, njihov </w:t>
      </w:r>
      <w:r w:rsidR="001729BC" w:rsidRPr="00E057B6">
        <w:rPr>
          <w:rFonts w:cs="Arial"/>
          <w:bCs/>
          <w:sz w:val="20"/>
        </w:rPr>
        <w:t>spol</w:t>
      </w:r>
      <w:r w:rsidR="004A55C6" w:rsidRPr="00E057B6">
        <w:rPr>
          <w:rFonts w:cs="Arial"/>
          <w:bCs/>
          <w:sz w:val="20"/>
        </w:rPr>
        <w:t xml:space="preserve"> in </w:t>
      </w:r>
      <w:r w:rsidR="00282738">
        <w:rPr>
          <w:rFonts w:cs="Arial"/>
          <w:bCs/>
          <w:sz w:val="20"/>
        </w:rPr>
        <w:t xml:space="preserve">ekonomsko-socialni </w:t>
      </w:r>
      <w:r w:rsidR="00E5524F" w:rsidRPr="00E057B6">
        <w:rPr>
          <w:rFonts w:cs="Arial"/>
          <w:bCs/>
          <w:sz w:val="20"/>
        </w:rPr>
        <w:t xml:space="preserve">status </w:t>
      </w:r>
      <w:r w:rsidR="008F0529" w:rsidRPr="00E057B6">
        <w:rPr>
          <w:rFonts w:cs="Arial"/>
          <w:bCs/>
          <w:sz w:val="20"/>
        </w:rPr>
        <w:t>(</w:t>
      </w:r>
      <w:r w:rsidR="008F0529" w:rsidRPr="00E057B6">
        <w:rPr>
          <w:rFonts w:cs="Arial"/>
          <w:bCs/>
          <w:i/>
          <w:sz w:val="20"/>
          <w:highlight w:val="lightGray"/>
        </w:rPr>
        <w:t>priloga</w:t>
      </w:r>
      <w:r w:rsidR="001052E6">
        <w:rPr>
          <w:rFonts w:cs="Arial"/>
          <w:bCs/>
          <w:i/>
          <w:sz w:val="20"/>
          <w:highlight w:val="lightGray"/>
        </w:rPr>
        <w:t xml:space="preserve"> </w:t>
      </w:r>
      <w:r w:rsidR="00D3323A">
        <w:rPr>
          <w:rFonts w:cs="Arial"/>
          <w:bCs/>
          <w:i/>
          <w:sz w:val="20"/>
        </w:rPr>
        <w:t>4</w:t>
      </w:r>
      <w:r w:rsidR="008F0529" w:rsidRPr="00E057B6">
        <w:rPr>
          <w:rFonts w:cs="Arial"/>
          <w:bCs/>
          <w:i/>
          <w:sz w:val="20"/>
        </w:rPr>
        <w:t>)</w:t>
      </w:r>
      <w:r w:rsidR="00175084" w:rsidRPr="00E057B6">
        <w:rPr>
          <w:rFonts w:cs="Arial"/>
          <w:bCs/>
          <w:sz w:val="20"/>
        </w:rPr>
        <w:t>.</w:t>
      </w:r>
      <w:r w:rsidR="00224ECB" w:rsidRPr="00E057B6">
        <w:rPr>
          <w:rFonts w:cs="Arial"/>
          <w:bCs/>
          <w:sz w:val="20"/>
        </w:rPr>
        <w:t xml:space="preserve"> </w:t>
      </w:r>
    </w:p>
    <w:p w14:paraId="10D76440" w14:textId="77777777" w:rsidR="00F163A7" w:rsidRPr="00E057B6" w:rsidRDefault="00F163A7" w:rsidP="009E67A8">
      <w:pPr>
        <w:pStyle w:val="Navadensplet1"/>
        <w:rPr>
          <w:rFonts w:cs="Arial"/>
          <w:bCs/>
          <w:sz w:val="20"/>
        </w:rPr>
      </w:pPr>
    </w:p>
    <w:p w14:paraId="322DB248" w14:textId="7739CF2E" w:rsidR="008515B6" w:rsidRPr="00E057B6" w:rsidRDefault="003C3B54" w:rsidP="009E67A8">
      <w:pPr>
        <w:pStyle w:val="Navadensplet1"/>
        <w:rPr>
          <w:rFonts w:cs="Arial"/>
          <w:bCs/>
          <w:sz w:val="20"/>
        </w:rPr>
      </w:pPr>
      <w:r w:rsidRPr="00E057B6">
        <w:rPr>
          <w:rFonts w:cs="Arial"/>
          <w:bCs/>
          <w:sz w:val="20"/>
        </w:rPr>
        <w:lastRenderedPageBreak/>
        <w:t xml:space="preserve">Končni prejemnik je </w:t>
      </w:r>
      <w:r w:rsidR="001729BC" w:rsidRPr="00E057B6">
        <w:rPr>
          <w:rFonts w:cs="Arial"/>
          <w:bCs/>
          <w:sz w:val="20"/>
        </w:rPr>
        <w:t>vsak posameznik, ki prejme hrano, sofinancirano iz OP</w:t>
      </w:r>
      <w:r w:rsidR="00F163A7" w:rsidRPr="00E057B6">
        <w:rPr>
          <w:rFonts w:cs="Arial"/>
          <w:bCs/>
          <w:sz w:val="20"/>
        </w:rPr>
        <w:t xml:space="preserve"> in dobavljeno s strani ministrstva</w:t>
      </w:r>
      <w:r w:rsidR="006D399C" w:rsidRPr="00E057B6">
        <w:rPr>
          <w:rFonts w:cs="Arial"/>
          <w:bCs/>
          <w:sz w:val="20"/>
        </w:rPr>
        <w:t>. V</w:t>
      </w:r>
      <w:r w:rsidR="001729BC" w:rsidRPr="00E057B6">
        <w:rPr>
          <w:rFonts w:cs="Arial"/>
          <w:bCs/>
          <w:sz w:val="20"/>
        </w:rPr>
        <w:t xml:space="preserve"> evidenco o končnih prejemnikih (</w:t>
      </w:r>
      <w:r w:rsidR="001729BC" w:rsidRPr="00E057B6">
        <w:rPr>
          <w:rFonts w:cs="Arial"/>
          <w:bCs/>
          <w:i/>
          <w:sz w:val="20"/>
          <w:highlight w:val="lightGray"/>
        </w:rPr>
        <w:t xml:space="preserve">priloga </w:t>
      </w:r>
      <w:r w:rsidR="00D3323A">
        <w:rPr>
          <w:rFonts w:cs="Arial"/>
          <w:bCs/>
          <w:i/>
          <w:sz w:val="20"/>
        </w:rPr>
        <w:t>4</w:t>
      </w:r>
      <w:r w:rsidR="001729BC" w:rsidRPr="00E057B6">
        <w:rPr>
          <w:rFonts w:cs="Arial"/>
          <w:bCs/>
          <w:sz w:val="20"/>
        </w:rPr>
        <w:t xml:space="preserve">) </w:t>
      </w:r>
      <w:r w:rsidR="006D399C" w:rsidRPr="00E057B6">
        <w:rPr>
          <w:rFonts w:cs="Arial"/>
          <w:bCs/>
          <w:sz w:val="20"/>
        </w:rPr>
        <w:t xml:space="preserve">je ena oseba </w:t>
      </w:r>
      <w:r w:rsidR="008515B6" w:rsidRPr="00E057B6">
        <w:rPr>
          <w:rFonts w:cs="Arial"/>
          <w:bCs/>
          <w:sz w:val="20"/>
        </w:rPr>
        <w:t>lahko zabeležen</w:t>
      </w:r>
      <w:r w:rsidR="006D399C" w:rsidRPr="00E057B6">
        <w:rPr>
          <w:rFonts w:cs="Arial"/>
          <w:bCs/>
          <w:sz w:val="20"/>
        </w:rPr>
        <w:t>a</w:t>
      </w:r>
      <w:r w:rsidR="008515B6" w:rsidRPr="00E057B6">
        <w:rPr>
          <w:rFonts w:cs="Arial"/>
          <w:bCs/>
          <w:sz w:val="20"/>
        </w:rPr>
        <w:t xml:space="preserve"> le enkrat v letu</w:t>
      </w:r>
      <w:r w:rsidR="00E44E9C" w:rsidRPr="00E057B6">
        <w:rPr>
          <w:rFonts w:cs="Arial"/>
          <w:bCs/>
          <w:sz w:val="20"/>
        </w:rPr>
        <w:t xml:space="preserve">, uvrščena pa je lahko v </w:t>
      </w:r>
      <w:r w:rsidR="00761094" w:rsidRPr="00E057B6">
        <w:rPr>
          <w:rFonts w:cs="Arial"/>
          <w:bCs/>
          <w:sz w:val="20"/>
        </w:rPr>
        <w:t>več kategorij (npr. če je oseba</w:t>
      </w:r>
      <w:r w:rsidR="00E44E9C" w:rsidRPr="00E057B6">
        <w:rPr>
          <w:rFonts w:cs="Arial"/>
          <w:bCs/>
          <w:sz w:val="20"/>
        </w:rPr>
        <w:t xml:space="preserve"> stara več kot 65 let in invalid, se zabeleži v obe kategoriji)</w:t>
      </w:r>
      <w:r w:rsidR="001729BC" w:rsidRPr="00E057B6">
        <w:rPr>
          <w:rFonts w:cs="Arial"/>
          <w:bCs/>
          <w:sz w:val="20"/>
        </w:rPr>
        <w:t xml:space="preserve">. V kolikor posameznik prevzame paket s hrano za družino z npr. 4 družinskimi člani, je v </w:t>
      </w:r>
      <w:r w:rsidR="001729BC" w:rsidRPr="001D3F46">
        <w:rPr>
          <w:rFonts w:cs="Arial"/>
          <w:bCs/>
          <w:i/>
          <w:sz w:val="20"/>
        </w:rPr>
        <w:t>prilogo 5</w:t>
      </w:r>
      <w:r w:rsidR="001729BC" w:rsidRPr="00E057B6">
        <w:rPr>
          <w:rFonts w:cs="Arial"/>
          <w:bCs/>
          <w:sz w:val="20"/>
        </w:rPr>
        <w:t xml:space="preserve"> kot končne prejemnike potrebno zabeležiti vse 4 družinske člane in jih </w:t>
      </w:r>
      <w:r w:rsidR="004A55C6" w:rsidRPr="00E057B6">
        <w:rPr>
          <w:rFonts w:cs="Arial"/>
          <w:bCs/>
          <w:sz w:val="20"/>
        </w:rPr>
        <w:t xml:space="preserve">v evidenco ustrezno </w:t>
      </w:r>
      <w:r w:rsidR="001729BC" w:rsidRPr="00E057B6">
        <w:rPr>
          <w:rFonts w:cs="Arial"/>
          <w:bCs/>
          <w:sz w:val="20"/>
        </w:rPr>
        <w:t xml:space="preserve">uvrstiti po spolu in </w:t>
      </w:r>
      <w:r w:rsidR="00282738" w:rsidRPr="00E057B6">
        <w:rPr>
          <w:rFonts w:cs="Arial"/>
          <w:bCs/>
          <w:sz w:val="20"/>
        </w:rPr>
        <w:t>ekonomsko-socialnem</w:t>
      </w:r>
      <w:r w:rsidR="001729BC" w:rsidRPr="00E057B6">
        <w:rPr>
          <w:rFonts w:cs="Arial"/>
          <w:bCs/>
          <w:sz w:val="20"/>
        </w:rPr>
        <w:t xml:space="preserve"> statusu. </w:t>
      </w:r>
      <w:r w:rsidR="00F77658" w:rsidRPr="00E057B6">
        <w:rPr>
          <w:rFonts w:cs="Arial"/>
          <w:bCs/>
          <w:sz w:val="20"/>
        </w:rPr>
        <w:t xml:space="preserve"> </w:t>
      </w:r>
    </w:p>
    <w:p w14:paraId="1E1D557E" w14:textId="77777777" w:rsidR="00B74DDD" w:rsidRPr="00E057B6" w:rsidRDefault="00B74DDD" w:rsidP="009E67A8">
      <w:pPr>
        <w:pStyle w:val="Navadensplet1"/>
        <w:rPr>
          <w:rFonts w:cs="Arial"/>
          <w:bCs/>
          <w:sz w:val="20"/>
        </w:rPr>
      </w:pPr>
    </w:p>
    <w:p w14:paraId="66657460" w14:textId="1FC33CE8" w:rsidR="005F39A3" w:rsidRPr="00E057B6" w:rsidRDefault="00175084" w:rsidP="009E67A8">
      <w:pPr>
        <w:pStyle w:val="Navadensplet1"/>
        <w:rPr>
          <w:rFonts w:cs="Arial"/>
          <w:bCs/>
          <w:sz w:val="20"/>
        </w:rPr>
      </w:pPr>
      <w:r w:rsidRPr="00E057B6">
        <w:rPr>
          <w:rFonts w:cs="Arial"/>
          <w:bCs/>
          <w:sz w:val="20"/>
        </w:rPr>
        <w:t xml:space="preserve">PO mora spremljati tudi </w:t>
      </w:r>
      <w:r w:rsidRPr="00E057B6">
        <w:rPr>
          <w:rFonts w:cs="Arial"/>
          <w:b/>
          <w:bCs/>
          <w:sz w:val="20"/>
        </w:rPr>
        <w:t>število razdeljenih paketov</w:t>
      </w:r>
      <w:r w:rsidR="006D399C" w:rsidRPr="00E057B6">
        <w:rPr>
          <w:rFonts w:cs="Arial"/>
          <w:b/>
          <w:bCs/>
          <w:sz w:val="20"/>
        </w:rPr>
        <w:t xml:space="preserve">, </w:t>
      </w:r>
      <w:r w:rsidRPr="00E057B6">
        <w:rPr>
          <w:rFonts w:cs="Arial"/>
          <w:bCs/>
          <w:sz w:val="20"/>
        </w:rPr>
        <w:t xml:space="preserve">ki vsebujejo vsaj en izdelek, sofinanciran iz OP. </w:t>
      </w:r>
      <w:r w:rsidR="006D399C" w:rsidRPr="00E057B6">
        <w:rPr>
          <w:rFonts w:cs="Arial"/>
          <w:bCs/>
          <w:sz w:val="20"/>
        </w:rPr>
        <w:t>V kolikor posameznik v obdobju izvajanja projekta prej</w:t>
      </w:r>
      <w:r w:rsidR="00F77F95" w:rsidRPr="00E057B6">
        <w:rPr>
          <w:rFonts w:cs="Arial"/>
          <w:bCs/>
          <w:sz w:val="20"/>
        </w:rPr>
        <w:t>me</w:t>
      </w:r>
      <w:r w:rsidR="006D399C" w:rsidRPr="00E057B6">
        <w:rPr>
          <w:rFonts w:cs="Arial"/>
          <w:bCs/>
          <w:sz w:val="20"/>
        </w:rPr>
        <w:t xml:space="preserve"> 3 pakete</w:t>
      </w:r>
      <w:r w:rsidR="00F77F95" w:rsidRPr="00E057B6">
        <w:rPr>
          <w:rFonts w:cs="Arial"/>
          <w:bCs/>
          <w:sz w:val="20"/>
        </w:rPr>
        <w:t xml:space="preserve"> za lastno uporabo, se v evidenco </w:t>
      </w:r>
      <w:r w:rsidR="004A55C6" w:rsidRPr="00E057B6">
        <w:rPr>
          <w:rFonts w:cs="Arial"/>
          <w:bCs/>
          <w:sz w:val="20"/>
        </w:rPr>
        <w:t xml:space="preserve">o številu razdeljenih paketov </w:t>
      </w:r>
      <w:r w:rsidR="00F77F95" w:rsidRPr="00E057B6">
        <w:rPr>
          <w:rFonts w:cs="Arial"/>
          <w:bCs/>
          <w:sz w:val="20"/>
        </w:rPr>
        <w:t xml:space="preserve">zabeleži 3 pakete. V kolikor pa posameznik v obdobju izvajanja projekta prejme 3 pakete s hrano, ki jo bo razdelil </w:t>
      </w:r>
      <w:r w:rsidR="00E90F0F" w:rsidRPr="00E057B6">
        <w:rPr>
          <w:rFonts w:cs="Arial"/>
          <w:bCs/>
          <w:sz w:val="20"/>
        </w:rPr>
        <w:t>med 4 družinske člane</w:t>
      </w:r>
      <w:r w:rsidR="00F77F95" w:rsidRPr="00E057B6">
        <w:rPr>
          <w:rFonts w:cs="Arial"/>
          <w:bCs/>
          <w:sz w:val="20"/>
        </w:rPr>
        <w:t xml:space="preserve">, </w:t>
      </w:r>
      <w:r w:rsidR="00E90F0F" w:rsidRPr="00E057B6">
        <w:rPr>
          <w:rFonts w:cs="Arial"/>
          <w:bCs/>
          <w:sz w:val="20"/>
        </w:rPr>
        <w:t xml:space="preserve">pa se v evidenco o številu razdeljenih paketov </w:t>
      </w:r>
      <w:r w:rsidR="004A55C6" w:rsidRPr="00E057B6">
        <w:rPr>
          <w:rFonts w:cs="Arial"/>
          <w:bCs/>
          <w:sz w:val="20"/>
        </w:rPr>
        <w:t>(</w:t>
      </w:r>
      <w:r w:rsidR="004A55C6" w:rsidRPr="00E057B6">
        <w:rPr>
          <w:rFonts w:cs="Arial"/>
          <w:bCs/>
          <w:i/>
          <w:sz w:val="20"/>
          <w:highlight w:val="lightGray"/>
        </w:rPr>
        <w:t xml:space="preserve">priloga </w:t>
      </w:r>
      <w:r w:rsidR="00D3323A">
        <w:rPr>
          <w:rFonts w:cs="Arial"/>
          <w:bCs/>
          <w:i/>
          <w:sz w:val="20"/>
        </w:rPr>
        <w:t>4</w:t>
      </w:r>
      <w:r w:rsidR="004A55C6" w:rsidRPr="00E057B6">
        <w:rPr>
          <w:rFonts w:cs="Arial"/>
          <w:bCs/>
          <w:sz w:val="20"/>
        </w:rPr>
        <w:t xml:space="preserve">) </w:t>
      </w:r>
      <w:r w:rsidR="00E90F0F" w:rsidRPr="00E057B6">
        <w:rPr>
          <w:rFonts w:cs="Arial"/>
          <w:bCs/>
          <w:sz w:val="20"/>
        </w:rPr>
        <w:t>zabeleži 1</w:t>
      </w:r>
      <w:r w:rsidR="002D6068" w:rsidRPr="00E057B6">
        <w:rPr>
          <w:rFonts w:cs="Arial"/>
          <w:bCs/>
          <w:sz w:val="20"/>
        </w:rPr>
        <w:t>2 paketov (4 končni prejemniki x</w:t>
      </w:r>
      <w:r w:rsidR="00E90F0F" w:rsidRPr="00E057B6">
        <w:rPr>
          <w:rFonts w:cs="Arial"/>
          <w:bCs/>
          <w:sz w:val="20"/>
        </w:rPr>
        <w:t xml:space="preserve"> 3 prejemi paketov</w:t>
      </w:r>
      <w:r w:rsidR="00DC0736" w:rsidRPr="00E057B6">
        <w:rPr>
          <w:rFonts w:cs="Arial"/>
          <w:bCs/>
          <w:sz w:val="20"/>
        </w:rPr>
        <w:t xml:space="preserve">). </w:t>
      </w:r>
    </w:p>
    <w:p w14:paraId="09517041" w14:textId="77777777" w:rsidR="002460D4" w:rsidRDefault="002460D4" w:rsidP="009E67A8">
      <w:pPr>
        <w:pStyle w:val="Navadensplet1"/>
        <w:rPr>
          <w:rFonts w:cs="Arial"/>
          <w:bCs/>
          <w:sz w:val="20"/>
        </w:rPr>
      </w:pPr>
    </w:p>
    <w:p w14:paraId="58AB4DDB" w14:textId="79533CD3" w:rsidR="00F77F95" w:rsidRDefault="00DC0736" w:rsidP="009E67A8">
      <w:pPr>
        <w:pStyle w:val="Navadensplet1"/>
        <w:rPr>
          <w:rFonts w:cs="Arial"/>
          <w:bCs/>
          <w:sz w:val="20"/>
        </w:rPr>
      </w:pPr>
      <w:r w:rsidRPr="00E057B6">
        <w:rPr>
          <w:rFonts w:cs="Arial"/>
          <w:bCs/>
          <w:sz w:val="20"/>
        </w:rPr>
        <w:t xml:space="preserve">V </w:t>
      </w:r>
      <w:r w:rsidR="00C51892" w:rsidRPr="00E057B6">
        <w:rPr>
          <w:rFonts w:cs="Arial"/>
          <w:bCs/>
          <w:i/>
          <w:sz w:val="20"/>
          <w:highlight w:val="lightGray"/>
        </w:rPr>
        <w:t xml:space="preserve">prilogo </w:t>
      </w:r>
      <w:r w:rsidR="00D3323A">
        <w:rPr>
          <w:rFonts w:cs="Arial"/>
          <w:bCs/>
          <w:i/>
          <w:sz w:val="20"/>
        </w:rPr>
        <w:t>4</w:t>
      </w:r>
      <w:r w:rsidRPr="00E057B6">
        <w:rPr>
          <w:rFonts w:cs="Arial"/>
          <w:bCs/>
          <w:sz w:val="20"/>
        </w:rPr>
        <w:t xml:space="preserve"> se evidentira skupno število paketov s hrano, PO pa posamezne pakete s hrano beleži interno. </w:t>
      </w:r>
    </w:p>
    <w:p w14:paraId="5235AD28" w14:textId="77777777" w:rsidR="00A32C11" w:rsidRPr="00E057B6" w:rsidRDefault="00A32C11" w:rsidP="009E67A8">
      <w:pPr>
        <w:pStyle w:val="Navadensplet1"/>
        <w:rPr>
          <w:rFonts w:cs="Arial"/>
          <w:bCs/>
          <w:sz w:val="20"/>
        </w:rPr>
      </w:pPr>
    </w:p>
    <w:p w14:paraId="5AC370D2" w14:textId="5E8949CA" w:rsidR="006B4719" w:rsidRDefault="001F58C6" w:rsidP="006B4719">
      <w:pPr>
        <w:pStyle w:val="Navadensplet1"/>
        <w:rPr>
          <w:rFonts w:cs="Arial"/>
          <w:b/>
          <w:bCs/>
          <w:sz w:val="20"/>
        </w:rPr>
      </w:pPr>
      <w:r w:rsidRPr="00C42750">
        <w:rPr>
          <w:rFonts w:cs="Arial"/>
          <w:b/>
          <w:bCs/>
          <w:sz w:val="20"/>
        </w:rPr>
        <w:t xml:space="preserve">Skrbnik pogodbe </w:t>
      </w:r>
      <w:r w:rsidR="008740E7" w:rsidRPr="00C42750">
        <w:rPr>
          <w:rFonts w:cs="Arial"/>
          <w:b/>
          <w:bCs/>
          <w:sz w:val="20"/>
        </w:rPr>
        <w:t xml:space="preserve">PO mora združiti podatke o končnih prejemnikih in razdeljenih paketih </w:t>
      </w:r>
      <w:r w:rsidRPr="00C42750">
        <w:rPr>
          <w:rFonts w:cs="Arial"/>
          <w:b/>
          <w:bCs/>
          <w:sz w:val="20"/>
        </w:rPr>
        <w:t>vseh razdelilnih mest</w:t>
      </w:r>
      <w:r w:rsidR="008740E7" w:rsidRPr="00C42750">
        <w:rPr>
          <w:rFonts w:cs="Arial"/>
          <w:b/>
          <w:bCs/>
          <w:sz w:val="20"/>
        </w:rPr>
        <w:t xml:space="preserve"> ter skupne podatke vnesti v </w:t>
      </w:r>
      <w:r w:rsidR="00D37C9E" w:rsidRPr="001D3F46">
        <w:rPr>
          <w:rFonts w:cs="Arial"/>
          <w:b/>
          <w:bCs/>
          <w:i/>
          <w:sz w:val="20"/>
        </w:rPr>
        <w:t>p</w:t>
      </w:r>
      <w:r w:rsidR="008740E7" w:rsidRPr="001D3F46">
        <w:rPr>
          <w:rFonts w:cs="Arial"/>
          <w:b/>
          <w:bCs/>
          <w:i/>
          <w:sz w:val="20"/>
        </w:rPr>
        <w:t xml:space="preserve">rilogo </w:t>
      </w:r>
      <w:r w:rsidR="00E50F25">
        <w:rPr>
          <w:rFonts w:cs="Arial"/>
          <w:b/>
          <w:bCs/>
          <w:i/>
          <w:sz w:val="20"/>
        </w:rPr>
        <w:t>4</w:t>
      </w:r>
      <w:r w:rsidR="008740E7" w:rsidRPr="00C42750">
        <w:rPr>
          <w:rFonts w:cs="Arial"/>
          <w:b/>
          <w:bCs/>
          <w:sz w:val="20"/>
        </w:rPr>
        <w:t xml:space="preserve"> in jo </w:t>
      </w:r>
      <w:r w:rsidR="001052E6" w:rsidRPr="00C42750">
        <w:rPr>
          <w:rFonts w:cs="Arial"/>
          <w:b/>
          <w:bCs/>
          <w:sz w:val="20"/>
        </w:rPr>
        <w:t xml:space="preserve">priložiti k </w:t>
      </w:r>
      <w:r w:rsidR="00D37C9E">
        <w:rPr>
          <w:rFonts w:cs="Arial"/>
          <w:b/>
          <w:bCs/>
          <w:sz w:val="20"/>
        </w:rPr>
        <w:t>Zahtevku za izplačilo (</w:t>
      </w:r>
      <w:r w:rsidR="00D37C9E" w:rsidRPr="00D37C9E">
        <w:rPr>
          <w:rFonts w:cs="Arial"/>
          <w:b/>
          <w:bCs/>
          <w:sz w:val="20"/>
        </w:rPr>
        <w:t xml:space="preserve">v nadaljevanju: </w:t>
      </w:r>
      <w:proofErr w:type="spellStart"/>
      <w:r w:rsidR="00D37C9E" w:rsidRPr="00D37C9E">
        <w:rPr>
          <w:rFonts w:cs="Arial"/>
          <w:b/>
          <w:bCs/>
          <w:sz w:val="20"/>
        </w:rPr>
        <w:t>ZzI</w:t>
      </w:r>
      <w:proofErr w:type="spellEnd"/>
      <w:r w:rsidR="00D37C9E" w:rsidRPr="00D37C9E">
        <w:rPr>
          <w:rFonts w:cs="Arial"/>
          <w:b/>
          <w:bCs/>
          <w:sz w:val="20"/>
        </w:rPr>
        <w:t>),</w:t>
      </w:r>
      <w:r w:rsidR="00C42750" w:rsidRPr="00C42750">
        <w:rPr>
          <w:rFonts w:cs="Arial"/>
          <w:b/>
          <w:bCs/>
          <w:sz w:val="20"/>
        </w:rPr>
        <w:t xml:space="preserve"> kjer uveljavlja upravne stroške ter stroška prevoza in skladiščenja.</w:t>
      </w:r>
      <w:r w:rsidR="00D37C9E">
        <w:rPr>
          <w:rFonts w:cs="Arial"/>
          <w:b/>
          <w:bCs/>
          <w:sz w:val="20"/>
        </w:rPr>
        <w:t xml:space="preserve"> Podatki, zajeti v </w:t>
      </w:r>
      <w:r w:rsidR="00D37C9E" w:rsidRPr="001D3F46">
        <w:rPr>
          <w:rFonts w:cs="Arial"/>
          <w:b/>
          <w:bCs/>
          <w:i/>
          <w:sz w:val="20"/>
        </w:rPr>
        <w:t>prilogi</w:t>
      </w:r>
      <w:r w:rsidR="00D3323A">
        <w:rPr>
          <w:rFonts w:cs="Arial"/>
          <w:b/>
          <w:bCs/>
          <w:i/>
          <w:sz w:val="20"/>
        </w:rPr>
        <w:t xml:space="preserve"> 4</w:t>
      </w:r>
      <w:r w:rsidR="008308D9">
        <w:rPr>
          <w:rFonts w:cs="Arial"/>
          <w:b/>
          <w:bCs/>
          <w:sz w:val="20"/>
        </w:rPr>
        <w:t>, zajamejo</w:t>
      </w:r>
      <w:r w:rsidR="00D37C9E">
        <w:rPr>
          <w:rFonts w:cs="Arial"/>
          <w:b/>
          <w:bCs/>
          <w:sz w:val="20"/>
        </w:rPr>
        <w:t xml:space="preserve"> obdobje od </w:t>
      </w:r>
      <w:r w:rsidR="0061579E">
        <w:rPr>
          <w:rFonts w:cs="Arial"/>
          <w:b/>
          <w:bCs/>
          <w:sz w:val="20"/>
        </w:rPr>
        <w:t xml:space="preserve">izdaje sklepa o izbiri </w:t>
      </w:r>
      <w:r w:rsidR="00D37C9E">
        <w:rPr>
          <w:rFonts w:cs="Arial"/>
          <w:b/>
          <w:bCs/>
          <w:sz w:val="20"/>
        </w:rPr>
        <w:t xml:space="preserve">do </w:t>
      </w:r>
      <w:r w:rsidR="00B55230">
        <w:rPr>
          <w:rFonts w:cs="Arial"/>
          <w:b/>
          <w:bCs/>
          <w:sz w:val="20"/>
        </w:rPr>
        <w:t xml:space="preserve">zaključka obdobja upravičenosti izvajanja dejavnosti </w:t>
      </w:r>
      <w:r w:rsidR="00E50F25">
        <w:rPr>
          <w:rFonts w:cs="Arial"/>
          <w:b/>
          <w:bCs/>
          <w:sz w:val="20"/>
        </w:rPr>
        <w:t xml:space="preserve">(tj. </w:t>
      </w:r>
      <w:r w:rsidR="00116E4F">
        <w:rPr>
          <w:rFonts w:cs="Arial"/>
          <w:b/>
          <w:bCs/>
          <w:sz w:val="20"/>
        </w:rPr>
        <w:t>31. 12. 2023</w:t>
      </w:r>
      <w:r w:rsidR="00E50F25">
        <w:rPr>
          <w:rFonts w:cs="Arial"/>
          <w:b/>
          <w:bCs/>
          <w:sz w:val="20"/>
        </w:rPr>
        <w:t>)</w:t>
      </w:r>
      <w:r w:rsidR="00157616">
        <w:rPr>
          <w:rFonts w:cs="Arial"/>
          <w:b/>
          <w:bCs/>
          <w:sz w:val="20"/>
        </w:rPr>
        <w:t>.</w:t>
      </w:r>
    </w:p>
    <w:p w14:paraId="39A4E598" w14:textId="77777777" w:rsidR="00856C15" w:rsidRPr="00E057B6" w:rsidRDefault="00856C15" w:rsidP="009E67A8">
      <w:pPr>
        <w:pStyle w:val="Navadensplet1"/>
        <w:rPr>
          <w:rFonts w:cs="Arial"/>
          <w:b/>
          <w:bCs/>
          <w:sz w:val="20"/>
        </w:rPr>
      </w:pPr>
    </w:p>
    <w:p w14:paraId="0608D0A3" w14:textId="325C258D" w:rsidR="00D031D7" w:rsidRPr="00E057B6" w:rsidRDefault="00C51892" w:rsidP="009E67A8">
      <w:pPr>
        <w:pStyle w:val="Navadensplet1"/>
        <w:rPr>
          <w:rFonts w:cs="Arial"/>
          <w:i/>
          <w:sz w:val="20"/>
        </w:rPr>
      </w:pPr>
      <w:r w:rsidRPr="00E057B6">
        <w:rPr>
          <w:rFonts w:cs="Arial"/>
          <w:bCs/>
          <w:sz w:val="20"/>
        </w:rPr>
        <w:t>Na podlagi podatkov centralnih skladišč</w:t>
      </w:r>
      <w:r w:rsidR="008F0529" w:rsidRPr="00E057B6">
        <w:rPr>
          <w:rFonts w:cs="Arial"/>
          <w:bCs/>
          <w:sz w:val="20"/>
        </w:rPr>
        <w:t xml:space="preserve">/logističnih centrov in razdelilnih mest skrbnik pogodbe PO </w:t>
      </w:r>
      <w:r w:rsidR="003C3B54" w:rsidRPr="00E057B6">
        <w:rPr>
          <w:rFonts w:cs="Arial"/>
          <w:sz w:val="20"/>
        </w:rPr>
        <w:t xml:space="preserve">pripravi </w:t>
      </w:r>
      <w:r w:rsidR="00DE259A" w:rsidRPr="00E057B6">
        <w:rPr>
          <w:rFonts w:cs="Arial"/>
          <w:sz w:val="20"/>
        </w:rPr>
        <w:t>zaključno</w:t>
      </w:r>
      <w:r w:rsidR="003C3B54" w:rsidRPr="00E057B6">
        <w:rPr>
          <w:rFonts w:cs="Arial"/>
          <w:sz w:val="20"/>
        </w:rPr>
        <w:t xml:space="preserve"> poročilo o razdeljevanju hrane in končnih prejemnikih </w:t>
      </w:r>
      <w:r w:rsidRPr="00E057B6">
        <w:rPr>
          <w:rFonts w:cs="Arial"/>
          <w:i/>
          <w:sz w:val="20"/>
        </w:rPr>
        <w:t>(</w:t>
      </w:r>
      <w:r w:rsidR="008F0529" w:rsidRPr="00E057B6">
        <w:rPr>
          <w:rFonts w:cs="Arial"/>
          <w:i/>
          <w:sz w:val="20"/>
          <w:highlight w:val="lightGray"/>
        </w:rPr>
        <w:t xml:space="preserve">priloga </w:t>
      </w:r>
      <w:r w:rsidR="00D3323A">
        <w:rPr>
          <w:rFonts w:cs="Arial"/>
          <w:i/>
          <w:sz w:val="20"/>
        </w:rPr>
        <w:t>6</w:t>
      </w:r>
      <w:r w:rsidRPr="00E057B6">
        <w:rPr>
          <w:rFonts w:cs="Arial"/>
          <w:i/>
          <w:sz w:val="20"/>
        </w:rPr>
        <w:t xml:space="preserve">) </w:t>
      </w:r>
      <w:r w:rsidR="003C3B54" w:rsidRPr="00E057B6">
        <w:rPr>
          <w:rFonts w:cs="Arial"/>
          <w:sz w:val="20"/>
        </w:rPr>
        <w:t>ter ga posreduje ministrstvu.</w:t>
      </w:r>
      <w:r w:rsidR="00B1307B" w:rsidRPr="00E057B6">
        <w:rPr>
          <w:rFonts w:cs="Arial"/>
          <w:i/>
          <w:sz w:val="20"/>
        </w:rPr>
        <w:t xml:space="preserve"> </w:t>
      </w:r>
      <w:r w:rsidR="00157616">
        <w:rPr>
          <w:rFonts w:cs="Arial"/>
          <w:sz w:val="20"/>
        </w:rPr>
        <w:t>Z</w:t>
      </w:r>
      <w:r w:rsidR="00DE259A" w:rsidRPr="00E057B6">
        <w:rPr>
          <w:rFonts w:cs="Arial"/>
          <w:sz w:val="20"/>
        </w:rPr>
        <w:t>aključno</w:t>
      </w:r>
      <w:r w:rsidR="00264CEA">
        <w:rPr>
          <w:rFonts w:cs="Arial"/>
          <w:sz w:val="20"/>
        </w:rPr>
        <w:t xml:space="preserve"> poročilo </w:t>
      </w:r>
      <w:r w:rsidR="00157616">
        <w:rPr>
          <w:rFonts w:cs="Arial"/>
          <w:sz w:val="20"/>
        </w:rPr>
        <w:t>mora zajemati podatke</w:t>
      </w:r>
      <w:r w:rsidR="00264CEA">
        <w:rPr>
          <w:rFonts w:cs="Arial"/>
          <w:sz w:val="20"/>
        </w:rPr>
        <w:t xml:space="preserve"> od </w:t>
      </w:r>
      <w:r w:rsidR="00157616">
        <w:rPr>
          <w:rFonts w:cs="Arial"/>
          <w:sz w:val="20"/>
        </w:rPr>
        <w:t xml:space="preserve">izdaje sklepa o izboru </w:t>
      </w:r>
      <w:r w:rsidR="00DE259A" w:rsidRPr="00E057B6">
        <w:rPr>
          <w:rFonts w:cs="Arial"/>
          <w:sz w:val="20"/>
        </w:rPr>
        <w:t xml:space="preserve">do </w:t>
      </w:r>
      <w:r w:rsidR="00B06BAF" w:rsidRPr="00E057B6">
        <w:rPr>
          <w:rFonts w:cs="Arial"/>
          <w:sz w:val="20"/>
        </w:rPr>
        <w:t>31.</w:t>
      </w:r>
      <w:r w:rsidR="00B06BAF">
        <w:rPr>
          <w:rFonts w:cs="Arial"/>
          <w:sz w:val="20"/>
        </w:rPr>
        <w:t> </w:t>
      </w:r>
      <w:r w:rsidR="00157616">
        <w:rPr>
          <w:rFonts w:cs="Arial"/>
          <w:sz w:val="20"/>
        </w:rPr>
        <w:t>12</w:t>
      </w:r>
      <w:r w:rsidR="00B06BAF">
        <w:rPr>
          <w:rFonts w:cs="Arial"/>
          <w:sz w:val="20"/>
        </w:rPr>
        <w:t>. 2023</w:t>
      </w:r>
      <w:r w:rsidR="001F58C6" w:rsidRPr="00E057B6">
        <w:rPr>
          <w:rFonts w:cs="Arial"/>
          <w:i/>
          <w:sz w:val="20"/>
        </w:rPr>
        <w:t xml:space="preserve">. </w:t>
      </w:r>
    </w:p>
    <w:p w14:paraId="1B38BD95" w14:textId="77777777" w:rsidR="007323C0" w:rsidRPr="00E057B6" w:rsidRDefault="007323C0" w:rsidP="009E67A8">
      <w:pPr>
        <w:pStyle w:val="Navadensplet1"/>
        <w:rPr>
          <w:rFonts w:cs="Arial"/>
          <w:i/>
          <w:sz w:val="20"/>
        </w:rPr>
      </w:pPr>
    </w:p>
    <w:p w14:paraId="6ACDB1BA" w14:textId="1468DD19" w:rsidR="004A55C6" w:rsidRPr="00E057B6" w:rsidRDefault="0061579E" w:rsidP="009E67A8">
      <w:pPr>
        <w:pStyle w:val="Navadensplet1"/>
        <w:rPr>
          <w:rFonts w:cs="Arial"/>
          <w:b/>
          <w:sz w:val="20"/>
        </w:rPr>
      </w:pPr>
      <w:r>
        <w:rPr>
          <w:rFonts w:cs="Arial"/>
          <w:b/>
          <w:sz w:val="20"/>
        </w:rPr>
        <w:t>Z</w:t>
      </w:r>
      <w:r w:rsidR="00DE259A" w:rsidRPr="00E057B6">
        <w:rPr>
          <w:rFonts w:cs="Arial"/>
          <w:b/>
          <w:sz w:val="20"/>
        </w:rPr>
        <w:t xml:space="preserve">aključno </w:t>
      </w:r>
      <w:r w:rsidR="00333A63" w:rsidRPr="00E057B6">
        <w:rPr>
          <w:rFonts w:cs="Arial"/>
          <w:b/>
          <w:sz w:val="20"/>
        </w:rPr>
        <w:t>poročilo PO o razdeljevanju hrane in končnih prejemnikih mora</w:t>
      </w:r>
      <w:r w:rsidR="001F58C6" w:rsidRPr="00E057B6">
        <w:rPr>
          <w:rFonts w:cs="Arial"/>
          <w:b/>
          <w:sz w:val="20"/>
        </w:rPr>
        <w:t>jo</w:t>
      </w:r>
      <w:r w:rsidR="00333A63" w:rsidRPr="00E057B6">
        <w:rPr>
          <w:rFonts w:cs="Arial"/>
          <w:b/>
          <w:sz w:val="20"/>
        </w:rPr>
        <w:t xml:space="preserve"> temeljiti na evidencah razdelilnih mest in centralnih skladišč. Skladnost </w:t>
      </w:r>
      <w:r w:rsidR="008A69B1" w:rsidRPr="00E057B6">
        <w:rPr>
          <w:rFonts w:cs="Arial"/>
          <w:b/>
          <w:sz w:val="20"/>
        </w:rPr>
        <w:t xml:space="preserve">vseh </w:t>
      </w:r>
      <w:r w:rsidR="00333A63" w:rsidRPr="00E057B6">
        <w:rPr>
          <w:rFonts w:cs="Arial"/>
          <w:b/>
          <w:sz w:val="20"/>
        </w:rPr>
        <w:t xml:space="preserve">evidenc bo predmet </w:t>
      </w:r>
      <w:r w:rsidR="00E44E9C" w:rsidRPr="00E057B6">
        <w:rPr>
          <w:rFonts w:cs="Arial"/>
          <w:b/>
          <w:sz w:val="20"/>
        </w:rPr>
        <w:t>preverjanja</w:t>
      </w:r>
      <w:r w:rsidR="00333A63" w:rsidRPr="00E057B6">
        <w:rPr>
          <w:rFonts w:cs="Arial"/>
          <w:b/>
          <w:sz w:val="20"/>
        </w:rPr>
        <w:t xml:space="preserve"> in nadzora</w:t>
      </w:r>
      <w:r w:rsidR="008A69B1" w:rsidRPr="00E057B6">
        <w:rPr>
          <w:rFonts w:cs="Arial"/>
          <w:b/>
          <w:sz w:val="20"/>
        </w:rPr>
        <w:t xml:space="preserve">. </w:t>
      </w:r>
      <w:r w:rsidR="00333A63" w:rsidRPr="00E057B6">
        <w:rPr>
          <w:rFonts w:cs="Arial"/>
          <w:b/>
          <w:sz w:val="20"/>
        </w:rPr>
        <w:t xml:space="preserve"> </w:t>
      </w:r>
    </w:p>
    <w:p w14:paraId="70281A0A" w14:textId="77777777" w:rsidR="00FB3FF9" w:rsidRPr="00E057B6" w:rsidRDefault="00FB3FF9" w:rsidP="009E67A8">
      <w:pPr>
        <w:pStyle w:val="Navadensplet1"/>
        <w:rPr>
          <w:rFonts w:cs="Arial"/>
          <w:b/>
          <w:sz w:val="20"/>
        </w:rPr>
      </w:pPr>
    </w:p>
    <w:p w14:paraId="586B75EF" w14:textId="532E860D" w:rsidR="00A00C71" w:rsidRDefault="00A00C71" w:rsidP="00A00C71">
      <w:pPr>
        <w:pStyle w:val="Naslov2"/>
        <w:rPr>
          <w:i/>
        </w:rPr>
      </w:pPr>
      <w:bookmarkStart w:id="31" w:name="_Toc146035633"/>
      <w:r w:rsidRPr="00E057B6">
        <w:rPr>
          <w:i/>
        </w:rPr>
        <w:t>1.3.</w:t>
      </w:r>
      <w:r w:rsidR="00E011EB">
        <w:rPr>
          <w:i/>
        </w:rPr>
        <w:t>3</w:t>
      </w:r>
      <w:r w:rsidRPr="00E057B6">
        <w:rPr>
          <w:i/>
        </w:rPr>
        <w:t xml:space="preserve"> </w:t>
      </w:r>
      <w:r>
        <w:rPr>
          <w:i/>
        </w:rPr>
        <w:t xml:space="preserve">Razdeljevanje hrane v času </w:t>
      </w:r>
      <w:r w:rsidR="00AC1BD8">
        <w:rPr>
          <w:i/>
        </w:rPr>
        <w:t>izrednih razmer</w:t>
      </w:r>
      <w:bookmarkEnd w:id="31"/>
    </w:p>
    <w:p w14:paraId="37DBD728" w14:textId="77777777" w:rsidR="00A00C71" w:rsidRPr="00F817D1" w:rsidRDefault="00A00C71" w:rsidP="00F817D1"/>
    <w:p w14:paraId="0FAB15D6" w14:textId="1CF90F55" w:rsidR="00E011EB" w:rsidRDefault="00324C8D" w:rsidP="00A00C71">
      <w:pPr>
        <w:pStyle w:val="Navadensplet1"/>
        <w:rPr>
          <w:rFonts w:cs="Arial"/>
          <w:bCs/>
          <w:sz w:val="20"/>
        </w:rPr>
      </w:pPr>
      <w:r>
        <w:rPr>
          <w:rFonts w:cs="Arial"/>
          <w:bCs/>
          <w:sz w:val="20"/>
        </w:rPr>
        <w:t>PO</w:t>
      </w:r>
      <w:r w:rsidR="00A00C71">
        <w:rPr>
          <w:rFonts w:cs="Arial"/>
          <w:bCs/>
          <w:sz w:val="20"/>
        </w:rPr>
        <w:t xml:space="preserve"> morajo postopek razdeljevanja hrane </w:t>
      </w:r>
      <w:r w:rsidR="00F9154B">
        <w:rPr>
          <w:rFonts w:cs="Arial"/>
          <w:bCs/>
          <w:sz w:val="20"/>
        </w:rPr>
        <w:t xml:space="preserve">v času </w:t>
      </w:r>
      <w:r w:rsidR="00AC1BD8">
        <w:rPr>
          <w:rFonts w:cs="Arial"/>
          <w:bCs/>
          <w:sz w:val="20"/>
        </w:rPr>
        <w:t>izrednih razmer</w:t>
      </w:r>
      <w:r w:rsidR="00F9154B">
        <w:rPr>
          <w:rFonts w:cs="Arial"/>
          <w:bCs/>
          <w:sz w:val="20"/>
        </w:rPr>
        <w:t xml:space="preserve"> </w:t>
      </w:r>
      <w:r w:rsidR="00A00C71">
        <w:rPr>
          <w:rFonts w:cs="Arial"/>
          <w:bCs/>
          <w:sz w:val="20"/>
        </w:rPr>
        <w:t xml:space="preserve">prilagoditi </w:t>
      </w:r>
      <w:r w:rsidR="00E011EB">
        <w:rPr>
          <w:rFonts w:cs="Arial"/>
          <w:bCs/>
          <w:sz w:val="20"/>
        </w:rPr>
        <w:t xml:space="preserve">tako, da </w:t>
      </w:r>
      <w:r w:rsidR="008E5E02">
        <w:rPr>
          <w:rFonts w:cs="Arial"/>
          <w:bCs/>
          <w:sz w:val="20"/>
        </w:rPr>
        <w:t xml:space="preserve">lahko </w:t>
      </w:r>
      <w:r w:rsidR="00E011EB">
        <w:rPr>
          <w:rFonts w:cs="Arial"/>
          <w:bCs/>
          <w:sz w:val="20"/>
        </w:rPr>
        <w:t xml:space="preserve">poskrbijo za varnost tako prejemnikov pomoči kot </w:t>
      </w:r>
      <w:r w:rsidR="00F9154B">
        <w:rPr>
          <w:rFonts w:cs="Arial"/>
          <w:bCs/>
          <w:sz w:val="20"/>
        </w:rPr>
        <w:t xml:space="preserve">svojih </w:t>
      </w:r>
      <w:r w:rsidR="00E011EB">
        <w:rPr>
          <w:rFonts w:cs="Arial"/>
          <w:bCs/>
          <w:sz w:val="20"/>
        </w:rPr>
        <w:t>sodelavcev in prostovoljcev, ki hrano razdeljujejo. Pri</w:t>
      </w:r>
      <w:r w:rsidR="00F9154B">
        <w:rPr>
          <w:rFonts w:cs="Arial"/>
          <w:bCs/>
          <w:sz w:val="20"/>
        </w:rPr>
        <w:t xml:space="preserve"> razdeljevanju hrane</w:t>
      </w:r>
      <w:r w:rsidR="00E011EB">
        <w:rPr>
          <w:rFonts w:cs="Arial"/>
          <w:bCs/>
          <w:sz w:val="20"/>
        </w:rPr>
        <w:t xml:space="preserve"> je potrebno upoštevati navodila in priporočila pristojnih organov</w:t>
      </w:r>
      <w:r w:rsidR="00C92A17">
        <w:rPr>
          <w:rFonts w:cs="Arial"/>
          <w:bCs/>
          <w:sz w:val="20"/>
        </w:rPr>
        <w:t xml:space="preserve"> </w:t>
      </w:r>
      <w:r w:rsidR="00F9154B">
        <w:rPr>
          <w:rFonts w:cs="Arial"/>
          <w:bCs/>
          <w:sz w:val="20"/>
        </w:rPr>
        <w:t>oziroma</w:t>
      </w:r>
      <w:r w:rsidR="00C92A17">
        <w:rPr>
          <w:rFonts w:cs="Arial"/>
          <w:bCs/>
          <w:sz w:val="20"/>
        </w:rPr>
        <w:t xml:space="preserve"> zdravstvene stroke</w:t>
      </w:r>
      <w:r w:rsidR="00E011EB">
        <w:rPr>
          <w:rFonts w:cs="Arial"/>
          <w:bCs/>
          <w:sz w:val="20"/>
        </w:rPr>
        <w:t xml:space="preserve">. </w:t>
      </w:r>
      <w:r w:rsidR="00F9154B">
        <w:rPr>
          <w:rFonts w:cs="Arial"/>
          <w:bCs/>
          <w:sz w:val="20"/>
        </w:rPr>
        <w:t xml:space="preserve">Z namenom preprečevanja širjenja okužb </w:t>
      </w:r>
      <w:r w:rsidR="00E011EB">
        <w:rPr>
          <w:rFonts w:cs="Arial"/>
          <w:bCs/>
          <w:sz w:val="20"/>
        </w:rPr>
        <w:t xml:space="preserve">prejemnikom ni potrebno z lastnoročnim podpisom potrditi prevzema prehranskih paketov oziroma druge pomoči. </w:t>
      </w:r>
    </w:p>
    <w:p w14:paraId="5E624831" w14:textId="310FF85B" w:rsidR="00E011EB" w:rsidRDefault="00E011EB" w:rsidP="00A00C71">
      <w:pPr>
        <w:pStyle w:val="Navadensplet1"/>
        <w:rPr>
          <w:rFonts w:cs="Arial"/>
          <w:bCs/>
          <w:sz w:val="20"/>
        </w:rPr>
      </w:pPr>
    </w:p>
    <w:p w14:paraId="4CB78B02" w14:textId="77777777" w:rsidR="00E6228E" w:rsidRDefault="00E6228E" w:rsidP="00A00C71">
      <w:pPr>
        <w:pStyle w:val="Navadensplet1"/>
        <w:rPr>
          <w:rFonts w:cs="Arial"/>
          <w:bCs/>
          <w:sz w:val="20"/>
        </w:rPr>
      </w:pPr>
    </w:p>
    <w:p w14:paraId="2367599E" w14:textId="77777777" w:rsidR="007C0BD5" w:rsidRPr="00E057B6" w:rsidRDefault="008739DA" w:rsidP="00F51573">
      <w:pPr>
        <w:pStyle w:val="Naslov2"/>
        <w:rPr>
          <w:i/>
          <w:color w:val="000000" w:themeColor="text1"/>
        </w:rPr>
      </w:pPr>
      <w:bookmarkStart w:id="32" w:name="_Toc146035634"/>
      <w:r w:rsidRPr="00E057B6">
        <w:rPr>
          <w:i/>
          <w:color w:val="000000" w:themeColor="text1"/>
        </w:rPr>
        <w:t>1.</w:t>
      </w:r>
      <w:r w:rsidR="00F51573" w:rsidRPr="00E057B6">
        <w:rPr>
          <w:i/>
          <w:color w:val="000000" w:themeColor="text1"/>
        </w:rPr>
        <w:t>4</w:t>
      </w:r>
      <w:r w:rsidRPr="00E057B6">
        <w:rPr>
          <w:i/>
          <w:color w:val="000000" w:themeColor="text1"/>
        </w:rPr>
        <w:t>. SPREMLJEVALNI UKREPI</w:t>
      </w:r>
      <w:bookmarkEnd w:id="32"/>
    </w:p>
    <w:p w14:paraId="4EE5C289" w14:textId="77777777" w:rsidR="008739DA" w:rsidRPr="00E057B6" w:rsidRDefault="008739DA" w:rsidP="00B55BCB">
      <w:pPr>
        <w:pStyle w:val="Navadensplet1"/>
        <w:rPr>
          <w:rFonts w:cs="Arial"/>
          <w:sz w:val="20"/>
        </w:rPr>
      </w:pPr>
    </w:p>
    <w:p w14:paraId="5F64EE30" w14:textId="77777777" w:rsidR="002854A0" w:rsidRPr="00E057B6" w:rsidRDefault="008739DA" w:rsidP="00B55BCB">
      <w:pPr>
        <w:pStyle w:val="Navadensplet1"/>
        <w:rPr>
          <w:rFonts w:cs="Arial"/>
          <w:sz w:val="20"/>
        </w:rPr>
      </w:pPr>
      <w:r w:rsidRPr="00E057B6">
        <w:rPr>
          <w:rFonts w:cs="Arial"/>
          <w:sz w:val="20"/>
        </w:rPr>
        <w:t>PO izvaja spremljevalne ukrepe</w:t>
      </w:r>
      <w:r w:rsidR="00A87596" w:rsidRPr="00E057B6">
        <w:rPr>
          <w:rFonts w:cs="Arial"/>
          <w:sz w:val="20"/>
        </w:rPr>
        <w:t xml:space="preserve">, katerih cilj je izboljšati socialno vključenost </w:t>
      </w:r>
      <w:r w:rsidR="008A69B1" w:rsidRPr="00E057B6">
        <w:rPr>
          <w:rFonts w:cs="Arial"/>
          <w:sz w:val="20"/>
        </w:rPr>
        <w:t xml:space="preserve">oseb, ki so jih opredelile v svoji vlogi na javni razpis kot končne prejemnike. </w:t>
      </w:r>
    </w:p>
    <w:p w14:paraId="3E12A145" w14:textId="77777777" w:rsidR="002854A0" w:rsidRPr="00E057B6" w:rsidRDefault="002854A0" w:rsidP="00B55BCB">
      <w:pPr>
        <w:pStyle w:val="Navadensplet1"/>
        <w:rPr>
          <w:rFonts w:cs="Arial"/>
          <w:sz w:val="20"/>
        </w:rPr>
      </w:pPr>
    </w:p>
    <w:p w14:paraId="63580091" w14:textId="187B3F2F" w:rsidR="003A69E6" w:rsidRPr="00E057B6" w:rsidRDefault="00A87596" w:rsidP="00B55BCB">
      <w:pPr>
        <w:pStyle w:val="Navadensplet1"/>
        <w:rPr>
          <w:rFonts w:cs="Arial"/>
          <w:sz w:val="20"/>
        </w:rPr>
      </w:pPr>
      <w:r w:rsidRPr="00E057B6">
        <w:rPr>
          <w:rFonts w:cs="Arial"/>
          <w:sz w:val="20"/>
        </w:rPr>
        <w:t xml:space="preserve">Spremljevalne ukrepe PO izvaja </w:t>
      </w:r>
      <w:r w:rsidR="008739DA" w:rsidRPr="00E057B6">
        <w:rPr>
          <w:rFonts w:cs="Arial"/>
          <w:sz w:val="20"/>
        </w:rPr>
        <w:t>v skladu s programom, ki ga je predstavila v vlogi na javni razpis</w:t>
      </w:r>
      <w:r w:rsidR="008A69B1" w:rsidRPr="00E057B6">
        <w:rPr>
          <w:rFonts w:cs="Arial"/>
          <w:sz w:val="20"/>
        </w:rPr>
        <w:t xml:space="preserve"> (Obrazec št. 2, poglavje 2)</w:t>
      </w:r>
      <w:r w:rsidR="008739DA" w:rsidRPr="00E057B6">
        <w:rPr>
          <w:rFonts w:cs="Arial"/>
          <w:sz w:val="20"/>
        </w:rPr>
        <w:t>.</w:t>
      </w:r>
      <w:r w:rsidR="002854A0" w:rsidRPr="00E057B6">
        <w:rPr>
          <w:rFonts w:cs="Arial"/>
          <w:sz w:val="20"/>
        </w:rPr>
        <w:t xml:space="preserve"> </w:t>
      </w:r>
      <w:r w:rsidR="0063291C" w:rsidRPr="00E057B6">
        <w:rPr>
          <w:rFonts w:cs="Arial"/>
          <w:sz w:val="20"/>
        </w:rPr>
        <w:t xml:space="preserve"> </w:t>
      </w:r>
    </w:p>
    <w:p w14:paraId="421AA53A" w14:textId="77777777" w:rsidR="008739DA" w:rsidRPr="00E057B6" w:rsidRDefault="008739DA" w:rsidP="00B55BCB">
      <w:pPr>
        <w:pStyle w:val="Navadensplet1"/>
        <w:rPr>
          <w:rFonts w:cs="Arial"/>
          <w:sz w:val="20"/>
        </w:rPr>
      </w:pPr>
      <w:r w:rsidRPr="00E057B6">
        <w:rPr>
          <w:rFonts w:cs="Arial"/>
          <w:sz w:val="20"/>
        </w:rPr>
        <w:t xml:space="preserve"> </w:t>
      </w:r>
    </w:p>
    <w:p w14:paraId="134177CB" w14:textId="77777777" w:rsidR="00E32115" w:rsidRPr="00E057B6" w:rsidRDefault="00E32115" w:rsidP="00E37E7F">
      <w:pPr>
        <w:pStyle w:val="Navadensplet1"/>
        <w:rPr>
          <w:rFonts w:cs="Arial"/>
          <w:sz w:val="20"/>
        </w:rPr>
      </w:pPr>
      <w:r w:rsidRPr="00E057B6">
        <w:rPr>
          <w:rFonts w:cs="Arial"/>
          <w:sz w:val="20"/>
        </w:rPr>
        <w:t xml:space="preserve">Odgovorne osebe </w:t>
      </w:r>
      <w:r w:rsidR="008A69B1" w:rsidRPr="00E057B6">
        <w:rPr>
          <w:rFonts w:cs="Arial"/>
          <w:sz w:val="20"/>
        </w:rPr>
        <w:t>razdelilnih mest</w:t>
      </w:r>
      <w:r w:rsidRPr="00E057B6">
        <w:rPr>
          <w:rFonts w:cs="Arial"/>
          <w:sz w:val="20"/>
        </w:rPr>
        <w:t xml:space="preserve"> PO, na katerih se bodo izvajali sp</w:t>
      </w:r>
      <w:r w:rsidR="00BF40A7" w:rsidRPr="00E057B6">
        <w:rPr>
          <w:rFonts w:cs="Arial"/>
          <w:sz w:val="20"/>
        </w:rPr>
        <w:t>remljevalni ukrepi, so zadolžene</w:t>
      </w:r>
      <w:r w:rsidRPr="00E057B6">
        <w:rPr>
          <w:rFonts w:cs="Arial"/>
          <w:sz w:val="20"/>
        </w:rPr>
        <w:t xml:space="preserve"> za </w:t>
      </w:r>
      <w:r w:rsidRPr="00E057B6">
        <w:rPr>
          <w:rFonts w:cs="Arial"/>
          <w:sz w:val="20"/>
          <w:u w:val="single"/>
        </w:rPr>
        <w:t>pravočasno in ustrezno informiranost upravičenih oseb o aktivnostih, ki so jim na voljo</w:t>
      </w:r>
      <w:r w:rsidR="000E39AA" w:rsidRPr="00E057B6">
        <w:rPr>
          <w:rFonts w:cs="Arial"/>
          <w:sz w:val="20"/>
          <w:u w:val="single"/>
        </w:rPr>
        <w:t>, kot tudi za spodbujanje k udeležbi oseb v tiste ukrepe, ki bi najbolj pripomogli k njihovi boljši socialni vključenosti</w:t>
      </w:r>
      <w:r w:rsidRPr="00E057B6">
        <w:rPr>
          <w:rFonts w:cs="Arial"/>
          <w:sz w:val="20"/>
        </w:rPr>
        <w:t>. Pred vključitvi</w:t>
      </w:r>
      <w:r w:rsidR="00BF40A7" w:rsidRPr="00E057B6">
        <w:rPr>
          <w:rFonts w:cs="Arial"/>
          <w:sz w:val="20"/>
        </w:rPr>
        <w:t xml:space="preserve">jo posamezne osebe v aktivnost </w:t>
      </w:r>
      <w:r w:rsidRPr="00E057B6">
        <w:rPr>
          <w:rFonts w:cs="Arial"/>
          <w:sz w:val="20"/>
        </w:rPr>
        <w:t>mora</w:t>
      </w:r>
      <w:r w:rsidR="00BF40A7" w:rsidRPr="00E057B6">
        <w:rPr>
          <w:rFonts w:cs="Arial"/>
          <w:sz w:val="20"/>
        </w:rPr>
        <w:t>jo</w:t>
      </w:r>
      <w:r w:rsidRPr="00E057B6">
        <w:rPr>
          <w:rFonts w:cs="Arial"/>
          <w:sz w:val="20"/>
        </w:rPr>
        <w:t xml:space="preserve"> preveriti </w:t>
      </w:r>
      <w:r w:rsidR="00BF40A7" w:rsidRPr="00E057B6">
        <w:rPr>
          <w:rFonts w:cs="Arial"/>
          <w:sz w:val="20"/>
        </w:rPr>
        <w:t xml:space="preserve">njeno upravičenost </w:t>
      </w:r>
      <w:r w:rsidRPr="00E057B6">
        <w:rPr>
          <w:rFonts w:cs="Arial"/>
          <w:sz w:val="20"/>
        </w:rPr>
        <w:t xml:space="preserve">do vključitve. </w:t>
      </w:r>
    </w:p>
    <w:p w14:paraId="519D526E" w14:textId="77777777" w:rsidR="00BF40A7" w:rsidRPr="00E057B6" w:rsidRDefault="00BF40A7" w:rsidP="00E37E7F">
      <w:pPr>
        <w:pStyle w:val="Navadensplet1"/>
        <w:rPr>
          <w:rFonts w:cs="Arial"/>
          <w:sz w:val="20"/>
        </w:rPr>
      </w:pPr>
    </w:p>
    <w:p w14:paraId="1B701BD5" w14:textId="77777777" w:rsidR="00A95DAE" w:rsidRPr="00E057B6" w:rsidRDefault="00BF40A7" w:rsidP="00E37E7F">
      <w:pPr>
        <w:pStyle w:val="Navadensplet1"/>
        <w:rPr>
          <w:rFonts w:cs="Arial"/>
          <w:b/>
          <w:sz w:val="20"/>
        </w:rPr>
      </w:pPr>
      <w:r w:rsidRPr="00E057B6">
        <w:rPr>
          <w:rFonts w:cs="Arial"/>
          <w:b/>
          <w:sz w:val="20"/>
        </w:rPr>
        <w:t xml:space="preserve">Potek posamezne aktivnosti (vsebina, datum in lokacija izvajanja) in vključene osebe (število, status prejemnika) </w:t>
      </w:r>
      <w:r w:rsidR="00E34928" w:rsidRPr="00E057B6">
        <w:rPr>
          <w:rFonts w:cs="Arial"/>
          <w:b/>
          <w:sz w:val="20"/>
        </w:rPr>
        <w:t>morajo odgovorne osebe razdelilnih mest PO, kjer se spremljevalni ukrepi izvajajo</w:t>
      </w:r>
      <w:r w:rsidR="00EC066A" w:rsidRPr="00E057B6">
        <w:rPr>
          <w:rFonts w:cs="Arial"/>
          <w:b/>
          <w:sz w:val="20"/>
        </w:rPr>
        <w:t>,</w:t>
      </w:r>
      <w:r w:rsidR="00E34928" w:rsidRPr="00E057B6">
        <w:rPr>
          <w:rFonts w:cs="Arial"/>
          <w:b/>
          <w:sz w:val="20"/>
        </w:rPr>
        <w:t xml:space="preserve"> kot tudi skrbnik pogodbe PO, </w:t>
      </w:r>
      <w:r w:rsidR="00A95DAE" w:rsidRPr="00E057B6">
        <w:rPr>
          <w:rFonts w:cs="Arial"/>
          <w:b/>
          <w:sz w:val="20"/>
        </w:rPr>
        <w:t xml:space="preserve">redno </w:t>
      </w:r>
      <w:r w:rsidRPr="00E057B6">
        <w:rPr>
          <w:rFonts w:cs="Arial"/>
          <w:b/>
          <w:sz w:val="20"/>
        </w:rPr>
        <w:t>spremljati</w:t>
      </w:r>
      <w:r w:rsidR="00A95DAE" w:rsidRPr="00E057B6">
        <w:rPr>
          <w:rFonts w:cs="Arial"/>
          <w:b/>
          <w:sz w:val="20"/>
        </w:rPr>
        <w:t xml:space="preserve">. </w:t>
      </w:r>
    </w:p>
    <w:p w14:paraId="36E87400" w14:textId="77777777" w:rsidR="009904A3" w:rsidRPr="00E057B6" w:rsidRDefault="009904A3" w:rsidP="009904A3">
      <w:pPr>
        <w:pStyle w:val="Navadensplet1"/>
        <w:rPr>
          <w:rFonts w:cs="Arial"/>
          <w:b/>
          <w:sz w:val="20"/>
        </w:rPr>
      </w:pPr>
    </w:p>
    <w:p w14:paraId="0EB6F1A1" w14:textId="6592CBAD" w:rsidR="009904A3" w:rsidRPr="00E057B6" w:rsidRDefault="009904A3" w:rsidP="009904A3">
      <w:pPr>
        <w:pStyle w:val="Navadensplet1"/>
        <w:rPr>
          <w:rFonts w:cs="Arial"/>
          <w:b/>
          <w:sz w:val="20"/>
        </w:rPr>
      </w:pPr>
      <w:r w:rsidRPr="00E057B6">
        <w:rPr>
          <w:rFonts w:cs="Arial"/>
          <w:b/>
          <w:sz w:val="20"/>
        </w:rPr>
        <w:t xml:space="preserve">Poročilo o izvedenih spremljevalnih ukrepih, ki ga je potrebno pripraviti v skladu s </w:t>
      </w:r>
      <w:r w:rsidRPr="00E057B6">
        <w:rPr>
          <w:rFonts w:cs="Arial"/>
          <w:b/>
          <w:i/>
          <w:sz w:val="20"/>
          <w:highlight w:val="lightGray"/>
        </w:rPr>
        <w:t>prilogo</w:t>
      </w:r>
      <w:r w:rsidR="00D3323A">
        <w:rPr>
          <w:rFonts w:cs="Arial"/>
          <w:b/>
          <w:i/>
          <w:sz w:val="20"/>
        </w:rPr>
        <w:t xml:space="preserve"> 5</w:t>
      </w:r>
      <w:r w:rsidRPr="00E057B6">
        <w:rPr>
          <w:rFonts w:cs="Arial"/>
          <w:b/>
          <w:sz w:val="20"/>
        </w:rPr>
        <w:t>, je obvezna priloga zahtevka za izplačilo</w:t>
      </w:r>
      <w:r w:rsidR="00320230" w:rsidRPr="00E057B6">
        <w:rPr>
          <w:rFonts w:cs="Arial"/>
          <w:b/>
          <w:sz w:val="20"/>
        </w:rPr>
        <w:t xml:space="preserve"> stroškov spremljevalnih ukrepov</w:t>
      </w:r>
      <w:r w:rsidR="00523152" w:rsidRPr="00E057B6">
        <w:rPr>
          <w:rFonts w:cs="Arial"/>
          <w:b/>
          <w:sz w:val="20"/>
        </w:rPr>
        <w:t>.</w:t>
      </w:r>
      <w:r w:rsidR="00C70129" w:rsidRPr="00E057B6">
        <w:rPr>
          <w:rFonts w:cs="Arial"/>
          <w:b/>
          <w:sz w:val="20"/>
        </w:rPr>
        <w:t xml:space="preserve"> </w:t>
      </w:r>
      <w:r w:rsidRPr="00E057B6">
        <w:rPr>
          <w:rFonts w:cs="Arial"/>
          <w:b/>
          <w:sz w:val="20"/>
        </w:rPr>
        <w:t>Poročilo ob z</w:t>
      </w:r>
      <w:r w:rsidR="00320230" w:rsidRPr="00E057B6">
        <w:rPr>
          <w:rFonts w:cs="Arial"/>
          <w:b/>
          <w:sz w:val="20"/>
        </w:rPr>
        <w:t>a</w:t>
      </w:r>
      <w:r w:rsidRPr="00E057B6">
        <w:rPr>
          <w:rFonts w:cs="Arial"/>
          <w:b/>
          <w:sz w:val="20"/>
        </w:rPr>
        <w:t xml:space="preserve">htevku </w:t>
      </w:r>
      <w:r w:rsidRPr="00E057B6">
        <w:rPr>
          <w:rFonts w:cs="Arial"/>
          <w:b/>
          <w:sz w:val="20"/>
        </w:rPr>
        <w:lastRenderedPageBreak/>
        <w:t>mora temeljiti na evidencah PO do oddaje zahtevka</w:t>
      </w:r>
      <w:r w:rsidR="00320230" w:rsidRPr="00E057B6">
        <w:rPr>
          <w:rFonts w:cs="Arial"/>
          <w:b/>
          <w:sz w:val="20"/>
        </w:rPr>
        <w:t xml:space="preserve">. </w:t>
      </w:r>
      <w:r w:rsidRPr="00E057B6">
        <w:rPr>
          <w:rFonts w:cs="Arial"/>
          <w:b/>
          <w:sz w:val="20"/>
        </w:rPr>
        <w:t xml:space="preserve">Skladnost vseh evidenc bo predmet preverjanj in nadzora.  </w:t>
      </w:r>
    </w:p>
    <w:p w14:paraId="1B6067DC" w14:textId="77777777" w:rsidR="009904A3" w:rsidRPr="00E057B6" w:rsidRDefault="009904A3" w:rsidP="009904A3">
      <w:pPr>
        <w:pStyle w:val="Navadensplet1"/>
        <w:rPr>
          <w:rFonts w:cs="Arial"/>
          <w:b/>
          <w:sz w:val="20"/>
        </w:rPr>
      </w:pPr>
    </w:p>
    <w:p w14:paraId="5C7D2981" w14:textId="7B3B33E7" w:rsidR="009904A3" w:rsidRDefault="009904A3" w:rsidP="009904A3">
      <w:pPr>
        <w:pStyle w:val="Navadensplet1"/>
        <w:rPr>
          <w:rFonts w:cs="Arial"/>
          <w:b/>
          <w:sz w:val="20"/>
        </w:rPr>
      </w:pPr>
      <w:r w:rsidRPr="00E057B6">
        <w:rPr>
          <w:rFonts w:cs="Arial"/>
          <w:b/>
          <w:sz w:val="20"/>
        </w:rPr>
        <w:t xml:space="preserve">Vsi načrtovani spremljevalni ukrepi morajo biti izvedeni do zaključka obdobja upravičenosti izvajanja dejavnosti, tj. do </w:t>
      </w:r>
      <w:r w:rsidR="00282738" w:rsidRPr="00E057B6">
        <w:rPr>
          <w:rFonts w:cs="Arial"/>
          <w:b/>
          <w:sz w:val="20"/>
        </w:rPr>
        <w:t>31. </w:t>
      </w:r>
      <w:r w:rsidR="00157616">
        <w:rPr>
          <w:rFonts w:cs="Arial"/>
          <w:b/>
          <w:sz w:val="20"/>
        </w:rPr>
        <w:t>12</w:t>
      </w:r>
      <w:r w:rsidR="00282738" w:rsidRPr="00E057B6">
        <w:rPr>
          <w:rFonts w:cs="Arial"/>
          <w:b/>
          <w:sz w:val="20"/>
        </w:rPr>
        <w:t>. 2023</w:t>
      </w:r>
      <w:r w:rsidRPr="00E057B6">
        <w:rPr>
          <w:rFonts w:cs="Arial"/>
          <w:b/>
          <w:sz w:val="20"/>
        </w:rPr>
        <w:t xml:space="preserve">. </w:t>
      </w:r>
    </w:p>
    <w:p w14:paraId="2EA1207C" w14:textId="77777777" w:rsidR="006B4719" w:rsidRPr="00E057B6" w:rsidRDefault="006B4719" w:rsidP="009904A3">
      <w:pPr>
        <w:pStyle w:val="Navadensplet1"/>
        <w:rPr>
          <w:rFonts w:cs="Arial"/>
          <w:b/>
          <w:sz w:val="20"/>
        </w:rPr>
      </w:pPr>
    </w:p>
    <w:p w14:paraId="382F5FBF" w14:textId="0CE2D0EC" w:rsidR="00E011EB" w:rsidRDefault="00E011EB" w:rsidP="00E011EB">
      <w:pPr>
        <w:pStyle w:val="Naslov2"/>
        <w:rPr>
          <w:i/>
        </w:rPr>
      </w:pPr>
      <w:bookmarkStart w:id="33" w:name="_Toc146035635"/>
      <w:r w:rsidRPr="00E057B6">
        <w:rPr>
          <w:i/>
        </w:rPr>
        <w:t>1.</w:t>
      </w:r>
      <w:r>
        <w:rPr>
          <w:i/>
        </w:rPr>
        <w:t>4</w:t>
      </w:r>
      <w:r w:rsidRPr="00E057B6">
        <w:rPr>
          <w:i/>
        </w:rPr>
        <w:t>.</w:t>
      </w:r>
      <w:r>
        <w:rPr>
          <w:i/>
        </w:rPr>
        <w:t>1</w:t>
      </w:r>
      <w:r w:rsidRPr="00E057B6">
        <w:rPr>
          <w:i/>
        </w:rPr>
        <w:t xml:space="preserve"> </w:t>
      </w:r>
      <w:r>
        <w:rPr>
          <w:i/>
        </w:rPr>
        <w:t xml:space="preserve">Izvajanje spremljevalnih ukrepov v času </w:t>
      </w:r>
      <w:r w:rsidR="00AC1BD8">
        <w:rPr>
          <w:i/>
        </w:rPr>
        <w:t>izrednih razmer</w:t>
      </w:r>
      <w:bookmarkEnd w:id="33"/>
    </w:p>
    <w:p w14:paraId="59D1EB14" w14:textId="78A259D8" w:rsidR="00430862" w:rsidRDefault="00430862" w:rsidP="00E32115">
      <w:pPr>
        <w:pStyle w:val="Navadensplet1"/>
        <w:rPr>
          <w:rFonts w:cs="Arial"/>
          <w:sz w:val="20"/>
        </w:rPr>
      </w:pPr>
    </w:p>
    <w:p w14:paraId="78799E59" w14:textId="35006ED4" w:rsidR="00E011EB" w:rsidRPr="00E057B6" w:rsidRDefault="008F60B1" w:rsidP="00E011EB">
      <w:pPr>
        <w:pStyle w:val="Navadensplet1"/>
        <w:rPr>
          <w:rFonts w:cs="Arial"/>
          <w:sz w:val="20"/>
        </w:rPr>
      </w:pPr>
      <w:r>
        <w:rPr>
          <w:rFonts w:cs="Arial"/>
          <w:sz w:val="20"/>
        </w:rPr>
        <w:t>S</w:t>
      </w:r>
      <w:r w:rsidR="00E011EB">
        <w:rPr>
          <w:rFonts w:cs="Arial"/>
          <w:sz w:val="20"/>
        </w:rPr>
        <w:t>premljevaln</w:t>
      </w:r>
      <w:r>
        <w:rPr>
          <w:rFonts w:cs="Arial"/>
          <w:sz w:val="20"/>
        </w:rPr>
        <w:t>e</w:t>
      </w:r>
      <w:r w:rsidR="00E011EB">
        <w:rPr>
          <w:rFonts w:cs="Arial"/>
          <w:sz w:val="20"/>
        </w:rPr>
        <w:t xml:space="preserve"> ukrep</w:t>
      </w:r>
      <w:r>
        <w:rPr>
          <w:rFonts w:cs="Arial"/>
          <w:sz w:val="20"/>
        </w:rPr>
        <w:t>e</w:t>
      </w:r>
      <w:r w:rsidR="00E011EB">
        <w:rPr>
          <w:rFonts w:cs="Arial"/>
          <w:sz w:val="20"/>
        </w:rPr>
        <w:t xml:space="preserve"> </w:t>
      </w:r>
      <w:r w:rsidR="00F9154B">
        <w:rPr>
          <w:rFonts w:cs="Arial"/>
          <w:sz w:val="20"/>
        </w:rPr>
        <w:t xml:space="preserve">je zaradi preprečevanja širjenja okužb </w:t>
      </w:r>
      <w:r>
        <w:rPr>
          <w:rFonts w:cs="Arial"/>
          <w:sz w:val="20"/>
        </w:rPr>
        <w:t>potrebno izvajati tako,</w:t>
      </w:r>
      <w:r w:rsidRPr="008F60B1">
        <w:rPr>
          <w:rFonts w:cs="Arial"/>
          <w:sz w:val="20"/>
        </w:rPr>
        <w:t xml:space="preserve"> </w:t>
      </w:r>
      <w:r>
        <w:rPr>
          <w:rFonts w:cs="Arial"/>
          <w:sz w:val="20"/>
        </w:rPr>
        <w:t>da bo njihova izvedba varna za vse udeležence.</w:t>
      </w:r>
      <w:r w:rsidR="00E011EB">
        <w:rPr>
          <w:rFonts w:cs="Arial"/>
          <w:sz w:val="20"/>
        </w:rPr>
        <w:t xml:space="preserve"> </w:t>
      </w:r>
      <w:r>
        <w:rPr>
          <w:rFonts w:cs="Arial"/>
          <w:sz w:val="20"/>
        </w:rPr>
        <w:t xml:space="preserve">Pri tem </w:t>
      </w:r>
      <w:r>
        <w:rPr>
          <w:rFonts w:cs="Arial"/>
          <w:bCs/>
          <w:sz w:val="20"/>
        </w:rPr>
        <w:t xml:space="preserve">je potrebno upoštevati navodila in priporočila pristojnih organov in zdravstvene stroke. PO lahko z namenom preventive </w:t>
      </w:r>
      <w:r w:rsidR="008E5E02">
        <w:rPr>
          <w:rFonts w:cs="Arial"/>
          <w:bCs/>
          <w:sz w:val="20"/>
        </w:rPr>
        <w:t xml:space="preserve">načrtovane </w:t>
      </w:r>
      <w:r>
        <w:rPr>
          <w:rFonts w:cs="Arial"/>
          <w:bCs/>
          <w:sz w:val="20"/>
        </w:rPr>
        <w:t xml:space="preserve">spremljevalne ukrepe </w:t>
      </w:r>
      <w:r w:rsidR="00E011EB">
        <w:rPr>
          <w:rFonts w:cs="Arial"/>
          <w:sz w:val="20"/>
        </w:rPr>
        <w:t>prilag</w:t>
      </w:r>
      <w:r w:rsidR="00C92A17">
        <w:rPr>
          <w:rFonts w:cs="Arial"/>
          <w:sz w:val="20"/>
        </w:rPr>
        <w:t xml:space="preserve">odi </w:t>
      </w:r>
      <w:r>
        <w:rPr>
          <w:rFonts w:cs="Arial"/>
          <w:sz w:val="20"/>
        </w:rPr>
        <w:t>oziroma</w:t>
      </w:r>
      <w:r w:rsidR="00C92A17">
        <w:rPr>
          <w:rFonts w:cs="Arial"/>
          <w:sz w:val="20"/>
        </w:rPr>
        <w:t xml:space="preserve"> izvede v okrnjenem obsegu. </w:t>
      </w:r>
    </w:p>
    <w:p w14:paraId="075DBF24" w14:textId="61039A25" w:rsidR="00E011EB" w:rsidRDefault="00E011EB" w:rsidP="00E32115">
      <w:pPr>
        <w:pStyle w:val="Navadensplet1"/>
        <w:rPr>
          <w:rFonts w:cs="Arial"/>
          <w:sz w:val="20"/>
        </w:rPr>
      </w:pPr>
    </w:p>
    <w:p w14:paraId="623D76D3" w14:textId="77777777" w:rsidR="00C92A17" w:rsidRPr="00E057B6" w:rsidRDefault="00C92A17" w:rsidP="00E32115">
      <w:pPr>
        <w:pStyle w:val="Navadensplet1"/>
        <w:rPr>
          <w:rFonts w:cs="Arial"/>
          <w:sz w:val="20"/>
        </w:rPr>
      </w:pPr>
    </w:p>
    <w:p w14:paraId="65343F4C" w14:textId="77777777" w:rsidR="005B1717" w:rsidRPr="00E057B6" w:rsidRDefault="005B1717" w:rsidP="009816F7">
      <w:pPr>
        <w:pStyle w:val="Naslov1"/>
      </w:pPr>
      <w:bookmarkStart w:id="34" w:name="_Toc146035636"/>
      <w:bookmarkStart w:id="35" w:name="_Toc383620969"/>
      <w:bookmarkStart w:id="36" w:name="_Toc142898247"/>
      <w:bookmarkStart w:id="37" w:name="_Toc200436045"/>
      <w:bookmarkStart w:id="38" w:name="_Toc203969483"/>
      <w:bookmarkStart w:id="39" w:name="_Toc203972958"/>
      <w:bookmarkStart w:id="40" w:name="_Toc203984215"/>
      <w:r w:rsidRPr="00E057B6">
        <w:t>2. FINANCIRANJE IN POROČANJE O IZVEDBI PROJEKTA</w:t>
      </w:r>
      <w:bookmarkEnd w:id="34"/>
    </w:p>
    <w:p w14:paraId="206D2911" w14:textId="77777777" w:rsidR="005B1717" w:rsidRPr="00E057B6" w:rsidRDefault="005B1717" w:rsidP="00975079">
      <w:pPr>
        <w:pStyle w:val="Naslov2"/>
      </w:pPr>
    </w:p>
    <w:p w14:paraId="16CD3E94" w14:textId="77777777" w:rsidR="008B61AB" w:rsidRPr="00E057B6" w:rsidRDefault="005B1717" w:rsidP="005B1717">
      <w:pPr>
        <w:pStyle w:val="Naslov2"/>
        <w:rPr>
          <w:i/>
        </w:rPr>
      </w:pPr>
      <w:bookmarkStart w:id="41" w:name="_Toc146035637"/>
      <w:r w:rsidRPr="00E057B6">
        <w:rPr>
          <w:i/>
        </w:rPr>
        <w:t>2.1 VIŠINA RAZPOLOŽLJIVIH SREDSTEV</w:t>
      </w:r>
      <w:bookmarkEnd w:id="35"/>
      <w:bookmarkEnd w:id="41"/>
    </w:p>
    <w:p w14:paraId="5AE67F97" w14:textId="77777777" w:rsidR="008B61AB" w:rsidRPr="00E057B6" w:rsidRDefault="008B61AB" w:rsidP="00AC2611">
      <w:pPr>
        <w:ind w:left="0"/>
        <w:rPr>
          <w:rFonts w:ascii="Arial" w:hAnsi="Arial" w:cs="Arial"/>
        </w:rPr>
      </w:pPr>
    </w:p>
    <w:p w14:paraId="57B9BD2A" w14:textId="77777777" w:rsidR="00571C4A" w:rsidRPr="00E057B6" w:rsidRDefault="00571C4A" w:rsidP="00571C4A">
      <w:pPr>
        <w:ind w:left="0"/>
        <w:rPr>
          <w:rFonts w:ascii="Arial" w:hAnsi="Arial" w:cs="Arial"/>
          <w:sz w:val="20"/>
        </w:rPr>
      </w:pPr>
      <w:r w:rsidRPr="00E057B6">
        <w:rPr>
          <w:rFonts w:ascii="Arial" w:hAnsi="Arial" w:cs="Arial"/>
          <w:sz w:val="20"/>
        </w:rPr>
        <w:t xml:space="preserve">Projekt delno financira Evropska unija, in sicer iz Sklada za evropsko pomoč najbolj ogroženim. </w:t>
      </w:r>
    </w:p>
    <w:p w14:paraId="0B9AD106" w14:textId="77777777" w:rsidR="00571C4A" w:rsidRPr="00E057B6" w:rsidRDefault="00571C4A" w:rsidP="00571C4A">
      <w:pPr>
        <w:ind w:left="0"/>
        <w:rPr>
          <w:rFonts w:ascii="Arial" w:hAnsi="Arial" w:cs="Arial"/>
          <w:sz w:val="20"/>
        </w:rPr>
      </w:pPr>
    </w:p>
    <w:p w14:paraId="58C8D401" w14:textId="1F506362" w:rsidR="00E011EB" w:rsidRPr="00157616" w:rsidRDefault="00157616" w:rsidP="00157616">
      <w:pPr>
        <w:ind w:left="0"/>
        <w:rPr>
          <w:rFonts w:ascii="Arial" w:hAnsi="Arial" w:cs="Arial"/>
          <w:sz w:val="20"/>
        </w:rPr>
      </w:pPr>
      <w:r w:rsidRPr="00116E4F">
        <w:rPr>
          <w:rFonts w:ascii="Arial" w:hAnsi="Arial" w:cs="Arial"/>
          <w:sz w:val="20"/>
        </w:rPr>
        <w:t xml:space="preserve">Sredstva, vključno z DDV, so zagotovljena v Proračunu Republike Slovenije v višini </w:t>
      </w:r>
      <w:r w:rsidR="004E189B" w:rsidRPr="00116E4F">
        <w:rPr>
          <w:rFonts w:ascii="Arial" w:hAnsi="Arial" w:cs="Arial"/>
          <w:sz w:val="20"/>
        </w:rPr>
        <w:t>20.066,00</w:t>
      </w:r>
      <w:r w:rsidRPr="00116E4F">
        <w:rPr>
          <w:rFonts w:ascii="Arial" w:hAnsi="Arial" w:cs="Arial"/>
          <w:sz w:val="20"/>
        </w:rPr>
        <w:t xml:space="preserve"> EUR na proračunskih postavkah 140074 EU 14-20 Sklad evropske pomoči za najbolj ogrožene v RS – EU (85 %), 140075 EU 14-20 Sklad evropske pomoči za najbolj ogrožene v RS – slovenska udeležba (15 %) </w:t>
      </w:r>
    </w:p>
    <w:p w14:paraId="33F9D678" w14:textId="12A58FEA" w:rsidR="00E6228E" w:rsidRDefault="00E6228E" w:rsidP="00E6228E">
      <w:pPr>
        <w:rPr>
          <w:lang w:eastAsia="en-US"/>
        </w:rPr>
      </w:pPr>
    </w:p>
    <w:p w14:paraId="748EC112" w14:textId="77777777" w:rsidR="00E6228E" w:rsidRPr="00E6228E" w:rsidRDefault="00E6228E" w:rsidP="00E6228E">
      <w:pPr>
        <w:rPr>
          <w:lang w:eastAsia="en-US"/>
        </w:rPr>
      </w:pPr>
    </w:p>
    <w:p w14:paraId="40994F80" w14:textId="5DF07545" w:rsidR="00022867" w:rsidRPr="00E057B6" w:rsidRDefault="005B1717" w:rsidP="00975079">
      <w:pPr>
        <w:pStyle w:val="Naslov2"/>
        <w:rPr>
          <w:i/>
        </w:rPr>
      </w:pPr>
      <w:bookmarkStart w:id="42" w:name="_Toc146035638"/>
      <w:r w:rsidRPr="00E057B6">
        <w:rPr>
          <w:i/>
        </w:rPr>
        <w:t>2.2 UPRAVIČENI STROŠ</w:t>
      </w:r>
      <w:bookmarkEnd w:id="36"/>
      <w:r w:rsidRPr="00E057B6">
        <w:rPr>
          <w:i/>
        </w:rPr>
        <w:t>KI</w:t>
      </w:r>
      <w:bookmarkEnd w:id="42"/>
      <w:r w:rsidRPr="00E057B6">
        <w:rPr>
          <w:i/>
        </w:rPr>
        <w:t xml:space="preserve"> </w:t>
      </w:r>
      <w:bookmarkEnd w:id="37"/>
      <w:bookmarkEnd w:id="38"/>
      <w:bookmarkEnd w:id="39"/>
      <w:bookmarkEnd w:id="40"/>
    </w:p>
    <w:p w14:paraId="548BBEB6" w14:textId="77777777" w:rsidR="002E66D3" w:rsidRPr="00E057B6" w:rsidRDefault="002E66D3" w:rsidP="002E66D3">
      <w:pPr>
        <w:rPr>
          <w:rFonts w:ascii="Arial" w:hAnsi="Arial" w:cs="Arial"/>
        </w:rPr>
      </w:pPr>
    </w:p>
    <w:p w14:paraId="10202476" w14:textId="77777777" w:rsidR="00463130" w:rsidRPr="00E057B6" w:rsidRDefault="002E66D3" w:rsidP="003F06DC">
      <w:pPr>
        <w:spacing w:line="276" w:lineRule="auto"/>
        <w:ind w:left="0"/>
        <w:rPr>
          <w:rFonts w:ascii="Arial" w:hAnsi="Arial" w:cs="Arial"/>
          <w:sz w:val="20"/>
        </w:rPr>
      </w:pPr>
      <w:r w:rsidRPr="00E057B6">
        <w:rPr>
          <w:rFonts w:ascii="Arial" w:hAnsi="Arial" w:cs="Arial"/>
          <w:sz w:val="20"/>
        </w:rPr>
        <w:t xml:space="preserve">Upravičeni stroški </w:t>
      </w:r>
      <w:r w:rsidR="00CD4574" w:rsidRPr="00E057B6">
        <w:rPr>
          <w:rFonts w:ascii="Arial" w:hAnsi="Arial" w:cs="Arial"/>
          <w:sz w:val="20"/>
        </w:rPr>
        <w:t>partnerske organizacije zajemajo:</w:t>
      </w:r>
    </w:p>
    <w:p w14:paraId="3C237C43" w14:textId="340FEF17" w:rsidR="007D0D2C" w:rsidRPr="00E057B6" w:rsidRDefault="00E44E9C" w:rsidP="007D0D2C">
      <w:pPr>
        <w:numPr>
          <w:ilvl w:val="0"/>
          <w:numId w:val="7"/>
        </w:numPr>
        <w:overflowPunct/>
        <w:autoSpaceDE/>
        <w:autoSpaceDN/>
        <w:adjustRightInd/>
        <w:textAlignment w:val="auto"/>
        <w:rPr>
          <w:rFonts w:ascii="Arial" w:hAnsi="Arial" w:cs="Arial"/>
          <w:color w:val="000000" w:themeColor="text1"/>
          <w:sz w:val="20"/>
        </w:rPr>
      </w:pPr>
      <w:r w:rsidRPr="00E057B6">
        <w:rPr>
          <w:rFonts w:ascii="Arial" w:hAnsi="Arial" w:cs="Arial"/>
          <w:color w:val="000000" w:themeColor="text1"/>
          <w:sz w:val="20"/>
        </w:rPr>
        <w:t>upravne stroške ter stroške</w:t>
      </w:r>
      <w:r w:rsidR="00EB6D15" w:rsidRPr="00E057B6">
        <w:rPr>
          <w:rFonts w:ascii="Arial" w:hAnsi="Arial" w:cs="Arial"/>
          <w:color w:val="000000" w:themeColor="text1"/>
          <w:sz w:val="20"/>
        </w:rPr>
        <w:t xml:space="preserve"> prevoza in </w:t>
      </w:r>
      <w:r w:rsidR="007D0D2C" w:rsidRPr="00E057B6">
        <w:rPr>
          <w:rFonts w:ascii="Arial" w:hAnsi="Arial" w:cs="Arial"/>
          <w:color w:val="000000" w:themeColor="text1"/>
          <w:sz w:val="20"/>
        </w:rPr>
        <w:t xml:space="preserve">skladiščenja </w:t>
      </w:r>
      <w:r w:rsidR="00EB6D15" w:rsidRPr="00E057B6">
        <w:rPr>
          <w:rFonts w:ascii="Arial" w:hAnsi="Arial" w:cs="Arial"/>
          <w:color w:val="000000" w:themeColor="text1"/>
          <w:sz w:val="20"/>
        </w:rPr>
        <w:t xml:space="preserve">partnerske organizacije po pavšalni stopnji največ </w:t>
      </w:r>
      <w:r w:rsidR="007D0D2C" w:rsidRPr="00E057B6">
        <w:rPr>
          <w:rFonts w:ascii="Arial" w:hAnsi="Arial" w:cs="Arial"/>
          <w:color w:val="000000" w:themeColor="text1"/>
          <w:sz w:val="20"/>
        </w:rPr>
        <w:t>5</w:t>
      </w:r>
      <w:r w:rsidR="00282738" w:rsidRPr="00E057B6">
        <w:rPr>
          <w:rFonts w:ascii="Arial" w:hAnsi="Arial" w:cs="Arial"/>
          <w:color w:val="000000" w:themeColor="text1"/>
          <w:sz w:val="20"/>
        </w:rPr>
        <w:t> %</w:t>
      </w:r>
      <w:r w:rsidR="007D0D2C" w:rsidRPr="00E057B6">
        <w:rPr>
          <w:rFonts w:ascii="Arial" w:hAnsi="Arial" w:cs="Arial"/>
          <w:color w:val="000000" w:themeColor="text1"/>
          <w:sz w:val="20"/>
        </w:rPr>
        <w:t xml:space="preserve"> od </w:t>
      </w:r>
      <w:r w:rsidR="00EB6D15" w:rsidRPr="00E057B6">
        <w:rPr>
          <w:rFonts w:ascii="Arial" w:hAnsi="Arial" w:cs="Arial"/>
          <w:color w:val="000000" w:themeColor="text1"/>
          <w:sz w:val="20"/>
        </w:rPr>
        <w:t xml:space="preserve">stroškov nakupa </w:t>
      </w:r>
      <w:r w:rsidR="00F07D5B" w:rsidRPr="00E057B6">
        <w:rPr>
          <w:rFonts w:ascii="Arial" w:hAnsi="Arial" w:cs="Arial"/>
          <w:color w:val="000000" w:themeColor="text1"/>
          <w:sz w:val="20"/>
        </w:rPr>
        <w:t>hrane,</w:t>
      </w:r>
      <w:r w:rsidR="00EC066A" w:rsidRPr="00E057B6">
        <w:rPr>
          <w:rFonts w:ascii="Arial" w:hAnsi="Arial" w:cs="Arial"/>
          <w:color w:val="000000" w:themeColor="text1"/>
          <w:sz w:val="20"/>
        </w:rPr>
        <w:t xml:space="preserve"> tj. dejanskega stroška ministrstva za nakup hrane, ki je dostavljena v skladišča partnerske organizacije</w:t>
      </w:r>
    </w:p>
    <w:p w14:paraId="3862F56D" w14:textId="131E5387" w:rsidR="007D0D2C" w:rsidRPr="00E057B6" w:rsidRDefault="007D0D2C" w:rsidP="007D0D2C">
      <w:pPr>
        <w:numPr>
          <w:ilvl w:val="0"/>
          <w:numId w:val="7"/>
        </w:numPr>
        <w:overflowPunct/>
        <w:autoSpaceDE/>
        <w:autoSpaceDN/>
        <w:adjustRightInd/>
        <w:textAlignment w:val="auto"/>
        <w:rPr>
          <w:rFonts w:ascii="Arial" w:hAnsi="Arial" w:cs="Arial"/>
          <w:color w:val="000000" w:themeColor="text1"/>
          <w:sz w:val="20"/>
        </w:rPr>
      </w:pPr>
      <w:r w:rsidRPr="00E057B6">
        <w:rPr>
          <w:rFonts w:ascii="Arial" w:hAnsi="Arial" w:cs="Arial"/>
          <w:color w:val="000000" w:themeColor="text1"/>
          <w:sz w:val="20"/>
        </w:rPr>
        <w:t xml:space="preserve">stroške spremljevalnih ukrepov, </w:t>
      </w:r>
      <w:r w:rsidR="00EB6D15" w:rsidRPr="00E057B6">
        <w:rPr>
          <w:rFonts w:ascii="Arial" w:hAnsi="Arial" w:cs="Arial"/>
          <w:color w:val="000000" w:themeColor="text1"/>
          <w:sz w:val="20"/>
        </w:rPr>
        <w:t xml:space="preserve">ki jih izvajajo in prijavijo partnerske organizacije, po pavšalni stopnji največ </w:t>
      </w:r>
      <w:r w:rsidRPr="00E057B6">
        <w:rPr>
          <w:rFonts w:ascii="Arial" w:hAnsi="Arial" w:cs="Arial"/>
          <w:color w:val="000000" w:themeColor="text1"/>
          <w:sz w:val="20"/>
        </w:rPr>
        <w:t>5</w:t>
      </w:r>
      <w:r w:rsidR="00B52EE7" w:rsidRPr="00E057B6">
        <w:rPr>
          <w:rFonts w:ascii="Arial" w:hAnsi="Arial" w:cs="Arial"/>
          <w:color w:val="000000" w:themeColor="text1"/>
          <w:sz w:val="20"/>
        </w:rPr>
        <w:t xml:space="preserve"> </w:t>
      </w:r>
      <w:r w:rsidRPr="00E057B6">
        <w:rPr>
          <w:rFonts w:ascii="Arial" w:hAnsi="Arial" w:cs="Arial"/>
          <w:color w:val="000000" w:themeColor="text1"/>
          <w:sz w:val="20"/>
        </w:rPr>
        <w:t xml:space="preserve">% </w:t>
      </w:r>
      <w:r w:rsidR="00EB6D15" w:rsidRPr="00E057B6">
        <w:rPr>
          <w:rFonts w:ascii="Arial" w:hAnsi="Arial" w:cs="Arial"/>
          <w:color w:val="000000" w:themeColor="text1"/>
          <w:sz w:val="20"/>
        </w:rPr>
        <w:t>stroškov nakupa</w:t>
      </w:r>
      <w:r w:rsidRPr="00E057B6">
        <w:rPr>
          <w:rFonts w:ascii="Arial" w:hAnsi="Arial" w:cs="Arial"/>
          <w:color w:val="000000" w:themeColor="text1"/>
          <w:sz w:val="20"/>
        </w:rPr>
        <w:t xml:space="preserve"> hrane</w:t>
      </w:r>
      <w:r w:rsidR="00EC066A" w:rsidRPr="00E057B6">
        <w:rPr>
          <w:rFonts w:ascii="Arial" w:hAnsi="Arial" w:cs="Arial"/>
          <w:color w:val="000000" w:themeColor="text1"/>
          <w:sz w:val="20"/>
        </w:rPr>
        <w:t>, tj. dejanskega stroška ministrstva za nakup hrane, ki je dostavljena v skladišča partnerske organizacije</w:t>
      </w:r>
      <w:r w:rsidR="001C7097" w:rsidRPr="00E057B6">
        <w:rPr>
          <w:rFonts w:ascii="Arial" w:hAnsi="Arial" w:cs="Arial"/>
          <w:color w:val="000000" w:themeColor="text1"/>
          <w:sz w:val="20"/>
        </w:rPr>
        <w:t>.</w:t>
      </w:r>
    </w:p>
    <w:p w14:paraId="476E1D54" w14:textId="77777777" w:rsidR="00863759" w:rsidRPr="00E057B6" w:rsidRDefault="00863759">
      <w:pPr>
        <w:overflowPunct/>
        <w:autoSpaceDE/>
        <w:autoSpaceDN/>
        <w:adjustRightInd/>
        <w:textAlignment w:val="auto"/>
        <w:rPr>
          <w:rFonts w:ascii="Arial" w:hAnsi="Arial" w:cs="Arial"/>
          <w:sz w:val="20"/>
        </w:rPr>
      </w:pPr>
    </w:p>
    <w:p w14:paraId="66680B56" w14:textId="77777777" w:rsidR="002E66D3" w:rsidRPr="00E057B6" w:rsidRDefault="002E66D3" w:rsidP="00463130">
      <w:pPr>
        <w:ind w:left="1"/>
        <w:rPr>
          <w:rFonts w:ascii="Arial" w:hAnsi="Arial" w:cs="Arial"/>
          <w:noProof/>
          <w:sz w:val="20"/>
        </w:rPr>
      </w:pPr>
      <w:r w:rsidRPr="00E057B6">
        <w:rPr>
          <w:rFonts w:ascii="Arial" w:hAnsi="Arial" w:cs="Arial"/>
          <w:sz w:val="20"/>
        </w:rPr>
        <w:t xml:space="preserve">Upravičeni javni izdatki so izdatki iz sredstev državnega proračuna za </w:t>
      </w:r>
      <w:r w:rsidR="00901174" w:rsidRPr="00E057B6">
        <w:rPr>
          <w:rFonts w:ascii="Arial" w:hAnsi="Arial" w:cs="Arial"/>
          <w:sz w:val="20"/>
        </w:rPr>
        <w:t>OP</w:t>
      </w:r>
      <w:r w:rsidR="009342A4" w:rsidRPr="00E057B6">
        <w:rPr>
          <w:rFonts w:ascii="Arial" w:hAnsi="Arial" w:cs="Arial"/>
          <w:sz w:val="20"/>
        </w:rPr>
        <w:t xml:space="preserve"> MPO</w:t>
      </w:r>
      <w:r w:rsidR="00B52EE7" w:rsidRPr="00E057B6">
        <w:rPr>
          <w:rFonts w:ascii="Arial" w:hAnsi="Arial" w:cs="Arial"/>
          <w:sz w:val="20"/>
        </w:rPr>
        <w:t>.</w:t>
      </w:r>
    </w:p>
    <w:p w14:paraId="3477CA15" w14:textId="4DB18AB8" w:rsidR="00430862" w:rsidRDefault="00430862" w:rsidP="00040D33">
      <w:pPr>
        <w:ind w:left="0"/>
        <w:rPr>
          <w:rFonts w:ascii="Arial" w:hAnsi="Arial" w:cs="Arial"/>
          <w:b/>
          <w:sz w:val="20"/>
        </w:rPr>
      </w:pPr>
    </w:p>
    <w:p w14:paraId="2F2381F2" w14:textId="77777777" w:rsidR="00E6228E" w:rsidRPr="00E057B6" w:rsidRDefault="00E6228E" w:rsidP="00040D33">
      <w:pPr>
        <w:ind w:left="0"/>
        <w:rPr>
          <w:rFonts w:ascii="Arial" w:hAnsi="Arial" w:cs="Arial"/>
          <w:b/>
          <w:sz w:val="20"/>
        </w:rPr>
      </w:pPr>
    </w:p>
    <w:p w14:paraId="7290630A" w14:textId="77777777" w:rsidR="00B235E6" w:rsidRPr="00E057B6" w:rsidRDefault="002A7644" w:rsidP="00975079">
      <w:pPr>
        <w:pStyle w:val="Naslov2"/>
        <w:rPr>
          <w:i/>
          <w:color w:val="000000" w:themeColor="text1"/>
        </w:rPr>
      </w:pPr>
      <w:bookmarkStart w:id="43" w:name="_Toc146035639"/>
      <w:r w:rsidRPr="00E057B6">
        <w:rPr>
          <w:i/>
          <w:color w:val="000000" w:themeColor="text1"/>
        </w:rPr>
        <w:t>2.3</w:t>
      </w:r>
      <w:r w:rsidR="00B235E6" w:rsidRPr="00E057B6">
        <w:rPr>
          <w:i/>
          <w:color w:val="000000" w:themeColor="text1"/>
        </w:rPr>
        <w:t xml:space="preserve"> </w:t>
      </w:r>
      <w:r w:rsidRPr="00E057B6">
        <w:rPr>
          <w:i/>
          <w:color w:val="000000" w:themeColor="text1"/>
        </w:rPr>
        <w:t>FINANCIRANJE PROJEKTA</w:t>
      </w:r>
      <w:bookmarkEnd w:id="43"/>
    </w:p>
    <w:p w14:paraId="2834678D" w14:textId="1342808F" w:rsidR="002A570B" w:rsidRPr="00E057B6" w:rsidRDefault="00293FC6" w:rsidP="00463130">
      <w:pPr>
        <w:spacing w:before="100" w:beforeAutospacing="1"/>
        <w:ind w:left="0"/>
        <w:rPr>
          <w:rFonts w:ascii="Arial" w:hAnsi="Arial" w:cs="Arial"/>
          <w:noProof/>
          <w:sz w:val="20"/>
        </w:rPr>
      </w:pPr>
      <w:bookmarkStart w:id="44" w:name="_Toc142898251"/>
      <w:bookmarkStart w:id="45" w:name="_Toc200436048"/>
      <w:bookmarkStart w:id="46" w:name="_Toc203969487"/>
      <w:bookmarkStart w:id="47" w:name="_Toc203972962"/>
      <w:bookmarkStart w:id="48" w:name="_Toc203984219"/>
      <w:r w:rsidRPr="00E057B6">
        <w:rPr>
          <w:rFonts w:ascii="Arial" w:hAnsi="Arial" w:cs="Arial"/>
          <w:bCs/>
          <w:noProof/>
          <w:sz w:val="20"/>
        </w:rPr>
        <w:t xml:space="preserve">PO mora izstaviti dva ločena </w:t>
      </w:r>
      <w:r w:rsidR="00D37C9E">
        <w:rPr>
          <w:rFonts w:ascii="Arial" w:hAnsi="Arial" w:cs="Arial"/>
          <w:bCs/>
          <w:noProof/>
          <w:sz w:val="20"/>
        </w:rPr>
        <w:t>ZzI</w:t>
      </w:r>
      <w:r w:rsidR="002A570B" w:rsidRPr="00E057B6">
        <w:rPr>
          <w:rFonts w:ascii="Arial" w:hAnsi="Arial" w:cs="Arial"/>
          <w:noProof/>
          <w:sz w:val="20"/>
        </w:rPr>
        <w:t xml:space="preserve"> enega za obračun</w:t>
      </w:r>
      <w:r w:rsidR="002A570B" w:rsidRPr="00E057B6">
        <w:rPr>
          <w:rFonts w:ascii="Arial" w:hAnsi="Arial" w:cs="Arial"/>
          <w:bCs/>
          <w:noProof/>
          <w:sz w:val="20"/>
        </w:rPr>
        <w:t xml:space="preserve"> upravnih stroškov</w:t>
      </w:r>
      <w:r w:rsidR="001130A8">
        <w:rPr>
          <w:rFonts w:ascii="Arial" w:hAnsi="Arial" w:cs="Arial"/>
          <w:bCs/>
          <w:noProof/>
          <w:sz w:val="20"/>
        </w:rPr>
        <w:t xml:space="preserve"> ter stroškov prevoza in skladiščenja</w:t>
      </w:r>
      <w:r w:rsidR="002A570B" w:rsidRPr="00E057B6">
        <w:rPr>
          <w:rFonts w:ascii="Arial" w:hAnsi="Arial" w:cs="Arial"/>
          <w:bCs/>
          <w:noProof/>
          <w:sz w:val="20"/>
        </w:rPr>
        <w:t xml:space="preserve"> in drugega za obračun stroškov spremljevalnih ukrepov</w:t>
      </w:r>
      <w:r w:rsidR="00EA07F3" w:rsidRPr="00E057B6">
        <w:rPr>
          <w:rFonts w:ascii="Arial" w:hAnsi="Arial" w:cs="Arial"/>
          <w:bCs/>
          <w:noProof/>
          <w:sz w:val="20"/>
        </w:rPr>
        <w:t xml:space="preserve"> (</w:t>
      </w:r>
      <w:r w:rsidR="00EA07F3" w:rsidRPr="000A7213">
        <w:rPr>
          <w:rFonts w:ascii="Arial" w:hAnsi="Arial" w:cs="Arial"/>
          <w:bCs/>
          <w:i/>
          <w:noProof/>
          <w:sz w:val="20"/>
          <w:highlight w:val="lightGray"/>
        </w:rPr>
        <w:t xml:space="preserve">priloga </w:t>
      </w:r>
      <w:r w:rsidR="00D3323A">
        <w:rPr>
          <w:rFonts w:ascii="Arial" w:hAnsi="Arial" w:cs="Arial"/>
          <w:bCs/>
          <w:i/>
          <w:noProof/>
          <w:sz w:val="20"/>
          <w:highlight w:val="lightGray"/>
        </w:rPr>
        <w:t>8</w:t>
      </w:r>
      <w:r w:rsidR="00EA07F3" w:rsidRPr="000A7213">
        <w:rPr>
          <w:rFonts w:ascii="Arial" w:hAnsi="Arial" w:cs="Arial"/>
          <w:bCs/>
          <w:i/>
          <w:noProof/>
          <w:sz w:val="20"/>
          <w:highlight w:val="lightGray"/>
        </w:rPr>
        <w:t xml:space="preserve">a in </w:t>
      </w:r>
      <w:r w:rsidR="00D3323A">
        <w:rPr>
          <w:rFonts w:ascii="Arial" w:hAnsi="Arial" w:cs="Arial"/>
          <w:bCs/>
          <w:i/>
          <w:noProof/>
          <w:sz w:val="20"/>
          <w:highlight w:val="lightGray"/>
        </w:rPr>
        <w:t>8</w:t>
      </w:r>
      <w:r w:rsidR="00EA07F3" w:rsidRPr="000A7213">
        <w:rPr>
          <w:rFonts w:ascii="Arial" w:hAnsi="Arial" w:cs="Arial"/>
          <w:bCs/>
          <w:i/>
          <w:noProof/>
          <w:sz w:val="20"/>
          <w:highlight w:val="lightGray"/>
        </w:rPr>
        <w:t>b</w:t>
      </w:r>
      <w:r w:rsidR="00EA07F3" w:rsidRPr="00E057B6">
        <w:rPr>
          <w:rFonts w:ascii="Arial" w:hAnsi="Arial" w:cs="Arial"/>
          <w:bCs/>
          <w:noProof/>
          <w:sz w:val="20"/>
        </w:rPr>
        <w:t>)</w:t>
      </w:r>
      <w:r w:rsidRPr="00E057B6">
        <w:rPr>
          <w:rFonts w:ascii="Arial" w:hAnsi="Arial" w:cs="Arial"/>
          <w:noProof/>
          <w:sz w:val="20"/>
        </w:rPr>
        <w:t xml:space="preserve">. </w:t>
      </w:r>
    </w:p>
    <w:p w14:paraId="7D755BDE" w14:textId="77777777" w:rsidR="00232DF0" w:rsidRPr="00E057B6" w:rsidRDefault="00A45A8C" w:rsidP="00463130">
      <w:pPr>
        <w:spacing w:before="100" w:beforeAutospacing="1"/>
        <w:ind w:left="0"/>
        <w:rPr>
          <w:rFonts w:ascii="Arial" w:hAnsi="Arial" w:cs="Arial"/>
          <w:bCs/>
          <w:noProof/>
          <w:sz w:val="20"/>
        </w:rPr>
      </w:pPr>
      <w:r w:rsidRPr="00E057B6">
        <w:rPr>
          <w:rFonts w:ascii="Arial" w:hAnsi="Arial" w:cs="Arial"/>
          <w:noProof/>
          <w:sz w:val="20"/>
        </w:rPr>
        <w:t xml:space="preserve">Osnova </w:t>
      </w:r>
      <w:r w:rsidR="00000A87" w:rsidRPr="00E057B6">
        <w:rPr>
          <w:rFonts w:ascii="Arial" w:hAnsi="Arial" w:cs="Arial"/>
          <w:noProof/>
          <w:sz w:val="20"/>
        </w:rPr>
        <w:t xml:space="preserve">za izplačilo </w:t>
      </w:r>
      <w:r w:rsidR="00ED57B9" w:rsidRPr="00E057B6">
        <w:rPr>
          <w:rFonts w:ascii="Arial" w:hAnsi="Arial" w:cs="Arial"/>
          <w:noProof/>
          <w:sz w:val="20"/>
        </w:rPr>
        <w:t xml:space="preserve">s pogodbo dodeljenih sredstev </w:t>
      </w:r>
      <w:r w:rsidR="00293FC6" w:rsidRPr="00E057B6">
        <w:rPr>
          <w:rFonts w:ascii="Arial" w:hAnsi="Arial" w:cs="Arial"/>
          <w:noProof/>
          <w:sz w:val="20"/>
        </w:rPr>
        <w:t>sta</w:t>
      </w:r>
      <w:r w:rsidR="00000A87" w:rsidRPr="00E057B6">
        <w:rPr>
          <w:rFonts w:ascii="Arial" w:hAnsi="Arial" w:cs="Arial"/>
          <w:noProof/>
          <w:sz w:val="20"/>
        </w:rPr>
        <w:t xml:space="preserve"> </w:t>
      </w:r>
      <w:r w:rsidR="0082785F" w:rsidRPr="00E057B6">
        <w:rPr>
          <w:rFonts w:ascii="Arial" w:hAnsi="Arial" w:cs="Arial"/>
          <w:noProof/>
          <w:sz w:val="20"/>
        </w:rPr>
        <w:t xml:space="preserve">s strani ministrstva </w:t>
      </w:r>
      <w:r w:rsidR="00000A87" w:rsidRPr="00E057B6">
        <w:rPr>
          <w:rFonts w:ascii="Arial" w:hAnsi="Arial" w:cs="Arial"/>
          <w:noProof/>
          <w:sz w:val="20"/>
        </w:rPr>
        <w:t>potrjen</w:t>
      </w:r>
      <w:r w:rsidR="00293FC6" w:rsidRPr="00E057B6">
        <w:rPr>
          <w:rFonts w:ascii="Arial" w:hAnsi="Arial" w:cs="Arial"/>
          <w:noProof/>
          <w:sz w:val="20"/>
        </w:rPr>
        <w:t>a</w:t>
      </w:r>
      <w:r w:rsidR="00000A87" w:rsidRPr="00E057B6">
        <w:rPr>
          <w:rFonts w:ascii="Arial" w:hAnsi="Arial" w:cs="Arial"/>
          <w:noProof/>
          <w:sz w:val="20"/>
        </w:rPr>
        <w:t xml:space="preserve"> </w:t>
      </w:r>
      <w:r w:rsidR="00293FC6" w:rsidRPr="00E057B6">
        <w:rPr>
          <w:rFonts w:ascii="Arial" w:hAnsi="Arial" w:cs="Arial"/>
          <w:noProof/>
          <w:sz w:val="20"/>
        </w:rPr>
        <w:t>ZzI</w:t>
      </w:r>
      <w:r w:rsidR="009E778C" w:rsidRPr="00E057B6">
        <w:rPr>
          <w:rFonts w:ascii="Arial" w:hAnsi="Arial" w:cs="Arial"/>
          <w:noProof/>
          <w:sz w:val="20"/>
        </w:rPr>
        <w:t xml:space="preserve">, </w:t>
      </w:r>
      <w:r w:rsidR="00A76C89" w:rsidRPr="00E057B6">
        <w:rPr>
          <w:rFonts w:ascii="Arial" w:hAnsi="Arial" w:cs="Arial"/>
          <w:noProof/>
          <w:sz w:val="20"/>
        </w:rPr>
        <w:t>ki ju</w:t>
      </w:r>
      <w:r w:rsidR="002A3200" w:rsidRPr="00E057B6">
        <w:rPr>
          <w:rFonts w:ascii="Arial" w:hAnsi="Arial" w:cs="Arial"/>
          <w:noProof/>
          <w:sz w:val="20"/>
        </w:rPr>
        <w:t xml:space="preserve"> </w:t>
      </w:r>
      <w:r w:rsidR="00B21728" w:rsidRPr="00E057B6">
        <w:rPr>
          <w:rFonts w:ascii="Arial" w:hAnsi="Arial" w:cs="Arial"/>
          <w:noProof/>
          <w:sz w:val="20"/>
        </w:rPr>
        <w:t>PO</w:t>
      </w:r>
      <w:r w:rsidR="00156199" w:rsidRPr="00E057B6">
        <w:rPr>
          <w:rFonts w:ascii="Arial" w:hAnsi="Arial" w:cs="Arial"/>
          <w:noProof/>
          <w:sz w:val="20"/>
        </w:rPr>
        <w:t xml:space="preserve"> </w:t>
      </w:r>
      <w:r w:rsidR="00B823D4" w:rsidRPr="00E057B6">
        <w:rPr>
          <w:rFonts w:ascii="Arial" w:hAnsi="Arial" w:cs="Arial"/>
          <w:noProof/>
          <w:sz w:val="20"/>
        </w:rPr>
        <w:t>izstavi</w:t>
      </w:r>
      <w:r w:rsidR="003D278A" w:rsidRPr="00E057B6">
        <w:rPr>
          <w:rFonts w:ascii="Arial" w:hAnsi="Arial" w:cs="Arial"/>
          <w:bCs/>
          <w:noProof/>
          <w:sz w:val="20"/>
        </w:rPr>
        <w:t xml:space="preserve"> k</w:t>
      </w:r>
      <w:r w:rsidR="00B823D4" w:rsidRPr="00E057B6">
        <w:rPr>
          <w:rFonts w:ascii="Arial" w:hAnsi="Arial" w:cs="Arial"/>
          <w:bCs/>
          <w:noProof/>
          <w:sz w:val="20"/>
        </w:rPr>
        <w:t>ot</w:t>
      </w:r>
      <w:r w:rsidR="003D278A" w:rsidRPr="00E057B6">
        <w:rPr>
          <w:rFonts w:ascii="Arial" w:hAnsi="Arial" w:cs="Arial"/>
          <w:bCs/>
          <w:noProof/>
          <w:sz w:val="20"/>
        </w:rPr>
        <w:t xml:space="preserve"> </w:t>
      </w:r>
      <w:r w:rsidR="003D278A" w:rsidRPr="00E057B6">
        <w:rPr>
          <w:rFonts w:ascii="Arial" w:hAnsi="Arial" w:cs="Arial"/>
          <w:b/>
          <w:bCs/>
          <w:noProof/>
          <w:sz w:val="20"/>
        </w:rPr>
        <w:t>e-račun</w:t>
      </w:r>
      <w:r w:rsidR="00293FC6" w:rsidRPr="00E057B6">
        <w:rPr>
          <w:rFonts w:ascii="Arial" w:hAnsi="Arial" w:cs="Arial"/>
          <w:b/>
          <w:bCs/>
          <w:noProof/>
          <w:sz w:val="20"/>
        </w:rPr>
        <w:t>a</w:t>
      </w:r>
      <w:r w:rsidR="00B81E24" w:rsidRPr="00E057B6">
        <w:rPr>
          <w:rFonts w:ascii="Arial" w:hAnsi="Arial" w:cs="Arial"/>
          <w:b/>
          <w:bCs/>
          <w:noProof/>
          <w:sz w:val="20"/>
        </w:rPr>
        <w:t>,</w:t>
      </w:r>
      <w:r w:rsidR="003D278A" w:rsidRPr="00E057B6">
        <w:rPr>
          <w:rFonts w:ascii="Arial" w:hAnsi="Arial" w:cs="Arial"/>
          <w:bCs/>
          <w:noProof/>
          <w:sz w:val="20"/>
        </w:rPr>
        <w:t xml:space="preserve"> posredovan</w:t>
      </w:r>
      <w:r w:rsidR="00293FC6" w:rsidRPr="00E057B6">
        <w:rPr>
          <w:rFonts w:ascii="Arial" w:hAnsi="Arial" w:cs="Arial"/>
          <w:bCs/>
          <w:noProof/>
          <w:sz w:val="20"/>
        </w:rPr>
        <w:t>a</w:t>
      </w:r>
      <w:r w:rsidR="003D278A" w:rsidRPr="00E057B6">
        <w:rPr>
          <w:rFonts w:ascii="Arial" w:hAnsi="Arial" w:cs="Arial"/>
          <w:bCs/>
          <w:noProof/>
          <w:sz w:val="20"/>
        </w:rPr>
        <w:t xml:space="preserve"> prek UJP</w:t>
      </w:r>
      <w:r w:rsidR="00B823D4" w:rsidRPr="00E057B6">
        <w:rPr>
          <w:rFonts w:ascii="Arial" w:hAnsi="Arial" w:cs="Arial"/>
          <w:bCs/>
          <w:noProof/>
          <w:sz w:val="20"/>
        </w:rPr>
        <w:t>.</w:t>
      </w:r>
      <w:r w:rsidR="00293FC6" w:rsidRPr="00E057B6">
        <w:rPr>
          <w:rFonts w:ascii="Arial" w:hAnsi="Arial" w:cs="Arial"/>
          <w:bCs/>
          <w:noProof/>
          <w:sz w:val="20"/>
        </w:rPr>
        <w:t xml:space="preserve"> </w:t>
      </w:r>
    </w:p>
    <w:p w14:paraId="1A525713" w14:textId="2DB655E3" w:rsidR="00B823D4" w:rsidRPr="002E27C4" w:rsidRDefault="009E778C" w:rsidP="00CD0444">
      <w:pPr>
        <w:spacing w:before="100" w:beforeAutospacing="1"/>
        <w:ind w:left="0"/>
        <w:rPr>
          <w:rFonts w:ascii="Arial" w:hAnsi="Arial" w:cs="Arial"/>
          <w:bCs/>
          <w:noProof/>
          <w:sz w:val="20"/>
        </w:rPr>
      </w:pPr>
      <w:r w:rsidRPr="00E057B6">
        <w:rPr>
          <w:rFonts w:ascii="Arial" w:hAnsi="Arial" w:cs="Arial"/>
          <w:bCs/>
          <w:noProof/>
          <w:sz w:val="20"/>
        </w:rPr>
        <w:t>E-račun</w:t>
      </w:r>
      <w:r w:rsidR="00293FC6" w:rsidRPr="00E057B6">
        <w:rPr>
          <w:rFonts w:ascii="Arial" w:hAnsi="Arial" w:cs="Arial"/>
          <w:bCs/>
          <w:noProof/>
          <w:sz w:val="20"/>
        </w:rPr>
        <w:t>a</w:t>
      </w:r>
      <w:r w:rsidRPr="00E057B6">
        <w:rPr>
          <w:rFonts w:ascii="Arial" w:hAnsi="Arial" w:cs="Arial"/>
          <w:bCs/>
          <w:noProof/>
          <w:sz w:val="20"/>
        </w:rPr>
        <w:t xml:space="preserve"> mor</w:t>
      </w:r>
      <w:r w:rsidR="00293FC6" w:rsidRPr="00E057B6">
        <w:rPr>
          <w:rFonts w:ascii="Arial" w:hAnsi="Arial" w:cs="Arial"/>
          <w:bCs/>
          <w:noProof/>
          <w:sz w:val="20"/>
        </w:rPr>
        <w:t>a</w:t>
      </w:r>
      <w:r w:rsidR="002A570B" w:rsidRPr="00E057B6">
        <w:rPr>
          <w:rFonts w:ascii="Arial" w:hAnsi="Arial" w:cs="Arial"/>
          <w:bCs/>
          <w:noProof/>
          <w:sz w:val="20"/>
        </w:rPr>
        <w:t>ta</w:t>
      </w:r>
      <w:r w:rsidR="00293FC6" w:rsidRPr="00E057B6">
        <w:rPr>
          <w:rFonts w:ascii="Arial" w:hAnsi="Arial" w:cs="Arial"/>
          <w:bCs/>
          <w:noProof/>
          <w:sz w:val="20"/>
        </w:rPr>
        <w:t xml:space="preserve"> vsebovati številk</w:t>
      </w:r>
      <w:r w:rsidR="00DC5E63">
        <w:rPr>
          <w:rFonts w:ascii="Arial" w:hAnsi="Arial" w:cs="Arial"/>
          <w:bCs/>
          <w:noProof/>
          <w:sz w:val="20"/>
        </w:rPr>
        <w:t>o</w:t>
      </w:r>
      <w:r w:rsidR="00197079" w:rsidRPr="00E057B6">
        <w:rPr>
          <w:rFonts w:ascii="Arial" w:hAnsi="Arial" w:cs="Arial"/>
          <w:bCs/>
          <w:noProof/>
          <w:sz w:val="20"/>
        </w:rPr>
        <w:t xml:space="preserve"> </w:t>
      </w:r>
      <w:r w:rsidR="00DC5E63">
        <w:rPr>
          <w:rFonts w:ascii="Arial" w:hAnsi="Arial" w:cs="Arial"/>
          <w:bCs/>
          <w:noProof/>
          <w:sz w:val="20"/>
        </w:rPr>
        <w:t xml:space="preserve">pogodbe </w:t>
      </w:r>
      <w:r w:rsidR="002A570B" w:rsidRPr="00157616">
        <w:rPr>
          <w:rFonts w:ascii="Arial" w:hAnsi="Arial" w:cs="Arial"/>
          <w:bCs/>
          <w:noProof/>
          <w:sz w:val="20"/>
        </w:rPr>
        <w:t>.</w:t>
      </w:r>
      <w:r w:rsidR="002A570B" w:rsidRPr="00E057B6">
        <w:rPr>
          <w:rFonts w:ascii="Arial" w:hAnsi="Arial" w:cs="Arial"/>
          <w:bCs/>
          <w:noProof/>
          <w:sz w:val="20"/>
        </w:rPr>
        <w:t xml:space="preserve"> </w:t>
      </w:r>
      <w:r w:rsidR="00232DF0" w:rsidRPr="00E057B6">
        <w:rPr>
          <w:rFonts w:ascii="Arial" w:hAnsi="Arial" w:cs="Arial"/>
          <w:bCs/>
          <w:noProof/>
          <w:sz w:val="20"/>
        </w:rPr>
        <w:t xml:space="preserve">Znesek </w:t>
      </w:r>
      <w:r w:rsidR="002A570B" w:rsidRPr="00E057B6">
        <w:rPr>
          <w:rFonts w:ascii="Arial" w:hAnsi="Arial" w:cs="Arial"/>
          <w:bCs/>
          <w:noProof/>
          <w:sz w:val="20"/>
        </w:rPr>
        <w:t xml:space="preserve">posameznega </w:t>
      </w:r>
      <w:r w:rsidR="00232DF0" w:rsidRPr="00E057B6">
        <w:rPr>
          <w:rFonts w:ascii="Arial" w:hAnsi="Arial" w:cs="Arial"/>
          <w:bCs/>
          <w:noProof/>
          <w:sz w:val="20"/>
        </w:rPr>
        <w:t>Z</w:t>
      </w:r>
      <w:r w:rsidR="00243C28" w:rsidRPr="00E057B6">
        <w:rPr>
          <w:rFonts w:ascii="Arial" w:hAnsi="Arial" w:cs="Arial"/>
          <w:bCs/>
          <w:noProof/>
          <w:sz w:val="20"/>
        </w:rPr>
        <w:t>z</w:t>
      </w:r>
      <w:r w:rsidR="00232DF0" w:rsidRPr="00E057B6">
        <w:rPr>
          <w:rFonts w:ascii="Arial" w:hAnsi="Arial" w:cs="Arial"/>
          <w:bCs/>
          <w:noProof/>
          <w:sz w:val="20"/>
        </w:rPr>
        <w:t xml:space="preserve">I, do katerega je PO upravičena, določi ministrstvo na podlagi </w:t>
      </w:r>
      <w:r w:rsidR="00CD0444" w:rsidRPr="00E057B6">
        <w:rPr>
          <w:rFonts w:ascii="Arial" w:hAnsi="Arial" w:cs="Arial"/>
          <w:bCs/>
          <w:noProof/>
          <w:sz w:val="20"/>
        </w:rPr>
        <w:t>dejanskega stroška hrane, ki je bila dobavljena v skladišča PO</w:t>
      </w:r>
      <w:r w:rsidR="00157616">
        <w:rPr>
          <w:rFonts w:ascii="Arial" w:hAnsi="Arial" w:cs="Arial"/>
          <w:bCs/>
          <w:noProof/>
          <w:sz w:val="20"/>
        </w:rPr>
        <w:t xml:space="preserve">. </w:t>
      </w:r>
      <w:r w:rsidR="00C079CD" w:rsidRPr="002E27C4">
        <w:rPr>
          <w:rFonts w:ascii="Arial" w:hAnsi="Arial" w:cs="Arial"/>
          <w:bCs/>
          <w:noProof/>
          <w:sz w:val="20"/>
        </w:rPr>
        <w:t xml:space="preserve">PO </w:t>
      </w:r>
      <w:r w:rsidR="00CD0444" w:rsidRPr="002E27C4">
        <w:rPr>
          <w:rFonts w:ascii="Arial" w:hAnsi="Arial" w:cs="Arial"/>
          <w:bCs/>
          <w:noProof/>
          <w:sz w:val="20"/>
        </w:rPr>
        <w:t>Z</w:t>
      </w:r>
      <w:r w:rsidR="00243C28" w:rsidRPr="002E27C4">
        <w:rPr>
          <w:rFonts w:ascii="Arial" w:hAnsi="Arial" w:cs="Arial"/>
          <w:bCs/>
          <w:noProof/>
          <w:sz w:val="20"/>
        </w:rPr>
        <w:t>z</w:t>
      </w:r>
      <w:r w:rsidR="00CD0444" w:rsidRPr="002E27C4">
        <w:rPr>
          <w:rFonts w:ascii="Arial" w:hAnsi="Arial" w:cs="Arial"/>
          <w:bCs/>
          <w:noProof/>
          <w:sz w:val="20"/>
        </w:rPr>
        <w:t>I</w:t>
      </w:r>
      <w:r w:rsidR="00201BEC" w:rsidRPr="002E27C4">
        <w:rPr>
          <w:rFonts w:ascii="Arial" w:hAnsi="Arial" w:cs="Arial"/>
          <w:bCs/>
          <w:noProof/>
          <w:sz w:val="20"/>
        </w:rPr>
        <w:t xml:space="preserve"> posreduje ministrstvu </w:t>
      </w:r>
      <w:r w:rsidR="00593117" w:rsidRPr="00E6228E">
        <w:rPr>
          <w:rFonts w:ascii="Arial" w:hAnsi="Arial" w:cs="Arial"/>
          <w:bCs/>
          <w:noProof/>
          <w:sz w:val="20"/>
        </w:rPr>
        <w:t>do 31. 1. 202</w:t>
      </w:r>
      <w:r w:rsidR="006A5ADA" w:rsidRPr="00E6228E">
        <w:rPr>
          <w:rFonts w:ascii="Arial" w:hAnsi="Arial" w:cs="Arial"/>
          <w:bCs/>
          <w:noProof/>
          <w:sz w:val="20"/>
        </w:rPr>
        <w:t>4</w:t>
      </w:r>
      <w:r w:rsidR="00593117" w:rsidRPr="00E6228E">
        <w:rPr>
          <w:rFonts w:ascii="Arial" w:hAnsi="Arial" w:cs="Arial"/>
          <w:bCs/>
          <w:noProof/>
          <w:sz w:val="20"/>
        </w:rPr>
        <w:t>.</w:t>
      </w:r>
      <w:r w:rsidR="00B823D4" w:rsidRPr="00E057B6">
        <w:rPr>
          <w:rFonts w:ascii="Arial" w:hAnsi="Arial" w:cs="Arial"/>
          <w:bCs/>
          <w:noProof/>
          <w:sz w:val="20"/>
        </w:rPr>
        <w:t xml:space="preserve"> </w:t>
      </w:r>
    </w:p>
    <w:p w14:paraId="63E33E74" w14:textId="37AD9B59" w:rsidR="00C72D8F" w:rsidRDefault="00A95DAE" w:rsidP="007102A7">
      <w:pPr>
        <w:spacing w:before="100" w:beforeAutospacing="1"/>
        <w:ind w:left="0"/>
        <w:rPr>
          <w:rFonts w:ascii="Arial" w:hAnsi="Arial" w:cs="Arial"/>
          <w:b/>
          <w:bCs/>
          <w:noProof/>
          <w:color w:val="000000" w:themeColor="text1"/>
          <w:sz w:val="20"/>
        </w:rPr>
      </w:pPr>
      <w:r w:rsidRPr="008E5E02">
        <w:rPr>
          <w:rFonts w:ascii="Arial" w:hAnsi="Arial" w:cs="Arial"/>
          <w:b/>
          <w:bCs/>
          <w:noProof/>
          <w:sz w:val="20"/>
        </w:rPr>
        <w:t>O</w:t>
      </w:r>
      <w:r w:rsidR="009E778C" w:rsidRPr="008E5E02">
        <w:rPr>
          <w:rFonts w:ascii="Arial" w:hAnsi="Arial" w:cs="Arial"/>
          <w:b/>
          <w:bCs/>
          <w:noProof/>
          <w:sz w:val="20"/>
        </w:rPr>
        <w:t>bvezne priloge k ZzI</w:t>
      </w:r>
      <w:r w:rsidR="009E778C" w:rsidRPr="008E5E02">
        <w:rPr>
          <w:rFonts w:ascii="Arial" w:hAnsi="Arial" w:cs="Arial"/>
          <w:bCs/>
          <w:noProof/>
          <w:sz w:val="20"/>
        </w:rPr>
        <w:t xml:space="preserve">, ki jih PO posreduje v scan obliki </w:t>
      </w:r>
      <w:r w:rsidR="002D1EC5" w:rsidRPr="008E5E02">
        <w:rPr>
          <w:rFonts w:ascii="Arial" w:hAnsi="Arial" w:cs="Arial"/>
          <w:bCs/>
          <w:noProof/>
          <w:sz w:val="20"/>
        </w:rPr>
        <w:t xml:space="preserve">na elektronskem mediju ali </w:t>
      </w:r>
      <w:r w:rsidR="00DE24C6" w:rsidRPr="008E5E02">
        <w:rPr>
          <w:rFonts w:ascii="Arial" w:hAnsi="Arial" w:cs="Arial"/>
          <w:bCs/>
          <w:noProof/>
          <w:sz w:val="20"/>
        </w:rPr>
        <w:t>na e-naslov skrbni</w:t>
      </w:r>
      <w:r w:rsidR="00FA21EF" w:rsidRPr="008E5E02">
        <w:rPr>
          <w:rFonts w:ascii="Arial" w:hAnsi="Arial" w:cs="Arial"/>
          <w:bCs/>
          <w:noProof/>
          <w:sz w:val="20"/>
        </w:rPr>
        <w:t xml:space="preserve">ka </w:t>
      </w:r>
      <w:r w:rsidR="00DE24C6" w:rsidRPr="008E5E02">
        <w:rPr>
          <w:rFonts w:ascii="Arial" w:hAnsi="Arial" w:cs="Arial"/>
          <w:bCs/>
          <w:noProof/>
          <w:sz w:val="20"/>
        </w:rPr>
        <w:t>pogodbe na ministrstvu, s</w:t>
      </w:r>
      <w:r w:rsidR="002B4672" w:rsidRPr="008E5E02">
        <w:rPr>
          <w:rFonts w:ascii="Arial" w:hAnsi="Arial" w:cs="Arial"/>
          <w:bCs/>
          <w:noProof/>
          <w:sz w:val="20"/>
        </w:rPr>
        <w:t>o</w:t>
      </w:r>
      <w:r w:rsidR="00DE24C6" w:rsidRPr="008E5E02">
        <w:rPr>
          <w:rFonts w:ascii="Arial" w:hAnsi="Arial" w:cs="Arial"/>
          <w:bCs/>
          <w:noProof/>
          <w:sz w:val="20"/>
        </w:rPr>
        <w:t xml:space="preserve"> </w:t>
      </w:r>
      <w:r w:rsidR="00DE24C6" w:rsidRPr="008E5E02">
        <w:rPr>
          <w:rFonts w:ascii="Arial" w:hAnsi="Arial" w:cs="Arial"/>
          <w:b/>
          <w:bCs/>
          <w:noProof/>
          <w:sz w:val="20"/>
        </w:rPr>
        <w:t>prilog</w:t>
      </w:r>
      <w:r w:rsidR="002B4672" w:rsidRPr="008E5E02">
        <w:rPr>
          <w:rFonts w:ascii="Arial" w:hAnsi="Arial" w:cs="Arial"/>
          <w:b/>
          <w:bCs/>
          <w:noProof/>
          <w:sz w:val="20"/>
        </w:rPr>
        <w:t>e</w:t>
      </w:r>
      <w:r w:rsidR="0064398E" w:rsidRPr="008E5E02">
        <w:rPr>
          <w:rFonts w:ascii="Arial" w:hAnsi="Arial" w:cs="Arial"/>
          <w:b/>
          <w:bCs/>
          <w:noProof/>
          <w:sz w:val="20"/>
        </w:rPr>
        <w:t xml:space="preserve"> </w:t>
      </w:r>
      <w:r w:rsidR="00D3323A">
        <w:rPr>
          <w:rFonts w:ascii="Arial" w:hAnsi="Arial" w:cs="Arial"/>
          <w:b/>
          <w:bCs/>
          <w:noProof/>
          <w:sz w:val="20"/>
        </w:rPr>
        <w:t>1</w:t>
      </w:r>
      <w:r w:rsidR="002D1EC5" w:rsidRPr="008E5E02">
        <w:rPr>
          <w:rFonts w:ascii="Arial" w:hAnsi="Arial" w:cs="Arial"/>
          <w:b/>
          <w:bCs/>
          <w:noProof/>
          <w:sz w:val="20"/>
        </w:rPr>
        <w:t xml:space="preserve">, </w:t>
      </w:r>
      <w:r w:rsidR="00D3323A">
        <w:rPr>
          <w:rFonts w:ascii="Arial" w:hAnsi="Arial" w:cs="Arial"/>
          <w:b/>
          <w:bCs/>
          <w:noProof/>
          <w:sz w:val="20"/>
        </w:rPr>
        <w:t>4</w:t>
      </w:r>
      <w:r w:rsidR="00D37C9E">
        <w:rPr>
          <w:rFonts w:ascii="Arial" w:hAnsi="Arial" w:cs="Arial"/>
          <w:b/>
          <w:bCs/>
          <w:noProof/>
          <w:sz w:val="20"/>
        </w:rPr>
        <w:t xml:space="preserve">, </w:t>
      </w:r>
      <w:r w:rsidR="00D3323A">
        <w:rPr>
          <w:rFonts w:ascii="Arial" w:hAnsi="Arial" w:cs="Arial"/>
          <w:b/>
          <w:bCs/>
          <w:noProof/>
          <w:sz w:val="20"/>
        </w:rPr>
        <w:t>5</w:t>
      </w:r>
      <w:r w:rsidR="003A3307">
        <w:rPr>
          <w:rFonts w:ascii="Arial" w:hAnsi="Arial" w:cs="Arial"/>
          <w:b/>
          <w:bCs/>
          <w:noProof/>
          <w:sz w:val="20"/>
        </w:rPr>
        <w:t>, 1</w:t>
      </w:r>
      <w:r w:rsidR="00D3323A">
        <w:rPr>
          <w:rFonts w:ascii="Arial" w:hAnsi="Arial" w:cs="Arial"/>
          <w:b/>
          <w:bCs/>
          <w:noProof/>
          <w:sz w:val="20"/>
        </w:rPr>
        <w:t>0</w:t>
      </w:r>
      <w:r w:rsidR="003A3307">
        <w:rPr>
          <w:rFonts w:ascii="Arial" w:hAnsi="Arial" w:cs="Arial"/>
          <w:b/>
          <w:bCs/>
          <w:noProof/>
          <w:sz w:val="20"/>
        </w:rPr>
        <w:t xml:space="preserve">, </w:t>
      </w:r>
      <w:r w:rsidR="00474585">
        <w:rPr>
          <w:rFonts w:ascii="Arial" w:hAnsi="Arial" w:cs="Arial"/>
          <w:b/>
          <w:bCs/>
          <w:noProof/>
          <w:sz w:val="20"/>
        </w:rPr>
        <w:t>interne dobavnic</w:t>
      </w:r>
      <w:r w:rsidR="00D37C9E">
        <w:rPr>
          <w:rFonts w:ascii="Arial" w:hAnsi="Arial" w:cs="Arial"/>
          <w:b/>
          <w:bCs/>
          <w:noProof/>
          <w:sz w:val="20"/>
        </w:rPr>
        <w:t>e</w:t>
      </w:r>
      <w:r w:rsidR="003A3307">
        <w:rPr>
          <w:rFonts w:ascii="Arial" w:hAnsi="Arial" w:cs="Arial"/>
          <w:b/>
          <w:bCs/>
          <w:noProof/>
          <w:sz w:val="20"/>
        </w:rPr>
        <w:t xml:space="preserve"> </w:t>
      </w:r>
      <w:r w:rsidR="003A3307" w:rsidRPr="008E5E02">
        <w:rPr>
          <w:rFonts w:ascii="Arial" w:hAnsi="Arial" w:cs="Arial"/>
          <w:b/>
          <w:bCs/>
          <w:noProof/>
          <w:sz w:val="20"/>
        </w:rPr>
        <w:t>ter prevzemnice v primeru, da je PO izvedel prenos prehrambenih izdelkov med posameznimi centralnimi skladišči.</w:t>
      </w:r>
    </w:p>
    <w:p w14:paraId="1FDFDE14" w14:textId="77777777" w:rsidR="0082785F" w:rsidRPr="00E057B6" w:rsidRDefault="00C51892" w:rsidP="00CC70F4">
      <w:pPr>
        <w:spacing w:before="100" w:beforeAutospacing="1"/>
        <w:ind w:left="0"/>
        <w:rPr>
          <w:rFonts w:ascii="Arial" w:hAnsi="Arial" w:cs="Arial"/>
          <w:b/>
          <w:bCs/>
          <w:noProof/>
          <w:sz w:val="20"/>
        </w:rPr>
      </w:pPr>
      <w:r w:rsidRPr="00E057B6">
        <w:rPr>
          <w:rFonts w:ascii="Arial" w:hAnsi="Arial" w:cs="Arial"/>
          <w:b/>
          <w:bCs/>
          <w:noProof/>
          <w:sz w:val="20"/>
        </w:rPr>
        <w:t xml:space="preserve">Skupna vrednost ZzI, ki jih PO posreduje ministrstvu, ne sme presegati najvišje planirane vrednosti pogodbe, ki je določena v 4. členu pogodbe o sofinanciranju </w:t>
      </w:r>
      <w:r w:rsidR="008A5BDF" w:rsidRPr="00E057B6">
        <w:rPr>
          <w:rFonts w:ascii="Arial" w:hAnsi="Arial" w:cs="Arial"/>
          <w:b/>
          <w:bCs/>
          <w:noProof/>
          <w:sz w:val="20"/>
        </w:rPr>
        <w:t>dejavnosti</w:t>
      </w:r>
      <w:r w:rsidRPr="00E057B6">
        <w:rPr>
          <w:rFonts w:ascii="Arial" w:hAnsi="Arial" w:cs="Arial"/>
          <w:b/>
          <w:bCs/>
          <w:noProof/>
          <w:sz w:val="20"/>
        </w:rPr>
        <w:t xml:space="preserve">. </w:t>
      </w:r>
    </w:p>
    <w:p w14:paraId="392446F3" w14:textId="77777777" w:rsidR="00956172" w:rsidRPr="00E057B6" w:rsidRDefault="00956172" w:rsidP="00956172">
      <w:pPr>
        <w:ind w:left="0"/>
        <w:rPr>
          <w:rFonts w:ascii="Arial" w:hAnsi="Arial" w:cs="Arial"/>
          <w:iCs/>
          <w:noProof/>
          <w:sz w:val="20"/>
          <w:lang w:eastAsia="en-US"/>
        </w:rPr>
      </w:pPr>
    </w:p>
    <w:p w14:paraId="3FC2998A" w14:textId="77777777" w:rsidR="00792A22" w:rsidRPr="00E057B6" w:rsidRDefault="00792A22" w:rsidP="00463130">
      <w:pPr>
        <w:ind w:left="0"/>
        <w:rPr>
          <w:rFonts w:ascii="Arial" w:hAnsi="Arial" w:cs="Arial"/>
          <w:iCs/>
          <w:noProof/>
          <w:sz w:val="20"/>
          <w:lang w:eastAsia="en-US"/>
        </w:rPr>
      </w:pPr>
      <w:r w:rsidRPr="00E057B6">
        <w:rPr>
          <w:rFonts w:ascii="Arial" w:hAnsi="Arial" w:cs="Arial"/>
          <w:iCs/>
          <w:noProof/>
          <w:sz w:val="20"/>
          <w:lang w:eastAsia="en-US"/>
        </w:rPr>
        <w:t xml:space="preserve">Ministrstvo bo ZzI usklajevalo s PO in ga potrdilo najkasneje v </w:t>
      </w:r>
      <w:r w:rsidR="00466F53" w:rsidRPr="00E057B6">
        <w:rPr>
          <w:rFonts w:ascii="Arial" w:hAnsi="Arial" w:cs="Arial"/>
          <w:iCs/>
          <w:noProof/>
          <w:sz w:val="20"/>
          <w:lang w:eastAsia="en-US"/>
        </w:rPr>
        <w:t>3</w:t>
      </w:r>
      <w:r w:rsidRPr="00E057B6">
        <w:rPr>
          <w:rFonts w:ascii="Arial" w:hAnsi="Arial" w:cs="Arial"/>
          <w:iCs/>
          <w:noProof/>
          <w:sz w:val="20"/>
          <w:lang w:eastAsia="en-US"/>
        </w:rPr>
        <w:t>0 dneh</w:t>
      </w:r>
      <w:r w:rsidR="0050164A" w:rsidRPr="00E057B6">
        <w:rPr>
          <w:rFonts w:ascii="Arial" w:hAnsi="Arial" w:cs="Arial"/>
          <w:iCs/>
          <w:noProof/>
          <w:sz w:val="20"/>
          <w:lang w:eastAsia="en-US"/>
        </w:rPr>
        <w:t xml:space="preserve"> od prejema popolne in usklajene dokumentacije</w:t>
      </w:r>
      <w:r w:rsidRPr="00E057B6">
        <w:rPr>
          <w:rFonts w:ascii="Arial" w:hAnsi="Arial" w:cs="Arial"/>
          <w:iCs/>
          <w:noProof/>
          <w:sz w:val="20"/>
          <w:lang w:eastAsia="en-US"/>
        </w:rPr>
        <w:t xml:space="preserve">. Sredstva, izkazana na usklajenem </w:t>
      </w:r>
      <w:r w:rsidR="006A2EED" w:rsidRPr="00E057B6">
        <w:rPr>
          <w:rFonts w:ascii="Arial" w:hAnsi="Arial" w:cs="Arial"/>
          <w:iCs/>
          <w:noProof/>
          <w:sz w:val="20"/>
          <w:lang w:eastAsia="en-US"/>
        </w:rPr>
        <w:t xml:space="preserve">in potrjenem </w:t>
      </w:r>
      <w:r w:rsidRPr="00E057B6">
        <w:rPr>
          <w:rFonts w:ascii="Arial" w:hAnsi="Arial" w:cs="Arial"/>
          <w:iCs/>
          <w:noProof/>
          <w:sz w:val="20"/>
          <w:lang w:eastAsia="en-US"/>
        </w:rPr>
        <w:t>ZzI, bo ministrstv</w:t>
      </w:r>
      <w:r w:rsidR="00A14FD3" w:rsidRPr="00E057B6">
        <w:rPr>
          <w:rFonts w:ascii="Arial" w:hAnsi="Arial" w:cs="Arial"/>
          <w:iCs/>
          <w:noProof/>
          <w:sz w:val="20"/>
          <w:lang w:eastAsia="en-US"/>
        </w:rPr>
        <w:t>o</w:t>
      </w:r>
      <w:r w:rsidRPr="00E057B6">
        <w:rPr>
          <w:rFonts w:ascii="Arial" w:hAnsi="Arial" w:cs="Arial"/>
          <w:iCs/>
          <w:noProof/>
          <w:sz w:val="20"/>
          <w:lang w:eastAsia="en-US"/>
        </w:rPr>
        <w:t xml:space="preserve"> PO izplačalo v 30 dneh po potrditvi ZzI. </w:t>
      </w:r>
    </w:p>
    <w:p w14:paraId="289DDA29" w14:textId="77777777" w:rsidR="0082785F" w:rsidRPr="00E057B6" w:rsidRDefault="0082785F" w:rsidP="0072299D">
      <w:pPr>
        <w:spacing w:before="100" w:beforeAutospacing="1"/>
        <w:ind w:left="0"/>
        <w:rPr>
          <w:rFonts w:ascii="Arial" w:hAnsi="Arial" w:cs="Arial"/>
          <w:iCs/>
          <w:noProof/>
          <w:sz w:val="20"/>
          <w:lang w:eastAsia="en-US"/>
        </w:rPr>
      </w:pPr>
      <w:r w:rsidRPr="00E057B6">
        <w:rPr>
          <w:rFonts w:ascii="Arial" w:hAnsi="Arial" w:cs="Arial"/>
          <w:iCs/>
          <w:noProof/>
          <w:sz w:val="20"/>
          <w:lang w:eastAsia="en-US"/>
        </w:rPr>
        <w:t>V kolikor bo ministrstvo ugotovilo kak</w:t>
      </w:r>
      <w:r w:rsidR="006A2EED" w:rsidRPr="00E057B6">
        <w:rPr>
          <w:rFonts w:ascii="Arial" w:hAnsi="Arial" w:cs="Arial"/>
          <w:iCs/>
          <w:noProof/>
          <w:sz w:val="20"/>
          <w:lang w:eastAsia="en-US"/>
        </w:rPr>
        <w:t>r</w:t>
      </w:r>
      <w:r w:rsidRPr="00E057B6">
        <w:rPr>
          <w:rFonts w:ascii="Arial" w:hAnsi="Arial" w:cs="Arial"/>
          <w:iCs/>
          <w:noProof/>
          <w:sz w:val="20"/>
          <w:lang w:eastAsia="en-US"/>
        </w:rPr>
        <w:t>šne</w:t>
      </w:r>
      <w:r w:rsidR="00FA382E" w:rsidRPr="00E057B6">
        <w:rPr>
          <w:rFonts w:ascii="Arial" w:hAnsi="Arial" w:cs="Arial"/>
          <w:iCs/>
          <w:noProof/>
          <w:sz w:val="20"/>
          <w:lang w:eastAsia="en-US"/>
        </w:rPr>
        <w:t xml:space="preserve"> </w:t>
      </w:r>
      <w:r w:rsidRPr="00E057B6">
        <w:rPr>
          <w:rFonts w:ascii="Arial" w:hAnsi="Arial" w:cs="Arial"/>
          <w:iCs/>
          <w:noProof/>
          <w:sz w:val="20"/>
          <w:lang w:eastAsia="en-US"/>
        </w:rPr>
        <w:t xml:space="preserve">koli napake ali nepravilnosti, bo </w:t>
      </w:r>
      <w:r w:rsidRPr="00E057B6">
        <w:rPr>
          <w:rFonts w:ascii="Arial" w:hAnsi="Arial" w:cs="Arial"/>
          <w:b/>
          <w:iCs/>
          <w:noProof/>
          <w:sz w:val="20"/>
          <w:lang w:eastAsia="en-US"/>
        </w:rPr>
        <w:t>ZzI v celoti zavrnilo</w:t>
      </w:r>
      <w:r w:rsidRPr="00E057B6">
        <w:rPr>
          <w:rFonts w:ascii="Arial" w:hAnsi="Arial" w:cs="Arial"/>
          <w:iCs/>
          <w:noProof/>
          <w:sz w:val="20"/>
          <w:lang w:eastAsia="en-US"/>
        </w:rPr>
        <w:t xml:space="preserve">. </w:t>
      </w:r>
      <w:r w:rsidR="00792A22" w:rsidRPr="00E057B6">
        <w:rPr>
          <w:rFonts w:ascii="Arial" w:hAnsi="Arial" w:cs="Arial"/>
          <w:iCs/>
          <w:noProof/>
          <w:sz w:val="20"/>
          <w:lang w:eastAsia="en-US"/>
        </w:rPr>
        <w:t>V skladu z navodili ministrstva</w:t>
      </w:r>
      <w:r w:rsidR="00BC39F8" w:rsidRPr="00E057B6">
        <w:rPr>
          <w:rFonts w:ascii="Arial" w:hAnsi="Arial" w:cs="Arial"/>
          <w:iCs/>
          <w:noProof/>
          <w:sz w:val="20"/>
          <w:lang w:eastAsia="en-US"/>
        </w:rPr>
        <w:t>, ki jih bo PO dobila ob zavrnitvi ZzI,</w:t>
      </w:r>
      <w:r w:rsidR="00792A22" w:rsidRPr="00E057B6">
        <w:rPr>
          <w:rFonts w:ascii="Arial" w:hAnsi="Arial" w:cs="Arial"/>
          <w:iCs/>
          <w:noProof/>
          <w:sz w:val="20"/>
          <w:lang w:eastAsia="en-US"/>
        </w:rPr>
        <w:t xml:space="preserve"> mora PO pripraviti </w:t>
      </w:r>
      <w:r w:rsidR="00FA382E" w:rsidRPr="00E057B6">
        <w:rPr>
          <w:rFonts w:ascii="Arial" w:hAnsi="Arial" w:cs="Arial"/>
          <w:iCs/>
          <w:noProof/>
          <w:sz w:val="20"/>
          <w:lang w:eastAsia="en-US"/>
        </w:rPr>
        <w:t xml:space="preserve">popravljen </w:t>
      </w:r>
      <w:r w:rsidR="00792A22" w:rsidRPr="00E057B6">
        <w:rPr>
          <w:rFonts w:ascii="Arial" w:hAnsi="Arial" w:cs="Arial"/>
          <w:iCs/>
          <w:noProof/>
          <w:sz w:val="20"/>
          <w:lang w:eastAsia="en-US"/>
        </w:rPr>
        <w:t xml:space="preserve">ZzI. </w:t>
      </w:r>
    </w:p>
    <w:p w14:paraId="4AC72977" w14:textId="77777777" w:rsidR="009816F7" w:rsidRPr="00E057B6" w:rsidRDefault="00BC39F8" w:rsidP="00442803">
      <w:pPr>
        <w:spacing w:before="100" w:beforeAutospacing="1"/>
        <w:ind w:left="0"/>
        <w:rPr>
          <w:rFonts w:ascii="Arial" w:hAnsi="Arial" w:cs="Arial"/>
          <w:iCs/>
          <w:noProof/>
          <w:sz w:val="20"/>
          <w:lang w:eastAsia="en-US"/>
        </w:rPr>
      </w:pPr>
      <w:r w:rsidRPr="00E057B6">
        <w:rPr>
          <w:rFonts w:ascii="Arial" w:hAnsi="Arial" w:cs="Arial"/>
          <w:iCs/>
          <w:noProof/>
          <w:sz w:val="20"/>
          <w:lang w:eastAsia="en-US"/>
        </w:rPr>
        <w:t xml:space="preserve">V kolikor bo ministrstvo ugotovilo </w:t>
      </w:r>
      <w:r w:rsidR="00443C79" w:rsidRPr="00E057B6">
        <w:rPr>
          <w:rFonts w:ascii="Arial" w:hAnsi="Arial" w:cs="Arial"/>
          <w:iCs/>
          <w:noProof/>
          <w:sz w:val="20"/>
          <w:lang w:eastAsia="en-US"/>
        </w:rPr>
        <w:t xml:space="preserve">nenamensko porabo sredstev ali neizpolnjevanje pogodbenih obveznosti </w:t>
      </w:r>
      <w:r w:rsidRPr="00E057B6">
        <w:rPr>
          <w:rFonts w:ascii="Arial" w:hAnsi="Arial" w:cs="Arial"/>
          <w:iCs/>
          <w:noProof/>
          <w:sz w:val="20"/>
          <w:lang w:eastAsia="en-US"/>
        </w:rPr>
        <w:t xml:space="preserve">po že izvedenem </w:t>
      </w:r>
      <w:r w:rsidR="00466F53" w:rsidRPr="00E057B6">
        <w:rPr>
          <w:rFonts w:ascii="Arial" w:hAnsi="Arial" w:cs="Arial"/>
          <w:iCs/>
          <w:noProof/>
          <w:sz w:val="20"/>
          <w:lang w:eastAsia="en-US"/>
        </w:rPr>
        <w:t>iz</w:t>
      </w:r>
      <w:r w:rsidRPr="00E057B6">
        <w:rPr>
          <w:rFonts w:ascii="Arial" w:hAnsi="Arial" w:cs="Arial"/>
          <w:iCs/>
          <w:noProof/>
          <w:sz w:val="20"/>
          <w:lang w:eastAsia="en-US"/>
        </w:rPr>
        <w:t xml:space="preserve">plačilu sredstev, bo PO </w:t>
      </w:r>
      <w:r w:rsidRPr="00E057B6">
        <w:rPr>
          <w:rFonts w:ascii="Arial" w:hAnsi="Arial" w:cs="Arial"/>
          <w:b/>
          <w:iCs/>
          <w:noProof/>
          <w:sz w:val="20"/>
          <w:lang w:eastAsia="en-US"/>
        </w:rPr>
        <w:t>neupravičeno izplačan</w:t>
      </w:r>
      <w:r w:rsidR="00B235E6" w:rsidRPr="00E057B6">
        <w:rPr>
          <w:rFonts w:ascii="Arial" w:hAnsi="Arial" w:cs="Arial"/>
          <w:b/>
          <w:iCs/>
          <w:noProof/>
          <w:sz w:val="20"/>
          <w:lang w:eastAsia="en-US"/>
        </w:rPr>
        <w:t>i znesek</w:t>
      </w:r>
      <w:r w:rsidRPr="00E057B6">
        <w:rPr>
          <w:rFonts w:ascii="Arial" w:hAnsi="Arial" w:cs="Arial"/>
          <w:b/>
          <w:iCs/>
          <w:noProof/>
          <w:sz w:val="20"/>
          <w:lang w:eastAsia="en-US"/>
        </w:rPr>
        <w:t xml:space="preserve"> </w:t>
      </w:r>
      <w:r w:rsidR="0089560E" w:rsidRPr="00E057B6">
        <w:rPr>
          <w:rFonts w:ascii="Arial" w:hAnsi="Arial" w:cs="Arial"/>
          <w:b/>
          <w:iCs/>
          <w:noProof/>
          <w:sz w:val="20"/>
          <w:lang w:eastAsia="en-US"/>
        </w:rPr>
        <w:t xml:space="preserve">na podlagi poziva ministrstva </w:t>
      </w:r>
      <w:r w:rsidRPr="00E057B6">
        <w:rPr>
          <w:rFonts w:ascii="Arial" w:hAnsi="Arial" w:cs="Arial"/>
          <w:b/>
          <w:iCs/>
          <w:noProof/>
          <w:sz w:val="20"/>
          <w:lang w:eastAsia="en-US"/>
        </w:rPr>
        <w:t xml:space="preserve">dolžna vrniti </w:t>
      </w:r>
      <w:r w:rsidR="00B83906" w:rsidRPr="00E057B6">
        <w:rPr>
          <w:rFonts w:ascii="Arial" w:hAnsi="Arial" w:cs="Arial"/>
          <w:b/>
          <w:iCs/>
          <w:noProof/>
          <w:sz w:val="20"/>
          <w:lang w:eastAsia="en-US"/>
        </w:rPr>
        <w:t>v proračun</w:t>
      </w:r>
      <w:r w:rsidRPr="00E057B6">
        <w:rPr>
          <w:rFonts w:ascii="Arial" w:hAnsi="Arial" w:cs="Arial"/>
          <w:iCs/>
          <w:noProof/>
          <w:sz w:val="20"/>
          <w:lang w:eastAsia="en-US"/>
        </w:rPr>
        <w:t xml:space="preserve">. </w:t>
      </w:r>
    </w:p>
    <w:p w14:paraId="558E9A83" w14:textId="77777777" w:rsidR="0023376A" w:rsidRPr="00E057B6" w:rsidRDefault="0023376A" w:rsidP="00E56D9D">
      <w:pPr>
        <w:ind w:left="0"/>
        <w:rPr>
          <w:rFonts w:ascii="Arial" w:hAnsi="Arial" w:cs="Arial"/>
          <w:bCs/>
          <w:noProof/>
          <w:sz w:val="20"/>
        </w:rPr>
      </w:pPr>
    </w:p>
    <w:p w14:paraId="5ACA7D16" w14:textId="77777777" w:rsidR="00430862" w:rsidRPr="00E057B6" w:rsidRDefault="00430862" w:rsidP="00E56D9D">
      <w:pPr>
        <w:ind w:left="0"/>
        <w:rPr>
          <w:rFonts w:ascii="Arial" w:hAnsi="Arial" w:cs="Arial"/>
          <w:bCs/>
          <w:noProof/>
          <w:sz w:val="20"/>
        </w:rPr>
      </w:pPr>
    </w:p>
    <w:p w14:paraId="252DAB9B" w14:textId="77777777" w:rsidR="008B5DBB" w:rsidRPr="00E057B6" w:rsidRDefault="009816F7" w:rsidP="00975079">
      <w:pPr>
        <w:pStyle w:val="Naslov2"/>
        <w:rPr>
          <w:i/>
        </w:rPr>
      </w:pPr>
      <w:bookmarkStart w:id="49" w:name="_Toc146035640"/>
      <w:r w:rsidRPr="00E057B6">
        <w:rPr>
          <w:i/>
        </w:rPr>
        <w:t>2.4 POROČANJE</w:t>
      </w:r>
      <w:bookmarkEnd w:id="49"/>
    </w:p>
    <w:p w14:paraId="641D2163" w14:textId="77777777" w:rsidR="008B5DBB" w:rsidRPr="00E057B6" w:rsidRDefault="008B5DBB" w:rsidP="00975079">
      <w:pPr>
        <w:pStyle w:val="Naslov2"/>
        <w:rPr>
          <w:i/>
        </w:rPr>
      </w:pPr>
    </w:p>
    <w:p w14:paraId="4C96C920" w14:textId="4675E701" w:rsidR="008B5DBB" w:rsidRPr="00E057B6" w:rsidRDefault="008B5DBB" w:rsidP="00FB3FF9">
      <w:pPr>
        <w:pStyle w:val="Naslov2"/>
        <w:rPr>
          <w:i/>
        </w:rPr>
      </w:pPr>
      <w:bookmarkStart w:id="50" w:name="_Toc146035641"/>
      <w:r w:rsidRPr="00E057B6">
        <w:rPr>
          <w:i/>
        </w:rPr>
        <w:t xml:space="preserve">2.4.1 </w:t>
      </w:r>
      <w:r w:rsidR="00157616">
        <w:rPr>
          <w:i/>
        </w:rPr>
        <w:t>Z</w:t>
      </w:r>
      <w:r w:rsidR="0066527C" w:rsidRPr="00E057B6">
        <w:rPr>
          <w:i/>
        </w:rPr>
        <w:t>aključno</w:t>
      </w:r>
      <w:r w:rsidR="00FB3FF9" w:rsidRPr="00E057B6">
        <w:rPr>
          <w:i/>
        </w:rPr>
        <w:t xml:space="preserve"> poročilo o izvajanju dejavnosti</w:t>
      </w:r>
      <w:bookmarkEnd w:id="50"/>
    </w:p>
    <w:p w14:paraId="4FAEBB9F" w14:textId="01A91E0F" w:rsidR="008A5BDF" w:rsidRPr="00E057B6" w:rsidRDefault="008B5DBB" w:rsidP="008B5DBB">
      <w:pPr>
        <w:spacing w:before="100" w:beforeAutospacing="1"/>
        <w:ind w:left="0"/>
        <w:rPr>
          <w:rFonts w:ascii="Arial" w:hAnsi="Arial" w:cs="Arial"/>
          <w:iCs/>
          <w:noProof/>
          <w:sz w:val="20"/>
          <w:lang w:eastAsia="en-US"/>
        </w:rPr>
      </w:pPr>
      <w:r w:rsidRPr="00E057B6">
        <w:rPr>
          <w:rFonts w:ascii="Arial" w:hAnsi="Arial" w:cs="Arial"/>
          <w:iCs/>
          <w:noProof/>
          <w:sz w:val="20"/>
          <w:lang w:eastAsia="en-US"/>
        </w:rPr>
        <w:t xml:space="preserve">PO mora skrbniku pogodbe na ministrstvu posredovati podpisano in ožigosano </w:t>
      </w:r>
      <w:r w:rsidR="00320230" w:rsidRPr="00E057B6">
        <w:rPr>
          <w:rFonts w:ascii="Arial" w:hAnsi="Arial" w:cs="Arial"/>
          <w:iCs/>
          <w:noProof/>
          <w:sz w:val="20"/>
          <w:lang w:eastAsia="en-US"/>
        </w:rPr>
        <w:t>zaključno</w:t>
      </w:r>
      <w:r w:rsidRPr="00E057B6">
        <w:rPr>
          <w:rFonts w:ascii="Arial" w:hAnsi="Arial" w:cs="Arial"/>
          <w:iCs/>
          <w:noProof/>
          <w:sz w:val="20"/>
          <w:lang w:eastAsia="en-US"/>
        </w:rPr>
        <w:t xml:space="preserve"> poročilo (</w:t>
      </w:r>
      <w:r w:rsidRPr="00E057B6">
        <w:rPr>
          <w:rFonts w:ascii="Arial" w:hAnsi="Arial" w:cs="Arial"/>
          <w:i/>
          <w:iCs/>
          <w:noProof/>
          <w:sz w:val="20"/>
          <w:highlight w:val="lightGray"/>
          <w:lang w:eastAsia="en-US"/>
        </w:rPr>
        <w:t>priloga</w:t>
      </w:r>
      <w:r w:rsidR="00D3323A">
        <w:rPr>
          <w:rFonts w:ascii="Arial" w:hAnsi="Arial" w:cs="Arial"/>
          <w:i/>
          <w:iCs/>
          <w:noProof/>
          <w:sz w:val="20"/>
          <w:lang w:eastAsia="en-US"/>
        </w:rPr>
        <w:t xml:space="preserve"> 6</w:t>
      </w:r>
      <w:r w:rsidRPr="00E057B6">
        <w:rPr>
          <w:rFonts w:ascii="Arial" w:hAnsi="Arial" w:cs="Arial"/>
          <w:iCs/>
          <w:noProof/>
          <w:sz w:val="20"/>
          <w:lang w:eastAsia="en-US"/>
        </w:rPr>
        <w:t xml:space="preserve">) o izvajanju dejavnosti, ki mora temeljiti na internih evidencah skladišč in razdelilnih mest PO. </w:t>
      </w:r>
    </w:p>
    <w:p w14:paraId="36EE8454" w14:textId="7FA031CC" w:rsidR="008308D9" w:rsidRDefault="00574687" w:rsidP="00E6228E">
      <w:pPr>
        <w:ind w:left="0"/>
        <w:rPr>
          <w:rFonts w:ascii="Arial" w:hAnsi="Arial" w:cs="Arial"/>
          <w:bCs/>
          <w:noProof/>
          <w:sz w:val="20"/>
        </w:rPr>
      </w:pPr>
      <w:r w:rsidRPr="00E057B6">
        <w:rPr>
          <w:rFonts w:ascii="Arial" w:hAnsi="Arial" w:cs="Arial"/>
          <w:iCs/>
          <w:noProof/>
          <w:sz w:val="20"/>
          <w:lang w:eastAsia="en-US"/>
        </w:rPr>
        <w:t xml:space="preserve">Rok za oddajo zaključnega poročila je </w:t>
      </w:r>
      <w:r w:rsidR="00D3323A">
        <w:rPr>
          <w:rFonts w:ascii="Arial" w:hAnsi="Arial" w:cs="Arial"/>
          <w:b/>
          <w:sz w:val="20"/>
        </w:rPr>
        <w:t>15</w:t>
      </w:r>
      <w:r w:rsidR="00282738" w:rsidRPr="00E057B6">
        <w:rPr>
          <w:rFonts w:ascii="Arial" w:hAnsi="Arial" w:cs="Arial"/>
          <w:b/>
          <w:sz w:val="20"/>
        </w:rPr>
        <w:t>. </w:t>
      </w:r>
      <w:r w:rsidR="00D3323A">
        <w:rPr>
          <w:rFonts w:ascii="Arial" w:hAnsi="Arial" w:cs="Arial"/>
          <w:b/>
          <w:sz w:val="20"/>
        </w:rPr>
        <w:t>2</w:t>
      </w:r>
      <w:r w:rsidR="00282738" w:rsidRPr="00E057B6">
        <w:rPr>
          <w:rFonts w:ascii="Arial" w:hAnsi="Arial" w:cs="Arial"/>
          <w:b/>
          <w:sz w:val="20"/>
        </w:rPr>
        <w:t>. 202</w:t>
      </w:r>
      <w:r w:rsidR="00157616">
        <w:rPr>
          <w:rFonts w:ascii="Arial" w:hAnsi="Arial" w:cs="Arial"/>
          <w:b/>
          <w:sz w:val="20"/>
        </w:rPr>
        <w:t>4</w:t>
      </w:r>
      <w:r w:rsidRPr="00E057B6">
        <w:rPr>
          <w:rFonts w:ascii="Arial" w:hAnsi="Arial" w:cs="Arial"/>
        </w:rPr>
        <w:t xml:space="preserve">. </w:t>
      </w:r>
      <w:r w:rsidRPr="00E057B6">
        <w:rPr>
          <w:rFonts w:ascii="Arial" w:hAnsi="Arial" w:cs="Arial"/>
          <w:sz w:val="20"/>
        </w:rPr>
        <w:t>K zaključnemu poročilu mora PO</w:t>
      </w:r>
      <w:r w:rsidRPr="00E057B6">
        <w:rPr>
          <w:rFonts w:ascii="Arial" w:hAnsi="Arial" w:cs="Arial"/>
          <w:iCs/>
          <w:noProof/>
          <w:sz w:val="20"/>
          <w:lang w:eastAsia="en-US"/>
        </w:rPr>
        <w:t xml:space="preserve"> </w:t>
      </w:r>
      <w:r w:rsidRPr="00E057B6">
        <w:rPr>
          <w:rFonts w:ascii="Arial" w:hAnsi="Arial" w:cs="Arial"/>
          <w:bCs/>
          <w:noProof/>
          <w:sz w:val="20"/>
        </w:rPr>
        <w:t xml:space="preserve">predložiti </w:t>
      </w:r>
      <w:r w:rsidRPr="00E057B6">
        <w:rPr>
          <w:rFonts w:ascii="Arial" w:hAnsi="Arial" w:cs="Arial"/>
          <w:b/>
          <w:bCs/>
          <w:noProof/>
          <w:sz w:val="20"/>
        </w:rPr>
        <w:t>dokazila o zaključku dejavnosti</w:t>
      </w:r>
      <w:r w:rsidRPr="00E057B6">
        <w:rPr>
          <w:rFonts w:ascii="Arial" w:hAnsi="Arial" w:cs="Arial"/>
          <w:bCs/>
          <w:noProof/>
          <w:sz w:val="20"/>
        </w:rPr>
        <w:t xml:space="preserve">, to je </w:t>
      </w:r>
      <w:r w:rsidRPr="00E057B6">
        <w:rPr>
          <w:rFonts w:ascii="Arial" w:hAnsi="Arial" w:cs="Arial"/>
          <w:i/>
          <w:iCs/>
          <w:noProof/>
          <w:sz w:val="20"/>
          <w:highlight w:val="lightGray"/>
          <w:lang w:eastAsia="en-US"/>
        </w:rPr>
        <w:t xml:space="preserve">prilogo </w:t>
      </w:r>
      <w:r w:rsidR="00D3323A">
        <w:rPr>
          <w:rFonts w:ascii="Arial" w:hAnsi="Arial" w:cs="Arial"/>
          <w:i/>
          <w:iCs/>
          <w:noProof/>
          <w:sz w:val="20"/>
          <w:lang w:eastAsia="en-US"/>
        </w:rPr>
        <w:t>1</w:t>
      </w:r>
      <w:r w:rsidRPr="00E057B6">
        <w:rPr>
          <w:rFonts w:ascii="Arial" w:hAnsi="Arial" w:cs="Arial"/>
          <w:bCs/>
          <w:noProof/>
          <w:sz w:val="20"/>
        </w:rPr>
        <w:t xml:space="preserve"> za vsako centralno skladišče in </w:t>
      </w:r>
      <w:r w:rsidRPr="00E057B6">
        <w:rPr>
          <w:rFonts w:ascii="Arial" w:hAnsi="Arial" w:cs="Arial"/>
          <w:i/>
          <w:iCs/>
          <w:noProof/>
          <w:sz w:val="20"/>
          <w:highlight w:val="lightGray"/>
          <w:lang w:eastAsia="en-US"/>
        </w:rPr>
        <w:t xml:space="preserve">prilogo </w:t>
      </w:r>
      <w:r w:rsidR="00D3323A">
        <w:rPr>
          <w:rFonts w:ascii="Arial" w:hAnsi="Arial" w:cs="Arial"/>
          <w:i/>
          <w:iCs/>
          <w:noProof/>
          <w:sz w:val="20"/>
          <w:lang w:eastAsia="en-US"/>
        </w:rPr>
        <w:t>3</w:t>
      </w:r>
      <w:r w:rsidRPr="00E057B6">
        <w:rPr>
          <w:rFonts w:ascii="Arial" w:hAnsi="Arial" w:cs="Arial"/>
          <w:bCs/>
          <w:noProof/>
          <w:sz w:val="20"/>
        </w:rPr>
        <w:t xml:space="preserve"> za vsako razdelilno mesto, iz katerih bo razvidno, da je vsa dodeljena hrana distribuirana na razdelilna mesta in razdeljena končnim prejemnikom</w:t>
      </w:r>
      <w:r>
        <w:rPr>
          <w:rFonts w:ascii="Arial" w:hAnsi="Arial" w:cs="Arial"/>
          <w:bCs/>
          <w:noProof/>
          <w:sz w:val="20"/>
        </w:rPr>
        <w:t>.</w:t>
      </w:r>
      <w:r w:rsidRPr="00E057B6">
        <w:rPr>
          <w:rFonts w:ascii="Arial" w:hAnsi="Arial" w:cs="Arial"/>
          <w:bCs/>
          <w:noProof/>
          <w:sz w:val="20"/>
        </w:rPr>
        <w:t xml:space="preserve"> </w:t>
      </w:r>
      <w:r w:rsidRPr="00E057B6">
        <w:rPr>
          <w:rFonts w:ascii="Arial" w:hAnsi="Arial" w:cs="Arial"/>
          <w:i/>
          <w:iCs/>
          <w:noProof/>
          <w:sz w:val="20"/>
          <w:highlight w:val="lightGray"/>
          <w:lang w:eastAsia="en-US"/>
        </w:rPr>
        <w:t xml:space="preserve">Priloga </w:t>
      </w:r>
      <w:r w:rsidR="00D3323A">
        <w:rPr>
          <w:rFonts w:ascii="Arial" w:hAnsi="Arial" w:cs="Arial"/>
          <w:i/>
          <w:iCs/>
          <w:noProof/>
          <w:sz w:val="20"/>
          <w:lang w:eastAsia="en-US"/>
        </w:rPr>
        <w:t>1</w:t>
      </w:r>
      <w:r w:rsidRPr="00E057B6">
        <w:rPr>
          <w:rFonts w:ascii="Arial" w:hAnsi="Arial" w:cs="Arial"/>
          <w:i/>
          <w:iCs/>
          <w:noProof/>
          <w:sz w:val="20"/>
          <w:lang w:eastAsia="en-US"/>
        </w:rPr>
        <w:t xml:space="preserve"> </w:t>
      </w:r>
      <w:r w:rsidR="00593117">
        <w:rPr>
          <w:rFonts w:ascii="Arial" w:hAnsi="Arial" w:cs="Arial"/>
          <w:i/>
          <w:iCs/>
          <w:noProof/>
          <w:sz w:val="20"/>
          <w:lang w:eastAsia="en-US"/>
        </w:rPr>
        <w:t xml:space="preserve">in </w:t>
      </w:r>
      <w:r w:rsidR="00593117" w:rsidRPr="00E057B6">
        <w:rPr>
          <w:rFonts w:ascii="Arial" w:hAnsi="Arial" w:cs="Arial"/>
          <w:i/>
          <w:iCs/>
          <w:noProof/>
          <w:sz w:val="20"/>
          <w:highlight w:val="lightGray"/>
          <w:lang w:eastAsia="en-US"/>
        </w:rPr>
        <w:t xml:space="preserve">priloga </w:t>
      </w:r>
      <w:r w:rsidR="00593117">
        <w:rPr>
          <w:rFonts w:ascii="Arial" w:hAnsi="Arial" w:cs="Arial"/>
          <w:i/>
          <w:iCs/>
          <w:noProof/>
          <w:sz w:val="20"/>
          <w:lang w:eastAsia="en-US"/>
        </w:rPr>
        <w:t>3</w:t>
      </w:r>
      <w:r w:rsidR="00593117" w:rsidRPr="00E057B6">
        <w:rPr>
          <w:rFonts w:ascii="Arial" w:hAnsi="Arial" w:cs="Arial"/>
          <w:bCs/>
          <w:noProof/>
          <w:sz w:val="20"/>
        </w:rPr>
        <w:t xml:space="preserve"> </w:t>
      </w:r>
      <w:r w:rsidRPr="00E057B6">
        <w:rPr>
          <w:rFonts w:ascii="Arial" w:hAnsi="Arial" w:cs="Arial"/>
          <w:bCs/>
          <w:noProof/>
          <w:sz w:val="20"/>
        </w:rPr>
        <w:t>zajema</w:t>
      </w:r>
      <w:r w:rsidR="00593117">
        <w:rPr>
          <w:rFonts w:ascii="Arial" w:hAnsi="Arial" w:cs="Arial"/>
          <w:bCs/>
          <w:noProof/>
          <w:sz w:val="20"/>
        </w:rPr>
        <w:t>ta</w:t>
      </w:r>
      <w:r w:rsidRPr="00E057B6">
        <w:rPr>
          <w:rFonts w:ascii="Arial" w:hAnsi="Arial" w:cs="Arial"/>
          <w:bCs/>
          <w:noProof/>
          <w:sz w:val="20"/>
        </w:rPr>
        <w:t xml:space="preserve"> obdobje od </w:t>
      </w:r>
      <w:r w:rsidR="00157616">
        <w:rPr>
          <w:rFonts w:ascii="Arial" w:hAnsi="Arial" w:cs="Arial"/>
          <w:bCs/>
          <w:noProof/>
          <w:sz w:val="20"/>
        </w:rPr>
        <w:t>izdaje sklepa o izboru</w:t>
      </w:r>
      <w:r w:rsidRPr="00E057B6">
        <w:rPr>
          <w:rFonts w:ascii="Arial" w:hAnsi="Arial" w:cs="Arial"/>
          <w:bCs/>
          <w:noProof/>
          <w:sz w:val="20"/>
        </w:rPr>
        <w:t xml:space="preserve"> </w:t>
      </w:r>
      <w:r w:rsidR="00157616">
        <w:rPr>
          <w:rFonts w:ascii="Arial" w:hAnsi="Arial" w:cs="Arial"/>
          <w:bCs/>
          <w:noProof/>
          <w:sz w:val="20"/>
        </w:rPr>
        <w:t xml:space="preserve">do </w:t>
      </w:r>
      <w:r w:rsidRPr="00E057B6">
        <w:rPr>
          <w:rFonts w:ascii="Arial" w:hAnsi="Arial" w:cs="Arial"/>
          <w:bCs/>
          <w:noProof/>
          <w:sz w:val="20"/>
        </w:rPr>
        <w:t xml:space="preserve">31. </w:t>
      </w:r>
      <w:r w:rsidR="00157616">
        <w:rPr>
          <w:rFonts w:ascii="Arial" w:hAnsi="Arial" w:cs="Arial"/>
          <w:bCs/>
          <w:noProof/>
          <w:sz w:val="20"/>
        </w:rPr>
        <w:t>12</w:t>
      </w:r>
      <w:r w:rsidRPr="00E057B6">
        <w:rPr>
          <w:rFonts w:ascii="Arial" w:hAnsi="Arial" w:cs="Arial"/>
          <w:bCs/>
          <w:noProof/>
          <w:sz w:val="20"/>
        </w:rPr>
        <w:t>. 202</w:t>
      </w:r>
      <w:r>
        <w:rPr>
          <w:rFonts w:ascii="Arial" w:hAnsi="Arial" w:cs="Arial"/>
          <w:bCs/>
          <w:noProof/>
          <w:sz w:val="20"/>
        </w:rPr>
        <w:t>3</w:t>
      </w:r>
      <w:r w:rsidR="00593117">
        <w:rPr>
          <w:rFonts w:ascii="Arial" w:hAnsi="Arial" w:cs="Arial"/>
          <w:bCs/>
          <w:noProof/>
          <w:sz w:val="20"/>
        </w:rPr>
        <w:t>.</w:t>
      </w:r>
    </w:p>
    <w:p w14:paraId="3FA361EF" w14:textId="77777777" w:rsidR="00E6228E" w:rsidRDefault="00E6228E" w:rsidP="00E6228E">
      <w:pPr>
        <w:ind w:left="0"/>
        <w:rPr>
          <w:rFonts w:ascii="Arial" w:hAnsi="Arial" w:cs="Arial"/>
          <w:bCs/>
          <w:noProof/>
          <w:sz w:val="20"/>
        </w:rPr>
      </w:pPr>
    </w:p>
    <w:p w14:paraId="1B27E1FF" w14:textId="77777777" w:rsidR="00244FFC" w:rsidRPr="00E057B6" w:rsidRDefault="008B5DBB" w:rsidP="00975079">
      <w:pPr>
        <w:pStyle w:val="Naslov2"/>
        <w:rPr>
          <w:i/>
        </w:rPr>
      </w:pPr>
      <w:bookmarkStart w:id="51" w:name="_Toc146035642"/>
      <w:r w:rsidRPr="00E057B6">
        <w:rPr>
          <w:i/>
        </w:rPr>
        <w:t>2.4.2</w:t>
      </w:r>
      <w:r w:rsidR="008A5BDF" w:rsidRPr="00E057B6">
        <w:rPr>
          <w:i/>
        </w:rPr>
        <w:t xml:space="preserve"> Poročanje o nepravilnostih</w:t>
      </w:r>
      <w:bookmarkEnd w:id="51"/>
    </w:p>
    <w:p w14:paraId="6415ADDB" w14:textId="77777777" w:rsidR="003B052C" w:rsidRPr="00E057B6" w:rsidRDefault="003B052C" w:rsidP="0019745B">
      <w:pPr>
        <w:pStyle w:val="SlogNaslov3TimesNewRomanNeKrepkoNipodrtano"/>
      </w:pPr>
    </w:p>
    <w:p w14:paraId="2EBB8992" w14:textId="03DCA138" w:rsidR="008B5DBB" w:rsidRPr="00E67F3D" w:rsidRDefault="00856412" w:rsidP="00AC2611">
      <w:pPr>
        <w:overflowPunct/>
        <w:ind w:left="0"/>
        <w:textAlignment w:val="auto"/>
        <w:rPr>
          <w:rFonts w:ascii="Arial" w:hAnsi="Arial" w:cs="Arial"/>
          <w:noProof/>
          <w:sz w:val="20"/>
        </w:rPr>
      </w:pPr>
      <w:r w:rsidRPr="00E67F3D">
        <w:rPr>
          <w:rFonts w:ascii="Arial" w:hAnsi="Arial" w:cs="Arial"/>
          <w:noProof/>
          <w:sz w:val="20"/>
        </w:rPr>
        <w:t xml:space="preserve">PO je </w:t>
      </w:r>
      <w:r w:rsidR="00CC70F4" w:rsidRPr="00E67F3D">
        <w:rPr>
          <w:rFonts w:ascii="Arial" w:hAnsi="Arial" w:cs="Arial"/>
          <w:noProof/>
          <w:sz w:val="20"/>
        </w:rPr>
        <w:t>v skladu z 28. č</w:t>
      </w:r>
      <w:r w:rsidR="00157616">
        <w:rPr>
          <w:rFonts w:ascii="Arial" w:hAnsi="Arial" w:cs="Arial"/>
          <w:noProof/>
          <w:sz w:val="20"/>
        </w:rPr>
        <w:t>l</w:t>
      </w:r>
      <w:r w:rsidR="00CC70F4" w:rsidRPr="00E67F3D">
        <w:rPr>
          <w:rFonts w:ascii="Arial" w:hAnsi="Arial" w:cs="Arial"/>
          <w:noProof/>
          <w:sz w:val="20"/>
        </w:rPr>
        <w:t xml:space="preserve">enom Uredbe </w:t>
      </w:r>
      <w:r w:rsidRPr="00E67F3D">
        <w:rPr>
          <w:rFonts w:ascii="Arial" w:hAnsi="Arial" w:cs="Arial"/>
          <w:noProof/>
          <w:sz w:val="20"/>
        </w:rPr>
        <w:t>dolžna</w:t>
      </w:r>
      <w:r w:rsidR="00784E23" w:rsidRPr="00E67F3D">
        <w:rPr>
          <w:rFonts w:ascii="Arial" w:hAnsi="Arial" w:cs="Arial"/>
          <w:noProof/>
          <w:sz w:val="20"/>
        </w:rPr>
        <w:t xml:space="preserve"> preprečevati, odkrivati, odpravljati in poročati o nepravilnostih. O vseh odkritih nepravilnostih mora </w:t>
      </w:r>
      <w:r w:rsidR="008A5BDF" w:rsidRPr="00E67F3D">
        <w:rPr>
          <w:rFonts w:ascii="Arial" w:hAnsi="Arial" w:cs="Arial"/>
          <w:noProof/>
          <w:sz w:val="20"/>
        </w:rPr>
        <w:t xml:space="preserve">PO </w:t>
      </w:r>
      <w:r w:rsidR="004D6CAB" w:rsidRPr="00E67F3D">
        <w:rPr>
          <w:rFonts w:ascii="Arial" w:hAnsi="Arial" w:cs="Arial"/>
          <w:noProof/>
          <w:sz w:val="20"/>
        </w:rPr>
        <w:t>poročati</w:t>
      </w:r>
      <w:r w:rsidR="00784E23" w:rsidRPr="00E67F3D">
        <w:rPr>
          <w:rFonts w:ascii="Arial" w:hAnsi="Arial" w:cs="Arial"/>
          <w:noProof/>
          <w:sz w:val="20"/>
        </w:rPr>
        <w:t xml:space="preserve"> </w:t>
      </w:r>
      <w:r w:rsidR="008A5BDF" w:rsidRPr="00E67F3D">
        <w:rPr>
          <w:rFonts w:ascii="Arial" w:hAnsi="Arial" w:cs="Arial"/>
          <w:noProof/>
          <w:sz w:val="20"/>
        </w:rPr>
        <w:t xml:space="preserve">skrbniku pogodbe na </w:t>
      </w:r>
      <w:r w:rsidRPr="00E67F3D">
        <w:rPr>
          <w:rFonts w:ascii="Arial" w:hAnsi="Arial" w:cs="Arial"/>
          <w:noProof/>
          <w:sz w:val="20"/>
        </w:rPr>
        <w:t>ministrstvu</w:t>
      </w:r>
      <w:r w:rsidR="008A5BDF" w:rsidRPr="00E67F3D">
        <w:rPr>
          <w:rFonts w:ascii="Arial" w:hAnsi="Arial" w:cs="Arial"/>
          <w:noProof/>
          <w:sz w:val="20"/>
        </w:rPr>
        <w:t xml:space="preserve"> </w:t>
      </w:r>
      <w:r w:rsidR="008B5DBB" w:rsidRPr="00E67F3D">
        <w:rPr>
          <w:rFonts w:ascii="Arial" w:hAnsi="Arial" w:cs="Arial"/>
          <w:noProof/>
          <w:sz w:val="20"/>
        </w:rPr>
        <w:t>najkasneje 1 mesec po</w:t>
      </w:r>
      <w:r w:rsidR="00593117">
        <w:rPr>
          <w:rFonts w:ascii="Arial" w:hAnsi="Arial" w:cs="Arial"/>
          <w:noProof/>
          <w:sz w:val="20"/>
        </w:rPr>
        <w:t xml:space="preserve"> zaključenem obdobju izvajanja dejavnosti</w:t>
      </w:r>
      <w:r w:rsidR="008B5DBB" w:rsidRPr="00E67F3D">
        <w:rPr>
          <w:rFonts w:ascii="Arial" w:hAnsi="Arial" w:cs="Arial"/>
          <w:noProof/>
          <w:sz w:val="20"/>
        </w:rPr>
        <w:t xml:space="preserve"> na obrazcu za poročanje o nepravilnostih (</w:t>
      </w:r>
      <w:r w:rsidR="008B5DBB" w:rsidRPr="00E67F3D">
        <w:rPr>
          <w:rFonts w:ascii="Arial" w:hAnsi="Arial" w:cs="Arial"/>
          <w:i/>
          <w:noProof/>
          <w:sz w:val="20"/>
          <w:highlight w:val="lightGray"/>
        </w:rPr>
        <w:t xml:space="preserve">priloga </w:t>
      </w:r>
      <w:r w:rsidR="00D3323A">
        <w:rPr>
          <w:rFonts w:ascii="Arial" w:hAnsi="Arial" w:cs="Arial"/>
          <w:i/>
          <w:noProof/>
          <w:sz w:val="20"/>
        </w:rPr>
        <w:t>7</w:t>
      </w:r>
      <w:r w:rsidR="008B5DBB" w:rsidRPr="00E67F3D">
        <w:rPr>
          <w:rFonts w:ascii="Arial" w:hAnsi="Arial" w:cs="Arial"/>
          <w:noProof/>
          <w:sz w:val="20"/>
        </w:rPr>
        <w:t xml:space="preserve">). V kolikor ni bila evidentirana nobena nepravilnost, </w:t>
      </w:r>
      <w:r w:rsidR="00CE466A" w:rsidRPr="00E67F3D">
        <w:rPr>
          <w:rFonts w:ascii="Arial" w:hAnsi="Arial" w:cs="Arial"/>
          <w:noProof/>
          <w:sz w:val="20"/>
        </w:rPr>
        <w:t>skrbniku pogodbe na ministrstvu ni potrebno poročati</w:t>
      </w:r>
      <w:r w:rsidR="008B5DBB" w:rsidRPr="00E67F3D">
        <w:rPr>
          <w:rFonts w:ascii="Arial" w:hAnsi="Arial" w:cs="Arial"/>
          <w:noProof/>
          <w:sz w:val="20"/>
        </w:rPr>
        <w:t>.</w:t>
      </w:r>
    </w:p>
    <w:p w14:paraId="6B9965CD" w14:textId="77777777" w:rsidR="008B5DBB" w:rsidRPr="00E057B6" w:rsidRDefault="008B5DBB" w:rsidP="00AC2611">
      <w:pPr>
        <w:overflowPunct/>
        <w:ind w:left="0"/>
        <w:textAlignment w:val="auto"/>
        <w:rPr>
          <w:rFonts w:ascii="Arial" w:hAnsi="Arial" w:cs="Arial"/>
          <w:noProof/>
          <w:sz w:val="20"/>
        </w:rPr>
      </w:pPr>
    </w:p>
    <w:p w14:paraId="76E3596A" w14:textId="6C0E51A1" w:rsidR="00B40AB2" w:rsidRPr="00E057B6" w:rsidRDefault="0021068B" w:rsidP="00107931">
      <w:pPr>
        <w:ind w:left="0"/>
        <w:rPr>
          <w:rFonts w:ascii="Arial" w:hAnsi="Arial" w:cs="Arial"/>
          <w:sz w:val="20"/>
        </w:rPr>
      </w:pPr>
      <w:r w:rsidRPr="00E057B6">
        <w:rPr>
          <w:rFonts w:ascii="Arial" w:hAnsi="Arial" w:cs="Arial"/>
          <w:sz w:val="20"/>
        </w:rPr>
        <w:t xml:space="preserve">V primeru ugotovljene nepravilnosti pri </w:t>
      </w:r>
      <w:r w:rsidR="00856412" w:rsidRPr="00E057B6">
        <w:rPr>
          <w:rFonts w:ascii="Arial" w:hAnsi="Arial" w:cs="Arial"/>
          <w:sz w:val="20"/>
        </w:rPr>
        <w:t>PO</w:t>
      </w:r>
      <w:r w:rsidRPr="00E057B6">
        <w:rPr>
          <w:rFonts w:ascii="Arial" w:hAnsi="Arial" w:cs="Arial"/>
          <w:sz w:val="20"/>
        </w:rPr>
        <w:t xml:space="preserve">, </w:t>
      </w:r>
      <w:r w:rsidR="00107931" w:rsidRPr="00E057B6">
        <w:rPr>
          <w:rFonts w:ascii="Arial" w:hAnsi="Arial" w:cs="Arial"/>
          <w:sz w:val="20"/>
        </w:rPr>
        <w:t xml:space="preserve">ki se nanaša na že izplačana sredstva, ministrstvo </w:t>
      </w:r>
      <w:r w:rsidR="00135A72">
        <w:rPr>
          <w:rFonts w:ascii="Arial" w:hAnsi="Arial" w:cs="Arial"/>
          <w:sz w:val="20"/>
        </w:rPr>
        <w:t>na podlagi poziva iz točke 2.3</w:t>
      </w:r>
      <w:r w:rsidR="005C3523">
        <w:rPr>
          <w:rFonts w:ascii="Arial" w:hAnsi="Arial" w:cs="Arial"/>
          <w:sz w:val="20"/>
        </w:rPr>
        <w:t>.</w:t>
      </w:r>
      <w:r w:rsidR="00135A72">
        <w:rPr>
          <w:rFonts w:ascii="Arial" w:hAnsi="Arial" w:cs="Arial"/>
          <w:sz w:val="20"/>
        </w:rPr>
        <w:t xml:space="preserve">, zadnji odstavek, </w:t>
      </w:r>
      <w:r w:rsidR="00107931" w:rsidRPr="00E057B6">
        <w:rPr>
          <w:rFonts w:ascii="Arial" w:hAnsi="Arial" w:cs="Arial"/>
          <w:sz w:val="20"/>
        </w:rPr>
        <w:t>vzpostavi terjatev za v</w:t>
      </w:r>
      <w:r w:rsidRPr="00E057B6">
        <w:rPr>
          <w:rFonts w:ascii="Arial" w:hAnsi="Arial" w:cs="Arial"/>
          <w:sz w:val="20"/>
        </w:rPr>
        <w:t xml:space="preserve">račilo </w:t>
      </w:r>
      <w:r w:rsidR="00107931" w:rsidRPr="00E057B6">
        <w:rPr>
          <w:rFonts w:ascii="Arial" w:hAnsi="Arial" w:cs="Arial"/>
          <w:sz w:val="20"/>
        </w:rPr>
        <w:t>neupravičeno izplačanih zneskov</w:t>
      </w:r>
      <w:r w:rsidR="009816F7" w:rsidRPr="00E057B6">
        <w:rPr>
          <w:rFonts w:ascii="Arial" w:hAnsi="Arial" w:cs="Arial"/>
          <w:sz w:val="20"/>
        </w:rPr>
        <w:t>,</w:t>
      </w:r>
      <w:r w:rsidR="00107931" w:rsidRPr="00E057B6">
        <w:rPr>
          <w:rFonts w:ascii="Arial" w:hAnsi="Arial" w:cs="Arial"/>
          <w:sz w:val="20"/>
        </w:rPr>
        <w:t xml:space="preserve"> skupaj z </w:t>
      </w:r>
      <w:r w:rsidR="00282738" w:rsidRPr="00E057B6">
        <w:rPr>
          <w:rFonts w:ascii="Arial" w:hAnsi="Arial" w:cs="Arial"/>
          <w:sz w:val="20"/>
        </w:rPr>
        <w:t xml:space="preserve">zakonitimi </w:t>
      </w:r>
      <w:r w:rsidR="00107931" w:rsidRPr="00E057B6">
        <w:rPr>
          <w:rFonts w:ascii="Arial" w:hAnsi="Arial" w:cs="Arial"/>
          <w:sz w:val="20"/>
        </w:rPr>
        <w:t>obrestmi</w:t>
      </w:r>
      <w:r w:rsidR="00106B5A" w:rsidRPr="00E057B6">
        <w:rPr>
          <w:rFonts w:ascii="Arial" w:hAnsi="Arial" w:cs="Arial"/>
          <w:sz w:val="20"/>
        </w:rPr>
        <w:t>, ki so obračunane od dneva nakazila do dneva vračila</w:t>
      </w:r>
      <w:r w:rsidR="00107931" w:rsidRPr="00E057B6">
        <w:rPr>
          <w:rFonts w:ascii="Arial" w:hAnsi="Arial" w:cs="Arial"/>
          <w:sz w:val="20"/>
        </w:rPr>
        <w:t xml:space="preserve">. </w:t>
      </w:r>
    </w:p>
    <w:p w14:paraId="0AEA1FBD" w14:textId="77777777" w:rsidR="00107931" w:rsidRPr="00E057B6" w:rsidRDefault="00107931" w:rsidP="00107931">
      <w:pPr>
        <w:ind w:left="0"/>
        <w:rPr>
          <w:rFonts w:ascii="Arial" w:hAnsi="Arial" w:cs="Arial"/>
          <w:sz w:val="20"/>
        </w:rPr>
      </w:pPr>
    </w:p>
    <w:p w14:paraId="52D03C3F" w14:textId="77777777" w:rsidR="00107931" w:rsidRPr="00E057B6" w:rsidRDefault="00107931" w:rsidP="00107931">
      <w:pPr>
        <w:ind w:left="0"/>
        <w:rPr>
          <w:rFonts w:ascii="Arial" w:hAnsi="Arial" w:cs="Arial"/>
          <w:noProof/>
          <w:sz w:val="20"/>
        </w:rPr>
      </w:pPr>
    </w:p>
    <w:p w14:paraId="19A42BA2" w14:textId="77777777" w:rsidR="0066312B" w:rsidRPr="00E057B6" w:rsidRDefault="00637D84" w:rsidP="009816F7">
      <w:pPr>
        <w:pStyle w:val="Naslov2"/>
        <w:rPr>
          <w:i/>
        </w:rPr>
      </w:pPr>
      <w:r w:rsidRPr="00E057B6">
        <w:rPr>
          <w:i/>
        </w:rPr>
        <w:t xml:space="preserve"> </w:t>
      </w:r>
      <w:bookmarkStart w:id="52" w:name="_Toc146035643"/>
      <w:r w:rsidR="004A4D96" w:rsidRPr="00E057B6">
        <w:rPr>
          <w:i/>
        </w:rPr>
        <w:t>2.</w:t>
      </w:r>
      <w:r w:rsidR="009816F7" w:rsidRPr="00E057B6">
        <w:rPr>
          <w:i/>
        </w:rPr>
        <w:t xml:space="preserve">5 </w:t>
      </w:r>
      <w:r w:rsidR="003511A6" w:rsidRPr="00E057B6">
        <w:rPr>
          <w:i/>
        </w:rPr>
        <w:t>FINANČN</w:t>
      </w:r>
      <w:r w:rsidRPr="00E057B6">
        <w:rPr>
          <w:i/>
        </w:rPr>
        <w:t>O</w:t>
      </w:r>
      <w:r w:rsidR="003511A6" w:rsidRPr="00E057B6">
        <w:rPr>
          <w:i/>
        </w:rPr>
        <w:t xml:space="preserve"> POSLOVANJ</w:t>
      </w:r>
      <w:r w:rsidRPr="00E057B6">
        <w:rPr>
          <w:i/>
        </w:rPr>
        <w:t>E</w:t>
      </w:r>
      <w:bookmarkEnd w:id="52"/>
    </w:p>
    <w:p w14:paraId="4A2AAB29" w14:textId="77777777" w:rsidR="001414DE" w:rsidRPr="00E057B6" w:rsidRDefault="001414DE" w:rsidP="00AC2611">
      <w:pPr>
        <w:ind w:left="0"/>
        <w:rPr>
          <w:rFonts w:ascii="Arial" w:hAnsi="Arial" w:cs="Arial"/>
          <w:noProof/>
          <w:sz w:val="20"/>
          <w:lang w:eastAsia="en-US"/>
        </w:rPr>
      </w:pPr>
    </w:p>
    <w:p w14:paraId="61F51E68" w14:textId="77777777" w:rsidR="00C02E3A" w:rsidRPr="00E057B6" w:rsidRDefault="00637D84" w:rsidP="004A4D96">
      <w:pPr>
        <w:pStyle w:val="Telobesedila3"/>
        <w:ind w:left="0"/>
        <w:jc w:val="both"/>
        <w:rPr>
          <w:rFonts w:cs="Arial"/>
          <w:b w:val="0"/>
          <w:noProof/>
          <w:sz w:val="20"/>
          <w:lang w:val="sl-SI"/>
        </w:rPr>
      </w:pPr>
      <w:r w:rsidRPr="00E057B6">
        <w:rPr>
          <w:rFonts w:cs="Arial"/>
          <w:b w:val="0"/>
          <w:noProof/>
          <w:sz w:val="20"/>
          <w:lang w:val="sl-SI"/>
        </w:rPr>
        <w:t>PO</w:t>
      </w:r>
      <w:r w:rsidR="008E03B9" w:rsidRPr="00E057B6">
        <w:rPr>
          <w:rFonts w:cs="Arial"/>
          <w:b w:val="0"/>
          <w:noProof/>
          <w:sz w:val="20"/>
          <w:lang w:val="sl-SI"/>
        </w:rPr>
        <w:t xml:space="preserve"> je </w:t>
      </w:r>
      <w:r w:rsidR="00107931" w:rsidRPr="00E057B6">
        <w:rPr>
          <w:rFonts w:cs="Arial"/>
          <w:b w:val="0"/>
          <w:noProof/>
          <w:sz w:val="20"/>
          <w:lang w:val="sl-SI"/>
        </w:rPr>
        <w:t>v skladu z Uredb</w:t>
      </w:r>
      <w:r w:rsidR="009D13A9" w:rsidRPr="00E057B6">
        <w:rPr>
          <w:rFonts w:cs="Arial"/>
          <w:b w:val="0"/>
          <w:noProof/>
          <w:sz w:val="20"/>
          <w:lang w:val="sl-SI"/>
        </w:rPr>
        <w:t xml:space="preserve">o </w:t>
      </w:r>
      <w:r w:rsidR="004A4D96" w:rsidRPr="00E057B6">
        <w:rPr>
          <w:rFonts w:cs="Arial"/>
          <w:b w:val="0"/>
          <w:noProof/>
          <w:sz w:val="20"/>
          <w:lang w:val="sl-SI"/>
        </w:rPr>
        <w:t>dolžna</w:t>
      </w:r>
      <w:r w:rsidR="008E03B9" w:rsidRPr="00E057B6">
        <w:rPr>
          <w:rFonts w:cs="Arial"/>
          <w:b w:val="0"/>
          <w:noProof/>
          <w:sz w:val="20"/>
          <w:lang w:val="sl-SI"/>
        </w:rPr>
        <w:t xml:space="preserve"> </w:t>
      </w:r>
      <w:r w:rsidR="00AD473E" w:rsidRPr="00E057B6">
        <w:rPr>
          <w:rFonts w:cs="Arial"/>
          <w:noProof/>
          <w:color w:val="000000" w:themeColor="text1"/>
          <w:sz w:val="20"/>
          <w:lang w:val="sl-SI"/>
        </w:rPr>
        <w:t>voditi ločeno računovodstvo</w:t>
      </w:r>
      <w:r w:rsidR="00AD473E" w:rsidRPr="00E057B6">
        <w:rPr>
          <w:rFonts w:cs="Arial"/>
          <w:b w:val="0"/>
          <w:noProof/>
          <w:sz w:val="20"/>
          <w:lang w:val="sl-SI"/>
        </w:rPr>
        <w:t xml:space="preserve"> ter </w:t>
      </w:r>
      <w:r w:rsidR="008E03B9" w:rsidRPr="00E057B6">
        <w:rPr>
          <w:rFonts w:cs="Arial"/>
          <w:b w:val="0"/>
          <w:noProof/>
          <w:sz w:val="20"/>
          <w:lang w:val="sl-SI"/>
        </w:rPr>
        <w:t xml:space="preserve">pri izvajanju </w:t>
      </w:r>
      <w:r w:rsidR="008A5BDF" w:rsidRPr="00E057B6">
        <w:rPr>
          <w:rFonts w:cs="Arial"/>
          <w:b w:val="0"/>
          <w:noProof/>
          <w:sz w:val="20"/>
          <w:lang w:val="sl-SI"/>
        </w:rPr>
        <w:t>dejavnosti</w:t>
      </w:r>
      <w:r w:rsidR="008E03B9" w:rsidRPr="00E057B6">
        <w:rPr>
          <w:rFonts w:cs="Arial"/>
          <w:b w:val="0"/>
          <w:noProof/>
          <w:sz w:val="20"/>
          <w:lang w:val="sl-SI"/>
        </w:rPr>
        <w:t xml:space="preserve"> voditi in spremljati </w:t>
      </w:r>
      <w:r w:rsidR="000315E0" w:rsidRPr="00E057B6">
        <w:rPr>
          <w:rFonts w:cs="Arial"/>
          <w:b w:val="0"/>
          <w:noProof/>
          <w:sz w:val="20"/>
          <w:lang w:val="sl-SI"/>
        </w:rPr>
        <w:t xml:space="preserve">prihodke na posebnem </w:t>
      </w:r>
      <w:r w:rsidR="0050164A" w:rsidRPr="00E057B6">
        <w:rPr>
          <w:rFonts w:cs="Arial"/>
          <w:b w:val="0"/>
          <w:noProof/>
          <w:sz w:val="20"/>
          <w:lang w:val="sl-SI"/>
        </w:rPr>
        <w:t>kontu</w:t>
      </w:r>
      <w:r w:rsidR="000315E0" w:rsidRPr="00E057B6">
        <w:rPr>
          <w:rFonts w:cs="Arial"/>
          <w:b w:val="0"/>
          <w:noProof/>
          <w:sz w:val="20"/>
          <w:lang w:val="sl-SI"/>
        </w:rPr>
        <w:t xml:space="preserve"> (ločena računovodska evidenca)</w:t>
      </w:r>
      <w:r w:rsidR="004F1DD2" w:rsidRPr="00E057B6">
        <w:rPr>
          <w:rFonts w:cs="Arial"/>
          <w:b w:val="0"/>
          <w:noProof/>
          <w:sz w:val="20"/>
          <w:lang w:val="sl-SI"/>
        </w:rPr>
        <w:t>. T</w:t>
      </w:r>
      <w:r w:rsidR="008E03B9" w:rsidRPr="00E057B6">
        <w:rPr>
          <w:rFonts w:cs="Arial"/>
          <w:b w:val="0"/>
          <w:noProof/>
          <w:sz w:val="20"/>
          <w:lang w:val="sl-SI"/>
        </w:rPr>
        <w:t>ako je v vsakem trenutku zagotovljen pregled nad namensko porabo sredstev in zagotovljena revizijska sled</w:t>
      </w:r>
      <w:r w:rsidRPr="00E057B6">
        <w:rPr>
          <w:rFonts w:cs="Arial"/>
          <w:b w:val="0"/>
          <w:noProof/>
          <w:sz w:val="20"/>
          <w:lang w:val="sl-SI"/>
        </w:rPr>
        <w:t xml:space="preserve">. </w:t>
      </w:r>
    </w:p>
    <w:p w14:paraId="139C65CF" w14:textId="77777777" w:rsidR="008A5BDF" w:rsidRPr="00E057B6" w:rsidRDefault="008A5BDF" w:rsidP="004A4D96">
      <w:pPr>
        <w:pStyle w:val="Telobesedila3"/>
        <w:ind w:left="0"/>
        <w:jc w:val="both"/>
        <w:rPr>
          <w:rFonts w:cs="Arial"/>
          <w:b w:val="0"/>
          <w:noProof/>
          <w:sz w:val="20"/>
          <w:lang w:val="sl-SI"/>
        </w:rPr>
      </w:pPr>
    </w:p>
    <w:p w14:paraId="71FA6A7F" w14:textId="77777777" w:rsidR="004C69A3" w:rsidRPr="00E057B6" w:rsidRDefault="004C69A3" w:rsidP="004C69A3">
      <w:pPr>
        <w:pStyle w:val="Telobesedila3"/>
        <w:ind w:left="0"/>
        <w:jc w:val="both"/>
        <w:rPr>
          <w:rFonts w:cs="Arial"/>
          <w:b w:val="0"/>
          <w:noProof/>
          <w:sz w:val="20"/>
          <w:lang w:val="sl-SI"/>
        </w:rPr>
      </w:pPr>
      <w:r w:rsidRPr="00E057B6">
        <w:rPr>
          <w:rFonts w:cs="Arial"/>
          <w:b w:val="0"/>
          <w:noProof/>
          <w:sz w:val="20"/>
          <w:lang w:val="sl-SI"/>
        </w:rPr>
        <w:t xml:space="preserve">PO je dolžna </w:t>
      </w:r>
      <w:r w:rsidRPr="000A7213">
        <w:rPr>
          <w:rFonts w:cs="Arial"/>
          <w:noProof/>
          <w:sz w:val="20"/>
          <w:lang w:val="sl-SI"/>
        </w:rPr>
        <w:t xml:space="preserve">na </w:t>
      </w:r>
      <w:r w:rsidRPr="000A7213">
        <w:rPr>
          <w:rFonts w:cs="Arial"/>
          <w:color w:val="000000"/>
          <w:sz w:val="20"/>
          <w:lang w:val="sl-SI"/>
        </w:rPr>
        <w:t>začetku in na koncu izvajanja</w:t>
      </w:r>
      <w:r w:rsidRPr="000A7213">
        <w:rPr>
          <w:rFonts w:cs="Arial"/>
          <w:noProof/>
          <w:sz w:val="20"/>
          <w:lang w:val="sl-SI"/>
        </w:rPr>
        <w:t xml:space="preserve"> dejavnosti</w:t>
      </w:r>
      <w:r w:rsidRPr="00E057B6">
        <w:rPr>
          <w:rFonts w:cs="Arial"/>
          <w:b w:val="0"/>
          <w:noProof/>
          <w:sz w:val="20"/>
          <w:lang w:val="sl-SI"/>
        </w:rPr>
        <w:t xml:space="preserve"> v okviru pogodbe o sofinanciranju skrbniku pogodbe na ministrstvu posredovati dokazilo o ločenem računovodstvu. </w:t>
      </w:r>
    </w:p>
    <w:bookmarkEnd w:id="44"/>
    <w:bookmarkEnd w:id="45"/>
    <w:bookmarkEnd w:id="46"/>
    <w:bookmarkEnd w:id="47"/>
    <w:bookmarkEnd w:id="48"/>
    <w:p w14:paraId="298FCB94" w14:textId="330F5D52" w:rsidR="00FB3FF9" w:rsidRDefault="00FB3FF9" w:rsidP="00FB3FF9">
      <w:pPr>
        <w:rPr>
          <w:rFonts w:ascii="Arial" w:hAnsi="Arial" w:cs="Arial"/>
          <w:lang w:eastAsia="en-US"/>
        </w:rPr>
      </w:pPr>
    </w:p>
    <w:p w14:paraId="6F7BE788" w14:textId="77777777" w:rsidR="00157616" w:rsidRPr="00E057B6" w:rsidRDefault="00157616" w:rsidP="00FB3FF9">
      <w:pPr>
        <w:rPr>
          <w:rFonts w:ascii="Arial" w:hAnsi="Arial" w:cs="Arial"/>
          <w:lang w:eastAsia="en-US"/>
        </w:rPr>
      </w:pPr>
    </w:p>
    <w:p w14:paraId="0C81C615" w14:textId="77777777" w:rsidR="00316752" w:rsidRPr="00E057B6" w:rsidRDefault="004A4D96" w:rsidP="0019745B">
      <w:pPr>
        <w:pStyle w:val="Naslov1"/>
      </w:pPr>
      <w:bookmarkStart w:id="53" w:name="_Toc146035644"/>
      <w:r w:rsidRPr="00E057B6">
        <w:t xml:space="preserve">3. </w:t>
      </w:r>
      <w:r w:rsidR="006E784A" w:rsidRPr="00E057B6">
        <w:t>PREVERJANJE NA KRAJU SAMEM IN NADZOR</w:t>
      </w:r>
      <w:bookmarkEnd w:id="53"/>
    </w:p>
    <w:p w14:paraId="6998DAE2" w14:textId="77777777" w:rsidR="006E784A" w:rsidRPr="00E057B6" w:rsidRDefault="006E784A" w:rsidP="004A4D96">
      <w:pPr>
        <w:pStyle w:val="Naslov2"/>
        <w:rPr>
          <w:i/>
        </w:rPr>
      </w:pPr>
    </w:p>
    <w:p w14:paraId="28120657" w14:textId="77777777" w:rsidR="006E784A" w:rsidRPr="00E057B6" w:rsidRDefault="004A4D96" w:rsidP="004A4D96">
      <w:pPr>
        <w:pStyle w:val="Naslov2"/>
        <w:rPr>
          <w:i/>
        </w:rPr>
      </w:pPr>
      <w:bookmarkStart w:id="54" w:name="_Toc146035645"/>
      <w:r w:rsidRPr="00E057B6">
        <w:rPr>
          <w:i/>
        </w:rPr>
        <w:t>3.1 PREVERJANJE NA KRAJU SAMEM</w:t>
      </w:r>
      <w:bookmarkEnd w:id="54"/>
    </w:p>
    <w:p w14:paraId="568A0335" w14:textId="77777777" w:rsidR="006E784A" w:rsidRPr="00E057B6" w:rsidRDefault="006E784A" w:rsidP="006E784A">
      <w:pPr>
        <w:ind w:left="0"/>
        <w:rPr>
          <w:rFonts w:ascii="Arial" w:hAnsi="Arial" w:cs="Arial"/>
          <w:noProof/>
          <w:sz w:val="20"/>
        </w:rPr>
      </w:pPr>
    </w:p>
    <w:p w14:paraId="07A9ECA9" w14:textId="77777777" w:rsidR="00442803" w:rsidRPr="00E057B6" w:rsidRDefault="006E784A" w:rsidP="006E784A">
      <w:pPr>
        <w:ind w:left="0"/>
        <w:rPr>
          <w:rFonts w:ascii="Arial" w:hAnsi="Arial" w:cs="Arial"/>
          <w:b/>
          <w:noProof/>
          <w:sz w:val="20"/>
        </w:rPr>
      </w:pPr>
      <w:r w:rsidRPr="00E057B6">
        <w:rPr>
          <w:rFonts w:ascii="Arial" w:hAnsi="Arial" w:cs="Arial"/>
          <w:noProof/>
          <w:sz w:val="20"/>
        </w:rPr>
        <w:t>Preverjanje na kraju samem izvaja ministrstvo v skladu z 32. členom Uredbe</w:t>
      </w:r>
      <w:r w:rsidR="0089560E" w:rsidRPr="00E057B6">
        <w:rPr>
          <w:rFonts w:ascii="Arial" w:hAnsi="Arial" w:cs="Arial"/>
          <w:noProof/>
          <w:sz w:val="20"/>
        </w:rPr>
        <w:t>.</w:t>
      </w:r>
    </w:p>
    <w:p w14:paraId="1CE8D228" w14:textId="77777777" w:rsidR="00442803" w:rsidRPr="00E057B6" w:rsidRDefault="00442803" w:rsidP="006E784A">
      <w:pPr>
        <w:ind w:left="0"/>
        <w:rPr>
          <w:rFonts w:ascii="Arial" w:hAnsi="Arial" w:cs="Arial"/>
          <w:noProof/>
          <w:sz w:val="20"/>
        </w:rPr>
      </w:pPr>
    </w:p>
    <w:p w14:paraId="2AD31C4D" w14:textId="376505C8" w:rsidR="00FC1CC2" w:rsidRPr="00E057B6" w:rsidRDefault="006E784A" w:rsidP="006E784A">
      <w:pPr>
        <w:ind w:left="0"/>
        <w:rPr>
          <w:rFonts w:ascii="Arial" w:hAnsi="Arial" w:cs="Arial"/>
          <w:noProof/>
          <w:sz w:val="20"/>
        </w:rPr>
      </w:pPr>
      <w:r w:rsidRPr="00E057B6">
        <w:rPr>
          <w:rFonts w:ascii="Arial" w:hAnsi="Arial" w:cs="Arial"/>
          <w:noProof/>
          <w:sz w:val="20"/>
        </w:rPr>
        <w:t xml:space="preserve">Namen </w:t>
      </w:r>
      <w:r w:rsidR="0050164A" w:rsidRPr="00E057B6">
        <w:rPr>
          <w:rFonts w:ascii="Arial" w:hAnsi="Arial" w:cs="Arial"/>
          <w:noProof/>
          <w:sz w:val="20"/>
        </w:rPr>
        <w:t>preverjanj</w:t>
      </w:r>
      <w:r w:rsidRPr="00E057B6">
        <w:rPr>
          <w:rFonts w:ascii="Arial" w:hAnsi="Arial" w:cs="Arial"/>
          <w:noProof/>
          <w:sz w:val="20"/>
        </w:rPr>
        <w:t xml:space="preserve"> na kraju samem je preveriti, ali so bile sofinancirane aktivnosti izvedene v skladu s pogodbo o sofinanc</w:t>
      </w:r>
      <w:r w:rsidR="005744FD" w:rsidRPr="00E057B6">
        <w:rPr>
          <w:rFonts w:ascii="Arial" w:hAnsi="Arial" w:cs="Arial"/>
          <w:noProof/>
          <w:sz w:val="20"/>
        </w:rPr>
        <w:t>iranju in vlogo na javni razpis</w:t>
      </w:r>
      <w:r w:rsidRPr="00E057B6">
        <w:rPr>
          <w:rFonts w:ascii="Arial" w:hAnsi="Arial" w:cs="Arial"/>
          <w:noProof/>
          <w:sz w:val="20"/>
        </w:rPr>
        <w:t xml:space="preserve"> ter ali so bili upoštevani vsi pogoji za dodelitev </w:t>
      </w:r>
      <w:r w:rsidRPr="00E057B6">
        <w:rPr>
          <w:rFonts w:ascii="Arial" w:hAnsi="Arial" w:cs="Arial"/>
          <w:noProof/>
          <w:sz w:val="20"/>
        </w:rPr>
        <w:lastRenderedPageBreak/>
        <w:t>sredstev</w:t>
      </w:r>
      <w:r w:rsidR="00443C79" w:rsidRPr="00E057B6">
        <w:rPr>
          <w:rFonts w:ascii="Arial" w:hAnsi="Arial" w:cs="Arial"/>
          <w:noProof/>
          <w:sz w:val="20"/>
        </w:rPr>
        <w:t xml:space="preserve">. Preverjalo se bo </w:t>
      </w:r>
      <w:r w:rsidRPr="00E057B6">
        <w:rPr>
          <w:rFonts w:ascii="Arial" w:hAnsi="Arial" w:cs="Arial"/>
          <w:noProof/>
          <w:sz w:val="20"/>
        </w:rPr>
        <w:t xml:space="preserve">zlasti </w:t>
      </w:r>
      <w:r w:rsidR="00443C79" w:rsidRPr="00E057B6">
        <w:rPr>
          <w:rFonts w:ascii="Arial" w:hAnsi="Arial" w:cs="Arial"/>
          <w:noProof/>
          <w:sz w:val="20"/>
        </w:rPr>
        <w:t xml:space="preserve">zagotavljanje </w:t>
      </w:r>
      <w:r w:rsidR="00443C79" w:rsidRPr="00B80131">
        <w:rPr>
          <w:rFonts w:ascii="Arial" w:hAnsi="Arial" w:cs="Arial"/>
          <w:b/>
          <w:noProof/>
          <w:sz w:val="20"/>
        </w:rPr>
        <w:t xml:space="preserve">osnovnih </w:t>
      </w:r>
      <w:r w:rsidR="00FC1CC2" w:rsidRPr="00B80131">
        <w:rPr>
          <w:rFonts w:ascii="Arial" w:hAnsi="Arial" w:cs="Arial"/>
          <w:b/>
          <w:noProof/>
          <w:sz w:val="20"/>
        </w:rPr>
        <w:t xml:space="preserve">tehničnih in </w:t>
      </w:r>
      <w:r w:rsidR="00443C79" w:rsidRPr="00B80131">
        <w:rPr>
          <w:rFonts w:ascii="Arial" w:hAnsi="Arial" w:cs="Arial"/>
          <w:b/>
          <w:noProof/>
          <w:sz w:val="20"/>
        </w:rPr>
        <w:t>higienskih pogojev</w:t>
      </w:r>
      <w:r w:rsidRPr="00B80131">
        <w:rPr>
          <w:rFonts w:ascii="Arial" w:hAnsi="Arial" w:cs="Arial"/>
          <w:b/>
          <w:noProof/>
          <w:sz w:val="20"/>
        </w:rPr>
        <w:t xml:space="preserve"> skladiščenja</w:t>
      </w:r>
      <w:r w:rsidR="00443C79" w:rsidRPr="00B80131">
        <w:rPr>
          <w:rFonts w:ascii="Arial" w:hAnsi="Arial" w:cs="Arial"/>
          <w:b/>
          <w:noProof/>
          <w:sz w:val="20"/>
        </w:rPr>
        <w:t xml:space="preserve">, </w:t>
      </w:r>
      <w:r w:rsidR="00FC1CC2" w:rsidRPr="00B80131">
        <w:rPr>
          <w:rFonts w:ascii="Arial" w:hAnsi="Arial" w:cs="Arial"/>
          <w:b/>
          <w:noProof/>
          <w:sz w:val="20"/>
        </w:rPr>
        <w:t xml:space="preserve">vodenje skladiščnih evidenc in evidenc o končnih prejemnikih, skladnost podatkov v evidencah, dobavnicah in drugih dokumentih, povezanih s projektom, izvajanje </w:t>
      </w:r>
      <w:r w:rsidR="00631EC3" w:rsidRPr="00B80131">
        <w:rPr>
          <w:rFonts w:ascii="Arial" w:hAnsi="Arial" w:cs="Arial"/>
          <w:b/>
          <w:noProof/>
          <w:sz w:val="20"/>
        </w:rPr>
        <w:t xml:space="preserve">in način spremljanja </w:t>
      </w:r>
      <w:r w:rsidR="003A3307">
        <w:rPr>
          <w:rFonts w:ascii="Arial" w:hAnsi="Arial" w:cs="Arial"/>
          <w:b/>
          <w:noProof/>
          <w:sz w:val="20"/>
        </w:rPr>
        <w:t>spremljevalnih ukrepov</w:t>
      </w:r>
      <w:r w:rsidR="00FC1CC2" w:rsidRPr="00B80131">
        <w:rPr>
          <w:rFonts w:ascii="Arial" w:hAnsi="Arial" w:cs="Arial"/>
          <w:b/>
          <w:noProof/>
          <w:sz w:val="20"/>
        </w:rPr>
        <w:t xml:space="preserve"> </w:t>
      </w:r>
      <w:r w:rsidR="00631EC3" w:rsidRPr="00B80131">
        <w:rPr>
          <w:rFonts w:ascii="Arial" w:hAnsi="Arial" w:cs="Arial"/>
          <w:b/>
          <w:noProof/>
          <w:sz w:val="20"/>
        </w:rPr>
        <w:t xml:space="preserve">ter </w:t>
      </w:r>
      <w:r w:rsidR="00FC1CC2" w:rsidRPr="00B80131">
        <w:rPr>
          <w:rFonts w:ascii="Arial" w:hAnsi="Arial" w:cs="Arial"/>
          <w:b/>
          <w:noProof/>
          <w:sz w:val="20"/>
        </w:rPr>
        <w:t>izpolnjevanje zahtev glede informiranja in obveščanja javnosti o projektu</w:t>
      </w:r>
      <w:r w:rsidR="00631EC3" w:rsidRPr="00E057B6">
        <w:rPr>
          <w:rFonts w:ascii="Arial" w:hAnsi="Arial" w:cs="Arial"/>
          <w:noProof/>
          <w:sz w:val="20"/>
        </w:rPr>
        <w:t>.</w:t>
      </w:r>
    </w:p>
    <w:p w14:paraId="7FF192A8" w14:textId="77777777" w:rsidR="00FC1CC2" w:rsidRPr="00E057B6" w:rsidRDefault="00FC1CC2" w:rsidP="006E784A">
      <w:pPr>
        <w:ind w:left="0"/>
        <w:rPr>
          <w:rFonts w:ascii="Arial" w:hAnsi="Arial" w:cs="Arial"/>
          <w:noProof/>
          <w:sz w:val="20"/>
        </w:rPr>
      </w:pPr>
    </w:p>
    <w:p w14:paraId="71942B51" w14:textId="77777777" w:rsidR="006E784A" w:rsidRPr="00E057B6" w:rsidRDefault="006E784A" w:rsidP="006E784A">
      <w:pPr>
        <w:ind w:left="0"/>
        <w:rPr>
          <w:rFonts w:ascii="Arial" w:hAnsi="Arial" w:cs="Arial"/>
          <w:noProof/>
          <w:sz w:val="20"/>
        </w:rPr>
      </w:pPr>
      <w:r w:rsidRPr="00E057B6">
        <w:rPr>
          <w:rFonts w:ascii="Arial" w:hAnsi="Arial" w:cs="Arial"/>
          <w:noProof/>
          <w:sz w:val="20"/>
        </w:rPr>
        <w:t xml:space="preserve">V </w:t>
      </w:r>
      <w:r w:rsidR="00631EC3" w:rsidRPr="00E057B6">
        <w:rPr>
          <w:rFonts w:ascii="Arial" w:hAnsi="Arial" w:cs="Arial"/>
          <w:noProof/>
          <w:sz w:val="20"/>
        </w:rPr>
        <w:t>času</w:t>
      </w:r>
      <w:r w:rsidRPr="00E057B6">
        <w:rPr>
          <w:rFonts w:ascii="Arial" w:hAnsi="Arial" w:cs="Arial"/>
          <w:noProof/>
          <w:sz w:val="20"/>
        </w:rPr>
        <w:t xml:space="preserve"> </w:t>
      </w:r>
      <w:r w:rsidR="0050164A" w:rsidRPr="00E057B6">
        <w:rPr>
          <w:rFonts w:ascii="Arial" w:hAnsi="Arial" w:cs="Arial"/>
          <w:noProof/>
          <w:sz w:val="20"/>
        </w:rPr>
        <w:t>preverjanj</w:t>
      </w:r>
      <w:r w:rsidR="00AA5427" w:rsidRPr="00E057B6">
        <w:rPr>
          <w:rFonts w:ascii="Arial" w:hAnsi="Arial" w:cs="Arial"/>
          <w:noProof/>
          <w:sz w:val="20"/>
        </w:rPr>
        <w:t xml:space="preserve"> </w:t>
      </w:r>
      <w:r w:rsidRPr="00E057B6">
        <w:rPr>
          <w:rFonts w:ascii="Arial" w:hAnsi="Arial" w:cs="Arial"/>
          <w:noProof/>
          <w:sz w:val="20"/>
        </w:rPr>
        <w:t xml:space="preserve">na kraju samem mora PO zagotoviti dostop do skladišč in razdelilnih mest, urejeno dokumentacijo o projektu (skladiščne evidence, </w:t>
      </w:r>
      <w:r w:rsidR="001F7378" w:rsidRPr="00E057B6">
        <w:rPr>
          <w:rFonts w:ascii="Arial" w:hAnsi="Arial" w:cs="Arial"/>
          <w:noProof/>
          <w:sz w:val="20"/>
        </w:rPr>
        <w:t xml:space="preserve">interne dobavnice, </w:t>
      </w:r>
      <w:r w:rsidRPr="00E057B6">
        <w:rPr>
          <w:rFonts w:ascii="Arial" w:hAnsi="Arial" w:cs="Arial"/>
          <w:noProof/>
          <w:sz w:val="20"/>
        </w:rPr>
        <w:t xml:space="preserve">evidence končnih prejemnikov, računovodske evidence itd.) ter prisotnost odgovornih oseb. Omogočiti mora vpogled v računalniške programe, listine in postopke v zvezi z izvajanjem projekta. Sodelovati mora tudi pri izvedbi teh </w:t>
      </w:r>
      <w:r w:rsidR="0050164A" w:rsidRPr="00E057B6">
        <w:rPr>
          <w:rFonts w:ascii="Arial" w:hAnsi="Arial" w:cs="Arial"/>
          <w:noProof/>
          <w:sz w:val="20"/>
        </w:rPr>
        <w:t>preverjanj</w:t>
      </w:r>
      <w:r w:rsidR="00AA5427" w:rsidRPr="00E057B6">
        <w:rPr>
          <w:rFonts w:ascii="Arial" w:hAnsi="Arial" w:cs="Arial"/>
          <w:noProof/>
          <w:sz w:val="20"/>
        </w:rPr>
        <w:t xml:space="preserve"> </w:t>
      </w:r>
      <w:r w:rsidRPr="00E057B6">
        <w:rPr>
          <w:rFonts w:ascii="Arial" w:hAnsi="Arial" w:cs="Arial"/>
          <w:noProof/>
          <w:sz w:val="20"/>
        </w:rPr>
        <w:t>in se</w:t>
      </w:r>
      <w:r w:rsidR="00CC70F4" w:rsidRPr="00E057B6">
        <w:rPr>
          <w:rFonts w:ascii="Arial" w:hAnsi="Arial" w:cs="Arial"/>
          <w:noProof/>
          <w:sz w:val="20"/>
        </w:rPr>
        <w:t xml:space="preserve"> nanje ustrezno pripraviti.</w:t>
      </w:r>
    </w:p>
    <w:p w14:paraId="5C4EBF08" w14:textId="77777777" w:rsidR="006E784A" w:rsidRPr="00E057B6" w:rsidRDefault="006E784A" w:rsidP="006E784A">
      <w:pPr>
        <w:ind w:left="0"/>
        <w:rPr>
          <w:rFonts w:ascii="Arial" w:hAnsi="Arial" w:cs="Arial"/>
          <w:noProof/>
          <w:sz w:val="20"/>
        </w:rPr>
      </w:pPr>
    </w:p>
    <w:p w14:paraId="54037271" w14:textId="7F1CF388" w:rsidR="00E30D6B" w:rsidRPr="00E057B6" w:rsidRDefault="00071436" w:rsidP="00E30D6B">
      <w:pPr>
        <w:ind w:left="0"/>
        <w:rPr>
          <w:rFonts w:ascii="Arial" w:hAnsi="Arial" w:cs="Arial"/>
          <w:sz w:val="20"/>
        </w:rPr>
      </w:pPr>
      <w:r w:rsidRPr="00E057B6">
        <w:rPr>
          <w:rFonts w:ascii="Arial" w:hAnsi="Arial" w:cs="Arial"/>
          <w:noProof/>
          <w:sz w:val="20"/>
        </w:rPr>
        <w:t>Služba za kontrole pripravi poročilo o opravljenem preverjanju na kraju samem in ga posreduje</w:t>
      </w:r>
      <w:r w:rsidR="00FD70B5" w:rsidRPr="00E057B6">
        <w:rPr>
          <w:rFonts w:ascii="Arial" w:hAnsi="Arial" w:cs="Arial"/>
          <w:noProof/>
          <w:sz w:val="20"/>
        </w:rPr>
        <w:t xml:space="preserve">, </w:t>
      </w:r>
      <w:r w:rsidRPr="00E057B6">
        <w:rPr>
          <w:rFonts w:ascii="Arial" w:hAnsi="Arial" w:cs="Arial"/>
          <w:noProof/>
          <w:sz w:val="20"/>
        </w:rPr>
        <w:t xml:space="preserve">skrbniku pogodbe na PO in skrbniku pogodbe na MDDSZ. </w:t>
      </w:r>
      <w:r w:rsidR="00E30D6B" w:rsidRPr="00E057B6">
        <w:rPr>
          <w:rFonts w:ascii="Arial" w:hAnsi="Arial" w:cs="Arial"/>
          <w:noProof/>
          <w:sz w:val="20"/>
        </w:rPr>
        <w:t xml:space="preserve">Skrbnik pogodbe ga posreduje odgovornim na ministrstvu, organu za potrjevanje in v primeru ugotovljenih nepravilnosti tudi revizijskemu organu. V kolikor je to zahtevano, mora PO Službi za kontrole </w:t>
      </w:r>
      <w:r w:rsidR="00E30D6B" w:rsidRPr="00E057B6">
        <w:rPr>
          <w:rFonts w:ascii="Arial" w:hAnsi="Arial" w:cs="Arial"/>
          <w:sz w:val="20"/>
        </w:rPr>
        <w:t>posredovati odzivno poročilo v roku, ki je določen v poročilu.</w:t>
      </w:r>
    </w:p>
    <w:p w14:paraId="5DB4B92A" w14:textId="357571FB" w:rsidR="009073B8" w:rsidRDefault="009073B8" w:rsidP="009073B8">
      <w:pPr>
        <w:rPr>
          <w:lang w:eastAsia="en-US"/>
        </w:rPr>
      </w:pPr>
    </w:p>
    <w:p w14:paraId="75A26CF1" w14:textId="77777777" w:rsidR="00E6228E" w:rsidRPr="009073B8" w:rsidRDefault="00E6228E" w:rsidP="009073B8">
      <w:pPr>
        <w:rPr>
          <w:lang w:eastAsia="en-US"/>
        </w:rPr>
      </w:pPr>
    </w:p>
    <w:p w14:paraId="2EB3E9A2" w14:textId="6F1183D7" w:rsidR="006E784A" w:rsidRPr="00E057B6" w:rsidRDefault="004A4D96" w:rsidP="004A4D96">
      <w:pPr>
        <w:pStyle w:val="Naslov2"/>
        <w:rPr>
          <w:i/>
        </w:rPr>
      </w:pPr>
      <w:bookmarkStart w:id="55" w:name="_Toc146035646"/>
      <w:r w:rsidRPr="00E057B6">
        <w:rPr>
          <w:i/>
        </w:rPr>
        <w:t>3.2 NADZOR</w:t>
      </w:r>
      <w:bookmarkEnd w:id="55"/>
    </w:p>
    <w:p w14:paraId="4716ABEA" w14:textId="77777777" w:rsidR="006E784A" w:rsidRPr="00E057B6" w:rsidRDefault="006E784A" w:rsidP="00AC2611">
      <w:pPr>
        <w:ind w:left="0"/>
        <w:rPr>
          <w:rFonts w:ascii="Arial" w:hAnsi="Arial" w:cs="Arial"/>
          <w:noProof/>
          <w:sz w:val="20"/>
          <w:lang w:eastAsia="de-DE"/>
        </w:rPr>
      </w:pPr>
    </w:p>
    <w:p w14:paraId="4BCE1576" w14:textId="77777777" w:rsidR="004B33A3" w:rsidRPr="00E057B6" w:rsidRDefault="004B33A3" w:rsidP="00AC2611">
      <w:pPr>
        <w:ind w:left="0"/>
        <w:rPr>
          <w:rFonts w:ascii="Arial" w:hAnsi="Arial" w:cs="Arial"/>
          <w:noProof/>
          <w:sz w:val="20"/>
          <w:lang w:eastAsia="de-DE"/>
        </w:rPr>
      </w:pPr>
      <w:r w:rsidRPr="00E057B6">
        <w:rPr>
          <w:rFonts w:ascii="Arial" w:hAnsi="Arial" w:cs="Arial"/>
          <w:noProof/>
          <w:sz w:val="20"/>
          <w:lang w:eastAsia="de-DE"/>
        </w:rPr>
        <w:t>N</w:t>
      </w:r>
      <w:r w:rsidR="004A4D96" w:rsidRPr="00E057B6">
        <w:rPr>
          <w:rFonts w:ascii="Arial" w:hAnsi="Arial" w:cs="Arial"/>
          <w:noProof/>
          <w:sz w:val="20"/>
          <w:lang w:eastAsia="de-DE"/>
        </w:rPr>
        <w:t xml:space="preserve">adzor nad izvajanjem, predvsem </w:t>
      </w:r>
      <w:r w:rsidRPr="00E057B6">
        <w:rPr>
          <w:rFonts w:ascii="Arial" w:hAnsi="Arial" w:cs="Arial"/>
          <w:noProof/>
          <w:sz w:val="20"/>
          <w:lang w:eastAsia="de-DE"/>
        </w:rPr>
        <w:t xml:space="preserve">z vidika smotrnosti in učinkovitosti porabe sredstev ter njihovo namensko porabo opravljajo </w:t>
      </w:r>
      <w:r w:rsidR="00BF3614" w:rsidRPr="00E057B6">
        <w:rPr>
          <w:rFonts w:ascii="Arial" w:hAnsi="Arial" w:cs="Arial"/>
          <w:noProof/>
          <w:sz w:val="20"/>
          <w:lang w:eastAsia="de-DE"/>
        </w:rPr>
        <w:t xml:space="preserve">Evropska komisija, </w:t>
      </w:r>
      <w:r w:rsidRPr="00E057B6">
        <w:rPr>
          <w:rFonts w:ascii="Arial" w:hAnsi="Arial" w:cs="Arial"/>
          <w:noProof/>
          <w:sz w:val="20"/>
          <w:lang w:eastAsia="de-DE"/>
        </w:rPr>
        <w:t>Urad za nadzor proračuna RS, Računsko sodišče RS, Evropsko računsko sodišče in drugi organi nadzora.</w:t>
      </w:r>
    </w:p>
    <w:p w14:paraId="3C1A2775" w14:textId="77777777" w:rsidR="004B33A3" w:rsidRPr="00E057B6" w:rsidRDefault="004B33A3" w:rsidP="00AC2611">
      <w:pPr>
        <w:ind w:left="0"/>
        <w:rPr>
          <w:rFonts w:ascii="Arial" w:hAnsi="Arial" w:cs="Arial"/>
          <w:noProof/>
          <w:sz w:val="20"/>
        </w:rPr>
      </w:pPr>
    </w:p>
    <w:p w14:paraId="52689A4E" w14:textId="77777777" w:rsidR="004B33A3" w:rsidRPr="00E057B6" w:rsidRDefault="00553438" w:rsidP="00AC2611">
      <w:pPr>
        <w:ind w:left="0"/>
        <w:rPr>
          <w:rFonts w:ascii="Arial" w:hAnsi="Arial" w:cs="Arial"/>
          <w:noProof/>
          <w:sz w:val="20"/>
        </w:rPr>
      </w:pPr>
      <w:r w:rsidRPr="00E057B6">
        <w:rPr>
          <w:rFonts w:ascii="Arial" w:hAnsi="Arial" w:cs="Arial"/>
          <w:noProof/>
          <w:sz w:val="20"/>
        </w:rPr>
        <w:t>PO</w:t>
      </w:r>
      <w:r w:rsidR="003B1CA6" w:rsidRPr="00E057B6">
        <w:rPr>
          <w:rFonts w:ascii="Arial" w:hAnsi="Arial" w:cs="Arial"/>
          <w:noProof/>
          <w:sz w:val="20"/>
        </w:rPr>
        <w:t xml:space="preserve"> </w:t>
      </w:r>
      <w:r w:rsidR="004B33A3" w:rsidRPr="00E057B6">
        <w:rPr>
          <w:rFonts w:ascii="Arial" w:hAnsi="Arial" w:cs="Arial"/>
          <w:noProof/>
          <w:sz w:val="20"/>
        </w:rPr>
        <w:t xml:space="preserve">mora nadzornim organom omogočiti </w:t>
      </w:r>
      <w:r w:rsidR="00471702" w:rsidRPr="00E057B6">
        <w:rPr>
          <w:rFonts w:ascii="Arial" w:hAnsi="Arial" w:cs="Arial"/>
          <w:noProof/>
          <w:sz w:val="20"/>
        </w:rPr>
        <w:t>tehnični, administrativni in finančn</w:t>
      </w:r>
      <w:r w:rsidR="00404FE8" w:rsidRPr="00E057B6">
        <w:rPr>
          <w:rFonts w:ascii="Arial" w:hAnsi="Arial" w:cs="Arial"/>
          <w:noProof/>
          <w:sz w:val="20"/>
        </w:rPr>
        <w:t xml:space="preserve">i nadzor nad izvajanjem </w:t>
      </w:r>
      <w:r w:rsidRPr="00E057B6">
        <w:rPr>
          <w:rFonts w:ascii="Arial" w:hAnsi="Arial" w:cs="Arial"/>
          <w:noProof/>
          <w:sz w:val="20"/>
        </w:rPr>
        <w:t>projekta</w:t>
      </w:r>
      <w:r w:rsidR="00471702" w:rsidRPr="00E057B6">
        <w:rPr>
          <w:rFonts w:ascii="Arial" w:hAnsi="Arial" w:cs="Arial"/>
          <w:noProof/>
          <w:sz w:val="20"/>
        </w:rPr>
        <w:t xml:space="preserve">. </w:t>
      </w:r>
      <w:r w:rsidRPr="00E057B6">
        <w:rPr>
          <w:rFonts w:ascii="Arial" w:hAnsi="Arial" w:cs="Arial"/>
          <w:noProof/>
          <w:sz w:val="20"/>
        </w:rPr>
        <w:t>PO</w:t>
      </w:r>
      <w:r w:rsidR="004B33A3" w:rsidRPr="00E057B6">
        <w:rPr>
          <w:rFonts w:ascii="Arial" w:hAnsi="Arial" w:cs="Arial"/>
          <w:noProof/>
          <w:sz w:val="20"/>
        </w:rPr>
        <w:t xml:space="preserve"> </w:t>
      </w:r>
      <w:r w:rsidR="000A6121" w:rsidRPr="00E057B6">
        <w:rPr>
          <w:rFonts w:ascii="Arial" w:hAnsi="Arial" w:cs="Arial"/>
          <w:noProof/>
          <w:sz w:val="20"/>
        </w:rPr>
        <w:t xml:space="preserve">mora </w:t>
      </w:r>
      <w:r w:rsidR="004B33A3" w:rsidRPr="00E057B6">
        <w:rPr>
          <w:rFonts w:ascii="Arial" w:hAnsi="Arial" w:cs="Arial"/>
          <w:noProof/>
          <w:sz w:val="20"/>
        </w:rPr>
        <w:t>nadzornim organom predloži</w:t>
      </w:r>
      <w:r w:rsidR="000A6121" w:rsidRPr="00E057B6">
        <w:rPr>
          <w:rFonts w:ascii="Arial" w:hAnsi="Arial" w:cs="Arial"/>
          <w:noProof/>
          <w:sz w:val="20"/>
        </w:rPr>
        <w:t>ti</w:t>
      </w:r>
      <w:r w:rsidR="004B33A3" w:rsidRPr="00E057B6">
        <w:rPr>
          <w:rFonts w:ascii="Arial" w:hAnsi="Arial" w:cs="Arial"/>
          <w:noProof/>
          <w:sz w:val="20"/>
        </w:rPr>
        <w:t xml:space="preserve"> vse dokumente, ki izkazujejo resničnost, pravilnost in skladnost upravičenih stroškov </w:t>
      </w:r>
      <w:r w:rsidR="005F4670" w:rsidRPr="00E057B6">
        <w:rPr>
          <w:rFonts w:ascii="Arial" w:hAnsi="Arial" w:cs="Arial"/>
          <w:noProof/>
          <w:sz w:val="20"/>
        </w:rPr>
        <w:t>projekta</w:t>
      </w:r>
      <w:r w:rsidRPr="00E057B6">
        <w:rPr>
          <w:rFonts w:ascii="Arial" w:hAnsi="Arial" w:cs="Arial"/>
          <w:noProof/>
          <w:sz w:val="20"/>
        </w:rPr>
        <w:t xml:space="preserve">. </w:t>
      </w:r>
    </w:p>
    <w:p w14:paraId="11F48445" w14:textId="77777777" w:rsidR="002B1747" w:rsidRPr="00E057B6" w:rsidRDefault="002B1747" w:rsidP="00AC2611">
      <w:pPr>
        <w:ind w:left="0"/>
        <w:rPr>
          <w:rFonts w:ascii="Arial" w:hAnsi="Arial" w:cs="Arial"/>
          <w:noProof/>
          <w:sz w:val="20"/>
        </w:rPr>
      </w:pPr>
    </w:p>
    <w:p w14:paraId="6C830E0D" w14:textId="77777777" w:rsidR="002A570B" w:rsidRPr="00E057B6" w:rsidRDefault="002A570B" w:rsidP="00AC2611">
      <w:pPr>
        <w:ind w:left="0"/>
        <w:rPr>
          <w:rFonts w:ascii="Arial" w:hAnsi="Arial" w:cs="Arial"/>
          <w:noProof/>
          <w:sz w:val="20"/>
        </w:rPr>
      </w:pPr>
    </w:p>
    <w:p w14:paraId="7ABEF165" w14:textId="77777777" w:rsidR="001414DE" w:rsidRPr="00E057B6" w:rsidRDefault="004A4D96" w:rsidP="004A4D96">
      <w:pPr>
        <w:pStyle w:val="Naslov1"/>
        <w:rPr>
          <w:sz w:val="20"/>
        </w:rPr>
      </w:pPr>
      <w:bookmarkStart w:id="56" w:name="_Toc313526969"/>
      <w:bookmarkStart w:id="57" w:name="_Toc146035647"/>
      <w:bookmarkStart w:id="58" w:name="_Toc142898257"/>
      <w:r w:rsidRPr="00E057B6">
        <w:t xml:space="preserve">4. </w:t>
      </w:r>
      <w:r w:rsidR="000D339C" w:rsidRPr="00E057B6">
        <w:t>REVIZIJSKA SLED IN HRAMBA DOKUMENTACIJE</w:t>
      </w:r>
      <w:bookmarkEnd w:id="56"/>
      <w:bookmarkEnd w:id="57"/>
    </w:p>
    <w:p w14:paraId="0A3FA675" w14:textId="77777777" w:rsidR="009C3262" w:rsidRPr="00E057B6" w:rsidRDefault="009C3262" w:rsidP="00AC2611">
      <w:pPr>
        <w:ind w:left="0"/>
        <w:rPr>
          <w:rFonts w:ascii="Arial" w:hAnsi="Arial" w:cs="Arial"/>
          <w:noProof/>
          <w:sz w:val="20"/>
          <w:lang w:eastAsia="en-US"/>
        </w:rPr>
      </w:pPr>
    </w:p>
    <w:p w14:paraId="46E1863C" w14:textId="77777777" w:rsidR="004B7352" w:rsidRPr="00E057B6" w:rsidRDefault="004A4D96" w:rsidP="00975079">
      <w:pPr>
        <w:pStyle w:val="Naslov2"/>
        <w:rPr>
          <w:i/>
        </w:rPr>
      </w:pPr>
      <w:bookmarkStart w:id="59" w:name="_Toc313526970"/>
      <w:bookmarkStart w:id="60" w:name="_Toc146035648"/>
      <w:r w:rsidRPr="00E057B6">
        <w:rPr>
          <w:i/>
        </w:rPr>
        <w:t>4.1 OPREDELITEV</w:t>
      </w:r>
      <w:bookmarkEnd w:id="58"/>
      <w:r w:rsidRPr="00E057B6">
        <w:rPr>
          <w:i/>
        </w:rPr>
        <w:t xml:space="preserve"> REVIZIJSKE SLEDI</w:t>
      </w:r>
      <w:bookmarkEnd w:id="59"/>
      <w:bookmarkEnd w:id="60"/>
    </w:p>
    <w:p w14:paraId="54E77A52" w14:textId="77777777" w:rsidR="002E2689" w:rsidRPr="00E057B6" w:rsidRDefault="002E2689" w:rsidP="00AC2611">
      <w:pPr>
        <w:ind w:left="0"/>
        <w:rPr>
          <w:rFonts w:ascii="Arial" w:hAnsi="Arial" w:cs="Arial"/>
          <w:noProof/>
          <w:sz w:val="20"/>
        </w:rPr>
      </w:pPr>
    </w:p>
    <w:p w14:paraId="4F4C836A" w14:textId="2F632618" w:rsidR="009A2EBB" w:rsidRPr="00E057B6" w:rsidRDefault="00481787" w:rsidP="00AC2611">
      <w:pPr>
        <w:ind w:left="0"/>
        <w:rPr>
          <w:rFonts w:ascii="Arial" w:hAnsi="Arial" w:cs="Arial"/>
          <w:noProof/>
          <w:sz w:val="20"/>
        </w:rPr>
      </w:pPr>
      <w:r w:rsidRPr="00E057B6">
        <w:rPr>
          <w:rFonts w:ascii="Arial" w:hAnsi="Arial" w:cs="Arial"/>
          <w:noProof/>
          <w:sz w:val="20"/>
        </w:rPr>
        <w:t xml:space="preserve">V skladu z </w:t>
      </w:r>
      <w:r w:rsidR="00AA2794" w:rsidRPr="00E057B6">
        <w:rPr>
          <w:rFonts w:ascii="Arial" w:hAnsi="Arial" w:cs="Arial"/>
          <w:noProof/>
          <w:sz w:val="20"/>
        </w:rPr>
        <w:t>zahtevami Uredbe je potrebno z</w:t>
      </w:r>
      <w:r w:rsidRPr="00E057B6">
        <w:rPr>
          <w:rFonts w:ascii="Arial" w:hAnsi="Arial" w:cs="Arial"/>
          <w:noProof/>
          <w:sz w:val="20"/>
        </w:rPr>
        <w:t xml:space="preserve">a </w:t>
      </w:r>
      <w:r w:rsidR="00120C45" w:rsidRPr="00E057B6">
        <w:rPr>
          <w:rFonts w:ascii="Arial" w:hAnsi="Arial" w:cs="Arial"/>
          <w:noProof/>
          <w:sz w:val="20"/>
        </w:rPr>
        <w:t xml:space="preserve">vse </w:t>
      </w:r>
      <w:r w:rsidR="007A5B75" w:rsidRPr="00E057B6">
        <w:rPr>
          <w:rFonts w:ascii="Arial" w:hAnsi="Arial" w:cs="Arial"/>
          <w:noProof/>
          <w:sz w:val="20"/>
        </w:rPr>
        <w:t>projekt</w:t>
      </w:r>
      <w:r w:rsidR="00AA2794" w:rsidRPr="00E057B6">
        <w:rPr>
          <w:rFonts w:ascii="Arial" w:hAnsi="Arial" w:cs="Arial"/>
          <w:noProof/>
          <w:sz w:val="20"/>
        </w:rPr>
        <w:t>e, sofinancirane iz OP</w:t>
      </w:r>
      <w:r w:rsidR="00B06BAF">
        <w:rPr>
          <w:rFonts w:ascii="Arial" w:hAnsi="Arial" w:cs="Arial"/>
          <w:noProof/>
          <w:sz w:val="20"/>
        </w:rPr>
        <w:t xml:space="preserve"> MPO</w:t>
      </w:r>
      <w:r w:rsidR="00AA2794" w:rsidRPr="00E057B6">
        <w:rPr>
          <w:rFonts w:ascii="Arial" w:hAnsi="Arial" w:cs="Arial"/>
          <w:noProof/>
          <w:sz w:val="20"/>
        </w:rPr>
        <w:t>,</w:t>
      </w:r>
      <w:r w:rsidR="007A5B75" w:rsidRPr="00E057B6">
        <w:rPr>
          <w:rFonts w:ascii="Arial" w:hAnsi="Arial" w:cs="Arial"/>
          <w:noProof/>
          <w:sz w:val="20"/>
        </w:rPr>
        <w:t xml:space="preserve"> zagotoviti</w:t>
      </w:r>
      <w:r w:rsidRPr="00E057B6">
        <w:rPr>
          <w:rFonts w:ascii="Arial" w:hAnsi="Arial" w:cs="Arial"/>
          <w:noProof/>
          <w:sz w:val="20"/>
        </w:rPr>
        <w:t xml:space="preserve"> </w:t>
      </w:r>
      <w:r w:rsidR="007A5B75" w:rsidRPr="00E057B6">
        <w:rPr>
          <w:rFonts w:ascii="Arial" w:hAnsi="Arial" w:cs="Arial"/>
          <w:noProof/>
          <w:sz w:val="20"/>
        </w:rPr>
        <w:t>revizijsko</w:t>
      </w:r>
      <w:r w:rsidRPr="00E057B6">
        <w:rPr>
          <w:rFonts w:ascii="Arial" w:hAnsi="Arial" w:cs="Arial"/>
          <w:noProof/>
          <w:sz w:val="20"/>
        </w:rPr>
        <w:t xml:space="preserve"> sled. </w:t>
      </w:r>
      <w:r w:rsidR="009378E9" w:rsidRPr="00E057B6">
        <w:rPr>
          <w:rFonts w:ascii="Arial" w:hAnsi="Arial" w:cs="Arial"/>
          <w:noProof/>
          <w:sz w:val="20"/>
        </w:rPr>
        <w:t xml:space="preserve">Revizijska sled mora vsebovati vse podatke in dokumente vseh udeležencev, </w:t>
      </w:r>
      <w:r w:rsidR="00120C45" w:rsidRPr="00E057B6">
        <w:rPr>
          <w:rFonts w:ascii="Arial" w:hAnsi="Arial" w:cs="Arial"/>
          <w:noProof/>
          <w:sz w:val="20"/>
        </w:rPr>
        <w:t xml:space="preserve">ki so </w:t>
      </w:r>
      <w:r w:rsidR="00CC70F4" w:rsidRPr="00E057B6">
        <w:rPr>
          <w:rFonts w:ascii="Arial" w:hAnsi="Arial" w:cs="Arial"/>
          <w:noProof/>
          <w:sz w:val="20"/>
        </w:rPr>
        <w:t xml:space="preserve">vključeni v postopek izvajanja </w:t>
      </w:r>
      <w:r w:rsidR="009378E9" w:rsidRPr="00E057B6">
        <w:rPr>
          <w:rFonts w:ascii="Arial" w:hAnsi="Arial" w:cs="Arial"/>
          <w:noProof/>
          <w:sz w:val="20"/>
        </w:rPr>
        <w:t>projekta</w:t>
      </w:r>
      <w:r w:rsidR="00CC70F4" w:rsidRPr="00E057B6">
        <w:rPr>
          <w:rFonts w:ascii="Arial" w:hAnsi="Arial" w:cs="Arial"/>
          <w:noProof/>
          <w:sz w:val="20"/>
        </w:rPr>
        <w:t>.</w:t>
      </w:r>
    </w:p>
    <w:p w14:paraId="455A5B5D" w14:textId="77777777" w:rsidR="009A2EBB" w:rsidRPr="00E057B6" w:rsidRDefault="009A2EBB" w:rsidP="00AC2611">
      <w:pPr>
        <w:ind w:left="0"/>
        <w:rPr>
          <w:rFonts w:ascii="Arial" w:hAnsi="Arial" w:cs="Arial"/>
          <w:noProof/>
          <w:sz w:val="20"/>
        </w:rPr>
      </w:pPr>
    </w:p>
    <w:p w14:paraId="366FE12B" w14:textId="77777777" w:rsidR="00BD0012" w:rsidRPr="00E057B6" w:rsidRDefault="00481787" w:rsidP="00AC2611">
      <w:pPr>
        <w:pStyle w:val="navaden0"/>
        <w:spacing w:after="60"/>
        <w:ind w:left="0"/>
        <w:rPr>
          <w:rFonts w:ascii="Arial" w:hAnsi="Arial" w:cs="Arial"/>
          <w:noProof/>
          <w:szCs w:val="20"/>
        </w:rPr>
      </w:pPr>
      <w:r w:rsidRPr="00E057B6">
        <w:rPr>
          <w:rFonts w:ascii="Arial" w:hAnsi="Arial" w:cs="Arial"/>
          <w:noProof/>
          <w:szCs w:val="20"/>
        </w:rPr>
        <w:t xml:space="preserve">Revizijska sled </w:t>
      </w:r>
      <w:r w:rsidR="009378E9" w:rsidRPr="00E057B6">
        <w:rPr>
          <w:rFonts w:ascii="Arial" w:hAnsi="Arial" w:cs="Arial"/>
          <w:noProof/>
          <w:szCs w:val="20"/>
        </w:rPr>
        <w:t>mora</w:t>
      </w:r>
      <w:r w:rsidRPr="00E057B6">
        <w:rPr>
          <w:rFonts w:ascii="Arial" w:hAnsi="Arial" w:cs="Arial"/>
          <w:noProof/>
          <w:szCs w:val="20"/>
        </w:rPr>
        <w:t>:</w:t>
      </w:r>
    </w:p>
    <w:p w14:paraId="7D1DF50D" w14:textId="77777777" w:rsidR="007E40D5" w:rsidRPr="00E057B6" w:rsidRDefault="00481787" w:rsidP="00A56FBF">
      <w:pPr>
        <w:pStyle w:val="Navadensplet1"/>
        <w:numPr>
          <w:ilvl w:val="0"/>
          <w:numId w:val="7"/>
        </w:numPr>
        <w:rPr>
          <w:rFonts w:cs="Arial"/>
          <w:sz w:val="20"/>
        </w:rPr>
      </w:pPr>
      <w:r w:rsidRPr="00E057B6">
        <w:rPr>
          <w:rFonts w:cs="Arial"/>
          <w:sz w:val="20"/>
        </w:rPr>
        <w:t>omogoča</w:t>
      </w:r>
      <w:r w:rsidR="009378E9" w:rsidRPr="00E057B6">
        <w:rPr>
          <w:rFonts w:cs="Arial"/>
          <w:sz w:val="20"/>
        </w:rPr>
        <w:t xml:space="preserve">ti </w:t>
      </w:r>
      <w:r w:rsidR="007E40D5" w:rsidRPr="00E057B6">
        <w:rPr>
          <w:rFonts w:cs="Arial"/>
          <w:sz w:val="20"/>
        </w:rPr>
        <w:t>pregled nad podatki in dokumenti, ki so pomembni za nastale stroške v projektu</w:t>
      </w:r>
      <w:r w:rsidR="00477122" w:rsidRPr="00E057B6">
        <w:rPr>
          <w:rFonts w:cs="Arial"/>
          <w:sz w:val="20"/>
        </w:rPr>
        <w:t xml:space="preserve"> na vseh ravneh</w:t>
      </w:r>
      <w:r w:rsidR="00F07D5B" w:rsidRPr="00E057B6">
        <w:rPr>
          <w:rFonts w:cs="Arial"/>
          <w:sz w:val="20"/>
        </w:rPr>
        <w:t>,</w:t>
      </w:r>
    </w:p>
    <w:p w14:paraId="014EEA0A" w14:textId="77777777" w:rsidR="0066312B" w:rsidRPr="00E057B6" w:rsidRDefault="007E40D5" w:rsidP="00A56FBF">
      <w:pPr>
        <w:pStyle w:val="Navadensplet1"/>
        <w:numPr>
          <w:ilvl w:val="0"/>
          <w:numId w:val="7"/>
        </w:numPr>
        <w:rPr>
          <w:rFonts w:cs="Arial"/>
          <w:sz w:val="20"/>
        </w:rPr>
      </w:pPr>
      <w:r w:rsidRPr="00E057B6">
        <w:rPr>
          <w:rFonts w:cs="Arial"/>
          <w:sz w:val="20"/>
        </w:rPr>
        <w:t xml:space="preserve">zagotavljati </w:t>
      </w:r>
      <w:r w:rsidR="009378E9" w:rsidRPr="00E057B6">
        <w:rPr>
          <w:rFonts w:cs="Arial"/>
          <w:sz w:val="20"/>
        </w:rPr>
        <w:t xml:space="preserve">skladnost </w:t>
      </w:r>
      <w:r w:rsidRPr="00E057B6">
        <w:rPr>
          <w:rFonts w:cs="Arial"/>
          <w:sz w:val="20"/>
        </w:rPr>
        <w:t xml:space="preserve">med </w:t>
      </w:r>
      <w:r w:rsidR="00F63EEA" w:rsidRPr="00E057B6">
        <w:rPr>
          <w:rFonts w:cs="Arial"/>
          <w:sz w:val="20"/>
        </w:rPr>
        <w:t>izdatk</w:t>
      </w:r>
      <w:r w:rsidR="00477122" w:rsidRPr="00E057B6">
        <w:rPr>
          <w:rFonts w:cs="Arial"/>
          <w:sz w:val="20"/>
        </w:rPr>
        <w:t>i</w:t>
      </w:r>
      <w:r w:rsidR="00F63EEA" w:rsidRPr="00E057B6">
        <w:rPr>
          <w:rFonts w:cs="Arial"/>
          <w:sz w:val="20"/>
        </w:rPr>
        <w:t xml:space="preserve"> i</w:t>
      </w:r>
      <w:r w:rsidR="00F82134" w:rsidRPr="00E057B6">
        <w:rPr>
          <w:rFonts w:cs="Arial"/>
          <w:sz w:val="20"/>
        </w:rPr>
        <w:t>n do</w:t>
      </w:r>
      <w:r w:rsidR="00140712" w:rsidRPr="00E057B6">
        <w:rPr>
          <w:rFonts w:cs="Arial"/>
          <w:sz w:val="20"/>
        </w:rPr>
        <w:t>bav</w:t>
      </w:r>
      <w:r w:rsidR="00F82134" w:rsidRPr="00E057B6">
        <w:rPr>
          <w:rFonts w:cs="Arial"/>
          <w:sz w:val="20"/>
        </w:rPr>
        <w:t>ljen</w:t>
      </w:r>
      <w:r w:rsidR="00477122" w:rsidRPr="00E057B6">
        <w:rPr>
          <w:rFonts w:cs="Arial"/>
          <w:sz w:val="20"/>
        </w:rPr>
        <w:t>o</w:t>
      </w:r>
      <w:r w:rsidR="00F63EEA" w:rsidRPr="00E057B6">
        <w:rPr>
          <w:rFonts w:cs="Arial"/>
          <w:sz w:val="20"/>
        </w:rPr>
        <w:t xml:space="preserve"> hran</w:t>
      </w:r>
      <w:r w:rsidR="00477122" w:rsidRPr="00E057B6">
        <w:rPr>
          <w:rFonts w:cs="Arial"/>
          <w:sz w:val="20"/>
        </w:rPr>
        <w:t>o</w:t>
      </w:r>
      <w:r w:rsidR="00F63EEA" w:rsidRPr="00E057B6">
        <w:rPr>
          <w:rFonts w:cs="Arial"/>
          <w:sz w:val="20"/>
        </w:rPr>
        <w:t xml:space="preserve"> </w:t>
      </w:r>
      <w:r w:rsidR="00481787" w:rsidRPr="00E057B6">
        <w:rPr>
          <w:rFonts w:cs="Arial"/>
          <w:sz w:val="20"/>
        </w:rPr>
        <w:t>z računovodsko</w:t>
      </w:r>
      <w:r w:rsidR="007D586D" w:rsidRPr="00E057B6">
        <w:rPr>
          <w:rFonts w:cs="Arial"/>
          <w:sz w:val="20"/>
        </w:rPr>
        <w:t xml:space="preserve"> in drugo </w:t>
      </w:r>
      <w:r w:rsidR="00481787" w:rsidRPr="00E057B6">
        <w:rPr>
          <w:rFonts w:cs="Arial"/>
          <w:sz w:val="20"/>
        </w:rPr>
        <w:t>evidenco in sp</w:t>
      </w:r>
      <w:r w:rsidR="004E5B4D" w:rsidRPr="00E057B6">
        <w:rPr>
          <w:rFonts w:cs="Arial"/>
          <w:sz w:val="20"/>
        </w:rPr>
        <w:t>remnimi dokumenti</w:t>
      </w:r>
      <w:r w:rsidR="00F07D5B" w:rsidRPr="00E057B6">
        <w:rPr>
          <w:rFonts w:cs="Arial"/>
          <w:sz w:val="20"/>
        </w:rPr>
        <w:t>,</w:t>
      </w:r>
    </w:p>
    <w:p w14:paraId="0CC87ECA" w14:textId="77777777" w:rsidR="002460D4" w:rsidRDefault="00477122" w:rsidP="00157616">
      <w:pPr>
        <w:pStyle w:val="Navadensplet1"/>
        <w:numPr>
          <w:ilvl w:val="0"/>
          <w:numId w:val="7"/>
        </w:numPr>
        <w:rPr>
          <w:rFonts w:cs="Arial"/>
          <w:sz w:val="20"/>
        </w:rPr>
      </w:pPr>
      <w:r w:rsidRPr="00E057B6">
        <w:rPr>
          <w:rFonts w:cs="Arial"/>
          <w:sz w:val="20"/>
        </w:rPr>
        <w:t xml:space="preserve">vključevati in </w:t>
      </w:r>
      <w:r w:rsidR="00F63EEA" w:rsidRPr="00E057B6">
        <w:rPr>
          <w:rFonts w:cs="Arial"/>
          <w:sz w:val="20"/>
        </w:rPr>
        <w:t>zagotavlja</w:t>
      </w:r>
      <w:r w:rsidR="007E40D5" w:rsidRPr="00E057B6">
        <w:rPr>
          <w:rFonts w:cs="Arial"/>
          <w:sz w:val="20"/>
        </w:rPr>
        <w:t>ti</w:t>
      </w:r>
      <w:r w:rsidR="00F63EEA" w:rsidRPr="00E057B6">
        <w:rPr>
          <w:rFonts w:cs="Arial"/>
          <w:sz w:val="20"/>
        </w:rPr>
        <w:t xml:space="preserve"> skladnost vseh evidenc in poročil o izvajanju projekta na vseh ravneh</w:t>
      </w:r>
      <w:r w:rsidRPr="00E057B6">
        <w:rPr>
          <w:rFonts w:cs="Arial"/>
          <w:sz w:val="20"/>
        </w:rPr>
        <w:t>.</w:t>
      </w:r>
    </w:p>
    <w:p w14:paraId="6E8D41D1" w14:textId="1BB86A08" w:rsidR="00481787" w:rsidRPr="00157616" w:rsidRDefault="00F63EEA" w:rsidP="004E189B">
      <w:pPr>
        <w:pStyle w:val="Navadensplet1"/>
        <w:ind w:left="357"/>
        <w:rPr>
          <w:rFonts w:cs="Arial"/>
          <w:sz w:val="20"/>
        </w:rPr>
      </w:pPr>
      <w:r w:rsidRPr="00E057B6">
        <w:rPr>
          <w:rFonts w:cs="Arial"/>
          <w:sz w:val="20"/>
        </w:rPr>
        <w:t xml:space="preserve"> </w:t>
      </w:r>
    </w:p>
    <w:p w14:paraId="3C22DDE5" w14:textId="77777777" w:rsidR="00AE66D8" w:rsidRPr="00E057B6" w:rsidRDefault="0012406F" w:rsidP="00975079">
      <w:pPr>
        <w:pStyle w:val="Naslov2"/>
        <w:rPr>
          <w:i/>
        </w:rPr>
      </w:pPr>
      <w:bookmarkStart w:id="61" w:name="_Toc313526971"/>
      <w:bookmarkStart w:id="62" w:name="_Toc146035649"/>
      <w:r w:rsidRPr="00E057B6">
        <w:rPr>
          <w:i/>
        </w:rPr>
        <w:t>4.2 HRAMBA DOKUMENTACIJE</w:t>
      </w:r>
      <w:bookmarkEnd w:id="61"/>
      <w:bookmarkEnd w:id="62"/>
    </w:p>
    <w:p w14:paraId="20A7747B" w14:textId="77777777" w:rsidR="0000582C" w:rsidRPr="00E057B6" w:rsidRDefault="0000582C" w:rsidP="00AC2611">
      <w:pPr>
        <w:spacing w:line="240" w:lineRule="atLeast"/>
        <w:ind w:left="0"/>
        <w:rPr>
          <w:rFonts w:ascii="Arial" w:hAnsi="Arial" w:cs="Arial"/>
          <w:noProof/>
          <w:sz w:val="20"/>
        </w:rPr>
      </w:pPr>
    </w:p>
    <w:p w14:paraId="532C67CD" w14:textId="77777777" w:rsidR="00477122" w:rsidRPr="00E057B6" w:rsidRDefault="008D15D6" w:rsidP="00477122">
      <w:pPr>
        <w:ind w:left="0"/>
        <w:rPr>
          <w:rFonts w:ascii="Arial" w:hAnsi="Arial" w:cs="Arial"/>
          <w:noProof/>
          <w:sz w:val="20"/>
        </w:rPr>
      </w:pPr>
      <w:r w:rsidRPr="00E057B6">
        <w:rPr>
          <w:rFonts w:ascii="Arial" w:hAnsi="Arial" w:cs="Arial"/>
          <w:noProof/>
          <w:sz w:val="20"/>
        </w:rPr>
        <w:t>PO</w:t>
      </w:r>
      <w:r w:rsidR="00A232F4" w:rsidRPr="00E057B6">
        <w:rPr>
          <w:rFonts w:ascii="Arial" w:hAnsi="Arial" w:cs="Arial"/>
          <w:noProof/>
          <w:sz w:val="20"/>
        </w:rPr>
        <w:t xml:space="preserve"> in ministrstvo sta </w:t>
      </w:r>
      <w:r w:rsidRPr="00E057B6">
        <w:rPr>
          <w:rFonts w:ascii="Arial" w:hAnsi="Arial" w:cs="Arial"/>
          <w:noProof/>
          <w:sz w:val="20"/>
        </w:rPr>
        <w:t>dolžna</w:t>
      </w:r>
      <w:r w:rsidR="007972CD" w:rsidRPr="00E057B6">
        <w:rPr>
          <w:rFonts w:ascii="Arial" w:hAnsi="Arial" w:cs="Arial"/>
          <w:noProof/>
          <w:sz w:val="20"/>
        </w:rPr>
        <w:t xml:space="preserve"> hraniti d</w:t>
      </w:r>
      <w:r w:rsidR="00404FE8" w:rsidRPr="00E057B6">
        <w:rPr>
          <w:rFonts w:ascii="Arial" w:hAnsi="Arial" w:cs="Arial"/>
          <w:noProof/>
          <w:sz w:val="20"/>
        </w:rPr>
        <w:t xml:space="preserve">okumentacijo v zvezi s </w:t>
      </w:r>
      <w:r w:rsidRPr="00E057B6">
        <w:rPr>
          <w:rFonts w:ascii="Arial" w:hAnsi="Arial" w:cs="Arial"/>
          <w:noProof/>
          <w:sz w:val="20"/>
        </w:rPr>
        <w:t>projektom v</w:t>
      </w:r>
      <w:r w:rsidR="00477122" w:rsidRPr="00E057B6">
        <w:rPr>
          <w:rFonts w:ascii="Arial" w:hAnsi="Arial" w:cs="Arial"/>
          <w:noProof/>
          <w:sz w:val="20"/>
        </w:rPr>
        <w:t xml:space="preserve"> skladu z Uredbo</w:t>
      </w:r>
      <w:r w:rsidR="00A232F4" w:rsidRPr="00E057B6">
        <w:rPr>
          <w:rFonts w:ascii="Arial" w:hAnsi="Arial" w:cs="Arial"/>
          <w:noProof/>
          <w:sz w:val="20"/>
        </w:rPr>
        <w:t xml:space="preserve"> in </w:t>
      </w:r>
      <w:r w:rsidR="00477122" w:rsidRPr="00E057B6">
        <w:rPr>
          <w:rFonts w:ascii="Arial" w:hAnsi="Arial" w:cs="Arial"/>
          <w:noProof/>
          <w:sz w:val="20"/>
        </w:rPr>
        <w:t>nacionalno zakonodajo z različnih področij, ki določa roke hrambe dokumentacije, kot npr. Zakon o varstvu dokumentarnega in arhivskega gradiva ter arhivih, Zakon o davčnem postopku, Zakon o davku na dodano vrednost, Pravilnik o izvajanju zakona o davku na dodano vrednost ter Slov</w:t>
      </w:r>
      <w:r w:rsidR="00CC70F4" w:rsidRPr="00E057B6">
        <w:rPr>
          <w:rFonts w:ascii="Arial" w:hAnsi="Arial" w:cs="Arial"/>
          <w:noProof/>
          <w:sz w:val="20"/>
        </w:rPr>
        <w:t>enske računovodske standarde.</w:t>
      </w:r>
    </w:p>
    <w:p w14:paraId="69970A7F" w14:textId="77777777" w:rsidR="00477122" w:rsidRPr="00E057B6" w:rsidRDefault="00477122" w:rsidP="00AC2611">
      <w:pPr>
        <w:ind w:left="0"/>
        <w:rPr>
          <w:rFonts w:ascii="Arial" w:hAnsi="Arial" w:cs="Arial"/>
          <w:noProof/>
          <w:sz w:val="20"/>
        </w:rPr>
      </w:pPr>
    </w:p>
    <w:p w14:paraId="627AA0F9" w14:textId="77777777" w:rsidR="007972CD" w:rsidRPr="00E057B6" w:rsidRDefault="007972CD" w:rsidP="00AC2611">
      <w:pPr>
        <w:ind w:left="0"/>
        <w:rPr>
          <w:rFonts w:ascii="Arial" w:hAnsi="Arial" w:cs="Arial"/>
          <w:noProof/>
          <w:sz w:val="20"/>
        </w:rPr>
      </w:pPr>
      <w:r w:rsidRPr="00E057B6">
        <w:rPr>
          <w:rFonts w:ascii="Arial" w:hAnsi="Arial" w:cs="Arial"/>
          <w:noProof/>
          <w:sz w:val="20"/>
        </w:rPr>
        <w:t xml:space="preserve">Po zaključku </w:t>
      </w:r>
      <w:r w:rsidR="008D15D6" w:rsidRPr="00E057B6">
        <w:rPr>
          <w:rFonts w:ascii="Arial" w:hAnsi="Arial" w:cs="Arial"/>
          <w:noProof/>
          <w:sz w:val="20"/>
        </w:rPr>
        <w:t>projekta</w:t>
      </w:r>
      <w:r w:rsidRPr="00E057B6">
        <w:rPr>
          <w:rFonts w:ascii="Arial" w:hAnsi="Arial" w:cs="Arial"/>
          <w:noProof/>
          <w:sz w:val="20"/>
        </w:rPr>
        <w:t xml:space="preserve"> mora</w:t>
      </w:r>
      <w:r w:rsidR="00802B44" w:rsidRPr="00E057B6">
        <w:rPr>
          <w:rFonts w:ascii="Arial" w:hAnsi="Arial" w:cs="Arial"/>
          <w:noProof/>
          <w:sz w:val="20"/>
        </w:rPr>
        <w:t>ta</w:t>
      </w:r>
      <w:r w:rsidRPr="00E057B6">
        <w:rPr>
          <w:rFonts w:ascii="Arial" w:hAnsi="Arial" w:cs="Arial"/>
          <w:noProof/>
          <w:sz w:val="20"/>
        </w:rPr>
        <w:t xml:space="preserve"> </w:t>
      </w:r>
      <w:r w:rsidR="008D15D6" w:rsidRPr="00E057B6">
        <w:rPr>
          <w:rFonts w:ascii="Arial" w:hAnsi="Arial" w:cs="Arial"/>
          <w:noProof/>
          <w:sz w:val="20"/>
        </w:rPr>
        <w:t>PO</w:t>
      </w:r>
      <w:r w:rsidRPr="00E057B6">
        <w:rPr>
          <w:rFonts w:ascii="Arial" w:hAnsi="Arial" w:cs="Arial"/>
          <w:noProof/>
          <w:sz w:val="20"/>
        </w:rPr>
        <w:t xml:space="preserve"> </w:t>
      </w:r>
      <w:r w:rsidR="00802B44" w:rsidRPr="00E057B6">
        <w:rPr>
          <w:rFonts w:ascii="Arial" w:hAnsi="Arial" w:cs="Arial"/>
          <w:noProof/>
          <w:sz w:val="20"/>
        </w:rPr>
        <w:t xml:space="preserve">in ministrstvo </w:t>
      </w:r>
      <w:r w:rsidRPr="00E057B6">
        <w:rPr>
          <w:rFonts w:ascii="Arial" w:hAnsi="Arial" w:cs="Arial"/>
          <w:noProof/>
          <w:sz w:val="20"/>
        </w:rPr>
        <w:t>hraniti dokumentacijo na način, da je mogoče zagotavljati ustrezno revizijsko sled.</w:t>
      </w:r>
      <w:r w:rsidR="00477122" w:rsidRPr="00E057B6">
        <w:rPr>
          <w:rFonts w:ascii="Arial" w:hAnsi="Arial" w:cs="Arial"/>
          <w:noProof/>
          <w:sz w:val="20"/>
        </w:rPr>
        <w:t xml:space="preserve"> </w:t>
      </w:r>
    </w:p>
    <w:p w14:paraId="157E4D72" w14:textId="77777777" w:rsidR="00CC04C1" w:rsidRPr="00E057B6" w:rsidRDefault="00CC04C1" w:rsidP="00AC2611">
      <w:pPr>
        <w:spacing w:line="240" w:lineRule="atLeast"/>
        <w:ind w:left="0"/>
        <w:rPr>
          <w:rFonts w:ascii="Arial" w:hAnsi="Arial" w:cs="Arial"/>
          <w:noProof/>
          <w:sz w:val="20"/>
          <w:highlight w:val="yellow"/>
        </w:rPr>
      </w:pPr>
      <w:bookmarkStart w:id="63" w:name="_Toc179864934"/>
      <w:bookmarkStart w:id="64" w:name="_Toc179864987"/>
      <w:bookmarkStart w:id="65" w:name="_Toc179865654"/>
      <w:bookmarkEnd w:id="63"/>
      <w:bookmarkEnd w:id="64"/>
      <w:bookmarkEnd w:id="65"/>
    </w:p>
    <w:p w14:paraId="296DD1DA" w14:textId="77777777" w:rsidR="0010665D" w:rsidRPr="00E057B6" w:rsidRDefault="0010665D" w:rsidP="00AC2611">
      <w:pPr>
        <w:ind w:left="0"/>
        <w:rPr>
          <w:rFonts w:ascii="Arial" w:hAnsi="Arial" w:cs="Arial"/>
          <w:bCs/>
          <w:noProof/>
          <w:sz w:val="20"/>
          <w:u w:val="single"/>
        </w:rPr>
      </w:pPr>
      <w:r w:rsidRPr="00E057B6">
        <w:rPr>
          <w:rFonts w:ascii="Arial" w:hAnsi="Arial" w:cs="Arial"/>
          <w:bCs/>
          <w:noProof/>
          <w:sz w:val="20"/>
        </w:rPr>
        <w:t xml:space="preserve">Dokumentacija, ki se hrani </w:t>
      </w:r>
      <w:r w:rsidR="00477122" w:rsidRPr="00E057B6">
        <w:rPr>
          <w:rFonts w:ascii="Arial" w:hAnsi="Arial" w:cs="Arial"/>
          <w:bCs/>
          <w:noProof/>
          <w:sz w:val="20"/>
        </w:rPr>
        <w:t>10 let</w:t>
      </w:r>
      <w:r w:rsidR="0006455F" w:rsidRPr="00E057B6">
        <w:rPr>
          <w:rFonts w:ascii="Arial" w:hAnsi="Arial" w:cs="Arial"/>
          <w:bCs/>
          <w:noProof/>
          <w:sz w:val="20"/>
        </w:rPr>
        <w:t>:</w:t>
      </w:r>
    </w:p>
    <w:p w14:paraId="75185DF3" w14:textId="77777777" w:rsidR="008D15D6" w:rsidRPr="00E057B6" w:rsidRDefault="008D15D6" w:rsidP="00A56FBF">
      <w:pPr>
        <w:pStyle w:val="Navadensplet1"/>
        <w:numPr>
          <w:ilvl w:val="0"/>
          <w:numId w:val="7"/>
        </w:numPr>
        <w:rPr>
          <w:rFonts w:cs="Arial"/>
          <w:sz w:val="20"/>
        </w:rPr>
      </w:pPr>
      <w:r w:rsidRPr="00E057B6">
        <w:rPr>
          <w:rFonts w:cs="Arial"/>
          <w:sz w:val="20"/>
        </w:rPr>
        <w:lastRenderedPageBreak/>
        <w:t>vloga</w:t>
      </w:r>
      <w:r w:rsidR="005744FD" w:rsidRPr="00E057B6">
        <w:rPr>
          <w:rFonts w:cs="Arial"/>
          <w:sz w:val="20"/>
        </w:rPr>
        <w:t xml:space="preserve"> PO na javni razpis ministrstva,</w:t>
      </w:r>
    </w:p>
    <w:p w14:paraId="42D9379A" w14:textId="77777777" w:rsidR="00EE6415" w:rsidRPr="00E057B6" w:rsidRDefault="008D15D6" w:rsidP="00A56FBF">
      <w:pPr>
        <w:pStyle w:val="Navadensplet1"/>
        <w:numPr>
          <w:ilvl w:val="0"/>
          <w:numId w:val="7"/>
        </w:numPr>
        <w:rPr>
          <w:rFonts w:cs="Arial"/>
          <w:sz w:val="20"/>
        </w:rPr>
      </w:pPr>
      <w:r w:rsidRPr="00E057B6">
        <w:rPr>
          <w:rFonts w:cs="Arial"/>
          <w:sz w:val="20"/>
        </w:rPr>
        <w:t>s</w:t>
      </w:r>
      <w:r w:rsidR="00CD07E5" w:rsidRPr="00E057B6">
        <w:rPr>
          <w:rFonts w:cs="Arial"/>
          <w:sz w:val="20"/>
        </w:rPr>
        <w:t>klep</w:t>
      </w:r>
      <w:r w:rsidR="00EE6415" w:rsidRPr="00E057B6">
        <w:rPr>
          <w:rFonts w:cs="Arial"/>
          <w:sz w:val="20"/>
        </w:rPr>
        <w:t xml:space="preserve"> </w:t>
      </w:r>
      <w:r w:rsidR="004C00A5" w:rsidRPr="00E057B6">
        <w:rPr>
          <w:rFonts w:cs="Arial"/>
          <w:sz w:val="20"/>
        </w:rPr>
        <w:t>o izbiri</w:t>
      </w:r>
      <w:r w:rsidR="005744FD" w:rsidRPr="00E057B6">
        <w:rPr>
          <w:rFonts w:cs="Arial"/>
          <w:sz w:val="20"/>
        </w:rPr>
        <w:t>,</w:t>
      </w:r>
    </w:p>
    <w:p w14:paraId="2236E065" w14:textId="77777777" w:rsidR="0066312B" w:rsidRPr="00E057B6" w:rsidRDefault="00CD07E5" w:rsidP="00A56FBF">
      <w:pPr>
        <w:pStyle w:val="Navadensplet1"/>
        <w:numPr>
          <w:ilvl w:val="0"/>
          <w:numId w:val="7"/>
        </w:numPr>
        <w:rPr>
          <w:rFonts w:cs="Arial"/>
          <w:sz w:val="20"/>
        </w:rPr>
      </w:pPr>
      <w:r w:rsidRPr="00E057B6">
        <w:rPr>
          <w:rFonts w:cs="Arial"/>
          <w:sz w:val="20"/>
        </w:rPr>
        <w:t>pogodba</w:t>
      </w:r>
      <w:r w:rsidR="004C00A5" w:rsidRPr="00E057B6">
        <w:rPr>
          <w:rFonts w:cs="Arial"/>
          <w:sz w:val="20"/>
        </w:rPr>
        <w:t xml:space="preserve"> o sofinanciranju </w:t>
      </w:r>
      <w:r w:rsidR="002A0461" w:rsidRPr="00E057B6">
        <w:rPr>
          <w:rFonts w:cs="Arial"/>
          <w:sz w:val="20"/>
        </w:rPr>
        <w:t xml:space="preserve">dejavnosti </w:t>
      </w:r>
      <w:r w:rsidR="008D15D6" w:rsidRPr="00E057B6">
        <w:rPr>
          <w:rFonts w:cs="Arial"/>
          <w:sz w:val="20"/>
        </w:rPr>
        <w:t>z vsemi prilogami i</w:t>
      </w:r>
      <w:r w:rsidR="005744FD" w:rsidRPr="00E057B6">
        <w:rPr>
          <w:rFonts w:cs="Arial"/>
          <w:sz w:val="20"/>
        </w:rPr>
        <w:t>n aneksi k pogodbi,</w:t>
      </w:r>
    </w:p>
    <w:p w14:paraId="2E4B472D" w14:textId="77777777" w:rsidR="00C14F93" w:rsidRPr="00E057B6" w:rsidRDefault="00C14F93" w:rsidP="00A56FBF">
      <w:pPr>
        <w:pStyle w:val="Navadensplet1"/>
        <w:numPr>
          <w:ilvl w:val="0"/>
          <w:numId w:val="7"/>
        </w:numPr>
        <w:rPr>
          <w:rFonts w:cs="Arial"/>
          <w:sz w:val="20"/>
        </w:rPr>
      </w:pPr>
      <w:r w:rsidRPr="00E057B6">
        <w:rPr>
          <w:rFonts w:cs="Arial"/>
          <w:sz w:val="20"/>
        </w:rPr>
        <w:t>p</w:t>
      </w:r>
      <w:r w:rsidR="00A63A36" w:rsidRPr="00E057B6">
        <w:rPr>
          <w:rFonts w:cs="Arial"/>
          <w:sz w:val="20"/>
        </w:rPr>
        <w:t>riloga 1</w:t>
      </w:r>
      <w:r w:rsidR="006A586E" w:rsidRPr="00E057B6">
        <w:rPr>
          <w:rFonts w:cs="Arial"/>
          <w:sz w:val="20"/>
        </w:rPr>
        <w:t xml:space="preserve"> in dobavnice</w:t>
      </w:r>
      <w:r w:rsidR="005744FD" w:rsidRPr="00E057B6">
        <w:rPr>
          <w:rFonts w:cs="Arial"/>
          <w:sz w:val="20"/>
        </w:rPr>
        <w:t>,</w:t>
      </w:r>
    </w:p>
    <w:p w14:paraId="18F663F0" w14:textId="186258AF" w:rsidR="00C14F93" w:rsidRPr="00E057B6" w:rsidRDefault="00243C28" w:rsidP="00D3255E">
      <w:pPr>
        <w:pStyle w:val="Navadensplet1"/>
        <w:numPr>
          <w:ilvl w:val="0"/>
          <w:numId w:val="7"/>
        </w:numPr>
        <w:rPr>
          <w:rFonts w:cs="Arial"/>
          <w:sz w:val="20"/>
        </w:rPr>
      </w:pPr>
      <w:r w:rsidRPr="00E057B6">
        <w:rPr>
          <w:rFonts w:cs="Arial"/>
          <w:sz w:val="20"/>
        </w:rPr>
        <w:t>zaključn</w:t>
      </w:r>
      <w:r w:rsidR="00D3323A">
        <w:rPr>
          <w:rFonts w:cs="Arial"/>
          <w:sz w:val="20"/>
        </w:rPr>
        <w:t>o</w:t>
      </w:r>
      <w:r w:rsidRPr="00E057B6">
        <w:rPr>
          <w:rFonts w:cs="Arial"/>
          <w:sz w:val="20"/>
        </w:rPr>
        <w:t xml:space="preserve"> </w:t>
      </w:r>
      <w:r w:rsidR="00841B87" w:rsidRPr="00E057B6">
        <w:rPr>
          <w:rFonts w:cs="Arial"/>
          <w:sz w:val="20"/>
        </w:rPr>
        <w:t>poročil</w:t>
      </w:r>
      <w:r w:rsidR="00D3323A">
        <w:rPr>
          <w:rFonts w:cs="Arial"/>
          <w:sz w:val="20"/>
        </w:rPr>
        <w:t>o</w:t>
      </w:r>
      <w:r w:rsidR="00841B87" w:rsidRPr="00E057B6">
        <w:rPr>
          <w:rFonts w:cs="Arial"/>
          <w:sz w:val="20"/>
        </w:rPr>
        <w:t xml:space="preserve"> o izvajanju dejavnosti</w:t>
      </w:r>
      <w:r w:rsidR="00C14F93" w:rsidRPr="00E057B6">
        <w:rPr>
          <w:rFonts w:cs="Arial"/>
          <w:sz w:val="20"/>
        </w:rPr>
        <w:t xml:space="preserve"> (</w:t>
      </w:r>
      <w:r w:rsidR="00C14F93" w:rsidRPr="00E057B6">
        <w:rPr>
          <w:rFonts w:cs="Arial"/>
          <w:i/>
          <w:sz w:val="20"/>
          <w:highlight w:val="lightGray"/>
        </w:rPr>
        <w:t>priloga</w:t>
      </w:r>
      <w:r w:rsidR="00D3323A">
        <w:rPr>
          <w:rFonts w:cs="Arial"/>
          <w:i/>
          <w:sz w:val="20"/>
          <w:highlight w:val="lightGray"/>
        </w:rPr>
        <w:t xml:space="preserve"> </w:t>
      </w:r>
      <w:r w:rsidR="00D3323A">
        <w:rPr>
          <w:rFonts w:cs="Arial"/>
          <w:i/>
          <w:sz w:val="20"/>
        </w:rPr>
        <w:t>6</w:t>
      </w:r>
      <w:r w:rsidR="007323C0" w:rsidRPr="00E057B6">
        <w:rPr>
          <w:rFonts w:cs="Arial"/>
          <w:i/>
          <w:sz w:val="20"/>
        </w:rPr>
        <w:t>)</w:t>
      </w:r>
      <w:r w:rsidR="00D357E2">
        <w:rPr>
          <w:rFonts w:cs="Arial"/>
          <w:i/>
          <w:sz w:val="20"/>
        </w:rPr>
        <w:t>,</w:t>
      </w:r>
      <w:r w:rsidR="00C14F93" w:rsidRPr="00E057B6">
        <w:rPr>
          <w:rFonts w:cs="Arial"/>
          <w:sz w:val="20"/>
        </w:rPr>
        <w:t xml:space="preserve"> poročila o nepravilnostih </w:t>
      </w:r>
      <w:r w:rsidR="00D357E2">
        <w:rPr>
          <w:rFonts w:cs="Arial"/>
          <w:sz w:val="20"/>
        </w:rPr>
        <w:t>(</w:t>
      </w:r>
      <w:r w:rsidR="00D3255E" w:rsidRPr="00E057B6">
        <w:rPr>
          <w:rFonts w:cs="Arial"/>
          <w:i/>
          <w:sz w:val="20"/>
          <w:highlight w:val="lightGray"/>
        </w:rPr>
        <w:t xml:space="preserve">priloga </w:t>
      </w:r>
      <w:r w:rsidR="00D3323A">
        <w:rPr>
          <w:rFonts w:cs="Arial"/>
          <w:i/>
          <w:sz w:val="20"/>
        </w:rPr>
        <w:t>7</w:t>
      </w:r>
      <w:r w:rsidR="00D3255E" w:rsidRPr="00E057B6">
        <w:rPr>
          <w:rFonts w:cs="Arial"/>
          <w:i/>
          <w:sz w:val="20"/>
        </w:rPr>
        <w:t>)</w:t>
      </w:r>
      <w:r w:rsidR="00C14F93" w:rsidRPr="00E057B6">
        <w:rPr>
          <w:rFonts w:cs="Arial"/>
          <w:i/>
          <w:sz w:val="20"/>
        </w:rPr>
        <w:t>.</w:t>
      </w:r>
    </w:p>
    <w:p w14:paraId="3F64B8D1" w14:textId="77777777" w:rsidR="00A232F4" w:rsidRPr="00E057B6" w:rsidRDefault="00A232F4" w:rsidP="00A232F4">
      <w:pPr>
        <w:pStyle w:val="Navadensplet1"/>
        <w:rPr>
          <w:rFonts w:cs="Arial"/>
          <w:sz w:val="20"/>
        </w:rPr>
      </w:pPr>
    </w:p>
    <w:p w14:paraId="16130079" w14:textId="77777777" w:rsidR="00A232F4" w:rsidRPr="00E057B6" w:rsidRDefault="00A232F4" w:rsidP="00C14F93">
      <w:pPr>
        <w:pStyle w:val="Navadensplet1"/>
        <w:rPr>
          <w:rFonts w:cs="Arial"/>
          <w:sz w:val="20"/>
        </w:rPr>
      </w:pPr>
      <w:proofErr w:type="spellStart"/>
      <w:r w:rsidRPr="00E057B6">
        <w:rPr>
          <w:rFonts w:cs="Arial"/>
          <w:sz w:val="20"/>
        </w:rPr>
        <w:t>ZzI</w:t>
      </w:r>
      <w:proofErr w:type="spellEnd"/>
      <w:r w:rsidRPr="00E057B6">
        <w:rPr>
          <w:rFonts w:cs="Arial"/>
          <w:sz w:val="20"/>
        </w:rPr>
        <w:t xml:space="preserve"> z obveznimi prilogami in z njim povezani dokumenti se hranijo 5 let</w:t>
      </w:r>
      <w:r w:rsidR="006A586E" w:rsidRPr="00E057B6">
        <w:rPr>
          <w:rFonts w:cs="Arial"/>
          <w:sz w:val="20"/>
        </w:rPr>
        <w:t xml:space="preserve"> od datuma izdaje </w:t>
      </w:r>
      <w:proofErr w:type="spellStart"/>
      <w:r w:rsidR="006A586E" w:rsidRPr="00E057B6">
        <w:rPr>
          <w:rFonts w:cs="Arial"/>
          <w:sz w:val="20"/>
        </w:rPr>
        <w:t>ZzI</w:t>
      </w:r>
      <w:proofErr w:type="spellEnd"/>
      <w:r w:rsidRPr="00E057B6">
        <w:rPr>
          <w:rFonts w:cs="Arial"/>
          <w:sz w:val="20"/>
        </w:rPr>
        <w:t xml:space="preserve">. </w:t>
      </w:r>
    </w:p>
    <w:p w14:paraId="7205CD90" w14:textId="77777777" w:rsidR="00A232F4" w:rsidRPr="00E057B6" w:rsidRDefault="00A232F4" w:rsidP="00C14F93">
      <w:pPr>
        <w:pStyle w:val="Navadensplet1"/>
        <w:rPr>
          <w:rFonts w:cs="Arial"/>
          <w:sz w:val="20"/>
        </w:rPr>
      </w:pPr>
    </w:p>
    <w:p w14:paraId="63AC0293" w14:textId="0FF0E9D9" w:rsidR="00802B44" w:rsidRDefault="00802B44" w:rsidP="00C14F93">
      <w:pPr>
        <w:pStyle w:val="Navadensplet1"/>
        <w:rPr>
          <w:rFonts w:cs="Arial"/>
          <w:sz w:val="20"/>
        </w:rPr>
      </w:pPr>
      <w:r w:rsidRPr="00E057B6">
        <w:rPr>
          <w:rFonts w:cs="Arial"/>
          <w:sz w:val="20"/>
        </w:rPr>
        <w:t>Vsa ostala d</w:t>
      </w:r>
      <w:r w:rsidR="00C14F93" w:rsidRPr="00E057B6">
        <w:rPr>
          <w:rFonts w:cs="Arial"/>
          <w:sz w:val="20"/>
        </w:rPr>
        <w:t>okumentacija</w:t>
      </w:r>
      <w:r w:rsidRPr="00E057B6">
        <w:rPr>
          <w:rFonts w:cs="Arial"/>
          <w:sz w:val="20"/>
        </w:rPr>
        <w:t>, ki se veže na izvajanje projekta (skladiščne evidence, evidence končnih prejemnikov in drugi spremljajoči dokumenti</w:t>
      </w:r>
      <w:r w:rsidR="00A232F4" w:rsidRPr="00E057B6">
        <w:rPr>
          <w:rFonts w:cs="Arial"/>
          <w:sz w:val="20"/>
        </w:rPr>
        <w:t xml:space="preserve"> PO</w:t>
      </w:r>
      <w:r w:rsidR="00F47732" w:rsidRPr="00E057B6">
        <w:rPr>
          <w:rFonts w:cs="Arial"/>
          <w:sz w:val="20"/>
        </w:rPr>
        <w:t xml:space="preserve">), se hrani najmanj do </w:t>
      </w:r>
      <w:r w:rsidR="00282738" w:rsidRPr="00E057B6">
        <w:rPr>
          <w:rFonts w:cs="Arial"/>
          <w:sz w:val="20"/>
        </w:rPr>
        <w:t>31. 7. 2026</w:t>
      </w:r>
      <w:r w:rsidR="00F47732" w:rsidRPr="00E057B6">
        <w:rPr>
          <w:rFonts w:cs="Arial"/>
          <w:sz w:val="20"/>
        </w:rPr>
        <w:t xml:space="preserve"> </w:t>
      </w:r>
      <w:r w:rsidR="00A232F4" w:rsidRPr="00E057B6">
        <w:rPr>
          <w:rFonts w:cs="Arial"/>
          <w:sz w:val="20"/>
        </w:rPr>
        <w:t xml:space="preserve">oziroma do datuma, ki ga ministrstvo določi v skladu z 51. členom Uredbe. </w:t>
      </w:r>
    </w:p>
    <w:p w14:paraId="2847ED1F" w14:textId="6A607615" w:rsidR="00D357E2" w:rsidRDefault="00D357E2" w:rsidP="00C14F93">
      <w:pPr>
        <w:pStyle w:val="Navadensplet1"/>
        <w:rPr>
          <w:rFonts w:cs="Arial"/>
          <w:sz w:val="20"/>
        </w:rPr>
      </w:pPr>
    </w:p>
    <w:p w14:paraId="119EE9D6" w14:textId="77777777" w:rsidR="00D357E2" w:rsidRPr="00E057B6" w:rsidRDefault="00D357E2" w:rsidP="00C14F93">
      <w:pPr>
        <w:pStyle w:val="Navadensplet1"/>
        <w:rPr>
          <w:rFonts w:cs="Arial"/>
          <w:sz w:val="20"/>
        </w:rPr>
      </w:pPr>
    </w:p>
    <w:p w14:paraId="633C1959" w14:textId="058AAC40" w:rsidR="00DB3A85" w:rsidRPr="00E057B6" w:rsidRDefault="0012406F" w:rsidP="0019745B">
      <w:pPr>
        <w:pStyle w:val="Naslov1"/>
      </w:pPr>
      <w:bookmarkStart w:id="66" w:name="_Toc146035650"/>
      <w:bookmarkStart w:id="67" w:name="_Toc313526972"/>
      <w:bookmarkStart w:id="68" w:name="_Toc178579095"/>
      <w:r w:rsidRPr="00E057B6">
        <w:t xml:space="preserve">5. </w:t>
      </w:r>
      <w:r w:rsidR="0050164A" w:rsidRPr="00E057B6">
        <w:t>OBVEŠČANJE IN KOMUNICIRANJE</w:t>
      </w:r>
      <w:bookmarkEnd w:id="66"/>
      <w:r w:rsidR="00CE51D7" w:rsidRPr="00E057B6">
        <w:t xml:space="preserve"> </w:t>
      </w:r>
      <w:bookmarkEnd w:id="67"/>
    </w:p>
    <w:p w14:paraId="13A54B78" w14:textId="1152E5BC" w:rsidR="00A232F4" w:rsidRPr="00E057B6" w:rsidRDefault="008D15D6" w:rsidP="0072299D">
      <w:pPr>
        <w:spacing w:before="100" w:beforeAutospacing="1"/>
        <w:ind w:left="0"/>
        <w:rPr>
          <w:rFonts w:ascii="Arial" w:hAnsi="Arial" w:cs="Arial"/>
          <w:b/>
          <w:noProof/>
          <w:sz w:val="20"/>
        </w:rPr>
      </w:pPr>
      <w:bookmarkStart w:id="69" w:name="_Toc200180517"/>
      <w:r w:rsidRPr="00E057B6">
        <w:rPr>
          <w:rFonts w:ascii="Arial" w:hAnsi="Arial" w:cs="Arial"/>
          <w:noProof/>
          <w:sz w:val="20"/>
        </w:rPr>
        <w:t>PO</w:t>
      </w:r>
      <w:r w:rsidR="00B52F8A" w:rsidRPr="00E057B6">
        <w:rPr>
          <w:rFonts w:ascii="Arial" w:hAnsi="Arial" w:cs="Arial"/>
          <w:noProof/>
          <w:sz w:val="20"/>
        </w:rPr>
        <w:t xml:space="preserve"> mora med izvajanjem </w:t>
      </w:r>
      <w:r w:rsidR="0050164A" w:rsidRPr="00E057B6">
        <w:rPr>
          <w:rFonts w:ascii="Arial" w:hAnsi="Arial" w:cs="Arial"/>
          <w:noProof/>
          <w:sz w:val="20"/>
        </w:rPr>
        <w:t>dejavnosti</w:t>
      </w:r>
      <w:r w:rsidR="00B52F8A" w:rsidRPr="00E057B6">
        <w:rPr>
          <w:rFonts w:ascii="Arial" w:hAnsi="Arial" w:cs="Arial"/>
          <w:noProof/>
          <w:sz w:val="20"/>
        </w:rPr>
        <w:t xml:space="preserve"> javnost obveščati o podpori iz Sklada </w:t>
      </w:r>
      <w:r w:rsidR="00A232F4" w:rsidRPr="00E057B6">
        <w:rPr>
          <w:rFonts w:ascii="Arial" w:hAnsi="Arial" w:cs="Arial"/>
          <w:noProof/>
          <w:sz w:val="20"/>
        </w:rPr>
        <w:t xml:space="preserve">in ministrstva </w:t>
      </w:r>
      <w:r w:rsidR="00B52F8A" w:rsidRPr="00E057B6">
        <w:rPr>
          <w:rFonts w:ascii="Arial" w:hAnsi="Arial" w:cs="Arial"/>
          <w:noProof/>
          <w:sz w:val="20"/>
        </w:rPr>
        <w:t xml:space="preserve">tako, da </w:t>
      </w:r>
      <w:r w:rsidR="00B52F8A" w:rsidRPr="00E057B6">
        <w:rPr>
          <w:rFonts w:ascii="Arial" w:hAnsi="Arial" w:cs="Arial"/>
          <w:b/>
          <w:noProof/>
          <w:sz w:val="20"/>
        </w:rPr>
        <w:t xml:space="preserve">izobesi vsaj en plakat z informacijami o projektu ali </w:t>
      </w:r>
      <w:r w:rsidR="00A232F4" w:rsidRPr="00E057B6">
        <w:rPr>
          <w:rFonts w:ascii="Arial" w:hAnsi="Arial" w:cs="Arial"/>
          <w:b/>
          <w:noProof/>
          <w:sz w:val="20"/>
        </w:rPr>
        <w:t>logotipa</w:t>
      </w:r>
      <w:r w:rsidR="006105BA" w:rsidRPr="00E057B6">
        <w:rPr>
          <w:rFonts w:ascii="Arial" w:hAnsi="Arial" w:cs="Arial"/>
          <w:b/>
          <w:noProof/>
          <w:sz w:val="20"/>
        </w:rPr>
        <w:t xml:space="preserve"> Sklada</w:t>
      </w:r>
      <w:r w:rsidR="003B1C45" w:rsidRPr="00E057B6">
        <w:rPr>
          <w:rFonts w:ascii="Arial" w:hAnsi="Arial" w:cs="Arial"/>
          <w:b/>
          <w:noProof/>
          <w:sz w:val="20"/>
        </w:rPr>
        <w:t xml:space="preserve"> in ministrstva</w:t>
      </w:r>
      <w:r w:rsidR="006105BA" w:rsidRPr="00E057B6">
        <w:rPr>
          <w:rFonts w:ascii="Arial" w:hAnsi="Arial" w:cs="Arial"/>
          <w:b/>
          <w:noProof/>
          <w:sz w:val="20"/>
        </w:rPr>
        <w:t xml:space="preserve"> (</w:t>
      </w:r>
      <w:r w:rsidR="006105BA" w:rsidRPr="00E057B6">
        <w:rPr>
          <w:rFonts w:ascii="Arial" w:hAnsi="Arial" w:cs="Arial"/>
          <w:b/>
          <w:i/>
          <w:noProof/>
          <w:sz w:val="20"/>
          <w:highlight w:val="lightGray"/>
        </w:rPr>
        <w:t xml:space="preserve">priloga </w:t>
      </w:r>
      <w:r w:rsidR="00D3323A">
        <w:rPr>
          <w:rFonts w:ascii="Arial" w:hAnsi="Arial" w:cs="Arial"/>
          <w:b/>
          <w:i/>
          <w:noProof/>
          <w:sz w:val="20"/>
        </w:rPr>
        <w:t>9</w:t>
      </w:r>
      <w:r w:rsidR="006105BA" w:rsidRPr="00E057B6">
        <w:rPr>
          <w:rFonts w:ascii="Arial" w:hAnsi="Arial" w:cs="Arial"/>
          <w:b/>
          <w:noProof/>
          <w:sz w:val="20"/>
        </w:rPr>
        <w:t>)</w:t>
      </w:r>
      <w:r w:rsidR="00B52F8A" w:rsidRPr="00E057B6">
        <w:rPr>
          <w:rFonts w:ascii="Arial" w:hAnsi="Arial" w:cs="Arial"/>
          <w:b/>
          <w:noProof/>
          <w:sz w:val="20"/>
        </w:rPr>
        <w:t xml:space="preserve"> na javnosti dobro vidnem mestu.  </w:t>
      </w:r>
    </w:p>
    <w:p w14:paraId="474CEFCB" w14:textId="77777777" w:rsidR="00B52F8A" w:rsidRPr="00E057B6" w:rsidRDefault="00B52F8A" w:rsidP="00827FBD">
      <w:pPr>
        <w:spacing w:before="100" w:beforeAutospacing="1"/>
        <w:ind w:left="0"/>
        <w:rPr>
          <w:rFonts w:ascii="Arial" w:hAnsi="Arial" w:cs="Arial"/>
          <w:noProof/>
          <w:sz w:val="20"/>
        </w:rPr>
      </w:pPr>
      <w:r w:rsidRPr="00E057B6">
        <w:rPr>
          <w:rFonts w:ascii="Arial" w:hAnsi="Arial" w:cs="Arial"/>
          <w:noProof/>
          <w:sz w:val="20"/>
        </w:rPr>
        <w:t xml:space="preserve">Plakati oziroma </w:t>
      </w:r>
      <w:r w:rsidR="005D228A" w:rsidRPr="00E057B6">
        <w:rPr>
          <w:rFonts w:ascii="Arial" w:hAnsi="Arial" w:cs="Arial"/>
          <w:noProof/>
          <w:sz w:val="20"/>
        </w:rPr>
        <w:t>logotipi</w:t>
      </w:r>
      <w:r w:rsidRPr="00E057B6">
        <w:rPr>
          <w:rFonts w:ascii="Arial" w:hAnsi="Arial" w:cs="Arial"/>
          <w:noProof/>
          <w:sz w:val="20"/>
        </w:rPr>
        <w:t xml:space="preserve"> morajo biti izobešeni </w:t>
      </w:r>
      <w:r w:rsidRPr="00E057B6">
        <w:rPr>
          <w:rFonts w:ascii="Arial" w:hAnsi="Arial" w:cs="Arial"/>
          <w:b/>
          <w:noProof/>
          <w:sz w:val="20"/>
        </w:rPr>
        <w:t>na vseh razdelilnih mestih</w:t>
      </w:r>
      <w:r w:rsidR="005D228A" w:rsidRPr="00E057B6">
        <w:rPr>
          <w:rFonts w:ascii="Arial" w:hAnsi="Arial" w:cs="Arial"/>
          <w:b/>
          <w:noProof/>
          <w:sz w:val="20"/>
        </w:rPr>
        <w:t xml:space="preserve"> in lokacijah, kjer se bodo izvajali spremljevalni ukrepi</w:t>
      </w:r>
      <w:r w:rsidRPr="00E057B6">
        <w:rPr>
          <w:rFonts w:ascii="Arial" w:hAnsi="Arial" w:cs="Arial"/>
          <w:noProof/>
          <w:sz w:val="20"/>
        </w:rPr>
        <w:t xml:space="preserve">, razen če način razdeljevanja tega ne omogoča (npr. razdeljevanje hrane brezdomcem na ulici). </w:t>
      </w:r>
      <w:r w:rsidR="00FD7CDE" w:rsidRPr="00E057B6">
        <w:rPr>
          <w:rFonts w:ascii="Arial" w:hAnsi="Arial" w:cs="Arial"/>
          <w:noProof/>
          <w:sz w:val="20"/>
        </w:rPr>
        <w:t xml:space="preserve">Na zahtevo PO bo </w:t>
      </w:r>
      <w:r w:rsidR="00296189" w:rsidRPr="00E057B6">
        <w:rPr>
          <w:rFonts w:ascii="Arial" w:hAnsi="Arial" w:cs="Arial"/>
          <w:noProof/>
          <w:sz w:val="20"/>
        </w:rPr>
        <w:t>m</w:t>
      </w:r>
      <w:r w:rsidR="00FD7CDE" w:rsidRPr="00E057B6">
        <w:rPr>
          <w:rFonts w:ascii="Arial" w:hAnsi="Arial" w:cs="Arial"/>
          <w:noProof/>
          <w:sz w:val="20"/>
        </w:rPr>
        <w:t>inistrstvo posredovalo plakate</w:t>
      </w:r>
      <w:r w:rsidR="00A47C86" w:rsidRPr="00E057B6">
        <w:rPr>
          <w:rFonts w:ascii="Arial" w:hAnsi="Arial" w:cs="Arial"/>
          <w:noProof/>
          <w:sz w:val="20"/>
        </w:rPr>
        <w:t xml:space="preserve">. </w:t>
      </w:r>
    </w:p>
    <w:p w14:paraId="6D98173C" w14:textId="4E9F6AB2" w:rsidR="005817C1" w:rsidRPr="00E057B6" w:rsidRDefault="008D15D6">
      <w:pPr>
        <w:spacing w:before="100" w:beforeAutospacing="1"/>
        <w:ind w:left="0"/>
        <w:rPr>
          <w:rFonts w:ascii="Arial" w:hAnsi="Arial" w:cs="Arial"/>
          <w:noProof/>
          <w:sz w:val="20"/>
        </w:rPr>
      </w:pPr>
      <w:r w:rsidRPr="00E057B6">
        <w:rPr>
          <w:rFonts w:ascii="Arial" w:hAnsi="Arial" w:cs="Arial"/>
          <w:noProof/>
          <w:sz w:val="20"/>
        </w:rPr>
        <w:t>PO</w:t>
      </w:r>
      <w:r w:rsidR="00B52F8A" w:rsidRPr="00E057B6">
        <w:rPr>
          <w:rFonts w:ascii="Arial" w:hAnsi="Arial" w:cs="Arial"/>
          <w:noProof/>
          <w:sz w:val="20"/>
        </w:rPr>
        <w:t xml:space="preserve"> mora </w:t>
      </w:r>
      <w:r w:rsidR="00122CBF" w:rsidRPr="00E057B6">
        <w:rPr>
          <w:rFonts w:ascii="Arial" w:hAnsi="Arial" w:cs="Arial"/>
          <w:b/>
          <w:noProof/>
          <w:sz w:val="20"/>
        </w:rPr>
        <w:t>na svoji spletni strani</w:t>
      </w:r>
      <w:r w:rsidR="00201BEC" w:rsidRPr="00E057B6">
        <w:rPr>
          <w:rFonts w:ascii="Arial" w:hAnsi="Arial" w:cs="Arial"/>
          <w:noProof/>
          <w:sz w:val="20"/>
        </w:rPr>
        <w:t xml:space="preserve"> objaviti </w:t>
      </w:r>
      <w:r w:rsidR="00122CBF" w:rsidRPr="00E057B6">
        <w:rPr>
          <w:rFonts w:ascii="Arial" w:hAnsi="Arial" w:cs="Arial"/>
          <w:b/>
          <w:noProof/>
          <w:sz w:val="20"/>
        </w:rPr>
        <w:t>opis dejavnosti</w:t>
      </w:r>
      <w:r w:rsidR="00201BEC" w:rsidRPr="00E057B6">
        <w:rPr>
          <w:rFonts w:ascii="Arial" w:hAnsi="Arial" w:cs="Arial"/>
          <w:noProof/>
          <w:sz w:val="20"/>
        </w:rPr>
        <w:t xml:space="preserve">, v katerega </w:t>
      </w:r>
      <w:r w:rsidR="0073040B" w:rsidRPr="00E057B6">
        <w:rPr>
          <w:rFonts w:ascii="Arial" w:hAnsi="Arial" w:cs="Arial"/>
          <w:noProof/>
          <w:sz w:val="20"/>
        </w:rPr>
        <w:t>mora</w:t>
      </w:r>
      <w:r w:rsidR="006B013C" w:rsidRPr="00E057B6">
        <w:rPr>
          <w:rFonts w:ascii="Arial" w:hAnsi="Arial" w:cs="Arial"/>
          <w:noProof/>
          <w:sz w:val="20"/>
        </w:rPr>
        <w:t xml:space="preserve"> </w:t>
      </w:r>
      <w:r w:rsidR="00122CBF" w:rsidRPr="00E057B6">
        <w:rPr>
          <w:rFonts w:ascii="Arial" w:hAnsi="Arial" w:cs="Arial"/>
          <w:noProof/>
          <w:sz w:val="20"/>
        </w:rPr>
        <w:t>vključi</w:t>
      </w:r>
      <w:r w:rsidR="0073040B" w:rsidRPr="00E057B6">
        <w:rPr>
          <w:rFonts w:ascii="Arial" w:hAnsi="Arial" w:cs="Arial"/>
          <w:noProof/>
          <w:sz w:val="20"/>
        </w:rPr>
        <w:t>ti</w:t>
      </w:r>
      <w:r w:rsidR="00201BEC" w:rsidRPr="00E057B6">
        <w:rPr>
          <w:rFonts w:ascii="Arial" w:hAnsi="Arial" w:cs="Arial"/>
          <w:noProof/>
          <w:sz w:val="20"/>
        </w:rPr>
        <w:t xml:space="preserve"> podatke o </w:t>
      </w:r>
      <w:r w:rsidR="006B013C" w:rsidRPr="00E057B6">
        <w:rPr>
          <w:rFonts w:ascii="Arial" w:hAnsi="Arial" w:cs="Arial"/>
          <w:noProof/>
          <w:sz w:val="20"/>
        </w:rPr>
        <w:t xml:space="preserve">vrstah </w:t>
      </w:r>
      <w:r w:rsidR="00201BEC" w:rsidRPr="00E057B6">
        <w:rPr>
          <w:rFonts w:ascii="Arial" w:hAnsi="Arial" w:cs="Arial"/>
          <w:noProof/>
          <w:sz w:val="20"/>
        </w:rPr>
        <w:t>prejetih izdelk</w:t>
      </w:r>
      <w:r w:rsidR="006B013C" w:rsidRPr="00E057B6">
        <w:rPr>
          <w:rFonts w:ascii="Arial" w:hAnsi="Arial" w:cs="Arial"/>
          <w:noProof/>
          <w:sz w:val="20"/>
        </w:rPr>
        <w:t>ov</w:t>
      </w:r>
      <w:r w:rsidR="00201BEC" w:rsidRPr="00E057B6">
        <w:rPr>
          <w:rFonts w:ascii="Arial" w:hAnsi="Arial" w:cs="Arial"/>
          <w:noProof/>
          <w:sz w:val="20"/>
        </w:rPr>
        <w:t>, količinah, terminih dobav</w:t>
      </w:r>
      <w:r w:rsidR="006B013C" w:rsidRPr="00E057B6">
        <w:rPr>
          <w:rFonts w:ascii="Arial" w:hAnsi="Arial" w:cs="Arial"/>
          <w:noProof/>
          <w:sz w:val="20"/>
        </w:rPr>
        <w:t>, ter lokacijah, kjer končni prejemniki lahko prejmejo paket s hrano</w:t>
      </w:r>
      <w:r w:rsidR="0073040B" w:rsidRPr="00E057B6">
        <w:rPr>
          <w:rFonts w:ascii="Arial" w:hAnsi="Arial" w:cs="Arial"/>
          <w:noProof/>
          <w:sz w:val="20"/>
        </w:rPr>
        <w:t>, sofinancirano iz OP MPO</w:t>
      </w:r>
      <w:r w:rsidR="006B013C" w:rsidRPr="00E057B6">
        <w:rPr>
          <w:rFonts w:ascii="Arial" w:hAnsi="Arial" w:cs="Arial"/>
          <w:noProof/>
          <w:sz w:val="20"/>
        </w:rPr>
        <w:t>.</w:t>
      </w:r>
      <w:r w:rsidR="00201BEC" w:rsidRPr="00E057B6">
        <w:rPr>
          <w:rFonts w:ascii="Arial" w:hAnsi="Arial" w:cs="Arial"/>
          <w:noProof/>
          <w:sz w:val="20"/>
        </w:rPr>
        <w:t xml:space="preserve"> V opis </w:t>
      </w:r>
      <w:r w:rsidR="0073040B" w:rsidRPr="00E057B6">
        <w:rPr>
          <w:rFonts w:ascii="Arial" w:hAnsi="Arial" w:cs="Arial"/>
          <w:noProof/>
          <w:sz w:val="20"/>
        </w:rPr>
        <w:t xml:space="preserve">dejavnosti </w:t>
      </w:r>
      <w:r w:rsidR="00201BEC" w:rsidRPr="00E057B6">
        <w:rPr>
          <w:rFonts w:ascii="Arial" w:hAnsi="Arial" w:cs="Arial"/>
          <w:noProof/>
          <w:sz w:val="20"/>
        </w:rPr>
        <w:t xml:space="preserve">je potrebno vključiti tudi opis vsebine spremljevalnih ukrepov, </w:t>
      </w:r>
      <w:r w:rsidR="0073040B" w:rsidRPr="00E057B6">
        <w:rPr>
          <w:rFonts w:ascii="Arial" w:hAnsi="Arial" w:cs="Arial"/>
          <w:noProof/>
          <w:sz w:val="20"/>
        </w:rPr>
        <w:t xml:space="preserve">ki jih PO izvaja v okviru OP MPO, </w:t>
      </w:r>
      <w:r w:rsidR="00201BEC" w:rsidRPr="00E057B6">
        <w:rPr>
          <w:rFonts w:ascii="Arial" w:hAnsi="Arial" w:cs="Arial"/>
          <w:noProof/>
          <w:sz w:val="20"/>
        </w:rPr>
        <w:t xml:space="preserve">lokacije in termine, v katerih se izvajajo. V opis je potrebno vključiti </w:t>
      </w:r>
      <w:r w:rsidR="00122CBF" w:rsidRPr="00E057B6">
        <w:rPr>
          <w:rFonts w:ascii="Arial" w:hAnsi="Arial" w:cs="Arial"/>
          <w:b/>
          <w:noProof/>
          <w:sz w:val="20"/>
        </w:rPr>
        <w:t xml:space="preserve">navedbo, da je dejavnost sofinancirana </w:t>
      </w:r>
      <w:r w:rsidR="00F47732" w:rsidRPr="00E057B6">
        <w:rPr>
          <w:rFonts w:ascii="Arial" w:hAnsi="Arial" w:cs="Arial"/>
          <w:b/>
          <w:noProof/>
          <w:sz w:val="20"/>
        </w:rPr>
        <w:t>iz Operativn</w:t>
      </w:r>
      <w:r w:rsidR="00201BEC" w:rsidRPr="00E057B6">
        <w:rPr>
          <w:rFonts w:ascii="Arial" w:hAnsi="Arial" w:cs="Arial"/>
          <w:b/>
          <w:noProof/>
          <w:sz w:val="20"/>
        </w:rPr>
        <w:t xml:space="preserve">ega programa za </w:t>
      </w:r>
      <w:r w:rsidR="005C3523">
        <w:rPr>
          <w:rFonts w:ascii="Arial" w:hAnsi="Arial" w:cs="Arial"/>
          <w:b/>
          <w:noProof/>
          <w:sz w:val="20"/>
        </w:rPr>
        <w:t xml:space="preserve">hrano in/ali osnovno </w:t>
      </w:r>
      <w:r w:rsidR="00201BEC" w:rsidRPr="00E057B6">
        <w:rPr>
          <w:rFonts w:ascii="Arial" w:hAnsi="Arial" w:cs="Arial"/>
          <w:b/>
          <w:noProof/>
          <w:sz w:val="20"/>
        </w:rPr>
        <w:t xml:space="preserve">materialno pomoč </w:t>
      </w:r>
      <w:r w:rsidR="005C3523">
        <w:rPr>
          <w:rFonts w:ascii="Arial" w:hAnsi="Arial" w:cs="Arial"/>
          <w:b/>
          <w:noProof/>
          <w:sz w:val="20"/>
        </w:rPr>
        <w:t xml:space="preserve">iz Sklada za evropsko pomoč najbolj ogroženim </w:t>
      </w:r>
      <w:r w:rsidR="00122CBF" w:rsidRPr="00E057B6">
        <w:rPr>
          <w:rFonts w:ascii="Arial" w:hAnsi="Arial" w:cs="Arial"/>
          <w:b/>
          <w:noProof/>
          <w:sz w:val="20"/>
        </w:rPr>
        <w:t>ter objaviti logotip Sklada in ministrstva</w:t>
      </w:r>
      <w:r w:rsidR="00201BEC" w:rsidRPr="00E057B6">
        <w:rPr>
          <w:rFonts w:ascii="Arial" w:hAnsi="Arial" w:cs="Arial"/>
          <w:noProof/>
          <w:sz w:val="20"/>
        </w:rPr>
        <w:t xml:space="preserve">. Najmanjša pojavna oblika logotipa je 9 mm za osnovni lik kvadrata ali </w:t>
      </w:r>
      <w:smartTag w:uri="urn:schemas-microsoft-com:office:smarttags" w:element="metricconverter">
        <w:smartTagPr>
          <w:attr w:name="ProductID" w:val="12 mm"/>
        </w:smartTagPr>
        <w:r w:rsidR="00201BEC" w:rsidRPr="00E057B6">
          <w:rPr>
            <w:rFonts w:ascii="Arial" w:hAnsi="Arial" w:cs="Arial"/>
            <w:noProof/>
            <w:sz w:val="20"/>
          </w:rPr>
          <w:t>12 mm</w:t>
        </w:r>
      </w:smartTag>
      <w:r w:rsidR="00201BEC" w:rsidRPr="00E057B6">
        <w:rPr>
          <w:rFonts w:ascii="Arial" w:hAnsi="Arial" w:cs="Arial"/>
          <w:noProof/>
          <w:sz w:val="20"/>
        </w:rPr>
        <w:t xml:space="preserve"> po širini celotnega znaka. Logotip</w:t>
      </w:r>
      <w:r w:rsidR="00954F7E" w:rsidRPr="00E057B6">
        <w:rPr>
          <w:rFonts w:ascii="Arial" w:hAnsi="Arial" w:cs="Arial"/>
          <w:noProof/>
          <w:sz w:val="20"/>
        </w:rPr>
        <w:t xml:space="preserve">i PO, </w:t>
      </w:r>
      <w:r w:rsidR="00201BEC" w:rsidRPr="00E057B6">
        <w:rPr>
          <w:rFonts w:ascii="Arial" w:hAnsi="Arial" w:cs="Arial"/>
          <w:noProof/>
          <w:sz w:val="20"/>
        </w:rPr>
        <w:t xml:space="preserve">sklada </w:t>
      </w:r>
      <w:r w:rsidR="00954F7E" w:rsidRPr="00E057B6">
        <w:rPr>
          <w:rFonts w:ascii="Arial" w:hAnsi="Arial" w:cs="Arial"/>
          <w:noProof/>
          <w:sz w:val="20"/>
        </w:rPr>
        <w:t xml:space="preserve">in ministrstva </w:t>
      </w:r>
      <w:r w:rsidR="00122CBF" w:rsidRPr="00E057B6">
        <w:rPr>
          <w:rFonts w:ascii="Arial" w:hAnsi="Arial" w:cs="Arial"/>
          <w:noProof/>
          <w:sz w:val="20"/>
        </w:rPr>
        <w:t>mora</w:t>
      </w:r>
      <w:r w:rsidR="00954F7E" w:rsidRPr="00E057B6">
        <w:rPr>
          <w:rFonts w:ascii="Arial" w:hAnsi="Arial" w:cs="Arial"/>
          <w:noProof/>
          <w:sz w:val="20"/>
        </w:rPr>
        <w:t>jo</w:t>
      </w:r>
      <w:r w:rsidR="00201BEC" w:rsidRPr="00E057B6">
        <w:rPr>
          <w:rFonts w:ascii="Arial" w:hAnsi="Arial" w:cs="Arial"/>
          <w:noProof/>
          <w:sz w:val="20"/>
        </w:rPr>
        <w:t xml:space="preserve"> biti enako velik</w:t>
      </w:r>
      <w:r w:rsidR="00F15817" w:rsidRPr="00E057B6">
        <w:rPr>
          <w:rFonts w:ascii="Arial" w:hAnsi="Arial" w:cs="Arial"/>
          <w:noProof/>
          <w:sz w:val="20"/>
        </w:rPr>
        <w:t>i</w:t>
      </w:r>
      <w:r w:rsidR="00FD7CDE" w:rsidRPr="00E057B6">
        <w:rPr>
          <w:rFonts w:ascii="Arial" w:hAnsi="Arial" w:cs="Arial"/>
          <w:noProof/>
          <w:sz w:val="20"/>
        </w:rPr>
        <w:t>.</w:t>
      </w:r>
    </w:p>
    <w:p w14:paraId="7EC0467D" w14:textId="52C28AF4" w:rsidR="00E707E8" w:rsidRPr="00E057B6" w:rsidRDefault="0073040B" w:rsidP="0072299D">
      <w:pPr>
        <w:spacing w:before="100" w:beforeAutospacing="1"/>
        <w:ind w:left="0"/>
        <w:rPr>
          <w:rFonts w:ascii="Arial" w:hAnsi="Arial" w:cs="Arial"/>
          <w:noProof/>
          <w:sz w:val="20"/>
        </w:rPr>
      </w:pPr>
      <w:r w:rsidRPr="00E057B6">
        <w:rPr>
          <w:rFonts w:ascii="Arial" w:hAnsi="Arial" w:cs="Arial"/>
          <w:noProof/>
          <w:sz w:val="20"/>
        </w:rPr>
        <w:t>V</w:t>
      </w:r>
      <w:r w:rsidR="00A47C86" w:rsidRPr="00E057B6">
        <w:rPr>
          <w:rFonts w:ascii="Arial" w:hAnsi="Arial" w:cs="Arial"/>
          <w:noProof/>
          <w:sz w:val="20"/>
        </w:rPr>
        <w:t xml:space="preserve"> </w:t>
      </w:r>
      <w:r w:rsidR="00C6311A" w:rsidRPr="00E057B6">
        <w:rPr>
          <w:rFonts w:ascii="Arial" w:hAnsi="Arial" w:cs="Arial"/>
          <w:noProof/>
          <w:sz w:val="20"/>
        </w:rPr>
        <w:t xml:space="preserve">ukrepe informiranja in </w:t>
      </w:r>
      <w:r w:rsidR="0050164A" w:rsidRPr="00E057B6">
        <w:rPr>
          <w:rFonts w:ascii="Arial" w:hAnsi="Arial" w:cs="Arial"/>
          <w:noProof/>
          <w:sz w:val="20"/>
        </w:rPr>
        <w:t>komuniciranja</w:t>
      </w:r>
      <w:r w:rsidR="001F7378" w:rsidRPr="00E057B6">
        <w:rPr>
          <w:rFonts w:ascii="Arial" w:hAnsi="Arial" w:cs="Arial"/>
          <w:noProof/>
          <w:sz w:val="20"/>
        </w:rPr>
        <w:t xml:space="preserve"> </w:t>
      </w:r>
      <w:r w:rsidR="00C6311A" w:rsidRPr="00E057B6">
        <w:rPr>
          <w:rFonts w:ascii="Arial" w:hAnsi="Arial" w:cs="Arial"/>
          <w:b/>
          <w:noProof/>
          <w:sz w:val="20"/>
        </w:rPr>
        <w:t xml:space="preserve">mora </w:t>
      </w:r>
      <w:r w:rsidR="00A232F4" w:rsidRPr="00E057B6">
        <w:rPr>
          <w:rFonts w:ascii="Arial" w:hAnsi="Arial" w:cs="Arial"/>
          <w:b/>
          <w:noProof/>
          <w:sz w:val="20"/>
        </w:rPr>
        <w:t xml:space="preserve">PO </w:t>
      </w:r>
      <w:r w:rsidR="00C6311A" w:rsidRPr="00E057B6">
        <w:rPr>
          <w:rFonts w:ascii="Arial" w:hAnsi="Arial" w:cs="Arial"/>
          <w:b/>
          <w:noProof/>
          <w:sz w:val="20"/>
        </w:rPr>
        <w:t xml:space="preserve">vključiti </w:t>
      </w:r>
      <w:r w:rsidR="006105BA" w:rsidRPr="00E057B6">
        <w:rPr>
          <w:rFonts w:ascii="Arial" w:hAnsi="Arial" w:cs="Arial"/>
          <w:b/>
          <w:noProof/>
          <w:sz w:val="20"/>
        </w:rPr>
        <w:t xml:space="preserve">logotip Sklada </w:t>
      </w:r>
      <w:r w:rsidR="00FB39C8" w:rsidRPr="00E057B6">
        <w:rPr>
          <w:rFonts w:ascii="Arial" w:hAnsi="Arial" w:cs="Arial"/>
          <w:b/>
          <w:noProof/>
          <w:sz w:val="20"/>
        </w:rPr>
        <w:t>in ministrstva</w:t>
      </w:r>
      <w:r w:rsidR="00FB39C8" w:rsidRPr="00E057B6">
        <w:rPr>
          <w:rFonts w:ascii="Arial" w:hAnsi="Arial" w:cs="Arial"/>
          <w:noProof/>
          <w:sz w:val="20"/>
        </w:rPr>
        <w:t xml:space="preserve"> </w:t>
      </w:r>
      <w:r w:rsidR="006105BA" w:rsidRPr="00E057B6">
        <w:rPr>
          <w:rFonts w:ascii="Arial" w:hAnsi="Arial" w:cs="Arial"/>
          <w:noProof/>
          <w:sz w:val="20"/>
        </w:rPr>
        <w:t>(</w:t>
      </w:r>
      <w:r w:rsidR="006105BA" w:rsidRPr="00E057B6">
        <w:rPr>
          <w:rFonts w:ascii="Arial" w:hAnsi="Arial" w:cs="Arial"/>
          <w:i/>
          <w:noProof/>
          <w:sz w:val="20"/>
          <w:highlight w:val="lightGray"/>
        </w:rPr>
        <w:t xml:space="preserve">priloga </w:t>
      </w:r>
      <w:r w:rsidR="00D3323A">
        <w:rPr>
          <w:rFonts w:ascii="Arial" w:hAnsi="Arial" w:cs="Arial"/>
          <w:i/>
          <w:noProof/>
          <w:sz w:val="20"/>
        </w:rPr>
        <w:t>9</w:t>
      </w:r>
      <w:r w:rsidR="006105BA" w:rsidRPr="00E057B6">
        <w:rPr>
          <w:rFonts w:ascii="Arial" w:hAnsi="Arial" w:cs="Arial"/>
          <w:noProof/>
          <w:sz w:val="20"/>
        </w:rPr>
        <w:t>)</w:t>
      </w:r>
      <w:r w:rsidR="00A22484" w:rsidRPr="00E057B6">
        <w:rPr>
          <w:rFonts w:ascii="Arial" w:hAnsi="Arial" w:cs="Arial"/>
          <w:noProof/>
          <w:sz w:val="20"/>
        </w:rPr>
        <w:t>, kjer je smiselno</w:t>
      </w:r>
      <w:r w:rsidR="005744FD" w:rsidRPr="00E057B6">
        <w:rPr>
          <w:rFonts w:ascii="Arial" w:hAnsi="Arial" w:cs="Arial"/>
          <w:noProof/>
          <w:sz w:val="20"/>
        </w:rPr>
        <w:t>,</w:t>
      </w:r>
      <w:r w:rsidR="00A22484" w:rsidRPr="00E057B6">
        <w:rPr>
          <w:rFonts w:ascii="Arial" w:hAnsi="Arial" w:cs="Arial"/>
          <w:noProof/>
          <w:sz w:val="20"/>
        </w:rPr>
        <w:t xml:space="preserve"> </w:t>
      </w:r>
      <w:r w:rsidR="009D3418" w:rsidRPr="00E057B6">
        <w:rPr>
          <w:rFonts w:ascii="Arial" w:hAnsi="Arial" w:cs="Arial"/>
          <w:noProof/>
          <w:sz w:val="20"/>
        </w:rPr>
        <w:t xml:space="preserve">pa </w:t>
      </w:r>
      <w:r w:rsidR="00A22484" w:rsidRPr="00E057B6">
        <w:rPr>
          <w:rFonts w:ascii="Arial" w:hAnsi="Arial" w:cs="Arial"/>
          <w:noProof/>
          <w:sz w:val="20"/>
        </w:rPr>
        <w:t>tudi</w:t>
      </w:r>
      <w:r w:rsidR="001F7378" w:rsidRPr="00E057B6">
        <w:rPr>
          <w:rFonts w:ascii="Arial" w:hAnsi="Arial" w:cs="Arial"/>
          <w:noProof/>
          <w:sz w:val="20"/>
        </w:rPr>
        <w:t xml:space="preserve"> navesti</w:t>
      </w:r>
      <w:r w:rsidR="00C6311A" w:rsidRPr="00E057B6">
        <w:rPr>
          <w:rFonts w:ascii="Arial" w:hAnsi="Arial" w:cs="Arial"/>
          <w:noProof/>
          <w:sz w:val="20"/>
        </w:rPr>
        <w:t xml:space="preserve">, da je </w:t>
      </w:r>
      <w:r w:rsidR="009D3418" w:rsidRPr="00E057B6">
        <w:rPr>
          <w:rFonts w:ascii="Arial" w:hAnsi="Arial" w:cs="Arial"/>
          <w:noProof/>
          <w:sz w:val="20"/>
        </w:rPr>
        <w:t>dejavnost</w:t>
      </w:r>
      <w:r w:rsidR="00C6311A" w:rsidRPr="00E057B6">
        <w:rPr>
          <w:rFonts w:ascii="Arial" w:hAnsi="Arial" w:cs="Arial"/>
          <w:noProof/>
          <w:sz w:val="20"/>
        </w:rPr>
        <w:t xml:space="preserve"> sofinanciran</w:t>
      </w:r>
      <w:r w:rsidR="00A22484" w:rsidRPr="00E057B6">
        <w:rPr>
          <w:rFonts w:ascii="Arial" w:hAnsi="Arial" w:cs="Arial"/>
          <w:noProof/>
          <w:sz w:val="20"/>
        </w:rPr>
        <w:t>a</w:t>
      </w:r>
      <w:r w:rsidR="00C6311A" w:rsidRPr="00E057B6">
        <w:rPr>
          <w:rFonts w:ascii="Arial" w:hAnsi="Arial" w:cs="Arial"/>
          <w:noProof/>
          <w:sz w:val="20"/>
        </w:rPr>
        <w:t xml:space="preserve"> </w:t>
      </w:r>
      <w:r w:rsidR="00954F7E" w:rsidRPr="00E057B6">
        <w:rPr>
          <w:rFonts w:ascii="Arial" w:hAnsi="Arial" w:cs="Arial"/>
          <w:noProof/>
          <w:sz w:val="20"/>
        </w:rPr>
        <w:t xml:space="preserve">iz </w:t>
      </w:r>
      <w:r w:rsidR="00201BEC" w:rsidRPr="00E057B6">
        <w:rPr>
          <w:rFonts w:ascii="Arial" w:hAnsi="Arial" w:cs="Arial"/>
          <w:noProof/>
          <w:sz w:val="20"/>
        </w:rPr>
        <w:t>Operativ</w:t>
      </w:r>
      <w:r w:rsidR="00954F7E" w:rsidRPr="00E057B6">
        <w:rPr>
          <w:rFonts w:ascii="Arial" w:hAnsi="Arial" w:cs="Arial"/>
          <w:noProof/>
          <w:sz w:val="20"/>
        </w:rPr>
        <w:t>n</w:t>
      </w:r>
      <w:r w:rsidR="00201BEC" w:rsidRPr="00E057B6">
        <w:rPr>
          <w:rFonts w:ascii="Arial" w:hAnsi="Arial" w:cs="Arial"/>
          <w:noProof/>
          <w:sz w:val="20"/>
        </w:rPr>
        <w:t xml:space="preserve">ega programa za </w:t>
      </w:r>
      <w:r w:rsidR="005C3523">
        <w:rPr>
          <w:rFonts w:ascii="Arial" w:hAnsi="Arial" w:cs="Arial"/>
          <w:noProof/>
          <w:sz w:val="20"/>
        </w:rPr>
        <w:t xml:space="preserve">hrano in/ali osnovno </w:t>
      </w:r>
      <w:r w:rsidR="00201BEC" w:rsidRPr="00E057B6">
        <w:rPr>
          <w:rFonts w:ascii="Arial" w:hAnsi="Arial" w:cs="Arial"/>
          <w:noProof/>
          <w:sz w:val="20"/>
        </w:rPr>
        <w:t xml:space="preserve">materialno pomoč </w:t>
      </w:r>
      <w:r w:rsidR="005C3523" w:rsidRPr="005C3523">
        <w:rPr>
          <w:rFonts w:ascii="Arial" w:hAnsi="Arial" w:cs="Arial"/>
          <w:noProof/>
          <w:sz w:val="20"/>
        </w:rPr>
        <w:t>iz Sklada za evropsko pomoč najbolj ogroženim</w:t>
      </w:r>
      <w:r w:rsidR="005C3523">
        <w:rPr>
          <w:rFonts w:ascii="Arial" w:hAnsi="Arial" w:cs="Arial"/>
          <w:noProof/>
          <w:sz w:val="20"/>
        </w:rPr>
        <w:t>.</w:t>
      </w:r>
      <w:r w:rsidR="00954F7E" w:rsidRPr="00E057B6">
        <w:rPr>
          <w:rFonts w:ascii="Arial" w:hAnsi="Arial" w:cs="Arial"/>
          <w:noProof/>
          <w:sz w:val="20"/>
        </w:rPr>
        <w:t>.</w:t>
      </w:r>
      <w:bookmarkEnd w:id="69"/>
    </w:p>
    <w:p w14:paraId="315D269E" w14:textId="77777777" w:rsidR="00C92ACC" w:rsidRPr="00E057B6" w:rsidRDefault="00C92ACC" w:rsidP="00AC2611">
      <w:pPr>
        <w:ind w:left="0"/>
        <w:rPr>
          <w:rFonts w:ascii="Arial" w:hAnsi="Arial" w:cs="Arial"/>
          <w:noProof/>
          <w:sz w:val="20"/>
        </w:rPr>
      </w:pPr>
    </w:p>
    <w:p w14:paraId="5D9F42F4" w14:textId="77777777" w:rsidR="00E707E8" w:rsidRPr="00E057B6" w:rsidRDefault="00E707E8" w:rsidP="009F024F">
      <w:pPr>
        <w:spacing w:line="276" w:lineRule="auto"/>
        <w:ind w:left="0"/>
        <w:rPr>
          <w:rFonts w:ascii="Arial" w:hAnsi="Arial" w:cs="Arial"/>
          <w:noProof/>
          <w:sz w:val="20"/>
        </w:rPr>
      </w:pPr>
      <w:r w:rsidRPr="00E057B6">
        <w:rPr>
          <w:rFonts w:ascii="Arial" w:hAnsi="Arial" w:cs="Arial"/>
          <w:noProof/>
          <w:sz w:val="20"/>
        </w:rPr>
        <w:t>Označevanje zajema predvsem:</w:t>
      </w:r>
    </w:p>
    <w:p w14:paraId="41D87663" w14:textId="77777777" w:rsidR="0066312B" w:rsidRPr="00E057B6" w:rsidRDefault="00E707E8" w:rsidP="00A56FBF">
      <w:pPr>
        <w:pStyle w:val="Navadensplet1"/>
        <w:numPr>
          <w:ilvl w:val="0"/>
          <w:numId w:val="7"/>
        </w:numPr>
        <w:rPr>
          <w:rFonts w:cs="Arial"/>
          <w:sz w:val="20"/>
        </w:rPr>
      </w:pPr>
      <w:r w:rsidRPr="00E057B6">
        <w:rPr>
          <w:rFonts w:cs="Arial"/>
          <w:sz w:val="20"/>
        </w:rPr>
        <w:t xml:space="preserve">objave na spletnih straneh </w:t>
      </w:r>
      <w:r w:rsidR="008D15D6" w:rsidRPr="00E057B6">
        <w:rPr>
          <w:rFonts w:cs="Arial"/>
          <w:sz w:val="20"/>
        </w:rPr>
        <w:t>PO</w:t>
      </w:r>
      <w:r w:rsidRPr="00E057B6">
        <w:rPr>
          <w:rFonts w:cs="Arial"/>
          <w:sz w:val="20"/>
        </w:rPr>
        <w:t>,</w:t>
      </w:r>
    </w:p>
    <w:p w14:paraId="28429573" w14:textId="47DEF5A5" w:rsidR="0066312B" w:rsidRPr="00E057B6" w:rsidRDefault="00E707E8" w:rsidP="00A56FBF">
      <w:pPr>
        <w:pStyle w:val="Navadensplet1"/>
        <w:numPr>
          <w:ilvl w:val="0"/>
          <w:numId w:val="7"/>
        </w:numPr>
        <w:rPr>
          <w:rFonts w:cs="Arial"/>
          <w:sz w:val="20"/>
        </w:rPr>
      </w:pPr>
      <w:r w:rsidRPr="00E057B6">
        <w:rPr>
          <w:rFonts w:cs="Arial"/>
          <w:sz w:val="20"/>
        </w:rPr>
        <w:t xml:space="preserve">označevanje različnih tiskanih in drugih pisnih gradiv, ki nastanejo med izvajanjem </w:t>
      </w:r>
      <w:r w:rsidR="00B54284" w:rsidRPr="00E057B6">
        <w:rPr>
          <w:rFonts w:cs="Arial"/>
          <w:sz w:val="20"/>
        </w:rPr>
        <w:t>projekta</w:t>
      </w:r>
      <w:r w:rsidRPr="00E057B6">
        <w:rPr>
          <w:rFonts w:cs="Arial"/>
          <w:sz w:val="20"/>
        </w:rPr>
        <w:t xml:space="preserve">, </w:t>
      </w:r>
      <w:r w:rsidR="00011A9A">
        <w:rPr>
          <w:rFonts w:cs="Arial"/>
          <w:sz w:val="20"/>
        </w:rPr>
        <w:t>in je namenjeno</w:t>
      </w:r>
      <w:r w:rsidR="00C92A17">
        <w:rPr>
          <w:rFonts w:cs="Arial"/>
          <w:sz w:val="20"/>
        </w:rPr>
        <w:t xml:space="preserve"> širši</w:t>
      </w:r>
      <w:r w:rsidR="00011A9A">
        <w:rPr>
          <w:rFonts w:cs="Arial"/>
          <w:sz w:val="20"/>
        </w:rPr>
        <w:t xml:space="preserve"> javnosti,</w:t>
      </w:r>
      <w:r w:rsidR="00B54284" w:rsidRPr="00E057B6">
        <w:rPr>
          <w:rFonts w:cs="Arial"/>
          <w:sz w:val="20"/>
        </w:rPr>
        <w:t xml:space="preserve"> </w:t>
      </w:r>
    </w:p>
    <w:p w14:paraId="1D6C1C52" w14:textId="77777777" w:rsidR="0066312B" w:rsidRPr="00E057B6" w:rsidRDefault="00E707E8" w:rsidP="00A56FBF">
      <w:pPr>
        <w:pStyle w:val="Navadensplet1"/>
        <w:numPr>
          <w:ilvl w:val="0"/>
          <w:numId w:val="7"/>
        </w:numPr>
        <w:rPr>
          <w:rFonts w:cs="Arial"/>
          <w:sz w:val="20"/>
        </w:rPr>
      </w:pPr>
      <w:r w:rsidRPr="00E057B6">
        <w:rPr>
          <w:rFonts w:cs="Arial"/>
          <w:sz w:val="20"/>
        </w:rPr>
        <w:t>v medijih – izjavah za javnost, tiskovnih konferencah, intervjujih ipd.</w:t>
      </w:r>
      <w:r w:rsidR="005744FD" w:rsidRPr="00E057B6">
        <w:rPr>
          <w:rFonts w:cs="Arial"/>
          <w:sz w:val="20"/>
        </w:rPr>
        <w:t>,</w:t>
      </w:r>
    </w:p>
    <w:p w14:paraId="57872A76" w14:textId="6FA9638F" w:rsidR="0066312B" w:rsidRPr="00E057B6" w:rsidRDefault="00E707E8" w:rsidP="00A56FBF">
      <w:pPr>
        <w:pStyle w:val="Navadensplet1"/>
        <w:numPr>
          <w:ilvl w:val="0"/>
          <w:numId w:val="7"/>
        </w:numPr>
        <w:rPr>
          <w:rFonts w:cs="Arial"/>
          <w:sz w:val="20"/>
        </w:rPr>
      </w:pPr>
      <w:r w:rsidRPr="00E057B6">
        <w:rPr>
          <w:rFonts w:cs="Arial"/>
          <w:sz w:val="20"/>
        </w:rPr>
        <w:t xml:space="preserve">na </w:t>
      </w:r>
      <w:r w:rsidR="00D32737">
        <w:rPr>
          <w:rFonts w:cs="Arial"/>
          <w:sz w:val="20"/>
        </w:rPr>
        <w:t xml:space="preserve">večjih </w:t>
      </w:r>
      <w:r w:rsidRPr="00E057B6">
        <w:rPr>
          <w:rFonts w:cs="Arial"/>
          <w:sz w:val="20"/>
        </w:rPr>
        <w:t>informativnih dogodkih – konferencah, seminarjih</w:t>
      </w:r>
      <w:r w:rsidR="00F82134" w:rsidRPr="00E057B6">
        <w:rPr>
          <w:rFonts w:cs="Arial"/>
          <w:sz w:val="20"/>
        </w:rPr>
        <w:t xml:space="preserve"> in</w:t>
      </w:r>
      <w:r w:rsidRPr="00E057B6">
        <w:rPr>
          <w:rFonts w:cs="Arial"/>
          <w:sz w:val="20"/>
        </w:rPr>
        <w:t xml:space="preserve"> sejmih, ki jih organizira oz. pri katerih sodeluje </w:t>
      </w:r>
      <w:r w:rsidR="008D15D6" w:rsidRPr="00E057B6">
        <w:rPr>
          <w:rFonts w:cs="Arial"/>
          <w:sz w:val="20"/>
        </w:rPr>
        <w:t>PO</w:t>
      </w:r>
      <w:r w:rsidR="005744FD" w:rsidRPr="00E057B6">
        <w:rPr>
          <w:rFonts w:cs="Arial"/>
          <w:sz w:val="20"/>
        </w:rPr>
        <w:t>.</w:t>
      </w:r>
    </w:p>
    <w:p w14:paraId="7774E54D" w14:textId="77777777" w:rsidR="00EE1BA7" w:rsidRPr="00E057B6" w:rsidRDefault="00EE1BA7" w:rsidP="00D357E2">
      <w:pPr>
        <w:ind w:left="0"/>
        <w:rPr>
          <w:rFonts w:ascii="Arial" w:hAnsi="Arial" w:cs="Arial"/>
          <w:noProof/>
          <w:sz w:val="20"/>
        </w:rPr>
      </w:pPr>
    </w:p>
    <w:p w14:paraId="5A8DC584" w14:textId="271A8FAC" w:rsidR="00A56FBF" w:rsidRDefault="00EE1BA7" w:rsidP="00173F33">
      <w:pPr>
        <w:ind w:left="0"/>
        <w:rPr>
          <w:rFonts w:ascii="Arial" w:hAnsi="Arial" w:cs="Arial"/>
          <w:noProof/>
          <w:sz w:val="20"/>
        </w:rPr>
      </w:pPr>
      <w:r w:rsidRPr="00E057B6">
        <w:rPr>
          <w:rFonts w:ascii="Arial" w:hAnsi="Arial" w:cs="Arial"/>
          <w:noProof/>
          <w:sz w:val="20"/>
        </w:rPr>
        <w:t xml:space="preserve">V kolikor </w:t>
      </w:r>
      <w:r w:rsidR="008D15D6" w:rsidRPr="00E057B6">
        <w:rPr>
          <w:rFonts w:ascii="Arial" w:hAnsi="Arial" w:cs="Arial"/>
          <w:noProof/>
          <w:sz w:val="20"/>
        </w:rPr>
        <w:t>PO</w:t>
      </w:r>
      <w:r w:rsidRPr="00E057B6">
        <w:rPr>
          <w:rFonts w:ascii="Arial" w:hAnsi="Arial" w:cs="Arial"/>
          <w:noProof/>
          <w:sz w:val="20"/>
        </w:rPr>
        <w:t xml:space="preserve"> za izvedbo promocijske dejavnosti najame zunanjega izvajalca, ga je dolžan zavezati k spoštovanju zgoraj opredeljenih navodil in določil o informiranju in obveščanju javnosti.</w:t>
      </w:r>
      <w:bookmarkStart w:id="70" w:name="_Toc313526975"/>
      <w:bookmarkEnd w:id="68"/>
    </w:p>
    <w:p w14:paraId="410681CA" w14:textId="77777777" w:rsidR="00D3323A" w:rsidRPr="00E057B6" w:rsidRDefault="00D3323A" w:rsidP="00173F33">
      <w:pPr>
        <w:ind w:left="0"/>
        <w:rPr>
          <w:rFonts w:ascii="Arial" w:hAnsi="Arial" w:cs="Arial"/>
          <w:noProof/>
          <w:sz w:val="20"/>
        </w:rPr>
      </w:pPr>
    </w:p>
    <w:p w14:paraId="0BD7B0FE" w14:textId="44B983F5" w:rsidR="002C0E7B" w:rsidRPr="00E057B6" w:rsidRDefault="002C0E7B" w:rsidP="00173F33">
      <w:pPr>
        <w:ind w:left="0"/>
        <w:rPr>
          <w:rFonts w:ascii="Arial" w:hAnsi="Arial" w:cs="Arial"/>
          <w:noProof/>
          <w:sz w:val="20"/>
        </w:rPr>
      </w:pPr>
      <w:r w:rsidRPr="00E057B6">
        <w:rPr>
          <w:rFonts w:ascii="Arial" w:hAnsi="Arial" w:cs="Arial"/>
          <w:noProof/>
          <w:sz w:val="20"/>
        </w:rPr>
        <w:t xml:space="preserve">Izvajanje ukrepov informiranja in komuniciranja je predmet kontrol in nadzora, zato je PO zgoraj navedene zahteve dolžna upoštevati.  </w:t>
      </w:r>
    </w:p>
    <w:p w14:paraId="6CADB159" w14:textId="77777777" w:rsidR="002A570B" w:rsidRPr="00E057B6" w:rsidRDefault="002A570B" w:rsidP="0019745B">
      <w:pPr>
        <w:pStyle w:val="Naslov1"/>
      </w:pPr>
    </w:p>
    <w:p w14:paraId="5E79A28F" w14:textId="77777777" w:rsidR="002A570B" w:rsidRPr="00E057B6" w:rsidRDefault="002A570B" w:rsidP="0019745B">
      <w:pPr>
        <w:pStyle w:val="Naslov1"/>
      </w:pPr>
    </w:p>
    <w:p w14:paraId="7B5E3245" w14:textId="77777777" w:rsidR="004B7352" w:rsidRPr="00E057B6" w:rsidRDefault="0012406F" w:rsidP="0019745B">
      <w:pPr>
        <w:pStyle w:val="Naslov1"/>
      </w:pPr>
      <w:bookmarkStart w:id="71" w:name="_Toc146035651"/>
      <w:r w:rsidRPr="00E057B6">
        <w:t>6</w:t>
      </w:r>
      <w:r w:rsidR="00CE51D7" w:rsidRPr="00E057B6">
        <w:t>. VELJAVNOST NAVODIL</w:t>
      </w:r>
      <w:bookmarkEnd w:id="70"/>
      <w:bookmarkEnd w:id="71"/>
      <w:r w:rsidR="00CE51D7" w:rsidRPr="00E057B6">
        <w:t xml:space="preserve"> </w:t>
      </w:r>
    </w:p>
    <w:p w14:paraId="67BB779A" w14:textId="77777777" w:rsidR="004B7352" w:rsidRPr="00E057B6" w:rsidRDefault="004B7352" w:rsidP="00AC2611">
      <w:pPr>
        <w:tabs>
          <w:tab w:val="left" w:pos="900"/>
          <w:tab w:val="left" w:pos="2304"/>
          <w:tab w:val="left" w:pos="3456"/>
          <w:tab w:val="left" w:pos="4608"/>
          <w:tab w:val="left" w:pos="5760"/>
          <w:tab w:val="left" w:pos="6912"/>
          <w:tab w:val="left" w:pos="8064"/>
          <w:tab w:val="left" w:pos="9216"/>
        </w:tabs>
        <w:ind w:left="0"/>
        <w:rPr>
          <w:rFonts w:ascii="Arial" w:hAnsi="Arial" w:cs="Arial"/>
          <w:b/>
          <w:bCs/>
          <w:noProof/>
          <w:sz w:val="20"/>
          <w:u w:val="single"/>
        </w:rPr>
      </w:pPr>
    </w:p>
    <w:p w14:paraId="1DE83693" w14:textId="77777777" w:rsidR="004B7352" w:rsidRPr="00E057B6" w:rsidRDefault="004B7352" w:rsidP="00AC2611">
      <w:pPr>
        <w:tabs>
          <w:tab w:val="left" w:pos="900"/>
          <w:tab w:val="left" w:pos="2304"/>
          <w:tab w:val="left" w:pos="3456"/>
          <w:tab w:val="left" w:pos="4608"/>
          <w:tab w:val="left" w:pos="5760"/>
          <w:tab w:val="left" w:pos="6912"/>
          <w:tab w:val="left" w:pos="8064"/>
          <w:tab w:val="left" w:pos="9216"/>
        </w:tabs>
        <w:ind w:left="0"/>
        <w:rPr>
          <w:rFonts w:ascii="Arial" w:hAnsi="Arial" w:cs="Arial"/>
          <w:bCs/>
          <w:noProof/>
          <w:sz w:val="20"/>
        </w:rPr>
      </w:pPr>
      <w:r w:rsidRPr="00E057B6">
        <w:rPr>
          <w:rFonts w:ascii="Arial" w:hAnsi="Arial" w:cs="Arial"/>
          <w:bCs/>
          <w:noProof/>
          <w:sz w:val="20"/>
        </w:rPr>
        <w:t>Navo</w:t>
      </w:r>
      <w:r w:rsidR="00A8315F" w:rsidRPr="00E057B6">
        <w:rPr>
          <w:rFonts w:ascii="Arial" w:hAnsi="Arial" w:cs="Arial"/>
          <w:bCs/>
          <w:noProof/>
          <w:sz w:val="20"/>
        </w:rPr>
        <w:t xml:space="preserve">dila </w:t>
      </w:r>
      <w:r w:rsidR="00954F7E" w:rsidRPr="00E057B6">
        <w:rPr>
          <w:rFonts w:ascii="Arial" w:hAnsi="Arial" w:cs="Arial"/>
          <w:bCs/>
          <w:noProof/>
          <w:sz w:val="20"/>
        </w:rPr>
        <w:t xml:space="preserve">ter njihove dopolnitve oziroma spremembe </w:t>
      </w:r>
      <w:r w:rsidR="00A8315F" w:rsidRPr="00E057B6">
        <w:rPr>
          <w:rFonts w:ascii="Arial" w:hAnsi="Arial" w:cs="Arial"/>
          <w:bCs/>
          <w:noProof/>
          <w:sz w:val="20"/>
        </w:rPr>
        <w:t>stopijo v veljavo z dnem</w:t>
      </w:r>
      <w:r w:rsidRPr="00E057B6">
        <w:rPr>
          <w:rFonts w:ascii="Arial" w:hAnsi="Arial" w:cs="Arial"/>
          <w:bCs/>
          <w:noProof/>
          <w:sz w:val="20"/>
        </w:rPr>
        <w:t xml:space="preserve"> podpisa odgovorne osebe </w:t>
      </w:r>
      <w:r w:rsidR="008D15D6" w:rsidRPr="00E057B6">
        <w:rPr>
          <w:rFonts w:ascii="Arial" w:hAnsi="Arial" w:cs="Arial"/>
          <w:bCs/>
          <w:noProof/>
          <w:sz w:val="20"/>
        </w:rPr>
        <w:t xml:space="preserve">ministrstva. </w:t>
      </w:r>
    </w:p>
    <w:p w14:paraId="708260E5" w14:textId="77777777" w:rsidR="00954F7E" w:rsidRPr="00E057B6" w:rsidRDefault="00954F7E" w:rsidP="00AC2611">
      <w:pPr>
        <w:tabs>
          <w:tab w:val="left" w:pos="900"/>
          <w:tab w:val="left" w:pos="2304"/>
          <w:tab w:val="left" w:pos="3456"/>
          <w:tab w:val="left" w:pos="4608"/>
          <w:tab w:val="left" w:pos="5760"/>
          <w:tab w:val="left" w:pos="6912"/>
          <w:tab w:val="left" w:pos="8064"/>
          <w:tab w:val="left" w:pos="9216"/>
        </w:tabs>
        <w:ind w:left="0"/>
        <w:rPr>
          <w:rFonts w:ascii="Arial" w:hAnsi="Arial" w:cs="Arial"/>
          <w:bCs/>
          <w:noProof/>
          <w:sz w:val="20"/>
        </w:rPr>
      </w:pPr>
    </w:p>
    <w:p w14:paraId="54CC1392" w14:textId="33BF56E3" w:rsidR="00954F7E" w:rsidRPr="00E057B6" w:rsidRDefault="00954F7E" w:rsidP="00AC2611">
      <w:pPr>
        <w:tabs>
          <w:tab w:val="left" w:pos="900"/>
          <w:tab w:val="left" w:pos="2304"/>
          <w:tab w:val="left" w:pos="3456"/>
          <w:tab w:val="left" w:pos="4608"/>
          <w:tab w:val="left" w:pos="5760"/>
          <w:tab w:val="left" w:pos="6912"/>
          <w:tab w:val="left" w:pos="8064"/>
          <w:tab w:val="left" w:pos="9216"/>
        </w:tabs>
        <w:ind w:left="0"/>
        <w:rPr>
          <w:rFonts w:ascii="Arial" w:hAnsi="Arial" w:cs="Arial"/>
          <w:bCs/>
          <w:noProof/>
          <w:sz w:val="20"/>
        </w:rPr>
      </w:pPr>
      <w:r w:rsidRPr="00E057B6">
        <w:rPr>
          <w:rFonts w:ascii="Arial" w:hAnsi="Arial" w:cs="Arial"/>
          <w:bCs/>
          <w:noProof/>
          <w:sz w:val="20"/>
        </w:rPr>
        <w:lastRenderedPageBreak/>
        <w:t xml:space="preserve">Navodila ter njihove spremembe in dopolnitve se objavijo na spletni strani ministrstva in posredujejo skrbnikom pogodb pri PO. </w:t>
      </w:r>
    </w:p>
    <w:p w14:paraId="4E752059" w14:textId="10A25492" w:rsidR="002B3330" w:rsidRPr="00E057B6" w:rsidRDefault="002B3330" w:rsidP="00AC2611">
      <w:pPr>
        <w:tabs>
          <w:tab w:val="left" w:pos="900"/>
          <w:tab w:val="left" w:pos="2304"/>
          <w:tab w:val="left" w:pos="3456"/>
          <w:tab w:val="left" w:pos="4608"/>
          <w:tab w:val="left" w:pos="5760"/>
          <w:tab w:val="left" w:pos="6912"/>
          <w:tab w:val="left" w:pos="8064"/>
          <w:tab w:val="left" w:pos="9216"/>
        </w:tabs>
        <w:ind w:left="0"/>
        <w:rPr>
          <w:rFonts w:ascii="Arial" w:hAnsi="Arial" w:cs="Arial"/>
          <w:bCs/>
          <w:noProof/>
          <w:sz w:val="20"/>
        </w:rPr>
      </w:pPr>
    </w:p>
    <w:p w14:paraId="3417B4E9" w14:textId="77777777" w:rsidR="00954F7E" w:rsidRPr="00E057B6" w:rsidRDefault="00954F7E" w:rsidP="00AC2611">
      <w:pPr>
        <w:tabs>
          <w:tab w:val="left" w:pos="900"/>
          <w:tab w:val="left" w:pos="2304"/>
          <w:tab w:val="left" w:pos="3456"/>
          <w:tab w:val="left" w:pos="4608"/>
          <w:tab w:val="left" w:pos="5760"/>
          <w:tab w:val="left" w:pos="6912"/>
          <w:tab w:val="left" w:pos="8064"/>
          <w:tab w:val="left" w:pos="9216"/>
        </w:tabs>
        <w:ind w:left="0"/>
        <w:rPr>
          <w:rFonts w:ascii="Arial" w:hAnsi="Arial" w:cs="Arial"/>
          <w:bCs/>
          <w:noProof/>
          <w:sz w:val="20"/>
        </w:rPr>
      </w:pPr>
    </w:p>
    <w:p w14:paraId="0C842591" w14:textId="7C157B57" w:rsidR="001D03E6" w:rsidRPr="00E057B6" w:rsidRDefault="001D03E6" w:rsidP="001D03E6">
      <w:pPr>
        <w:tabs>
          <w:tab w:val="left" w:pos="900"/>
          <w:tab w:val="left" w:pos="2304"/>
          <w:tab w:val="left" w:pos="3456"/>
          <w:tab w:val="left" w:pos="4608"/>
          <w:tab w:val="left" w:pos="5760"/>
          <w:tab w:val="left" w:pos="6912"/>
          <w:tab w:val="left" w:pos="8064"/>
          <w:tab w:val="left" w:pos="9216"/>
        </w:tabs>
        <w:ind w:left="0"/>
        <w:rPr>
          <w:rFonts w:ascii="Arial" w:hAnsi="Arial" w:cs="Arial"/>
          <w:bCs/>
          <w:noProof/>
          <w:sz w:val="20"/>
        </w:rPr>
      </w:pPr>
      <w:r w:rsidRPr="00E057B6">
        <w:rPr>
          <w:rFonts w:ascii="Arial" w:hAnsi="Arial" w:cs="Arial"/>
          <w:bCs/>
          <w:noProof/>
          <w:sz w:val="20"/>
        </w:rPr>
        <w:tab/>
      </w:r>
      <w:r w:rsidRPr="00E057B6">
        <w:rPr>
          <w:rFonts w:ascii="Arial" w:hAnsi="Arial" w:cs="Arial"/>
          <w:bCs/>
          <w:noProof/>
          <w:sz w:val="20"/>
        </w:rPr>
        <w:tab/>
      </w:r>
      <w:r w:rsidRPr="00E057B6">
        <w:rPr>
          <w:rFonts w:ascii="Arial" w:hAnsi="Arial" w:cs="Arial"/>
          <w:bCs/>
          <w:noProof/>
          <w:sz w:val="20"/>
        </w:rPr>
        <w:tab/>
      </w:r>
      <w:r w:rsidRPr="00E057B6">
        <w:rPr>
          <w:rFonts w:ascii="Arial" w:hAnsi="Arial" w:cs="Arial"/>
          <w:bCs/>
          <w:noProof/>
          <w:sz w:val="20"/>
        </w:rPr>
        <w:tab/>
      </w:r>
      <w:r w:rsidR="002B3330" w:rsidRPr="00E057B6">
        <w:rPr>
          <w:rFonts w:ascii="Arial" w:hAnsi="Arial" w:cs="Arial"/>
          <w:bCs/>
          <w:noProof/>
          <w:sz w:val="20"/>
        </w:rPr>
        <w:tab/>
      </w:r>
      <w:r w:rsidR="00391B3C" w:rsidRPr="00E057B6">
        <w:rPr>
          <w:rFonts w:ascii="Arial" w:hAnsi="Arial" w:cs="Arial"/>
          <w:bCs/>
          <w:noProof/>
          <w:sz w:val="20"/>
        </w:rPr>
        <w:t xml:space="preserve">  </w:t>
      </w:r>
      <w:r w:rsidR="00517B98">
        <w:rPr>
          <w:rFonts w:ascii="Arial" w:hAnsi="Arial" w:cs="Arial"/>
          <w:bCs/>
          <w:noProof/>
          <w:sz w:val="20"/>
        </w:rPr>
        <w:t>Polona Samec</w:t>
      </w:r>
    </w:p>
    <w:p w14:paraId="15A64E8F" w14:textId="0D520B08" w:rsidR="002B3330" w:rsidRPr="00E057B6" w:rsidRDefault="00CE67F4" w:rsidP="00CE67F4">
      <w:pPr>
        <w:tabs>
          <w:tab w:val="left" w:pos="900"/>
          <w:tab w:val="left" w:pos="2304"/>
          <w:tab w:val="left" w:pos="3456"/>
          <w:tab w:val="left" w:pos="4608"/>
          <w:tab w:val="left" w:pos="5760"/>
          <w:tab w:val="left" w:pos="6912"/>
          <w:tab w:val="left" w:pos="8064"/>
          <w:tab w:val="left" w:pos="9216"/>
        </w:tabs>
        <w:ind w:left="0"/>
        <w:jc w:val="left"/>
        <w:rPr>
          <w:rFonts w:ascii="Arial" w:hAnsi="Arial" w:cs="Arial"/>
          <w:bCs/>
          <w:noProof/>
          <w:sz w:val="20"/>
        </w:rPr>
      </w:pPr>
      <w:r>
        <w:rPr>
          <w:rFonts w:ascii="Arial" w:hAnsi="Arial" w:cs="Arial"/>
          <w:bCs/>
          <w:noProof/>
          <w:sz w:val="20"/>
        </w:rPr>
        <w:t xml:space="preserve">                                                                                                        </w:t>
      </w:r>
      <w:r w:rsidR="001D03E6" w:rsidRPr="00E057B6">
        <w:rPr>
          <w:rFonts w:ascii="Arial" w:hAnsi="Arial" w:cs="Arial"/>
          <w:bCs/>
          <w:noProof/>
          <w:sz w:val="20"/>
        </w:rPr>
        <w:t>direktor</w:t>
      </w:r>
      <w:r>
        <w:rPr>
          <w:rFonts w:ascii="Arial" w:hAnsi="Arial" w:cs="Arial"/>
          <w:bCs/>
          <w:noProof/>
          <w:sz w:val="20"/>
        </w:rPr>
        <w:t>ic</w:t>
      </w:r>
      <w:r w:rsidR="00517B98">
        <w:rPr>
          <w:rFonts w:ascii="Arial" w:hAnsi="Arial" w:cs="Arial"/>
          <w:bCs/>
          <w:noProof/>
          <w:sz w:val="20"/>
        </w:rPr>
        <w:t>a</w:t>
      </w:r>
      <w:r w:rsidR="001D03E6" w:rsidRPr="00E057B6">
        <w:rPr>
          <w:rFonts w:ascii="Arial" w:hAnsi="Arial" w:cs="Arial"/>
          <w:bCs/>
          <w:noProof/>
          <w:sz w:val="20"/>
        </w:rPr>
        <w:t xml:space="preserve"> Urada</w:t>
      </w:r>
    </w:p>
    <w:p w14:paraId="01F6AE1E" w14:textId="77777777" w:rsidR="001D03E6" w:rsidRPr="00E057B6" w:rsidRDefault="001D03E6" w:rsidP="00AC2611">
      <w:pPr>
        <w:tabs>
          <w:tab w:val="left" w:pos="900"/>
          <w:tab w:val="left" w:pos="2304"/>
          <w:tab w:val="left" w:pos="3456"/>
          <w:tab w:val="left" w:pos="4608"/>
          <w:tab w:val="left" w:pos="5760"/>
          <w:tab w:val="left" w:pos="6912"/>
          <w:tab w:val="left" w:pos="8064"/>
          <w:tab w:val="left" w:pos="9216"/>
        </w:tabs>
        <w:ind w:left="0"/>
        <w:rPr>
          <w:rFonts w:ascii="Arial" w:hAnsi="Arial" w:cs="Arial"/>
          <w:bCs/>
          <w:noProof/>
          <w:sz w:val="20"/>
        </w:rPr>
      </w:pPr>
    </w:p>
    <w:p w14:paraId="6F82708A" w14:textId="3EB2F60D" w:rsidR="000E36AE" w:rsidRPr="00E057B6" w:rsidRDefault="000E36AE" w:rsidP="005D228A">
      <w:pPr>
        <w:tabs>
          <w:tab w:val="left" w:pos="900"/>
          <w:tab w:val="left" w:pos="2304"/>
          <w:tab w:val="left" w:pos="3456"/>
          <w:tab w:val="left" w:pos="4608"/>
          <w:tab w:val="left" w:pos="5760"/>
          <w:tab w:val="left" w:pos="6912"/>
          <w:tab w:val="left" w:pos="8064"/>
          <w:tab w:val="left" w:pos="9216"/>
        </w:tabs>
        <w:ind w:left="0"/>
        <w:rPr>
          <w:rFonts w:ascii="Arial" w:hAnsi="Arial" w:cs="Arial"/>
          <w:bCs/>
          <w:noProof/>
          <w:sz w:val="20"/>
        </w:rPr>
      </w:pPr>
    </w:p>
    <w:p w14:paraId="7A244E73" w14:textId="77777777" w:rsidR="00372FD5" w:rsidRPr="00E057B6" w:rsidRDefault="00372FD5" w:rsidP="000E36AE">
      <w:pPr>
        <w:tabs>
          <w:tab w:val="left" w:pos="900"/>
          <w:tab w:val="left" w:pos="2304"/>
          <w:tab w:val="left" w:pos="3456"/>
          <w:tab w:val="left" w:pos="4608"/>
          <w:tab w:val="left" w:pos="5760"/>
          <w:tab w:val="left" w:pos="6912"/>
          <w:tab w:val="left" w:pos="8064"/>
          <w:tab w:val="left" w:pos="9216"/>
        </w:tabs>
        <w:ind w:left="0"/>
        <w:rPr>
          <w:rFonts w:ascii="Arial" w:hAnsi="Arial" w:cs="Arial"/>
          <w:bCs/>
          <w:noProof/>
          <w:sz w:val="20"/>
        </w:rPr>
        <w:sectPr w:rsidR="00372FD5" w:rsidRPr="00E057B6" w:rsidSect="00715D9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709" w:footer="709" w:gutter="0"/>
          <w:cols w:space="708"/>
          <w:docGrid w:linePitch="360"/>
        </w:sectPr>
      </w:pPr>
    </w:p>
    <w:p w14:paraId="5DE28D55" w14:textId="77777777" w:rsidR="005719C9" w:rsidRPr="00E057B6" w:rsidRDefault="005719C9" w:rsidP="005719C9">
      <w:pPr>
        <w:pStyle w:val="Naslov2"/>
        <w:tabs>
          <w:tab w:val="left" w:pos="2410"/>
        </w:tabs>
        <w:jc w:val="left"/>
      </w:pPr>
      <w:bookmarkStart w:id="72" w:name="_Toc313526976"/>
    </w:p>
    <w:p w14:paraId="5754E3F3" w14:textId="77777777" w:rsidR="005719C9" w:rsidRPr="00E057B6" w:rsidRDefault="005719C9" w:rsidP="005719C9">
      <w:pPr>
        <w:pStyle w:val="Naslov2"/>
        <w:tabs>
          <w:tab w:val="left" w:pos="2410"/>
        </w:tabs>
        <w:jc w:val="left"/>
      </w:pPr>
    </w:p>
    <w:p w14:paraId="79A7CB1E" w14:textId="1812F152" w:rsidR="00F42709" w:rsidRPr="00E057B6" w:rsidRDefault="00F42709" w:rsidP="003E2F5E">
      <w:pPr>
        <w:pStyle w:val="Naslov2"/>
      </w:pPr>
      <w:bookmarkStart w:id="73" w:name="_Toc146035652"/>
      <w:bookmarkStart w:id="74" w:name="_Toc313526984"/>
      <w:bookmarkEnd w:id="72"/>
      <w:r w:rsidRPr="00E057B6">
        <w:t xml:space="preserve">Priloga </w:t>
      </w:r>
      <w:r w:rsidR="008F23AE">
        <w:t>1</w:t>
      </w:r>
      <w:r w:rsidRPr="00E057B6">
        <w:t xml:space="preserve">: SKLADIŠČNA EVIDENCA CENTRALNEGA SKLADIŠČA </w:t>
      </w:r>
      <w:r w:rsidR="00777B92" w:rsidRPr="00E057B6">
        <w:t xml:space="preserve">- obvezna priloga k </w:t>
      </w:r>
      <w:proofErr w:type="spellStart"/>
      <w:r w:rsidR="00C12D69" w:rsidRPr="00E057B6">
        <w:t>ZzI</w:t>
      </w:r>
      <w:proofErr w:type="spellEnd"/>
      <w:r w:rsidR="00845DD9" w:rsidRPr="00E057B6">
        <w:t xml:space="preserve"> in zaključnemu poročilu</w:t>
      </w:r>
      <w:r w:rsidR="005052D9">
        <w:t>*</w:t>
      </w:r>
      <w:bookmarkEnd w:id="73"/>
    </w:p>
    <w:tbl>
      <w:tblPr>
        <w:tblW w:w="12872" w:type="dxa"/>
        <w:tblInd w:w="-16" w:type="dxa"/>
        <w:tblCellMar>
          <w:left w:w="70" w:type="dxa"/>
          <w:right w:w="70" w:type="dxa"/>
        </w:tblCellMar>
        <w:tblLook w:val="04A0" w:firstRow="1" w:lastRow="0" w:firstColumn="1" w:lastColumn="0" w:noHBand="0" w:noVBand="1"/>
      </w:tblPr>
      <w:tblGrid>
        <w:gridCol w:w="16"/>
        <w:gridCol w:w="2403"/>
        <w:gridCol w:w="858"/>
        <w:gridCol w:w="425"/>
        <w:gridCol w:w="549"/>
        <w:gridCol w:w="160"/>
        <w:gridCol w:w="597"/>
        <w:gridCol w:w="253"/>
        <w:gridCol w:w="992"/>
        <w:gridCol w:w="993"/>
        <w:gridCol w:w="283"/>
        <w:gridCol w:w="709"/>
        <w:gridCol w:w="850"/>
        <w:gridCol w:w="426"/>
        <w:gridCol w:w="850"/>
        <w:gridCol w:w="1177"/>
        <w:gridCol w:w="1331"/>
      </w:tblGrid>
      <w:tr w:rsidR="00084125" w:rsidRPr="00084125" w14:paraId="6D176B7E" w14:textId="77777777" w:rsidTr="008F23AE">
        <w:trPr>
          <w:gridBefore w:val="1"/>
          <w:gridAfter w:val="3"/>
          <w:wBefore w:w="16" w:type="dxa"/>
          <w:wAfter w:w="3358" w:type="dxa"/>
          <w:trHeight w:val="240"/>
        </w:trPr>
        <w:tc>
          <w:tcPr>
            <w:tcW w:w="3261" w:type="dxa"/>
            <w:gridSpan w:val="2"/>
            <w:tcBorders>
              <w:top w:val="nil"/>
              <w:left w:val="nil"/>
              <w:bottom w:val="nil"/>
              <w:right w:val="nil"/>
            </w:tcBorders>
            <w:shd w:val="clear" w:color="auto" w:fill="auto"/>
            <w:vAlign w:val="center"/>
            <w:hideMark/>
          </w:tcPr>
          <w:p w14:paraId="6179D502" w14:textId="0A55C35F" w:rsidR="00084125" w:rsidRPr="00084125" w:rsidRDefault="00084125" w:rsidP="00084125">
            <w:pPr>
              <w:overflowPunct/>
              <w:autoSpaceDE/>
              <w:autoSpaceDN/>
              <w:adjustRightInd/>
              <w:ind w:left="0"/>
              <w:textAlignment w:val="auto"/>
              <w:rPr>
                <w:rFonts w:ascii="Arial" w:hAnsi="Arial" w:cs="Arial"/>
                <w:color w:val="000000"/>
                <w:sz w:val="20"/>
              </w:rPr>
            </w:pPr>
            <w:r w:rsidRPr="00084125">
              <w:rPr>
                <w:rFonts w:ascii="Arial" w:hAnsi="Arial" w:cs="Arial"/>
                <w:color w:val="000000"/>
                <w:sz w:val="20"/>
              </w:rPr>
              <w:t xml:space="preserve">Partnerska organizacija: </w:t>
            </w:r>
          </w:p>
        </w:tc>
        <w:tc>
          <w:tcPr>
            <w:tcW w:w="1134" w:type="dxa"/>
            <w:gridSpan w:val="3"/>
            <w:tcBorders>
              <w:top w:val="nil"/>
              <w:left w:val="nil"/>
              <w:bottom w:val="nil"/>
              <w:right w:val="nil"/>
            </w:tcBorders>
            <w:shd w:val="clear" w:color="auto" w:fill="auto"/>
            <w:vAlign w:val="center"/>
            <w:hideMark/>
          </w:tcPr>
          <w:p w14:paraId="19ED9248" w14:textId="77777777" w:rsidR="00084125" w:rsidRPr="00084125" w:rsidRDefault="00084125" w:rsidP="00084125">
            <w:pPr>
              <w:overflowPunct/>
              <w:autoSpaceDE/>
              <w:autoSpaceDN/>
              <w:adjustRightInd/>
              <w:ind w:left="0"/>
              <w:textAlignment w:val="auto"/>
              <w:rPr>
                <w:rFonts w:ascii="Arial" w:hAnsi="Arial" w:cs="Arial"/>
                <w:color w:val="000000"/>
                <w:sz w:val="20"/>
              </w:rPr>
            </w:pPr>
          </w:p>
        </w:tc>
        <w:tc>
          <w:tcPr>
            <w:tcW w:w="597" w:type="dxa"/>
            <w:tcBorders>
              <w:top w:val="nil"/>
              <w:left w:val="nil"/>
              <w:bottom w:val="nil"/>
              <w:right w:val="nil"/>
            </w:tcBorders>
            <w:shd w:val="clear" w:color="auto" w:fill="auto"/>
            <w:noWrap/>
            <w:vAlign w:val="bottom"/>
            <w:hideMark/>
          </w:tcPr>
          <w:p w14:paraId="4A11A4DB" w14:textId="77777777" w:rsidR="00084125" w:rsidRPr="00084125" w:rsidRDefault="00084125" w:rsidP="00084125">
            <w:pPr>
              <w:overflowPunct/>
              <w:autoSpaceDE/>
              <w:autoSpaceDN/>
              <w:adjustRightInd/>
              <w:ind w:left="0"/>
              <w:textAlignment w:val="auto"/>
              <w:rPr>
                <w:sz w:val="20"/>
              </w:rPr>
            </w:pPr>
          </w:p>
        </w:tc>
        <w:tc>
          <w:tcPr>
            <w:tcW w:w="1245" w:type="dxa"/>
            <w:gridSpan w:val="2"/>
            <w:tcBorders>
              <w:top w:val="nil"/>
              <w:left w:val="nil"/>
              <w:bottom w:val="nil"/>
              <w:right w:val="nil"/>
            </w:tcBorders>
            <w:shd w:val="clear" w:color="auto" w:fill="auto"/>
            <w:noWrap/>
            <w:vAlign w:val="bottom"/>
            <w:hideMark/>
          </w:tcPr>
          <w:p w14:paraId="21EE3117" w14:textId="77777777" w:rsidR="00084125" w:rsidRPr="00084125" w:rsidRDefault="00084125" w:rsidP="00084125">
            <w:pPr>
              <w:overflowPunct/>
              <w:autoSpaceDE/>
              <w:autoSpaceDN/>
              <w:adjustRightInd/>
              <w:ind w:left="0"/>
              <w:jc w:val="left"/>
              <w:textAlignment w:val="auto"/>
              <w:rPr>
                <w:sz w:val="20"/>
              </w:rPr>
            </w:pPr>
          </w:p>
        </w:tc>
        <w:tc>
          <w:tcPr>
            <w:tcW w:w="993" w:type="dxa"/>
            <w:tcBorders>
              <w:top w:val="nil"/>
              <w:left w:val="nil"/>
              <w:bottom w:val="nil"/>
              <w:right w:val="nil"/>
            </w:tcBorders>
            <w:shd w:val="clear" w:color="auto" w:fill="auto"/>
            <w:noWrap/>
            <w:vAlign w:val="bottom"/>
            <w:hideMark/>
          </w:tcPr>
          <w:p w14:paraId="49DDF66D" w14:textId="77777777" w:rsidR="00084125" w:rsidRPr="00084125" w:rsidRDefault="00084125" w:rsidP="00084125">
            <w:pPr>
              <w:overflowPunct/>
              <w:autoSpaceDE/>
              <w:autoSpaceDN/>
              <w:adjustRightInd/>
              <w:ind w:left="0"/>
              <w:jc w:val="left"/>
              <w:textAlignment w:val="auto"/>
              <w:rPr>
                <w:sz w:val="20"/>
              </w:rPr>
            </w:pPr>
          </w:p>
        </w:tc>
        <w:tc>
          <w:tcPr>
            <w:tcW w:w="992" w:type="dxa"/>
            <w:gridSpan w:val="2"/>
            <w:tcBorders>
              <w:top w:val="nil"/>
              <w:left w:val="nil"/>
              <w:bottom w:val="nil"/>
              <w:right w:val="nil"/>
            </w:tcBorders>
            <w:shd w:val="clear" w:color="auto" w:fill="auto"/>
            <w:noWrap/>
            <w:vAlign w:val="bottom"/>
            <w:hideMark/>
          </w:tcPr>
          <w:p w14:paraId="6343A0D7" w14:textId="77777777" w:rsidR="00084125" w:rsidRPr="00084125" w:rsidRDefault="00084125" w:rsidP="00084125">
            <w:pPr>
              <w:overflowPunct/>
              <w:autoSpaceDE/>
              <w:autoSpaceDN/>
              <w:adjustRightInd/>
              <w:ind w:left="0"/>
              <w:jc w:val="left"/>
              <w:textAlignment w:val="auto"/>
              <w:rPr>
                <w:sz w:val="20"/>
              </w:rPr>
            </w:pPr>
          </w:p>
        </w:tc>
        <w:tc>
          <w:tcPr>
            <w:tcW w:w="1276" w:type="dxa"/>
            <w:gridSpan w:val="2"/>
            <w:tcBorders>
              <w:top w:val="nil"/>
              <w:left w:val="nil"/>
              <w:bottom w:val="nil"/>
              <w:right w:val="nil"/>
            </w:tcBorders>
            <w:shd w:val="clear" w:color="auto" w:fill="auto"/>
            <w:noWrap/>
            <w:vAlign w:val="bottom"/>
            <w:hideMark/>
          </w:tcPr>
          <w:p w14:paraId="347E51DD" w14:textId="77777777" w:rsidR="00084125" w:rsidRPr="00084125" w:rsidRDefault="00084125" w:rsidP="00084125">
            <w:pPr>
              <w:overflowPunct/>
              <w:autoSpaceDE/>
              <w:autoSpaceDN/>
              <w:adjustRightInd/>
              <w:ind w:left="0"/>
              <w:jc w:val="left"/>
              <w:textAlignment w:val="auto"/>
              <w:rPr>
                <w:sz w:val="20"/>
              </w:rPr>
            </w:pPr>
          </w:p>
        </w:tc>
      </w:tr>
      <w:tr w:rsidR="00084125" w:rsidRPr="00084125" w14:paraId="4AF2CCE9" w14:textId="77777777" w:rsidTr="008F23AE">
        <w:trPr>
          <w:gridBefore w:val="1"/>
          <w:gridAfter w:val="3"/>
          <w:wBefore w:w="16" w:type="dxa"/>
          <w:wAfter w:w="3358" w:type="dxa"/>
          <w:trHeight w:val="240"/>
        </w:trPr>
        <w:tc>
          <w:tcPr>
            <w:tcW w:w="3261" w:type="dxa"/>
            <w:gridSpan w:val="2"/>
            <w:tcBorders>
              <w:top w:val="nil"/>
              <w:left w:val="nil"/>
              <w:bottom w:val="nil"/>
              <w:right w:val="nil"/>
            </w:tcBorders>
            <w:shd w:val="clear" w:color="auto" w:fill="auto"/>
            <w:vAlign w:val="center"/>
            <w:hideMark/>
          </w:tcPr>
          <w:p w14:paraId="3683A34E" w14:textId="77777777" w:rsidR="00084125" w:rsidRPr="00084125" w:rsidRDefault="00084125" w:rsidP="00084125">
            <w:pPr>
              <w:overflowPunct/>
              <w:autoSpaceDE/>
              <w:autoSpaceDN/>
              <w:adjustRightInd/>
              <w:ind w:left="0"/>
              <w:textAlignment w:val="auto"/>
              <w:rPr>
                <w:rFonts w:ascii="Arial" w:hAnsi="Arial" w:cs="Arial"/>
                <w:color w:val="000000"/>
                <w:sz w:val="20"/>
              </w:rPr>
            </w:pPr>
            <w:r w:rsidRPr="00084125">
              <w:rPr>
                <w:rFonts w:ascii="Arial" w:hAnsi="Arial" w:cs="Arial"/>
                <w:color w:val="000000"/>
                <w:sz w:val="20"/>
              </w:rPr>
              <w:t xml:space="preserve">Naslov centralnega skladišča: </w:t>
            </w:r>
          </w:p>
        </w:tc>
        <w:tc>
          <w:tcPr>
            <w:tcW w:w="1134" w:type="dxa"/>
            <w:gridSpan w:val="3"/>
            <w:tcBorders>
              <w:top w:val="nil"/>
              <w:left w:val="nil"/>
              <w:bottom w:val="nil"/>
              <w:right w:val="nil"/>
            </w:tcBorders>
            <w:shd w:val="clear" w:color="auto" w:fill="auto"/>
            <w:vAlign w:val="center"/>
            <w:hideMark/>
          </w:tcPr>
          <w:p w14:paraId="731CBBC7" w14:textId="77777777" w:rsidR="00084125" w:rsidRPr="00084125" w:rsidRDefault="00084125" w:rsidP="00084125">
            <w:pPr>
              <w:overflowPunct/>
              <w:autoSpaceDE/>
              <w:autoSpaceDN/>
              <w:adjustRightInd/>
              <w:ind w:left="0"/>
              <w:textAlignment w:val="auto"/>
              <w:rPr>
                <w:rFonts w:ascii="Arial" w:hAnsi="Arial" w:cs="Arial"/>
                <w:color w:val="000000"/>
                <w:sz w:val="20"/>
              </w:rPr>
            </w:pPr>
          </w:p>
        </w:tc>
        <w:tc>
          <w:tcPr>
            <w:tcW w:w="597" w:type="dxa"/>
            <w:tcBorders>
              <w:top w:val="nil"/>
              <w:left w:val="nil"/>
              <w:bottom w:val="nil"/>
              <w:right w:val="nil"/>
            </w:tcBorders>
            <w:shd w:val="clear" w:color="auto" w:fill="auto"/>
            <w:noWrap/>
            <w:vAlign w:val="bottom"/>
            <w:hideMark/>
          </w:tcPr>
          <w:p w14:paraId="305CB655" w14:textId="77777777" w:rsidR="00084125" w:rsidRPr="00084125" w:rsidRDefault="00084125" w:rsidP="00084125">
            <w:pPr>
              <w:overflowPunct/>
              <w:autoSpaceDE/>
              <w:autoSpaceDN/>
              <w:adjustRightInd/>
              <w:ind w:left="0"/>
              <w:textAlignment w:val="auto"/>
              <w:rPr>
                <w:sz w:val="20"/>
              </w:rPr>
            </w:pPr>
          </w:p>
        </w:tc>
        <w:tc>
          <w:tcPr>
            <w:tcW w:w="1245" w:type="dxa"/>
            <w:gridSpan w:val="2"/>
            <w:tcBorders>
              <w:top w:val="nil"/>
              <w:left w:val="nil"/>
              <w:bottom w:val="nil"/>
              <w:right w:val="nil"/>
            </w:tcBorders>
            <w:shd w:val="clear" w:color="auto" w:fill="auto"/>
            <w:noWrap/>
            <w:vAlign w:val="bottom"/>
            <w:hideMark/>
          </w:tcPr>
          <w:p w14:paraId="6FCBAA3A" w14:textId="77777777" w:rsidR="00084125" w:rsidRPr="00084125" w:rsidRDefault="00084125" w:rsidP="00084125">
            <w:pPr>
              <w:overflowPunct/>
              <w:autoSpaceDE/>
              <w:autoSpaceDN/>
              <w:adjustRightInd/>
              <w:ind w:left="0"/>
              <w:jc w:val="left"/>
              <w:textAlignment w:val="auto"/>
              <w:rPr>
                <w:sz w:val="20"/>
              </w:rPr>
            </w:pPr>
          </w:p>
        </w:tc>
        <w:tc>
          <w:tcPr>
            <w:tcW w:w="993" w:type="dxa"/>
            <w:tcBorders>
              <w:top w:val="nil"/>
              <w:left w:val="nil"/>
              <w:bottom w:val="nil"/>
              <w:right w:val="nil"/>
            </w:tcBorders>
            <w:shd w:val="clear" w:color="auto" w:fill="auto"/>
            <w:noWrap/>
            <w:vAlign w:val="bottom"/>
            <w:hideMark/>
          </w:tcPr>
          <w:p w14:paraId="734E5A9E" w14:textId="77777777" w:rsidR="00084125" w:rsidRPr="00084125" w:rsidRDefault="00084125" w:rsidP="00084125">
            <w:pPr>
              <w:overflowPunct/>
              <w:autoSpaceDE/>
              <w:autoSpaceDN/>
              <w:adjustRightInd/>
              <w:ind w:left="0"/>
              <w:jc w:val="left"/>
              <w:textAlignment w:val="auto"/>
              <w:rPr>
                <w:sz w:val="20"/>
              </w:rPr>
            </w:pPr>
          </w:p>
        </w:tc>
        <w:tc>
          <w:tcPr>
            <w:tcW w:w="992" w:type="dxa"/>
            <w:gridSpan w:val="2"/>
            <w:tcBorders>
              <w:top w:val="nil"/>
              <w:left w:val="nil"/>
              <w:bottom w:val="nil"/>
              <w:right w:val="nil"/>
            </w:tcBorders>
            <w:shd w:val="clear" w:color="auto" w:fill="auto"/>
            <w:noWrap/>
            <w:vAlign w:val="bottom"/>
            <w:hideMark/>
          </w:tcPr>
          <w:p w14:paraId="1FF760CD" w14:textId="77777777" w:rsidR="00084125" w:rsidRPr="00084125" w:rsidRDefault="00084125" w:rsidP="00084125">
            <w:pPr>
              <w:overflowPunct/>
              <w:autoSpaceDE/>
              <w:autoSpaceDN/>
              <w:adjustRightInd/>
              <w:ind w:left="0"/>
              <w:jc w:val="left"/>
              <w:textAlignment w:val="auto"/>
              <w:rPr>
                <w:sz w:val="20"/>
              </w:rPr>
            </w:pPr>
          </w:p>
        </w:tc>
        <w:tc>
          <w:tcPr>
            <w:tcW w:w="1276" w:type="dxa"/>
            <w:gridSpan w:val="2"/>
            <w:tcBorders>
              <w:top w:val="nil"/>
              <w:left w:val="nil"/>
              <w:bottom w:val="nil"/>
              <w:right w:val="nil"/>
            </w:tcBorders>
            <w:shd w:val="clear" w:color="auto" w:fill="auto"/>
            <w:noWrap/>
            <w:vAlign w:val="bottom"/>
            <w:hideMark/>
          </w:tcPr>
          <w:p w14:paraId="7049669F" w14:textId="77777777" w:rsidR="00084125" w:rsidRPr="00084125" w:rsidRDefault="00084125" w:rsidP="00084125">
            <w:pPr>
              <w:overflowPunct/>
              <w:autoSpaceDE/>
              <w:autoSpaceDN/>
              <w:adjustRightInd/>
              <w:ind w:left="0"/>
              <w:jc w:val="left"/>
              <w:textAlignment w:val="auto"/>
              <w:rPr>
                <w:sz w:val="20"/>
              </w:rPr>
            </w:pPr>
          </w:p>
        </w:tc>
      </w:tr>
      <w:tr w:rsidR="00084125" w:rsidRPr="00084125" w14:paraId="4F797313" w14:textId="77777777" w:rsidTr="008F23AE">
        <w:trPr>
          <w:gridBefore w:val="1"/>
          <w:gridAfter w:val="3"/>
          <w:wBefore w:w="16" w:type="dxa"/>
          <w:wAfter w:w="3358" w:type="dxa"/>
          <w:trHeight w:val="240"/>
        </w:trPr>
        <w:tc>
          <w:tcPr>
            <w:tcW w:w="4235" w:type="dxa"/>
            <w:gridSpan w:val="4"/>
            <w:tcBorders>
              <w:top w:val="nil"/>
              <w:left w:val="nil"/>
              <w:bottom w:val="nil"/>
              <w:right w:val="nil"/>
            </w:tcBorders>
            <w:shd w:val="clear" w:color="auto" w:fill="auto"/>
            <w:vAlign w:val="center"/>
            <w:hideMark/>
          </w:tcPr>
          <w:p w14:paraId="5FABD6E4" w14:textId="77777777" w:rsidR="00084125" w:rsidRPr="00084125" w:rsidRDefault="00084125" w:rsidP="00084125">
            <w:pPr>
              <w:overflowPunct/>
              <w:autoSpaceDE/>
              <w:autoSpaceDN/>
              <w:adjustRightInd/>
              <w:ind w:left="0"/>
              <w:textAlignment w:val="auto"/>
              <w:rPr>
                <w:rFonts w:ascii="Arial" w:hAnsi="Arial" w:cs="Arial"/>
                <w:color w:val="000000"/>
                <w:sz w:val="20"/>
              </w:rPr>
            </w:pPr>
            <w:r w:rsidRPr="00084125">
              <w:rPr>
                <w:rFonts w:ascii="Arial" w:hAnsi="Arial" w:cs="Arial"/>
                <w:color w:val="000000"/>
                <w:sz w:val="20"/>
              </w:rPr>
              <w:t>Odgovorna oseba centralnega skladišča:</w:t>
            </w:r>
          </w:p>
        </w:tc>
        <w:tc>
          <w:tcPr>
            <w:tcW w:w="160" w:type="dxa"/>
            <w:tcBorders>
              <w:top w:val="nil"/>
              <w:left w:val="nil"/>
              <w:bottom w:val="nil"/>
              <w:right w:val="nil"/>
            </w:tcBorders>
            <w:shd w:val="clear" w:color="auto" w:fill="auto"/>
            <w:vAlign w:val="center"/>
            <w:hideMark/>
          </w:tcPr>
          <w:p w14:paraId="5E5FD745" w14:textId="77777777" w:rsidR="00084125" w:rsidRPr="00084125" w:rsidRDefault="00084125" w:rsidP="00084125">
            <w:pPr>
              <w:overflowPunct/>
              <w:autoSpaceDE/>
              <w:autoSpaceDN/>
              <w:adjustRightInd/>
              <w:ind w:left="0"/>
              <w:textAlignment w:val="auto"/>
              <w:rPr>
                <w:rFonts w:ascii="Arial" w:hAnsi="Arial" w:cs="Arial"/>
                <w:color w:val="000000"/>
                <w:sz w:val="20"/>
              </w:rPr>
            </w:pPr>
          </w:p>
        </w:tc>
        <w:tc>
          <w:tcPr>
            <w:tcW w:w="597" w:type="dxa"/>
            <w:tcBorders>
              <w:top w:val="nil"/>
              <w:left w:val="nil"/>
              <w:bottom w:val="nil"/>
              <w:right w:val="nil"/>
            </w:tcBorders>
            <w:shd w:val="clear" w:color="auto" w:fill="auto"/>
            <w:noWrap/>
            <w:vAlign w:val="bottom"/>
            <w:hideMark/>
          </w:tcPr>
          <w:p w14:paraId="1DD2683B" w14:textId="77777777" w:rsidR="00084125" w:rsidRPr="00084125" w:rsidRDefault="00084125" w:rsidP="00084125">
            <w:pPr>
              <w:overflowPunct/>
              <w:autoSpaceDE/>
              <w:autoSpaceDN/>
              <w:adjustRightInd/>
              <w:ind w:left="0"/>
              <w:textAlignment w:val="auto"/>
              <w:rPr>
                <w:sz w:val="20"/>
              </w:rPr>
            </w:pPr>
          </w:p>
        </w:tc>
        <w:tc>
          <w:tcPr>
            <w:tcW w:w="1245" w:type="dxa"/>
            <w:gridSpan w:val="2"/>
            <w:tcBorders>
              <w:top w:val="nil"/>
              <w:left w:val="nil"/>
              <w:bottom w:val="nil"/>
              <w:right w:val="nil"/>
            </w:tcBorders>
            <w:shd w:val="clear" w:color="auto" w:fill="auto"/>
            <w:noWrap/>
            <w:vAlign w:val="bottom"/>
            <w:hideMark/>
          </w:tcPr>
          <w:p w14:paraId="2BF56412" w14:textId="77777777" w:rsidR="00084125" w:rsidRPr="00084125" w:rsidRDefault="00084125" w:rsidP="00084125">
            <w:pPr>
              <w:overflowPunct/>
              <w:autoSpaceDE/>
              <w:autoSpaceDN/>
              <w:adjustRightInd/>
              <w:ind w:left="0"/>
              <w:jc w:val="left"/>
              <w:textAlignment w:val="auto"/>
              <w:rPr>
                <w:sz w:val="20"/>
              </w:rPr>
            </w:pPr>
          </w:p>
        </w:tc>
        <w:tc>
          <w:tcPr>
            <w:tcW w:w="993" w:type="dxa"/>
            <w:tcBorders>
              <w:top w:val="nil"/>
              <w:left w:val="nil"/>
              <w:bottom w:val="nil"/>
              <w:right w:val="nil"/>
            </w:tcBorders>
            <w:shd w:val="clear" w:color="auto" w:fill="auto"/>
            <w:noWrap/>
            <w:vAlign w:val="bottom"/>
            <w:hideMark/>
          </w:tcPr>
          <w:p w14:paraId="000CC8B4" w14:textId="77777777" w:rsidR="00084125" w:rsidRPr="00084125" w:rsidRDefault="00084125" w:rsidP="00084125">
            <w:pPr>
              <w:overflowPunct/>
              <w:autoSpaceDE/>
              <w:autoSpaceDN/>
              <w:adjustRightInd/>
              <w:ind w:left="0"/>
              <w:jc w:val="left"/>
              <w:textAlignment w:val="auto"/>
              <w:rPr>
                <w:sz w:val="20"/>
              </w:rPr>
            </w:pPr>
          </w:p>
        </w:tc>
        <w:tc>
          <w:tcPr>
            <w:tcW w:w="992" w:type="dxa"/>
            <w:gridSpan w:val="2"/>
            <w:tcBorders>
              <w:top w:val="nil"/>
              <w:left w:val="nil"/>
              <w:bottom w:val="nil"/>
              <w:right w:val="nil"/>
            </w:tcBorders>
            <w:shd w:val="clear" w:color="auto" w:fill="auto"/>
            <w:noWrap/>
            <w:vAlign w:val="bottom"/>
            <w:hideMark/>
          </w:tcPr>
          <w:p w14:paraId="057C63C8" w14:textId="77777777" w:rsidR="00084125" w:rsidRPr="00084125" w:rsidRDefault="00084125" w:rsidP="00084125">
            <w:pPr>
              <w:overflowPunct/>
              <w:autoSpaceDE/>
              <w:autoSpaceDN/>
              <w:adjustRightInd/>
              <w:ind w:left="0"/>
              <w:jc w:val="left"/>
              <w:textAlignment w:val="auto"/>
              <w:rPr>
                <w:sz w:val="20"/>
              </w:rPr>
            </w:pPr>
          </w:p>
        </w:tc>
        <w:tc>
          <w:tcPr>
            <w:tcW w:w="1276" w:type="dxa"/>
            <w:gridSpan w:val="2"/>
            <w:tcBorders>
              <w:top w:val="nil"/>
              <w:left w:val="nil"/>
              <w:bottom w:val="nil"/>
              <w:right w:val="nil"/>
            </w:tcBorders>
            <w:shd w:val="clear" w:color="auto" w:fill="auto"/>
            <w:noWrap/>
            <w:vAlign w:val="bottom"/>
            <w:hideMark/>
          </w:tcPr>
          <w:p w14:paraId="100CA097" w14:textId="77777777" w:rsidR="00084125" w:rsidRPr="00084125" w:rsidRDefault="00084125" w:rsidP="00084125">
            <w:pPr>
              <w:overflowPunct/>
              <w:autoSpaceDE/>
              <w:autoSpaceDN/>
              <w:adjustRightInd/>
              <w:ind w:left="0"/>
              <w:jc w:val="left"/>
              <w:textAlignment w:val="auto"/>
              <w:rPr>
                <w:sz w:val="20"/>
              </w:rPr>
            </w:pPr>
          </w:p>
        </w:tc>
      </w:tr>
      <w:tr w:rsidR="00084125" w:rsidRPr="00084125" w14:paraId="59DCC4D0" w14:textId="77777777" w:rsidTr="008F23AE">
        <w:trPr>
          <w:gridBefore w:val="1"/>
          <w:gridAfter w:val="3"/>
          <w:wBefore w:w="16" w:type="dxa"/>
          <w:wAfter w:w="3358" w:type="dxa"/>
          <w:trHeight w:val="240"/>
        </w:trPr>
        <w:tc>
          <w:tcPr>
            <w:tcW w:w="4235" w:type="dxa"/>
            <w:gridSpan w:val="4"/>
            <w:tcBorders>
              <w:top w:val="nil"/>
              <w:left w:val="nil"/>
              <w:bottom w:val="nil"/>
              <w:right w:val="nil"/>
            </w:tcBorders>
            <w:shd w:val="clear" w:color="auto" w:fill="auto"/>
            <w:vAlign w:val="center"/>
            <w:hideMark/>
          </w:tcPr>
          <w:p w14:paraId="01408CB9" w14:textId="77777777" w:rsidR="00084125" w:rsidRPr="00084125" w:rsidRDefault="00084125" w:rsidP="00084125">
            <w:pPr>
              <w:overflowPunct/>
              <w:autoSpaceDE/>
              <w:autoSpaceDN/>
              <w:adjustRightInd/>
              <w:ind w:left="0"/>
              <w:textAlignment w:val="auto"/>
              <w:rPr>
                <w:rFonts w:ascii="Arial" w:hAnsi="Arial" w:cs="Arial"/>
                <w:color w:val="000000"/>
                <w:sz w:val="20"/>
              </w:rPr>
            </w:pPr>
            <w:r w:rsidRPr="00084125">
              <w:rPr>
                <w:rFonts w:ascii="Arial" w:hAnsi="Arial" w:cs="Arial"/>
                <w:color w:val="000000"/>
                <w:sz w:val="20"/>
              </w:rPr>
              <w:t>Kontaktna oseba centralnega skladišča:</w:t>
            </w:r>
          </w:p>
        </w:tc>
        <w:tc>
          <w:tcPr>
            <w:tcW w:w="160" w:type="dxa"/>
            <w:tcBorders>
              <w:top w:val="nil"/>
              <w:left w:val="nil"/>
              <w:bottom w:val="nil"/>
              <w:right w:val="nil"/>
            </w:tcBorders>
            <w:shd w:val="clear" w:color="auto" w:fill="auto"/>
            <w:vAlign w:val="center"/>
            <w:hideMark/>
          </w:tcPr>
          <w:p w14:paraId="246336ED" w14:textId="77777777" w:rsidR="00084125" w:rsidRPr="00084125" w:rsidRDefault="00084125" w:rsidP="00084125">
            <w:pPr>
              <w:overflowPunct/>
              <w:autoSpaceDE/>
              <w:autoSpaceDN/>
              <w:adjustRightInd/>
              <w:ind w:left="0"/>
              <w:textAlignment w:val="auto"/>
              <w:rPr>
                <w:rFonts w:ascii="Arial" w:hAnsi="Arial" w:cs="Arial"/>
                <w:color w:val="000000"/>
                <w:sz w:val="20"/>
              </w:rPr>
            </w:pPr>
            <w:bookmarkStart w:id="75" w:name="RANGE!D11"/>
            <w:bookmarkEnd w:id="75"/>
          </w:p>
        </w:tc>
        <w:tc>
          <w:tcPr>
            <w:tcW w:w="597" w:type="dxa"/>
            <w:tcBorders>
              <w:top w:val="nil"/>
              <w:left w:val="nil"/>
              <w:bottom w:val="nil"/>
              <w:right w:val="nil"/>
            </w:tcBorders>
            <w:shd w:val="clear" w:color="auto" w:fill="auto"/>
            <w:noWrap/>
            <w:vAlign w:val="bottom"/>
            <w:hideMark/>
          </w:tcPr>
          <w:p w14:paraId="0D3EF1E7" w14:textId="77777777" w:rsidR="00084125" w:rsidRPr="00084125" w:rsidRDefault="00084125" w:rsidP="00084125">
            <w:pPr>
              <w:overflowPunct/>
              <w:autoSpaceDE/>
              <w:autoSpaceDN/>
              <w:adjustRightInd/>
              <w:ind w:left="0"/>
              <w:textAlignment w:val="auto"/>
              <w:rPr>
                <w:sz w:val="20"/>
              </w:rPr>
            </w:pPr>
          </w:p>
        </w:tc>
        <w:tc>
          <w:tcPr>
            <w:tcW w:w="1245" w:type="dxa"/>
            <w:gridSpan w:val="2"/>
            <w:tcBorders>
              <w:top w:val="nil"/>
              <w:left w:val="nil"/>
              <w:bottom w:val="nil"/>
              <w:right w:val="nil"/>
            </w:tcBorders>
            <w:shd w:val="clear" w:color="auto" w:fill="auto"/>
            <w:noWrap/>
            <w:vAlign w:val="bottom"/>
            <w:hideMark/>
          </w:tcPr>
          <w:p w14:paraId="42D2D4B1" w14:textId="77777777" w:rsidR="00084125" w:rsidRPr="00084125" w:rsidRDefault="00084125" w:rsidP="00084125">
            <w:pPr>
              <w:overflowPunct/>
              <w:autoSpaceDE/>
              <w:autoSpaceDN/>
              <w:adjustRightInd/>
              <w:ind w:left="0"/>
              <w:jc w:val="left"/>
              <w:textAlignment w:val="auto"/>
              <w:rPr>
                <w:sz w:val="20"/>
              </w:rPr>
            </w:pPr>
          </w:p>
        </w:tc>
        <w:tc>
          <w:tcPr>
            <w:tcW w:w="993" w:type="dxa"/>
            <w:tcBorders>
              <w:top w:val="nil"/>
              <w:left w:val="nil"/>
              <w:bottom w:val="nil"/>
              <w:right w:val="nil"/>
            </w:tcBorders>
            <w:shd w:val="clear" w:color="auto" w:fill="auto"/>
            <w:noWrap/>
            <w:vAlign w:val="bottom"/>
            <w:hideMark/>
          </w:tcPr>
          <w:p w14:paraId="2D365B1D" w14:textId="77777777" w:rsidR="00084125" w:rsidRPr="00084125" w:rsidRDefault="00084125" w:rsidP="00084125">
            <w:pPr>
              <w:overflowPunct/>
              <w:autoSpaceDE/>
              <w:autoSpaceDN/>
              <w:adjustRightInd/>
              <w:ind w:left="0"/>
              <w:jc w:val="left"/>
              <w:textAlignment w:val="auto"/>
              <w:rPr>
                <w:sz w:val="20"/>
              </w:rPr>
            </w:pPr>
          </w:p>
        </w:tc>
        <w:tc>
          <w:tcPr>
            <w:tcW w:w="992" w:type="dxa"/>
            <w:gridSpan w:val="2"/>
            <w:tcBorders>
              <w:top w:val="nil"/>
              <w:left w:val="nil"/>
              <w:bottom w:val="nil"/>
              <w:right w:val="nil"/>
            </w:tcBorders>
            <w:shd w:val="clear" w:color="auto" w:fill="auto"/>
            <w:noWrap/>
            <w:vAlign w:val="bottom"/>
            <w:hideMark/>
          </w:tcPr>
          <w:p w14:paraId="19522A60" w14:textId="77777777" w:rsidR="00084125" w:rsidRPr="00084125" w:rsidRDefault="00084125" w:rsidP="00084125">
            <w:pPr>
              <w:overflowPunct/>
              <w:autoSpaceDE/>
              <w:autoSpaceDN/>
              <w:adjustRightInd/>
              <w:ind w:left="0"/>
              <w:jc w:val="left"/>
              <w:textAlignment w:val="auto"/>
              <w:rPr>
                <w:sz w:val="20"/>
              </w:rPr>
            </w:pPr>
          </w:p>
        </w:tc>
        <w:tc>
          <w:tcPr>
            <w:tcW w:w="1276" w:type="dxa"/>
            <w:gridSpan w:val="2"/>
            <w:tcBorders>
              <w:top w:val="nil"/>
              <w:left w:val="nil"/>
              <w:bottom w:val="nil"/>
              <w:right w:val="nil"/>
            </w:tcBorders>
            <w:shd w:val="clear" w:color="auto" w:fill="auto"/>
            <w:noWrap/>
            <w:vAlign w:val="bottom"/>
            <w:hideMark/>
          </w:tcPr>
          <w:p w14:paraId="00305941" w14:textId="77777777" w:rsidR="00084125" w:rsidRPr="00084125" w:rsidRDefault="00084125" w:rsidP="00084125">
            <w:pPr>
              <w:overflowPunct/>
              <w:autoSpaceDE/>
              <w:autoSpaceDN/>
              <w:adjustRightInd/>
              <w:ind w:left="0"/>
              <w:jc w:val="left"/>
              <w:textAlignment w:val="auto"/>
              <w:rPr>
                <w:sz w:val="20"/>
              </w:rPr>
            </w:pPr>
            <w:bookmarkStart w:id="76" w:name="RANGE!I11"/>
            <w:bookmarkEnd w:id="76"/>
          </w:p>
        </w:tc>
      </w:tr>
      <w:tr w:rsidR="00084125" w:rsidRPr="00084125" w14:paraId="116A9BFC" w14:textId="77777777" w:rsidTr="008F23AE">
        <w:trPr>
          <w:gridBefore w:val="1"/>
          <w:gridAfter w:val="3"/>
          <w:wBefore w:w="16" w:type="dxa"/>
          <w:wAfter w:w="3358" w:type="dxa"/>
          <w:trHeight w:val="300"/>
        </w:trPr>
        <w:tc>
          <w:tcPr>
            <w:tcW w:w="4235" w:type="dxa"/>
            <w:gridSpan w:val="4"/>
            <w:tcBorders>
              <w:top w:val="nil"/>
              <w:left w:val="nil"/>
              <w:bottom w:val="nil"/>
              <w:right w:val="nil"/>
            </w:tcBorders>
            <w:shd w:val="clear" w:color="auto" w:fill="auto"/>
            <w:vAlign w:val="center"/>
            <w:hideMark/>
          </w:tcPr>
          <w:p w14:paraId="0577543B" w14:textId="77777777" w:rsidR="00084125" w:rsidRPr="00084125" w:rsidRDefault="00084125" w:rsidP="00084125">
            <w:pPr>
              <w:overflowPunct/>
              <w:autoSpaceDE/>
              <w:autoSpaceDN/>
              <w:adjustRightInd/>
              <w:ind w:left="0"/>
              <w:textAlignment w:val="auto"/>
              <w:rPr>
                <w:rFonts w:ascii="Arial" w:hAnsi="Arial" w:cs="Arial"/>
                <w:color w:val="000000"/>
                <w:sz w:val="20"/>
              </w:rPr>
            </w:pPr>
            <w:r w:rsidRPr="00084125">
              <w:rPr>
                <w:rFonts w:ascii="Arial" w:hAnsi="Arial" w:cs="Arial"/>
                <w:color w:val="000000"/>
                <w:sz w:val="20"/>
              </w:rPr>
              <w:t xml:space="preserve">Stanje evidence centralnega skladišča na dan:  </w:t>
            </w:r>
          </w:p>
        </w:tc>
        <w:tc>
          <w:tcPr>
            <w:tcW w:w="160" w:type="dxa"/>
            <w:tcBorders>
              <w:top w:val="nil"/>
              <w:left w:val="nil"/>
              <w:bottom w:val="nil"/>
              <w:right w:val="nil"/>
            </w:tcBorders>
            <w:shd w:val="clear" w:color="auto" w:fill="auto"/>
            <w:vAlign w:val="center"/>
            <w:hideMark/>
          </w:tcPr>
          <w:p w14:paraId="4DE7162D" w14:textId="77777777" w:rsidR="00084125" w:rsidRPr="00084125" w:rsidRDefault="00084125" w:rsidP="00084125">
            <w:pPr>
              <w:overflowPunct/>
              <w:autoSpaceDE/>
              <w:autoSpaceDN/>
              <w:adjustRightInd/>
              <w:ind w:left="0"/>
              <w:textAlignment w:val="auto"/>
              <w:rPr>
                <w:rFonts w:ascii="Arial" w:hAnsi="Arial" w:cs="Arial"/>
                <w:color w:val="000000"/>
                <w:sz w:val="20"/>
              </w:rPr>
            </w:pPr>
          </w:p>
        </w:tc>
        <w:tc>
          <w:tcPr>
            <w:tcW w:w="597" w:type="dxa"/>
            <w:tcBorders>
              <w:top w:val="nil"/>
              <w:left w:val="nil"/>
              <w:bottom w:val="nil"/>
              <w:right w:val="nil"/>
            </w:tcBorders>
            <w:shd w:val="clear" w:color="auto" w:fill="auto"/>
            <w:noWrap/>
            <w:vAlign w:val="bottom"/>
            <w:hideMark/>
          </w:tcPr>
          <w:p w14:paraId="354AA5C6" w14:textId="77777777" w:rsidR="00084125" w:rsidRPr="00084125" w:rsidRDefault="00084125" w:rsidP="00084125">
            <w:pPr>
              <w:overflowPunct/>
              <w:autoSpaceDE/>
              <w:autoSpaceDN/>
              <w:adjustRightInd/>
              <w:ind w:left="0"/>
              <w:textAlignment w:val="auto"/>
              <w:rPr>
                <w:sz w:val="20"/>
              </w:rPr>
            </w:pPr>
          </w:p>
        </w:tc>
        <w:tc>
          <w:tcPr>
            <w:tcW w:w="1245" w:type="dxa"/>
            <w:gridSpan w:val="2"/>
            <w:tcBorders>
              <w:top w:val="nil"/>
              <w:left w:val="nil"/>
              <w:bottom w:val="nil"/>
              <w:right w:val="nil"/>
            </w:tcBorders>
            <w:shd w:val="clear" w:color="auto" w:fill="auto"/>
            <w:noWrap/>
            <w:vAlign w:val="bottom"/>
            <w:hideMark/>
          </w:tcPr>
          <w:p w14:paraId="0BC66637" w14:textId="77777777" w:rsidR="00084125" w:rsidRPr="00084125" w:rsidRDefault="00084125" w:rsidP="00084125">
            <w:pPr>
              <w:overflowPunct/>
              <w:autoSpaceDE/>
              <w:autoSpaceDN/>
              <w:adjustRightInd/>
              <w:ind w:left="0"/>
              <w:jc w:val="left"/>
              <w:textAlignment w:val="auto"/>
              <w:rPr>
                <w:sz w:val="20"/>
              </w:rPr>
            </w:pPr>
          </w:p>
        </w:tc>
        <w:tc>
          <w:tcPr>
            <w:tcW w:w="993" w:type="dxa"/>
            <w:tcBorders>
              <w:top w:val="nil"/>
              <w:left w:val="nil"/>
              <w:bottom w:val="nil"/>
              <w:right w:val="nil"/>
            </w:tcBorders>
            <w:shd w:val="clear" w:color="auto" w:fill="auto"/>
            <w:noWrap/>
            <w:vAlign w:val="bottom"/>
            <w:hideMark/>
          </w:tcPr>
          <w:p w14:paraId="554BF1D1" w14:textId="77777777" w:rsidR="00084125" w:rsidRPr="00084125" w:rsidRDefault="00084125" w:rsidP="00084125">
            <w:pPr>
              <w:overflowPunct/>
              <w:autoSpaceDE/>
              <w:autoSpaceDN/>
              <w:adjustRightInd/>
              <w:ind w:left="0"/>
              <w:jc w:val="left"/>
              <w:textAlignment w:val="auto"/>
              <w:rPr>
                <w:sz w:val="20"/>
              </w:rPr>
            </w:pPr>
          </w:p>
        </w:tc>
        <w:tc>
          <w:tcPr>
            <w:tcW w:w="992" w:type="dxa"/>
            <w:gridSpan w:val="2"/>
            <w:tcBorders>
              <w:top w:val="nil"/>
              <w:left w:val="nil"/>
              <w:bottom w:val="nil"/>
              <w:right w:val="nil"/>
            </w:tcBorders>
            <w:shd w:val="clear" w:color="auto" w:fill="auto"/>
            <w:noWrap/>
            <w:vAlign w:val="bottom"/>
            <w:hideMark/>
          </w:tcPr>
          <w:p w14:paraId="5D88D4B6" w14:textId="77777777" w:rsidR="00084125" w:rsidRPr="00084125" w:rsidRDefault="00084125" w:rsidP="00084125">
            <w:pPr>
              <w:overflowPunct/>
              <w:autoSpaceDE/>
              <w:autoSpaceDN/>
              <w:adjustRightInd/>
              <w:ind w:left="0"/>
              <w:jc w:val="left"/>
              <w:textAlignment w:val="auto"/>
              <w:rPr>
                <w:sz w:val="20"/>
              </w:rPr>
            </w:pPr>
          </w:p>
        </w:tc>
        <w:tc>
          <w:tcPr>
            <w:tcW w:w="1276" w:type="dxa"/>
            <w:gridSpan w:val="2"/>
            <w:tcBorders>
              <w:top w:val="nil"/>
              <w:left w:val="nil"/>
              <w:bottom w:val="nil"/>
              <w:right w:val="nil"/>
            </w:tcBorders>
            <w:shd w:val="clear" w:color="auto" w:fill="auto"/>
            <w:noWrap/>
            <w:vAlign w:val="bottom"/>
            <w:hideMark/>
          </w:tcPr>
          <w:p w14:paraId="655538A2" w14:textId="77777777" w:rsidR="00084125" w:rsidRPr="00084125" w:rsidRDefault="00084125" w:rsidP="00084125">
            <w:pPr>
              <w:overflowPunct/>
              <w:autoSpaceDE/>
              <w:autoSpaceDN/>
              <w:adjustRightInd/>
              <w:ind w:left="0"/>
              <w:jc w:val="left"/>
              <w:textAlignment w:val="auto"/>
              <w:rPr>
                <w:sz w:val="20"/>
              </w:rPr>
            </w:pPr>
          </w:p>
        </w:tc>
      </w:tr>
      <w:tr w:rsidR="008F23AE" w:rsidRPr="00A93F0D" w14:paraId="6F755AA6" w14:textId="77777777" w:rsidTr="00116E4F">
        <w:trPr>
          <w:trHeight w:val="735"/>
        </w:trPr>
        <w:tc>
          <w:tcPr>
            <w:tcW w:w="2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D40CE" w14:textId="77777777" w:rsidR="008F23AE" w:rsidRPr="00A93F0D" w:rsidRDefault="008F23AE" w:rsidP="000440A7">
            <w:pPr>
              <w:ind w:left="0"/>
              <w:jc w:val="left"/>
              <w:rPr>
                <w:rFonts w:ascii="Arial" w:hAnsi="Arial" w:cs="Arial"/>
                <w:b/>
                <w:bCs/>
                <w:color w:val="000000"/>
                <w:sz w:val="18"/>
                <w:szCs w:val="18"/>
              </w:rPr>
            </w:pPr>
            <w:r w:rsidRPr="00A93F0D">
              <w:rPr>
                <w:rFonts w:ascii="Arial" w:hAnsi="Arial" w:cs="Arial"/>
                <w:b/>
                <w:bCs/>
                <w:color w:val="000000"/>
                <w:sz w:val="18"/>
                <w:szCs w:val="18"/>
              </w:rPr>
              <w:t>Izdelek:</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BDE4D" w14:textId="77777777" w:rsidR="008F23AE" w:rsidRDefault="008F23AE" w:rsidP="000440A7">
            <w:pPr>
              <w:ind w:left="0"/>
              <w:jc w:val="left"/>
              <w:rPr>
                <w:rFonts w:ascii="Arial" w:hAnsi="Arial" w:cs="Arial"/>
                <w:b/>
                <w:bCs/>
                <w:color w:val="000000"/>
                <w:sz w:val="18"/>
                <w:szCs w:val="18"/>
              </w:rPr>
            </w:pPr>
            <w:r w:rsidRPr="00A93F0D">
              <w:rPr>
                <w:rFonts w:ascii="Arial" w:hAnsi="Arial" w:cs="Arial"/>
                <w:b/>
                <w:bCs/>
                <w:color w:val="000000"/>
                <w:sz w:val="18"/>
                <w:szCs w:val="18"/>
              </w:rPr>
              <w:t xml:space="preserve">Datum </w:t>
            </w:r>
          </w:p>
          <w:p w14:paraId="0D8C040C" w14:textId="77777777" w:rsidR="008F23AE" w:rsidRPr="00A93F0D" w:rsidRDefault="008F23AE" w:rsidP="000440A7">
            <w:pPr>
              <w:ind w:left="0"/>
              <w:jc w:val="left"/>
              <w:rPr>
                <w:rFonts w:ascii="Arial" w:hAnsi="Arial" w:cs="Arial"/>
                <w:b/>
                <w:bCs/>
                <w:color w:val="000000"/>
                <w:sz w:val="18"/>
                <w:szCs w:val="18"/>
              </w:rPr>
            </w:pPr>
            <w:r w:rsidRPr="00A93F0D">
              <w:rPr>
                <w:rFonts w:ascii="Arial" w:hAnsi="Arial" w:cs="Arial"/>
                <w:b/>
                <w:bCs/>
                <w:color w:val="000000"/>
                <w:sz w:val="18"/>
                <w:szCs w:val="18"/>
              </w:rPr>
              <w:t>prejema</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83EC31" w14:textId="790E6E82" w:rsidR="008F23AE" w:rsidRPr="00A93F0D" w:rsidRDefault="008F23AE" w:rsidP="000440A7">
            <w:pPr>
              <w:ind w:left="0"/>
              <w:jc w:val="left"/>
              <w:rPr>
                <w:rFonts w:ascii="Arial" w:hAnsi="Arial" w:cs="Arial"/>
                <w:b/>
                <w:bCs/>
                <w:color w:val="000000"/>
                <w:sz w:val="18"/>
                <w:szCs w:val="18"/>
              </w:rPr>
            </w:pPr>
            <w:r w:rsidRPr="00A93F0D">
              <w:rPr>
                <w:rFonts w:ascii="Arial" w:hAnsi="Arial" w:cs="Arial"/>
                <w:b/>
                <w:bCs/>
                <w:color w:val="000000"/>
                <w:sz w:val="18"/>
                <w:szCs w:val="18"/>
              </w:rPr>
              <w:t>Št. dobavnice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08F79C" w14:textId="5674565F" w:rsidR="008F23AE" w:rsidRPr="00A93F0D" w:rsidRDefault="008F23AE" w:rsidP="000440A7">
            <w:pPr>
              <w:ind w:left="0"/>
              <w:jc w:val="left"/>
              <w:rPr>
                <w:rFonts w:ascii="Arial" w:hAnsi="Arial" w:cs="Arial"/>
                <w:b/>
                <w:bCs/>
                <w:color w:val="000000"/>
                <w:sz w:val="18"/>
                <w:szCs w:val="18"/>
              </w:rPr>
            </w:pPr>
            <w:r>
              <w:rPr>
                <w:rFonts w:ascii="Arial" w:hAnsi="Arial" w:cs="Arial"/>
                <w:b/>
                <w:bCs/>
                <w:color w:val="000000"/>
                <w:sz w:val="18"/>
                <w:szCs w:val="18"/>
              </w:rPr>
              <w:t>Dobavitelj</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3AAC5" w14:textId="2F99AE95" w:rsidR="008F23AE" w:rsidRPr="00A93F0D" w:rsidRDefault="008F23AE" w:rsidP="000440A7">
            <w:pPr>
              <w:ind w:left="0"/>
              <w:jc w:val="left"/>
              <w:rPr>
                <w:rFonts w:ascii="Arial" w:hAnsi="Arial" w:cs="Arial"/>
                <w:b/>
                <w:bCs/>
                <w:color w:val="000000"/>
                <w:sz w:val="18"/>
                <w:szCs w:val="18"/>
              </w:rPr>
            </w:pPr>
            <w:r w:rsidRPr="00A93F0D">
              <w:rPr>
                <w:rFonts w:ascii="Arial" w:hAnsi="Arial" w:cs="Arial"/>
                <w:b/>
                <w:bCs/>
                <w:color w:val="000000"/>
                <w:sz w:val="18"/>
                <w:szCs w:val="18"/>
              </w:rPr>
              <w:t>Enota mere  (kg, l</w:t>
            </w:r>
            <w:r>
              <w:rPr>
                <w:rFonts w:ascii="Arial" w:hAnsi="Arial" w:cs="Arial"/>
                <w:b/>
                <w:bCs/>
                <w:color w:val="000000"/>
                <w:sz w:val="18"/>
                <w:szCs w:val="18"/>
              </w:rPr>
              <w:t>iter oz. kos</w:t>
            </w:r>
            <w:r w:rsidRPr="00A93F0D">
              <w:rPr>
                <w:rFonts w:ascii="Arial" w:hAnsi="Arial" w:cs="Arial"/>
                <w:b/>
                <w:bCs/>
                <w:color w:val="000000"/>
                <w:sz w:val="18"/>
                <w:szCs w:val="18"/>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30023" w14:textId="77777777" w:rsidR="008F23AE" w:rsidRDefault="008F23AE" w:rsidP="000440A7">
            <w:pPr>
              <w:ind w:left="0"/>
              <w:jc w:val="left"/>
              <w:rPr>
                <w:rFonts w:ascii="Arial" w:hAnsi="Arial" w:cs="Arial"/>
                <w:b/>
                <w:bCs/>
                <w:color w:val="000000"/>
                <w:sz w:val="18"/>
                <w:szCs w:val="18"/>
              </w:rPr>
            </w:pPr>
            <w:r w:rsidRPr="00A93F0D">
              <w:rPr>
                <w:rFonts w:ascii="Arial" w:hAnsi="Arial" w:cs="Arial"/>
                <w:b/>
                <w:bCs/>
                <w:color w:val="000000"/>
                <w:sz w:val="18"/>
                <w:szCs w:val="18"/>
              </w:rPr>
              <w:t xml:space="preserve">Prejeta </w:t>
            </w:r>
          </w:p>
          <w:p w14:paraId="40261EA2" w14:textId="59B3C9E4" w:rsidR="008F23AE" w:rsidRPr="00A93F0D" w:rsidRDefault="008F23AE" w:rsidP="000440A7">
            <w:pPr>
              <w:ind w:left="0"/>
              <w:jc w:val="left"/>
              <w:rPr>
                <w:rFonts w:ascii="Arial" w:hAnsi="Arial" w:cs="Arial"/>
                <w:b/>
                <w:bCs/>
                <w:color w:val="000000"/>
                <w:sz w:val="18"/>
                <w:szCs w:val="18"/>
              </w:rPr>
            </w:pPr>
            <w:r w:rsidRPr="00A93F0D">
              <w:rPr>
                <w:rFonts w:ascii="Arial" w:hAnsi="Arial" w:cs="Arial"/>
                <w:b/>
                <w:bCs/>
                <w:color w:val="000000"/>
                <w:sz w:val="18"/>
                <w:szCs w:val="18"/>
              </w:rPr>
              <w:t>količina</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41F5F3C1" w14:textId="4340065A" w:rsidR="008F23AE" w:rsidRDefault="008F23AE" w:rsidP="000440A7">
            <w:pPr>
              <w:ind w:left="0"/>
              <w:jc w:val="left"/>
              <w:rPr>
                <w:rFonts w:ascii="Arial" w:hAnsi="Arial" w:cs="Arial"/>
                <w:b/>
                <w:bCs/>
                <w:color w:val="000000"/>
                <w:sz w:val="18"/>
                <w:szCs w:val="18"/>
              </w:rPr>
            </w:pPr>
            <w:r>
              <w:rPr>
                <w:rFonts w:ascii="Arial" w:hAnsi="Arial" w:cs="Arial"/>
                <w:b/>
                <w:bCs/>
                <w:color w:val="000000"/>
                <w:sz w:val="18"/>
                <w:szCs w:val="18"/>
              </w:rPr>
              <w:t>Odpisana</w:t>
            </w:r>
          </w:p>
          <w:p w14:paraId="1171FBAE" w14:textId="61E8FB1A" w:rsidR="008F23AE" w:rsidRPr="00A93F0D" w:rsidRDefault="008F23AE" w:rsidP="000440A7">
            <w:pPr>
              <w:ind w:left="0"/>
              <w:jc w:val="left"/>
              <w:rPr>
                <w:rFonts w:ascii="Arial" w:hAnsi="Arial" w:cs="Arial"/>
                <w:b/>
                <w:bCs/>
                <w:color w:val="000000"/>
                <w:sz w:val="18"/>
                <w:szCs w:val="18"/>
              </w:rPr>
            </w:pPr>
            <w:r>
              <w:rPr>
                <w:rFonts w:ascii="Arial" w:hAnsi="Arial" w:cs="Arial"/>
                <w:b/>
                <w:bCs/>
                <w:color w:val="000000"/>
                <w:sz w:val="18"/>
                <w:szCs w:val="18"/>
              </w:rPr>
              <w:t>količina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CD0F8FB" w14:textId="29052065" w:rsidR="008F23AE" w:rsidRPr="00A93F0D" w:rsidRDefault="008F23AE" w:rsidP="000440A7">
            <w:pPr>
              <w:ind w:left="0"/>
              <w:jc w:val="left"/>
              <w:rPr>
                <w:rFonts w:ascii="Arial" w:hAnsi="Arial" w:cs="Arial"/>
                <w:b/>
                <w:bCs/>
                <w:color w:val="000000"/>
                <w:sz w:val="18"/>
                <w:szCs w:val="18"/>
              </w:rPr>
            </w:pPr>
            <w:r>
              <w:rPr>
                <w:rFonts w:ascii="Arial" w:hAnsi="Arial" w:cs="Arial"/>
                <w:b/>
                <w:bCs/>
                <w:color w:val="000000"/>
                <w:sz w:val="18"/>
                <w:szCs w:val="18"/>
              </w:rPr>
              <w:t>Odpremljena količina</w:t>
            </w:r>
          </w:p>
        </w:tc>
      </w:tr>
      <w:tr w:rsidR="008F23AE" w:rsidRPr="00A93F0D" w14:paraId="0F33CA48" w14:textId="77777777" w:rsidTr="00116E4F">
        <w:trPr>
          <w:trHeight w:val="462"/>
        </w:trPr>
        <w:tc>
          <w:tcPr>
            <w:tcW w:w="2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29740" w14:textId="2E2108A1" w:rsidR="008F23AE" w:rsidRPr="00BC615C" w:rsidRDefault="008F23AE" w:rsidP="000440A7">
            <w:pPr>
              <w:ind w:left="0"/>
              <w:rPr>
                <w:rFonts w:ascii="Arial" w:hAnsi="Arial" w:cs="Arial"/>
                <w:color w:val="000000"/>
                <w:sz w:val="20"/>
              </w:rPr>
            </w:pPr>
            <w:r w:rsidRPr="00BC615C">
              <w:rPr>
                <w:rFonts w:ascii="Arial" w:hAnsi="Arial" w:cs="Arial"/>
                <w:sz w:val="20"/>
              </w:rPr>
              <w:t xml:space="preserve">konzerviran goveji golaž </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150F6" w14:textId="77777777" w:rsidR="008F23AE" w:rsidRPr="00A93F0D" w:rsidRDefault="008F23AE" w:rsidP="000440A7">
            <w:pPr>
              <w:rPr>
                <w:rFonts w:ascii="Arial" w:hAnsi="Arial" w:cs="Arial"/>
                <w:b/>
                <w:bCs/>
                <w:color w:val="000000"/>
                <w:sz w:val="18"/>
                <w:szCs w:val="18"/>
              </w:rPr>
            </w:pPr>
            <w:r w:rsidRPr="00A93F0D">
              <w:rPr>
                <w:rFonts w:ascii="Arial" w:hAnsi="Arial" w:cs="Arial"/>
                <w:b/>
                <w:bCs/>
                <w:color w:val="000000"/>
                <w:sz w:val="18"/>
                <w:szCs w:val="18"/>
              </w:rPr>
              <w:t> </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6BB79F" w14:textId="77777777" w:rsidR="008F23AE" w:rsidRPr="00A93F0D" w:rsidRDefault="008F23AE" w:rsidP="000440A7">
            <w:pPr>
              <w:rPr>
                <w:rFonts w:ascii="Arial" w:hAnsi="Arial" w:cs="Arial"/>
                <w:b/>
                <w:bCs/>
                <w:color w:val="000000"/>
                <w:sz w:val="18"/>
                <w:szCs w:val="18"/>
              </w:rPr>
            </w:pPr>
            <w:r w:rsidRPr="00A93F0D">
              <w:rPr>
                <w:rFonts w:ascii="Arial" w:hAnsi="Arial" w:cs="Arial"/>
                <w:b/>
                <w:bCs/>
                <w:color w:val="000000"/>
                <w:sz w:val="18"/>
                <w:szCs w:val="18"/>
              </w:rPr>
              <w:t>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7028D3" w14:textId="77777777" w:rsidR="008F23AE" w:rsidRPr="00A93F0D" w:rsidRDefault="008F23AE" w:rsidP="000440A7">
            <w:pPr>
              <w:rPr>
                <w:rFonts w:ascii="Arial" w:hAnsi="Arial" w:cs="Arial"/>
                <w:b/>
                <w:bCs/>
                <w:color w:val="000000"/>
                <w:sz w:val="18"/>
                <w:szCs w:val="18"/>
              </w:rPr>
            </w:pPr>
            <w:r w:rsidRPr="00A93F0D">
              <w:rPr>
                <w:rFonts w:ascii="Arial" w:hAnsi="Arial" w:cs="Arial"/>
                <w:b/>
                <w:bCs/>
                <w:color w:val="000000"/>
                <w:sz w:val="18"/>
                <w:szCs w:val="18"/>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B0D3C" w14:textId="77777777" w:rsidR="008F23AE" w:rsidRPr="00A93F0D" w:rsidRDefault="008F23AE" w:rsidP="000440A7">
            <w:pPr>
              <w:rPr>
                <w:rFonts w:ascii="Arial" w:hAnsi="Arial" w:cs="Arial"/>
                <w:b/>
                <w:bCs/>
                <w:color w:val="000000"/>
                <w:sz w:val="18"/>
                <w:szCs w:val="18"/>
              </w:rPr>
            </w:pPr>
            <w:r w:rsidRPr="00A93F0D">
              <w:rPr>
                <w:rFonts w:ascii="Arial" w:hAnsi="Arial" w:cs="Arial"/>
                <w:b/>
                <w:bCs/>
                <w:color w:val="000000"/>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94738" w14:textId="77777777" w:rsidR="008F23AE" w:rsidRPr="00A93F0D" w:rsidRDefault="008F23AE" w:rsidP="000440A7">
            <w:pPr>
              <w:rPr>
                <w:rFonts w:ascii="Arial" w:hAnsi="Arial" w:cs="Arial"/>
                <w:b/>
                <w:bCs/>
                <w:color w:val="000000"/>
                <w:sz w:val="18"/>
                <w:szCs w:val="18"/>
              </w:rPr>
            </w:pPr>
            <w:r w:rsidRPr="00A93F0D">
              <w:rPr>
                <w:rFonts w:ascii="Arial" w:hAnsi="Arial" w:cs="Arial"/>
                <w:b/>
                <w:bCs/>
                <w:color w:val="000000"/>
                <w:sz w:val="18"/>
                <w:szCs w:val="18"/>
              </w:rPr>
              <w:t>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E5DF088" w14:textId="77777777" w:rsidR="008F23AE" w:rsidRPr="00A93F0D" w:rsidRDefault="008F23AE" w:rsidP="000440A7">
            <w:pPr>
              <w:rPr>
                <w:rFonts w:ascii="Arial" w:hAnsi="Arial" w:cs="Arial"/>
                <w:b/>
                <w:bCs/>
                <w:color w:val="000000"/>
                <w:sz w:val="18"/>
                <w:szCs w:val="18"/>
              </w:rPr>
            </w:pPr>
            <w:r w:rsidRPr="00A93F0D">
              <w:rPr>
                <w:rFonts w:ascii="Arial" w:hAnsi="Arial" w:cs="Arial"/>
                <w:b/>
                <w:bCs/>
                <w:color w:val="000000"/>
                <w:sz w:val="18"/>
                <w:szCs w:val="18"/>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4E16C4C" w14:textId="77777777" w:rsidR="008F23AE" w:rsidRPr="00A93F0D" w:rsidRDefault="008F23AE" w:rsidP="000440A7">
            <w:pPr>
              <w:rPr>
                <w:rFonts w:ascii="Arial" w:hAnsi="Arial" w:cs="Arial"/>
                <w:b/>
                <w:bCs/>
                <w:color w:val="000000"/>
                <w:sz w:val="18"/>
                <w:szCs w:val="18"/>
              </w:rPr>
            </w:pPr>
            <w:r w:rsidRPr="00A93F0D">
              <w:rPr>
                <w:rFonts w:ascii="Arial" w:hAnsi="Arial" w:cs="Arial"/>
                <w:b/>
                <w:bCs/>
                <w:color w:val="000000"/>
                <w:sz w:val="18"/>
                <w:szCs w:val="18"/>
              </w:rPr>
              <w:t> </w:t>
            </w:r>
          </w:p>
        </w:tc>
      </w:tr>
      <w:tr w:rsidR="008F23AE" w:rsidRPr="00A93F0D" w14:paraId="4FA6E89A" w14:textId="77777777" w:rsidTr="00116E4F">
        <w:trPr>
          <w:trHeight w:val="462"/>
        </w:trPr>
        <w:tc>
          <w:tcPr>
            <w:tcW w:w="2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BDDC8" w14:textId="24C208C4" w:rsidR="008F23AE" w:rsidRPr="00BC615C" w:rsidRDefault="008F23AE" w:rsidP="000440A7">
            <w:pPr>
              <w:ind w:left="0"/>
              <w:rPr>
                <w:rFonts w:ascii="Arial" w:hAnsi="Arial" w:cs="Arial"/>
                <w:color w:val="000000"/>
                <w:sz w:val="20"/>
              </w:rPr>
            </w:pPr>
            <w:r w:rsidRPr="00BC615C">
              <w:rPr>
                <w:rFonts w:ascii="Arial" w:hAnsi="Arial" w:cs="Arial"/>
                <w:sz w:val="20"/>
              </w:rPr>
              <w:t>konzerviran mesni ragu</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815A6"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7372E6"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BA31E"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D8D44"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84AE1"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5ADD5B99"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90FEFD2"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r>
      <w:tr w:rsidR="008F23AE" w:rsidRPr="00A93F0D" w14:paraId="7A7C422D" w14:textId="77777777" w:rsidTr="00116E4F">
        <w:trPr>
          <w:trHeight w:val="462"/>
        </w:trPr>
        <w:tc>
          <w:tcPr>
            <w:tcW w:w="2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3DCAE" w14:textId="6B6AB441" w:rsidR="008F23AE" w:rsidRPr="00BC615C" w:rsidRDefault="008F23AE" w:rsidP="000440A7">
            <w:pPr>
              <w:ind w:left="0"/>
              <w:rPr>
                <w:rFonts w:ascii="Arial" w:hAnsi="Arial" w:cs="Arial"/>
                <w:color w:val="000000"/>
                <w:sz w:val="20"/>
              </w:rPr>
            </w:pPr>
            <w:r w:rsidRPr="00BC615C">
              <w:rPr>
                <w:rFonts w:ascii="Arial" w:hAnsi="Arial" w:cs="Arial"/>
                <w:color w:val="000000"/>
                <w:sz w:val="20"/>
              </w:rPr>
              <w:t>cvetlični med</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5E065"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4E4CB9"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21A5F"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A54B9"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70EE0"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080259A8"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D3630EF"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r>
      <w:tr w:rsidR="008F23AE" w:rsidRPr="00A93F0D" w14:paraId="47C67456" w14:textId="77777777" w:rsidTr="00116E4F">
        <w:trPr>
          <w:trHeight w:val="462"/>
        </w:trPr>
        <w:tc>
          <w:tcPr>
            <w:tcW w:w="2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C4E9D" w14:textId="7FBE584A" w:rsidR="008F23AE" w:rsidRPr="00BC615C" w:rsidRDefault="008F23AE" w:rsidP="000440A7">
            <w:pPr>
              <w:ind w:left="0"/>
              <w:rPr>
                <w:rFonts w:ascii="Arial" w:hAnsi="Arial" w:cs="Arial"/>
                <w:color w:val="000000"/>
                <w:sz w:val="20"/>
              </w:rPr>
            </w:pPr>
            <w:r w:rsidRPr="00BC615C">
              <w:rPr>
                <w:rFonts w:ascii="Arial" w:hAnsi="Arial" w:cs="Arial"/>
                <w:color w:val="000000"/>
                <w:sz w:val="20"/>
              </w:rPr>
              <w:t>oljčno olje</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0BAC5"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0A1154"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77D70"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3F4D3"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5F000"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0F54FFCD"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AE6201B" w14:textId="77777777" w:rsidR="008F23AE" w:rsidRPr="00A93F0D" w:rsidRDefault="008F23AE" w:rsidP="000440A7">
            <w:pPr>
              <w:rPr>
                <w:rFonts w:ascii="Arial" w:hAnsi="Arial" w:cs="Arial"/>
                <w:color w:val="000000"/>
                <w:sz w:val="18"/>
                <w:szCs w:val="18"/>
              </w:rPr>
            </w:pPr>
            <w:r w:rsidRPr="00A93F0D">
              <w:rPr>
                <w:rFonts w:ascii="Arial" w:hAnsi="Arial" w:cs="Arial"/>
                <w:color w:val="000000"/>
                <w:sz w:val="18"/>
                <w:szCs w:val="18"/>
              </w:rPr>
              <w:t> </w:t>
            </w:r>
          </w:p>
        </w:tc>
      </w:tr>
      <w:tr w:rsidR="000440A7" w:rsidRPr="00084125" w14:paraId="338357E4" w14:textId="77777777" w:rsidTr="008F23AE">
        <w:trPr>
          <w:gridBefore w:val="1"/>
          <w:gridAfter w:val="3"/>
          <w:wBefore w:w="16" w:type="dxa"/>
          <w:wAfter w:w="3358" w:type="dxa"/>
          <w:trHeight w:val="300"/>
        </w:trPr>
        <w:tc>
          <w:tcPr>
            <w:tcW w:w="3261" w:type="dxa"/>
            <w:gridSpan w:val="2"/>
            <w:tcBorders>
              <w:top w:val="nil"/>
              <w:left w:val="nil"/>
              <w:bottom w:val="nil"/>
              <w:right w:val="nil"/>
            </w:tcBorders>
            <w:shd w:val="clear" w:color="auto" w:fill="auto"/>
            <w:vAlign w:val="center"/>
            <w:hideMark/>
          </w:tcPr>
          <w:p w14:paraId="5FF7502A" w14:textId="77777777" w:rsidR="00D357E2" w:rsidRDefault="00D357E2" w:rsidP="000440A7">
            <w:pPr>
              <w:overflowPunct/>
              <w:autoSpaceDE/>
              <w:autoSpaceDN/>
              <w:adjustRightInd/>
              <w:ind w:left="0"/>
              <w:textAlignment w:val="auto"/>
              <w:rPr>
                <w:rFonts w:ascii="Arial" w:hAnsi="Arial" w:cs="Arial"/>
                <w:color w:val="000000"/>
                <w:sz w:val="18"/>
                <w:szCs w:val="18"/>
              </w:rPr>
            </w:pPr>
          </w:p>
          <w:p w14:paraId="439C1AC9" w14:textId="1B4277B6" w:rsidR="000440A7" w:rsidRPr="00084125" w:rsidRDefault="000440A7" w:rsidP="000440A7">
            <w:pPr>
              <w:overflowPunct/>
              <w:autoSpaceDE/>
              <w:autoSpaceDN/>
              <w:adjustRightInd/>
              <w:ind w:left="0"/>
              <w:textAlignment w:val="auto"/>
              <w:rPr>
                <w:rFonts w:ascii="Arial" w:hAnsi="Arial" w:cs="Arial"/>
                <w:color w:val="000000"/>
                <w:sz w:val="18"/>
                <w:szCs w:val="18"/>
              </w:rPr>
            </w:pPr>
            <w:r w:rsidRPr="00084125">
              <w:rPr>
                <w:rFonts w:ascii="Arial" w:hAnsi="Arial" w:cs="Arial"/>
                <w:color w:val="000000"/>
                <w:sz w:val="18"/>
                <w:szCs w:val="18"/>
              </w:rPr>
              <w:t>Opomba:</w:t>
            </w:r>
          </w:p>
        </w:tc>
        <w:tc>
          <w:tcPr>
            <w:tcW w:w="1134" w:type="dxa"/>
            <w:gridSpan w:val="3"/>
            <w:tcBorders>
              <w:top w:val="nil"/>
              <w:left w:val="nil"/>
              <w:bottom w:val="nil"/>
              <w:right w:val="nil"/>
            </w:tcBorders>
            <w:shd w:val="clear" w:color="auto" w:fill="auto"/>
            <w:noWrap/>
            <w:vAlign w:val="bottom"/>
            <w:hideMark/>
          </w:tcPr>
          <w:p w14:paraId="56BC6623" w14:textId="77777777" w:rsidR="000440A7" w:rsidRPr="00084125" w:rsidRDefault="000440A7" w:rsidP="000440A7">
            <w:pPr>
              <w:overflowPunct/>
              <w:autoSpaceDE/>
              <w:autoSpaceDN/>
              <w:adjustRightInd/>
              <w:ind w:left="0"/>
              <w:textAlignment w:val="auto"/>
              <w:rPr>
                <w:rFonts w:ascii="Arial" w:hAnsi="Arial" w:cs="Arial"/>
                <w:color w:val="000000"/>
                <w:sz w:val="18"/>
                <w:szCs w:val="18"/>
              </w:rPr>
            </w:pPr>
          </w:p>
        </w:tc>
        <w:tc>
          <w:tcPr>
            <w:tcW w:w="597" w:type="dxa"/>
            <w:tcBorders>
              <w:top w:val="nil"/>
              <w:left w:val="nil"/>
              <w:bottom w:val="nil"/>
              <w:right w:val="nil"/>
            </w:tcBorders>
            <w:shd w:val="clear" w:color="auto" w:fill="auto"/>
            <w:noWrap/>
            <w:vAlign w:val="bottom"/>
            <w:hideMark/>
          </w:tcPr>
          <w:p w14:paraId="14A733BF" w14:textId="77777777" w:rsidR="000440A7" w:rsidRPr="00084125" w:rsidRDefault="000440A7" w:rsidP="000440A7">
            <w:pPr>
              <w:overflowPunct/>
              <w:autoSpaceDE/>
              <w:autoSpaceDN/>
              <w:adjustRightInd/>
              <w:ind w:left="0"/>
              <w:jc w:val="left"/>
              <w:textAlignment w:val="auto"/>
              <w:rPr>
                <w:sz w:val="20"/>
              </w:rPr>
            </w:pPr>
          </w:p>
        </w:tc>
        <w:tc>
          <w:tcPr>
            <w:tcW w:w="1245" w:type="dxa"/>
            <w:gridSpan w:val="2"/>
            <w:tcBorders>
              <w:top w:val="nil"/>
              <w:left w:val="nil"/>
              <w:bottom w:val="nil"/>
              <w:right w:val="nil"/>
            </w:tcBorders>
            <w:shd w:val="clear" w:color="auto" w:fill="auto"/>
            <w:noWrap/>
            <w:vAlign w:val="bottom"/>
            <w:hideMark/>
          </w:tcPr>
          <w:p w14:paraId="6D78D07E" w14:textId="77777777" w:rsidR="000440A7" w:rsidRPr="00084125" w:rsidRDefault="000440A7" w:rsidP="000440A7">
            <w:pPr>
              <w:overflowPunct/>
              <w:autoSpaceDE/>
              <w:autoSpaceDN/>
              <w:adjustRightInd/>
              <w:ind w:left="0"/>
              <w:jc w:val="left"/>
              <w:textAlignment w:val="auto"/>
              <w:rPr>
                <w:sz w:val="20"/>
              </w:rPr>
            </w:pPr>
          </w:p>
        </w:tc>
        <w:tc>
          <w:tcPr>
            <w:tcW w:w="993" w:type="dxa"/>
            <w:tcBorders>
              <w:top w:val="nil"/>
              <w:left w:val="nil"/>
              <w:bottom w:val="nil"/>
              <w:right w:val="nil"/>
            </w:tcBorders>
            <w:shd w:val="clear" w:color="auto" w:fill="auto"/>
            <w:noWrap/>
            <w:vAlign w:val="bottom"/>
            <w:hideMark/>
          </w:tcPr>
          <w:p w14:paraId="4EE3751F" w14:textId="77777777" w:rsidR="000440A7" w:rsidRPr="00084125" w:rsidRDefault="000440A7" w:rsidP="000440A7">
            <w:pPr>
              <w:overflowPunct/>
              <w:autoSpaceDE/>
              <w:autoSpaceDN/>
              <w:adjustRightInd/>
              <w:ind w:left="0"/>
              <w:jc w:val="left"/>
              <w:textAlignment w:val="auto"/>
              <w:rPr>
                <w:sz w:val="20"/>
              </w:rPr>
            </w:pPr>
          </w:p>
        </w:tc>
        <w:tc>
          <w:tcPr>
            <w:tcW w:w="992" w:type="dxa"/>
            <w:gridSpan w:val="2"/>
            <w:tcBorders>
              <w:top w:val="nil"/>
              <w:left w:val="nil"/>
              <w:bottom w:val="nil"/>
              <w:right w:val="nil"/>
            </w:tcBorders>
            <w:shd w:val="clear" w:color="auto" w:fill="auto"/>
            <w:noWrap/>
            <w:vAlign w:val="bottom"/>
            <w:hideMark/>
          </w:tcPr>
          <w:p w14:paraId="07111024" w14:textId="77777777" w:rsidR="000440A7" w:rsidRPr="00084125" w:rsidRDefault="000440A7" w:rsidP="000440A7">
            <w:pPr>
              <w:overflowPunct/>
              <w:autoSpaceDE/>
              <w:autoSpaceDN/>
              <w:adjustRightInd/>
              <w:ind w:left="0"/>
              <w:jc w:val="left"/>
              <w:textAlignment w:val="auto"/>
              <w:rPr>
                <w:sz w:val="20"/>
              </w:rPr>
            </w:pPr>
          </w:p>
        </w:tc>
        <w:tc>
          <w:tcPr>
            <w:tcW w:w="1276" w:type="dxa"/>
            <w:gridSpan w:val="2"/>
            <w:tcBorders>
              <w:top w:val="nil"/>
              <w:left w:val="nil"/>
              <w:bottom w:val="nil"/>
              <w:right w:val="nil"/>
            </w:tcBorders>
            <w:shd w:val="clear" w:color="auto" w:fill="auto"/>
            <w:noWrap/>
            <w:vAlign w:val="bottom"/>
            <w:hideMark/>
          </w:tcPr>
          <w:p w14:paraId="34A4DB71" w14:textId="77777777" w:rsidR="000440A7" w:rsidRPr="00084125" w:rsidRDefault="000440A7" w:rsidP="000440A7">
            <w:pPr>
              <w:overflowPunct/>
              <w:autoSpaceDE/>
              <w:autoSpaceDN/>
              <w:adjustRightInd/>
              <w:ind w:left="0"/>
              <w:jc w:val="left"/>
              <w:textAlignment w:val="auto"/>
              <w:rPr>
                <w:sz w:val="20"/>
              </w:rPr>
            </w:pPr>
          </w:p>
        </w:tc>
      </w:tr>
    </w:tbl>
    <w:p w14:paraId="06B761F1" w14:textId="65CE72A3" w:rsidR="005052D9" w:rsidRDefault="005052D9" w:rsidP="007D5063">
      <w:pPr>
        <w:overflowPunct/>
        <w:autoSpaceDE/>
        <w:autoSpaceDN/>
        <w:adjustRightInd/>
        <w:ind w:left="0"/>
        <w:textAlignment w:val="auto"/>
        <w:rPr>
          <w:rFonts w:ascii="Arial" w:hAnsi="Arial" w:cs="Arial"/>
          <w:color w:val="000000"/>
          <w:sz w:val="18"/>
          <w:szCs w:val="18"/>
        </w:rPr>
      </w:pPr>
      <w:r>
        <w:rPr>
          <w:rFonts w:ascii="Arial" w:hAnsi="Arial" w:cs="Arial"/>
          <w:color w:val="000000"/>
          <w:sz w:val="18"/>
          <w:szCs w:val="18"/>
        </w:rPr>
        <w:t xml:space="preserve">* PO lahko zahtevane podatke iz priloge </w:t>
      </w:r>
      <w:r w:rsidR="00D357E2">
        <w:rPr>
          <w:rFonts w:ascii="Arial" w:hAnsi="Arial" w:cs="Arial"/>
          <w:color w:val="000000"/>
          <w:sz w:val="18"/>
          <w:szCs w:val="18"/>
        </w:rPr>
        <w:t>1</w:t>
      </w:r>
      <w:r>
        <w:rPr>
          <w:rFonts w:ascii="Arial" w:hAnsi="Arial" w:cs="Arial"/>
          <w:color w:val="000000"/>
          <w:sz w:val="18"/>
          <w:szCs w:val="18"/>
        </w:rPr>
        <w:t xml:space="preserve"> poroča tudi </w:t>
      </w:r>
      <w:r w:rsidR="001511FA">
        <w:rPr>
          <w:rFonts w:ascii="Arial" w:hAnsi="Arial" w:cs="Arial"/>
          <w:color w:val="000000"/>
          <w:sz w:val="18"/>
          <w:szCs w:val="18"/>
        </w:rPr>
        <w:t xml:space="preserve">z </w:t>
      </w:r>
      <w:r w:rsidR="007052DE">
        <w:rPr>
          <w:rFonts w:ascii="Arial" w:hAnsi="Arial" w:cs="Arial"/>
          <w:color w:val="000000"/>
          <w:sz w:val="18"/>
          <w:szCs w:val="18"/>
        </w:rPr>
        <w:t xml:space="preserve">ustreznimi </w:t>
      </w:r>
      <w:r w:rsidR="001511FA">
        <w:rPr>
          <w:rFonts w:ascii="Arial" w:hAnsi="Arial" w:cs="Arial"/>
          <w:color w:val="000000"/>
          <w:sz w:val="18"/>
          <w:szCs w:val="18"/>
        </w:rPr>
        <w:t>izpisi</w:t>
      </w:r>
      <w:r w:rsidR="008C2B9A">
        <w:rPr>
          <w:rFonts w:ascii="Arial" w:hAnsi="Arial" w:cs="Arial"/>
          <w:color w:val="000000"/>
          <w:sz w:val="18"/>
          <w:szCs w:val="18"/>
        </w:rPr>
        <w:t xml:space="preserve"> in evidencami</w:t>
      </w:r>
      <w:r w:rsidR="001511FA">
        <w:rPr>
          <w:rFonts w:ascii="Arial" w:hAnsi="Arial" w:cs="Arial"/>
          <w:color w:val="000000"/>
          <w:sz w:val="18"/>
          <w:szCs w:val="18"/>
        </w:rPr>
        <w:t xml:space="preserve">, ki jih vodi v svojih informacijskih </w:t>
      </w:r>
      <w:r w:rsidR="008C2B9A">
        <w:rPr>
          <w:rFonts w:ascii="Arial" w:hAnsi="Arial" w:cs="Arial"/>
          <w:color w:val="000000"/>
          <w:sz w:val="18"/>
          <w:szCs w:val="18"/>
        </w:rPr>
        <w:t>sistemih</w:t>
      </w:r>
      <w:r w:rsidR="001511FA">
        <w:rPr>
          <w:rFonts w:ascii="Arial" w:hAnsi="Arial" w:cs="Arial"/>
          <w:color w:val="000000"/>
          <w:sz w:val="18"/>
          <w:szCs w:val="18"/>
        </w:rPr>
        <w:t>.</w:t>
      </w:r>
      <w:r>
        <w:rPr>
          <w:rFonts w:ascii="Arial" w:hAnsi="Arial" w:cs="Arial"/>
          <w:color w:val="000000"/>
          <w:sz w:val="18"/>
          <w:szCs w:val="18"/>
        </w:rPr>
        <w:t xml:space="preserve"> </w:t>
      </w:r>
    </w:p>
    <w:p w14:paraId="4157E638" w14:textId="03311318" w:rsidR="00450895" w:rsidRDefault="00450895" w:rsidP="000440A7"/>
    <w:p w14:paraId="0CB63B11" w14:textId="77777777" w:rsidR="00450895" w:rsidRPr="00B75EB0" w:rsidRDefault="00450895" w:rsidP="000440A7"/>
    <w:p w14:paraId="15D4BD68" w14:textId="69ADD5CB" w:rsidR="009C4A23" w:rsidRDefault="00450895" w:rsidP="000440A7">
      <w:pPr>
        <w:overflowPunct/>
        <w:autoSpaceDE/>
        <w:autoSpaceDN/>
        <w:adjustRightInd/>
        <w:ind w:left="0"/>
        <w:textAlignment w:val="auto"/>
      </w:pPr>
      <w:r w:rsidRPr="00E057B6">
        <w:rPr>
          <w:rFonts w:ascii="Arial" w:hAnsi="Arial" w:cs="Arial"/>
          <w:noProof/>
          <w:sz w:val="20"/>
        </w:rPr>
        <w:t>Datum:                                                                     Žig in podpis odgovorne osebe</w:t>
      </w:r>
    </w:p>
    <w:p w14:paraId="0EE21EB7" w14:textId="77777777" w:rsidR="008C2B9A" w:rsidRDefault="008C2B9A" w:rsidP="003E2F5E">
      <w:pPr>
        <w:pStyle w:val="Naslov2"/>
        <w:sectPr w:rsidR="008C2B9A" w:rsidSect="00540D55">
          <w:headerReference w:type="default" r:id="rId17"/>
          <w:pgSz w:w="16838" w:h="11906" w:orient="landscape" w:code="9"/>
          <w:pgMar w:top="1418" w:right="1418" w:bottom="1418" w:left="1418" w:header="709" w:footer="709" w:gutter="0"/>
          <w:cols w:space="708"/>
          <w:titlePg/>
          <w:docGrid w:linePitch="360"/>
        </w:sectPr>
      </w:pPr>
    </w:p>
    <w:p w14:paraId="437EEC84" w14:textId="304F58DF" w:rsidR="005052D9" w:rsidRDefault="005052D9">
      <w:pPr>
        <w:overflowPunct/>
        <w:autoSpaceDE/>
        <w:autoSpaceDN/>
        <w:adjustRightInd/>
        <w:ind w:left="0"/>
        <w:textAlignment w:val="auto"/>
        <w:rPr>
          <w:rFonts w:ascii="Arial" w:hAnsi="Arial" w:cs="Arial"/>
          <w:b/>
          <w:bCs/>
          <w:szCs w:val="22"/>
          <w:lang w:eastAsia="en-US"/>
        </w:rPr>
      </w:pPr>
    </w:p>
    <w:p w14:paraId="5F525ED3" w14:textId="77777777" w:rsidR="005052D9" w:rsidRDefault="005052D9" w:rsidP="003E2F5E">
      <w:pPr>
        <w:pStyle w:val="Naslov2"/>
      </w:pPr>
    </w:p>
    <w:p w14:paraId="2283876A" w14:textId="2E81AF89" w:rsidR="00312298" w:rsidRPr="00E057B6" w:rsidRDefault="008F23AE" w:rsidP="003E2F5E">
      <w:pPr>
        <w:pStyle w:val="Naslov2"/>
      </w:pPr>
      <w:bookmarkStart w:id="77" w:name="_Toc146035653"/>
      <w:r>
        <w:t>P</w:t>
      </w:r>
      <w:r w:rsidR="00312298" w:rsidRPr="00E057B6">
        <w:t xml:space="preserve">riloga </w:t>
      </w:r>
      <w:r>
        <w:t>2</w:t>
      </w:r>
      <w:r w:rsidR="00312298" w:rsidRPr="00E057B6">
        <w:t>: ZAPISNIK O ODPISU POŠKODOVANIH IN POKVARJENIH IZDELKOV</w:t>
      </w:r>
      <w:bookmarkEnd w:id="77"/>
    </w:p>
    <w:p w14:paraId="2AEEAEC6" w14:textId="77777777" w:rsidR="00312298" w:rsidRPr="00E057B6" w:rsidRDefault="00312298" w:rsidP="00312298">
      <w:pPr>
        <w:pStyle w:val="Naslov2"/>
        <w:jc w:val="center"/>
      </w:pPr>
    </w:p>
    <w:p w14:paraId="21B39D6D" w14:textId="77777777" w:rsidR="00312298" w:rsidRPr="00E057B6" w:rsidRDefault="00312298" w:rsidP="00312298">
      <w:pPr>
        <w:pStyle w:val="Naslov2"/>
        <w:jc w:val="center"/>
      </w:pPr>
    </w:p>
    <w:p w14:paraId="02AB1A9F" w14:textId="77777777" w:rsidR="00185C60" w:rsidRPr="00E057B6" w:rsidRDefault="00185C60" w:rsidP="00B67821">
      <w:pPr>
        <w:pBdr>
          <w:bottom w:val="single" w:sz="4" w:space="1" w:color="auto"/>
        </w:pBdr>
        <w:ind w:left="0"/>
        <w:rPr>
          <w:rFonts w:ascii="Arial" w:hAnsi="Arial" w:cs="Arial"/>
          <w:sz w:val="20"/>
        </w:rPr>
      </w:pPr>
      <w:r w:rsidRPr="00E057B6">
        <w:rPr>
          <w:rFonts w:ascii="Arial" w:hAnsi="Arial" w:cs="Arial"/>
          <w:sz w:val="20"/>
        </w:rPr>
        <w:t>Partnerska organizacija:</w:t>
      </w:r>
    </w:p>
    <w:p w14:paraId="7928E5D4" w14:textId="77777777" w:rsidR="00185C60" w:rsidRPr="00E057B6" w:rsidRDefault="00185C60" w:rsidP="007925F3">
      <w:pPr>
        <w:ind w:left="0"/>
        <w:rPr>
          <w:rFonts w:ascii="Arial" w:hAnsi="Arial" w:cs="Arial"/>
          <w:sz w:val="20"/>
        </w:rPr>
      </w:pPr>
    </w:p>
    <w:p w14:paraId="3105EC55" w14:textId="77777777" w:rsidR="00185C60" w:rsidRPr="00E057B6" w:rsidRDefault="0067490E" w:rsidP="0067490E">
      <w:pPr>
        <w:pBdr>
          <w:bottom w:val="single" w:sz="4" w:space="1" w:color="auto"/>
        </w:pBdr>
        <w:ind w:left="0"/>
        <w:rPr>
          <w:rFonts w:ascii="Arial" w:hAnsi="Arial" w:cs="Arial"/>
          <w:sz w:val="20"/>
        </w:rPr>
      </w:pPr>
      <w:r w:rsidRPr="00E057B6">
        <w:rPr>
          <w:rFonts w:ascii="Arial" w:hAnsi="Arial" w:cs="Arial"/>
          <w:sz w:val="20"/>
        </w:rPr>
        <w:t>Centralno skladišče:</w:t>
      </w:r>
    </w:p>
    <w:p w14:paraId="4B483C17" w14:textId="77777777" w:rsidR="0067490E" w:rsidRPr="00E057B6" w:rsidRDefault="0067490E" w:rsidP="007925F3">
      <w:pPr>
        <w:ind w:left="0"/>
        <w:rPr>
          <w:rFonts w:ascii="Arial" w:hAnsi="Arial" w:cs="Arial"/>
          <w:sz w:val="20"/>
        </w:rPr>
      </w:pPr>
    </w:p>
    <w:p w14:paraId="2D361593" w14:textId="77777777" w:rsidR="00185C60" w:rsidRPr="00E057B6" w:rsidRDefault="00185C60" w:rsidP="00B67821">
      <w:pPr>
        <w:pBdr>
          <w:bottom w:val="single" w:sz="4" w:space="1" w:color="auto"/>
        </w:pBdr>
        <w:ind w:left="0"/>
        <w:rPr>
          <w:rFonts w:ascii="Arial" w:hAnsi="Arial" w:cs="Arial"/>
          <w:sz w:val="20"/>
        </w:rPr>
      </w:pPr>
      <w:r w:rsidRPr="00E057B6">
        <w:rPr>
          <w:rFonts w:ascii="Arial" w:hAnsi="Arial" w:cs="Arial"/>
          <w:sz w:val="20"/>
        </w:rPr>
        <w:t xml:space="preserve">Razdelilno mesto: </w:t>
      </w:r>
    </w:p>
    <w:p w14:paraId="0EE66C5E" w14:textId="77777777" w:rsidR="00185C60" w:rsidRPr="00E057B6" w:rsidRDefault="00185C60" w:rsidP="007925F3">
      <w:pPr>
        <w:ind w:left="0"/>
        <w:rPr>
          <w:rFonts w:ascii="Arial" w:hAnsi="Arial" w:cs="Arial"/>
          <w:sz w:val="20"/>
        </w:rPr>
      </w:pPr>
    </w:p>
    <w:p w14:paraId="38D7FBF6" w14:textId="77777777" w:rsidR="00185C60" w:rsidRPr="00E057B6" w:rsidRDefault="00185C60" w:rsidP="007925F3">
      <w:pPr>
        <w:ind w:left="0"/>
        <w:rPr>
          <w:rFonts w:ascii="Arial" w:hAnsi="Arial" w:cs="Arial"/>
          <w:sz w:val="20"/>
        </w:rPr>
      </w:pPr>
      <w:r w:rsidRPr="00E057B6">
        <w:rPr>
          <w:rFonts w:ascii="Arial" w:hAnsi="Arial" w:cs="Arial"/>
          <w:sz w:val="20"/>
        </w:rPr>
        <w:t xml:space="preserve">Prisotne osebe: </w:t>
      </w:r>
    </w:p>
    <w:p w14:paraId="50E9CD7B" w14:textId="77777777" w:rsidR="00B67821" w:rsidRPr="00E057B6" w:rsidRDefault="00B67821" w:rsidP="00B67821">
      <w:pPr>
        <w:pStyle w:val="Odstavekseznama"/>
        <w:numPr>
          <w:ilvl w:val="0"/>
          <w:numId w:val="10"/>
        </w:numPr>
        <w:rPr>
          <w:rFonts w:ascii="Arial" w:hAnsi="Arial" w:cs="Arial"/>
          <w:sz w:val="20"/>
        </w:rPr>
      </w:pPr>
    </w:p>
    <w:p w14:paraId="347CBB9B" w14:textId="77777777" w:rsidR="00185C60" w:rsidRPr="00E057B6" w:rsidRDefault="00185C60" w:rsidP="007925F3">
      <w:pPr>
        <w:ind w:left="0"/>
        <w:rPr>
          <w:rFonts w:ascii="Arial" w:hAnsi="Arial" w:cs="Arial"/>
          <w:sz w:val="20"/>
        </w:rPr>
      </w:pPr>
    </w:p>
    <w:p w14:paraId="3035ED92" w14:textId="77777777" w:rsidR="00185C60" w:rsidRPr="00E057B6" w:rsidRDefault="00185C60" w:rsidP="007925F3">
      <w:pPr>
        <w:ind w:left="0"/>
        <w:rPr>
          <w:rFonts w:ascii="Arial" w:hAnsi="Arial" w:cs="Arial"/>
          <w:sz w:val="20"/>
        </w:rPr>
      </w:pPr>
    </w:p>
    <w:p w14:paraId="1FE7BFBA" w14:textId="03DAF517" w:rsidR="00185C60" w:rsidRPr="00E057B6" w:rsidRDefault="00106B5A" w:rsidP="007925F3">
      <w:pPr>
        <w:ind w:left="0"/>
        <w:rPr>
          <w:rFonts w:ascii="Arial" w:hAnsi="Arial" w:cs="Arial"/>
          <w:sz w:val="20"/>
        </w:rPr>
      </w:pPr>
      <w:r w:rsidRPr="00E057B6">
        <w:rPr>
          <w:rFonts w:ascii="Arial" w:hAnsi="Arial" w:cs="Arial"/>
          <w:noProof/>
          <w:sz w:val="20"/>
        </w:rPr>
        <mc:AlternateContent>
          <mc:Choice Requires="wps">
            <w:drawing>
              <wp:anchor distT="4294967292" distB="4294967292" distL="114300" distR="114300" simplePos="0" relativeHeight="251660288" behindDoc="0" locked="0" layoutInCell="1" allowOverlap="1" wp14:anchorId="54D70E8E" wp14:editId="4587BFEE">
                <wp:simplePos x="0" y="0"/>
                <wp:positionH relativeFrom="column">
                  <wp:posOffset>2767965</wp:posOffset>
                </wp:positionH>
                <wp:positionV relativeFrom="paragraph">
                  <wp:posOffset>126364</wp:posOffset>
                </wp:positionV>
                <wp:extent cx="1786255" cy="0"/>
                <wp:effectExtent l="0" t="0" r="4445" b="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C36D7" id="_x0000_t32" coordsize="21600,21600" o:spt="32" o:oned="t" path="m,l21600,21600e" filled="f">
                <v:path arrowok="t" fillok="f" o:connecttype="none"/>
                <o:lock v:ext="edit" shapetype="t"/>
              </v:shapetype>
              <v:shape id="AutoShape 3" o:spid="_x0000_s1026" type="#_x0000_t32" style="position:absolute;margin-left:217.95pt;margin-top:9.95pt;width:140.6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Ip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wngk&#10;6WFHzwenQmn04OczaJtDWCl3xndIT/JVvyj63SKpypbIhofgt7OG3MRnRO9S/MVqqLIfPisGMQTw&#10;w7BOtek9JIwBncJOzred8JNDFD4mj4t5OpthRE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"/>
            </w:pict>
          </mc:Fallback>
        </mc:AlternateContent>
      </w:r>
      <w:r w:rsidRPr="00E057B6">
        <w:rPr>
          <w:rFonts w:ascii="Arial" w:hAnsi="Arial" w:cs="Arial"/>
          <w:noProof/>
          <w:sz w:val="20"/>
        </w:rPr>
        <mc:AlternateContent>
          <mc:Choice Requires="wps">
            <w:drawing>
              <wp:anchor distT="4294967292" distB="4294967292" distL="114300" distR="114300" simplePos="0" relativeHeight="251659264" behindDoc="0" locked="0" layoutInCell="1" allowOverlap="1" wp14:anchorId="5956485C" wp14:editId="6B9D04E7">
                <wp:simplePos x="0" y="0"/>
                <wp:positionH relativeFrom="column">
                  <wp:posOffset>332740</wp:posOffset>
                </wp:positionH>
                <wp:positionV relativeFrom="paragraph">
                  <wp:posOffset>126364</wp:posOffset>
                </wp:positionV>
                <wp:extent cx="1095375" cy="0"/>
                <wp:effectExtent l="0" t="0" r="9525" b="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DD3E6" id="AutoShape 2" o:spid="_x0000_s1026" type="#_x0000_t32" style="position:absolute;margin-left:26.2pt;margin-top:9.95pt;width:86.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IS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iNF&#10;etjR897rWBpNwnwG4woIq9TWhg7pUb2aF02/O6R01RHV8hj8djKQm4WM5F1KuDgDVXbDZ80ghgB+&#10;HNaxsX2AhDGgY9zJ6bYTfvSIwscsXUwfHqcY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"/>
            </w:pict>
          </mc:Fallback>
        </mc:AlternateContent>
      </w:r>
      <w:r w:rsidR="00185C60" w:rsidRPr="00E057B6">
        <w:rPr>
          <w:rFonts w:ascii="Arial" w:hAnsi="Arial" w:cs="Arial"/>
          <w:sz w:val="20"/>
        </w:rPr>
        <w:t>Dne,                                  (</w:t>
      </w:r>
      <w:r w:rsidR="0005392A" w:rsidRPr="00E057B6">
        <w:rPr>
          <w:rFonts w:ascii="Arial" w:hAnsi="Arial" w:cs="Arial"/>
          <w:sz w:val="20"/>
        </w:rPr>
        <w:t xml:space="preserve">vpiši </w:t>
      </w:r>
      <w:r w:rsidR="00185C60" w:rsidRPr="00E057B6">
        <w:rPr>
          <w:rFonts w:ascii="Arial" w:hAnsi="Arial" w:cs="Arial"/>
          <w:sz w:val="20"/>
        </w:rPr>
        <w:t xml:space="preserve">datum) se je ob          </w:t>
      </w:r>
      <w:r w:rsidR="00B67821" w:rsidRPr="00E057B6">
        <w:rPr>
          <w:rFonts w:ascii="Arial" w:hAnsi="Arial" w:cs="Arial"/>
          <w:sz w:val="20"/>
        </w:rPr>
        <w:t xml:space="preserve">                                              </w:t>
      </w:r>
      <w:r w:rsidR="00185C60" w:rsidRPr="00E057B6">
        <w:rPr>
          <w:rFonts w:ascii="Arial" w:hAnsi="Arial" w:cs="Arial"/>
          <w:sz w:val="20"/>
        </w:rPr>
        <w:t>(</w:t>
      </w:r>
      <w:r w:rsidR="0005392A" w:rsidRPr="00E057B6">
        <w:rPr>
          <w:rFonts w:ascii="Arial" w:hAnsi="Arial" w:cs="Arial"/>
          <w:sz w:val="20"/>
        </w:rPr>
        <w:t>vpiši uro</w:t>
      </w:r>
      <w:r w:rsidR="00185C60" w:rsidRPr="00E057B6">
        <w:rPr>
          <w:rFonts w:ascii="Arial" w:hAnsi="Arial" w:cs="Arial"/>
          <w:sz w:val="20"/>
        </w:rPr>
        <w:t xml:space="preserve">) pri: </w:t>
      </w:r>
    </w:p>
    <w:p w14:paraId="18B2F334" w14:textId="77777777" w:rsidR="00185C60" w:rsidRPr="00E057B6" w:rsidRDefault="00185C60" w:rsidP="007925F3">
      <w:pPr>
        <w:ind w:left="0"/>
        <w:rPr>
          <w:rFonts w:ascii="Arial" w:hAnsi="Arial" w:cs="Arial"/>
          <w:sz w:val="20"/>
        </w:rPr>
      </w:pPr>
    </w:p>
    <w:p w14:paraId="2428C0F3" w14:textId="77777777" w:rsidR="00185C60" w:rsidRPr="00E057B6" w:rsidRDefault="00185C60" w:rsidP="007925F3">
      <w:pPr>
        <w:ind w:left="0"/>
        <w:rPr>
          <w:rFonts w:ascii="Arial" w:hAnsi="Arial" w:cs="Arial"/>
          <w:sz w:val="20"/>
        </w:rPr>
      </w:pPr>
      <w:r w:rsidRPr="00E057B6">
        <w:rPr>
          <w:rFonts w:ascii="Arial" w:hAnsi="Arial" w:cs="Arial"/>
          <w:sz w:val="20"/>
        </w:rPr>
        <w:t>a) raztovarjanju,</w:t>
      </w:r>
    </w:p>
    <w:p w14:paraId="4A7EE073" w14:textId="77777777" w:rsidR="00185C60" w:rsidRPr="00E057B6" w:rsidRDefault="00185C60" w:rsidP="007925F3">
      <w:pPr>
        <w:ind w:left="0"/>
        <w:rPr>
          <w:rFonts w:ascii="Arial" w:hAnsi="Arial" w:cs="Arial"/>
          <w:sz w:val="20"/>
        </w:rPr>
      </w:pPr>
    </w:p>
    <w:p w14:paraId="00758222" w14:textId="77777777" w:rsidR="00185C60" w:rsidRPr="00E057B6" w:rsidRDefault="00185C60" w:rsidP="007925F3">
      <w:pPr>
        <w:ind w:left="0"/>
        <w:rPr>
          <w:rFonts w:ascii="Arial" w:hAnsi="Arial" w:cs="Arial"/>
          <w:sz w:val="20"/>
        </w:rPr>
      </w:pPr>
      <w:r w:rsidRPr="00E057B6">
        <w:rPr>
          <w:rFonts w:ascii="Arial" w:hAnsi="Arial" w:cs="Arial"/>
          <w:sz w:val="20"/>
        </w:rPr>
        <w:t>b) prenašanju,</w:t>
      </w:r>
    </w:p>
    <w:p w14:paraId="370E0A79" w14:textId="77777777" w:rsidR="00185C60" w:rsidRPr="00E057B6" w:rsidRDefault="00185C60" w:rsidP="007925F3">
      <w:pPr>
        <w:ind w:left="0"/>
        <w:rPr>
          <w:rFonts w:ascii="Arial" w:hAnsi="Arial" w:cs="Arial"/>
          <w:sz w:val="20"/>
        </w:rPr>
      </w:pPr>
    </w:p>
    <w:p w14:paraId="30B49FAC" w14:textId="77777777" w:rsidR="00185C60" w:rsidRPr="00E057B6" w:rsidRDefault="00185C60" w:rsidP="007925F3">
      <w:pPr>
        <w:ind w:left="0"/>
        <w:rPr>
          <w:rFonts w:ascii="Arial" w:hAnsi="Arial" w:cs="Arial"/>
          <w:sz w:val="20"/>
        </w:rPr>
      </w:pPr>
      <w:r w:rsidRPr="00E057B6">
        <w:rPr>
          <w:rFonts w:ascii="Arial" w:hAnsi="Arial" w:cs="Arial"/>
          <w:sz w:val="20"/>
        </w:rPr>
        <w:t>c) skladiščenju</w:t>
      </w:r>
    </w:p>
    <w:p w14:paraId="1C5E5504" w14:textId="77777777" w:rsidR="00185C60" w:rsidRPr="00E057B6" w:rsidRDefault="00185C60" w:rsidP="007925F3">
      <w:pPr>
        <w:ind w:left="0"/>
        <w:rPr>
          <w:rFonts w:ascii="Arial" w:hAnsi="Arial" w:cs="Arial"/>
          <w:sz w:val="20"/>
        </w:rPr>
      </w:pPr>
      <w:r w:rsidRPr="00E057B6">
        <w:rPr>
          <w:rFonts w:ascii="Arial" w:hAnsi="Arial" w:cs="Arial"/>
          <w:sz w:val="20"/>
        </w:rPr>
        <w:t>(ustrezno obkroži)</w:t>
      </w:r>
    </w:p>
    <w:p w14:paraId="69F03186" w14:textId="77777777" w:rsidR="00185C60" w:rsidRPr="00E057B6" w:rsidRDefault="00185C60" w:rsidP="007925F3">
      <w:pPr>
        <w:ind w:left="0"/>
        <w:rPr>
          <w:rFonts w:ascii="Arial" w:hAnsi="Arial" w:cs="Arial"/>
          <w:sz w:val="20"/>
        </w:rPr>
      </w:pPr>
    </w:p>
    <w:p w14:paraId="3EA8CEED" w14:textId="6674CD86" w:rsidR="0005392A" w:rsidRPr="00E057B6" w:rsidRDefault="00106B5A" w:rsidP="007925F3">
      <w:pPr>
        <w:ind w:left="0"/>
        <w:rPr>
          <w:rFonts w:ascii="Arial" w:hAnsi="Arial" w:cs="Arial"/>
          <w:sz w:val="20"/>
        </w:rPr>
      </w:pPr>
      <w:r w:rsidRPr="00E057B6">
        <w:rPr>
          <w:rFonts w:ascii="Arial" w:hAnsi="Arial" w:cs="Arial"/>
          <w:noProof/>
          <w:sz w:val="20"/>
        </w:rPr>
        <mc:AlternateContent>
          <mc:Choice Requires="wps">
            <w:drawing>
              <wp:anchor distT="4294967292" distB="4294967292" distL="114300" distR="114300" simplePos="0" relativeHeight="251662336" behindDoc="0" locked="0" layoutInCell="1" allowOverlap="1" wp14:anchorId="5E22C50A" wp14:editId="1EDB8472">
                <wp:simplePos x="0" y="0"/>
                <wp:positionH relativeFrom="column">
                  <wp:posOffset>3873500</wp:posOffset>
                </wp:positionH>
                <wp:positionV relativeFrom="paragraph">
                  <wp:posOffset>120649</wp:posOffset>
                </wp:positionV>
                <wp:extent cx="1021080" cy="0"/>
                <wp:effectExtent l="0" t="0" r="7620" b="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D381D" id="AutoShape 5" o:spid="_x0000_s1026" type="#_x0000_t32" style="position:absolute;margin-left:305pt;margin-top:9.5pt;width:80.4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"/>
            </w:pict>
          </mc:Fallback>
        </mc:AlternateContent>
      </w:r>
      <w:r w:rsidRPr="00E057B6">
        <w:rPr>
          <w:rFonts w:ascii="Arial" w:hAnsi="Arial" w:cs="Arial"/>
          <w:noProof/>
          <w:sz w:val="20"/>
        </w:rPr>
        <mc:AlternateContent>
          <mc:Choice Requires="wps">
            <w:drawing>
              <wp:anchor distT="4294967292" distB="4294967292" distL="114300" distR="114300" simplePos="0" relativeHeight="251661312" behindDoc="0" locked="0" layoutInCell="1" allowOverlap="1" wp14:anchorId="76EE05BE" wp14:editId="3E726E87">
                <wp:simplePos x="0" y="0"/>
                <wp:positionH relativeFrom="column">
                  <wp:posOffset>822325</wp:posOffset>
                </wp:positionH>
                <wp:positionV relativeFrom="paragraph">
                  <wp:posOffset>120649</wp:posOffset>
                </wp:positionV>
                <wp:extent cx="329565" cy="0"/>
                <wp:effectExtent l="0" t="0" r="13335" b="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06574" id="AutoShape 4" o:spid="_x0000_s1026" type="#_x0000_t32" style="position:absolute;margin-left:64.75pt;margin-top:9.5pt;width:25.9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FQ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DuESNF&#10;etDoee91LI3yMJ/BuALCKrW1oUN6VK/mRdPvDilddUS1PAa/nQzkZiEjeZcSLs5Ald3wWTOIIYAf&#10;h3VsbB8gYQzoGDU53TThR48ofHyYLKazKUb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"/>
            </w:pict>
          </mc:Fallback>
        </mc:AlternateContent>
      </w:r>
      <w:r w:rsidR="00185C60" w:rsidRPr="00E057B6">
        <w:rPr>
          <w:rFonts w:ascii="Arial" w:hAnsi="Arial" w:cs="Arial"/>
          <w:sz w:val="20"/>
        </w:rPr>
        <w:t xml:space="preserve">poškodovalo </w:t>
      </w:r>
      <w:r w:rsidR="0005392A" w:rsidRPr="00E057B6">
        <w:rPr>
          <w:rFonts w:ascii="Arial" w:hAnsi="Arial" w:cs="Arial"/>
          <w:sz w:val="20"/>
        </w:rPr>
        <w:t xml:space="preserve">              </w:t>
      </w:r>
      <w:r w:rsidR="00185C60" w:rsidRPr="00E057B6">
        <w:rPr>
          <w:rFonts w:ascii="Arial" w:hAnsi="Arial" w:cs="Arial"/>
          <w:sz w:val="20"/>
        </w:rPr>
        <w:t>(vpiši količino poškodovanega izdelka</w:t>
      </w:r>
      <w:r w:rsidR="0005392A" w:rsidRPr="00E057B6">
        <w:rPr>
          <w:rFonts w:ascii="Arial" w:hAnsi="Arial" w:cs="Arial"/>
          <w:sz w:val="20"/>
        </w:rPr>
        <w:t xml:space="preserve"> v kg, l)                                 (vpiši izdelek). </w:t>
      </w:r>
    </w:p>
    <w:p w14:paraId="6D172D7E" w14:textId="77777777" w:rsidR="0005392A" w:rsidRPr="00E057B6" w:rsidRDefault="0005392A" w:rsidP="007925F3">
      <w:pPr>
        <w:ind w:left="0"/>
        <w:rPr>
          <w:rFonts w:ascii="Arial" w:hAnsi="Arial" w:cs="Arial"/>
          <w:sz w:val="20"/>
        </w:rPr>
      </w:pPr>
    </w:p>
    <w:p w14:paraId="2D391AFC" w14:textId="77777777" w:rsidR="00185C60" w:rsidRPr="00E057B6" w:rsidRDefault="0005392A" w:rsidP="007925F3">
      <w:pPr>
        <w:ind w:left="0"/>
        <w:rPr>
          <w:rFonts w:ascii="Arial" w:hAnsi="Arial" w:cs="Arial"/>
          <w:sz w:val="20"/>
        </w:rPr>
      </w:pPr>
      <w:r w:rsidRPr="00E057B6">
        <w:rPr>
          <w:rFonts w:ascii="Arial" w:hAnsi="Arial" w:cs="Arial"/>
          <w:sz w:val="20"/>
        </w:rPr>
        <w:t xml:space="preserve">Do poškodbe je prišlo (opiši razlog) </w:t>
      </w:r>
      <w:r w:rsidR="00185C60" w:rsidRPr="00E057B6">
        <w:rPr>
          <w:rFonts w:ascii="Arial" w:hAnsi="Arial" w:cs="Arial"/>
          <w:sz w:val="20"/>
        </w:rPr>
        <w:t xml:space="preserve"> </w:t>
      </w:r>
    </w:p>
    <w:p w14:paraId="02CCF1B8" w14:textId="77777777" w:rsidR="00185C60" w:rsidRPr="00E057B6" w:rsidRDefault="00185C60" w:rsidP="007925F3">
      <w:pPr>
        <w:ind w:left="0"/>
        <w:rPr>
          <w:rFonts w:ascii="Arial" w:hAnsi="Arial" w:cs="Arial"/>
          <w:sz w:val="20"/>
        </w:rPr>
      </w:pPr>
    </w:p>
    <w:p w14:paraId="0B61CDDA" w14:textId="77777777" w:rsidR="00185C60" w:rsidRPr="00E057B6" w:rsidRDefault="00185C60" w:rsidP="007925F3">
      <w:pPr>
        <w:ind w:left="0"/>
        <w:rPr>
          <w:rFonts w:ascii="Arial" w:hAnsi="Arial" w:cs="Arial"/>
          <w:sz w:val="20"/>
        </w:rPr>
      </w:pPr>
    </w:p>
    <w:p w14:paraId="4222EBE7" w14:textId="77777777" w:rsidR="0005392A" w:rsidRPr="00E057B6" w:rsidRDefault="0005392A" w:rsidP="007925F3">
      <w:pPr>
        <w:ind w:left="0"/>
        <w:rPr>
          <w:rFonts w:ascii="Arial" w:hAnsi="Arial" w:cs="Arial"/>
          <w:sz w:val="20"/>
        </w:rPr>
      </w:pPr>
    </w:p>
    <w:p w14:paraId="50C0E73B" w14:textId="77777777" w:rsidR="0005392A" w:rsidRPr="00E057B6" w:rsidRDefault="0005392A" w:rsidP="00B67821">
      <w:pPr>
        <w:pBdr>
          <w:bottom w:val="single" w:sz="4" w:space="1" w:color="auto"/>
        </w:pBdr>
        <w:ind w:left="0"/>
        <w:rPr>
          <w:rFonts w:ascii="Arial" w:hAnsi="Arial" w:cs="Arial"/>
          <w:sz w:val="20"/>
        </w:rPr>
      </w:pPr>
    </w:p>
    <w:p w14:paraId="1373A9B0" w14:textId="77777777" w:rsidR="00B67821" w:rsidRPr="00E057B6" w:rsidRDefault="00B67821" w:rsidP="007925F3">
      <w:pPr>
        <w:ind w:left="0"/>
        <w:rPr>
          <w:rFonts w:ascii="Arial" w:hAnsi="Arial" w:cs="Arial"/>
          <w:sz w:val="20"/>
        </w:rPr>
      </w:pPr>
    </w:p>
    <w:p w14:paraId="574183F3" w14:textId="77777777" w:rsidR="003F20A6" w:rsidRPr="00E057B6" w:rsidRDefault="0005392A" w:rsidP="00305416">
      <w:pPr>
        <w:ind w:left="0"/>
        <w:rPr>
          <w:rFonts w:ascii="Arial" w:hAnsi="Arial" w:cs="Arial"/>
          <w:sz w:val="20"/>
        </w:rPr>
      </w:pPr>
      <w:r w:rsidRPr="00E057B6">
        <w:rPr>
          <w:rFonts w:ascii="Arial" w:hAnsi="Arial" w:cs="Arial"/>
          <w:b/>
          <w:sz w:val="20"/>
          <w:highlight w:val="lightGray"/>
        </w:rPr>
        <w:t>OZIROMA</w:t>
      </w:r>
    </w:p>
    <w:p w14:paraId="076FF844" w14:textId="77777777" w:rsidR="003F20A6" w:rsidRPr="00E057B6" w:rsidRDefault="003F20A6" w:rsidP="007925F3">
      <w:pPr>
        <w:ind w:left="0"/>
        <w:rPr>
          <w:rFonts w:ascii="Arial" w:hAnsi="Arial" w:cs="Arial"/>
          <w:sz w:val="20"/>
        </w:rPr>
      </w:pPr>
    </w:p>
    <w:p w14:paraId="6D940D43" w14:textId="12D1A9EC" w:rsidR="003F20A6" w:rsidRPr="00E057B6" w:rsidRDefault="00106B5A" w:rsidP="007925F3">
      <w:pPr>
        <w:ind w:left="0"/>
        <w:rPr>
          <w:rFonts w:ascii="Arial" w:hAnsi="Arial" w:cs="Arial"/>
          <w:sz w:val="20"/>
        </w:rPr>
      </w:pPr>
      <w:r w:rsidRPr="00E057B6">
        <w:rPr>
          <w:rFonts w:ascii="Arial" w:hAnsi="Arial" w:cs="Arial"/>
          <w:noProof/>
          <w:sz w:val="20"/>
        </w:rPr>
        <mc:AlternateContent>
          <mc:Choice Requires="wps">
            <w:drawing>
              <wp:anchor distT="0" distB="0" distL="114300" distR="114300" simplePos="0" relativeHeight="251664384" behindDoc="0" locked="0" layoutInCell="1" allowOverlap="1" wp14:anchorId="245F468E" wp14:editId="537A3860">
                <wp:simplePos x="0" y="0"/>
                <wp:positionH relativeFrom="column">
                  <wp:posOffset>3416300</wp:posOffset>
                </wp:positionH>
                <wp:positionV relativeFrom="paragraph">
                  <wp:posOffset>123825</wp:posOffset>
                </wp:positionV>
                <wp:extent cx="744220" cy="10795"/>
                <wp:effectExtent l="0" t="0" r="17780" b="825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22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75137" id="AutoShape 7" o:spid="_x0000_s1026" type="#_x0000_t32" style="position:absolute;margin-left:269pt;margin-top:9.75pt;width:58.6pt;height:.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"/>
            </w:pict>
          </mc:Fallback>
        </mc:AlternateContent>
      </w:r>
      <w:r w:rsidRPr="00E057B6">
        <w:rPr>
          <w:rFonts w:ascii="Arial" w:hAnsi="Arial" w:cs="Arial"/>
          <w:noProof/>
          <w:sz w:val="20"/>
        </w:rPr>
        <mc:AlternateContent>
          <mc:Choice Requires="wps">
            <w:drawing>
              <wp:anchor distT="0" distB="0" distL="114300" distR="114300" simplePos="0" relativeHeight="251663360" behindDoc="0" locked="0" layoutInCell="1" allowOverlap="1" wp14:anchorId="76228B3A" wp14:editId="119EA4D0">
                <wp:simplePos x="0" y="0"/>
                <wp:positionH relativeFrom="column">
                  <wp:posOffset>332740</wp:posOffset>
                </wp:positionH>
                <wp:positionV relativeFrom="paragraph">
                  <wp:posOffset>123825</wp:posOffset>
                </wp:positionV>
                <wp:extent cx="1095375" cy="10795"/>
                <wp:effectExtent l="0" t="0" r="9525" b="825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11A9A" id="AutoShape 6" o:spid="_x0000_s1026" type="#_x0000_t32" style="position:absolute;margin-left:26.2pt;margin-top:9.75pt;width:86.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RHIgIAAEA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"/>
            </w:pict>
          </mc:Fallback>
        </mc:AlternateContent>
      </w:r>
      <w:r w:rsidR="0005392A" w:rsidRPr="00E057B6">
        <w:rPr>
          <w:rFonts w:ascii="Arial" w:hAnsi="Arial" w:cs="Arial"/>
          <w:sz w:val="20"/>
        </w:rPr>
        <w:t xml:space="preserve">Dne,                                  (vpiši datum) smo v skladišču ob         </w:t>
      </w:r>
      <w:r w:rsidR="003F20A6" w:rsidRPr="00E057B6">
        <w:rPr>
          <w:rFonts w:ascii="Arial" w:hAnsi="Arial" w:cs="Arial"/>
          <w:sz w:val="20"/>
        </w:rPr>
        <w:t xml:space="preserve">                </w:t>
      </w:r>
      <w:r w:rsidR="0005392A" w:rsidRPr="00E057B6">
        <w:rPr>
          <w:rFonts w:ascii="Arial" w:hAnsi="Arial" w:cs="Arial"/>
          <w:sz w:val="20"/>
        </w:rPr>
        <w:t xml:space="preserve"> (vpiši uro) opazili, da je</w:t>
      </w:r>
    </w:p>
    <w:p w14:paraId="63CDA4E5" w14:textId="77777777" w:rsidR="0005392A" w:rsidRPr="00E057B6" w:rsidRDefault="0005392A" w:rsidP="007925F3">
      <w:pPr>
        <w:ind w:left="0"/>
        <w:rPr>
          <w:rFonts w:ascii="Arial" w:hAnsi="Arial" w:cs="Arial"/>
          <w:sz w:val="20"/>
        </w:rPr>
      </w:pPr>
      <w:r w:rsidRPr="00E057B6">
        <w:rPr>
          <w:rFonts w:ascii="Arial" w:hAnsi="Arial" w:cs="Arial"/>
          <w:sz w:val="20"/>
        </w:rPr>
        <w:t xml:space="preserve">  </w:t>
      </w:r>
    </w:p>
    <w:p w14:paraId="633BD236" w14:textId="77777777" w:rsidR="0005392A" w:rsidRPr="00E057B6" w:rsidRDefault="003F20A6" w:rsidP="007925F3">
      <w:pPr>
        <w:ind w:left="0"/>
        <w:rPr>
          <w:rFonts w:ascii="Arial" w:hAnsi="Arial" w:cs="Arial"/>
          <w:sz w:val="20"/>
        </w:rPr>
      </w:pPr>
      <w:r w:rsidRPr="00E057B6">
        <w:rPr>
          <w:rFonts w:ascii="Arial" w:hAnsi="Arial" w:cs="Arial"/>
          <w:sz w:val="20"/>
        </w:rPr>
        <w:t xml:space="preserve">                                             </w:t>
      </w:r>
      <w:r w:rsidR="0005392A" w:rsidRPr="00E057B6">
        <w:rPr>
          <w:rFonts w:ascii="Arial" w:hAnsi="Arial" w:cs="Arial"/>
          <w:sz w:val="20"/>
        </w:rPr>
        <w:t xml:space="preserve">(vpiši izdelek) neustrezen, ker  </w:t>
      </w:r>
      <w:r w:rsidRPr="00E057B6">
        <w:rPr>
          <w:rFonts w:ascii="Arial" w:hAnsi="Arial" w:cs="Arial"/>
          <w:sz w:val="20"/>
        </w:rPr>
        <w:t xml:space="preserve">                                           </w:t>
      </w:r>
      <w:r w:rsidR="0005392A" w:rsidRPr="00E057B6">
        <w:rPr>
          <w:rFonts w:ascii="Arial" w:hAnsi="Arial" w:cs="Arial"/>
          <w:sz w:val="20"/>
        </w:rPr>
        <w:t xml:space="preserve">(opiši razlog)  </w:t>
      </w:r>
    </w:p>
    <w:p w14:paraId="08FC4679" w14:textId="538F77A8" w:rsidR="0005392A" w:rsidRPr="00E057B6" w:rsidRDefault="00106B5A" w:rsidP="007925F3">
      <w:pPr>
        <w:ind w:left="0"/>
        <w:rPr>
          <w:rFonts w:ascii="Arial" w:hAnsi="Arial" w:cs="Arial"/>
          <w:sz w:val="20"/>
        </w:rPr>
      </w:pPr>
      <w:r w:rsidRPr="00E057B6">
        <w:rPr>
          <w:rFonts w:ascii="Arial" w:hAnsi="Arial" w:cs="Arial"/>
          <w:noProof/>
          <w:sz w:val="20"/>
        </w:rPr>
        <mc:AlternateContent>
          <mc:Choice Requires="wps">
            <w:drawing>
              <wp:anchor distT="4294967292" distB="4294967292" distL="114300" distR="114300" simplePos="0" relativeHeight="251666432" behindDoc="0" locked="0" layoutInCell="1" allowOverlap="1" wp14:anchorId="26442183" wp14:editId="67CA363C">
                <wp:simplePos x="0" y="0"/>
                <wp:positionH relativeFrom="column">
                  <wp:posOffset>3416300</wp:posOffset>
                </wp:positionH>
                <wp:positionV relativeFrom="paragraph">
                  <wp:posOffset>5079</wp:posOffset>
                </wp:positionV>
                <wp:extent cx="1329055" cy="0"/>
                <wp:effectExtent l="0" t="0" r="4445" b="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4AE71" id="AutoShape 9" o:spid="_x0000_s1026" type="#_x0000_t32" style="position:absolute;margin-left:269pt;margin-top:.4pt;width:104.6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ch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aLMJ/BuALCKrW1oUN6VK/mWdPvDilddUS1PAa/nQzkZiEjeZcSLs5Ald3wRTOIIYAf&#10;h3VsbB8gYQzoGHdyuu2EHz2i8DF7mCzS6RQj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"/>
            </w:pict>
          </mc:Fallback>
        </mc:AlternateContent>
      </w:r>
      <w:r w:rsidRPr="00E057B6">
        <w:rPr>
          <w:rFonts w:ascii="Arial" w:hAnsi="Arial" w:cs="Arial"/>
          <w:noProof/>
          <w:sz w:val="20"/>
        </w:rPr>
        <mc:AlternateContent>
          <mc:Choice Requires="wps">
            <w:drawing>
              <wp:anchor distT="4294967292" distB="4294967292" distL="114300" distR="114300" simplePos="0" relativeHeight="251665408" behindDoc="0" locked="0" layoutInCell="1" allowOverlap="1" wp14:anchorId="1EC678BB" wp14:editId="2D0E3A29">
                <wp:simplePos x="0" y="0"/>
                <wp:positionH relativeFrom="column">
                  <wp:posOffset>13970</wp:posOffset>
                </wp:positionH>
                <wp:positionV relativeFrom="paragraph">
                  <wp:posOffset>5079</wp:posOffset>
                </wp:positionV>
                <wp:extent cx="1414145" cy="0"/>
                <wp:effectExtent l="0" t="0" r="14605"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F6546" id="AutoShape 8" o:spid="_x0000_s1026" type="#_x0000_t32" style="position:absolute;margin-left:1.1pt;margin-top:.4pt;width:111.3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"/>
            </w:pict>
          </mc:Fallback>
        </mc:AlternateContent>
      </w:r>
      <w:r w:rsidR="0005392A" w:rsidRPr="00E057B6">
        <w:rPr>
          <w:rFonts w:ascii="Arial" w:hAnsi="Arial" w:cs="Arial"/>
          <w:sz w:val="20"/>
        </w:rPr>
        <w:t xml:space="preserve">       </w:t>
      </w:r>
    </w:p>
    <w:p w14:paraId="5128562A" w14:textId="77777777" w:rsidR="00185C60" w:rsidRPr="00E057B6" w:rsidRDefault="00185C60" w:rsidP="007925F3">
      <w:pPr>
        <w:ind w:left="0"/>
        <w:rPr>
          <w:rFonts w:ascii="Arial" w:hAnsi="Arial" w:cs="Arial"/>
          <w:sz w:val="20"/>
        </w:rPr>
      </w:pPr>
    </w:p>
    <w:p w14:paraId="137E6AAB" w14:textId="22D5DA86" w:rsidR="0005392A" w:rsidRPr="00E057B6" w:rsidRDefault="00106B5A" w:rsidP="007925F3">
      <w:pPr>
        <w:ind w:left="0"/>
        <w:rPr>
          <w:rFonts w:ascii="Arial" w:hAnsi="Arial" w:cs="Arial"/>
          <w:sz w:val="20"/>
        </w:rPr>
      </w:pPr>
      <w:r w:rsidRPr="00E057B6">
        <w:rPr>
          <w:rFonts w:ascii="Arial" w:hAnsi="Arial" w:cs="Arial"/>
          <w:noProof/>
          <w:sz w:val="20"/>
        </w:rPr>
        <mc:AlternateContent>
          <mc:Choice Requires="wps">
            <w:drawing>
              <wp:anchor distT="0" distB="0" distL="114300" distR="114300" simplePos="0" relativeHeight="251667456" behindDoc="0" locked="0" layoutInCell="1" allowOverlap="1" wp14:anchorId="3F12651E" wp14:editId="338F7DB2">
                <wp:simplePos x="0" y="0"/>
                <wp:positionH relativeFrom="column">
                  <wp:posOffset>2012950</wp:posOffset>
                </wp:positionH>
                <wp:positionV relativeFrom="paragraph">
                  <wp:posOffset>127635</wp:posOffset>
                </wp:positionV>
                <wp:extent cx="1307465" cy="20955"/>
                <wp:effectExtent l="0" t="0" r="6985" b="171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7465"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C7EC4" id="AutoShape 10" o:spid="_x0000_s1026" type="#_x0000_t32" style="position:absolute;margin-left:158.5pt;margin-top:10.05pt;width:102.95pt;height:1.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"/>
            </w:pict>
          </mc:Fallback>
        </mc:AlternateContent>
      </w:r>
      <w:r w:rsidR="0005392A" w:rsidRPr="00E057B6">
        <w:rPr>
          <w:rFonts w:ascii="Arial" w:hAnsi="Arial" w:cs="Arial"/>
          <w:sz w:val="20"/>
        </w:rPr>
        <w:t xml:space="preserve">Količina neuporabnega izdelka je                   </w:t>
      </w:r>
      <w:r w:rsidR="003F20A6" w:rsidRPr="00E057B6">
        <w:rPr>
          <w:rFonts w:ascii="Arial" w:hAnsi="Arial" w:cs="Arial"/>
          <w:sz w:val="20"/>
        </w:rPr>
        <w:t xml:space="preserve">                        </w:t>
      </w:r>
      <w:r w:rsidR="0005392A" w:rsidRPr="00E057B6">
        <w:rPr>
          <w:rFonts w:ascii="Arial" w:hAnsi="Arial" w:cs="Arial"/>
          <w:sz w:val="20"/>
        </w:rPr>
        <w:t xml:space="preserve">(vpiši količino izdelka v kg, l). </w:t>
      </w:r>
    </w:p>
    <w:p w14:paraId="73CEDAB0" w14:textId="77777777" w:rsidR="0005392A" w:rsidRPr="00E057B6" w:rsidRDefault="0005392A" w:rsidP="007925F3">
      <w:pPr>
        <w:ind w:left="0"/>
        <w:rPr>
          <w:rFonts w:ascii="Arial" w:hAnsi="Arial" w:cs="Arial"/>
          <w:sz w:val="20"/>
        </w:rPr>
      </w:pPr>
    </w:p>
    <w:p w14:paraId="61A89775" w14:textId="77777777" w:rsidR="0005392A" w:rsidRPr="00E057B6" w:rsidRDefault="0005392A" w:rsidP="007925F3">
      <w:pPr>
        <w:ind w:left="0"/>
        <w:rPr>
          <w:rFonts w:ascii="Arial" w:hAnsi="Arial" w:cs="Arial"/>
          <w:sz w:val="20"/>
        </w:rPr>
      </w:pPr>
    </w:p>
    <w:p w14:paraId="1BC757B8" w14:textId="77777777" w:rsidR="0005392A" w:rsidRPr="00E057B6" w:rsidRDefault="0005392A" w:rsidP="007925F3">
      <w:pPr>
        <w:ind w:left="0"/>
        <w:rPr>
          <w:rFonts w:ascii="Arial" w:hAnsi="Arial" w:cs="Arial"/>
          <w:sz w:val="20"/>
        </w:rPr>
      </w:pPr>
    </w:p>
    <w:p w14:paraId="497CFD1E" w14:textId="77777777" w:rsidR="0005392A" w:rsidRPr="00E057B6" w:rsidRDefault="0005392A" w:rsidP="007925F3">
      <w:pPr>
        <w:ind w:left="0"/>
        <w:rPr>
          <w:rFonts w:ascii="Arial" w:hAnsi="Arial" w:cs="Arial"/>
          <w:sz w:val="20"/>
        </w:rPr>
      </w:pPr>
      <w:r w:rsidRPr="00E057B6">
        <w:rPr>
          <w:rFonts w:ascii="Arial" w:hAnsi="Arial" w:cs="Arial"/>
          <w:sz w:val="20"/>
        </w:rPr>
        <w:t xml:space="preserve">Kraj in datum: </w:t>
      </w:r>
    </w:p>
    <w:p w14:paraId="5B07487B" w14:textId="77777777" w:rsidR="0005392A" w:rsidRPr="00E057B6" w:rsidRDefault="0005392A" w:rsidP="007925F3">
      <w:pPr>
        <w:ind w:left="0"/>
        <w:rPr>
          <w:rFonts w:ascii="Arial" w:hAnsi="Arial" w:cs="Arial"/>
          <w:sz w:val="20"/>
        </w:rPr>
      </w:pPr>
    </w:p>
    <w:p w14:paraId="417475B1" w14:textId="77777777" w:rsidR="0005392A" w:rsidRPr="00E057B6" w:rsidRDefault="0005392A" w:rsidP="007925F3">
      <w:pPr>
        <w:ind w:left="0"/>
        <w:rPr>
          <w:rFonts w:ascii="Arial" w:hAnsi="Arial" w:cs="Arial"/>
          <w:sz w:val="20"/>
        </w:rPr>
      </w:pPr>
      <w:r w:rsidRPr="00E057B6">
        <w:rPr>
          <w:rFonts w:ascii="Arial" w:hAnsi="Arial" w:cs="Arial"/>
          <w:sz w:val="20"/>
        </w:rPr>
        <w:t xml:space="preserve">Podpis odgovorne osebe: </w:t>
      </w:r>
    </w:p>
    <w:p w14:paraId="2BD3ED6E" w14:textId="77777777" w:rsidR="002562FB" w:rsidRPr="00E057B6" w:rsidRDefault="002562FB" w:rsidP="007925F3">
      <w:pPr>
        <w:ind w:left="0"/>
        <w:rPr>
          <w:rFonts w:ascii="Arial" w:hAnsi="Arial" w:cs="Arial"/>
          <w:sz w:val="20"/>
        </w:rPr>
      </w:pPr>
    </w:p>
    <w:p w14:paraId="7C485E8A" w14:textId="77777777" w:rsidR="002562FB" w:rsidRPr="00E057B6" w:rsidRDefault="002562FB" w:rsidP="007925F3">
      <w:pPr>
        <w:ind w:left="0"/>
        <w:rPr>
          <w:rFonts w:ascii="Arial" w:hAnsi="Arial" w:cs="Arial"/>
          <w:sz w:val="20"/>
        </w:rPr>
      </w:pPr>
      <w:r w:rsidRPr="00E057B6">
        <w:rPr>
          <w:rFonts w:ascii="Arial" w:hAnsi="Arial" w:cs="Arial"/>
          <w:sz w:val="20"/>
        </w:rPr>
        <w:t xml:space="preserve">Žig: </w:t>
      </w:r>
    </w:p>
    <w:p w14:paraId="7F5FBC34" w14:textId="77777777" w:rsidR="002562FB" w:rsidRPr="00E057B6" w:rsidRDefault="002562FB" w:rsidP="007925F3">
      <w:pPr>
        <w:ind w:left="0"/>
        <w:rPr>
          <w:rFonts w:ascii="Arial" w:hAnsi="Arial" w:cs="Arial"/>
          <w:sz w:val="20"/>
        </w:rPr>
      </w:pPr>
    </w:p>
    <w:p w14:paraId="16C422A2" w14:textId="77777777" w:rsidR="002562FB" w:rsidRPr="00E057B6" w:rsidRDefault="002562FB" w:rsidP="007925F3">
      <w:pPr>
        <w:ind w:left="0"/>
        <w:rPr>
          <w:rFonts w:ascii="Arial" w:hAnsi="Arial" w:cs="Arial"/>
          <w:sz w:val="20"/>
        </w:rPr>
      </w:pPr>
    </w:p>
    <w:p w14:paraId="7D71718C" w14:textId="77777777" w:rsidR="002562FB" w:rsidRPr="00E057B6" w:rsidRDefault="002562FB" w:rsidP="007925F3">
      <w:pPr>
        <w:ind w:left="0"/>
        <w:rPr>
          <w:rFonts w:ascii="Arial" w:hAnsi="Arial" w:cs="Arial"/>
          <w:sz w:val="20"/>
        </w:rPr>
      </w:pPr>
      <w:r w:rsidRPr="00E057B6">
        <w:rPr>
          <w:rFonts w:ascii="Arial" w:hAnsi="Arial" w:cs="Arial"/>
          <w:sz w:val="20"/>
        </w:rPr>
        <w:t xml:space="preserve">Podpis prevoznika (v primeru poškodbe izdelka ob raztovarjanju): </w:t>
      </w:r>
    </w:p>
    <w:p w14:paraId="041DF9C1" w14:textId="77777777" w:rsidR="00CB4376" w:rsidRPr="00E057B6" w:rsidRDefault="00CB4376" w:rsidP="007925F3">
      <w:pPr>
        <w:ind w:left="0"/>
        <w:rPr>
          <w:rFonts w:ascii="Arial" w:hAnsi="Arial" w:cs="Arial"/>
          <w:sz w:val="20"/>
        </w:rPr>
      </w:pPr>
    </w:p>
    <w:p w14:paraId="0D031830" w14:textId="77777777" w:rsidR="00CB4376" w:rsidRPr="00E057B6" w:rsidRDefault="00CB4376" w:rsidP="007925F3">
      <w:pPr>
        <w:ind w:left="0"/>
        <w:rPr>
          <w:rFonts w:ascii="Arial" w:hAnsi="Arial" w:cs="Arial"/>
          <w:sz w:val="20"/>
        </w:rPr>
      </w:pPr>
      <w:r w:rsidRPr="00E057B6">
        <w:rPr>
          <w:rFonts w:ascii="Arial" w:hAnsi="Arial" w:cs="Arial"/>
          <w:sz w:val="20"/>
        </w:rPr>
        <w:t>Priloga: fotografije</w:t>
      </w:r>
    </w:p>
    <w:p w14:paraId="4AC3B052" w14:textId="77777777" w:rsidR="002562FB" w:rsidRPr="00E057B6" w:rsidRDefault="002562FB" w:rsidP="0089605D">
      <w:pPr>
        <w:ind w:left="0"/>
        <w:rPr>
          <w:rFonts w:ascii="Arial" w:hAnsi="Arial" w:cs="Arial"/>
          <w:sz w:val="20"/>
          <w:lang w:eastAsia="en-US"/>
        </w:rPr>
      </w:pPr>
    </w:p>
    <w:p w14:paraId="50500D2F" w14:textId="77777777" w:rsidR="0005392A" w:rsidRPr="00E057B6" w:rsidRDefault="0005392A" w:rsidP="0089605D">
      <w:pPr>
        <w:ind w:left="0"/>
        <w:rPr>
          <w:rFonts w:ascii="Arial" w:hAnsi="Arial" w:cs="Arial"/>
          <w:i/>
          <w:sz w:val="20"/>
          <w:lang w:eastAsia="en-US"/>
        </w:rPr>
      </w:pPr>
    </w:p>
    <w:p w14:paraId="2A16A449" w14:textId="77777777" w:rsidR="00782F0A" w:rsidRPr="00E057B6" w:rsidRDefault="0005392A" w:rsidP="0089605D">
      <w:pPr>
        <w:ind w:left="0"/>
        <w:rPr>
          <w:rFonts w:ascii="Arial" w:hAnsi="Arial" w:cs="Arial"/>
          <w:b/>
          <w:sz w:val="20"/>
        </w:rPr>
        <w:sectPr w:rsidR="00782F0A" w:rsidRPr="00E057B6" w:rsidSect="005052D9">
          <w:pgSz w:w="11906" w:h="16838" w:code="9"/>
          <w:pgMar w:top="1418" w:right="1418" w:bottom="1418" w:left="1418" w:header="709" w:footer="709" w:gutter="0"/>
          <w:cols w:space="708"/>
          <w:titlePg/>
          <w:docGrid w:linePitch="360"/>
        </w:sectPr>
      </w:pPr>
      <w:r w:rsidRPr="00E057B6">
        <w:rPr>
          <w:rFonts w:ascii="Arial" w:hAnsi="Arial" w:cs="Arial"/>
          <w:b/>
          <w:sz w:val="20"/>
          <w:lang w:eastAsia="en-US"/>
        </w:rPr>
        <w:t xml:space="preserve">    </w:t>
      </w:r>
      <w:r w:rsidRPr="00E057B6">
        <w:rPr>
          <w:rFonts w:ascii="Arial" w:hAnsi="Arial" w:cs="Arial"/>
          <w:b/>
          <w:sz w:val="20"/>
        </w:rPr>
        <w:t xml:space="preserve">      </w:t>
      </w:r>
    </w:p>
    <w:p w14:paraId="41A940B0" w14:textId="77777777" w:rsidR="00312298" w:rsidRPr="00E057B6" w:rsidRDefault="0005392A" w:rsidP="0072299D">
      <w:pPr>
        <w:spacing w:before="100" w:beforeAutospacing="1"/>
        <w:ind w:left="0"/>
        <w:rPr>
          <w:rFonts w:ascii="Arial" w:hAnsi="Arial" w:cs="Arial"/>
          <w:noProof/>
          <w:sz w:val="20"/>
        </w:rPr>
      </w:pPr>
      <w:r w:rsidRPr="00E057B6">
        <w:rPr>
          <w:rFonts w:ascii="Arial" w:hAnsi="Arial" w:cs="Arial"/>
          <w:b/>
          <w:sz w:val="20"/>
        </w:rPr>
        <w:lastRenderedPageBreak/>
        <w:t xml:space="preserve">       </w:t>
      </w:r>
      <w:r w:rsidRPr="00E057B6">
        <w:rPr>
          <w:rFonts w:ascii="Arial" w:hAnsi="Arial" w:cs="Arial"/>
          <w:b/>
          <w:sz w:val="20"/>
          <w:lang w:eastAsia="en-US"/>
        </w:rPr>
        <w:t xml:space="preserve">                </w:t>
      </w:r>
    </w:p>
    <w:p w14:paraId="0C31C269" w14:textId="3D7EF88B" w:rsidR="002A0E53" w:rsidRPr="00E057B6" w:rsidRDefault="00782F0A" w:rsidP="000B2572">
      <w:pPr>
        <w:pStyle w:val="Naslov2"/>
      </w:pPr>
      <w:bookmarkStart w:id="78" w:name="_Toc146035654"/>
      <w:r w:rsidRPr="00E057B6">
        <w:t xml:space="preserve">Priloga </w:t>
      </w:r>
      <w:r w:rsidR="008F23AE">
        <w:t>3</w:t>
      </w:r>
      <w:r w:rsidRPr="00E057B6">
        <w:t>: SKLADIŠČNA EVIDENCA RAZDELILNEGA MESTA</w:t>
      </w:r>
      <w:r w:rsidR="00845DD9" w:rsidRPr="00E057B6">
        <w:t xml:space="preserve"> – obvezna priloga k</w:t>
      </w:r>
      <w:r w:rsidR="00BC615C">
        <w:t xml:space="preserve"> zaključnemu </w:t>
      </w:r>
      <w:r w:rsidR="00845DD9" w:rsidRPr="00E057B6">
        <w:t>poročil</w:t>
      </w:r>
      <w:r w:rsidR="00BC615C">
        <w:t>u</w:t>
      </w:r>
      <w:r w:rsidR="0098122A">
        <w:t>*</w:t>
      </w:r>
      <w:bookmarkEnd w:id="78"/>
    </w:p>
    <w:tbl>
      <w:tblPr>
        <w:tblW w:w="17780" w:type="dxa"/>
        <w:tblInd w:w="-16" w:type="dxa"/>
        <w:tblCellMar>
          <w:left w:w="70" w:type="dxa"/>
          <w:right w:w="70" w:type="dxa"/>
        </w:tblCellMar>
        <w:tblLook w:val="04A0" w:firstRow="1" w:lastRow="0" w:firstColumn="1" w:lastColumn="0" w:noHBand="0" w:noVBand="1"/>
      </w:tblPr>
      <w:tblGrid>
        <w:gridCol w:w="2419"/>
        <w:gridCol w:w="676"/>
        <w:gridCol w:w="162"/>
        <w:gridCol w:w="287"/>
        <w:gridCol w:w="425"/>
        <w:gridCol w:w="369"/>
        <w:gridCol w:w="1774"/>
        <w:gridCol w:w="1559"/>
        <w:gridCol w:w="125"/>
        <w:gridCol w:w="1151"/>
        <w:gridCol w:w="141"/>
        <w:gridCol w:w="126"/>
        <w:gridCol w:w="160"/>
        <w:gridCol w:w="209"/>
        <w:gridCol w:w="766"/>
        <w:gridCol w:w="15"/>
        <w:gridCol w:w="470"/>
        <w:gridCol w:w="566"/>
        <w:gridCol w:w="366"/>
        <w:gridCol w:w="170"/>
        <w:gridCol w:w="795"/>
        <w:gridCol w:w="86"/>
        <w:gridCol w:w="102"/>
        <w:gridCol w:w="1229"/>
        <w:gridCol w:w="79"/>
        <w:gridCol w:w="600"/>
        <w:gridCol w:w="978"/>
        <w:gridCol w:w="978"/>
        <w:gridCol w:w="997"/>
      </w:tblGrid>
      <w:tr w:rsidR="00392E8B" w:rsidRPr="000B2572" w14:paraId="5DAE1F66" w14:textId="77777777" w:rsidTr="00392E8B">
        <w:trPr>
          <w:gridAfter w:val="3"/>
          <w:wAfter w:w="2953" w:type="dxa"/>
          <w:trHeight w:val="300"/>
        </w:trPr>
        <w:tc>
          <w:tcPr>
            <w:tcW w:w="3095" w:type="dxa"/>
            <w:gridSpan w:val="2"/>
            <w:tcBorders>
              <w:top w:val="nil"/>
              <w:left w:val="nil"/>
              <w:bottom w:val="nil"/>
              <w:right w:val="nil"/>
            </w:tcBorders>
            <w:shd w:val="clear" w:color="auto" w:fill="auto"/>
            <w:noWrap/>
            <w:vAlign w:val="center"/>
            <w:hideMark/>
          </w:tcPr>
          <w:p w14:paraId="2ADEE90F" w14:textId="19D16CEB" w:rsidR="00392E8B" w:rsidRPr="000B2572" w:rsidRDefault="00834712" w:rsidP="00392E8B">
            <w:pPr>
              <w:overflowPunct/>
              <w:autoSpaceDE/>
              <w:autoSpaceDN/>
              <w:adjustRightInd/>
              <w:ind w:left="0"/>
              <w:jc w:val="left"/>
              <w:textAlignment w:val="auto"/>
              <w:rPr>
                <w:rFonts w:ascii="Calibri" w:hAnsi="Calibri" w:cs="Calibri"/>
                <w:color w:val="000000"/>
                <w:szCs w:val="22"/>
              </w:rPr>
            </w:pPr>
            <w:r>
              <w:rPr>
                <w:rFonts w:ascii="Arial" w:hAnsi="Arial" w:cs="Arial"/>
                <w:color w:val="000000"/>
                <w:sz w:val="20"/>
              </w:rPr>
              <w:t>P</w:t>
            </w:r>
            <w:r w:rsidRPr="00A93F0D">
              <w:rPr>
                <w:rFonts w:ascii="Arial" w:hAnsi="Arial" w:cs="Arial"/>
                <w:color w:val="000000"/>
                <w:sz w:val="20"/>
              </w:rPr>
              <w:t>artnerska organizacija:</w:t>
            </w:r>
          </w:p>
        </w:tc>
        <w:tc>
          <w:tcPr>
            <w:tcW w:w="162" w:type="dxa"/>
            <w:tcBorders>
              <w:top w:val="nil"/>
              <w:left w:val="nil"/>
              <w:bottom w:val="nil"/>
              <w:right w:val="nil"/>
            </w:tcBorders>
            <w:shd w:val="clear" w:color="auto" w:fill="auto"/>
            <w:noWrap/>
            <w:vAlign w:val="center"/>
            <w:hideMark/>
          </w:tcPr>
          <w:p w14:paraId="449FAA35" w14:textId="77777777" w:rsidR="00392E8B" w:rsidRPr="000B2572" w:rsidRDefault="00392E8B" w:rsidP="00392E8B">
            <w:pPr>
              <w:overflowPunct/>
              <w:autoSpaceDE/>
              <w:autoSpaceDN/>
              <w:adjustRightInd/>
              <w:ind w:left="0"/>
              <w:jc w:val="left"/>
              <w:textAlignment w:val="auto"/>
              <w:rPr>
                <w:sz w:val="20"/>
              </w:rPr>
            </w:pPr>
          </w:p>
        </w:tc>
        <w:tc>
          <w:tcPr>
            <w:tcW w:w="1081" w:type="dxa"/>
            <w:gridSpan w:val="3"/>
            <w:tcBorders>
              <w:top w:val="nil"/>
              <w:left w:val="nil"/>
              <w:bottom w:val="nil"/>
              <w:right w:val="nil"/>
            </w:tcBorders>
            <w:shd w:val="clear" w:color="auto" w:fill="auto"/>
            <w:noWrap/>
            <w:vAlign w:val="bottom"/>
            <w:hideMark/>
          </w:tcPr>
          <w:p w14:paraId="3C519137" w14:textId="77777777" w:rsidR="00392E8B" w:rsidRPr="000B2572" w:rsidRDefault="00392E8B" w:rsidP="00392E8B">
            <w:pPr>
              <w:overflowPunct/>
              <w:autoSpaceDE/>
              <w:autoSpaceDN/>
              <w:adjustRightInd/>
              <w:ind w:left="0"/>
              <w:jc w:val="left"/>
              <w:textAlignment w:val="auto"/>
              <w:rPr>
                <w:sz w:val="20"/>
              </w:rPr>
            </w:pPr>
          </w:p>
        </w:tc>
        <w:tc>
          <w:tcPr>
            <w:tcW w:w="3458" w:type="dxa"/>
            <w:gridSpan w:val="3"/>
            <w:tcBorders>
              <w:top w:val="nil"/>
              <w:left w:val="nil"/>
              <w:bottom w:val="nil"/>
              <w:right w:val="nil"/>
            </w:tcBorders>
            <w:shd w:val="clear" w:color="auto" w:fill="auto"/>
            <w:noWrap/>
            <w:vAlign w:val="bottom"/>
            <w:hideMark/>
          </w:tcPr>
          <w:p w14:paraId="203CBC48" w14:textId="5D0A5135" w:rsidR="00392E8B" w:rsidRPr="000B2572" w:rsidRDefault="00392E8B" w:rsidP="00392E8B">
            <w:pPr>
              <w:overflowPunct/>
              <w:autoSpaceDE/>
              <w:autoSpaceDN/>
              <w:adjustRightInd/>
              <w:ind w:left="0"/>
              <w:jc w:val="left"/>
              <w:textAlignment w:val="auto"/>
              <w:rPr>
                <w:sz w:val="20"/>
              </w:rPr>
            </w:pPr>
          </w:p>
        </w:tc>
        <w:tc>
          <w:tcPr>
            <w:tcW w:w="1787" w:type="dxa"/>
            <w:gridSpan w:val="5"/>
            <w:tcBorders>
              <w:top w:val="nil"/>
              <w:left w:val="nil"/>
              <w:bottom w:val="nil"/>
              <w:right w:val="nil"/>
            </w:tcBorders>
            <w:shd w:val="clear" w:color="auto" w:fill="auto"/>
            <w:noWrap/>
            <w:vAlign w:val="bottom"/>
            <w:hideMark/>
          </w:tcPr>
          <w:p w14:paraId="550FCCB4" w14:textId="77777777" w:rsidR="00392E8B" w:rsidRPr="000B2572" w:rsidRDefault="00392E8B" w:rsidP="00392E8B">
            <w:pPr>
              <w:overflowPunct/>
              <w:autoSpaceDE/>
              <w:autoSpaceDN/>
              <w:adjustRightInd/>
              <w:ind w:left="0"/>
              <w:jc w:val="left"/>
              <w:textAlignment w:val="auto"/>
              <w:rPr>
                <w:sz w:val="20"/>
              </w:rPr>
            </w:pPr>
          </w:p>
        </w:tc>
        <w:tc>
          <w:tcPr>
            <w:tcW w:w="1251" w:type="dxa"/>
            <w:gridSpan w:val="3"/>
            <w:tcBorders>
              <w:top w:val="nil"/>
              <w:left w:val="nil"/>
              <w:bottom w:val="nil"/>
              <w:right w:val="nil"/>
            </w:tcBorders>
            <w:shd w:val="clear" w:color="auto" w:fill="auto"/>
            <w:noWrap/>
            <w:vAlign w:val="bottom"/>
            <w:hideMark/>
          </w:tcPr>
          <w:p w14:paraId="5A2CF838" w14:textId="77777777" w:rsidR="00392E8B" w:rsidRPr="000B2572" w:rsidRDefault="00392E8B" w:rsidP="00392E8B">
            <w:pPr>
              <w:overflowPunct/>
              <w:autoSpaceDE/>
              <w:autoSpaceDN/>
              <w:adjustRightInd/>
              <w:ind w:left="0"/>
              <w:jc w:val="left"/>
              <w:textAlignment w:val="auto"/>
              <w:rPr>
                <w:sz w:val="20"/>
              </w:rPr>
            </w:pPr>
          </w:p>
        </w:tc>
        <w:tc>
          <w:tcPr>
            <w:tcW w:w="1102" w:type="dxa"/>
            <w:gridSpan w:val="3"/>
            <w:tcBorders>
              <w:top w:val="nil"/>
              <w:left w:val="nil"/>
              <w:bottom w:val="nil"/>
              <w:right w:val="nil"/>
            </w:tcBorders>
            <w:shd w:val="clear" w:color="auto" w:fill="auto"/>
            <w:noWrap/>
            <w:vAlign w:val="bottom"/>
            <w:hideMark/>
          </w:tcPr>
          <w:p w14:paraId="0A3B6C97" w14:textId="77777777" w:rsidR="00392E8B" w:rsidRPr="000B2572" w:rsidRDefault="00392E8B" w:rsidP="00392E8B">
            <w:pPr>
              <w:overflowPunct/>
              <w:autoSpaceDE/>
              <w:autoSpaceDN/>
              <w:adjustRightInd/>
              <w:ind w:left="0"/>
              <w:jc w:val="left"/>
              <w:textAlignment w:val="auto"/>
              <w:rPr>
                <w:sz w:val="20"/>
              </w:rPr>
            </w:pPr>
          </w:p>
        </w:tc>
        <w:tc>
          <w:tcPr>
            <w:tcW w:w="983" w:type="dxa"/>
            <w:gridSpan w:val="3"/>
            <w:tcBorders>
              <w:top w:val="nil"/>
              <w:left w:val="nil"/>
              <w:bottom w:val="nil"/>
              <w:right w:val="nil"/>
            </w:tcBorders>
            <w:shd w:val="clear" w:color="auto" w:fill="auto"/>
            <w:noWrap/>
            <w:vAlign w:val="bottom"/>
            <w:hideMark/>
          </w:tcPr>
          <w:p w14:paraId="24C19414" w14:textId="77777777" w:rsidR="00392E8B" w:rsidRPr="000B2572" w:rsidRDefault="00392E8B" w:rsidP="00392E8B">
            <w:pPr>
              <w:overflowPunct/>
              <w:autoSpaceDE/>
              <w:autoSpaceDN/>
              <w:adjustRightInd/>
              <w:ind w:left="0"/>
              <w:jc w:val="left"/>
              <w:textAlignment w:val="auto"/>
              <w:rPr>
                <w:sz w:val="20"/>
              </w:rPr>
            </w:pPr>
          </w:p>
        </w:tc>
        <w:tc>
          <w:tcPr>
            <w:tcW w:w="1308" w:type="dxa"/>
            <w:gridSpan w:val="2"/>
            <w:tcBorders>
              <w:top w:val="nil"/>
              <w:left w:val="nil"/>
              <w:bottom w:val="nil"/>
              <w:right w:val="nil"/>
            </w:tcBorders>
            <w:shd w:val="clear" w:color="auto" w:fill="auto"/>
            <w:noWrap/>
            <w:vAlign w:val="bottom"/>
            <w:hideMark/>
          </w:tcPr>
          <w:p w14:paraId="315A9816" w14:textId="77777777" w:rsidR="00392E8B" w:rsidRPr="000B2572" w:rsidRDefault="00392E8B" w:rsidP="00392E8B">
            <w:pPr>
              <w:overflowPunct/>
              <w:autoSpaceDE/>
              <w:autoSpaceDN/>
              <w:adjustRightInd/>
              <w:ind w:left="0"/>
              <w:jc w:val="left"/>
              <w:textAlignment w:val="auto"/>
              <w:rPr>
                <w:sz w:val="20"/>
              </w:rPr>
            </w:pPr>
          </w:p>
        </w:tc>
        <w:tc>
          <w:tcPr>
            <w:tcW w:w="600" w:type="dxa"/>
            <w:tcBorders>
              <w:top w:val="nil"/>
              <w:left w:val="nil"/>
              <w:bottom w:val="nil"/>
              <w:right w:val="nil"/>
            </w:tcBorders>
            <w:shd w:val="clear" w:color="auto" w:fill="auto"/>
            <w:noWrap/>
            <w:vAlign w:val="bottom"/>
            <w:hideMark/>
          </w:tcPr>
          <w:p w14:paraId="7B894F24" w14:textId="77777777" w:rsidR="00392E8B" w:rsidRPr="000B2572" w:rsidRDefault="00392E8B" w:rsidP="00392E8B">
            <w:pPr>
              <w:overflowPunct/>
              <w:autoSpaceDE/>
              <w:autoSpaceDN/>
              <w:adjustRightInd/>
              <w:ind w:left="0"/>
              <w:jc w:val="left"/>
              <w:textAlignment w:val="auto"/>
              <w:rPr>
                <w:sz w:val="20"/>
              </w:rPr>
            </w:pPr>
          </w:p>
        </w:tc>
      </w:tr>
      <w:tr w:rsidR="00392E8B" w:rsidRPr="000B2572" w14:paraId="13200384" w14:textId="10045EA9" w:rsidTr="00540D55">
        <w:trPr>
          <w:trHeight w:val="300"/>
        </w:trPr>
        <w:tc>
          <w:tcPr>
            <w:tcW w:w="11936" w:type="dxa"/>
            <w:gridSpan w:val="20"/>
            <w:tcBorders>
              <w:top w:val="nil"/>
              <w:left w:val="nil"/>
              <w:bottom w:val="nil"/>
              <w:right w:val="nil"/>
            </w:tcBorders>
            <w:shd w:val="clear" w:color="auto" w:fill="auto"/>
            <w:noWrap/>
            <w:vAlign w:val="center"/>
          </w:tcPr>
          <w:p w14:paraId="0C893930" w14:textId="02A2682E" w:rsidR="00392E8B" w:rsidRPr="000B2572" w:rsidRDefault="00392E8B" w:rsidP="00392E8B">
            <w:pPr>
              <w:overflowPunct/>
              <w:autoSpaceDE/>
              <w:autoSpaceDN/>
              <w:adjustRightInd/>
              <w:ind w:left="0"/>
              <w:jc w:val="left"/>
              <w:textAlignment w:val="auto"/>
              <w:rPr>
                <w:rFonts w:ascii="Arial" w:hAnsi="Arial" w:cs="Arial"/>
                <w:b/>
                <w:bCs/>
                <w:color w:val="000000"/>
                <w:szCs w:val="22"/>
              </w:rPr>
            </w:pPr>
            <w:r w:rsidRPr="00A93F0D">
              <w:rPr>
                <w:rFonts w:ascii="Arial" w:hAnsi="Arial" w:cs="Arial"/>
                <w:color w:val="000000"/>
                <w:sz w:val="20"/>
              </w:rPr>
              <w:t>Pristojno centralno skladišče:</w:t>
            </w:r>
          </w:p>
        </w:tc>
        <w:tc>
          <w:tcPr>
            <w:tcW w:w="983" w:type="dxa"/>
            <w:gridSpan w:val="3"/>
            <w:tcBorders>
              <w:top w:val="nil"/>
              <w:left w:val="nil"/>
              <w:bottom w:val="nil"/>
              <w:right w:val="nil"/>
            </w:tcBorders>
            <w:shd w:val="clear" w:color="auto" w:fill="auto"/>
            <w:noWrap/>
            <w:vAlign w:val="center"/>
          </w:tcPr>
          <w:p w14:paraId="0763ADFF" w14:textId="77777777" w:rsidR="00392E8B" w:rsidRPr="000B2572" w:rsidRDefault="00392E8B" w:rsidP="00392E8B">
            <w:pPr>
              <w:overflowPunct/>
              <w:autoSpaceDE/>
              <w:autoSpaceDN/>
              <w:adjustRightInd/>
              <w:ind w:left="0"/>
              <w:jc w:val="left"/>
              <w:textAlignment w:val="auto"/>
              <w:rPr>
                <w:rFonts w:ascii="Arial" w:hAnsi="Arial" w:cs="Arial"/>
                <w:b/>
                <w:bCs/>
                <w:color w:val="000000"/>
                <w:szCs w:val="22"/>
              </w:rPr>
            </w:pPr>
          </w:p>
        </w:tc>
        <w:tc>
          <w:tcPr>
            <w:tcW w:w="1308" w:type="dxa"/>
            <w:gridSpan w:val="2"/>
            <w:tcBorders>
              <w:top w:val="nil"/>
              <w:left w:val="nil"/>
              <w:bottom w:val="nil"/>
              <w:right w:val="nil"/>
            </w:tcBorders>
            <w:shd w:val="clear" w:color="auto" w:fill="auto"/>
            <w:noWrap/>
            <w:vAlign w:val="bottom"/>
          </w:tcPr>
          <w:p w14:paraId="1616D506" w14:textId="77777777" w:rsidR="00392E8B" w:rsidRPr="000B2572" w:rsidRDefault="00392E8B" w:rsidP="00392E8B">
            <w:pPr>
              <w:overflowPunct/>
              <w:autoSpaceDE/>
              <w:autoSpaceDN/>
              <w:adjustRightInd/>
              <w:ind w:left="0"/>
              <w:jc w:val="left"/>
              <w:textAlignment w:val="auto"/>
              <w:rPr>
                <w:sz w:val="20"/>
              </w:rPr>
            </w:pPr>
          </w:p>
        </w:tc>
        <w:tc>
          <w:tcPr>
            <w:tcW w:w="600" w:type="dxa"/>
            <w:tcBorders>
              <w:top w:val="nil"/>
              <w:left w:val="nil"/>
              <w:bottom w:val="nil"/>
              <w:right w:val="nil"/>
            </w:tcBorders>
            <w:shd w:val="clear" w:color="auto" w:fill="auto"/>
            <w:noWrap/>
            <w:vAlign w:val="bottom"/>
          </w:tcPr>
          <w:p w14:paraId="04F7024D" w14:textId="77777777" w:rsidR="00392E8B" w:rsidRPr="000B2572" w:rsidRDefault="00392E8B" w:rsidP="00392E8B">
            <w:pPr>
              <w:overflowPunct/>
              <w:autoSpaceDE/>
              <w:autoSpaceDN/>
              <w:adjustRightInd/>
              <w:ind w:left="0"/>
              <w:jc w:val="left"/>
              <w:textAlignment w:val="auto"/>
              <w:rPr>
                <w:sz w:val="20"/>
              </w:rPr>
            </w:pPr>
          </w:p>
        </w:tc>
        <w:tc>
          <w:tcPr>
            <w:tcW w:w="978" w:type="dxa"/>
            <w:tcBorders>
              <w:top w:val="nil"/>
              <w:left w:val="nil"/>
              <w:bottom w:val="nil"/>
              <w:right w:val="nil"/>
            </w:tcBorders>
            <w:shd w:val="clear" w:color="auto" w:fill="auto"/>
            <w:vAlign w:val="bottom"/>
          </w:tcPr>
          <w:p w14:paraId="12B0229C" w14:textId="77777777" w:rsidR="00392E8B" w:rsidRPr="000B2572" w:rsidRDefault="00392E8B" w:rsidP="00392E8B">
            <w:pPr>
              <w:overflowPunct/>
              <w:autoSpaceDE/>
              <w:autoSpaceDN/>
              <w:adjustRightInd/>
              <w:ind w:left="0"/>
              <w:textAlignment w:val="auto"/>
              <w:rPr>
                <w:sz w:val="20"/>
              </w:rPr>
            </w:pPr>
          </w:p>
        </w:tc>
        <w:tc>
          <w:tcPr>
            <w:tcW w:w="978" w:type="dxa"/>
            <w:tcBorders>
              <w:top w:val="nil"/>
              <w:left w:val="nil"/>
              <w:bottom w:val="nil"/>
              <w:right w:val="nil"/>
            </w:tcBorders>
            <w:shd w:val="clear" w:color="auto" w:fill="auto"/>
            <w:vAlign w:val="bottom"/>
          </w:tcPr>
          <w:p w14:paraId="0A2C6A68" w14:textId="77777777" w:rsidR="00392E8B" w:rsidRPr="000B2572" w:rsidRDefault="00392E8B" w:rsidP="00392E8B">
            <w:pPr>
              <w:overflowPunct/>
              <w:autoSpaceDE/>
              <w:autoSpaceDN/>
              <w:adjustRightInd/>
              <w:ind w:left="0"/>
              <w:textAlignment w:val="auto"/>
              <w:rPr>
                <w:sz w:val="20"/>
              </w:rPr>
            </w:pPr>
          </w:p>
        </w:tc>
        <w:tc>
          <w:tcPr>
            <w:tcW w:w="997" w:type="dxa"/>
            <w:tcBorders>
              <w:top w:val="nil"/>
              <w:left w:val="nil"/>
              <w:bottom w:val="nil"/>
              <w:right w:val="nil"/>
            </w:tcBorders>
            <w:shd w:val="clear" w:color="auto" w:fill="auto"/>
            <w:vAlign w:val="bottom"/>
          </w:tcPr>
          <w:p w14:paraId="64FABFF1" w14:textId="77777777" w:rsidR="00392E8B" w:rsidRPr="000B2572" w:rsidRDefault="00392E8B" w:rsidP="00392E8B">
            <w:pPr>
              <w:overflowPunct/>
              <w:autoSpaceDE/>
              <w:autoSpaceDN/>
              <w:adjustRightInd/>
              <w:ind w:left="0"/>
              <w:textAlignment w:val="auto"/>
              <w:rPr>
                <w:sz w:val="20"/>
              </w:rPr>
            </w:pPr>
          </w:p>
        </w:tc>
      </w:tr>
      <w:tr w:rsidR="00392E8B" w:rsidRPr="00A93F0D" w14:paraId="122FAEA7" w14:textId="77777777" w:rsidTr="00540D55">
        <w:trPr>
          <w:gridAfter w:val="5"/>
          <w:wAfter w:w="3632" w:type="dxa"/>
          <w:trHeight w:val="240"/>
        </w:trPr>
        <w:tc>
          <w:tcPr>
            <w:tcW w:w="6112" w:type="dxa"/>
            <w:gridSpan w:val="7"/>
            <w:tcBorders>
              <w:top w:val="nil"/>
              <w:left w:val="nil"/>
              <w:bottom w:val="nil"/>
              <w:right w:val="nil"/>
            </w:tcBorders>
            <w:shd w:val="clear" w:color="auto" w:fill="auto"/>
            <w:vAlign w:val="center"/>
          </w:tcPr>
          <w:p w14:paraId="77363BC2" w14:textId="45744EC2" w:rsidR="00392E8B" w:rsidRPr="00A93F0D" w:rsidRDefault="00392E8B" w:rsidP="00392E8B">
            <w:pPr>
              <w:ind w:left="0"/>
              <w:rPr>
                <w:rFonts w:ascii="Arial" w:hAnsi="Arial" w:cs="Arial"/>
                <w:color w:val="000000"/>
                <w:sz w:val="20"/>
              </w:rPr>
            </w:pPr>
            <w:bookmarkStart w:id="79" w:name="RANGE!A10"/>
            <w:r w:rsidRPr="00A93F0D">
              <w:rPr>
                <w:rFonts w:ascii="Arial" w:hAnsi="Arial" w:cs="Arial"/>
                <w:color w:val="000000"/>
                <w:sz w:val="20"/>
              </w:rPr>
              <w:t>Naslov razdelilnega mesta:</w:t>
            </w:r>
            <w:bookmarkEnd w:id="79"/>
          </w:p>
        </w:tc>
        <w:tc>
          <w:tcPr>
            <w:tcW w:w="1559" w:type="dxa"/>
            <w:tcBorders>
              <w:top w:val="nil"/>
              <w:left w:val="nil"/>
              <w:bottom w:val="nil"/>
              <w:right w:val="nil"/>
            </w:tcBorders>
            <w:shd w:val="clear" w:color="auto" w:fill="auto"/>
            <w:vAlign w:val="center"/>
          </w:tcPr>
          <w:p w14:paraId="769F814D" w14:textId="77777777" w:rsidR="00392E8B" w:rsidRPr="00A93F0D" w:rsidRDefault="00392E8B" w:rsidP="00392E8B">
            <w:pPr>
              <w:rPr>
                <w:rFonts w:ascii="Arial" w:hAnsi="Arial" w:cs="Arial"/>
                <w:color w:val="000000"/>
                <w:sz w:val="20"/>
              </w:rPr>
            </w:pPr>
          </w:p>
        </w:tc>
        <w:tc>
          <w:tcPr>
            <w:tcW w:w="1417" w:type="dxa"/>
            <w:gridSpan w:val="3"/>
            <w:tcBorders>
              <w:top w:val="nil"/>
              <w:left w:val="nil"/>
              <w:bottom w:val="nil"/>
              <w:right w:val="nil"/>
            </w:tcBorders>
            <w:shd w:val="clear" w:color="auto" w:fill="auto"/>
            <w:noWrap/>
            <w:vAlign w:val="bottom"/>
          </w:tcPr>
          <w:p w14:paraId="603062AD" w14:textId="77777777" w:rsidR="00392E8B" w:rsidRPr="00A93F0D" w:rsidRDefault="00392E8B" w:rsidP="00392E8B">
            <w:pPr>
              <w:rPr>
                <w:sz w:val="20"/>
              </w:rPr>
            </w:pPr>
          </w:p>
        </w:tc>
        <w:tc>
          <w:tcPr>
            <w:tcW w:w="1276" w:type="dxa"/>
            <w:gridSpan w:val="5"/>
            <w:tcBorders>
              <w:top w:val="nil"/>
              <w:left w:val="nil"/>
              <w:bottom w:val="nil"/>
              <w:right w:val="nil"/>
            </w:tcBorders>
            <w:shd w:val="clear" w:color="auto" w:fill="auto"/>
            <w:noWrap/>
            <w:vAlign w:val="bottom"/>
          </w:tcPr>
          <w:p w14:paraId="3B4682DB" w14:textId="77777777" w:rsidR="00392E8B" w:rsidRPr="00A93F0D" w:rsidRDefault="00392E8B" w:rsidP="00392E8B">
            <w:pPr>
              <w:rPr>
                <w:sz w:val="20"/>
              </w:rPr>
            </w:pPr>
          </w:p>
        </w:tc>
        <w:tc>
          <w:tcPr>
            <w:tcW w:w="1402" w:type="dxa"/>
            <w:gridSpan w:val="3"/>
            <w:tcBorders>
              <w:top w:val="nil"/>
              <w:left w:val="nil"/>
              <w:bottom w:val="nil"/>
              <w:right w:val="nil"/>
            </w:tcBorders>
            <w:shd w:val="clear" w:color="auto" w:fill="auto"/>
            <w:noWrap/>
            <w:vAlign w:val="bottom"/>
          </w:tcPr>
          <w:p w14:paraId="1B16D6A4" w14:textId="77777777" w:rsidR="00392E8B" w:rsidRPr="00A93F0D" w:rsidRDefault="00392E8B" w:rsidP="00392E8B">
            <w:pPr>
              <w:rPr>
                <w:sz w:val="20"/>
              </w:rPr>
            </w:pPr>
          </w:p>
        </w:tc>
        <w:tc>
          <w:tcPr>
            <w:tcW w:w="1051" w:type="dxa"/>
            <w:gridSpan w:val="3"/>
            <w:tcBorders>
              <w:top w:val="nil"/>
              <w:left w:val="nil"/>
              <w:bottom w:val="nil"/>
              <w:right w:val="nil"/>
            </w:tcBorders>
            <w:shd w:val="clear" w:color="auto" w:fill="auto"/>
            <w:noWrap/>
            <w:vAlign w:val="bottom"/>
          </w:tcPr>
          <w:p w14:paraId="56350534" w14:textId="77777777" w:rsidR="00392E8B" w:rsidRPr="00A93F0D" w:rsidRDefault="00392E8B" w:rsidP="00392E8B">
            <w:pPr>
              <w:rPr>
                <w:sz w:val="20"/>
              </w:rPr>
            </w:pPr>
          </w:p>
        </w:tc>
        <w:tc>
          <w:tcPr>
            <w:tcW w:w="1331" w:type="dxa"/>
            <w:gridSpan w:val="2"/>
            <w:tcBorders>
              <w:top w:val="nil"/>
              <w:left w:val="nil"/>
              <w:bottom w:val="nil"/>
              <w:right w:val="nil"/>
            </w:tcBorders>
            <w:shd w:val="clear" w:color="auto" w:fill="auto"/>
            <w:noWrap/>
            <w:vAlign w:val="bottom"/>
          </w:tcPr>
          <w:p w14:paraId="4B157B80" w14:textId="77777777" w:rsidR="00392E8B" w:rsidRPr="00A93F0D" w:rsidRDefault="00392E8B" w:rsidP="00392E8B">
            <w:pPr>
              <w:rPr>
                <w:sz w:val="20"/>
              </w:rPr>
            </w:pPr>
          </w:p>
        </w:tc>
      </w:tr>
      <w:tr w:rsidR="00392E8B" w:rsidRPr="00A93F0D" w14:paraId="084A2466" w14:textId="77777777" w:rsidTr="00540D55">
        <w:trPr>
          <w:gridAfter w:val="5"/>
          <w:wAfter w:w="3632" w:type="dxa"/>
          <w:trHeight w:val="240"/>
        </w:trPr>
        <w:tc>
          <w:tcPr>
            <w:tcW w:w="6112" w:type="dxa"/>
            <w:gridSpan w:val="7"/>
            <w:tcBorders>
              <w:top w:val="nil"/>
              <w:left w:val="nil"/>
              <w:bottom w:val="nil"/>
              <w:right w:val="nil"/>
            </w:tcBorders>
            <w:shd w:val="clear" w:color="auto" w:fill="auto"/>
            <w:vAlign w:val="center"/>
          </w:tcPr>
          <w:p w14:paraId="65AADB02" w14:textId="1F631ED8" w:rsidR="00392E8B" w:rsidRPr="00A93F0D" w:rsidRDefault="00392E8B" w:rsidP="00392E8B">
            <w:pPr>
              <w:ind w:left="0"/>
              <w:rPr>
                <w:rFonts w:ascii="Arial" w:hAnsi="Arial" w:cs="Arial"/>
                <w:color w:val="000000"/>
                <w:sz w:val="20"/>
              </w:rPr>
            </w:pPr>
            <w:r w:rsidRPr="00A93F0D">
              <w:rPr>
                <w:rFonts w:ascii="Arial" w:hAnsi="Arial" w:cs="Arial"/>
                <w:color w:val="000000"/>
                <w:sz w:val="20"/>
              </w:rPr>
              <w:t>Odgovorna oseba razdelilnega mesta:</w:t>
            </w:r>
          </w:p>
        </w:tc>
        <w:tc>
          <w:tcPr>
            <w:tcW w:w="1559" w:type="dxa"/>
            <w:tcBorders>
              <w:top w:val="nil"/>
              <w:left w:val="nil"/>
              <w:bottom w:val="nil"/>
              <w:right w:val="nil"/>
            </w:tcBorders>
            <w:shd w:val="clear" w:color="auto" w:fill="auto"/>
            <w:vAlign w:val="center"/>
          </w:tcPr>
          <w:p w14:paraId="66A0BDCE" w14:textId="77777777" w:rsidR="00392E8B" w:rsidRPr="00A93F0D" w:rsidRDefault="00392E8B" w:rsidP="00392E8B">
            <w:pPr>
              <w:rPr>
                <w:rFonts w:ascii="Arial" w:hAnsi="Arial" w:cs="Arial"/>
                <w:color w:val="000000"/>
                <w:sz w:val="20"/>
              </w:rPr>
            </w:pPr>
          </w:p>
        </w:tc>
        <w:tc>
          <w:tcPr>
            <w:tcW w:w="1417" w:type="dxa"/>
            <w:gridSpan w:val="3"/>
            <w:tcBorders>
              <w:top w:val="nil"/>
              <w:left w:val="nil"/>
              <w:bottom w:val="nil"/>
              <w:right w:val="nil"/>
            </w:tcBorders>
            <w:shd w:val="clear" w:color="auto" w:fill="auto"/>
            <w:noWrap/>
            <w:vAlign w:val="bottom"/>
          </w:tcPr>
          <w:p w14:paraId="3F9E7F1F" w14:textId="77777777" w:rsidR="00392E8B" w:rsidRPr="00A93F0D" w:rsidRDefault="00392E8B" w:rsidP="00392E8B">
            <w:pPr>
              <w:rPr>
                <w:sz w:val="20"/>
              </w:rPr>
            </w:pPr>
          </w:p>
        </w:tc>
        <w:tc>
          <w:tcPr>
            <w:tcW w:w="1276" w:type="dxa"/>
            <w:gridSpan w:val="5"/>
            <w:tcBorders>
              <w:top w:val="nil"/>
              <w:left w:val="nil"/>
              <w:bottom w:val="nil"/>
              <w:right w:val="nil"/>
            </w:tcBorders>
            <w:shd w:val="clear" w:color="auto" w:fill="auto"/>
            <w:noWrap/>
            <w:vAlign w:val="bottom"/>
          </w:tcPr>
          <w:p w14:paraId="3E7FA8B2" w14:textId="77777777" w:rsidR="00392E8B" w:rsidRPr="00A93F0D" w:rsidRDefault="00392E8B" w:rsidP="00392E8B">
            <w:pPr>
              <w:rPr>
                <w:sz w:val="20"/>
              </w:rPr>
            </w:pPr>
          </w:p>
        </w:tc>
        <w:tc>
          <w:tcPr>
            <w:tcW w:w="1402" w:type="dxa"/>
            <w:gridSpan w:val="3"/>
            <w:tcBorders>
              <w:top w:val="nil"/>
              <w:left w:val="nil"/>
              <w:bottom w:val="nil"/>
              <w:right w:val="nil"/>
            </w:tcBorders>
            <w:shd w:val="clear" w:color="auto" w:fill="auto"/>
            <w:noWrap/>
            <w:vAlign w:val="bottom"/>
          </w:tcPr>
          <w:p w14:paraId="427785BD" w14:textId="77777777" w:rsidR="00392E8B" w:rsidRPr="00A93F0D" w:rsidRDefault="00392E8B" w:rsidP="00392E8B">
            <w:pPr>
              <w:rPr>
                <w:sz w:val="20"/>
              </w:rPr>
            </w:pPr>
          </w:p>
        </w:tc>
        <w:tc>
          <w:tcPr>
            <w:tcW w:w="1051" w:type="dxa"/>
            <w:gridSpan w:val="3"/>
            <w:tcBorders>
              <w:top w:val="nil"/>
              <w:left w:val="nil"/>
              <w:bottom w:val="nil"/>
              <w:right w:val="nil"/>
            </w:tcBorders>
            <w:shd w:val="clear" w:color="auto" w:fill="auto"/>
            <w:noWrap/>
            <w:vAlign w:val="bottom"/>
          </w:tcPr>
          <w:p w14:paraId="7E526BAA" w14:textId="77777777" w:rsidR="00392E8B" w:rsidRPr="00A93F0D" w:rsidRDefault="00392E8B" w:rsidP="00392E8B">
            <w:pPr>
              <w:rPr>
                <w:sz w:val="20"/>
              </w:rPr>
            </w:pPr>
          </w:p>
        </w:tc>
        <w:tc>
          <w:tcPr>
            <w:tcW w:w="1331" w:type="dxa"/>
            <w:gridSpan w:val="2"/>
            <w:tcBorders>
              <w:top w:val="nil"/>
              <w:left w:val="nil"/>
              <w:bottom w:val="nil"/>
              <w:right w:val="nil"/>
            </w:tcBorders>
            <w:shd w:val="clear" w:color="auto" w:fill="auto"/>
            <w:noWrap/>
            <w:vAlign w:val="bottom"/>
          </w:tcPr>
          <w:p w14:paraId="3AF947F4" w14:textId="77777777" w:rsidR="00392E8B" w:rsidRPr="00A93F0D" w:rsidRDefault="00392E8B" w:rsidP="00392E8B">
            <w:pPr>
              <w:rPr>
                <w:sz w:val="20"/>
              </w:rPr>
            </w:pPr>
          </w:p>
        </w:tc>
      </w:tr>
      <w:tr w:rsidR="00392E8B" w:rsidRPr="00A93F0D" w14:paraId="66DC12D7" w14:textId="77777777" w:rsidTr="00540D55">
        <w:trPr>
          <w:gridAfter w:val="5"/>
          <w:wAfter w:w="3632" w:type="dxa"/>
          <w:trHeight w:val="300"/>
        </w:trPr>
        <w:tc>
          <w:tcPr>
            <w:tcW w:w="6112" w:type="dxa"/>
            <w:gridSpan w:val="7"/>
            <w:tcBorders>
              <w:top w:val="nil"/>
              <w:left w:val="nil"/>
              <w:bottom w:val="nil"/>
              <w:right w:val="nil"/>
            </w:tcBorders>
            <w:shd w:val="clear" w:color="auto" w:fill="auto"/>
            <w:vAlign w:val="center"/>
          </w:tcPr>
          <w:p w14:paraId="25E25D58" w14:textId="23CB9D12" w:rsidR="00392E8B" w:rsidRPr="00A93F0D" w:rsidRDefault="00392E8B" w:rsidP="00392E8B">
            <w:pPr>
              <w:ind w:left="0"/>
              <w:rPr>
                <w:rFonts w:ascii="Arial" w:hAnsi="Arial" w:cs="Arial"/>
                <w:color w:val="000000"/>
                <w:sz w:val="20"/>
              </w:rPr>
            </w:pPr>
            <w:r w:rsidRPr="00A93F0D">
              <w:rPr>
                <w:rFonts w:ascii="Arial" w:hAnsi="Arial" w:cs="Arial"/>
                <w:color w:val="000000"/>
                <w:sz w:val="20"/>
              </w:rPr>
              <w:t>Kontaktna oseba razdelilnega mesta:</w:t>
            </w:r>
          </w:p>
        </w:tc>
        <w:tc>
          <w:tcPr>
            <w:tcW w:w="1559" w:type="dxa"/>
            <w:tcBorders>
              <w:top w:val="nil"/>
              <w:left w:val="nil"/>
              <w:bottom w:val="nil"/>
              <w:right w:val="nil"/>
            </w:tcBorders>
            <w:shd w:val="clear" w:color="auto" w:fill="auto"/>
            <w:vAlign w:val="center"/>
          </w:tcPr>
          <w:p w14:paraId="7823B5E2" w14:textId="77777777" w:rsidR="00392E8B" w:rsidRPr="00A93F0D" w:rsidRDefault="00392E8B" w:rsidP="00392E8B">
            <w:pPr>
              <w:rPr>
                <w:rFonts w:ascii="Arial" w:hAnsi="Arial" w:cs="Arial"/>
                <w:color w:val="000000"/>
                <w:sz w:val="20"/>
              </w:rPr>
            </w:pPr>
          </w:p>
        </w:tc>
        <w:tc>
          <w:tcPr>
            <w:tcW w:w="1417" w:type="dxa"/>
            <w:gridSpan w:val="3"/>
            <w:tcBorders>
              <w:top w:val="nil"/>
              <w:left w:val="nil"/>
              <w:bottom w:val="nil"/>
              <w:right w:val="nil"/>
            </w:tcBorders>
            <w:shd w:val="clear" w:color="auto" w:fill="auto"/>
            <w:noWrap/>
            <w:vAlign w:val="bottom"/>
          </w:tcPr>
          <w:p w14:paraId="0D0592CB" w14:textId="77777777" w:rsidR="00392E8B" w:rsidRPr="00A93F0D" w:rsidRDefault="00392E8B" w:rsidP="00392E8B">
            <w:pPr>
              <w:rPr>
                <w:sz w:val="20"/>
              </w:rPr>
            </w:pPr>
          </w:p>
        </w:tc>
        <w:tc>
          <w:tcPr>
            <w:tcW w:w="1276" w:type="dxa"/>
            <w:gridSpan w:val="5"/>
            <w:tcBorders>
              <w:top w:val="nil"/>
              <w:left w:val="nil"/>
              <w:bottom w:val="nil"/>
              <w:right w:val="nil"/>
            </w:tcBorders>
            <w:shd w:val="clear" w:color="auto" w:fill="auto"/>
            <w:noWrap/>
            <w:vAlign w:val="bottom"/>
          </w:tcPr>
          <w:p w14:paraId="29DD3A9B" w14:textId="77777777" w:rsidR="00392E8B" w:rsidRPr="00A93F0D" w:rsidRDefault="00392E8B" w:rsidP="00392E8B">
            <w:pPr>
              <w:rPr>
                <w:sz w:val="20"/>
              </w:rPr>
            </w:pPr>
          </w:p>
        </w:tc>
        <w:tc>
          <w:tcPr>
            <w:tcW w:w="1402" w:type="dxa"/>
            <w:gridSpan w:val="3"/>
            <w:tcBorders>
              <w:top w:val="nil"/>
              <w:left w:val="nil"/>
              <w:bottom w:val="nil"/>
              <w:right w:val="nil"/>
            </w:tcBorders>
            <w:shd w:val="clear" w:color="auto" w:fill="auto"/>
            <w:noWrap/>
            <w:vAlign w:val="bottom"/>
          </w:tcPr>
          <w:p w14:paraId="271E2361" w14:textId="77777777" w:rsidR="00392E8B" w:rsidRPr="00A93F0D" w:rsidRDefault="00392E8B" w:rsidP="00392E8B">
            <w:pPr>
              <w:rPr>
                <w:sz w:val="20"/>
              </w:rPr>
            </w:pPr>
          </w:p>
        </w:tc>
        <w:tc>
          <w:tcPr>
            <w:tcW w:w="1051" w:type="dxa"/>
            <w:gridSpan w:val="3"/>
            <w:tcBorders>
              <w:top w:val="nil"/>
              <w:left w:val="nil"/>
              <w:bottom w:val="nil"/>
              <w:right w:val="nil"/>
            </w:tcBorders>
            <w:shd w:val="clear" w:color="auto" w:fill="auto"/>
            <w:noWrap/>
            <w:vAlign w:val="bottom"/>
          </w:tcPr>
          <w:p w14:paraId="4A3FF643" w14:textId="77777777" w:rsidR="00392E8B" w:rsidRPr="00A93F0D" w:rsidRDefault="00392E8B" w:rsidP="00392E8B">
            <w:pPr>
              <w:rPr>
                <w:sz w:val="20"/>
              </w:rPr>
            </w:pPr>
          </w:p>
        </w:tc>
        <w:tc>
          <w:tcPr>
            <w:tcW w:w="1331" w:type="dxa"/>
            <w:gridSpan w:val="2"/>
            <w:tcBorders>
              <w:top w:val="nil"/>
              <w:left w:val="nil"/>
              <w:bottom w:val="nil"/>
              <w:right w:val="nil"/>
            </w:tcBorders>
            <w:shd w:val="clear" w:color="auto" w:fill="auto"/>
            <w:noWrap/>
            <w:vAlign w:val="bottom"/>
          </w:tcPr>
          <w:p w14:paraId="12D740C2" w14:textId="77777777" w:rsidR="00392E8B" w:rsidRPr="00A93F0D" w:rsidRDefault="00392E8B" w:rsidP="00392E8B">
            <w:pPr>
              <w:rPr>
                <w:sz w:val="20"/>
              </w:rPr>
            </w:pPr>
          </w:p>
        </w:tc>
      </w:tr>
      <w:tr w:rsidR="00392E8B" w:rsidRPr="00A93F0D" w14:paraId="508E407B" w14:textId="77777777" w:rsidTr="00540D55">
        <w:trPr>
          <w:gridAfter w:val="5"/>
          <w:wAfter w:w="3632" w:type="dxa"/>
          <w:trHeight w:val="300"/>
        </w:trPr>
        <w:tc>
          <w:tcPr>
            <w:tcW w:w="6112" w:type="dxa"/>
            <w:gridSpan w:val="7"/>
            <w:tcBorders>
              <w:top w:val="nil"/>
              <w:left w:val="nil"/>
              <w:bottom w:val="nil"/>
              <w:right w:val="nil"/>
            </w:tcBorders>
            <w:shd w:val="clear" w:color="auto" w:fill="auto"/>
            <w:vAlign w:val="center"/>
          </w:tcPr>
          <w:p w14:paraId="2F3F7E97" w14:textId="7C4C7C75" w:rsidR="00392E8B" w:rsidRPr="00A93F0D" w:rsidRDefault="00392E8B" w:rsidP="00392E8B">
            <w:pPr>
              <w:ind w:left="0"/>
              <w:rPr>
                <w:rFonts w:ascii="Arial" w:hAnsi="Arial" w:cs="Arial"/>
                <w:color w:val="000000"/>
                <w:sz w:val="20"/>
              </w:rPr>
            </w:pPr>
            <w:r w:rsidRPr="00A93F0D">
              <w:rPr>
                <w:rFonts w:ascii="Arial" w:hAnsi="Arial" w:cs="Arial"/>
                <w:color w:val="000000"/>
                <w:sz w:val="20"/>
              </w:rPr>
              <w:t xml:space="preserve">Stanje evidence RM na dan: </w:t>
            </w:r>
          </w:p>
        </w:tc>
        <w:tc>
          <w:tcPr>
            <w:tcW w:w="1559" w:type="dxa"/>
            <w:tcBorders>
              <w:top w:val="nil"/>
              <w:left w:val="nil"/>
              <w:bottom w:val="nil"/>
              <w:right w:val="nil"/>
            </w:tcBorders>
            <w:shd w:val="clear" w:color="auto" w:fill="auto"/>
            <w:vAlign w:val="center"/>
          </w:tcPr>
          <w:p w14:paraId="31E824F9" w14:textId="77777777" w:rsidR="00392E8B" w:rsidRPr="00A93F0D" w:rsidRDefault="00392E8B" w:rsidP="00392E8B">
            <w:pPr>
              <w:rPr>
                <w:rFonts w:ascii="Arial" w:hAnsi="Arial" w:cs="Arial"/>
                <w:color w:val="000000"/>
                <w:sz w:val="20"/>
              </w:rPr>
            </w:pPr>
          </w:p>
        </w:tc>
        <w:tc>
          <w:tcPr>
            <w:tcW w:w="1417" w:type="dxa"/>
            <w:gridSpan w:val="3"/>
            <w:tcBorders>
              <w:top w:val="nil"/>
              <w:left w:val="nil"/>
              <w:bottom w:val="nil"/>
              <w:right w:val="nil"/>
            </w:tcBorders>
            <w:shd w:val="clear" w:color="auto" w:fill="auto"/>
            <w:noWrap/>
            <w:vAlign w:val="bottom"/>
          </w:tcPr>
          <w:p w14:paraId="31DF2E30" w14:textId="77777777" w:rsidR="00392E8B" w:rsidRPr="00A93F0D" w:rsidRDefault="00392E8B" w:rsidP="00392E8B">
            <w:pPr>
              <w:rPr>
                <w:sz w:val="20"/>
              </w:rPr>
            </w:pPr>
          </w:p>
        </w:tc>
        <w:tc>
          <w:tcPr>
            <w:tcW w:w="1276" w:type="dxa"/>
            <w:gridSpan w:val="5"/>
            <w:tcBorders>
              <w:top w:val="nil"/>
              <w:left w:val="nil"/>
              <w:bottom w:val="nil"/>
              <w:right w:val="nil"/>
            </w:tcBorders>
            <w:shd w:val="clear" w:color="auto" w:fill="auto"/>
            <w:noWrap/>
            <w:vAlign w:val="bottom"/>
          </w:tcPr>
          <w:p w14:paraId="59FBB716" w14:textId="77777777" w:rsidR="00392E8B" w:rsidRPr="00A93F0D" w:rsidRDefault="00392E8B" w:rsidP="00392E8B">
            <w:pPr>
              <w:rPr>
                <w:sz w:val="20"/>
              </w:rPr>
            </w:pPr>
          </w:p>
        </w:tc>
        <w:tc>
          <w:tcPr>
            <w:tcW w:w="1402" w:type="dxa"/>
            <w:gridSpan w:val="3"/>
            <w:tcBorders>
              <w:top w:val="nil"/>
              <w:left w:val="nil"/>
              <w:bottom w:val="nil"/>
              <w:right w:val="nil"/>
            </w:tcBorders>
            <w:shd w:val="clear" w:color="auto" w:fill="auto"/>
            <w:noWrap/>
            <w:vAlign w:val="bottom"/>
          </w:tcPr>
          <w:p w14:paraId="28ABA40E" w14:textId="77777777" w:rsidR="00392E8B" w:rsidRPr="00A93F0D" w:rsidRDefault="00392E8B" w:rsidP="00392E8B">
            <w:pPr>
              <w:rPr>
                <w:sz w:val="20"/>
              </w:rPr>
            </w:pPr>
          </w:p>
        </w:tc>
        <w:tc>
          <w:tcPr>
            <w:tcW w:w="1051" w:type="dxa"/>
            <w:gridSpan w:val="3"/>
            <w:tcBorders>
              <w:top w:val="nil"/>
              <w:left w:val="nil"/>
              <w:bottom w:val="nil"/>
              <w:right w:val="nil"/>
            </w:tcBorders>
            <w:shd w:val="clear" w:color="auto" w:fill="auto"/>
            <w:noWrap/>
            <w:vAlign w:val="bottom"/>
          </w:tcPr>
          <w:p w14:paraId="5BC1777D" w14:textId="77777777" w:rsidR="00392E8B" w:rsidRPr="00A93F0D" w:rsidRDefault="00392E8B" w:rsidP="00392E8B">
            <w:pPr>
              <w:rPr>
                <w:sz w:val="20"/>
              </w:rPr>
            </w:pPr>
          </w:p>
        </w:tc>
        <w:tc>
          <w:tcPr>
            <w:tcW w:w="1331" w:type="dxa"/>
            <w:gridSpan w:val="2"/>
            <w:tcBorders>
              <w:top w:val="nil"/>
              <w:left w:val="nil"/>
              <w:bottom w:val="nil"/>
              <w:right w:val="nil"/>
            </w:tcBorders>
            <w:shd w:val="clear" w:color="auto" w:fill="auto"/>
            <w:noWrap/>
            <w:vAlign w:val="bottom"/>
          </w:tcPr>
          <w:p w14:paraId="2811DE6A" w14:textId="77777777" w:rsidR="00392E8B" w:rsidRPr="00A93F0D" w:rsidRDefault="00392E8B" w:rsidP="00392E8B">
            <w:pPr>
              <w:rPr>
                <w:sz w:val="20"/>
              </w:rPr>
            </w:pPr>
          </w:p>
        </w:tc>
      </w:tr>
      <w:tr w:rsidR="00392E8B" w:rsidRPr="00A93F0D" w14:paraId="132395F0" w14:textId="77777777" w:rsidTr="00540D55">
        <w:trPr>
          <w:gridAfter w:val="5"/>
          <w:wAfter w:w="3632" w:type="dxa"/>
          <w:trHeight w:val="330"/>
        </w:trPr>
        <w:tc>
          <w:tcPr>
            <w:tcW w:w="2419" w:type="dxa"/>
            <w:tcBorders>
              <w:top w:val="nil"/>
              <w:left w:val="nil"/>
              <w:bottom w:val="nil"/>
              <w:right w:val="nil"/>
            </w:tcBorders>
            <w:shd w:val="clear" w:color="auto" w:fill="auto"/>
            <w:vAlign w:val="center"/>
          </w:tcPr>
          <w:p w14:paraId="4B8CB7CF" w14:textId="77777777" w:rsidR="00392E8B" w:rsidRPr="00A93F0D" w:rsidRDefault="00392E8B" w:rsidP="00392E8B">
            <w:pPr>
              <w:rPr>
                <w:sz w:val="20"/>
              </w:rPr>
            </w:pPr>
          </w:p>
        </w:tc>
        <w:tc>
          <w:tcPr>
            <w:tcW w:w="1125" w:type="dxa"/>
            <w:gridSpan w:val="3"/>
            <w:tcBorders>
              <w:top w:val="nil"/>
              <w:left w:val="nil"/>
              <w:bottom w:val="nil"/>
              <w:right w:val="nil"/>
            </w:tcBorders>
            <w:shd w:val="clear" w:color="auto" w:fill="auto"/>
            <w:noWrap/>
            <w:vAlign w:val="bottom"/>
          </w:tcPr>
          <w:p w14:paraId="7074607B" w14:textId="77777777" w:rsidR="00392E8B" w:rsidRPr="00A93F0D" w:rsidRDefault="00392E8B" w:rsidP="00392E8B">
            <w:pPr>
              <w:rPr>
                <w:sz w:val="20"/>
              </w:rPr>
            </w:pPr>
          </w:p>
        </w:tc>
        <w:tc>
          <w:tcPr>
            <w:tcW w:w="425" w:type="dxa"/>
            <w:tcBorders>
              <w:top w:val="nil"/>
              <w:left w:val="nil"/>
              <w:bottom w:val="nil"/>
              <w:right w:val="nil"/>
            </w:tcBorders>
            <w:shd w:val="clear" w:color="auto" w:fill="auto"/>
            <w:noWrap/>
            <w:vAlign w:val="bottom"/>
          </w:tcPr>
          <w:p w14:paraId="3BA6382F" w14:textId="77777777" w:rsidR="00392E8B" w:rsidRPr="00A93F0D" w:rsidRDefault="00392E8B" w:rsidP="00392E8B">
            <w:pPr>
              <w:rPr>
                <w:sz w:val="20"/>
              </w:rPr>
            </w:pPr>
          </w:p>
        </w:tc>
        <w:tc>
          <w:tcPr>
            <w:tcW w:w="5245" w:type="dxa"/>
            <w:gridSpan w:val="7"/>
            <w:tcBorders>
              <w:top w:val="nil"/>
              <w:left w:val="nil"/>
              <w:bottom w:val="nil"/>
              <w:right w:val="nil"/>
            </w:tcBorders>
            <w:shd w:val="clear" w:color="auto" w:fill="auto"/>
            <w:noWrap/>
            <w:vAlign w:val="center"/>
          </w:tcPr>
          <w:p w14:paraId="72C63352" w14:textId="6657CC9B" w:rsidR="00392E8B" w:rsidRPr="00A93F0D" w:rsidRDefault="00392E8B" w:rsidP="00392E8B">
            <w:pPr>
              <w:jc w:val="center"/>
              <w:rPr>
                <w:rFonts w:ascii="Arial" w:hAnsi="Arial" w:cs="Arial"/>
                <w:b/>
                <w:bCs/>
                <w:color w:val="000000"/>
                <w:sz w:val="20"/>
              </w:rPr>
            </w:pPr>
            <w:r w:rsidRPr="00A93F0D">
              <w:rPr>
                <w:rFonts w:ascii="Arial" w:hAnsi="Arial" w:cs="Arial"/>
                <w:b/>
                <w:bCs/>
                <w:color w:val="000000"/>
                <w:sz w:val="20"/>
              </w:rPr>
              <w:t>EVIDENCA IZDELKOV, SOFINANCIRANIH IZ OP*</w:t>
            </w:r>
            <w:r w:rsidR="00C06B1C">
              <w:rPr>
                <w:rFonts w:ascii="Arial" w:hAnsi="Arial" w:cs="Arial"/>
                <w:b/>
                <w:bCs/>
                <w:color w:val="000000"/>
                <w:sz w:val="20"/>
              </w:rPr>
              <w:t>*</w:t>
            </w:r>
          </w:p>
        </w:tc>
        <w:tc>
          <w:tcPr>
            <w:tcW w:w="160" w:type="dxa"/>
            <w:tcBorders>
              <w:top w:val="nil"/>
              <w:left w:val="nil"/>
              <w:bottom w:val="nil"/>
              <w:right w:val="nil"/>
            </w:tcBorders>
            <w:shd w:val="clear" w:color="auto" w:fill="auto"/>
            <w:noWrap/>
            <w:vAlign w:val="bottom"/>
          </w:tcPr>
          <w:p w14:paraId="38ABBF3C" w14:textId="77777777" w:rsidR="00392E8B" w:rsidRPr="00A93F0D" w:rsidRDefault="00392E8B" w:rsidP="00392E8B">
            <w:pPr>
              <w:jc w:val="center"/>
              <w:rPr>
                <w:rFonts w:ascii="Arial" w:hAnsi="Arial" w:cs="Arial"/>
                <w:b/>
                <w:bCs/>
                <w:color w:val="000000"/>
                <w:sz w:val="20"/>
              </w:rPr>
            </w:pPr>
          </w:p>
        </w:tc>
        <w:tc>
          <w:tcPr>
            <w:tcW w:w="990" w:type="dxa"/>
            <w:gridSpan w:val="3"/>
            <w:tcBorders>
              <w:top w:val="nil"/>
              <w:left w:val="nil"/>
              <w:bottom w:val="nil"/>
              <w:right w:val="nil"/>
            </w:tcBorders>
            <w:shd w:val="clear" w:color="auto" w:fill="auto"/>
            <w:noWrap/>
            <w:vAlign w:val="bottom"/>
          </w:tcPr>
          <w:p w14:paraId="2FD430BF" w14:textId="77777777" w:rsidR="00392E8B" w:rsidRPr="00A93F0D" w:rsidRDefault="00392E8B" w:rsidP="00392E8B">
            <w:pPr>
              <w:rPr>
                <w:sz w:val="20"/>
              </w:rPr>
            </w:pPr>
          </w:p>
        </w:tc>
        <w:tc>
          <w:tcPr>
            <w:tcW w:w="1402" w:type="dxa"/>
            <w:gridSpan w:val="3"/>
            <w:tcBorders>
              <w:top w:val="nil"/>
              <w:left w:val="nil"/>
              <w:bottom w:val="nil"/>
              <w:right w:val="nil"/>
            </w:tcBorders>
            <w:shd w:val="clear" w:color="auto" w:fill="auto"/>
            <w:noWrap/>
            <w:vAlign w:val="bottom"/>
          </w:tcPr>
          <w:p w14:paraId="7A5EE1F4" w14:textId="77777777" w:rsidR="00392E8B" w:rsidRPr="00A93F0D" w:rsidRDefault="00392E8B" w:rsidP="00392E8B">
            <w:pPr>
              <w:rPr>
                <w:sz w:val="20"/>
              </w:rPr>
            </w:pPr>
          </w:p>
        </w:tc>
        <w:tc>
          <w:tcPr>
            <w:tcW w:w="1051" w:type="dxa"/>
            <w:gridSpan w:val="3"/>
            <w:tcBorders>
              <w:top w:val="nil"/>
              <w:left w:val="nil"/>
              <w:bottom w:val="nil"/>
              <w:right w:val="nil"/>
            </w:tcBorders>
            <w:shd w:val="clear" w:color="auto" w:fill="auto"/>
            <w:noWrap/>
            <w:vAlign w:val="bottom"/>
          </w:tcPr>
          <w:p w14:paraId="250F544A" w14:textId="77777777" w:rsidR="00392E8B" w:rsidRPr="00A93F0D" w:rsidRDefault="00392E8B" w:rsidP="00392E8B">
            <w:pPr>
              <w:rPr>
                <w:sz w:val="20"/>
              </w:rPr>
            </w:pPr>
          </w:p>
        </w:tc>
        <w:tc>
          <w:tcPr>
            <w:tcW w:w="1331" w:type="dxa"/>
            <w:gridSpan w:val="2"/>
            <w:tcBorders>
              <w:top w:val="nil"/>
              <w:left w:val="nil"/>
              <w:bottom w:val="nil"/>
              <w:right w:val="nil"/>
            </w:tcBorders>
            <w:shd w:val="clear" w:color="auto" w:fill="auto"/>
            <w:noWrap/>
            <w:vAlign w:val="bottom"/>
          </w:tcPr>
          <w:p w14:paraId="58215E18" w14:textId="77777777" w:rsidR="00392E8B" w:rsidRPr="00A93F0D" w:rsidRDefault="00392E8B" w:rsidP="00392E8B">
            <w:pPr>
              <w:rPr>
                <w:sz w:val="20"/>
              </w:rPr>
            </w:pPr>
          </w:p>
        </w:tc>
      </w:tr>
      <w:tr w:rsidR="008F23AE" w:rsidRPr="00A93F0D" w14:paraId="3D6F1DFA" w14:textId="77777777" w:rsidTr="00116E4F">
        <w:trPr>
          <w:gridAfter w:val="8"/>
          <w:wAfter w:w="5049" w:type="dxa"/>
          <w:trHeight w:val="735"/>
        </w:trPr>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1F2F1D2" w14:textId="4CA9B25C" w:rsidR="008F23AE" w:rsidRPr="00A93F0D" w:rsidRDefault="008F23AE" w:rsidP="00392E8B">
            <w:pPr>
              <w:ind w:left="0"/>
              <w:jc w:val="left"/>
              <w:rPr>
                <w:rFonts w:ascii="Arial" w:hAnsi="Arial" w:cs="Arial"/>
                <w:b/>
                <w:bCs/>
                <w:color w:val="000000"/>
                <w:sz w:val="18"/>
                <w:szCs w:val="18"/>
              </w:rPr>
            </w:pPr>
            <w:r w:rsidRPr="00A93F0D">
              <w:rPr>
                <w:rFonts w:ascii="Arial" w:hAnsi="Arial" w:cs="Arial"/>
                <w:b/>
                <w:bCs/>
                <w:color w:val="000000"/>
                <w:sz w:val="18"/>
                <w:szCs w:val="18"/>
              </w:rPr>
              <w:t>Izdelek:</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5135D2" w14:textId="740CBBEC" w:rsidR="008F23AE" w:rsidRDefault="008F23AE" w:rsidP="00392E8B">
            <w:pPr>
              <w:ind w:left="0"/>
              <w:jc w:val="left"/>
              <w:rPr>
                <w:rFonts w:ascii="Arial" w:hAnsi="Arial" w:cs="Arial"/>
                <w:b/>
                <w:bCs/>
                <w:color w:val="000000"/>
                <w:sz w:val="18"/>
                <w:szCs w:val="18"/>
              </w:rPr>
            </w:pPr>
            <w:r w:rsidRPr="00A93F0D">
              <w:rPr>
                <w:rFonts w:ascii="Arial" w:hAnsi="Arial" w:cs="Arial"/>
                <w:b/>
                <w:bCs/>
                <w:color w:val="000000"/>
                <w:sz w:val="18"/>
                <w:szCs w:val="18"/>
              </w:rPr>
              <w:t xml:space="preserve">Datum </w:t>
            </w:r>
          </w:p>
          <w:p w14:paraId="7033E306" w14:textId="01DD2140" w:rsidR="008F23AE" w:rsidRPr="00A93F0D" w:rsidRDefault="008F23AE" w:rsidP="00392E8B">
            <w:pPr>
              <w:ind w:left="0"/>
              <w:jc w:val="left"/>
              <w:rPr>
                <w:rFonts w:ascii="Arial" w:hAnsi="Arial" w:cs="Arial"/>
                <w:b/>
                <w:bCs/>
                <w:color w:val="000000"/>
                <w:sz w:val="18"/>
                <w:szCs w:val="18"/>
              </w:rPr>
            </w:pPr>
            <w:r w:rsidRPr="00A93F0D">
              <w:rPr>
                <w:rFonts w:ascii="Arial" w:hAnsi="Arial" w:cs="Arial"/>
                <w:b/>
                <w:bCs/>
                <w:color w:val="000000"/>
                <w:sz w:val="18"/>
                <w:szCs w:val="18"/>
              </w:rPr>
              <w:t>prejema</w:t>
            </w:r>
          </w:p>
        </w:tc>
        <w:tc>
          <w:tcPr>
            <w:tcW w:w="2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93FF0" w14:textId="43A47888" w:rsidR="008F23AE" w:rsidRPr="00A93F0D" w:rsidRDefault="008F23AE" w:rsidP="00392E8B">
            <w:pPr>
              <w:ind w:left="0"/>
              <w:jc w:val="left"/>
              <w:rPr>
                <w:rFonts w:ascii="Arial" w:hAnsi="Arial" w:cs="Arial"/>
                <w:b/>
                <w:bCs/>
                <w:color w:val="000000"/>
                <w:sz w:val="18"/>
                <w:szCs w:val="18"/>
              </w:rPr>
            </w:pPr>
            <w:r w:rsidRPr="00A93F0D">
              <w:rPr>
                <w:rFonts w:ascii="Arial" w:hAnsi="Arial" w:cs="Arial"/>
                <w:b/>
                <w:bCs/>
                <w:color w:val="000000"/>
                <w:sz w:val="18"/>
                <w:szCs w:val="18"/>
              </w:rPr>
              <w:t>Št. interne dobavnice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369D40" w14:textId="5ED12355" w:rsidR="008F23AE" w:rsidRPr="00A93F0D" w:rsidRDefault="008F23AE" w:rsidP="00392E8B">
            <w:pPr>
              <w:ind w:left="0"/>
              <w:jc w:val="left"/>
              <w:rPr>
                <w:rFonts w:ascii="Arial" w:hAnsi="Arial" w:cs="Arial"/>
                <w:b/>
                <w:bCs/>
                <w:color w:val="000000"/>
                <w:sz w:val="18"/>
                <w:szCs w:val="18"/>
              </w:rPr>
            </w:pPr>
            <w:r w:rsidRPr="00A93F0D">
              <w:rPr>
                <w:rFonts w:ascii="Arial" w:hAnsi="Arial" w:cs="Arial"/>
                <w:b/>
                <w:bCs/>
                <w:color w:val="000000"/>
                <w:sz w:val="18"/>
                <w:szCs w:val="18"/>
              </w:rPr>
              <w:t>Enota mere  (kg, l</w:t>
            </w:r>
            <w:r>
              <w:rPr>
                <w:rFonts w:ascii="Arial" w:hAnsi="Arial" w:cs="Arial"/>
                <w:b/>
                <w:bCs/>
                <w:color w:val="000000"/>
                <w:sz w:val="18"/>
                <w:szCs w:val="18"/>
              </w:rPr>
              <w:t>iter oziroma kos</w:t>
            </w:r>
            <w:r w:rsidRPr="00A93F0D">
              <w:rPr>
                <w:rFonts w:ascii="Arial" w:hAnsi="Arial" w:cs="Arial"/>
                <w:b/>
                <w:bCs/>
                <w:color w:val="000000"/>
                <w:sz w:val="18"/>
                <w:szCs w:val="18"/>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17575" w14:textId="77777777" w:rsidR="008F23AE" w:rsidRDefault="008F23AE" w:rsidP="00392E8B">
            <w:pPr>
              <w:ind w:left="0"/>
              <w:jc w:val="left"/>
              <w:rPr>
                <w:rFonts w:ascii="Arial" w:hAnsi="Arial" w:cs="Arial"/>
                <w:b/>
                <w:bCs/>
                <w:color w:val="000000"/>
                <w:sz w:val="18"/>
                <w:szCs w:val="18"/>
              </w:rPr>
            </w:pPr>
            <w:r w:rsidRPr="00A93F0D">
              <w:rPr>
                <w:rFonts w:ascii="Arial" w:hAnsi="Arial" w:cs="Arial"/>
                <w:b/>
                <w:bCs/>
                <w:color w:val="000000"/>
                <w:sz w:val="18"/>
                <w:szCs w:val="18"/>
              </w:rPr>
              <w:t xml:space="preserve">Prejeta </w:t>
            </w:r>
          </w:p>
          <w:p w14:paraId="5B4C529B" w14:textId="4B5DAC15" w:rsidR="008F23AE" w:rsidRPr="00A93F0D" w:rsidRDefault="008F23AE" w:rsidP="007052DE">
            <w:pPr>
              <w:ind w:left="0"/>
              <w:jc w:val="left"/>
              <w:rPr>
                <w:rFonts w:ascii="Arial" w:hAnsi="Arial" w:cs="Arial"/>
                <w:b/>
                <w:bCs/>
                <w:color w:val="000000"/>
                <w:sz w:val="18"/>
                <w:szCs w:val="18"/>
              </w:rPr>
            </w:pPr>
            <w:r w:rsidRPr="00A93F0D">
              <w:rPr>
                <w:rFonts w:ascii="Arial" w:hAnsi="Arial" w:cs="Arial"/>
                <w:b/>
                <w:bCs/>
                <w:color w:val="000000"/>
                <w:sz w:val="18"/>
                <w:szCs w:val="18"/>
              </w:rPr>
              <w:t xml:space="preserve">količina </w:t>
            </w:r>
          </w:p>
        </w:tc>
        <w:tc>
          <w:tcPr>
            <w:tcW w:w="1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09FA19" w14:textId="1D8F0116" w:rsidR="008F23AE" w:rsidRPr="00A93F0D" w:rsidRDefault="008F23AE" w:rsidP="00392E8B">
            <w:pPr>
              <w:ind w:left="0"/>
              <w:jc w:val="left"/>
              <w:rPr>
                <w:rFonts w:ascii="Arial" w:hAnsi="Arial" w:cs="Arial"/>
                <w:b/>
                <w:bCs/>
                <w:color w:val="000000"/>
                <w:sz w:val="18"/>
                <w:szCs w:val="18"/>
              </w:rPr>
            </w:pPr>
            <w:r w:rsidRPr="00A93F0D">
              <w:rPr>
                <w:rFonts w:ascii="Arial" w:hAnsi="Arial" w:cs="Arial"/>
                <w:b/>
                <w:bCs/>
                <w:color w:val="000000"/>
                <w:sz w:val="18"/>
                <w:szCs w:val="18"/>
              </w:rPr>
              <w:t>Razdeljena količina</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CC593E" w14:textId="12295F18" w:rsidR="008F23AE" w:rsidRPr="00A93F0D" w:rsidRDefault="008F23AE" w:rsidP="00392E8B">
            <w:pPr>
              <w:ind w:left="0"/>
              <w:jc w:val="left"/>
              <w:rPr>
                <w:rFonts w:ascii="Arial" w:hAnsi="Arial" w:cs="Arial"/>
                <w:b/>
                <w:bCs/>
                <w:color w:val="000000"/>
                <w:sz w:val="18"/>
                <w:szCs w:val="18"/>
              </w:rPr>
            </w:pPr>
            <w:r w:rsidRPr="00A93F0D">
              <w:rPr>
                <w:rFonts w:ascii="Arial" w:hAnsi="Arial" w:cs="Arial"/>
                <w:b/>
                <w:bCs/>
                <w:color w:val="000000"/>
                <w:sz w:val="18"/>
                <w:szCs w:val="18"/>
              </w:rPr>
              <w:t>Odpisana količina</w:t>
            </w:r>
          </w:p>
        </w:tc>
        <w:tc>
          <w:tcPr>
            <w:tcW w:w="13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84FEE" w14:textId="5831D4BD" w:rsidR="008F23AE" w:rsidRPr="00A93F0D" w:rsidRDefault="008F23AE" w:rsidP="00392E8B">
            <w:pPr>
              <w:ind w:left="0"/>
              <w:jc w:val="left"/>
              <w:rPr>
                <w:rFonts w:ascii="Arial" w:hAnsi="Arial" w:cs="Arial"/>
                <w:b/>
                <w:bCs/>
                <w:color w:val="000000"/>
                <w:sz w:val="18"/>
                <w:szCs w:val="18"/>
              </w:rPr>
            </w:pPr>
            <w:r w:rsidRPr="00A93F0D">
              <w:rPr>
                <w:rFonts w:ascii="Arial" w:hAnsi="Arial" w:cs="Arial"/>
                <w:b/>
                <w:bCs/>
                <w:color w:val="000000"/>
                <w:sz w:val="18"/>
                <w:szCs w:val="18"/>
              </w:rPr>
              <w:t>Nerazdeljena količina</w:t>
            </w:r>
          </w:p>
        </w:tc>
      </w:tr>
      <w:tr w:rsidR="008F23AE" w:rsidRPr="00A93F0D" w14:paraId="1E0E0C11" w14:textId="77777777" w:rsidTr="00116E4F">
        <w:trPr>
          <w:gridAfter w:val="8"/>
          <w:wAfter w:w="5049" w:type="dxa"/>
          <w:trHeight w:val="462"/>
        </w:trPr>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94576CC" w14:textId="6743ADB2" w:rsidR="008F23AE" w:rsidRPr="00A93F0D" w:rsidRDefault="008F23AE" w:rsidP="00BC615C">
            <w:pPr>
              <w:ind w:left="0"/>
              <w:rPr>
                <w:rFonts w:ascii="Arial" w:hAnsi="Arial" w:cs="Arial"/>
                <w:color w:val="000000"/>
                <w:sz w:val="18"/>
                <w:szCs w:val="18"/>
              </w:rPr>
            </w:pPr>
            <w:r w:rsidRPr="00BC615C">
              <w:rPr>
                <w:rFonts w:ascii="Arial" w:hAnsi="Arial" w:cs="Arial"/>
                <w:sz w:val="20"/>
              </w:rPr>
              <w:t xml:space="preserve">konzerviran goveji golaž </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EB5D0F" w14:textId="20DB9119" w:rsidR="008F23AE" w:rsidRPr="00A93F0D" w:rsidRDefault="008F23AE" w:rsidP="00BC615C">
            <w:pPr>
              <w:rPr>
                <w:rFonts w:ascii="Arial" w:hAnsi="Arial" w:cs="Arial"/>
                <w:b/>
                <w:bCs/>
                <w:color w:val="000000"/>
                <w:sz w:val="18"/>
                <w:szCs w:val="18"/>
              </w:rPr>
            </w:pPr>
            <w:r w:rsidRPr="00A93F0D">
              <w:rPr>
                <w:rFonts w:ascii="Arial" w:hAnsi="Arial" w:cs="Arial"/>
                <w:b/>
                <w:bCs/>
                <w:color w:val="000000"/>
                <w:sz w:val="18"/>
                <w:szCs w:val="18"/>
              </w:rPr>
              <w:t> </w:t>
            </w:r>
          </w:p>
        </w:tc>
        <w:tc>
          <w:tcPr>
            <w:tcW w:w="2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DBFF8" w14:textId="5EDA879A" w:rsidR="008F23AE" w:rsidRPr="00A93F0D" w:rsidRDefault="008F23AE" w:rsidP="00BC615C">
            <w:pPr>
              <w:rPr>
                <w:rFonts w:ascii="Arial" w:hAnsi="Arial" w:cs="Arial"/>
                <w:b/>
                <w:bCs/>
                <w:color w:val="000000"/>
                <w:sz w:val="18"/>
                <w:szCs w:val="18"/>
              </w:rPr>
            </w:pPr>
            <w:r w:rsidRPr="00A93F0D">
              <w:rPr>
                <w:rFonts w:ascii="Arial" w:hAnsi="Arial" w:cs="Arial"/>
                <w:b/>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9A7DC9" w14:textId="796AA0BC" w:rsidR="008F23AE" w:rsidRPr="00A93F0D" w:rsidRDefault="008F23AE" w:rsidP="00BC615C">
            <w:pPr>
              <w:rPr>
                <w:rFonts w:ascii="Arial" w:hAnsi="Arial" w:cs="Arial"/>
                <w:b/>
                <w:bCs/>
                <w:color w:val="000000"/>
                <w:sz w:val="18"/>
                <w:szCs w:val="18"/>
              </w:rPr>
            </w:pPr>
            <w:r w:rsidRPr="00A93F0D">
              <w:rPr>
                <w:rFonts w:ascii="Arial" w:hAnsi="Arial" w:cs="Arial"/>
                <w:b/>
                <w:bCs/>
                <w:color w:val="000000"/>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2FA41" w14:textId="77777777" w:rsidR="008F23AE" w:rsidRPr="00A93F0D" w:rsidRDefault="008F23AE" w:rsidP="00BC615C">
            <w:pPr>
              <w:rPr>
                <w:rFonts w:ascii="Arial" w:hAnsi="Arial" w:cs="Arial"/>
                <w:b/>
                <w:bCs/>
                <w:color w:val="000000"/>
                <w:sz w:val="18"/>
                <w:szCs w:val="18"/>
              </w:rPr>
            </w:pPr>
          </w:p>
        </w:tc>
        <w:tc>
          <w:tcPr>
            <w:tcW w:w="1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8763FC" w14:textId="018EA699" w:rsidR="008F23AE" w:rsidRPr="00A93F0D" w:rsidRDefault="008F23AE" w:rsidP="00BC615C">
            <w:pPr>
              <w:rPr>
                <w:rFonts w:ascii="Arial" w:hAnsi="Arial" w:cs="Arial"/>
                <w:b/>
                <w:bCs/>
                <w:color w:val="000000"/>
                <w:sz w:val="18"/>
                <w:szCs w:val="18"/>
              </w:rPr>
            </w:pPr>
            <w:r w:rsidRPr="00A93F0D">
              <w:rPr>
                <w:rFonts w:ascii="Arial" w:hAnsi="Arial" w:cs="Arial"/>
                <w:b/>
                <w:bCs/>
                <w:color w:val="000000"/>
                <w:sz w:val="18"/>
                <w:szCs w:val="18"/>
              </w:rPr>
              <w:t> </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38240" w14:textId="5899E5FE" w:rsidR="008F23AE" w:rsidRPr="00A93F0D" w:rsidRDefault="008F23AE" w:rsidP="00BC615C">
            <w:pPr>
              <w:rPr>
                <w:rFonts w:ascii="Arial" w:hAnsi="Arial" w:cs="Arial"/>
                <w:b/>
                <w:bCs/>
                <w:color w:val="000000"/>
                <w:sz w:val="18"/>
                <w:szCs w:val="18"/>
              </w:rPr>
            </w:pPr>
            <w:r w:rsidRPr="00A93F0D">
              <w:rPr>
                <w:rFonts w:ascii="Arial" w:hAnsi="Arial" w:cs="Arial"/>
                <w:b/>
                <w:bCs/>
                <w:color w:val="000000"/>
                <w:sz w:val="18"/>
                <w:szCs w:val="18"/>
              </w:rPr>
              <w:t> </w:t>
            </w:r>
          </w:p>
        </w:tc>
        <w:tc>
          <w:tcPr>
            <w:tcW w:w="13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8CAEE" w14:textId="231913C6" w:rsidR="008F23AE" w:rsidRPr="00A93F0D" w:rsidRDefault="008F23AE" w:rsidP="00BC615C">
            <w:pPr>
              <w:rPr>
                <w:rFonts w:ascii="Arial" w:hAnsi="Arial" w:cs="Arial"/>
                <w:b/>
                <w:bCs/>
                <w:color w:val="000000"/>
                <w:sz w:val="18"/>
                <w:szCs w:val="18"/>
              </w:rPr>
            </w:pPr>
            <w:r w:rsidRPr="00A93F0D">
              <w:rPr>
                <w:rFonts w:ascii="Arial" w:hAnsi="Arial" w:cs="Arial"/>
                <w:b/>
                <w:bCs/>
                <w:color w:val="000000"/>
                <w:sz w:val="18"/>
                <w:szCs w:val="18"/>
              </w:rPr>
              <w:t> </w:t>
            </w:r>
          </w:p>
        </w:tc>
      </w:tr>
      <w:tr w:rsidR="008F23AE" w:rsidRPr="00A93F0D" w14:paraId="2B020F81" w14:textId="77777777" w:rsidTr="00116E4F">
        <w:trPr>
          <w:gridAfter w:val="8"/>
          <w:wAfter w:w="5049" w:type="dxa"/>
          <w:trHeight w:val="462"/>
        </w:trPr>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80BF60C" w14:textId="7E0BD2B4" w:rsidR="008F23AE" w:rsidRPr="00A93F0D" w:rsidRDefault="008F23AE" w:rsidP="00BC615C">
            <w:pPr>
              <w:ind w:left="0"/>
              <w:rPr>
                <w:rFonts w:ascii="Arial" w:hAnsi="Arial" w:cs="Arial"/>
                <w:color w:val="000000"/>
                <w:sz w:val="18"/>
                <w:szCs w:val="18"/>
              </w:rPr>
            </w:pPr>
            <w:r w:rsidRPr="00BC615C">
              <w:rPr>
                <w:rFonts w:ascii="Arial" w:hAnsi="Arial" w:cs="Arial"/>
                <w:sz w:val="20"/>
              </w:rPr>
              <w:t>konzerviran mesni ragu</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AFD29" w14:textId="3571BE2E"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2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EB65C" w14:textId="5D429E1F"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A69E31" w14:textId="0D647172"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42CA7" w14:textId="77777777" w:rsidR="008F23AE" w:rsidRPr="00A93F0D" w:rsidRDefault="008F23AE" w:rsidP="00BC615C">
            <w:pPr>
              <w:rPr>
                <w:rFonts w:ascii="Arial" w:hAnsi="Arial" w:cs="Arial"/>
                <w:color w:val="008080"/>
                <w:sz w:val="18"/>
                <w:szCs w:val="18"/>
                <w:u w:val="single"/>
              </w:rPr>
            </w:pPr>
          </w:p>
        </w:tc>
        <w:tc>
          <w:tcPr>
            <w:tcW w:w="1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21BB04" w14:textId="5CE027A4"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052B6" w14:textId="1E5DB86A"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13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41C3D2" w14:textId="0C787B53"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r>
      <w:tr w:rsidR="008F23AE" w:rsidRPr="00A93F0D" w14:paraId="4B366ACE" w14:textId="77777777" w:rsidTr="00116E4F">
        <w:trPr>
          <w:gridAfter w:val="8"/>
          <w:wAfter w:w="5049" w:type="dxa"/>
          <w:trHeight w:val="462"/>
        </w:trPr>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628D833" w14:textId="466F95DC" w:rsidR="008F23AE" w:rsidRPr="00A93F0D" w:rsidRDefault="008F23AE" w:rsidP="00BC615C">
            <w:pPr>
              <w:ind w:left="0"/>
              <w:rPr>
                <w:rFonts w:ascii="Arial" w:hAnsi="Arial" w:cs="Arial"/>
                <w:color w:val="000000"/>
                <w:sz w:val="18"/>
                <w:szCs w:val="18"/>
              </w:rPr>
            </w:pPr>
            <w:r w:rsidRPr="00BC615C">
              <w:rPr>
                <w:rFonts w:ascii="Arial" w:hAnsi="Arial" w:cs="Arial"/>
                <w:color w:val="000000"/>
                <w:sz w:val="20"/>
              </w:rPr>
              <w:t>cvetlični med</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AEFB3" w14:textId="4984574D"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2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A7154" w14:textId="57C333DE"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6A9269" w14:textId="6819B785"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C639A" w14:textId="77777777" w:rsidR="008F23AE" w:rsidRPr="00A93F0D" w:rsidRDefault="008F23AE" w:rsidP="00BC615C">
            <w:pPr>
              <w:rPr>
                <w:rFonts w:ascii="Arial" w:hAnsi="Arial" w:cs="Arial"/>
                <w:color w:val="008080"/>
                <w:sz w:val="18"/>
                <w:szCs w:val="18"/>
                <w:u w:val="single"/>
              </w:rPr>
            </w:pPr>
          </w:p>
        </w:tc>
        <w:tc>
          <w:tcPr>
            <w:tcW w:w="1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F5CF5B" w14:textId="17D70619"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20B525" w14:textId="2F11B34B"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13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2132D" w14:textId="5517FF4A"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r>
      <w:tr w:rsidR="008F23AE" w:rsidRPr="00A93F0D" w14:paraId="229D35E4" w14:textId="77777777" w:rsidTr="00116E4F">
        <w:trPr>
          <w:gridAfter w:val="8"/>
          <w:wAfter w:w="5049" w:type="dxa"/>
          <w:trHeight w:val="462"/>
        </w:trPr>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FB69E56" w14:textId="2283083A" w:rsidR="008F23AE" w:rsidRPr="00A93F0D" w:rsidRDefault="008F23AE" w:rsidP="00BC615C">
            <w:pPr>
              <w:ind w:left="0"/>
              <w:rPr>
                <w:rFonts w:ascii="Arial" w:hAnsi="Arial" w:cs="Arial"/>
                <w:color w:val="000000"/>
                <w:sz w:val="18"/>
                <w:szCs w:val="18"/>
              </w:rPr>
            </w:pPr>
            <w:r w:rsidRPr="00BC615C">
              <w:rPr>
                <w:rFonts w:ascii="Arial" w:hAnsi="Arial" w:cs="Arial"/>
                <w:color w:val="000000"/>
                <w:sz w:val="20"/>
              </w:rPr>
              <w:t>oljčno olje</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52122" w14:textId="3A2F7329"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2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4F1AB" w14:textId="68A29706"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27D834" w14:textId="47DD041B"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D863F" w14:textId="77777777" w:rsidR="008F23AE" w:rsidRPr="00A93F0D" w:rsidRDefault="008F23AE" w:rsidP="00BC615C">
            <w:pPr>
              <w:rPr>
                <w:rFonts w:ascii="Arial" w:hAnsi="Arial" w:cs="Arial"/>
                <w:color w:val="008080"/>
                <w:sz w:val="18"/>
                <w:szCs w:val="18"/>
                <w:u w:val="single"/>
              </w:rPr>
            </w:pPr>
          </w:p>
        </w:tc>
        <w:tc>
          <w:tcPr>
            <w:tcW w:w="1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240FE2" w14:textId="068F494F"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20149" w14:textId="41FC0C2E"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c>
          <w:tcPr>
            <w:tcW w:w="13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7F920" w14:textId="7D6C0830" w:rsidR="008F23AE" w:rsidRPr="00A93F0D" w:rsidRDefault="008F23AE" w:rsidP="00BC615C">
            <w:pPr>
              <w:rPr>
                <w:rFonts w:ascii="Arial" w:hAnsi="Arial" w:cs="Arial"/>
                <w:color w:val="000000"/>
                <w:sz w:val="18"/>
                <w:szCs w:val="18"/>
              </w:rPr>
            </w:pPr>
            <w:r w:rsidRPr="00A93F0D">
              <w:rPr>
                <w:rFonts w:ascii="Arial" w:hAnsi="Arial" w:cs="Arial"/>
                <w:color w:val="000000"/>
                <w:sz w:val="18"/>
                <w:szCs w:val="18"/>
              </w:rPr>
              <w:t> </w:t>
            </w:r>
          </w:p>
        </w:tc>
      </w:tr>
      <w:tr w:rsidR="00392E8B" w:rsidRPr="00A93F0D" w14:paraId="4E894941" w14:textId="77777777" w:rsidTr="00540D55">
        <w:trPr>
          <w:gridAfter w:val="5"/>
          <w:wAfter w:w="3632" w:type="dxa"/>
          <w:trHeight w:val="300"/>
        </w:trPr>
        <w:tc>
          <w:tcPr>
            <w:tcW w:w="6112" w:type="dxa"/>
            <w:gridSpan w:val="7"/>
            <w:tcBorders>
              <w:top w:val="nil"/>
              <w:left w:val="nil"/>
              <w:bottom w:val="nil"/>
              <w:right w:val="nil"/>
            </w:tcBorders>
            <w:shd w:val="clear" w:color="auto" w:fill="auto"/>
            <w:vAlign w:val="center"/>
          </w:tcPr>
          <w:p w14:paraId="1033F791" w14:textId="77777777" w:rsidR="00D357E2" w:rsidRDefault="00D357E2" w:rsidP="00392E8B">
            <w:pPr>
              <w:rPr>
                <w:rFonts w:ascii="Arial" w:hAnsi="Arial" w:cs="Arial"/>
                <w:color w:val="000000"/>
                <w:sz w:val="18"/>
                <w:szCs w:val="18"/>
              </w:rPr>
            </w:pPr>
          </w:p>
          <w:p w14:paraId="7588C6E0" w14:textId="77777777" w:rsidR="00D357E2" w:rsidRDefault="00D357E2" w:rsidP="00392E8B">
            <w:pPr>
              <w:rPr>
                <w:rFonts w:ascii="Arial" w:hAnsi="Arial" w:cs="Arial"/>
                <w:color w:val="000000"/>
                <w:sz w:val="18"/>
                <w:szCs w:val="18"/>
              </w:rPr>
            </w:pPr>
          </w:p>
          <w:p w14:paraId="72A972F6" w14:textId="34AD404E" w:rsidR="00392E8B" w:rsidRPr="00A93F0D" w:rsidRDefault="00392E8B" w:rsidP="00392E8B">
            <w:pPr>
              <w:rPr>
                <w:rFonts w:ascii="Arial" w:hAnsi="Arial" w:cs="Arial"/>
                <w:color w:val="000000"/>
                <w:sz w:val="18"/>
                <w:szCs w:val="18"/>
              </w:rPr>
            </w:pPr>
            <w:r w:rsidRPr="00A93F0D">
              <w:rPr>
                <w:rFonts w:ascii="Arial" w:hAnsi="Arial" w:cs="Arial"/>
                <w:color w:val="000000"/>
                <w:sz w:val="18"/>
                <w:szCs w:val="18"/>
              </w:rPr>
              <w:t>Opomba:</w:t>
            </w:r>
          </w:p>
        </w:tc>
        <w:tc>
          <w:tcPr>
            <w:tcW w:w="1559" w:type="dxa"/>
            <w:tcBorders>
              <w:top w:val="nil"/>
              <w:left w:val="nil"/>
              <w:bottom w:val="nil"/>
              <w:right w:val="nil"/>
            </w:tcBorders>
            <w:shd w:val="clear" w:color="auto" w:fill="auto"/>
            <w:noWrap/>
            <w:vAlign w:val="bottom"/>
          </w:tcPr>
          <w:p w14:paraId="69AC3702" w14:textId="77777777" w:rsidR="00392E8B" w:rsidRPr="00A93F0D" w:rsidRDefault="00392E8B" w:rsidP="00392E8B">
            <w:pPr>
              <w:rPr>
                <w:rFonts w:ascii="Arial" w:hAnsi="Arial" w:cs="Arial"/>
                <w:color w:val="000000"/>
                <w:sz w:val="18"/>
                <w:szCs w:val="18"/>
              </w:rPr>
            </w:pPr>
          </w:p>
        </w:tc>
        <w:tc>
          <w:tcPr>
            <w:tcW w:w="1417" w:type="dxa"/>
            <w:gridSpan w:val="3"/>
            <w:tcBorders>
              <w:top w:val="nil"/>
              <w:left w:val="nil"/>
              <w:bottom w:val="nil"/>
              <w:right w:val="nil"/>
            </w:tcBorders>
            <w:shd w:val="clear" w:color="auto" w:fill="auto"/>
            <w:noWrap/>
            <w:vAlign w:val="bottom"/>
          </w:tcPr>
          <w:p w14:paraId="0EC73A72" w14:textId="77777777" w:rsidR="00392E8B" w:rsidRPr="00A93F0D" w:rsidRDefault="00392E8B" w:rsidP="00392E8B">
            <w:pPr>
              <w:rPr>
                <w:sz w:val="20"/>
              </w:rPr>
            </w:pPr>
          </w:p>
        </w:tc>
        <w:tc>
          <w:tcPr>
            <w:tcW w:w="1276" w:type="dxa"/>
            <w:gridSpan w:val="5"/>
            <w:tcBorders>
              <w:top w:val="nil"/>
              <w:left w:val="nil"/>
              <w:bottom w:val="nil"/>
              <w:right w:val="nil"/>
            </w:tcBorders>
            <w:shd w:val="clear" w:color="auto" w:fill="auto"/>
            <w:noWrap/>
            <w:vAlign w:val="bottom"/>
          </w:tcPr>
          <w:p w14:paraId="0C19DE6A" w14:textId="77777777" w:rsidR="00392E8B" w:rsidRPr="00A93F0D" w:rsidRDefault="00392E8B" w:rsidP="00392E8B">
            <w:pPr>
              <w:rPr>
                <w:sz w:val="20"/>
              </w:rPr>
            </w:pPr>
          </w:p>
        </w:tc>
        <w:tc>
          <w:tcPr>
            <w:tcW w:w="1402" w:type="dxa"/>
            <w:gridSpan w:val="3"/>
            <w:tcBorders>
              <w:top w:val="nil"/>
              <w:left w:val="nil"/>
              <w:bottom w:val="nil"/>
              <w:right w:val="nil"/>
            </w:tcBorders>
            <w:shd w:val="clear" w:color="auto" w:fill="auto"/>
            <w:noWrap/>
            <w:vAlign w:val="bottom"/>
          </w:tcPr>
          <w:p w14:paraId="5776486C" w14:textId="77777777" w:rsidR="00392E8B" w:rsidRPr="00A93F0D" w:rsidRDefault="00392E8B" w:rsidP="008C2B9A">
            <w:pPr>
              <w:ind w:left="0"/>
              <w:rPr>
                <w:sz w:val="20"/>
              </w:rPr>
            </w:pPr>
          </w:p>
        </w:tc>
        <w:tc>
          <w:tcPr>
            <w:tcW w:w="1051" w:type="dxa"/>
            <w:gridSpan w:val="3"/>
            <w:tcBorders>
              <w:top w:val="nil"/>
              <w:left w:val="nil"/>
              <w:bottom w:val="nil"/>
              <w:right w:val="nil"/>
            </w:tcBorders>
            <w:shd w:val="clear" w:color="auto" w:fill="auto"/>
            <w:noWrap/>
            <w:vAlign w:val="bottom"/>
          </w:tcPr>
          <w:p w14:paraId="6FC52EBF" w14:textId="77777777" w:rsidR="00392E8B" w:rsidRPr="00A93F0D" w:rsidRDefault="00392E8B" w:rsidP="00392E8B">
            <w:pPr>
              <w:rPr>
                <w:sz w:val="20"/>
              </w:rPr>
            </w:pPr>
          </w:p>
        </w:tc>
        <w:tc>
          <w:tcPr>
            <w:tcW w:w="1331" w:type="dxa"/>
            <w:gridSpan w:val="2"/>
            <w:tcBorders>
              <w:top w:val="nil"/>
              <w:left w:val="nil"/>
              <w:bottom w:val="nil"/>
              <w:right w:val="nil"/>
            </w:tcBorders>
            <w:shd w:val="clear" w:color="auto" w:fill="auto"/>
            <w:noWrap/>
            <w:vAlign w:val="bottom"/>
          </w:tcPr>
          <w:p w14:paraId="7A9F5B94" w14:textId="77777777" w:rsidR="00392E8B" w:rsidRPr="00A93F0D" w:rsidRDefault="00392E8B" w:rsidP="00392E8B">
            <w:pPr>
              <w:rPr>
                <w:sz w:val="20"/>
              </w:rPr>
            </w:pPr>
          </w:p>
        </w:tc>
      </w:tr>
      <w:tr w:rsidR="00392E8B" w:rsidRPr="00BB6281" w14:paraId="133D25E3" w14:textId="77777777" w:rsidTr="00392E8B">
        <w:trPr>
          <w:gridAfter w:val="5"/>
          <w:wAfter w:w="3632" w:type="dxa"/>
          <w:trHeight w:val="300"/>
        </w:trPr>
        <w:tc>
          <w:tcPr>
            <w:tcW w:w="14148" w:type="dxa"/>
            <w:gridSpan w:val="24"/>
            <w:tcBorders>
              <w:top w:val="nil"/>
              <w:left w:val="nil"/>
              <w:bottom w:val="nil"/>
              <w:right w:val="nil"/>
            </w:tcBorders>
            <w:shd w:val="clear" w:color="auto" w:fill="auto"/>
            <w:vAlign w:val="center"/>
          </w:tcPr>
          <w:tbl>
            <w:tblPr>
              <w:tblW w:w="14004" w:type="dxa"/>
              <w:tblCellMar>
                <w:left w:w="70" w:type="dxa"/>
                <w:right w:w="70" w:type="dxa"/>
              </w:tblCellMar>
              <w:tblLook w:val="04A0" w:firstRow="1" w:lastRow="0" w:firstColumn="1" w:lastColumn="0" w:noHBand="0" w:noVBand="1"/>
            </w:tblPr>
            <w:tblGrid>
              <w:gridCol w:w="13282"/>
              <w:gridCol w:w="722"/>
            </w:tblGrid>
            <w:tr w:rsidR="00392E8B" w:rsidRPr="00BB6281" w14:paraId="7D073C97" w14:textId="77777777" w:rsidTr="007D5063">
              <w:trPr>
                <w:trHeight w:val="495"/>
              </w:trPr>
              <w:tc>
                <w:tcPr>
                  <w:tcW w:w="13282" w:type="dxa"/>
                  <w:tcBorders>
                    <w:top w:val="nil"/>
                    <w:left w:val="nil"/>
                    <w:bottom w:val="nil"/>
                    <w:right w:val="nil"/>
                  </w:tcBorders>
                  <w:shd w:val="clear" w:color="auto" w:fill="auto"/>
                  <w:vAlign w:val="center"/>
                  <w:hideMark/>
                </w:tcPr>
                <w:p w14:paraId="12174B2F" w14:textId="67C4137D" w:rsidR="00834712" w:rsidRPr="00142961" w:rsidRDefault="00834712" w:rsidP="00834712">
                  <w:pPr>
                    <w:overflowPunct/>
                    <w:autoSpaceDE/>
                    <w:autoSpaceDN/>
                    <w:adjustRightInd/>
                    <w:ind w:left="0"/>
                    <w:textAlignment w:val="auto"/>
                    <w:rPr>
                      <w:rFonts w:ascii="Arial" w:hAnsi="Arial" w:cs="Arial"/>
                      <w:color w:val="000000"/>
                      <w:sz w:val="18"/>
                      <w:szCs w:val="18"/>
                    </w:rPr>
                  </w:pPr>
                  <w:r w:rsidRPr="00142961">
                    <w:rPr>
                      <w:rFonts w:ascii="Arial" w:hAnsi="Arial" w:cs="Arial"/>
                      <w:color w:val="000000"/>
                      <w:sz w:val="18"/>
                      <w:szCs w:val="18"/>
                    </w:rPr>
                    <w:t xml:space="preserve">* PO lahko </w:t>
                  </w:r>
                  <w:r w:rsidR="007052DE">
                    <w:rPr>
                      <w:rFonts w:ascii="Arial" w:hAnsi="Arial" w:cs="Arial"/>
                      <w:color w:val="000000"/>
                      <w:sz w:val="18"/>
                      <w:szCs w:val="18"/>
                    </w:rPr>
                    <w:t>p</w:t>
                  </w:r>
                  <w:r w:rsidRPr="00142961">
                    <w:rPr>
                      <w:rFonts w:ascii="Arial" w:hAnsi="Arial" w:cs="Arial"/>
                      <w:color w:val="000000"/>
                      <w:sz w:val="18"/>
                      <w:szCs w:val="18"/>
                    </w:rPr>
                    <w:t xml:space="preserve">odatke iz priloge </w:t>
                  </w:r>
                  <w:r w:rsidR="00D357E2">
                    <w:rPr>
                      <w:rFonts w:ascii="Arial" w:hAnsi="Arial" w:cs="Arial"/>
                      <w:color w:val="000000"/>
                      <w:sz w:val="18"/>
                      <w:szCs w:val="18"/>
                    </w:rPr>
                    <w:t>3</w:t>
                  </w:r>
                  <w:r w:rsidRPr="00142961">
                    <w:rPr>
                      <w:rFonts w:ascii="Arial" w:hAnsi="Arial" w:cs="Arial"/>
                      <w:color w:val="000000"/>
                      <w:sz w:val="18"/>
                      <w:szCs w:val="18"/>
                    </w:rPr>
                    <w:t xml:space="preserve"> poroča tudi z </w:t>
                  </w:r>
                  <w:r w:rsidR="007052DE">
                    <w:rPr>
                      <w:rFonts w:ascii="Arial" w:hAnsi="Arial" w:cs="Arial"/>
                      <w:color w:val="000000"/>
                      <w:sz w:val="18"/>
                      <w:szCs w:val="18"/>
                    </w:rPr>
                    <w:t xml:space="preserve">ustreznimi </w:t>
                  </w:r>
                  <w:r w:rsidRPr="00142961">
                    <w:rPr>
                      <w:rFonts w:ascii="Arial" w:hAnsi="Arial" w:cs="Arial"/>
                      <w:color w:val="000000"/>
                      <w:sz w:val="18"/>
                      <w:szCs w:val="18"/>
                    </w:rPr>
                    <w:t xml:space="preserve">izpisi in evidencami, ki jih vodi v svojih informacijskih sistemih. </w:t>
                  </w:r>
                </w:p>
                <w:p w14:paraId="2C6678CD" w14:textId="77777777" w:rsidR="00142961" w:rsidRPr="00540D55" w:rsidRDefault="00C06B1C" w:rsidP="008C2B9A">
                  <w:pPr>
                    <w:pStyle w:val="Navadensplet2"/>
                    <w:rPr>
                      <w:rFonts w:cs="Arial"/>
                      <w:sz w:val="18"/>
                      <w:szCs w:val="18"/>
                    </w:rPr>
                  </w:pPr>
                  <w:r w:rsidRPr="00540D55">
                    <w:rPr>
                      <w:rFonts w:cs="Arial"/>
                      <w:sz w:val="18"/>
                      <w:szCs w:val="18"/>
                    </w:rPr>
                    <w:t xml:space="preserve">** </w:t>
                  </w:r>
                  <w:r w:rsidR="00142961" w:rsidRPr="00540D55">
                    <w:rPr>
                      <w:rFonts w:cs="Arial"/>
                      <w:sz w:val="18"/>
                      <w:szCs w:val="18"/>
                    </w:rPr>
                    <w:t xml:space="preserve">Odgovorna oseba jamči za pravilnost in točnost navedenih podatkov. Podatki se morajo nanašati le na izdelke, sofinancirane iz OP. </w:t>
                  </w:r>
                </w:p>
                <w:p w14:paraId="2BE33AA1" w14:textId="7FC9090A" w:rsidR="00392E8B" w:rsidRPr="00540D55" w:rsidRDefault="00392E8B" w:rsidP="008C2B9A">
                  <w:pPr>
                    <w:pStyle w:val="Navadensplet2"/>
                    <w:rPr>
                      <w:rFonts w:cs="Arial"/>
                      <w:sz w:val="18"/>
                      <w:szCs w:val="18"/>
                    </w:rPr>
                  </w:pPr>
                </w:p>
                <w:p w14:paraId="7A2D62FA" w14:textId="77777777" w:rsidR="00BB6281" w:rsidRPr="00540D55" w:rsidRDefault="00BB6281" w:rsidP="008C2B9A">
                  <w:pPr>
                    <w:pStyle w:val="Navadensplet2"/>
                    <w:rPr>
                      <w:rFonts w:cs="Arial"/>
                      <w:sz w:val="18"/>
                      <w:szCs w:val="18"/>
                    </w:rPr>
                  </w:pPr>
                </w:p>
                <w:p w14:paraId="474CEFB4" w14:textId="3A97D215" w:rsidR="00BB6281" w:rsidRPr="00540D55" w:rsidRDefault="00BB6281" w:rsidP="008C2B9A">
                  <w:pPr>
                    <w:pStyle w:val="Navadensplet2"/>
                    <w:rPr>
                      <w:rFonts w:cs="Arial"/>
                      <w:sz w:val="18"/>
                      <w:szCs w:val="18"/>
                    </w:rPr>
                  </w:pPr>
                  <w:r w:rsidRPr="00540D55">
                    <w:rPr>
                      <w:rFonts w:cs="Arial"/>
                      <w:sz w:val="18"/>
                      <w:szCs w:val="18"/>
                    </w:rPr>
                    <w:t xml:space="preserve">Datum:                                                                                                                                                           Žig in podpis odgovorne osebe: </w:t>
                  </w:r>
                </w:p>
              </w:tc>
              <w:tc>
                <w:tcPr>
                  <w:tcW w:w="722" w:type="dxa"/>
                  <w:tcBorders>
                    <w:top w:val="nil"/>
                    <w:left w:val="nil"/>
                    <w:bottom w:val="nil"/>
                    <w:right w:val="nil"/>
                  </w:tcBorders>
                  <w:shd w:val="clear" w:color="auto" w:fill="auto"/>
                  <w:noWrap/>
                  <w:vAlign w:val="bottom"/>
                  <w:hideMark/>
                </w:tcPr>
                <w:p w14:paraId="6D94B596" w14:textId="77777777" w:rsidR="00392E8B" w:rsidRPr="008C2B9A" w:rsidRDefault="00392E8B" w:rsidP="008C2B9A">
                  <w:pPr>
                    <w:pStyle w:val="Navadensplet2"/>
                    <w:rPr>
                      <w:rFonts w:cs="Arial"/>
                      <w:sz w:val="20"/>
                    </w:rPr>
                  </w:pPr>
                </w:p>
              </w:tc>
            </w:tr>
          </w:tbl>
          <w:p w14:paraId="020EF798" w14:textId="77777777" w:rsidR="00392E8B" w:rsidRPr="008C2B9A" w:rsidRDefault="00392E8B" w:rsidP="008C2B9A">
            <w:pPr>
              <w:pStyle w:val="Navadensplet2"/>
              <w:rPr>
                <w:rFonts w:cs="Arial"/>
                <w:sz w:val="20"/>
              </w:rPr>
            </w:pPr>
          </w:p>
        </w:tc>
      </w:tr>
    </w:tbl>
    <w:p w14:paraId="08CC614E" w14:textId="7D165505" w:rsidR="00E20B52" w:rsidRPr="00E057B6" w:rsidRDefault="00E20B52" w:rsidP="00EA49A7">
      <w:pPr>
        <w:ind w:left="0"/>
        <w:rPr>
          <w:rFonts w:ascii="Arial" w:hAnsi="Arial" w:cs="Arial"/>
          <w:noProof/>
          <w:sz w:val="20"/>
        </w:rPr>
        <w:sectPr w:rsidR="00E20B52" w:rsidRPr="00E057B6" w:rsidSect="007925F3">
          <w:headerReference w:type="default" r:id="rId18"/>
          <w:footerReference w:type="default" r:id="rId19"/>
          <w:pgSz w:w="16838" w:h="11906" w:orient="landscape" w:code="9"/>
          <w:pgMar w:top="1418" w:right="1418" w:bottom="1418" w:left="1418" w:header="709" w:footer="709" w:gutter="0"/>
          <w:cols w:space="708"/>
          <w:docGrid w:linePitch="360"/>
        </w:sectPr>
      </w:pPr>
    </w:p>
    <w:p w14:paraId="23BDA1F0" w14:textId="77777777" w:rsidR="00EA49A7" w:rsidRPr="00E057B6" w:rsidRDefault="00EA49A7" w:rsidP="00EA49A7">
      <w:pPr>
        <w:ind w:left="0"/>
        <w:rPr>
          <w:rFonts w:ascii="Arial" w:hAnsi="Arial" w:cs="Arial"/>
          <w:noProof/>
          <w:sz w:val="20"/>
        </w:rPr>
      </w:pPr>
    </w:p>
    <w:p w14:paraId="3CFA3B4C" w14:textId="77777777" w:rsidR="008306D3" w:rsidRPr="00E057B6" w:rsidRDefault="008306D3" w:rsidP="003E2F5E">
      <w:pPr>
        <w:pStyle w:val="Naslov2"/>
      </w:pPr>
    </w:p>
    <w:p w14:paraId="41651E61" w14:textId="346B5EE2" w:rsidR="001D3F46" w:rsidRPr="00E057B6" w:rsidRDefault="008B02FF" w:rsidP="001D3F46">
      <w:pPr>
        <w:pStyle w:val="Naslov2"/>
        <w:rPr>
          <w:sz w:val="20"/>
        </w:rPr>
      </w:pPr>
      <w:bookmarkStart w:id="80" w:name="_Toc146035655"/>
      <w:r w:rsidRPr="00E057B6">
        <w:t xml:space="preserve">Priloga </w:t>
      </w:r>
      <w:r w:rsidR="008F23AE">
        <w:t>4</w:t>
      </w:r>
      <w:r w:rsidR="00A704A6" w:rsidRPr="00E057B6">
        <w:rPr>
          <w:rStyle w:val="Sprotnaopomba-sklic"/>
        </w:rPr>
        <w:footnoteReference w:id="3"/>
      </w:r>
      <w:r w:rsidRPr="00E057B6">
        <w:t xml:space="preserve">: </w:t>
      </w:r>
      <w:r w:rsidR="00CD2A86" w:rsidRPr="00E057B6">
        <w:t xml:space="preserve">EVIDENCA </w:t>
      </w:r>
      <w:r w:rsidR="00902759" w:rsidRPr="00E057B6">
        <w:t>KONČNIH PREJEMNIKOV</w:t>
      </w:r>
      <w:r w:rsidR="001D3F46">
        <w:t xml:space="preserve"> </w:t>
      </w:r>
      <w:r w:rsidR="001D3F46" w:rsidRPr="00E057B6">
        <w:rPr>
          <w:sz w:val="20"/>
        </w:rPr>
        <w:t xml:space="preserve">- obvezna priloga k </w:t>
      </w:r>
      <w:proofErr w:type="spellStart"/>
      <w:r w:rsidR="001D3F46" w:rsidRPr="00E057B6">
        <w:rPr>
          <w:sz w:val="20"/>
        </w:rPr>
        <w:t>ZzI</w:t>
      </w:r>
      <w:bookmarkEnd w:id="80"/>
      <w:proofErr w:type="spellEnd"/>
    </w:p>
    <w:p w14:paraId="2B6C92B5" w14:textId="77777777" w:rsidR="00DA5E0F" w:rsidRPr="00E057B6" w:rsidRDefault="00DA5E0F" w:rsidP="0017778B">
      <w:pPr>
        <w:pStyle w:val="Navadensplet2"/>
        <w:tabs>
          <w:tab w:val="left" w:pos="1481"/>
        </w:tabs>
        <w:rPr>
          <w:rFonts w:cs="Arial"/>
          <w:b/>
          <w:i/>
          <w:sz w:val="20"/>
        </w:rPr>
      </w:pPr>
    </w:p>
    <w:tbl>
      <w:tblPr>
        <w:tblStyle w:val="Tabelamrea"/>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709"/>
        <w:gridCol w:w="1276"/>
        <w:gridCol w:w="1236"/>
        <w:gridCol w:w="39"/>
        <w:gridCol w:w="1418"/>
        <w:gridCol w:w="1134"/>
        <w:gridCol w:w="850"/>
        <w:gridCol w:w="284"/>
        <w:gridCol w:w="1134"/>
      </w:tblGrid>
      <w:tr w:rsidR="00DA5E0F" w:rsidRPr="00E057B6" w14:paraId="6B0C902F" w14:textId="77777777" w:rsidTr="00877419">
        <w:tc>
          <w:tcPr>
            <w:tcW w:w="4639" w:type="dxa"/>
            <w:gridSpan w:val="5"/>
          </w:tcPr>
          <w:p w14:paraId="7F44E70B" w14:textId="77777777" w:rsidR="00DA5E0F" w:rsidRPr="00E057B6" w:rsidRDefault="004C4A97" w:rsidP="00F62140">
            <w:pPr>
              <w:ind w:left="0"/>
              <w:rPr>
                <w:rFonts w:ascii="Arial" w:hAnsi="Arial" w:cs="Arial"/>
                <w:noProof/>
                <w:sz w:val="20"/>
              </w:rPr>
            </w:pPr>
            <w:r w:rsidRPr="00E057B6">
              <w:rPr>
                <w:rFonts w:ascii="Arial" w:hAnsi="Arial" w:cs="Arial"/>
                <w:noProof/>
                <w:sz w:val="20"/>
              </w:rPr>
              <w:t>Partnerska organizacija</w:t>
            </w:r>
            <w:r w:rsidR="008B02FF" w:rsidRPr="00E057B6">
              <w:rPr>
                <w:rFonts w:ascii="Arial" w:hAnsi="Arial" w:cs="Arial"/>
                <w:noProof/>
                <w:sz w:val="20"/>
              </w:rPr>
              <w:t>:</w:t>
            </w:r>
          </w:p>
          <w:p w14:paraId="1160812B" w14:textId="33DBC19A" w:rsidR="00CB4376" w:rsidRPr="00E057B6" w:rsidRDefault="00CB4376" w:rsidP="00E33DEB">
            <w:pPr>
              <w:ind w:left="0"/>
              <w:rPr>
                <w:rFonts w:ascii="Arial" w:hAnsi="Arial" w:cs="Arial"/>
                <w:noProof/>
                <w:sz w:val="20"/>
              </w:rPr>
            </w:pPr>
            <w:r w:rsidRPr="00E057B6">
              <w:rPr>
                <w:rFonts w:ascii="Arial" w:hAnsi="Arial" w:cs="Arial"/>
                <w:noProof/>
                <w:sz w:val="20"/>
              </w:rPr>
              <w:t>O</w:t>
            </w:r>
            <w:r w:rsidR="007323C0" w:rsidRPr="00E057B6">
              <w:rPr>
                <w:rFonts w:ascii="Arial" w:hAnsi="Arial" w:cs="Arial"/>
                <w:noProof/>
                <w:sz w:val="20"/>
              </w:rPr>
              <w:t xml:space="preserve">bdobje poročanja: </w:t>
            </w:r>
            <w:r w:rsidR="00F37899">
              <w:rPr>
                <w:rFonts w:ascii="Arial" w:hAnsi="Arial" w:cs="Arial"/>
                <w:noProof/>
                <w:sz w:val="20"/>
              </w:rPr>
              <w:t>o</w:t>
            </w:r>
            <w:r w:rsidR="00B55230">
              <w:rPr>
                <w:rFonts w:ascii="Arial" w:hAnsi="Arial" w:cs="Arial"/>
                <w:noProof/>
                <w:sz w:val="20"/>
              </w:rPr>
              <w:t>d izdaje sklepa o izboru do zaključka obdobja izvajanja dejavnosti (tj. 31</w:t>
            </w:r>
            <w:r w:rsidRPr="00E057B6">
              <w:rPr>
                <w:rFonts w:ascii="Arial" w:hAnsi="Arial" w:cs="Arial"/>
                <w:noProof/>
                <w:sz w:val="20"/>
              </w:rPr>
              <w:t>.</w:t>
            </w:r>
            <w:r w:rsidR="00845DD9" w:rsidRPr="00E057B6">
              <w:rPr>
                <w:rFonts w:ascii="Arial" w:hAnsi="Arial" w:cs="Arial"/>
                <w:noProof/>
                <w:sz w:val="20"/>
              </w:rPr>
              <w:t xml:space="preserve"> </w:t>
            </w:r>
            <w:r w:rsidR="00B55230">
              <w:rPr>
                <w:rFonts w:ascii="Arial" w:hAnsi="Arial" w:cs="Arial"/>
                <w:noProof/>
                <w:sz w:val="20"/>
              </w:rPr>
              <w:t>12</w:t>
            </w:r>
            <w:r w:rsidRPr="00E057B6">
              <w:rPr>
                <w:rFonts w:ascii="Arial" w:hAnsi="Arial" w:cs="Arial"/>
                <w:noProof/>
                <w:sz w:val="20"/>
              </w:rPr>
              <w:t>.</w:t>
            </w:r>
            <w:r w:rsidR="00845DD9" w:rsidRPr="00E057B6">
              <w:rPr>
                <w:rFonts w:ascii="Arial" w:hAnsi="Arial" w:cs="Arial"/>
                <w:noProof/>
                <w:sz w:val="20"/>
              </w:rPr>
              <w:t xml:space="preserve"> </w:t>
            </w:r>
            <w:r w:rsidRPr="00E057B6">
              <w:rPr>
                <w:rFonts w:ascii="Arial" w:hAnsi="Arial" w:cs="Arial"/>
                <w:noProof/>
                <w:sz w:val="20"/>
              </w:rPr>
              <w:t>20</w:t>
            </w:r>
            <w:r w:rsidR="00E33DEB">
              <w:rPr>
                <w:rFonts w:ascii="Arial" w:hAnsi="Arial" w:cs="Arial"/>
                <w:noProof/>
                <w:sz w:val="20"/>
              </w:rPr>
              <w:t>2</w:t>
            </w:r>
            <w:r w:rsidR="00B55230">
              <w:rPr>
                <w:rFonts w:ascii="Arial" w:hAnsi="Arial" w:cs="Arial"/>
                <w:noProof/>
                <w:sz w:val="20"/>
              </w:rPr>
              <w:t>3)</w:t>
            </w:r>
          </w:p>
        </w:tc>
        <w:tc>
          <w:tcPr>
            <w:tcW w:w="4859" w:type="dxa"/>
            <w:gridSpan w:val="6"/>
          </w:tcPr>
          <w:p w14:paraId="3E47FEF3" w14:textId="77777777" w:rsidR="00DA5E0F" w:rsidRPr="00E057B6" w:rsidRDefault="00DA5E0F" w:rsidP="00DA5E0F">
            <w:pPr>
              <w:ind w:left="0"/>
              <w:rPr>
                <w:rFonts w:ascii="Arial" w:hAnsi="Arial" w:cs="Arial"/>
                <w:noProof/>
                <w:sz w:val="20"/>
              </w:rPr>
            </w:pPr>
          </w:p>
        </w:tc>
      </w:tr>
      <w:tr w:rsidR="00DA5E0F" w:rsidRPr="00E057B6" w14:paraId="03359E7C" w14:textId="77777777" w:rsidTr="00877419">
        <w:tc>
          <w:tcPr>
            <w:tcW w:w="4639" w:type="dxa"/>
            <w:gridSpan w:val="5"/>
          </w:tcPr>
          <w:p w14:paraId="5C044818" w14:textId="77777777" w:rsidR="00DA5E0F" w:rsidRPr="00E057B6" w:rsidRDefault="00DA5E0F" w:rsidP="004C4A97">
            <w:pPr>
              <w:ind w:left="0"/>
              <w:rPr>
                <w:rFonts w:ascii="Arial" w:hAnsi="Arial" w:cs="Arial"/>
                <w:noProof/>
                <w:sz w:val="20"/>
              </w:rPr>
            </w:pPr>
          </w:p>
        </w:tc>
        <w:tc>
          <w:tcPr>
            <w:tcW w:w="4859" w:type="dxa"/>
            <w:gridSpan w:val="6"/>
          </w:tcPr>
          <w:p w14:paraId="2B4EA5A6" w14:textId="77777777" w:rsidR="00DA5E0F" w:rsidRPr="00E057B6" w:rsidRDefault="00DA5E0F" w:rsidP="00DA5E0F">
            <w:pPr>
              <w:ind w:left="0"/>
              <w:rPr>
                <w:rFonts w:ascii="Arial" w:hAnsi="Arial" w:cs="Arial"/>
                <w:noProof/>
                <w:sz w:val="20"/>
              </w:rPr>
            </w:pPr>
          </w:p>
        </w:tc>
      </w:tr>
      <w:tr w:rsidR="00DA5E0F" w:rsidRPr="00E057B6" w14:paraId="720CA00E" w14:textId="77777777" w:rsidTr="00877419">
        <w:tc>
          <w:tcPr>
            <w:tcW w:w="4639" w:type="dxa"/>
            <w:gridSpan w:val="5"/>
          </w:tcPr>
          <w:p w14:paraId="3B0DB1F8" w14:textId="77777777" w:rsidR="00DA5E0F" w:rsidRPr="00E057B6" w:rsidRDefault="00DA5E0F" w:rsidP="00F62140">
            <w:pPr>
              <w:ind w:left="0"/>
              <w:rPr>
                <w:rFonts w:ascii="Arial" w:hAnsi="Arial" w:cs="Arial"/>
                <w:noProof/>
                <w:sz w:val="20"/>
              </w:rPr>
            </w:pPr>
          </w:p>
        </w:tc>
        <w:tc>
          <w:tcPr>
            <w:tcW w:w="4859" w:type="dxa"/>
            <w:gridSpan w:val="6"/>
          </w:tcPr>
          <w:p w14:paraId="17715668" w14:textId="77777777" w:rsidR="00DA5E0F" w:rsidRPr="00E057B6" w:rsidRDefault="00DA5E0F" w:rsidP="00DA5E0F">
            <w:pPr>
              <w:ind w:left="0"/>
              <w:rPr>
                <w:rFonts w:ascii="Arial" w:hAnsi="Arial" w:cs="Arial"/>
                <w:noProof/>
                <w:sz w:val="20"/>
              </w:rPr>
            </w:pPr>
          </w:p>
        </w:tc>
      </w:tr>
      <w:tr w:rsidR="00DA5E0F" w:rsidRPr="00E057B6" w14:paraId="312C02E0" w14:textId="77777777" w:rsidTr="00877419">
        <w:tc>
          <w:tcPr>
            <w:tcW w:w="4639" w:type="dxa"/>
            <w:gridSpan w:val="5"/>
          </w:tcPr>
          <w:p w14:paraId="696535D7" w14:textId="77777777" w:rsidR="00DA5E0F" w:rsidRPr="00E057B6" w:rsidRDefault="00DA5E0F" w:rsidP="00F62140">
            <w:pPr>
              <w:ind w:left="0"/>
              <w:rPr>
                <w:rFonts w:ascii="Arial" w:hAnsi="Arial" w:cs="Arial"/>
                <w:noProof/>
                <w:sz w:val="20"/>
              </w:rPr>
            </w:pPr>
          </w:p>
        </w:tc>
        <w:tc>
          <w:tcPr>
            <w:tcW w:w="4859" w:type="dxa"/>
            <w:gridSpan w:val="6"/>
          </w:tcPr>
          <w:p w14:paraId="6ACF6394" w14:textId="77777777" w:rsidR="00DA5E0F" w:rsidRPr="00E057B6" w:rsidRDefault="00DA5E0F" w:rsidP="00DA5E0F">
            <w:pPr>
              <w:ind w:left="0"/>
              <w:rPr>
                <w:rFonts w:ascii="Arial" w:hAnsi="Arial" w:cs="Arial"/>
                <w:noProof/>
                <w:sz w:val="20"/>
              </w:rPr>
            </w:pPr>
          </w:p>
        </w:tc>
      </w:tr>
      <w:tr w:rsidR="00DA5E0F" w:rsidRPr="00E057B6" w14:paraId="04B12831" w14:textId="77777777" w:rsidTr="00877419">
        <w:tc>
          <w:tcPr>
            <w:tcW w:w="4639" w:type="dxa"/>
            <w:gridSpan w:val="5"/>
          </w:tcPr>
          <w:p w14:paraId="00772A9D" w14:textId="77777777" w:rsidR="00F62140" w:rsidRPr="00E057B6" w:rsidRDefault="00F62140" w:rsidP="008B02FF">
            <w:pPr>
              <w:ind w:left="0"/>
              <w:rPr>
                <w:rFonts w:ascii="Arial" w:hAnsi="Arial" w:cs="Arial"/>
                <w:noProof/>
                <w:sz w:val="20"/>
              </w:rPr>
            </w:pPr>
          </w:p>
        </w:tc>
        <w:tc>
          <w:tcPr>
            <w:tcW w:w="4859" w:type="dxa"/>
            <w:gridSpan w:val="6"/>
          </w:tcPr>
          <w:p w14:paraId="76AA7756" w14:textId="77777777" w:rsidR="00DA5E0F" w:rsidRPr="00E057B6" w:rsidRDefault="00DA5E0F" w:rsidP="00DA5E0F">
            <w:pPr>
              <w:ind w:left="0"/>
              <w:rPr>
                <w:rFonts w:ascii="Arial" w:hAnsi="Arial" w:cs="Arial"/>
                <w:noProof/>
                <w:sz w:val="20"/>
              </w:rPr>
            </w:pPr>
          </w:p>
        </w:tc>
      </w:tr>
      <w:tr w:rsidR="00877419" w:rsidRPr="00E057B6" w14:paraId="4C4FF52A"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9"/>
            <w:tcBorders>
              <w:top w:val="nil"/>
              <w:left w:val="nil"/>
              <w:right w:val="nil"/>
            </w:tcBorders>
          </w:tcPr>
          <w:p w14:paraId="1B5F87E4" w14:textId="77777777" w:rsidR="00877419" w:rsidRPr="00E057B6" w:rsidRDefault="00877419" w:rsidP="00E20B52">
            <w:pPr>
              <w:pStyle w:val="Navadensplet2"/>
              <w:jc w:val="center"/>
              <w:rPr>
                <w:rFonts w:cs="Arial"/>
                <w:b/>
                <w:sz w:val="20"/>
              </w:rPr>
            </w:pPr>
            <w:r w:rsidRPr="00E057B6">
              <w:rPr>
                <w:rFonts w:cs="Arial"/>
                <w:b/>
                <w:sz w:val="20"/>
              </w:rPr>
              <w:t>EVIDENCA KONČNIH PREJEMNIKOV</w:t>
            </w:r>
            <w:r w:rsidRPr="00E057B6">
              <w:rPr>
                <w:rFonts w:cs="Arial"/>
                <w:sz w:val="16"/>
                <w:szCs w:val="16"/>
              </w:rPr>
              <w:footnoteReference w:id="4"/>
            </w:r>
          </w:p>
          <w:p w14:paraId="3AECF01F" w14:textId="77777777" w:rsidR="00877419" w:rsidRPr="00E057B6" w:rsidRDefault="00877419" w:rsidP="00E20B52">
            <w:pPr>
              <w:pStyle w:val="Navadensplet2"/>
              <w:jc w:val="center"/>
              <w:rPr>
                <w:rFonts w:cs="Arial"/>
                <w:b/>
                <w:sz w:val="20"/>
              </w:rPr>
            </w:pPr>
          </w:p>
        </w:tc>
        <w:tc>
          <w:tcPr>
            <w:tcW w:w="1418" w:type="dxa"/>
            <w:gridSpan w:val="2"/>
            <w:tcBorders>
              <w:top w:val="nil"/>
              <w:left w:val="nil"/>
              <w:right w:val="nil"/>
            </w:tcBorders>
          </w:tcPr>
          <w:p w14:paraId="2EC4BB3E" w14:textId="77777777" w:rsidR="00877419" w:rsidRPr="00E057B6" w:rsidRDefault="00877419" w:rsidP="00E20B52">
            <w:pPr>
              <w:pStyle w:val="Navadensplet2"/>
              <w:jc w:val="center"/>
              <w:rPr>
                <w:rFonts w:cs="Arial"/>
                <w:b/>
                <w:sz w:val="20"/>
              </w:rPr>
            </w:pPr>
          </w:p>
        </w:tc>
      </w:tr>
      <w:tr w:rsidR="00877419" w:rsidRPr="00E057B6" w14:paraId="703F6581"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327D3C94" w14:textId="77777777" w:rsidR="00877419" w:rsidRPr="00E057B6" w:rsidRDefault="00877419" w:rsidP="00BC019D">
            <w:pPr>
              <w:pStyle w:val="Navadensplet2"/>
              <w:rPr>
                <w:rFonts w:cs="Arial"/>
                <w:sz w:val="20"/>
              </w:rPr>
            </w:pPr>
            <w:r w:rsidRPr="00E057B6">
              <w:rPr>
                <w:rFonts w:cs="Arial"/>
                <w:sz w:val="20"/>
              </w:rPr>
              <w:t xml:space="preserve">Zap. št. </w:t>
            </w:r>
          </w:p>
        </w:tc>
        <w:tc>
          <w:tcPr>
            <w:tcW w:w="709" w:type="dxa"/>
          </w:tcPr>
          <w:p w14:paraId="0989B7F6" w14:textId="77777777" w:rsidR="00877419" w:rsidRPr="00E057B6" w:rsidRDefault="00877419" w:rsidP="00317B32">
            <w:pPr>
              <w:pStyle w:val="Navadensplet2"/>
              <w:rPr>
                <w:rFonts w:cs="Arial"/>
                <w:sz w:val="20"/>
              </w:rPr>
            </w:pPr>
            <w:r w:rsidRPr="00E057B6">
              <w:rPr>
                <w:rFonts w:cs="Arial"/>
                <w:sz w:val="20"/>
              </w:rPr>
              <w:t>M</w:t>
            </w:r>
          </w:p>
        </w:tc>
        <w:tc>
          <w:tcPr>
            <w:tcW w:w="709" w:type="dxa"/>
          </w:tcPr>
          <w:p w14:paraId="036302B5" w14:textId="77777777" w:rsidR="00877419" w:rsidRPr="00E057B6" w:rsidRDefault="00877419" w:rsidP="00317B32">
            <w:pPr>
              <w:pStyle w:val="Navadensplet2"/>
              <w:rPr>
                <w:rFonts w:cs="Arial"/>
                <w:sz w:val="20"/>
              </w:rPr>
            </w:pPr>
            <w:r w:rsidRPr="00E057B6">
              <w:rPr>
                <w:rFonts w:cs="Arial"/>
                <w:sz w:val="20"/>
              </w:rPr>
              <w:t>Ž</w:t>
            </w:r>
          </w:p>
        </w:tc>
        <w:tc>
          <w:tcPr>
            <w:tcW w:w="1276" w:type="dxa"/>
          </w:tcPr>
          <w:p w14:paraId="086B7EEC" w14:textId="77777777" w:rsidR="00877419" w:rsidRPr="00E057B6" w:rsidRDefault="00877419" w:rsidP="00877419">
            <w:pPr>
              <w:pStyle w:val="Navadensplet2"/>
              <w:ind w:right="-108"/>
              <w:jc w:val="left"/>
              <w:rPr>
                <w:rFonts w:cs="Arial"/>
                <w:sz w:val="20"/>
              </w:rPr>
            </w:pPr>
            <w:r w:rsidRPr="00E057B6">
              <w:rPr>
                <w:rFonts w:cs="Arial"/>
                <w:sz w:val="20"/>
              </w:rPr>
              <w:t>Otrok, star 15 let ali manj</w:t>
            </w:r>
          </w:p>
        </w:tc>
        <w:tc>
          <w:tcPr>
            <w:tcW w:w="1275" w:type="dxa"/>
            <w:gridSpan w:val="2"/>
          </w:tcPr>
          <w:p w14:paraId="1EF0DACF" w14:textId="77777777" w:rsidR="00877419" w:rsidRPr="00E057B6" w:rsidRDefault="00877419" w:rsidP="00877419">
            <w:pPr>
              <w:pStyle w:val="Navadensplet2"/>
              <w:ind w:right="-108"/>
              <w:jc w:val="left"/>
              <w:rPr>
                <w:rFonts w:cs="Arial"/>
                <w:sz w:val="20"/>
              </w:rPr>
            </w:pPr>
            <w:r w:rsidRPr="00E057B6">
              <w:rPr>
                <w:rFonts w:cs="Arial"/>
                <w:sz w:val="20"/>
              </w:rPr>
              <w:t xml:space="preserve">Osebe, stare 65 let ali več </w:t>
            </w:r>
          </w:p>
        </w:tc>
        <w:tc>
          <w:tcPr>
            <w:tcW w:w="1418" w:type="dxa"/>
          </w:tcPr>
          <w:p w14:paraId="1906FE16" w14:textId="77777777" w:rsidR="00877419" w:rsidRPr="00E057B6" w:rsidRDefault="00877419" w:rsidP="00877419">
            <w:pPr>
              <w:pStyle w:val="Navadensplet2"/>
              <w:ind w:right="-108"/>
              <w:jc w:val="left"/>
              <w:rPr>
                <w:rFonts w:cs="Arial"/>
                <w:sz w:val="20"/>
              </w:rPr>
            </w:pPr>
            <w:r w:rsidRPr="00E057B6">
              <w:rPr>
                <w:rFonts w:cs="Arial"/>
                <w:sz w:val="20"/>
              </w:rPr>
              <w:t>Migrant, tujec, predstavnik manjšine</w:t>
            </w:r>
          </w:p>
        </w:tc>
        <w:tc>
          <w:tcPr>
            <w:tcW w:w="1134" w:type="dxa"/>
          </w:tcPr>
          <w:p w14:paraId="3C4E3F06" w14:textId="77777777" w:rsidR="00877419" w:rsidRPr="00E057B6" w:rsidRDefault="00877419" w:rsidP="00877419">
            <w:pPr>
              <w:pStyle w:val="Navadensplet2"/>
              <w:ind w:right="-108"/>
              <w:jc w:val="left"/>
              <w:rPr>
                <w:rFonts w:cs="Arial"/>
                <w:sz w:val="20"/>
              </w:rPr>
            </w:pPr>
            <w:r w:rsidRPr="00E057B6">
              <w:rPr>
                <w:rFonts w:cs="Arial"/>
                <w:sz w:val="20"/>
              </w:rPr>
              <w:t>Invalid</w:t>
            </w:r>
          </w:p>
        </w:tc>
        <w:tc>
          <w:tcPr>
            <w:tcW w:w="1134" w:type="dxa"/>
            <w:gridSpan w:val="2"/>
          </w:tcPr>
          <w:p w14:paraId="20D4A964" w14:textId="77777777" w:rsidR="00877419" w:rsidRPr="00E057B6" w:rsidRDefault="00877419" w:rsidP="00877419">
            <w:pPr>
              <w:pStyle w:val="Navadensplet2"/>
              <w:ind w:right="-108"/>
              <w:jc w:val="left"/>
              <w:rPr>
                <w:rFonts w:cs="Arial"/>
                <w:sz w:val="20"/>
              </w:rPr>
            </w:pPr>
            <w:r w:rsidRPr="00E057B6">
              <w:rPr>
                <w:rFonts w:cs="Arial"/>
                <w:sz w:val="20"/>
              </w:rPr>
              <w:t>Brezdomec</w:t>
            </w:r>
          </w:p>
        </w:tc>
        <w:tc>
          <w:tcPr>
            <w:tcW w:w="1134" w:type="dxa"/>
          </w:tcPr>
          <w:p w14:paraId="19731D80" w14:textId="77777777" w:rsidR="00877419" w:rsidRPr="00E057B6" w:rsidRDefault="00337196" w:rsidP="00877419">
            <w:pPr>
              <w:pStyle w:val="Navadensplet2"/>
              <w:ind w:right="-108"/>
              <w:jc w:val="left"/>
              <w:rPr>
                <w:rFonts w:cs="Arial"/>
                <w:sz w:val="20"/>
              </w:rPr>
            </w:pPr>
            <w:r w:rsidRPr="00E057B6">
              <w:rPr>
                <w:rFonts w:cs="Arial"/>
                <w:sz w:val="20"/>
              </w:rPr>
              <w:t>Drugi</w:t>
            </w:r>
          </w:p>
        </w:tc>
      </w:tr>
      <w:tr w:rsidR="00877419" w:rsidRPr="00E057B6" w14:paraId="3E59FDBA"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4B25F3EF" w14:textId="77777777" w:rsidR="00877419" w:rsidRPr="00E057B6" w:rsidRDefault="00877419" w:rsidP="00317B32">
            <w:pPr>
              <w:pStyle w:val="Navadensplet2"/>
              <w:rPr>
                <w:rFonts w:cs="Arial"/>
                <w:sz w:val="20"/>
              </w:rPr>
            </w:pPr>
          </w:p>
        </w:tc>
        <w:tc>
          <w:tcPr>
            <w:tcW w:w="709" w:type="dxa"/>
          </w:tcPr>
          <w:p w14:paraId="0A0BEB39" w14:textId="77777777" w:rsidR="00877419" w:rsidRPr="00E057B6" w:rsidRDefault="00877419" w:rsidP="00317B32">
            <w:pPr>
              <w:pStyle w:val="Navadensplet2"/>
              <w:rPr>
                <w:rFonts w:cs="Arial"/>
                <w:sz w:val="20"/>
              </w:rPr>
            </w:pPr>
          </w:p>
        </w:tc>
        <w:tc>
          <w:tcPr>
            <w:tcW w:w="709" w:type="dxa"/>
          </w:tcPr>
          <w:p w14:paraId="064BA38E" w14:textId="77777777" w:rsidR="00877419" w:rsidRPr="00E057B6" w:rsidRDefault="00877419" w:rsidP="00317B32">
            <w:pPr>
              <w:pStyle w:val="Navadensplet2"/>
              <w:rPr>
                <w:rFonts w:cs="Arial"/>
                <w:sz w:val="20"/>
              </w:rPr>
            </w:pPr>
          </w:p>
        </w:tc>
        <w:tc>
          <w:tcPr>
            <w:tcW w:w="1276" w:type="dxa"/>
          </w:tcPr>
          <w:p w14:paraId="1ECE3AC1" w14:textId="77777777" w:rsidR="00877419" w:rsidRPr="00E057B6" w:rsidRDefault="00877419" w:rsidP="00877419">
            <w:pPr>
              <w:pStyle w:val="Navadensplet2"/>
              <w:ind w:right="-108"/>
              <w:rPr>
                <w:rFonts w:cs="Arial"/>
                <w:sz w:val="20"/>
              </w:rPr>
            </w:pPr>
          </w:p>
        </w:tc>
        <w:tc>
          <w:tcPr>
            <w:tcW w:w="1275" w:type="dxa"/>
            <w:gridSpan w:val="2"/>
          </w:tcPr>
          <w:p w14:paraId="68B0D27B" w14:textId="77777777" w:rsidR="00877419" w:rsidRPr="00E057B6" w:rsidRDefault="00877419" w:rsidP="00877419">
            <w:pPr>
              <w:pStyle w:val="Navadensplet2"/>
              <w:ind w:right="-108"/>
              <w:rPr>
                <w:rFonts w:cs="Arial"/>
                <w:sz w:val="20"/>
              </w:rPr>
            </w:pPr>
          </w:p>
        </w:tc>
        <w:tc>
          <w:tcPr>
            <w:tcW w:w="1418" w:type="dxa"/>
          </w:tcPr>
          <w:p w14:paraId="6287A6C0" w14:textId="77777777" w:rsidR="00877419" w:rsidRPr="00E057B6" w:rsidRDefault="00877419" w:rsidP="00877419">
            <w:pPr>
              <w:pStyle w:val="Navadensplet2"/>
              <w:ind w:right="-108"/>
              <w:rPr>
                <w:rFonts w:cs="Arial"/>
                <w:sz w:val="20"/>
              </w:rPr>
            </w:pPr>
          </w:p>
        </w:tc>
        <w:tc>
          <w:tcPr>
            <w:tcW w:w="1134" w:type="dxa"/>
          </w:tcPr>
          <w:p w14:paraId="09150D70" w14:textId="77777777" w:rsidR="00877419" w:rsidRPr="00E057B6" w:rsidRDefault="00877419" w:rsidP="00877419">
            <w:pPr>
              <w:pStyle w:val="Navadensplet2"/>
              <w:ind w:right="-108"/>
              <w:rPr>
                <w:rFonts w:cs="Arial"/>
                <w:sz w:val="20"/>
              </w:rPr>
            </w:pPr>
          </w:p>
        </w:tc>
        <w:tc>
          <w:tcPr>
            <w:tcW w:w="1134" w:type="dxa"/>
            <w:gridSpan w:val="2"/>
          </w:tcPr>
          <w:p w14:paraId="07B13491" w14:textId="77777777" w:rsidR="00877419" w:rsidRPr="00E057B6" w:rsidRDefault="00877419" w:rsidP="00877419">
            <w:pPr>
              <w:pStyle w:val="Navadensplet2"/>
              <w:ind w:right="-108"/>
              <w:rPr>
                <w:rFonts w:cs="Arial"/>
                <w:sz w:val="20"/>
              </w:rPr>
            </w:pPr>
          </w:p>
        </w:tc>
        <w:tc>
          <w:tcPr>
            <w:tcW w:w="1134" w:type="dxa"/>
          </w:tcPr>
          <w:p w14:paraId="343A5EF7" w14:textId="77777777" w:rsidR="00877419" w:rsidRPr="00E057B6" w:rsidRDefault="00877419" w:rsidP="00877419">
            <w:pPr>
              <w:pStyle w:val="Navadensplet2"/>
              <w:ind w:right="-108"/>
              <w:rPr>
                <w:rFonts w:cs="Arial"/>
                <w:sz w:val="20"/>
              </w:rPr>
            </w:pPr>
          </w:p>
        </w:tc>
      </w:tr>
      <w:tr w:rsidR="00877419" w:rsidRPr="00E057B6" w14:paraId="6BFD393D"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1D6793CD" w14:textId="77777777" w:rsidR="00877419" w:rsidRPr="00E057B6" w:rsidRDefault="00877419" w:rsidP="00317B32">
            <w:pPr>
              <w:pStyle w:val="Navadensplet2"/>
              <w:rPr>
                <w:rFonts w:cs="Arial"/>
                <w:sz w:val="20"/>
              </w:rPr>
            </w:pPr>
          </w:p>
        </w:tc>
        <w:tc>
          <w:tcPr>
            <w:tcW w:w="709" w:type="dxa"/>
          </w:tcPr>
          <w:p w14:paraId="299DE109" w14:textId="77777777" w:rsidR="00877419" w:rsidRPr="00E057B6" w:rsidRDefault="00877419" w:rsidP="00317B32">
            <w:pPr>
              <w:pStyle w:val="Navadensplet2"/>
              <w:rPr>
                <w:rFonts w:cs="Arial"/>
                <w:sz w:val="20"/>
              </w:rPr>
            </w:pPr>
          </w:p>
        </w:tc>
        <w:tc>
          <w:tcPr>
            <w:tcW w:w="709" w:type="dxa"/>
          </w:tcPr>
          <w:p w14:paraId="28CEEDA3" w14:textId="77777777" w:rsidR="00877419" w:rsidRPr="00E057B6" w:rsidRDefault="00877419" w:rsidP="00317B32">
            <w:pPr>
              <w:pStyle w:val="Navadensplet2"/>
              <w:rPr>
                <w:rFonts w:cs="Arial"/>
                <w:sz w:val="20"/>
              </w:rPr>
            </w:pPr>
          </w:p>
        </w:tc>
        <w:tc>
          <w:tcPr>
            <w:tcW w:w="1276" w:type="dxa"/>
          </w:tcPr>
          <w:p w14:paraId="257F581D" w14:textId="77777777" w:rsidR="00877419" w:rsidRPr="00E057B6" w:rsidRDefault="00877419" w:rsidP="00877419">
            <w:pPr>
              <w:pStyle w:val="Navadensplet2"/>
              <w:ind w:right="-108"/>
              <w:rPr>
                <w:rFonts w:cs="Arial"/>
                <w:sz w:val="20"/>
              </w:rPr>
            </w:pPr>
          </w:p>
        </w:tc>
        <w:tc>
          <w:tcPr>
            <w:tcW w:w="1275" w:type="dxa"/>
            <w:gridSpan w:val="2"/>
          </w:tcPr>
          <w:p w14:paraId="21641878" w14:textId="77777777" w:rsidR="00877419" w:rsidRPr="00E057B6" w:rsidRDefault="00877419" w:rsidP="00877419">
            <w:pPr>
              <w:pStyle w:val="Navadensplet2"/>
              <w:ind w:right="-108"/>
              <w:rPr>
                <w:rFonts w:cs="Arial"/>
                <w:sz w:val="20"/>
              </w:rPr>
            </w:pPr>
          </w:p>
        </w:tc>
        <w:tc>
          <w:tcPr>
            <w:tcW w:w="1418" w:type="dxa"/>
          </w:tcPr>
          <w:p w14:paraId="180B7575" w14:textId="77777777" w:rsidR="00877419" w:rsidRPr="00E057B6" w:rsidRDefault="00877419" w:rsidP="00877419">
            <w:pPr>
              <w:pStyle w:val="Navadensplet2"/>
              <w:ind w:right="-108"/>
              <w:rPr>
                <w:rFonts w:cs="Arial"/>
                <w:sz w:val="20"/>
              </w:rPr>
            </w:pPr>
          </w:p>
        </w:tc>
        <w:tc>
          <w:tcPr>
            <w:tcW w:w="1134" w:type="dxa"/>
          </w:tcPr>
          <w:p w14:paraId="0AA5D662" w14:textId="77777777" w:rsidR="00877419" w:rsidRPr="00E057B6" w:rsidRDefault="00877419" w:rsidP="00877419">
            <w:pPr>
              <w:pStyle w:val="Navadensplet2"/>
              <w:ind w:right="-108"/>
              <w:rPr>
                <w:rFonts w:cs="Arial"/>
                <w:sz w:val="20"/>
              </w:rPr>
            </w:pPr>
          </w:p>
        </w:tc>
        <w:tc>
          <w:tcPr>
            <w:tcW w:w="1134" w:type="dxa"/>
            <w:gridSpan w:val="2"/>
          </w:tcPr>
          <w:p w14:paraId="171E2F04" w14:textId="77777777" w:rsidR="00877419" w:rsidRPr="00E057B6" w:rsidRDefault="00877419" w:rsidP="00877419">
            <w:pPr>
              <w:pStyle w:val="Navadensplet2"/>
              <w:ind w:right="-108"/>
              <w:rPr>
                <w:rFonts w:cs="Arial"/>
                <w:sz w:val="20"/>
              </w:rPr>
            </w:pPr>
          </w:p>
        </w:tc>
        <w:tc>
          <w:tcPr>
            <w:tcW w:w="1134" w:type="dxa"/>
          </w:tcPr>
          <w:p w14:paraId="7BFE75E1" w14:textId="77777777" w:rsidR="00877419" w:rsidRPr="00E057B6" w:rsidRDefault="00877419" w:rsidP="00877419">
            <w:pPr>
              <w:pStyle w:val="Navadensplet2"/>
              <w:ind w:right="-108"/>
              <w:rPr>
                <w:rFonts w:cs="Arial"/>
                <w:sz w:val="20"/>
              </w:rPr>
            </w:pPr>
          </w:p>
        </w:tc>
      </w:tr>
      <w:tr w:rsidR="00877419" w:rsidRPr="00E057B6" w14:paraId="02352F0C"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6C89C6C7" w14:textId="77777777" w:rsidR="00877419" w:rsidRPr="00E057B6" w:rsidRDefault="00877419" w:rsidP="00317B32">
            <w:pPr>
              <w:pStyle w:val="Navadensplet2"/>
              <w:rPr>
                <w:rFonts w:cs="Arial"/>
                <w:sz w:val="20"/>
              </w:rPr>
            </w:pPr>
          </w:p>
        </w:tc>
        <w:tc>
          <w:tcPr>
            <w:tcW w:w="709" w:type="dxa"/>
          </w:tcPr>
          <w:p w14:paraId="7C9BB69A" w14:textId="77777777" w:rsidR="00877419" w:rsidRPr="00E057B6" w:rsidRDefault="00877419" w:rsidP="00317B32">
            <w:pPr>
              <w:pStyle w:val="Navadensplet2"/>
              <w:rPr>
                <w:rFonts w:cs="Arial"/>
                <w:sz w:val="20"/>
              </w:rPr>
            </w:pPr>
          </w:p>
        </w:tc>
        <w:tc>
          <w:tcPr>
            <w:tcW w:w="709" w:type="dxa"/>
          </w:tcPr>
          <w:p w14:paraId="7CB92AF3" w14:textId="77777777" w:rsidR="00877419" w:rsidRPr="00E057B6" w:rsidRDefault="00877419" w:rsidP="00317B32">
            <w:pPr>
              <w:pStyle w:val="Navadensplet2"/>
              <w:rPr>
                <w:rFonts w:cs="Arial"/>
                <w:sz w:val="20"/>
              </w:rPr>
            </w:pPr>
          </w:p>
        </w:tc>
        <w:tc>
          <w:tcPr>
            <w:tcW w:w="1276" w:type="dxa"/>
          </w:tcPr>
          <w:p w14:paraId="66B1B9F7" w14:textId="77777777" w:rsidR="00877419" w:rsidRPr="00E057B6" w:rsidRDefault="00877419" w:rsidP="00877419">
            <w:pPr>
              <w:pStyle w:val="Navadensplet2"/>
              <w:ind w:right="-108"/>
              <w:rPr>
                <w:rFonts w:cs="Arial"/>
                <w:sz w:val="20"/>
              </w:rPr>
            </w:pPr>
          </w:p>
        </w:tc>
        <w:tc>
          <w:tcPr>
            <w:tcW w:w="1275" w:type="dxa"/>
            <w:gridSpan w:val="2"/>
          </w:tcPr>
          <w:p w14:paraId="4B382527" w14:textId="77777777" w:rsidR="00877419" w:rsidRPr="00E057B6" w:rsidRDefault="00877419" w:rsidP="00877419">
            <w:pPr>
              <w:pStyle w:val="Navadensplet2"/>
              <w:ind w:right="-108"/>
              <w:rPr>
                <w:rFonts w:cs="Arial"/>
                <w:sz w:val="20"/>
              </w:rPr>
            </w:pPr>
          </w:p>
        </w:tc>
        <w:tc>
          <w:tcPr>
            <w:tcW w:w="1418" w:type="dxa"/>
          </w:tcPr>
          <w:p w14:paraId="43F61CA3" w14:textId="77777777" w:rsidR="00877419" w:rsidRPr="00E057B6" w:rsidRDefault="00877419" w:rsidP="00877419">
            <w:pPr>
              <w:pStyle w:val="Navadensplet2"/>
              <w:ind w:right="-108"/>
              <w:rPr>
                <w:rFonts w:cs="Arial"/>
                <w:sz w:val="20"/>
              </w:rPr>
            </w:pPr>
          </w:p>
        </w:tc>
        <w:tc>
          <w:tcPr>
            <w:tcW w:w="1134" w:type="dxa"/>
          </w:tcPr>
          <w:p w14:paraId="53B58064" w14:textId="77777777" w:rsidR="00877419" w:rsidRPr="00E057B6" w:rsidRDefault="00877419" w:rsidP="00877419">
            <w:pPr>
              <w:pStyle w:val="Navadensplet2"/>
              <w:ind w:right="-108"/>
              <w:rPr>
                <w:rFonts w:cs="Arial"/>
                <w:sz w:val="20"/>
              </w:rPr>
            </w:pPr>
          </w:p>
        </w:tc>
        <w:tc>
          <w:tcPr>
            <w:tcW w:w="1134" w:type="dxa"/>
            <w:gridSpan w:val="2"/>
          </w:tcPr>
          <w:p w14:paraId="750B5ABC" w14:textId="77777777" w:rsidR="00877419" w:rsidRPr="00E057B6" w:rsidRDefault="00877419" w:rsidP="00877419">
            <w:pPr>
              <w:pStyle w:val="Navadensplet2"/>
              <w:ind w:right="-108"/>
              <w:rPr>
                <w:rFonts w:cs="Arial"/>
                <w:sz w:val="20"/>
              </w:rPr>
            </w:pPr>
          </w:p>
        </w:tc>
        <w:tc>
          <w:tcPr>
            <w:tcW w:w="1134" w:type="dxa"/>
          </w:tcPr>
          <w:p w14:paraId="4FA4D967" w14:textId="77777777" w:rsidR="00877419" w:rsidRPr="00E057B6" w:rsidRDefault="00877419" w:rsidP="00877419">
            <w:pPr>
              <w:pStyle w:val="Navadensplet2"/>
              <w:ind w:right="-108"/>
              <w:rPr>
                <w:rFonts w:cs="Arial"/>
                <w:sz w:val="20"/>
              </w:rPr>
            </w:pPr>
          </w:p>
        </w:tc>
      </w:tr>
      <w:tr w:rsidR="00877419" w:rsidRPr="00E057B6" w14:paraId="298212F9"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4D5A7EAE" w14:textId="77777777" w:rsidR="00877419" w:rsidRPr="00E057B6" w:rsidRDefault="00877419" w:rsidP="00317B32">
            <w:pPr>
              <w:pStyle w:val="Navadensplet2"/>
              <w:rPr>
                <w:rFonts w:cs="Arial"/>
                <w:sz w:val="20"/>
              </w:rPr>
            </w:pPr>
          </w:p>
        </w:tc>
        <w:tc>
          <w:tcPr>
            <w:tcW w:w="709" w:type="dxa"/>
          </w:tcPr>
          <w:p w14:paraId="23BAB035" w14:textId="77777777" w:rsidR="00877419" w:rsidRPr="00E057B6" w:rsidRDefault="00877419" w:rsidP="00317B32">
            <w:pPr>
              <w:pStyle w:val="Navadensplet2"/>
              <w:rPr>
                <w:rFonts w:cs="Arial"/>
                <w:sz w:val="20"/>
              </w:rPr>
            </w:pPr>
          </w:p>
        </w:tc>
        <w:tc>
          <w:tcPr>
            <w:tcW w:w="709" w:type="dxa"/>
          </w:tcPr>
          <w:p w14:paraId="4C06A750" w14:textId="77777777" w:rsidR="00877419" w:rsidRPr="00E057B6" w:rsidRDefault="00877419" w:rsidP="00317B32">
            <w:pPr>
              <w:pStyle w:val="Navadensplet2"/>
              <w:rPr>
                <w:rFonts w:cs="Arial"/>
                <w:sz w:val="20"/>
              </w:rPr>
            </w:pPr>
          </w:p>
        </w:tc>
        <w:tc>
          <w:tcPr>
            <w:tcW w:w="1276" w:type="dxa"/>
          </w:tcPr>
          <w:p w14:paraId="364D7B89" w14:textId="77777777" w:rsidR="00877419" w:rsidRPr="00E057B6" w:rsidRDefault="00877419" w:rsidP="00877419">
            <w:pPr>
              <w:pStyle w:val="Navadensplet2"/>
              <w:ind w:right="-108"/>
              <w:rPr>
                <w:rFonts w:cs="Arial"/>
                <w:sz w:val="20"/>
              </w:rPr>
            </w:pPr>
          </w:p>
        </w:tc>
        <w:tc>
          <w:tcPr>
            <w:tcW w:w="1275" w:type="dxa"/>
            <w:gridSpan w:val="2"/>
          </w:tcPr>
          <w:p w14:paraId="5588F795" w14:textId="77777777" w:rsidR="00877419" w:rsidRPr="00E057B6" w:rsidRDefault="00877419" w:rsidP="00877419">
            <w:pPr>
              <w:pStyle w:val="Navadensplet2"/>
              <w:ind w:right="-108"/>
              <w:rPr>
                <w:rFonts w:cs="Arial"/>
                <w:sz w:val="20"/>
              </w:rPr>
            </w:pPr>
          </w:p>
        </w:tc>
        <w:tc>
          <w:tcPr>
            <w:tcW w:w="1418" w:type="dxa"/>
          </w:tcPr>
          <w:p w14:paraId="028EED8B" w14:textId="77777777" w:rsidR="00877419" w:rsidRPr="00E057B6" w:rsidRDefault="00877419" w:rsidP="00877419">
            <w:pPr>
              <w:pStyle w:val="Navadensplet2"/>
              <w:ind w:right="-108"/>
              <w:rPr>
                <w:rFonts w:cs="Arial"/>
                <w:sz w:val="20"/>
              </w:rPr>
            </w:pPr>
          </w:p>
        </w:tc>
        <w:tc>
          <w:tcPr>
            <w:tcW w:w="1134" w:type="dxa"/>
          </w:tcPr>
          <w:p w14:paraId="403B9BE1" w14:textId="77777777" w:rsidR="00877419" w:rsidRPr="00E057B6" w:rsidRDefault="00877419" w:rsidP="00877419">
            <w:pPr>
              <w:pStyle w:val="Navadensplet2"/>
              <w:ind w:right="-108"/>
              <w:rPr>
                <w:rFonts w:cs="Arial"/>
                <w:sz w:val="20"/>
              </w:rPr>
            </w:pPr>
          </w:p>
        </w:tc>
        <w:tc>
          <w:tcPr>
            <w:tcW w:w="1134" w:type="dxa"/>
            <w:gridSpan w:val="2"/>
          </w:tcPr>
          <w:p w14:paraId="49D7CAED" w14:textId="77777777" w:rsidR="00877419" w:rsidRPr="00E057B6" w:rsidRDefault="00877419" w:rsidP="00877419">
            <w:pPr>
              <w:pStyle w:val="Navadensplet2"/>
              <w:ind w:right="-108"/>
              <w:rPr>
                <w:rFonts w:cs="Arial"/>
                <w:sz w:val="20"/>
              </w:rPr>
            </w:pPr>
          </w:p>
        </w:tc>
        <w:tc>
          <w:tcPr>
            <w:tcW w:w="1134" w:type="dxa"/>
          </w:tcPr>
          <w:p w14:paraId="7690BBD0" w14:textId="77777777" w:rsidR="00877419" w:rsidRPr="00E057B6" w:rsidRDefault="00877419" w:rsidP="00877419">
            <w:pPr>
              <w:pStyle w:val="Navadensplet2"/>
              <w:ind w:right="-108"/>
              <w:rPr>
                <w:rFonts w:cs="Arial"/>
                <w:sz w:val="20"/>
              </w:rPr>
            </w:pPr>
          </w:p>
        </w:tc>
      </w:tr>
      <w:tr w:rsidR="00877419" w:rsidRPr="00E057B6" w14:paraId="2AFC0F11"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7E1EB065" w14:textId="77777777" w:rsidR="00877419" w:rsidRPr="00E057B6" w:rsidRDefault="00877419" w:rsidP="00317B32">
            <w:pPr>
              <w:pStyle w:val="Navadensplet2"/>
              <w:rPr>
                <w:rFonts w:cs="Arial"/>
                <w:sz w:val="20"/>
              </w:rPr>
            </w:pPr>
          </w:p>
        </w:tc>
        <w:tc>
          <w:tcPr>
            <w:tcW w:w="709" w:type="dxa"/>
          </w:tcPr>
          <w:p w14:paraId="7A622001" w14:textId="77777777" w:rsidR="00877419" w:rsidRPr="00E057B6" w:rsidRDefault="00877419" w:rsidP="00317B32">
            <w:pPr>
              <w:pStyle w:val="Navadensplet2"/>
              <w:rPr>
                <w:rFonts w:cs="Arial"/>
                <w:sz w:val="20"/>
              </w:rPr>
            </w:pPr>
          </w:p>
        </w:tc>
        <w:tc>
          <w:tcPr>
            <w:tcW w:w="709" w:type="dxa"/>
          </w:tcPr>
          <w:p w14:paraId="2172B662" w14:textId="77777777" w:rsidR="00877419" w:rsidRPr="00E057B6" w:rsidRDefault="00877419" w:rsidP="00317B32">
            <w:pPr>
              <w:pStyle w:val="Navadensplet2"/>
              <w:rPr>
                <w:rFonts w:cs="Arial"/>
                <w:sz w:val="20"/>
              </w:rPr>
            </w:pPr>
          </w:p>
        </w:tc>
        <w:tc>
          <w:tcPr>
            <w:tcW w:w="1276" w:type="dxa"/>
          </w:tcPr>
          <w:p w14:paraId="48CB965B" w14:textId="77777777" w:rsidR="00877419" w:rsidRPr="00E057B6" w:rsidRDefault="00877419" w:rsidP="00877419">
            <w:pPr>
              <w:pStyle w:val="Navadensplet2"/>
              <w:ind w:right="-108"/>
              <w:rPr>
                <w:rFonts w:cs="Arial"/>
                <w:sz w:val="20"/>
              </w:rPr>
            </w:pPr>
          </w:p>
        </w:tc>
        <w:tc>
          <w:tcPr>
            <w:tcW w:w="1275" w:type="dxa"/>
            <w:gridSpan w:val="2"/>
          </w:tcPr>
          <w:p w14:paraId="45540935" w14:textId="77777777" w:rsidR="00877419" w:rsidRPr="00E057B6" w:rsidRDefault="00877419" w:rsidP="00877419">
            <w:pPr>
              <w:pStyle w:val="Navadensplet2"/>
              <w:ind w:right="-108"/>
              <w:rPr>
                <w:rFonts w:cs="Arial"/>
                <w:sz w:val="20"/>
              </w:rPr>
            </w:pPr>
          </w:p>
        </w:tc>
        <w:tc>
          <w:tcPr>
            <w:tcW w:w="1418" w:type="dxa"/>
          </w:tcPr>
          <w:p w14:paraId="43F22286" w14:textId="77777777" w:rsidR="00877419" w:rsidRPr="00E057B6" w:rsidRDefault="00877419" w:rsidP="00877419">
            <w:pPr>
              <w:pStyle w:val="Navadensplet2"/>
              <w:ind w:right="-108"/>
              <w:rPr>
                <w:rFonts w:cs="Arial"/>
                <w:sz w:val="20"/>
              </w:rPr>
            </w:pPr>
          </w:p>
        </w:tc>
        <w:tc>
          <w:tcPr>
            <w:tcW w:w="1134" w:type="dxa"/>
          </w:tcPr>
          <w:p w14:paraId="3B235A94" w14:textId="77777777" w:rsidR="00877419" w:rsidRPr="00E057B6" w:rsidRDefault="00877419" w:rsidP="00877419">
            <w:pPr>
              <w:pStyle w:val="Navadensplet2"/>
              <w:ind w:right="-108"/>
              <w:rPr>
                <w:rFonts w:cs="Arial"/>
                <w:sz w:val="20"/>
              </w:rPr>
            </w:pPr>
          </w:p>
        </w:tc>
        <w:tc>
          <w:tcPr>
            <w:tcW w:w="1134" w:type="dxa"/>
            <w:gridSpan w:val="2"/>
          </w:tcPr>
          <w:p w14:paraId="5656A8D2" w14:textId="77777777" w:rsidR="00877419" w:rsidRPr="00E057B6" w:rsidRDefault="00877419" w:rsidP="00877419">
            <w:pPr>
              <w:pStyle w:val="Navadensplet2"/>
              <w:ind w:right="-108"/>
              <w:rPr>
                <w:rFonts w:cs="Arial"/>
                <w:sz w:val="20"/>
              </w:rPr>
            </w:pPr>
          </w:p>
        </w:tc>
        <w:tc>
          <w:tcPr>
            <w:tcW w:w="1134" w:type="dxa"/>
          </w:tcPr>
          <w:p w14:paraId="55975DF3" w14:textId="77777777" w:rsidR="00877419" w:rsidRPr="00E057B6" w:rsidRDefault="00877419" w:rsidP="00877419">
            <w:pPr>
              <w:pStyle w:val="Navadensplet2"/>
              <w:ind w:right="-108"/>
              <w:rPr>
                <w:rFonts w:cs="Arial"/>
                <w:sz w:val="20"/>
              </w:rPr>
            </w:pPr>
          </w:p>
        </w:tc>
      </w:tr>
      <w:tr w:rsidR="00877419" w:rsidRPr="00E057B6" w14:paraId="757F304C"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22DAC636" w14:textId="77777777" w:rsidR="00877419" w:rsidRPr="00E057B6" w:rsidRDefault="00877419" w:rsidP="00317B32">
            <w:pPr>
              <w:pStyle w:val="Navadensplet2"/>
              <w:rPr>
                <w:rFonts w:cs="Arial"/>
                <w:sz w:val="20"/>
              </w:rPr>
            </w:pPr>
          </w:p>
        </w:tc>
        <w:tc>
          <w:tcPr>
            <w:tcW w:w="709" w:type="dxa"/>
          </w:tcPr>
          <w:p w14:paraId="3DF2C096" w14:textId="77777777" w:rsidR="00877419" w:rsidRPr="00E057B6" w:rsidRDefault="00877419" w:rsidP="00317B32">
            <w:pPr>
              <w:pStyle w:val="Navadensplet2"/>
              <w:rPr>
                <w:rFonts w:cs="Arial"/>
                <w:sz w:val="20"/>
              </w:rPr>
            </w:pPr>
          </w:p>
        </w:tc>
        <w:tc>
          <w:tcPr>
            <w:tcW w:w="709" w:type="dxa"/>
          </w:tcPr>
          <w:p w14:paraId="24D31276" w14:textId="77777777" w:rsidR="00877419" w:rsidRPr="00E057B6" w:rsidRDefault="00877419" w:rsidP="00317B32">
            <w:pPr>
              <w:pStyle w:val="Navadensplet2"/>
              <w:rPr>
                <w:rFonts w:cs="Arial"/>
                <w:sz w:val="20"/>
              </w:rPr>
            </w:pPr>
          </w:p>
        </w:tc>
        <w:tc>
          <w:tcPr>
            <w:tcW w:w="1276" w:type="dxa"/>
          </w:tcPr>
          <w:p w14:paraId="5077F5C9" w14:textId="77777777" w:rsidR="00877419" w:rsidRPr="00E057B6" w:rsidRDefault="00877419" w:rsidP="00877419">
            <w:pPr>
              <w:pStyle w:val="Navadensplet2"/>
              <w:ind w:right="-108"/>
              <w:rPr>
                <w:rFonts w:cs="Arial"/>
                <w:sz w:val="20"/>
              </w:rPr>
            </w:pPr>
          </w:p>
        </w:tc>
        <w:tc>
          <w:tcPr>
            <w:tcW w:w="1275" w:type="dxa"/>
            <w:gridSpan w:val="2"/>
          </w:tcPr>
          <w:p w14:paraId="251CED59" w14:textId="77777777" w:rsidR="00877419" w:rsidRPr="00E057B6" w:rsidRDefault="00877419" w:rsidP="00877419">
            <w:pPr>
              <w:pStyle w:val="Navadensplet2"/>
              <w:ind w:right="-108"/>
              <w:rPr>
                <w:rFonts w:cs="Arial"/>
                <w:sz w:val="20"/>
              </w:rPr>
            </w:pPr>
          </w:p>
        </w:tc>
        <w:tc>
          <w:tcPr>
            <w:tcW w:w="1418" w:type="dxa"/>
          </w:tcPr>
          <w:p w14:paraId="61CA3430" w14:textId="77777777" w:rsidR="00877419" w:rsidRPr="00E057B6" w:rsidRDefault="00877419" w:rsidP="00877419">
            <w:pPr>
              <w:pStyle w:val="Navadensplet2"/>
              <w:ind w:right="-108"/>
              <w:rPr>
                <w:rFonts w:cs="Arial"/>
                <w:sz w:val="20"/>
              </w:rPr>
            </w:pPr>
          </w:p>
        </w:tc>
        <w:tc>
          <w:tcPr>
            <w:tcW w:w="1134" w:type="dxa"/>
          </w:tcPr>
          <w:p w14:paraId="254112DF" w14:textId="77777777" w:rsidR="00877419" w:rsidRPr="00E057B6" w:rsidRDefault="00877419" w:rsidP="00877419">
            <w:pPr>
              <w:pStyle w:val="Navadensplet2"/>
              <w:ind w:right="-108"/>
              <w:rPr>
                <w:rFonts w:cs="Arial"/>
                <w:sz w:val="20"/>
              </w:rPr>
            </w:pPr>
          </w:p>
        </w:tc>
        <w:tc>
          <w:tcPr>
            <w:tcW w:w="1134" w:type="dxa"/>
            <w:gridSpan w:val="2"/>
          </w:tcPr>
          <w:p w14:paraId="4C7DAB09" w14:textId="77777777" w:rsidR="00877419" w:rsidRPr="00E057B6" w:rsidRDefault="00877419" w:rsidP="00877419">
            <w:pPr>
              <w:pStyle w:val="Navadensplet2"/>
              <w:ind w:right="-108"/>
              <w:rPr>
                <w:rFonts w:cs="Arial"/>
                <w:sz w:val="20"/>
              </w:rPr>
            </w:pPr>
          </w:p>
        </w:tc>
        <w:tc>
          <w:tcPr>
            <w:tcW w:w="1134" w:type="dxa"/>
          </w:tcPr>
          <w:p w14:paraId="0C1750B0" w14:textId="77777777" w:rsidR="00877419" w:rsidRPr="00E057B6" w:rsidRDefault="00877419" w:rsidP="00877419">
            <w:pPr>
              <w:pStyle w:val="Navadensplet2"/>
              <w:ind w:right="-108"/>
              <w:rPr>
                <w:rFonts w:cs="Arial"/>
                <w:sz w:val="20"/>
              </w:rPr>
            </w:pPr>
          </w:p>
        </w:tc>
      </w:tr>
      <w:tr w:rsidR="00877419" w:rsidRPr="00E057B6" w14:paraId="109007F8"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2B6CD4F0" w14:textId="77777777" w:rsidR="00877419" w:rsidRPr="00E057B6" w:rsidRDefault="00877419" w:rsidP="00E20B52">
            <w:pPr>
              <w:pStyle w:val="Navadensplet2"/>
              <w:rPr>
                <w:rFonts w:cs="Arial"/>
                <w:sz w:val="20"/>
              </w:rPr>
            </w:pPr>
          </w:p>
        </w:tc>
        <w:tc>
          <w:tcPr>
            <w:tcW w:w="709" w:type="dxa"/>
          </w:tcPr>
          <w:p w14:paraId="0931C273" w14:textId="77777777" w:rsidR="00877419" w:rsidRPr="00E057B6" w:rsidRDefault="00877419" w:rsidP="00E20B52">
            <w:pPr>
              <w:pStyle w:val="Navadensplet2"/>
              <w:rPr>
                <w:rFonts w:cs="Arial"/>
                <w:sz w:val="20"/>
              </w:rPr>
            </w:pPr>
          </w:p>
        </w:tc>
        <w:tc>
          <w:tcPr>
            <w:tcW w:w="709" w:type="dxa"/>
          </w:tcPr>
          <w:p w14:paraId="54FD5F49" w14:textId="77777777" w:rsidR="00877419" w:rsidRPr="00E057B6" w:rsidRDefault="00877419" w:rsidP="00E20B52">
            <w:pPr>
              <w:pStyle w:val="Navadensplet2"/>
              <w:rPr>
                <w:rFonts w:cs="Arial"/>
                <w:sz w:val="20"/>
              </w:rPr>
            </w:pPr>
          </w:p>
        </w:tc>
        <w:tc>
          <w:tcPr>
            <w:tcW w:w="1276" w:type="dxa"/>
          </w:tcPr>
          <w:p w14:paraId="173D657D" w14:textId="77777777" w:rsidR="00877419" w:rsidRPr="00E057B6" w:rsidRDefault="00877419" w:rsidP="00877419">
            <w:pPr>
              <w:pStyle w:val="Navadensplet2"/>
              <w:ind w:right="-108"/>
              <w:rPr>
                <w:rFonts w:cs="Arial"/>
                <w:sz w:val="20"/>
              </w:rPr>
            </w:pPr>
          </w:p>
        </w:tc>
        <w:tc>
          <w:tcPr>
            <w:tcW w:w="1275" w:type="dxa"/>
            <w:gridSpan w:val="2"/>
          </w:tcPr>
          <w:p w14:paraId="296B2A74" w14:textId="77777777" w:rsidR="00877419" w:rsidRPr="00E057B6" w:rsidRDefault="00877419" w:rsidP="00877419">
            <w:pPr>
              <w:pStyle w:val="Navadensplet2"/>
              <w:ind w:right="-108"/>
              <w:rPr>
                <w:rFonts w:cs="Arial"/>
                <w:sz w:val="20"/>
              </w:rPr>
            </w:pPr>
          </w:p>
        </w:tc>
        <w:tc>
          <w:tcPr>
            <w:tcW w:w="1418" w:type="dxa"/>
          </w:tcPr>
          <w:p w14:paraId="0F4866E8" w14:textId="77777777" w:rsidR="00877419" w:rsidRPr="00E057B6" w:rsidRDefault="00877419" w:rsidP="00877419">
            <w:pPr>
              <w:pStyle w:val="Navadensplet2"/>
              <w:ind w:right="-108"/>
              <w:rPr>
                <w:rFonts w:cs="Arial"/>
                <w:sz w:val="20"/>
              </w:rPr>
            </w:pPr>
          </w:p>
        </w:tc>
        <w:tc>
          <w:tcPr>
            <w:tcW w:w="1134" w:type="dxa"/>
          </w:tcPr>
          <w:p w14:paraId="67A07FB0" w14:textId="77777777" w:rsidR="00877419" w:rsidRPr="00E057B6" w:rsidRDefault="00877419" w:rsidP="00877419">
            <w:pPr>
              <w:pStyle w:val="Navadensplet2"/>
              <w:ind w:right="-108"/>
              <w:rPr>
                <w:rFonts w:cs="Arial"/>
                <w:sz w:val="20"/>
              </w:rPr>
            </w:pPr>
          </w:p>
        </w:tc>
        <w:tc>
          <w:tcPr>
            <w:tcW w:w="1134" w:type="dxa"/>
            <w:gridSpan w:val="2"/>
          </w:tcPr>
          <w:p w14:paraId="134F5FA0" w14:textId="77777777" w:rsidR="00877419" w:rsidRPr="00E057B6" w:rsidRDefault="00877419" w:rsidP="00877419">
            <w:pPr>
              <w:pStyle w:val="Navadensplet2"/>
              <w:ind w:right="-108"/>
              <w:rPr>
                <w:rFonts w:cs="Arial"/>
                <w:sz w:val="20"/>
              </w:rPr>
            </w:pPr>
          </w:p>
        </w:tc>
        <w:tc>
          <w:tcPr>
            <w:tcW w:w="1134" w:type="dxa"/>
          </w:tcPr>
          <w:p w14:paraId="67144B0C" w14:textId="77777777" w:rsidR="00877419" w:rsidRPr="00E057B6" w:rsidRDefault="00877419" w:rsidP="00877419">
            <w:pPr>
              <w:pStyle w:val="Navadensplet2"/>
              <w:ind w:right="-108"/>
              <w:rPr>
                <w:rFonts w:cs="Arial"/>
                <w:sz w:val="20"/>
              </w:rPr>
            </w:pPr>
          </w:p>
        </w:tc>
      </w:tr>
      <w:tr w:rsidR="00877419" w:rsidRPr="00E057B6" w14:paraId="610CA064"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008E6B32" w14:textId="77777777" w:rsidR="00877419" w:rsidRPr="00E057B6" w:rsidRDefault="00877419" w:rsidP="00E20B52">
            <w:pPr>
              <w:pStyle w:val="Navadensplet2"/>
              <w:rPr>
                <w:rFonts w:cs="Arial"/>
                <w:sz w:val="20"/>
              </w:rPr>
            </w:pPr>
          </w:p>
        </w:tc>
        <w:tc>
          <w:tcPr>
            <w:tcW w:w="709" w:type="dxa"/>
          </w:tcPr>
          <w:p w14:paraId="72B3162F" w14:textId="77777777" w:rsidR="00877419" w:rsidRPr="00E057B6" w:rsidRDefault="00877419" w:rsidP="00E20B52">
            <w:pPr>
              <w:pStyle w:val="Navadensplet2"/>
              <w:rPr>
                <w:rFonts w:cs="Arial"/>
                <w:sz w:val="20"/>
              </w:rPr>
            </w:pPr>
          </w:p>
        </w:tc>
        <w:tc>
          <w:tcPr>
            <w:tcW w:w="709" w:type="dxa"/>
          </w:tcPr>
          <w:p w14:paraId="5B66EBAE" w14:textId="77777777" w:rsidR="00877419" w:rsidRPr="00E057B6" w:rsidRDefault="00877419" w:rsidP="00E20B52">
            <w:pPr>
              <w:pStyle w:val="Navadensplet2"/>
              <w:rPr>
                <w:rFonts w:cs="Arial"/>
                <w:sz w:val="20"/>
              </w:rPr>
            </w:pPr>
          </w:p>
        </w:tc>
        <w:tc>
          <w:tcPr>
            <w:tcW w:w="1276" w:type="dxa"/>
          </w:tcPr>
          <w:p w14:paraId="166C5917" w14:textId="77777777" w:rsidR="00877419" w:rsidRPr="00E057B6" w:rsidRDefault="00877419" w:rsidP="00877419">
            <w:pPr>
              <w:pStyle w:val="Navadensplet2"/>
              <w:ind w:right="-108"/>
              <w:rPr>
                <w:rFonts w:cs="Arial"/>
                <w:sz w:val="20"/>
              </w:rPr>
            </w:pPr>
          </w:p>
        </w:tc>
        <w:tc>
          <w:tcPr>
            <w:tcW w:w="1275" w:type="dxa"/>
            <w:gridSpan w:val="2"/>
          </w:tcPr>
          <w:p w14:paraId="55A289E4" w14:textId="77777777" w:rsidR="00877419" w:rsidRPr="00E057B6" w:rsidRDefault="00877419" w:rsidP="00877419">
            <w:pPr>
              <w:pStyle w:val="Navadensplet2"/>
              <w:ind w:right="-108"/>
              <w:rPr>
                <w:rFonts w:cs="Arial"/>
                <w:sz w:val="20"/>
              </w:rPr>
            </w:pPr>
          </w:p>
        </w:tc>
        <w:tc>
          <w:tcPr>
            <w:tcW w:w="1418" w:type="dxa"/>
          </w:tcPr>
          <w:p w14:paraId="5790D50E" w14:textId="77777777" w:rsidR="00877419" w:rsidRPr="00E057B6" w:rsidRDefault="00877419" w:rsidP="00877419">
            <w:pPr>
              <w:pStyle w:val="Navadensplet2"/>
              <w:ind w:right="-108"/>
              <w:rPr>
                <w:rFonts w:cs="Arial"/>
                <w:sz w:val="20"/>
              </w:rPr>
            </w:pPr>
          </w:p>
        </w:tc>
        <w:tc>
          <w:tcPr>
            <w:tcW w:w="1134" w:type="dxa"/>
          </w:tcPr>
          <w:p w14:paraId="6A4A6322" w14:textId="77777777" w:rsidR="00877419" w:rsidRPr="00E057B6" w:rsidRDefault="00877419" w:rsidP="00877419">
            <w:pPr>
              <w:pStyle w:val="Navadensplet2"/>
              <w:ind w:right="-108"/>
              <w:rPr>
                <w:rFonts w:cs="Arial"/>
                <w:sz w:val="20"/>
              </w:rPr>
            </w:pPr>
          </w:p>
        </w:tc>
        <w:tc>
          <w:tcPr>
            <w:tcW w:w="1134" w:type="dxa"/>
            <w:gridSpan w:val="2"/>
          </w:tcPr>
          <w:p w14:paraId="42CA0284" w14:textId="77777777" w:rsidR="00877419" w:rsidRPr="00E057B6" w:rsidRDefault="00877419" w:rsidP="00877419">
            <w:pPr>
              <w:pStyle w:val="Navadensplet2"/>
              <w:ind w:right="-108"/>
              <w:rPr>
                <w:rFonts w:cs="Arial"/>
                <w:sz w:val="20"/>
              </w:rPr>
            </w:pPr>
          </w:p>
        </w:tc>
        <w:tc>
          <w:tcPr>
            <w:tcW w:w="1134" w:type="dxa"/>
          </w:tcPr>
          <w:p w14:paraId="5ACF62C2" w14:textId="77777777" w:rsidR="00877419" w:rsidRPr="00E057B6" w:rsidRDefault="00877419" w:rsidP="00877419">
            <w:pPr>
              <w:pStyle w:val="Navadensplet2"/>
              <w:ind w:right="-108"/>
              <w:rPr>
                <w:rFonts w:cs="Arial"/>
                <w:sz w:val="20"/>
              </w:rPr>
            </w:pPr>
          </w:p>
        </w:tc>
      </w:tr>
      <w:tr w:rsidR="00877419" w:rsidRPr="00E057B6" w14:paraId="5878A5F4"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3C71F618" w14:textId="77777777" w:rsidR="00877419" w:rsidRPr="00E057B6" w:rsidRDefault="00877419" w:rsidP="00E20B52">
            <w:pPr>
              <w:pStyle w:val="Navadensplet2"/>
              <w:rPr>
                <w:rFonts w:cs="Arial"/>
                <w:sz w:val="20"/>
              </w:rPr>
            </w:pPr>
          </w:p>
        </w:tc>
        <w:tc>
          <w:tcPr>
            <w:tcW w:w="709" w:type="dxa"/>
          </w:tcPr>
          <w:p w14:paraId="7AFAC16B" w14:textId="77777777" w:rsidR="00877419" w:rsidRPr="00E057B6" w:rsidRDefault="00877419" w:rsidP="00E20B52">
            <w:pPr>
              <w:pStyle w:val="Navadensplet2"/>
              <w:rPr>
                <w:rFonts w:cs="Arial"/>
                <w:sz w:val="20"/>
              </w:rPr>
            </w:pPr>
          </w:p>
        </w:tc>
        <w:tc>
          <w:tcPr>
            <w:tcW w:w="709" w:type="dxa"/>
          </w:tcPr>
          <w:p w14:paraId="00DB29C0" w14:textId="77777777" w:rsidR="00877419" w:rsidRPr="00E057B6" w:rsidRDefault="00877419" w:rsidP="00E20B52">
            <w:pPr>
              <w:pStyle w:val="Navadensplet2"/>
              <w:rPr>
                <w:rFonts w:cs="Arial"/>
                <w:sz w:val="20"/>
              </w:rPr>
            </w:pPr>
          </w:p>
        </w:tc>
        <w:tc>
          <w:tcPr>
            <w:tcW w:w="1276" w:type="dxa"/>
          </w:tcPr>
          <w:p w14:paraId="72DD523C" w14:textId="77777777" w:rsidR="00877419" w:rsidRPr="00E057B6" w:rsidRDefault="00877419" w:rsidP="00877419">
            <w:pPr>
              <w:pStyle w:val="Navadensplet2"/>
              <w:ind w:right="-108"/>
              <w:rPr>
                <w:rFonts w:cs="Arial"/>
                <w:sz w:val="20"/>
              </w:rPr>
            </w:pPr>
          </w:p>
        </w:tc>
        <w:tc>
          <w:tcPr>
            <w:tcW w:w="1275" w:type="dxa"/>
            <w:gridSpan w:val="2"/>
          </w:tcPr>
          <w:p w14:paraId="2FA8BD70" w14:textId="77777777" w:rsidR="00877419" w:rsidRPr="00E057B6" w:rsidRDefault="00877419" w:rsidP="00877419">
            <w:pPr>
              <w:pStyle w:val="Navadensplet2"/>
              <w:ind w:right="-108"/>
              <w:rPr>
                <w:rFonts w:cs="Arial"/>
                <w:sz w:val="20"/>
              </w:rPr>
            </w:pPr>
          </w:p>
        </w:tc>
        <w:tc>
          <w:tcPr>
            <w:tcW w:w="1418" w:type="dxa"/>
          </w:tcPr>
          <w:p w14:paraId="77783771" w14:textId="77777777" w:rsidR="00877419" w:rsidRPr="00E057B6" w:rsidRDefault="00877419" w:rsidP="00877419">
            <w:pPr>
              <w:pStyle w:val="Navadensplet2"/>
              <w:ind w:right="-108"/>
              <w:rPr>
                <w:rFonts w:cs="Arial"/>
                <w:sz w:val="20"/>
              </w:rPr>
            </w:pPr>
          </w:p>
        </w:tc>
        <w:tc>
          <w:tcPr>
            <w:tcW w:w="1134" w:type="dxa"/>
          </w:tcPr>
          <w:p w14:paraId="59F3EE5F" w14:textId="77777777" w:rsidR="00877419" w:rsidRPr="00E057B6" w:rsidRDefault="00877419" w:rsidP="00877419">
            <w:pPr>
              <w:pStyle w:val="Navadensplet2"/>
              <w:ind w:right="-108"/>
              <w:rPr>
                <w:rFonts w:cs="Arial"/>
                <w:sz w:val="20"/>
              </w:rPr>
            </w:pPr>
          </w:p>
        </w:tc>
        <w:tc>
          <w:tcPr>
            <w:tcW w:w="1134" w:type="dxa"/>
            <w:gridSpan w:val="2"/>
          </w:tcPr>
          <w:p w14:paraId="7E0CAA52" w14:textId="77777777" w:rsidR="00877419" w:rsidRPr="00E057B6" w:rsidRDefault="00877419" w:rsidP="00877419">
            <w:pPr>
              <w:pStyle w:val="Navadensplet2"/>
              <w:ind w:right="-108"/>
              <w:rPr>
                <w:rFonts w:cs="Arial"/>
                <w:sz w:val="20"/>
              </w:rPr>
            </w:pPr>
          </w:p>
        </w:tc>
        <w:tc>
          <w:tcPr>
            <w:tcW w:w="1134" w:type="dxa"/>
          </w:tcPr>
          <w:p w14:paraId="46EEF6A3" w14:textId="77777777" w:rsidR="00877419" w:rsidRPr="00E057B6" w:rsidRDefault="00877419" w:rsidP="00877419">
            <w:pPr>
              <w:pStyle w:val="Navadensplet2"/>
              <w:ind w:right="-108"/>
              <w:rPr>
                <w:rFonts w:cs="Arial"/>
                <w:sz w:val="20"/>
              </w:rPr>
            </w:pPr>
          </w:p>
        </w:tc>
      </w:tr>
      <w:tr w:rsidR="00877419" w:rsidRPr="00E057B6" w14:paraId="1F497993"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27835A35" w14:textId="77777777" w:rsidR="00877419" w:rsidRPr="00E057B6" w:rsidRDefault="00877419" w:rsidP="00E20B52">
            <w:pPr>
              <w:pStyle w:val="Navadensplet2"/>
              <w:rPr>
                <w:rFonts w:cs="Arial"/>
                <w:sz w:val="20"/>
              </w:rPr>
            </w:pPr>
          </w:p>
        </w:tc>
        <w:tc>
          <w:tcPr>
            <w:tcW w:w="709" w:type="dxa"/>
          </w:tcPr>
          <w:p w14:paraId="7528718D" w14:textId="77777777" w:rsidR="00877419" w:rsidRPr="00E057B6" w:rsidRDefault="00877419" w:rsidP="00E20B52">
            <w:pPr>
              <w:pStyle w:val="Navadensplet2"/>
              <w:rPr>
                <w:rFonts w:cs="Arial"/>
                <w:sz w:val="20"/>
              </w:rPr>
            </w:pPr>
          </w:p>
        </w:tc>
        <w:tc>
          <w:tcPr>
            <w:tcW w:w="709" w:type="dxa"/>
          </w:tcPr>
          <w:p w14:paraId="2B99274F" w14:textId="77777777" w:rsidR="00877419" w:rsidRPr="00E057B6" w:rsidRDefault="00877419" w:rsidP="00E20B52">
            <w:pPr>
              <w:pStyle w:val="Navadensplet2"/>
              <w:rPr>
                <w:rFonts w:cs="Arial"/>
                <w:sz w:val="20"/>
              </w:rPr>
            </w:pPr>
          </w:p>
        </w:tc>
        <w:tc>
          <w:tcPr>
            <w:tcW w:w="1276" w:type="dxa"/>
          </w:tcPr>
          <w:p w14:paraId="2D85C98F" w14:textId="77777777" w:rsidR="00877419" w:rsidRPr="00E057B6" w:rsidRDefault="00877419" w:rsidP="00877419">
            <w:pPr>
              <w:pStyle w:val="Navadensplet2"/>
              <w:ind w:right="-108"/>
              <w:rPr>
                <w:rFonts w:cs="Arial"/>
                <w:sz w:val="20"/>
              </w:rPr>
            </w:pPr>
          </w:p>
        </w:tc>
        <w:tc>
          <w:tcPr>
            <w:tcW w:w="1275" w:type="dxa"/>
            <w:gridSpan w:val="2"/>
          </w:tcPr>
          <w:p w14:paraId="00922DD9" w14:textId="77777777" w:rsidR="00877419" w:rsidRPr="00E057B6" w:rsidRDefault="00877419" w:rsidP="00877419">
            <w:pPr>
              <w:pStyle w:val="Navadensplet2"/>
              <w:ind w:right="-108"/>
              <w:rPr>
                <w:rFonts w:cs="Arial"/>
                <w:sz w:val="20"/>
              </w:rPr>
            </w:pPr>
          </w:p>
        </w:tc>
        <w:tc>
          <w:tcPr>
            <w:tcW w:w="1418" w:type="dxa"/>
          </w:tcPr>
          <w:p w14:paraId="02F58878" w14:textId="77777777" w:rsidR="00877419" w:rsidRPr="00E057B6" w:rsidRDefault="00877419" w:rsidP="00877419">
            <w:pPr>
              <w:pStyle w:val="Navadensplet2"/>
              <w:ind w:right="-108"/>
              <w:rPr>
                <w:rFonts w:cs="Arial"/>
                <w:sz w:val="20"/>
              </w:rPr>
            </w:pPr>
          </w:p>
        </w:tc>
        <w:tc>
          <w:tcPr>
            <w:tcW w:w="1134" w:type="dxa"/>
          </w:tcPr>
          <w:p w14:paraId="208124A3" w14:textId="77777777" w:rsidR="00877419" w:rsidRPr="00E057B6" w:rsidRDefault="00877419" w:rsidP="00877419">
            <w:pPr>
              <w:pStyle w:val="Navadensplet2"/>
              <w:ind w:right="-108"/>
              <w:rPr>
                <w:rFonts w:cs="Arial"/>
                <w:sz w:val="20"/>
              </w:rPr>
            </w:pPr>
          </w:p>
        </w:tc>
        <w:tc>
          <w:tcPr>
            <w:tcW w:w="1134" w:type="dxa"/>
            <w:gridSpan w:val="2"/>
          </w:tcPr>
          <w:p w14:paraId="1567334E" w14:textId="77777777" w:rsidR="00877419" w:rsidRPr="00E057B6" w:rsidRDefault="00877419" w:rsidP="00877419">
            <w:pPr>
              <w:pStyle w:val="Navadensplet2"/>
              <w:ind w:right="-108"/>
              <w:rPr>
                <w:rFonts w:cs="Arial"/>
                <w:sz w:val="20"/>
              </w:rPr>
            </w:pPr>
          </w:p>
        </w:tc>
        <w:tc>
          <w:tcPr>
            <w:tcW w:w="1134" w:type="dxa"/>
          </w:tcPr>
          <w:p w14:paraId="3327F75D" w14:textId="77777777" w:rsidR="00877419" w:rsidRPr="00E057B6" w:rsidRDefault="00877419" w:rsidP="00877419">
            <w:pPr>
              <w:pStyle w:val="Navadensplet2"/>
              <w:ind w:right="-108"/>
              <w:rPr>
                <w:rFonts w:cs="Arial"/>
                <w:sz w:val="20"/>
              </w:rPr>
            </w:pPr>
          </w:p>
        </w:tc>
      </w:tr>
      <w:tr w:rsidR="00877419" w:rsidRPr="00E057B6" w14:paraId="1E10F199"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60C9C2DF" w14:textId="77777777" w:rsidR="00877419" w:rsidRPr="00E057B6" w:rsidRDefault="00877419" w:rsidP="00E20B52">
            <w:pPr>
              <w:pStyle w:val="Navadensplet2"/>
              <w:rPr>
                <w:rFonts w:cs="Arial"/>
                <w:sz w:val="20"/>
              </w:rPr>
            </w:pPr>
          </w:p>
        </w:tc>
        <w:tc>
          <w:tcPr>
            <w:tcW w:w="709" w:type="dxa"/>
          </w:tcPr>
          <w:p w14:paraId="3745CBA0" w14:textId="77777777" w:rsidR="00877419" w:rsidRPr="00E057B6" w:rsidRDefault="00877419" w:rsidP="00E20B52">
            <w:pPr>
              <w:pStyle w:val="Navadensplet2"/>
              <w:rPr>
                <w:rFonts w:cs="Arial"/>
                <w:sz w:val="20"/>
              </w:rPr>
            </w:pPr>
          </w:p>
        </w:tc>
        <w:tc>
          <w:tcPr>
            <w:tcW w:w="709" w:type="dxa"/>
          </w:tcPr>
          <w:p w14:paraId="0BA19CC8" w14:textId="77777777" w:rsidR="00877419" w:rsidRPr="00E057B6" w:rsidRDefault="00877419" w:rsidP="00E20B52">
            <w:pPr>
              <w:pStyle w:val="Navadensplet2"/>
              <w:rPr>
                <w:rFonts w:cs="Arial"/>
                <w:sz w:val="20"/>
              </w:rPr>
            </w:pPr>
          </w:p>
        </w:tc>
        <w:tc>
          <w:tcPr>
            <w:tcW w:w="1276" w:type="dxa"/>
          </w:tcPr>
          <w:p w14:paraId="52086E76" w14:textId="77777777" w:rsidR="00877419" w:rsidRPr="00E057B6" w:rsidRDefault="00877419" w:rsidP="00877419">
            <w:pPr>
              <w:pStyle w:val="Navadensplet2"/>
              <w:ind w:right="-108"/>
              <w:rPr>
                <w:rFonts w:cs="Arial"/>
                <w:sz w:val="20"/>
              </w:rPr>
            </w:pPr>
          </w:p>
        </w:tc>
        <w:tc>
          <w:tcPr>
            <w:tcW w:w="1275" w:type="dxa"/>
            <w:gridSpan w:val="2"/>
          </w:tcPr>
          <w:p w14:paraId="28827B7C" w14:textId="77777777" w:rsidR="00877419" w:rsidRPr="00E057B6" w:rsidRDefault="00877419" w:rsidP="00877419">
            <w:pPr>
              <w:pStyle w:val="Navadensplet2"/>
              <w:ind w:right="-108"/>
              <w:rPr>
                <w:rFonts w:cs="Arial"/>
                <w:sz w:val="20"/>
              </w:rPr>
            </w:pPr>
          </w:p>
        </w:tc>
        <w:tc>
          <w:tcPr>
            <w:tcW w:w="1418" w:type="dxa"/>
          </w:tcPr>
          <w:p w14:paraId="30C81CFD" w14:textId="77777777" w:rsidR="00877419" w:rsidRPr="00E057B6" w:rsidRDefault="00877419" w:rsidP="00877419">
            <w:pPr>
              <w:pStyle w:val="Navadensplet2"/>
              <w:ind w:right="-108"/>
              <w:rPr>
                <w:rFonts w:cs="Arial"/>
                <w:sz w:val="20"/>
              </w:rPr>
            </w:pPr>
          </w:p>
        </w:tc>
        <w:tc>
          <w:tcPr>
            <w:tcW w:w="1134" w:type="dxa"/>
          </w:tcPr>
          <w:p w14:paraId="080CE0B1" w14:textId="77777777" w:rsidR="00877419" w:rsidRPr="00E057B6" w:rsidRDefault="00877419" w:rsidP="00877419">
            <w:pPr>
              <w:pStyle w:val="Navadensplet2"/>
              <w:ind w:right="-108"/>
              <w:rPr>
                <w:rFonts w:cs="Arial"/>
                <w:sz w:val="20"/>
              </w:rPr>
            </w:pPr>
          </w:p>
        </w:tc>
        <w:tc>
          <w:tcPr>
            <w:tcW w:w="1134" w:type="dxa"/>
            <w:gridSpan w:val="2"/>
          </w:tcPr>
          <w:p w14:paraId="7114A46A" w14:textId="77777777" w:rsidR="00877419" w:rsidRPr="00E057B6" w:rsidRDefault="00877419" w:rsidP="00877419">
            <w:pPr>
              <w:pStyle w:val="Navadensplet2"/>
              <w:ind w:right="-108"/>
              <w:rPr>
                <w:rFonts w:cs="Arial"/>
                <w:sz w:val="20"/>
              </w:rPr>
            </w:pPr>
          </w:p>
        </w:tc>
        <w:tc>
          <w:tcPr>
            <w:tcW w:w="1134" w:type="dxa"/>
          </w:tcPr>
          <w:p w14:paraId="3FF4669A" w14:textId="77777777" w:rsidR="00877419" w:rsidRPr="00E057B6" w:rsidRDefault="00877419" w:rsidP="00877419">
            <w:pPr>
              <w:pStyle w:val="Navadensplet2"/>
              <w:ind w:right="-108"/>
              <w:rPr>
                <w:rFonts w:cs="Arial"/>
                <w:sz w:val="20"/>
              </w:rPr>
            </w:pPr>
          </w:p>
        </w:tc>
      </w:tr>
      <w:tr w:rsidR="00877419" w:rsidRPr="00E057B6" w14:paraId="2D62DEA8"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0B113149" w14:textId="77777777" w:rsidR="00877419" w:rsidRPr="00E057B6" w:rsidRDefault="00877419" w:rsidP="00E20B52">
            <w:pPr>
              <w:pStyle w:val="Navadensplet2"/>
              <w:rPr>
                <w:rFonts w:cs="Arial"/>
                <w:sz w:val="20"/>
              </w:rPr>
            </w:pPr>
          </w:p>
        </w:tc>
        <w:tc>
          <w:tcPr>
            <w:tcW w:w="709" w:type="dxa"/>
          </w:tcPr>
          <w:p w14:paraId="2D9C6190" w14:textId="77777777" w:rsidR="00877419" w:rsidRPr="00E057B6" w:rsidRDefault="00877419" w:rsidP="00E20B52">
            <w:pPr>
              <w:pStyle w:val="Navadensplet2"/>
              <w:rPr>
                <w:rFonts w:cs="Arial"/>
                <w:sz w:val="20"/>
              </w:rPr>
            </w:pPr>
          </w:p>
        </w:tc>
        <w:tc>
          <w:tcPr>
            <w:tcW w:w="709" w:type="dxa"/>
          </w:tcPr>
          <w:p w14:paraId="635792F3" w14:textId="77777777" w:rsidR="00877419" w:rsidRPr="00E057B6" w:rsidRDefault="00877419" w:rsidP="00E20B52">
            <w:pPr>
              <w:pStyle w:val="Navadensplet2"/>
              <w:rPr>
                <w:rFonts w:cs="Arial"/>
                <w:sz w:val="20"/>
              </w:rPr>
            </w:pPr>
          </w:p>
        </w:tc>
        <w:tc>
          <w:tcPr>
            <w:tcW w:w="1276" w:type="dxa"/>
          </w:tcPr>
          <w:p w14:paraId="31AD529D" w14:textId="77777777" w:rsidR="00877419" w:rsidRPr="00E057B6" w:rsidRDefault="00877419" w:rsidP="00877419">
            <w:pPr>
              <w:pStyle w:val="Navadensplet2"/>
              <w:ind w:right="-108"/>
              <w:rPr>
                <w:rFonts w:cs="Arial"/>
                <w:sz w:val="20"/>
              </w:rPr>
            </w:pPr>
          </w:p>
        </w:tc>
        <w:tc>
          <w:tcPr>
            <w:tcW w:w="1275" w:type="dxa"/>
            <w:gridSpan w:val="2"/>
          </w:tcPr>
          <w:p w14:paraId="61471ECF" w14:textId="77777777" w:rsidR="00877419" w:rsidRPr="00E057B6" w:rsidRDefault="00877419" w:rsidP="00877419">
            <w:pPr>
              <w:pStyle w:val="Navadensplet2"/>
              <w:ind w:right="-108"/>
              <w:rPr>
                <w:rFonts w:cs="Arial"/>
                <w:sz w:val="20"/>
              </w:rPr>
            </w:pPr>
          </w:p>
        </w:tc>
        <w:tc>
          <w:tcPr>
            <w:tcW w:w="1418" w:type="dxa"/>
          </w:tcPr>
          <w:p w14:paraId="0075D9DF" w14:textId="77777777" w:rsidR="00877419" w:rsidRPr="00E057B6" w:rsidRDefault="00877419" w:rsidP="00877419">
            <w:pPr>
              <w:pStyle w:val="Navadensplet2"/>
              <w:ind w:right="-108"/>
              <w:rPr>
                <w:rFonts w:cs="Arial"/>
                <w:sz w:val="20"/>
              </w:rPr>
            </w:pPr>
          </w:p>
        </w:tc>
        <w:tc>
          <w:tcPr>
            <w:tcW w:w="1134" w:type="dxa"/>
          </w:tcPr>
          <w:p w14:paraId="4433FE5A" w14:textId="77777777" w:rsidR="00877419" w:rsidRPr="00E057B6" w:rsidRDefault="00877419" w:rsidP="00877419">
            <w:pPr>
              <w:pStyle w:val="Navadensplet2"/>
              <w:ind w:right="-108"/>
              <w:rPr>
                <w:rFonts w:cs="Arial"/>
                <w:sz w:val="20"/>
              </w:rPr>
            </w:pPr>
          </w:p>
        </w:tc>
        <w:tc>
          <w:tcPr>
            <w:tcW w:w="1134" w:type="dxa"/>
            <w:gridSpan w:val="2"/>
          </w:tcPr>
          <w:p w14:paraId="19B1A155" w14:textId="77777777" w:rsidR="00877419" w:rsidRPr="00E057B6" w:rsidRDefault="00877419" w:rsidP="00877419">
            <w:pPr>
              <w:pStyle w:val="Navadensplet2"/>
              <w:ind w:right="-108"/>
              <w:rPr>
                <w:rFonts w:cs="Arial"/>
                <w:sz w:val="20"/>
              </w:rPr>
            </w:pPr>
          </w:p>
        </w:tc>
        <w:tc>
          <w:tcPr>
            <w:tcW w:w="1134" w:type="dxa"/>
          </w:tcPr>
          <w:p w14:paraId="4E8708A1" w14:textId="77777777" w:rsidR="00877419" w:rsidRPr="00E057B6" w:rsidRDefault="00877419" w:rsidP="00877419">
            <w:pPr>
              <w:pStyle w:val="Navadensplet2"/>
              <w:ind w:right="-108"/>
              <w:rPr>
                <w:rFonts w:cs="Arial"/>
                <w:sz w:val="20"/>
              </w:rPr>
            </w:pPr>
          </w:p>
        </w:tc>
      </w:tr>
      <w:tr w:rsidR="00877419" w:rsidRPr="00E057B6" w14:paraId="4413D1FD"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4504A886" w14:textId="77777777" w:rsidR="00877419" w:rsidRPr="00E057B6" w:rsidRDefault="00877419" w:rsidP="00E20B52">
            <w:pPr>
              <w:pStyle w:val="Navadensplet2"/>
              <w:rPr>
                <w:rFonts w:cs="Arial"/>
                <w:sz w:val="20"/>
              </w:rPr>
            </w:pPr>
          </w:p>
        </w:tc>
        <w:tc>
          <w:tcPr>
            <w:tcW w:w="709" w:type="dxa"/>
          </w:tcPr>
          <w:p w14:paraId="5EC2002F" w14:textId="77777777" w:rsidR="00877419" w:rsidRPr="00E057B6" w:rsidRDefault="00877419" w:rsidP="00E20B52">
            <w:pPr>
              <w:pStyle w:val="Navadensplet2"/>
              <w:rPr>
                <w:rFonts w:cs="Arial"/>
                <w:sz w:val="20"/>
              </w:rPr>
            </w:pPr>
          </w:p>
        </w:tc>
        <w:tc>
          <w:tcPr>
            <w:tcW w:w="709" w:type="dxa"/>
          </w:tcPr>
          <w:p w14:paraId="538DED4E" w14:textId="77777777" w:rsidR="00877419" w:rsidRPr="00E057B6" w:rsidRDefault="00877419" w:rsidP="00E20B52">
            <w:pPr>
              <w:pStyle w:val="Navadensplet2"/>
              <w:rPr>
                <w:rFonts w:cs="Arial"/>
                <w:sz w:val="20"/>
              </w:rPr>
            </w:pPr>
          </w:p>
        </w:tc>
        <w:tc>
          <w:tcPr>
            <w:tcW w:w="1276" w:type="dxa"/>
          </w:tcPr>
          <w:p w14:paraId="06D5A833" w14:textId="77777777" w:rsidR="00877419" w:rsidRPr="00E057B6" w:rsidRDefault="00877419" w:rsidP="00877419">
            <w:pPr>
              <w:pStyle w:val="Navadensplet2"/>
              <w:ind w:right="-108"/>
              <w:rPr>
                <w:rFonts w:cs="Arial"/>
                <w:sz w:val="20"/>
              </w:rPr>
            </w:pPr>
          </w:p>
        </w:tc>
        <w:tc>
          <w:tcPr>
            <w:tcW w:w="1275" w:type="dxa"/>
            <w:gridSpan w:val="2"/>
          </w:tcPr>
          <w:p w14:paraId="4DA25E5B" w14:textId="77777777" w:rsidR="00877419" w:rsidRPr="00E057B6" w:rsidRDefault="00877419" w:rsidP="00877419">
            <w:pPr>
              <w:pStyle w:val="Navadensplet2"/>
              <w:ind w:right="-108"/>
              <w:rPr>
                <w:rFonts w:cs="Arial"/>
                <w:sz w:val="20"/>
              </w:rPr>
            </w:pPr>
          </w:p>
        </w:tc>
        <w:tc>
          <w:tcPr>
            <w:tcW w:w="1418" w:type="dxa"/>
          </w:tcPr>
          <w:p w14:paraId="690A9AE1" w14:textId="77777777" w:rsidR="00877419" w:rsidRPr="00E057B6" w:rsidRDefault="00877419" w:rsidP="00877419">
            <w:pPr>
              <w:pStyle w:val="Navadensplet2"/>
              <w:ind w:right="-108"/>
              <w:rPr>
                <w:rFonts w:cs="Arial"/>
                <w:sz w:val="20"/>
              </w:rPr>
            </w:pPr>
          </w:p>
        </w:tc>
        <w:tc>
          <w:tcPr>
            <w:tcW w:w="1134" w:type="dxa"/>
          </w:tcPr>
          <w:p w14:paraId="56E49110" w14:textId="77777777" w:rsidR="00877419" w:rsidRPr="00E057B6" w:rsidRDefault="00877419" w:rsidP="00877419">
            <w:pPr>
              <w:pStyle w:val="Navadensplet2"/>
              <w:ind w:right="-108"/>
              <w:rPr>
                <w:rFonts w:cs="Arial"/>
                <w:sz w:val="20"/>
              </w:rPr>
            </w:pPr>
          </w:p>
        </w:tc>
        <w:tc>
          <w:tcPr>
            <w:tcW w:w="1134" w:type="dxa"/>
            <w:gridSpan w:val="2"/>
          </w:tcPr>
          <w:p w14:paraId="199DFF29" w14:textId="77777777" w:rsidR="00877419" w:rsidRPr="00E057B6" w:rsidRDefault="00877419" w:rsidP="00877419">
            <w:pPr>
              <w:pStyle w:val="Navadensplet2"/>
              <w:ind w:right="-108"/>
              <w:rPr>
                <w:rFonts w:cs="Arial"/>
                <w:sz w:val="20"/>
              </w:rPr>
            </w:pPr>
          </w:p>
        </w:tc>
        <w:tc>
          <w:tcPr>
            <w:tcW w:w="1134" w:type="dxa"/>
          </w:tcPr>
          <w:p w14:paraId="5D529465" w14:textId="77777777" w:rsidR="00877419" w:rsidRPr="00E057B6" w:rsidRDefault="00877419" w:rsidP="00877419">
            <w:pPr>
              <w:pStyle w:val="Navadensplet2"/>
              <w:ind w:right="-108"/>
              <w:rPr>
                <w:rFonts w:cs="Arial"/>
                <w:sz w:val="20"/>
              </w:rPr>
            </w:pPr>
          </w:p>
        </w:tc>
      </w:tr>
      <w:tr w:rsidR="00877419" w:rsidRPr="00E057B6" w14:paraId="3EFA5D20"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476BB4F2" w14:textId="77777777" w:rsidR="00877419" w:rsidRPr="00E057B6" w:rsidRDefault="00877419" w:rsidP="00E20B52">
            <w:pPr>
              <w:pStyle w:val="Navadensplet2"/>
              <w:rPr>
                <w:rFonts w:cs="Arial"/>
                <w:sz w:val="20"/>
              </w:rPr>
            </w:pPr>
          </w:p>
        </w:tc>
        <w:tc>
          <w:tcPr>
            <w:tcW w:w="709" w:type="dxa"/>
          </w:tcPr>
          <w:p w14:paraId="0A09802F" w14:textId="77777777" w:rsidR="00877419" w:rsidRPr="00E057B6" w:rsidRDefault="00877419" w:rsidP="00E20B52">
            <w:pPr>
              <w:pStyle w:val="Navadensplet2"/>
              <w:rPr>
                <w:rFonts w:cs="Arial"/>
                <w:sz w:val="20"/>
              </w:rPr>
            </w:pPr>
          </w:p>
        </w:tc>
        <w:tc>
          <w:tcPr>
            <w:tcW w:w="709" w:type="dxa"/>
          </w:tcPr>
          <w:p w14:paraId="29873D81" w14:textId="77777777" w:rsidR="00877419" w:rsidRPr="00E057B6" w:rsidRDefault="00877419" w:rsidP="00E20B52">
            <w:pPr>
              <w:pStyle w:val="Navadensplet2"/>
              <w:rPr>
                <w:rFonts w:cs="Arial"/>
                <w:sz w:val="20"/>
              </w:rPr>
            </w:pPr>
          </w:p>
        </w:tc>
        <w:tc>
          <w:tcPr>
            <w:tcW w:w="1276" w:type="dxa"/>
          </w:tcPr>
          <w:p w14:paraId="444F3AB5" w14:textId="77777777" w:rsidR="00877419" w:rsidRPr="00E057B6" w:rsidRDefault="00877419" w:rsidP="00877419">
            <w:pPr>
              <w:pStyle w:val="Navadensplet2"/>
              <w:ind w:right="-108"/>
              <w:rPr>
                <w:rFonts w:cs="Arial"/>
                <w:sz w:val="20"/>
              </w:rPr>
            </w:pPr>
          </w:p>
        </w:tc>
        <w:tc>
          <w:tcPr>
            <w:tcW w:w="1275" w:type="dxa"/>
            <w:gridSpan w:val="2"/>
          </w:tcPr>
          <w:p w14:paraId="2E8BF81D" w14:textId="77777777" w:rsidR="00877419" w:rsidRPr="00E057B6" w:rsidRDefault="00877419" w:rsidP="00877419">
            <w:pPr>
              <w:pStyle w:val="Navadensplet2"/>
              <w:ind w:right="-108"/>
              <w:rPr>
                <w:rFonts w:cs="Arial"/>
                <w:sz w:val="20"/>
              </w:rPr>
            </w:pPr>
          </w:p>
        </w:tc>
        <w:tc>
          <w:tcPr>
            <w:tcW w:w="1418" w:type="dxa"/>
          </w:tcPr>
          <w:p w14:paraId="4ABA3984" w14:textId="77777777" w:rsidR="00877419" w:rsidRPr="00E057B6" w:rsidRDefault="00877419" w:rsidP="00877419">
            <w:pPr>
              <w:pStyle w:val="Navadensplet2"/>
              <w:ind w:right="-108"/>
              <w:rPr>
                <w:rFonts w:cs="Arial"/>
                <w:sz w:val="20"/>
              </w:rPr>
            </w:pPr>
          </w:p>
        </w:tc>
        <w:tc>
          <w:tcPr>
            <w:tcW w:w="1134" w:type="dxa"/>
          </w:tcPr>
          <w:p w14:paraId="653D53A5" w14:textId="77777777" w:rsidR="00877419" w:rsidRPr="00E057B6" w:rsidRDefault="00877419" w:rsidP="00877419">
            <w:pPr>
              <w:pStyle w:val="Navadensplet2"/>
              <w:ind w:right="-108"/>
              <w:rPr>
                <w:rFonts w:cs="Arial"/>
                <w:sz w:val="20"/>
              </w:rPr>
            </w:pPr>
          </w:p>
        </w:tc>
        <w:tc>
          <w:tcPr>
            <w:tcW w:w="1134" w:type="dxa"/>
            <w:gridSpan w:val="2"/>
          </w:tcPr>
          <w:p w14:paraId="7CBEC0D9" w14:textId="77777777" w:rsidR="00877419" w:rsidRPr="00E057B6" w:rsidRDefault="00877419" w:rsidP="00877419">
            <w:pPr>
              <w:pStyle w:val="Navadensplet2"/>
              <w:ind w:right="-108"/>
              <w:rPr>
                <w:rFonts w:cs="Arial"/>
                <w:sz w:val="20"/>
              </w:rPr>
            </w:pPr>
          </w:p>
        </w:tc>
        <w:tc>
          <w:tcPr>
            <w:tcW w:w="1134" w:type="dxa"/>
          </w:tcPr>
          <w:p w14:paraId="3CF931DA" w14:textId="77777777" w:rsidR="00877419" w:rsidRPr="00E057B6" w:rsidRDefault="00877419" w:rsidP="00877419">
            <w:pPr>
              <w:pStyle w:val="Navadensplet2"/>
              <w:ind w:right="-108"/>
              <w:rPr>
                <w:rFonts w:cs="Arial"/>
                <w:sz w:val="20"/>
              </w:rPr>
            </w:pPr>
          </w:p>
        </w:tc>
      </w:tr>
      <w:tr w:rsidR="00877419" w:rsidRPr="00E057B6" w14:paraId="1B34F097"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25D361CE" w14:textId="77777777" w:rsidR="00877419" w:rsidRPr="00E057B6" w:rsidRDefault="00877419" w:rsidP="00E20B52">
            <w:pPr>
              <w:pStyle w:val="Navadensplet2"/>
              <w:rPr>
                <w:rFonts w:cs="Arial"/>
                <w:sz w:val="20"/>
              </w:rPr>
            </w:pPr>
          </w:p>
        </w:tc>
        <w:tc>
          <w:tcPr>
            <w:tcW w:w="709" w:type="dxa"/>
          </w:tcPr>
          <w:p w14:paraId="395BD2C2" w14:textId="77777777" w:rsidR="00877419" w:rsidRPr="00E057B6" w:rsidRDefault="00877419" w:rsidP="00E20B52">
            <w:pPr>
              <w:pStyle w:val="Navadensplet2"/>
              <w:rPr>
                <w:rFonts w:cs="Arial"/>
                <w:sz w:val="20"/>
              </w:rPr>
            </w:pPr>
          </w:p>
        </w:tc>
        <w:tc>
          <w:tcPr>
            <w:tcW w:w="709" w:type="dxa"/>
          </w:tcPr>
          <w:p w14:paraId="12B13BCA" w14:textId="77777777" w:rsidR="00877419" w:rsidRPr="00E057B6" w:rsidRDefault="00877419" w:rsidP="00E20B52">
            <w:pPr>
              <w:pStyle w:val="Navadensplet2"/>
              <w:rPr>
                <w:rFonts w:cs="Arial"/>
                <w:sz w:val="20"/>
              </w:rPr>
            </w:pPr>
          </w:p>
        </w:tc>
        <w:tc>
          <w:tcPr>
            <w:tcW w:w="1276" w:type="dxa"/>
          </w:tcPr>
          <w:p w14:paraId="344F69A8" w14:textId="77777777" w:rsidR="00877419" w:rsidRPr="00E057B6" w:rsidRDefault="00877419" w:rsidP="00877419">
            <w:pPr>
              <w:pStyle w:val="Navadensplet2"/>
              <w:ind w:right="-108"/>
              <w:rPr>
                <w:rFonts w:cs="Arial"/>
                <w:sz w:val="20"/>
              </w:rPr>
            </w:pPr>
          </w:p>
        </w:tc>
        <w:tc>
          <w:tcPr>
            <w:tcW w:w="1275" w:type="dxa"/>
            <w:gridSpan w:val="2"/>
          </w:tcPr>
          <w:p w14:paraId="6595317D" w14:textId="77777777" w:rsidR="00877419" w:rsidRPr="00E057B6" w:rsidRDefault="00877419" w:rsidP="00877419">
            <w:pPr>
              <w:pStyle w:val="Navadensplet2"/>
              <w:ind w:right="-108"/>
              <w:rPr>
                <w:rFonts w:cs="Arial"/>
                <w:sz w:val="20"/>
              </w:rPr>
            </w:pPr>
          </w:p>
        </w:tc>
        <w:tc>
          <w:tcPr>
            <w:tcW w:w="1418" w:type="dxa"/>
          </w:tcPr>
          <w:p w14:paraId="279871FC" w14:textId="77777777" w:rsidR="00877419" w:rsidRPr="00E057B6" w:rsidRDefault="00877419" w:rsidP="00877419">
            <w:pPr>
              <w:pStyle w:val="Navadensplet2"/>
              <w:ind w:right="-108"/>
              <w:rPr>
                <w:rFonts w:cs="Arial"/>
                <w:sz w:val="20"/>
              </w:rPr>
            </w:pPr>
          </w:p>
        </w:tc>
        <w:tc>
          <w:tcPr>
            <w:tcW w:w="1134" w:type="dxa"/>
          </w:tcPr>
          <w:p w14:paraId="1E59A7C4" w14:textId="77777777" w:rsidR="00877419" w:rsidRPr="00E057B6" w:rsidRDefault="00877419" w:rsidP="00877419">
            <w:pPr>
              <w:pStyle w:val="Navadensplet2"/>
              <w:ind w:right="-108"/>
              <w:rPr>
                <w:rFonts w:cs="Arial"/>
                <w:sz w:val="20"/>
              </w:rPr>
            </w:pPr>
          </w:p>
        </w:tc>
        <w:tc>
          <w:tcPr>
            <w:tcW w:w="1134" w:type="dxa"/>
            <w:gridSpan w:val="2"/>
          </w:tcPr>
          <w:p w14:paraId="7085CE29" w14:textId="77777777" w:rsidR="00877419" w:rsidRPr="00E057B6" w:rsidRDefault="00877419" w:rsidP="00877419">
            <w:pPr>
              <w:pStyle w:val="Navadensplet2"/>
              <w:ind w:right="-108"/>
              <w:rPr>
                <w:rFonts w:cs="Arial"/>
                <w:sz w:val="20"/>
              </w:rPr>
            </w:pPr>
          </w:p>
        </w:tc>
        <w:tc>
          <w:tcPr>
            <w:tcW w:w="1134" w:type="dxa"/>
          </w:tcPr>
          <w:p w14:paraId="5842F16E" w14:textId="77777777" w:rsidR="00877419" w:rsidRPr="00E057B6" w:rsidRDefault="00877419" w:rsidP="00877419">
            <w:pPr>
              <w:pStyle w:val="Navadensplet2"/>
              <w:ind w:right="-108"/>
              <w:rPr>
                <w:rFonts w:cs="Arial"/>
                <w:sz w:val="20"/>
              </w:rPr>
            </w:pPr>
          </w:p>
        </w:tc>
      </w:tr>
      <w:tr w:rsidR="00877419" w:rsidRPr="00E057B6" w14:paraId="1A3CE10D"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58FE8C59" w14:textId="77777777" w:rsidR="00877419" w:rsidRPr="00E057B6" w:rsidRDefault="00877419" w:rsidP="00E20B52">
            <w:pPr>
              <w:pStyle w:val="Navadensplet2"/>
              <w:rPr>
                <w:rFonts w:cs="Arial"/>
                <w:sz w:val="20"/>
              </w:rPr>
            </w:pPr>
          </w:p>
        </w:tc>
        <w:tc>
          <w:tcPr>
            <w:tcW w:w="709" w:type="dxa"/>
          </w:tcPr>
          <w:p w14:paraId="385B14B7" w14:textId="77777777" w:rsidR="00877419" w:rsidRPr="00E057B6" w:rsidRDefault="00877419" w:rsidP="00E20B52">
            <w:pPr>
              <w:pStyle w:val="Navadensplet2"/>
              <w:rPr>
                <w:rFonts w:cs="Arial"/>
                <w:sz w:val="20"/>
              </w:rPr>
            </w:pPr>
          </w:p>
        </w:tc>
        <w:tc>
          <w:tcPr>
            <w:tcW w:w="709" w:type="dxa"/>
          </w:tcPr>
          <w:p w14:paraId="193676EA" w14:textId="77777777" w:rsidR="00877419" w:rsidRPr="00E057B6" w:rsidRDefault="00877419" w:rsidP="00E20B52">
            <w:pPr>
              <w:pStyle w:val="Navadensplet2"/>
              <w:rPr>
                <w:rFonts w:cs="Arial"/>
                <w:sz w:val="20"/>
              </w:rPr>
            </w:pPr>
          </w:p>
        </w:tc>
        <w:tc>
          <w:tcPr>
            <w:tcW w:w="1276" w:type="dxa"/>
          </w:tcPr>
          <w:p w14:paraId="597CBEF4" w14:textId="77777777" w:rsidR="00877419" w:rsidRPr="00E057B6" w:rsidRDefault="00877419" w:rsidP="00877419">
            <w:pPr>
              <w:pStyle w:val="Navadensplet2"/>
              <w:ind w:right="-108"/>
              <w:rPr>
                <w:rFonts w:cs="Arial"/>
                <w:sz w:val="20"/>
              </w:rPr>
            </w:pPr>
          </w:p>
        </w:tc>
        <w:tc>
          <w:tcPr>
            <w:tcW w:w="1275" w:type="dxa"/>
            <w:gridSpan w:val="2"/>
          </w:tcPr>
          <w:p w14:paraId="21B68F94" w14:textId="77777777" w:rsidR="00877419" w:rsidRPr="00E057B6" w:rsidRDefault="00877419" w:rsidP="00877419">
            <w:pPr>
              <w:pStyle w:val="Navadensplet2"/>
              <w:ind w:right="-108"/>
              <w:rPr>
                <w:rFonts w:cs="Arial"/>
                <w:sz w:val="20"/>
              </w:rPr>
            </w:pPr>
          </w:p>
        </w:tc>
        <w:tc>
          <w:tcPr>
            <w:tcW w:w="1418" w:type="dxa"/>
          </w:tcPr>
          <w:p w14:paraId="73AEDAAF" w14:textId="77777777" w:rsidR="00877419" w:rsidRPr="00E057B6" w:rsidRDefault="00877419" w:rsidP="00877419">
            <w:pPr>
              <w:pStyle w:val="Navadensplet2"/>
              <w:ind w:right="-108"/>
              <w:rPr>
                <w:rFonts w:cs="Arial"/>
                <w:sz w:val="20"/>
              </w:rPr>
            </w:pPr>
          </w:p>
        </w:tc>
        <w:tc>
          <w:tcPr>
            <w:tcW w:w="1134" w:type="dxa"/>
          </w:tcPr>
          <w:p w14:paraId="16085513" w14:textId="77777777" w:rsidR="00877419" w:rsidRPr="00E057B6" w:rsidRDefault="00877419" w:rsidP="00877419">
            <w:pPr>
              <w:pStyle w:val="Navadensplet2"/>
              <w:ind w:right="-108"/>
              <w:rPr>
                <w:rFonts w:cs="Arial"/>
                <w:sz w:val="20"/>
              </w:rPr>
            </w:pPr>
          </w:p>
        </w:tc>
        <w:tc>
          <w:tcPr>
            <w:tcW w:w="1134" w:type="dxa"/>
            <w:gridSpan w:val="2"/>
          </w:tcPr>
          <w:p w14:paraId="58B48A26" w14:textId="77777777" w:rsidR="00877419" w:rsidRPr="00E057B6" w:rsidRDefault="00877419" w:rsidP="00877419">
            <w:pPr>
              <w:pStyle w:val="Navadensplet2"/>
              <w:ind w:right="-108"/>
              <w:rPr>
                <w:rFonts w:cs="Arial"/>
                <w:sz w:val="20"/>
              </w:rPr>
            </w:pPr>
          </w:p>
        </w:tc>
        <w:tc>
          <w:tcPr>
            <w:tcW w:w="1134" w:type="dxa"/>
          </w:tcPr>
          <w:p w14:paraId="2124C240" w14:textId="77777777" w:rsidR="00877419" w:rsidRPr="00E057B6" w:rsidRDefault="00877419" w:rsidP="00877419">
            <w:pPr>
              <w:pStyle w:val="Navadensplet2"/>
              <w:ind w:right="-108"/>
              <w:rPr>
                <w:rFonts w:cs="Arial"/>
                <w:sz w:val="20"/>
              </w:rPr>
            </w:pPr>
          </w:p>
        </w:tc>
      </w:tr>
      <w:tr w:rsidR="00877419" w:rsidRPr="00E057B6" w14:paraId="748DF572"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2C92745C" w14:textId="77777777" w:rsidR="00877419" w:rsidRPr="00E057B6" w:rsidRDefault="00877419" w:rsidP="00E20B52">
            <w:pPr>
              <w:pStyle w:val="Navadensplet2"/>
              <w:rPr>
                <w:rFonts w:cs="Arial"/>
                <w:sz w:val="20"/>
              </w:rPr>
            </w:pPr>
          </w:p>
        </w:tc>
        <w:tc>
          <w:tcPr>
            <w:tcW w:w="709" w:type="dxa"/>
          </w:tcPr>
          <w:p w14:paraId="0986AF96" w14:textId="77777777" w:rsidR="00877419" w:rsidRPr="00E057B6" w:rsidRDefault="00877419" w:rsidP="00E20B52">
            <w:pPr>
              <w:pStyle w:val="Navadensplet2"/>
              <w:rPr>
                <w:rFonts w:cs="Arial"/>
                <w:sz w:val="20"/>
              </w:rPr>
            </w:pPr>
          </w:p>
        </w:tc>
        <w:tc>
          <w:tcPr>
            <w:tcW w:w="709" w:type="dxa"/>
          </w:tcPr>
          <w:p w14:paraId="0F0ACFE2" w14:textId="77777777" w:rsidR="00877419" w:rsidRPr="00E057B6" w:rsidRDefault="00877419" w:rsidP="00E20B52">
            <w:pPr>
              <w:pStyle w:val="Navadensplet2"/>
              <w:rPr>
                <w:rFonts w:cs="Arial"/>
                <w:sz w:val="20"/>
              </w:rPr>
            </w:pPr>
          </w:p>
        </w:tc>
        <w:tc>
          <w:tcPr>
            <w:tcW w:w="1276" w:type="dxa"/>
          </w:tcPr>
          <w:p w14:paraId="2CD5C208" w14:textId="77777777" w:rsidR="00877419" w:rsidRPr="00E057B6" w:rsidRDefault="00877419" w:rsidP="00877419">
            <w:pPr>
              <w:pStyle w:val="Navadensplet2"/>
              <w:ind w:right="-108"/>
              <w:rPr>
                <w:rFonts w:cs="Arial"/>
                <w:sz w:val="20"/>
              </w:rPr>
            </w:pPr>
          </w:p>
        </w:tc>
        <w:tc>
          <w:tcPr>
            <w:tcW w:w="1275" w:type="dxa"/>
            <w:gridSpan w:val="2"/>
          </w:tcPr>
          <w:p w14:paraId="1F8177D6" w14:textId="77777777" w:rsidR="00877419" w:rsidRPr="00E057B6" w:rsidRDefault="00877419" w:rsidP="00877419">
            <w:pPr>
              <w:pStyle w:val="Navadensplet2"/>
              <w:ind w:right="-108"/>
              <w:rPr>
                <w:rFonts w:cs="Arial"/>
                <w:sz w:val="20"/>
              </w:rPr>
            </w:pPr>
          </w:p>
        </w:tc>
        <w:tc>
          <w:tcPr>
            <w:tcW w:w="1418" w:type="dxa"/>
          </w:tcPr>
          <w:p w14:paraId="44DF18CB" w14:textId="77777777" w:rsidR="00877419" w:rsidRPr="00E057B6" w:rsidRDefault="00877419" w:rsidP="00877419">
            <w:pPr>
              <w:pStyle w:val="Navadensplet2"/>
              <w:ind w:right="-108"/>
              <w:rPr>
                <w:rFonts w:cs="Arial"/>
                <w:sz w:val="20"/>
              </w:rPr>
            </w:pPr>
          </w:p>
        </w:tc>
        <w:tc>
          <w:tcPr>
            <w:tcW w:w="1134" w:type="dxa"/>
          </w:tcPr>
          <w:p w14:paraId="3DC70B99" w14:textId="77777777" w:rsidR="00877419" w:rsidRPr="00E057B6" w:rsidRDefault="00877419" w:rsidP="00877419">
            <w:pPr>
              <w:pStyle w:val="Navadensplet2"/>
              <w:ind w:right="-108"/>
              <w:rPr>
                <w:rFonts w:cs="Arial"/>
                <w:sz w:val="20"/>
              </w:rPr>
            </w:pPr>
          </w:p>
        </w:tc>
        <w:tc>
          <w:tcPr>
            <w:tcW w:w="1134" w:type="dxa"/>
            <w:gridSpan w:val="2"/>
          </w:tcPr>
          <w:p w14:paraId="1814BCFC" w14:textId="77777777" w:rsidR="00877419" w:rsidRPr="00E057B6" w:rsidRDefault="00877419" w:rsidP="00877419">
            <w:pPr>
              <w:pStyle w:val="Navadensplet2"/>
              <w:ind w:right="-108"/>
              <w:rPr>
                <w:rFonts w:cs="Arial"/>
                <w:sz w:val="20"/>
              </w:rPr>
            </w:pPr>
          </w:p>
        </w:tc>
        <w:tc>
          <w:tcPr>
            <w:tcW w:w="1134" w:type="dxa"/>
          </w:tcPr>
          <w:p w14:paraId="6EA2BF33" w14:textId="77777777" w:rsidR="00877419" w:rsidRPr="00E057B6" w:rsidRDefault="00877419" w:rsidP="00877419">
            <w:pPr>
              <w:pStyle w:val="Navadensplet2"/>
              <w:ind w:right="-108"/>
              <w:rPr>
                <w:rFonts w:cs="Arial"/>
                <w:sz w:val="20"/>
              </w:rPr>
            </w:pPr>
          </w:p>
        </w:tc>
      </w:tr>
      <w:tr w:rsidR="00877419" w:rsidRPr="00E057B6" w14:paraId="56378142"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050E023D" w14:textId="77777777" w:rsidR="00877419" w:rsidRPr="00E057B6" w:rsidRDefault="00877419" w:rsidP="00E20B52">
            <w:pPr>
              <w:pStyle w:val="Navadensplet2"/>
              <w:rPr>
                <w:rFonts w:cs="Arial"/>
                <w:sz w:val="20"/>
              </w:rPr>
            </w:pPr>
          </w:p>
        </w:tc>
        <w:tc>
          <w:tcPr>
            <w:tcW w:w="709" w:type="dxa"/>
          </w:tcPr>
          <w:p w14:paraId="0578A053" w14:textId="77777777" w:rsidR="00877419" w:rsidRPr="00E057B6" w:rsidRDefault="00877419" w:rsidP="00E20B52">
            <w:pPr>
              <w:pStyle w:val="Navadensplet2"/>
              <w:rPr>
                <w:rFonts w:cs="Arial"/>
                <w:sz w:val="20"/>
              </w:rPr>
            </w:pPr>
          </w:p>
        </w:tc>
        <w:tc>
          <w:tcPr>
            <w:tcW w:w="709" w:type="dxa"/>
          </w:tcPr>
          <w:p w14:paraId="7FAB5289" w14:textId="77777777" w:rsidR="00877419" w:rsidRPr="00E057B6" w:rsidRDefault="00877419" w:rsidP="00E20B52">
            <w:pPr>
              <w:pStyle w:val="Navadensplet2"/>
              <w:rPr>
                <w:rFonts w:cs="Arial"/>
                <w:sz w:val="20"/>
              </w:rPr>
            </w:pPr>
          </w:p>
        </w:tc>
        <w:tc>
          <w:tcPr>
            <w:tcW w:w="1276" w:type="dxa"/>
          </w:tcPr>
          <w:p w14:paraId="6A8A4F6C" w14:textId="77777777" w:rsidR="00877419" w:rsidRPr="00E057B6" w:rsidRDefault="00877419" w:rsidP="00877419">
            <w:pPr>
              <w:pStyle w:val="Navadensplet2"/>
              <w:ind w:right="-108"/>
              <w:rPr>
                <w:rFonts w:cs="Arial"/>
                <w:sz w:val="20"/>
              </w:rPr>
            </w:pPr>
          </w:p>
        </w:tc>
        <w:tc>
          <w:tcPr>
            <w:tcW w:w="1275" w:type="dxa"/>
            <w:gridSpan w:val="2"/>
          </w:tcPr>
          <w:p w14:paraId="5715D39A" w14:textId="77777777" w:rsidR="00877419" w:rsidRPr="00E057B6" w:rsidRDefault="00877419" w:rsidP="00877419">
            <w:pPr>
              <w:pStyle w:val="Navadensplet2"/>
              <w:ind w:right="-108"/>
              <w:rPr>
                <w:rFonts w:cs="Arial"/>
                <w:sz w:val="20"/>
              </w:rPr>
            </w:pPr>
          </w:p>
        </w:tc>
        <w:tc>
          <w:tcPr>
            <w:tcW w:w="1418" w:type="dxa"/>
          </w:tcPr>
          <w:p w14:paraId="7B638DF6" w14:textId="77777777" w:rsidR="00877419" w:rsidRPr="00E057B6" w:rsidRDefault="00877419" w:rsidP="00877419">
            <w:pPr>
              <w:pStyle w:val="Navadensplet2"/>
              <w:ind w:right="-108"/>
              <w:rPr>
                <w:rFonts w:cs="Arial"/>
                <w:sz w:val="20"/>
              </w:rPr>
            </w:pPr>
          </w:p>
        </w:tc>
        <w:tc>
          <w:tcPr>
            <w:tcW w:w="1134" w:type="dxa"/>
          </w:tcPr>
          <w:p w14:paraId="354A2076" w14:textId="77777777" w:rsidR="00877419" w:rsidRPr="00E057B6" w:rsidRDefault="00877419" w:rsidP="00877419">
            <w:pPr>
              <w:pStyle w:val="Navadensplet2"/>
              <w:ind w:right="-108"/>
              <w:rPr>
                <w:rFonts w:cs="Arial"/>
                <w:sz w:val="20"/>
              </w:rPr>
            </w:pPr>
          </w:p>
        </w:tc>
        <w:tc>
          <w:tcPr>
            <w:tcW w:w="1134" w:type="dxa"/>
            <w:gridSpan w:val="2"/>
          </w:tcPr>
          <w:p w14:paraId="77CC1FB6" w14:textId="77777777" w:rsidR="00877419" w:rsidRPr="00E057B6" w:rsidRDefault="00877419" w:rsidP="00877419">
            <w:pPr>
              <w:pStyle w:val="Navadensplet2"/>
              <w:ind w:right="-108"/>
              <w:rPr>
                <w:rFonts w:cs="Arial"/>
                <w:sz w:val="20"/>
              </w:rPr>
            </w:pPr>
          </w:p>
        </w:tc>
        <w:tc>
          <w:tcPr>
            <w:tcW w:w="1134" w:type="dxa"/>
          </w:tcPr>
          <w:p w14:paraId="6CE988F1" w14:textId="77777777" w:rsidR="00877419" w:rsidRPr="00E057B6" w:rsidRDefault="00877419" w:rsidP="00877419">
            <w:pPr>
              <w:pStyle w:val="Navadensplet2"/>
              <w:ind w:right="-108"/>
              <w:rPr>
                <w:rFonts w:cs="Arial"/>
                <w:sz w:val="20"/>
              </w:rPr>
            </w:pPr>
          </w:p>
        </w:tc>
      </w:tr>
      <w:tr w:rsidR="00877419" w:rsidRPr="00E057B6" w14:paraId="2CF8F35F"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2A66969F" w14:textId="77777777" w:rsidR="00877419" w:rsidRPr="00E057B6" w:rsidRDefault="00877419" w:rsidP="00E20B52">
            <w:pPr>
              <w:pStyle w:val="Navadensplet2"/>
              <w:rPr>
                <w:rFonts w:cs="Arial"/>
                <w:sz w:val="20"/>
              </w:rPr>
            </w:pPr>
          </w:p>
        </w:tc>
        <w:tc>
          <w:tcPr>
            <w:tcW w:w="709" w:type="dxa"/>
          </w:tcPr>
          <w:p w14:paraId="3CAD1CD7" w14:textId="77777777" w:rsidR="00877419" w:rsidRPr="00E057B6" w:rsidRDefault="00877419" w:rsidP="00E20B52">
            <w:pPr>
              <w:pStyle w:val="Navadensplet2"/>
              <w:rPr>
                <w:rFonts w:cs="Arial"/>
                <w:sz w:val="20"/>
              </w:rPr>
            </w:pPr>
          </w:p>
        </w:tc>
        <w:tc>
          <w:tcPr>
            <w:tcW w:w="709" w:type="dxa"/>
          </w:tcPr>
          <w:p w14:paraId="58383E18" w14:textId="77777777" w:rsidR="00877419" w:rsidRPr="00E057B6" w:rsidRDefault="00877419" w:rsidP="00E20B52">
            <w:pPr>
              <w:pStyle w:val="Navadensplet2"/>
              <w:rPr>
                <w:rFonts w:cs="Arial"/>
                <w:sz w:val="20"/>
              </w:rPr>
            </w:pPr>
          </w:p>
        </w:tc>
        <w:tc>
          <w:tcPr>
            <w:tcW w:w="1276" w:type="dxa"/>
          </w:tcPr>
          <w:p w14:paraId="00B2FE55" w14:textId="77777777" w:rsidR="00877419" w:rsidRPr="00E057B6" w:rsidRDefault="00877419" w:rsidP="00877419">
            <w:pPr>
              <w:pStyle w:val="Navadensplet2"/>
              <w:ind w:right="-108"/>
              <w:rPr>
                <w:rFonts w:cs="Arial"/>
                <w:sz w:val="20"/>
              </w:rPr>
            </w:pPr>
          </w:p>
        </w:tc>
        <w:tc>
          <w:tcPr>
            <w:tcW w:w="1275" w:type="dxa"/>
            <w:gridSpan w:val="2"/>
          </w:tcPr>
          <w:p w14:paraId="6DD3ADA9" w14:textId="77777777" w:rsidR="00877419" w:rsidRPr="00E057B6" w:rsidRDefault="00877419" w:rsidP="00877419">
            <w:pPr>
              <w:pStyle w:val="Navadensplet2"/>
              <w:ind w:right="-108"/>
              <w:rPr>
                <w:rFonts w:cs="Arial"/>
                <w:sz w:val="20"/>
              </w:rPr>
            </w:pPr>
          </w:p>
        </w:tc>
        <w:tc>
          <w:tcPr>
            <w:tcW w:w="1418" w:type="dxa"/>
          </w:tcPr>
          <w:p w14:paraId="6CBA21BB" w14:textId="77777777" w:rsidR="00877419" w:rsidRPr="00E057B6" w:rsidRDefault="00877419" w:rsidP="00877419">
            <w:pPr>
              <w:pStyle w:val="Navadensplet2"/>
              <w:ind w:right="-108"/>
              <w:rPr>
                <w:rFonts w:cs="Arial"/>
                <w:sz w:val="20"/>
              </w:rPr>
            </w:pPr>
          </w:p>
        </w:tc>
        <w:tc>
          <w:tcPr>
            <w:tcW w:w="1134" w:type="dxa"/>
          </w:tcPr>
          <w:p w14:paraId="3BACF98C" w14:textId="77777777" w:rsidR="00877419" w:rsidRPr="00E057B6" w:rsidRDefault="00877419" w:rsidP="00877419">
            <w:pPr>
              <w:pStyle w:val="Navadensplet2"/>
              <w:ind w:right="-108"/>
              <w:rPr>
                <w:rFonts w:cs="Arial"/>
                <w:sz w:val="20"/>
              </w:rPr>
            </w:pPr>
          </w:p>
        </w:tc>
        <w:tc>
          <w:tcPr>
            <w:tcW w:w="1134" w:type="dxa"/>
            <w:gridSpan w:val="2"/>
          </w:tcPr>
          <w:p w14:paraId="75EE3803" w14:textId="77777777" w:rsidR="00877419" w:rsidRPr="00E057B6" w:rsidRDefault="00877419" w:rsidP="00877419">
            <w:pPr>
              <w:pStyle w:val="Navadensplet2"/>
              <w:ind w:right="-108"/>
              <w:rPr>
                <w:rFonts w:cs="Arial"/>
                <w:sz w:val="20"/>
              </w:rPr>
            </w:pPr>
          </w:p>
        </w:tc>
        <w:tc>
          <w:tcPr>
            <w:tcW w:w="1134" w:type="dxa"/>
          </w:tcPr>
          <w:p w14:paraId="4EE7C838" w14:textId="77777777" w:rsidR="00877419" w:rsidRPr="00E057B6" w:rsidRDefault="00877419" w:rsidP="00877419">
            <w:pPr>
              <w:pStyle w:val="Navadensplet2"/>
              <w:ind w:right="-108"/>
              <w:rPr>
                <w:rFonts w:cs="Arial"/>
                <w:sz w:val="20"/>
              </w:rPr>
            </w:pPr>
          </w:p>
        </w:tc>
      </w:tr>
      <w:tr w:rsidR="00877419" w:rsidRPr="00E057B6" w14:paraId="3B003C4A"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659D53FC" w14:textId="77777777" w:rsidR="00877419" w:rsidRPr="00E057B6" w:rsidRDefault="00877419" w:rsidP="00E20B52">
            <w:pPr>
              <w:pStyle w:val="Navadensplet2"/>
              <w:rPr>
                <w:rFonts w:cs="Arial"/>
                <w:sz w:val="20"/>
              </w:rPr>
            </w:pPr>
          </w:p>
        </w:tc>
        <w:tc>
          <w:tcPr>
            <w:tcW w:w="709" w:type="dxa"/>
          </w:tcPr>
          <w:p w14:paraId="5FABC788" w14:textId="77777777" w:rsidR="00877419" w:rsidRPr="00E057B6" w:rsidRDefault="00877419" w:rsidP="00E20B52">
            <w:pPr>
              <w:pStyle w:val="Navadensplet2"/>
              <w:rPr>
                <w:rFonts w:cs="Arial"/>
                <w:sz w:val="20"/>
              </w:rPr>
            </w:pPr>
          </w:p>
        </w:tc>
        <w:tc>
          <w:tcPr>
            <w:tcW w:w="709" w:type="dxa"/>
          </w:tcPr>
          <w:p w14:paraId="5C129634" w14:textId="77777777" w:rsidR="00877419" w:rsidRPr="00E057B6" w:rsidRDefault="00877419" w:rsidP="00E20B52">
            <w:pPr>
              <w:pStyle w:val="Navadensplet2"/>
              <w:rPr>
                <w:rFonts w:cs="Arial"/>
                <w:sz w:val="20"/>
              </w:rPr>
            </w:pPr>
          </w:p>
        </w:tc>
        <w:tc>
          <w:tcPr>
            <w:tcW w:w="1276" w:type="dxa"/>
          </w:tcPr>
          <w:p w14:paraId="50193503" w14:textId="77777777" w:rsidR="00877419" w:rsidRPr="00E057B6" w:rsidRDefault="00877419" w:rsidP="00877419">
            <w:pPr>
              <w:pStyle w:val="Navadensplet2"/>
              <w:ind w:right="-108"/>
              <w:rPr>
                <w:rFonts w:cs="Arial"/>
                <w:sz w:val="20"/>
              </w:rPr>
            </w:pPr>
          </w:p>
        </w:tc>
        <w:tc>
          <w:tcPr>
            <w:tcW w:w="1275" w:type="dxa"/>
            <w:gridSpan w:val="2"/>
          </w:tcPr>
          <w:p w14:paraId="7213920C" w14:textId="77777777" w:rsidR="00877419" w:rsidRPr="00E057B6" w:rsidRDefault="00877419" w:rsidP="00877419">
            <w:pPr>
              <w:pStyle w:val="Navadensplet2"/>
              <w:ind w:right="-108"/>
              <w:rPr>
                <w:rFonts w:cs="Arial"/>
                <w:sz w:val="20"/>
              </w:rPr>
            </w:pPr>
          </w:p>
        </w:tc>
        <w:tc>
          <w:tcPr>
            <w:tcW w:w="1418" w:type="dxa"/>
          </w:tcPr>
          <w:p w14:paraId="73D6CE04" w14:textId="77777777" w:rsidR="00877419" w:rsidRPr="00E057B6" w:rsidRDefault="00877419" w:rsidP="00877419">
            <w:pPr>
              <w:pStyle w:val="Navadensplet2"/>
              <w:ind w:right="-108"/>
              <w:rPr>
                <w:rFonts w:cs="Arial"/>
                <w:sz w:val="20"/>
              </w:rPr>
            </w:pPr>
          </w:p>
        </w:tc>
        <w:tc>
          <w:tcPr>
            <w:tcW w:w="1134" w:type="dxa"/>
          </w:tcPr>
          <w:p w14:paraId="12AA72CE" w14:textId="77777777" w:rsidR="00877419" w:rsidRPr="00E057B6" w:rsidRDefault="00877419" w:rsidP="00877419">
            <w:pPr>
              <w:pStyle w:val="Navadensplet2"/>
              <w:ind w:right="-108"/>
              <w:rPr>
                <w:rFonts w:cs="Arial"/>
                <w:sz w:val="20"/>
              </w:rPr>
            </w:pPr>
          </w:p>
        </w:tc>
        <w:tc>
          <w:tcPr>
            <w:tcW w:w="1134" w:type="dxa"/>
            <w:gridSpan w:val="2"/>
          </w:tcPr>
          <w:p w14:paraId="30030C59" w14:textId="77777777" w:rsidR="00877419" w:rsidRPr="00E057B6" w:rsidRDefault="00877419" w:rsidP="00877419">
            <w:pPr>
              <w:pStyle w:val="Navadensplet2"/>
              <w:ind w:right="-108"/>
              <w:rPr>
                <w:rFonts w:cs="Arial"/>
                <w:sz w:val="20"/>
              </w:rPr>
            </w:pPr>
          </w:p>
        </w:tc>
        <w:tc>
          <w:tcPr>
            <w:tcW w:w="1134" w:type="dxa"/>
          </w:tcPr>
          <w:p w14:paraId="7FFD7F0E" w14:textId="77777777" w:rsidR="00877419" w:rsidRPr="00E057B6" w:rsidRDefault="00877419" w:rsidP="00877419">
            <w:pPr>
              <w:pStyle w:val="Navadensplet2"/>
              <w:ind w:right="-108"/>
              <w:rPr>
                <w:rFonts w:cs="Arial"/>
                <w:sz w:val="20"/>
              </w:rPr>
            </w:pPr>
          </w:p>
        </w:tc>
      </w:tr>
      <w:tr w:rsidR="00877419" w:rsidRPr="00E057B6" w14:paraId="255AB025"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1315B4A2" w14:textId="77777777" w:rsidR="00877419" w:rsidRPr="00E057B6" w:rsidRDefault="00877419" w:rsidP="00E20B52">
            <w:pPr>
              <w:pStyle w:val="Navadensplet2"/>
              <w:rPr>
                <w:rFonts w:cs="Arial"/>
                <w:sz w:val="20"/>
              </w:rPr>
            </w:pPr>
          </w:p>
        </w:tc>
        <w:tc>
          <w:tcPr>
            <w:tcW w:w="709" w:type="dxa"/>
          </w:tcPr>
          <w:p w14:paraId="42BF64D9" w14:textId="77777777" w:rsidR="00877419" w:rsidRPr="00E057B6" w:rsidRDefault="00877419" w:rsidP="00E20B52">
            <w:pPr>
              <w:pStyle w:val="Navadensplet2"/>
              <w:rPr>
                <w:rFonts w:cs="Arial"/>
                <w:sz w:val="20"/>
              </w:rPr>
            </w:pPr>
          </w:p>
        </w:tc>
        <w:tc>
          <w:tcPr>
            <w:tcW w:w="709" w:type="dxa"/>
          </w:tcPr>
          <w:p w14:paraId="438CA2F0" w14:textId="77777777" w:rsidR="00877419" w:rsidRPr="00E057B6" w:rsidRDefault="00877419" w:rsidP="00E20B52">
            <w:pPr>
              <w:pStyle w:val="Navadensplet2"/>
              <w:rPr>
                <w:rFonts w:cs="Arial"/>
                <w:sz w:val="20"/>
              </w:rPr>
            </w:pPr>
          </w:p>
        </w:tc>
        <w:tc>
          <w:tcPr>
            <w:tcW w:w="1276" w:type="dxa"/>
          </w:tcPr>
          <w:p w14:paraId="05539D52" w14:textId="77777777" w:rsidR="00877419" w:rsidRPr="00E057B6" w:rsidRDefault="00877419" w:rsidP="00877419">
            <w:pPr>
              <w:pStyle w:val="Navadensplet2"/>
              <w:ind w:right="-108"/>
              <w:rPr>
                <w:rFonts w:cs="Arial"/>
                <w:sz w:val="20"/>
              </w:rPr>
            </w:pPr>
          </w:p>
        </w:tc>
        <w:tc>
          <w:tcPr>
            <w:tcW w:w="1275" w:type="dxa"/>
            <w:gridSpan w:val="2"/>
          </w:tcPr>
          <w:p w14:paraId="73C6F4E1" w14:textId="77777777" w:rsidR="00877419" w:rsidRPr="00E057B6" w:rsidRDefault="00877419" w:rsidP="00877419">
            <w:pPr>
              <w:pStyle w:val="Navadensplet2"/>
              <w:ind w:right="-108"/>
              <w:rPr>
                <w:rFonts w:cs="Arial"/>
                <w:sz w:val="20"/>
              </w:rPr>
            </w:pPr>
          </w:p>
        </w:tc>
        <w:tc>
          <w:tcPr>
            <w:tcW w:w="1418" w:type="dxa"/>
          </w:tcPr>
          <w:p w14:paraId="32AD4E61" w14:textId="77777777" w:rsidR="00877419" w:rsidRPr="00E057B6" w:rsidRDefault="00877419" w:rsidP="00877419">
            <w:pPr>
              <w:pStyle w:val="Navadensplet2"/>
              <w:ind w:right="-108"/>
              <w:rPr>
                <w:rFonts w:cs="Arial"/>
                <w:sz w:val="20"/>
              </w:rPr>
            </w:pPr>
          </w:p>
        </w:tc>
        <w:tc>
          <w:tcPr>
            <w:tcW w:w="1134" w:type="dxa"/>
          </w:tcPr>
          <w:p w14:paraId="3DA4B5C8" w14:textId="77777777" w:rsidR="00877419" w:rsidRPr="00E057B6" w:rsidRDefault="00877419" w:rsidP="00877419">
            <w:pPr>
              <w:pStyle w:val="Navadensplet2"/>
              <w:ind w:right="-108"/>
              <w:rPr>
                <w:rFonts w:cs="Arial"/>
                <w:sz w:val="20"/>
              </w:rPr>
            </w:pPr>
          </w:p>
        </w:tc>
        <w:tc>
          <w:tcPr>
            <w:tcW w:w="1134" w:type="dxa"/>
            <w:gridSpan w:val="2"/>
          </w:tcPr>
          <w:p w14:paraId="72DE8BA0" w14:textId="77777777" w:rsidR="00877419" w:rsidRPr="00E057B6" w:rsidRDefault="00877419" w:rsidP="00877419">
            <w:pPr>
              <w:pStyle w:val="Navadensplet2"/>
              <w:ind w:right="-108"/>
              <w:rPr>
                <w:rFonts w:cs="Arial"/>
                <w:sz w:val="20"/>
              </w:rPr>
            </w:pPr>
          </w:p>
        </w:tc>
        <w:tc>
          <w:tcPr>
            <w:tcW w:w="1134" w:type="dxa"/>
          </w:tcPr>
          <w:p w14:paraId="5E9F6E63" w14:textId="77777777" w:rsidR="00877419" w:rsidRPr="00E057B6" w:rsidRDefault="00877419" w:rsidP="00877419">
            <w:pPr>
              <w:pStyle w:val="Navadensplet2"/>
              <w:ind w:right="-108"/>
              <w:rPr>
                <w:rFonts w:cs="Arial"/>
                <w:sz w:val="20"/>
              </w:rPr>
            </w:pPr>
          </w:p>
        </w:tc>
      </w:tr>
      <w:tr w:rsidR="00877419" w:rsidRPr="00E057B6" w14:paraId="58981415"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23244FAA" w14:textId="77777777" w:rsidR="00877419" w:rsidRPr="00E057B6" w:rsidRDefault="00877419" w:rsidP="00E20B52">
            <w:pPr>
              <w:pStyle w:val="Navadensplet2"/>
              <w:rPr>
                <w:rFonts w:cs="Arial"/>
                <w:sz w:val="20"/>
              </w:rPr>
            </w:pPr>
          </w:p>
        </w:tc>
        <w:tc>
          <w:tcPr>
            <w:tcW w:w="709" w:type="dxa"/>
          </w:tcPr>
          <w:p w14:paraId="4310E687" w14:textId="77777777" w:rsidR="00877419" w:rsidRPr="00E057B6" w:rsidRDefault="00877419" w:rsidP="00E20B52">
            <w:pPr>
              <w:pStyle w:val="Navadensplet2"/>
              <w:rPr>
                <w:rFonts w:cs="Arial"/>
                <w:sz w:val="20"/>
              </w:rPr>
            </w:pPr>
          </w:p>
        </w:tc>
        <w:tc>
          <w:tcPr>
            <w:tcW w:w="709" w:type="dxa"/>
          </w:tcPr>
          <w:p w14:paraId="7A68A49A" w14:textId="77777777" w:rsidR="00877419" w:rsidRPr="00E057B6" w:rsidRDefault="00877419" w:rsidP="00E20B52">
            <w:pPr>
              <w:pStyle w:val="Navadensplet2"/>
              <w:rPr>
                <w:rFonts w:cs="Arial"/>
                <w:sz w:val="20"/>
              </w:rPr>
            </w:pPr>
          </w:p>
        </w:tc>
        <w:tc>
          <w:tcPr>
            <w:tcW w:w="1276" w:type="dxa"/>
          </w:tcPr>
          <w:p w14:paraId="1B7FA6CD" w14:textId="77777777" w:rsidR="00877419" w:rsidRPr="00E057B6" w:rsidRDefault="00877419" w:rsidP="00877419">
            <w:pPr>
              <w:pStyle w:val="Navadensplet2"/>
              <w:ind w:right="-108"/>
              <w:rPr>
                <w:rFonts w:cs="Arial"/>
                <w:sz w:val="20"/>
              </w:rPr>
            </w:pPr>
          </w:p>
        </w:tc>
        <w:tc>
          <w:tcPr>
            <w:tcW w:w="1275" w:type="dxa"/>
            <w:gridSpan w:val="2"/>
          </w:tcPr>
          <w:p w14:paraId="0B2ECDE2" w14:textId="77777777" w:rsidR="00877419" w:rsidRPr="00E057B6" w:rsidRDefault="00877419" w:rsidP="00877419">
            <w:pPr>
              <w:pStyle w:val="Navadensplet2"/>
              <w:ind w:right="-108"/>
              <w:rPr>
                <w:rFonts w:cs="Arial"/>
                <w:sz w:val="20"/>
              </w:rPr>
            </w:pPr>
          </w:p>
        </w:tc>
        <w:tc>
          <w:tcPr>
            <w:tcW w:w="1418" w:type="dxa"/>
          </w:tcPr>
          <w:p w14:paraId="1D9D0E8D" w14:textId="77777777" w:rsidR="00877419" w:rsidRPr="00E057B6" w:rsidRDefault="00877419" w:rsidP="00877419">
            <w:pPr>
              <w:pStyle w:val="Navadensplet2"/>
              <w:ind w:right="-108"/>
              <w:rPr>
                <w:rFonts w:cs="Arial"/>
                <w:sz w:val="20"/>
              </w:rPr>
            </w:pPr>
          </w:p>
        </w:tc>
        <w:tc>
          <w:tcPr>
            <w:tcW w:w="1134" w:type="dxa"/>
          </w:tcPr>
          <w:p w14:paraId="2D43FA96" w14:textId="77777777" w:rsidR="00877419" w:rsidRPr="00E057B6" w:rsidRDefault="00877419" w:rsidP="00877419">
            <w:pPr>
              <w:pStyle w:val="Navadensplet2"/>
              <w:ind w:right="-108"/>
              <w:rPr>
                <w:rFonts w:cs="Arial"/>
                <w:sz w:val="20"/>
              </w:rPr>
            </w:pPr>
          </w:p>
        </w:tc>
        <w:tc>
          <w:tcPr>
            <w:tcW w:w="1134" w:type="dxa"/>
            <w:gridSpan w:val="2"/>
          </w:tcPr>
          <w:p w14:paraId="23F10B49" w14:textId="77777777" w:rsidR="00877419" w:rsidRPr="00E057B6" w:rsidRDefault="00877419" w:rsidP="00877419">
            <w:pPr>
              <w:pStyle w:val="Navadensplet2"/>
              <w:ind w:right="-108"/>
              <w:rPr>
                <w:rFonts w:cs="Arial"/>
                <w:sz w:val="20"/>
              </w:rPr>
            </w:pPr>
          </w:p>
        </w:tc>
        <w:tc>
          <w:tcPr>
            <w:tcW w:w="1134" w:type="dxa"/>
          </w:tcPr>
          <w:p w14:paraId="714AAB3C" w14:textId="77777777" w:rsidR="00877419" w:rsidRPr="00E057B6" w:rsidRDefault="00877419" w:rsidP="00877419">
            <w:pPr>
              <w:pStyle w:val="Navadensplet2"/>
              <w:ind w:right="-108"/>
              <w:rPr>
                <w:rFonts w:cs="Arial"/>
                <w:sz w:val="20"/>
              </w:rPr>
            </w:pPr>
          </w:p>
        </w:tc>
      </w:tr>
      <w:tr w:rsidR="00877419" w:rsidRPr="00E057B6" w14:paraId="15AFD01C"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5D474A0F" w14:textId="77777777" w:rsidR="00877419" w:rsidRPr="00E057B6" w:rsidRDefault="00877419" w:rsidP="00E20B52">
            <w:pPr>
              <w:pStyle w:val="Navadensplet2"/>
              <w:rPr>
                <w:rFonts w:cs="Arial"/>
                <w:sz w:val="20"/>
              </w:rPr>
            </w:pPr>
          </w:p>
        </w:tc>
        <w:tc>
          <w:tcPr>
            <w:tcW w:w="709" w:type="dxa"/>
          </w:tcPr>
          <w:p w14:paraId="12F118E3" w14:textId="77777777" w:rsidR="00877419" w:rsidRPr="00E057B6" w:rsidRDefault="00877419" w:rsidP="00E20B52">
            <w:pPr>
              <w:pStyle w:val="Navadensplet2"/>
              <w:rPr>
                <w:rFonts w:cs="Arial"/>
                <w:sz w:val="20"/>
              </w:rPr>
            </w:pPr>
          </w:p>
        </w:tc>
        <w:tc>
          <w:tcPr>
            <w:tcW w:w="709" w:type="dxa"/>
          </w:tcPr>
          <w:p w14:paraId="46548479" w14:textId="77777777" w:rsidR="00877419" w:rsidRPr="00E057B6" w:rsidRDefault="00877419" w:rsidP="00E20B52">
            <w:pPr>
              <w:pStyle w:val="Navadensplet2"/>
              <w:rPr>
                <w:rFonts w:cs="Arial"/>
                <w:sz w:val="20"/>
              </w:rPr>
            </w:pPr>
          </w:p>
        </w:tc>
        <w:tc>
          <w:tcPr>
            <w:tcW w:w="1276" w:type="dxa"/>
          </w:tcPr>
          <w:p w14:paraId="336ADECA" w14:textId="77777777" w:rsidR="00877419" w:rsidRPr="00E057B6" w:rsidRDefault="00877419" w:rsidP="00877419">
            <w:pPr>
              <w:pStyle w:val="Navadensplet2"/>
              <w:ind w:right="-108"/>
              <w:rPr>
                <w:rFonts w:cs="Arial"/>
                <w:sz w:val="20"/>
              </w:rPr>
            </w:pPr>
          </w:p>
        </w:tc>
        <w:tc>
          <w:tcPr>
            <w:tcW w:w="1275" w:type="dxa"/>
            <w:gridSpan w:val="2"/>
          </w:tcPr>
          <w:p w14:paraId="25F1B424" w14:textId="77777777" w:rsidR="00877419" w:rsidRPr="00E057B6" w:rsidRDefault="00877419" w:rsidP="00877419">
            <w:pPr>
              <w:pStyle w:val="Navadensplet2"/>
              <w:ind w:right="-108"/>
              <w:rPr>
                <w:rFonts w:cs="Arial"/>
                <w:sz w:val="20"/>
              </w:rPr>
            </w:pPr>
          </w:p>
        </w:tc>
        <w:tc>
          <w:tcPr>
            <w:tcW w:w="1418" w:type="dxa"/>
          </w:tcPr>
          <w:p w14:paraId="44988ADD" w14:textId="77777777" w:rsidR="00877419" w:rsidRPr="00E057B6" w:rsidRDefault="00877419" w:rsidP="00877419">
            <w:pPr>
              <w:pStyle w:val="Navadensplet2"/>
              <w:ind w:right="-108"/>
              <w:rPr>
                <w:rFonts w:cs="Arial"/>
                <w:sz w:val="20"/>
              </w:rPr>
            </w:pPr>
          </w:p>
        </w:tc>
        <w:tc>
          <w:tcPr>
            <w:tcW w:w="1134" w:type="dxa"/>
          </w:tcPr>
          <w:p w14:paraId="2B142C8F" w14:textId="77777777" w:rsidR="00877419" w:rsidRPr="00E057B6" w:rsidRDefault="00877419" w:rsidP="00877419">
            <w:pPr>
              <w:pStyle w:val="Navadensplet2"/>
              <w:ind w:right="-108"/>
              <w:rPr>
                <w:rFonts w:cs="Arial"/>
                <w:sz w:val="20"/>
              </w:rPr>
            </w:pPr>
          </w:p>
        </w:tc>
        <w:tc>
          <w:tcPr>
            <w:tcW w:w="1134" w:type="dxa"/>
            <w:gridSpan w:val="2"/>
          </w:tcPr>
          <w:p w14:paraId="3FFE2F7C" w14:textId="77777777" w:rsidR="00877419" w:rsidRPr="00E057B6" w:rsidRDefault="00877419" w:rsidP="00877419">
            <w:pPr>
              <w:pStyle w:val="Navadensplet2"/>
              <w:ind w:right="-108"/>
              <w:rPr>
                <w:rFonts w:cs="Arial"/>
                <w:sz w:val="20"/>
              </w:rPr>
            </w:pPr>
          </w:p>
        </w:tc>
        <w:tc>
          <w:tcPr>
            <w:tcW w:w="1134" w:type="dxa"/>
          </w:tcPr>
          <w:p w14:paraId="1570711B" w14:textId="77777777" w:rsidR="00877419" w:rsidRPr="00E057B6" w:rsidRDefault="00877419" w:rsidP="00877419">
            <w:pPr>
              <w:pStyle w:val="Navadensplet2"/>
              <w:ind w:right="-108"/>
              <w:rPr>
                <w:rFonts w:cs="Arial"/>
                <w:sz w:val="20"/>
              </w:rPr>
            </w:pPr>
          </w:p>
        </w:tc>
      </w:tr>
      <w:tr w:rsidR="00877419" w:rsidRPr="00E057B6" w14:paraId="654EDB3E"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14CF7799" w14:textId="77777777" w:rsidR="00877419" w:rsidRPr="00E057B6" w:rsidRDefault="00877419" w:rsidP="00E20B52">
            <w:pPr>
              <w:pStyle w:val="Navadensplet2"/>
              <w:rPr>
                <w:rFonts w:cs="Arial"/>
                <w:sz w:val="20"/>
              </w:rPr>
            </w:pPr>
          </w:p>
        </w:tc>
        <w:tc>
          <w:tcPr>
            <w:tcW w:w="709" w:type="dxa"/>
          </w:tcPr>
          <w:p w14:paraId="762BEF9C" w14:textId="77777777" w:rsidR="00877419" w:rsidRPr="00E057B6" w:rsidRDefault="00877419" w:rsidP="00E20B52">
            <w:pPr>
              <w:pStyle w:val="Navadensplet2"/>
              <w:rPr>
                <w:rFonts w:cs="Arial"/>
                <w:sz w:val="20"/>
              </w:rPr>
            </w:pPr>
          </w:p>
        </w:tc>
        <w:tc>
          <w:tcPr>
            <w:tcW w:w="709" w:type="dxa"/>
          </w:tcPr>
          <w:p w14:paraId="0E943B5F" w14:textId="77777777" w:rsidR="00877419" w:rsidRPr="00E057B6" w:rsidRDefault="00877419" w:rsidP="00E20B52">
            <w:pPr>
              <w:pStyle w:val="Navadensplet2"/>
              <w:rPr>
                <w:rFonts w:cs="Arial"/>
                <w:sz w:val="20"/>
              </w:rPr>
            </w:pPr>
          </w:p>
        </w:tc>
        <w:tc>
          <w:tcPr>
            <w:tcW w:w="1276" w:type="dxa"/>
          </w:tcPr>
          <w:p w14:paraId="67B65D30" w14:textId="77777777" w:rsidR="00877419" w:rsidRPr="00E057B6" w:rsidRDefault="00877419" w:rsidP="00877419">
            <w:pPr>
              <w:pStyle w:val="Navadensplet2"/>
              <w:ind w:right="-108"/>
              <w:rPr>
                <w:rFonts w:cs="Arial"/>
                <w:sz w:val="20"/>
              </w:rPr>
            </w:pPr>
          </w:p>
        </w:tc>
        <w:tc>
          <w:tcPr>
            <w:tcW w:w="1275" w:type="dxa"/>
            <w:gridSpan w:val="2"/>
          </w:tcPr>
          <w:p w14:paraId="5A21E4AF" w14:textId="77777777" w:rsidR="00877419" w:rsidRPr="00E057B6" w:rsidRDefault="00877419" w:rsidP="00877419">
            <w:pPr>
              <w:pStyle w:val="Navadensplet2"/>
              <w:ind w:right="-108"/>
              <w:rPr>
                <w:rFonts w:cs="Arial"/>
                <w:sz w:val="20"/>
              </w:rPr>
            </w:pPr>
          </w:p>
        </w:tc>
        <w:tc>
          <w:tcPr>
            <w:tcW w:w="1418" w:type="dxa"/>
          </w:tcPr>
          <w:p w14:paraId="614EFD24" w14:textId="77777777" w:rsidR="00877419" w:rsidRPr="00E057B6" w:rsidRDefault="00877419" w:rsidP="00877419">
            <w:pPr>
              <w:pStyle w:val="Navadensplet2"/>
              <w:ind w:right="-108"/>
              <w:rPr>
                <w:rFonts w:cs="Arial"/>
                <w:sz w:val="20"/>
              </w:rPr>
            </w:pPr>
          </w:p>
        </w:tc>
        <w:tc>
          <w:tcPr>
            <w:tcW w:w="1134" w:type="dxa"/>
          </w:tcPr>
          <w:p w14:paraId="2E5239AD" w14:textId="77777777" w:rsidR="00877419" w:rsidRPr="00E057B6" w:rsidRDefault="00877419" w:rsidP="00877419">
            <w:pPr>
              <w:pStyle w:val="Navadensplet2"/>
              <w:ind w:right="-108"/>
              <w:rPr>
                <w:rFonts w:cs="Arial"/>
                <w:sz w:val="20"/>
              </w:rPr>
            </w:pPr>
          </w:p>
        </w:tc>
        <w:tc>
          <w:tcPr>
            <w:tcW w:w="1134" w:type="dxa"/>
            <w:gridSpan w:val="2"/>
          </w:tcPr>
          <w:p w14:paraId="237B7565" w14:textId="77777777" w:rsidR="00877419" w:rsidRPr="00E057B6" w:rsidRDefault="00877419" w:rsidP="00877419">
            <w:pPr>
              <w:pStyle w:val="Navadensplet2"/>
              <w:ind w:right="-108"/>
              <w:rPr>
                <w:rFonts w:cs="Arial"/>
                <w:sz w:val="20"/>
              </w:rPr>
            </w:pPr>
          </w:p>
        </w:tc>
        <w:tc>
          <w:tcPr>
            <w:tcW w:w="1134" w:type="dxa"/>
          </w:tcPr>
          <w:p w14:paraId="52536B79" w14:textId="77777777" w:rsidR="00877419" w:rsidRPr="00E057B6" w:rsidRDefault="00877419" w:rsidP="00877419">
            <w:pPr>
              <w:pStyle w:val="Navadensplet2"/>
              <w:ind w:right="-108"/>
              <w:rPr>
                <w:rFonts w:cs="Arial"/>
                <w:sz w:val="20"/>
              </w:rPr>
            </w:pPr>
          </w:p>
        </w:tc>
      </w:tr>
      <w:tr w:rsidR="00877419" w:rsidRPr="00E057B6" w14:paraId="6BFEC28B"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1D3DD502" w14:textId="77777777" w:rsidR="00877419" w:rsidRPr="00E057B6" w:rsidRDefault="00877419" w:rsidP="00E20B52">
            <w:pPr>
              <w:pStyle w:val="Navadensplet2"/>
              <w:rPr>
                <w:rFonts w:cs="Arial"/>
                <w:sz w:val="20"/>
              </w:rPr>
            </w:pPr>
          </w:p>
        </w:tc>
        <w:tc>
          <w:tcPr>
            <w:tcW w:w="709" w:type="dxa"/>
          </w:tcPr>
          <w:p w14:paraId="68216E63" w14:textId="77777777" w:rsidR="00877419" w:rsidRPr="00E057B6" w:rsidRDefault="00877419" w:rsidP="00E20B52">
            <w:pPr>
              <w:pStyle w:val="Navadensplet2"/>
              <w:rPr>
                <w:rFonts w:cs="Arial"/>
                <w:sz w:val="20"/>
              </w:rPr>
            </w:pPr>
          </w:p>
        </w:tc>
        <w:tc>
          <w:tcPr>
            <w:tcW w:w="709" w:type="dxa"/>
          </w:tcPr>
          <w:p w14:paraId="6594C2CD" w14:textId="77777777" w:rsidR="00877419" w:rsidRPr="00E057B6" w:rsidRDefault="00877419" w:rsidP="00E20B52">
            <w:pPr>
              <w:pStyle w:val="Navadensplet2"/>
              <w:rPr>
                <w:rFonts w:cs="Arial"/>
                <w:sz w:val="20"/>
              </w:rPr>
            </w:pPr>
          </w:p>
        </w:tc>
        <w:tc>
          <w:tcPr>
            <w:tcW w:w="1276" w:type="dxa"/>
          </w:tcPr>
          <w:p w14:paraId="17020F76" w14:textId="77777777" w:rsidR="00877419" w:rsidRPr="00E057B6" w:rsidRDefault="00877419" w:rsidP="00877419">
            <w:pPr>
              <w:pStyle w:val="Navadensplet2"/>
              <w:ind w:right="-108"/>
              <w:rPr>
                <w:rFonts w:cs="Arial"/>
                <w:sz w:val="20"/>
              </w:rPr>
            </w:pPr>
          </w:p>
        </w:tc>
        <w:tc>
          <w:tcPr>
            <w:tcW w:w="1275" w:type="dxa"/>
            <w:gridSpan w:val="2"/>
          </w:tcPr>
          <w:p w14:paraId="4517E54D" w14:textId="77777777" w:rsidR="00877419" w:rsidRPr="00E057B6" w:rsidRDefault="00877419" w:rsidP="00877419">
            <w:pPr>
              <w:pStyle w:val="Navadensplet2"/>
              <w:ind w:right="-108"/>
              <w:rPr>
                <w:rFonts w:cs="Arial"/>
                <w:sz w:val="20"/>
              </w:rPr>
            </w:pPr>
          </w:p>
        </w:tc>
        <w:tc>
          <w:tcPr>
            <w:tcW w:w="1418" w:type="dxa"/>
          </w:tcPr>
          <w:p w14:paraId="40C4A718" w14:textId="77777777" w:rsidR="00877419" w:rsidRPr="00E057B6" w:rsidRDefault="00877419" w:rsidP="00877419">
            <w:pPr>
              <w:pStyle w:val="Navadensplet2"/>
              <w:ind w:right="-108"/>
              <w:rPr>
                <w:rFonts w:cs="Arial"/>
                <w:sz w:val="20"/>
              </w:rPr>
            </w:pPr>
          </w:p>
        </w:tc>
        <w:tc>
          <w:tcPr>
            <w:tcW w:w="1134" w:type="dxa"/>
          </w:tcPr>
          <w:p w14:paraId="534B21AE" w14:textId="77777777" w:rsidR="00877419" w:rsidRPr="00E057B6" w:rsidRDefault="00877419" w:rsidP="00877419">
            <w:pPr>
              <w:pStyle w:val="Navadensplet2"/>
              <w:ind w:right="-108"/>
              <w:rPr>
                <w:rFonts w:cs="Arial"/>
                <w:sz w:val="20"/>
              </w:rPr>
            </w:pPr>
          </w:p>
        </w:tc>
        <w:tc>
          <w:tcPr>
            <w:tcW w:w="1134" w:type="dxa"/>
            <w:gridSpan w:val="2"/>
          </w:tcPr>
          <w:p w14:paraId="0457E183" w14:textId="77777777" w:rsidR="00877419" w:rsidRPr="00E057B6" w:rsidRDefault="00877419" w:rsidP="00877419">
            <w:pPr>
              <w:pStyle w:val="Navadensplet2"/>
              <w:ind w:right="-108"/>
              <w:rPr>
                <w:rFonts w:cs="Arial"/>
                <w:sz w:val="20"/>
              </w:rPr>
            </w:pPr>
          </w:p>
        </w:tc>
        <w:tc>
          <w:tcPr>
            <w:tcW w:w="1134" w:type="dxa"/>
          </w:tcPr>
          <w:p w14:paraId="3A731523" w14:textId="77777777" w:rsidR="00877419" w:rsidRPr="00E057B6" w:rsidRDefault="00877419" w:rsidP="00877419">
            <w:pPr>
              <w:pStyle w:val="Navadensplet2"/>
              <w:ind w:right="-108"/>
              <w:rPr>
                <w:rFonts w:cs="Arial"/>
                <w:sz w:val="20"/>
              </w:rPr>
            </w:pPr>
          </w:p>
        </w:tc>
      </w:tr>
      <w:tr w:rsidR="00877419" w:rsidRPr="00E057B6" w14:paraId="0DE78832"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277A3EBE" w14:textId="77777777" w:rsidR="00877419" w:rsidRPr="00E057B6" w:rsidRDefault="00877419" w:rsidP="00317B32">
            <w:pPr>
              <w:pStyle w:val="Navadensplet2"/>
              <w:rPr>
                <w:rFonts w:cs="Arial"/>
                <w:sz w:val="20"/>
              </w:rPr>
            </w:pPr>
          </w:p>
        </w:tc>
        <w:tc>
          <w:tcPr>
            <w:tcW w:w="709" w:type="dxa"/>
          </w:tcPr>
          <w:p w14:paraId="17C5B666" w14:textId="77777777" w:rsidR="00877419" w:rsidRPr="00E057B6" w:rsidRDefault="00877419" w:rsidP="00317B32">
            <w:pPr>
              <w:pStyle w:val="Navadensplet2"/>
              <w:rPr>
                <w:rFonts w:cs="Arial"/>
                <w:sz w:val="20"/>
              </w:rPr>
            </w:pPr>
          </w:p>
        </w:tc>
        <w:tc>
          <w:tcPr>
            <w:tcW w:w="709" w:type="dxa"/>
          </w:tcPr>
          <w:p w14:paraId="16F32373" w14:textId="77777777" w:rsidR="00877419" w:rsidRPr="00E057B6" w:rsidRDefault="00877419" w:rsidP="00317B32">
            <w:pPr>
              <w:pStyle w:val="Navadensplet2"/>
              <w:rPr>
                <w:rFonts w:cs="Arial"/>
                <w:sz w:val="20"/>
              </w:rPr>
            </w:pPr>
          </w:p>
        </w:tc>
        <w:tc>
          <w:tcPr>
            <w:tcW w:w="1276" w:type="dxa"/>
          </w:tcPr>
          <w:p w14:paraId="08A3B5B1" w14:textId="77777777" w:rsidR="00877419" w:rsidRPr="00E057B6" w:rsidRDefault="00877419" w:rsidP="00877419">
            <w:pPr>
              <w:pStyle w:val="Navadensplet2"/>
              <w:ind w:right="-108"/>
              <w:rPr>
                <w:rFonts w:cs="Arial"/>
                <w:sz w:val="20"/>
              </w:rPr>
            </w:pPr>
          </w:p>
        </w:tc>
        <w:tc>
          <w:tcPr>
            <w:tcW w:w="1275" w:type="dxa"/>
            <w:gridSpan w:val="2"/>
          </w:tcPr>
          <w:p w14:paraId="0B7E02A6" w14:textId="77777777" w:rsidR="00877419" w:rsidRPr="00E057B6" w:rsidRDefault="00877419" w:rsidP="00877419">
            <w:pPr>
              <w:pStyle w:val="Navadensplet2"/>
              <w:ind w:right="-108"/>
              <w:rPr>
                <w:rFonts w:cs="Arial"/>
                <w:sz w:val="20"/>
              </w:rPr>
            </w:pPr>
          </w:p>
        </w:tc>
        <w:tc>
          <w:tcPr>
            <w:tcW w:w="1418" w:type="dxa"/>
          </w:tcPr>
          <w:p w14:paraId="7C384862" w14:textId="77777777" w:rsidR="00877419" w:rsidRPr="00E057B6" w:rsidRDefault="00877419" w:rsidP="00877419">
            <w:pPr>
              <w:pStyle w:val="Navadensplet2"/>
              <w:ind w:right="-108"/>
              <w:rPr>
                <w:rFonts w:cs="Arial"/>
                <w:sz w:val="20"/>
              </w:rPr>
            </w:pPr>
          </w:p>
        </w:tc>
        <w:tc>
          <w:tcPr>
            <w:tcW w:w="1134" w:type="dxa"/>
          </w:tcPr>
          <w:p w14:paraId="163DCCA4" w14:textId="77777777" w:rsidR="00877419" w:rsidRPr="00E057B6" w:rsidRDefault="00877419" w:rsidP="00877419">
            <w:pPr>
              <w:pStyle w:val="Navadensplet2"/>
              <w:ind w:right="-108"/>
              <w:rPr>
                <w:rFonts w:cs="Arial"/>
                <w:sz w:val="20"/>
              </w:rPr>
            </w:pPr>
          </w:p>
        </w:tc>
        <w:tc>
          <w:tcPr>
            <w:tcW w:w="1134" w:type="dxa"/>
            <w:gridSpan w:val="2"/>
          </w:tcPr>
          <w:p w14:paraId="5BE07EED" w14:textId="77777777" w:rsidR="00877419" w:rsidRPr="00E057B6" w:rsidRDefault="00877419" w:rsidP="00877419">
            <w:pPr>
              <w:pStyle w:val="Navadensplet2"/>
              <w:ind w:right="-108"/>
              <w:rPr>
                <w:rFonts w:cs="Arial"/>
                <w:sz w:val="20"/>
              </w:rPr>
            </w:pPr>
          </w:p>
        </w:tc>
        <w:tc>
          <w:tcPr>
            <w:tcW w:w="1134" w:type="dxa"/>
          </w:tcPr>
          <w:p w14:paraId="4E7231A6" w14:textId="77777777" w:rsidR="00877419" w:rsidRPr="00E057B6" w:rsidRDefault="00877419" w:rsidP="00877419">
            <w:pPr>
              <w:pStyle w:val="Navadensplet2"/>
              <w:ind w:right="-108"/>
              <w:rPr>
                <w:rFonts w:cs="Arial"/>
                <w:sz w:val="20"/>
              </w:rPr>
            </w:pPr>
          </w:p>
        </w:tc>
      </w:tr>
      <w:tr w:rsidR="00877419" w:rsidRPr="00E057B6" w14:paraId="2EF5064D" w14:textId="77777777" w:rsidTr="00830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14:paraId="0660A64E" w14:textId="77777777" w:rsidR="00877419" w:rsidRPr="00E057B6" w:rsidRDefault="00877419" w:rsidP="00317B32">
            <w:pPr>
              <w:pStyle w:val="Navadensplet2"/>
              <w:rPr>
                <w:rFonts w:cs="Arial"/>
                <w:sz w:val="20"/>
              </w:rPr>
            </w:pPr>
            <w:r w:rsidRPr="00E057B6">
              <w:rPr>
                <w:rFonts w:cs="Arial"/>
                <w:sz w:val="20"/>
              </w:rPr>
              <w:t>Skupaj</w:t>
            </w:r>
          </w:p>
        </w:tc>
        <w:tc>
          <w:tcPr>
            <w:tcW w:w="709" w:type="dxa"/>
          </w:tcPr>
          <w:p w14:paraId="44D8C465" w14:textId="77777777" w:rsidR="00877419" w:rsidRPr="00E057B6" w:rsidRDefault="00877419" w:rsidP="00317B32">
            <w:pPr>
              <w:pStyle w:val="Navadensplet2"/>
              <w:rPr>
                <w:rFonts w:cs="Arial"/>
                <w:sz w:val="20"/>
              </w:rPr>
            </w:pPr>
          </w:p>
        </w:tc>
        <w:tc>
          <w:tcPr>
            <w:tcW w:w="709" w:type="dxa"/>
          </w:tcPr>
          <w:p w14:paraId="4AF32A29" w14:textId="77777777" w:rsidR="00877419" w:rsidRPr="00E057B6" w:rsidRDefault="00877419" w:rsidP="00317B32">
            <w:pPr>
              <w:pStyle w:val="Navadensplet2"/>
              <w:rPr>
                <w:rFonts w:cs="Arial"/>
                <w:sz w:val="20"/>
              </w:rPr>
            </w:pPr>
          </w:p>
        </w:tc>
        <w:tc>
          <w:tcPr>
            <w:tcW w:w="1276" w:type="dxa"/>
          </w:tcPr>
          <w:p w14:paraId="6DA54E11" w14:textId="77777777" w:rsidR="00877419" w:rsidRPr="00E057B6" w:rsidRDefault="00877419" w:rsidP="00877419">
            <w:pPr>
              <w:pStyle w:val="Navadensplet2"/>
              <w:ind w:right="-108"/>
              <w:rPr>
                <w:rFonts w:cs="Arial"/>
                <w:sz w:val="20"/>
              </w:rPr>
            </w:pPr>
          </w:p>
        </w:tc>
        <w:tc>
          <w:tcPr>
            <w:tcW w:w="1275" w:type="dxa"/>
            <w:gridSpan w:val="2"/>
          </w:tcPr>
          <w:p w14:paraId="79B0E6F2" w14:textId="77777777" w:rsidR="00877419" w:rsidRPr="00E057B6" w:rsidRDefault="00877419" w:rsidP="00877419">
            <w:pPr>
              <w:pStyle w:val="Navadensplet2"/>
              <w:ind w:right="-108"/>
              <w:rPr>
                <w:rFonts w:cs="Arial"/>
                <w:sz w:val="20"/>
              </w:rPr>
            </w:pPr>
          </w:p>
        </w:tc>
        <w:tc>
          <w:tcPr>
            <w:tcW w:w="1418" w:type="dxa"/>
          </w:tcPr>
          <w:p w14:paraId="1298CD06" w14:textId="77777777" w:rsidR="00877419" w:rsidRPr="00E057B6" w:rsidRDefault="00877419" w:rsidP="00877419">
            <w:pPr>
              <w:pStyle w:val="Navadensplet2"/>
              <w:ind w:right="-108"/>
              <w:rPr>
                <w:rFonts w:cs="Arial"/>
                <w:sz w:val="20"/>
              </w:rPr>
            </w:pPr>
          </w:p>
        </w:tc>
        <w:tc>
          <w:tcPr>
            <w:tcW w:w="1134" w:type="dxa"/>
          </w:tcPr>
          <w:p w14:paraId="0AFE2371" w14:textId="77777777" w:rsidR="00877419" w:rsidRPr="00E057B6" w:rsidRDefault="00877419" w:rsidP="00877419">
            <w:pPr>
              <w:pStyle w:val="Navadensplet2"/>
              <w:ind w:right="-108"/>
              <w:rPr>
                <w:rFonts w:cs="Arial"/>
                <w:sz w:val="20"/>
              </w:rPr>
            </w:pPr>
          </w:p>
        </w:tc>
        <w:tc>
          <w:tcPr>
            <w:tcW w:w="1134" w:type="dxa"/>
            <w:gridSpan w:val="2"/>
          </w:tcPr>
          <w:p w14:paraId="52A26BBC" w14:textId="77777777" w:rsidR="00877419" w:rsidRPr="00E057B6" w:rsidRDefault="00877419" w:rsidP="00877419">
            <w:pPr>
              <w:pStyle w:val="Navadensplet2"/>
              <w:ind w:right="-108"/>
              <w:rPr>
                <w:rFonts w:cs="Arial"/>
                <w:sz w:val="20"/>
              </w:rPr>
            </w:pPr>
          </w:p>
        </w:tc>
        <w:tc>
          <w:tcPr>
            <w:tcW w:w="1134" w:type="dxa"/>
          </w:tcPr>
          <w:p w14:paraId="3C0BE24A" w14:textId="77777777" w:rsidR="00877419" w:rsidRPr="00E057B6" w:rsidRDefault="00877419" w:rsidP="00877419">
            <w:pPr>
              <w:pStyle w:val="Navadensplet2"/>
              <w:ind w:right="-108"/>
              <w:rPr>
                <w:rFonts w:cs="Arial"/>
                <w:sz w:val="20"/>
              </w:rPr>
            </w:pPr>
          </w:p>
        </w:tc>
      </w:tr>
    </w:tbl>
    <w:p w14:paraId="08FF9483" w14:textId="77777777" w:rsidR="00317B32" w:rsidRPr="00E057B6" w:rsidRDefault="00317B32" w:rsidP="00317B32">
      <w:pPr>
        <w:pStyle w:val="Navadensplet2"/>
        <w:rPr>
          <w:rFonts w:cs="Arial"/>
        </w:rPr>
      </w:pPr>
    </w:p>
    <w:tbl>
      <w:tblPr>
        <w:tblStyle w:val="Tabelamrea"/>
        <w:tblW w:w="9498" w:type="dxa"/>
        <w:tblLook w:val="04A0" w:firstRow="1" w:lastRow="0" w:firstColumn="1" w:lastColumn="0" w:noHBand="0" w:noVBand="1"/>
      </w:tblPr>
      <w:tblGrid>
        <w:gridCol w:w="5245"/>
        <w:gridCol w:w="4253"/>
      </w:tblGrid>
      <w:tr w:rsidR="00DC4EBF" w:rsidRPr="00E057B6" w14:paraId="1240DBF7" w14:textId="77777777" w:rsidTr="00854953">
        <w:tc>
          <w:tcPr>
            <w:tcW w:w="5245" w:type="dxa"/>
          </w:tcPr>
          <w:p w14:paraId="4FF12594" w14:textId="77777777" w:rsidR="00DC4EBF" w:rsidRPr="00E057B6" w:rsidRDefault="00DC4EBF" w:rsidP="00854953">
            <w:pPr>
              <w:pStyle w:val="Navadensplet2"/>
              <w:rPr>
                <w:rFonts w:cs="Arial"/>
                <w:sz w:val="20"/>
              </w:rPr>
            </w:pPr>
            <w:r w:rsidRPr="00E057B6">
              <w:rPr>
                <w:rFonts w:cs="Arial"/>
                <w:sz w:val="20"/>
              </w:rPr>
              <w:t xml:space="preserve">Skupno število oseb, ki so prejele hrano iz </w:t>
            </w:r>
            <w:r w:rsidR="009E6E59" w:rsidRPr="00E057B6">
              <w:rPr>
                <w:rFonts w:cs="Arial"/>
                <w:sz w:val="20"/>
              </w:rPr>
              <w:t>OP</w:t>
            </w:r>
            <w:r w:rsidRPr="00E057B6">
              <w:rPr>
                <w:rFonts w:cs="Arial"/>
                <w:sz w:val="20"/>
              </w:rPr>
              <w:t>:</w:t>
            </w:r>
          </w:p>
        </w:tc>
        <w:tc>
          <w:tcPr>
            <w:tcW w:w="4253" w:type="dxa"/>
          </w:tcPr>
          <w:p w14:paraId="713B7D3F" w14:textId="77777777" w:rsidR="00DC4EBF" w:rsidRPr="00E057B6" w:rsidRDefault="00DC4EBF" w:rsidP="00DC4EBF">
            <w:pPr>
              <w:ind w:left="0"/>
              <w:rPr>
                <w:rFonts w:ascii="Arial" w:hAnsi="Arial" w:cs="Arial"/>
                <w:b/>
                <w:sz w:val="20"/>
              </w:rPr>
            </w:pPr>
          </w:p>
        </w:tc>
      </w:tr>
      <w:tr w:rsidR="00603853" w:rsidRPr="00E057B6" w14:paraId="033C4B1F" w14:textId="77777777" w:rsidTr="00854953">
        <w:tc>
          <w:tcPr>
            <w:tcW w:w="5245" w:type="dxa"/>
          </w:tcPr>
          <w:p w14:paraId="5D4352CB" w14:textId="77777777" w:rsidR="00603853" w:rsidRPr="00E057B6" w:rsidRDefault="00603853" w:rsidP="00854953">
            <w:pPr>
              <w:pStyle w:val="Navadensplet2"/>
              <w:rPr>
                <w:rFonts w:cs="Arial"/>
                <w:sz w:val="20"/>
              </w:rPr>
            </w:pPr>
            <w:r w:rsidRPr="00E057B6">
              <w:rPr>
                <w:rFonts w:cs="Arial"/>
                <w:sz w:val="20"/>
              </w:rPr>
              <w:t xml:space="preserve">Skupno število razdeljenih </w:t>
            </w:r>
            <w:r w:rsidR="00580C25" w:rsidRPr="00E057B6">
              <w:rPr>
                <w:rFonts w:cs="Arial"/>
                <w:sz w:val="20"/>
              </w:rPr>
              <w:t>paketov</w:t>
            </w:r>
            <w:r w:rsidR="004403B7" w:rsidRPr="00E057B6">
              <w:rPr>
                <w:rFonts w:cs="Arial"/>
                <w:sz w:val="20"/>
              </w:rPr>
              <w:t xml:space="preserve"> s hrano, sofinanciranih</w:t>
            </w:r>
            <w:r w:rsidRPr="00E057B6">
              <w:rPr>
                <w:rFonts w:cs="Arial"/>
                <w:sz w:val="20"/>
              </w:rPr>
              <w:t xml:space="preserve"> iz </w:t>
            </w:r>
            <w:r w:rsidR="005A0106" w:rsidRPr="00E057B6">
              <w:rPr>
                <w:rFonts w:cs="Arial"/>
                <w:sz w:val="20"/>
              </w:rPr>
              <w:t>OP</w:t>
            </w:r>
            <w:r w:rsidRPr="00E057B6">
              <w:rPr>
                <w:rFonts w:cs="Arial"/>
                <w:sz w:val="20"/>
              </w:rPr>
              <w:t xml:space="preserve">: </w:t>
            </w:r>
          </w:p>
        </w:tc>
        <w:tc>
          <w:tcPr>
            <w:tcW w:w="4253" w:type="dxa"/>
          </w:tcPr>
          <w:p w14:paraId="7ACC1B32" w14:textId="77777777" w:rsidR="00603853" w:rsidRPr="00E057B6" w:rsidRDefault="00603853" w:rsidP="00A95EC4">
            <w:pPr>
              <w:ind w:left="0"/>
              <w:rPr>
                <w:rFonts w:ascii="Arial" w:hAnsi="Arial" w:cs="Arial"/>
                <w:b/>
                <w:sz w:val="20"/>
              </w:rPr>
            </w:pPr>
          </w:p>
        </w:tc>
      </w:tr>
    </w:tbl>
    <w:p w14:paraId="3B1AA4C7" w14:textId="0E8801DB" w:rsidR="00DA5E0F" w:rsidRDefault="00DA5E0F" w:rsidP="00317B32">
      <w:pPr>
        <w:pStyle w:val="Navadensplet2"/>
        <w:rPr>
          <w:rFonts w:cs="Arial"/>
        </w:rPr>
      </w:pPr>
    </w:p>
    <w:p w14:paraId="12BBF19F" w14:textId="5056FF39" w:rsidR="00C62B10" w:rsidRDefault="00C62B10" w:rsidP="00317B32">
      <w:pPr>
        <w:pStyle w:val="Navadensplet2"/>
        <w:rPr>
          <w:rFonts w:cs="Arial"/>
        </w:rPr>
      </w:pPr>
    </w:p>
    <w:p w14:paraId="348A19E8" w14:textId="77777777" w:rsidR="00C62B10" w:rsidRPr="00E057B6" w:rsidRDefault="00C62B10" w:rsidP="00317B32">
      <w:pPr>
        <w:pStyle w:val="Navadensplet2"/>
        <w:rPr>
          <w:rFonts w:cs="Arial"/>
        </w:rPr>
      </w:pPr>
    </w:p>
    <w:p w14:paraId="3A9B493F" w14:textId="6F20DCD9" w:rsidR="0003479A" w:rsidRPr="00E057B6" w:rsidRDefault="00DA5E0F" w:rsidP="00A37317">
      <w:pPr>
        <w:ind w:left="0"/>
        <w:rPr>
          <w:rFonts w:ascii="Arial" w:hAnsi="Arial" w:cs="Arial"/>
          <w:noProof/>
          <w:sz w:val="20"/>
        </w:rPr>
        <w:sectPr w:rsidR="0003479A" w:rsidRPr="00E057B6" w:rsidSect="00E20B52">
          <w:pgSz w:w="11906" w:h="16838" w:code="9"/>
          <w:pgMar w:top="1418" w:right="1418" w:bottom="1418" w:left="1418" w:header="709" w:footer="709" w:gutter="0"/>
          <w:cols w:space="708"/>
          <w:docGrid w:linePitch="360"/>
        </w:sectPr>
      </w:pPr>
      <w:r w:rsidRPr="00E057B6">
        <w:rPr>
          <w:rFonts w:ascii="Arial" w:hAnsi="Arial" w:cs="Arial"/>
          <w:noProof/>
          <w:sz w:val="20"/>
        </w:rPr>
        <w:t xml:space="preserve">Datum:                                          </w:t>
      </w:r>
      <w:r w:rsidR="008B02FF" w:rsidRPr="00E057B6">
        <w:rPr>
          <w:rFonts w:ascii="Arial" w:hAnsi="Arial" w:cs="Arial"/>
          <w:noProof/>
          <w:sz w:val="20"/>
        </w:rPr>
        <w:t xml:space="preserve">                           </w:t>
      </w:r>
      <w:r w:rsidR="008306D3" w:rsidRPr="00E057B6">
        <w:rPr>
          <w:rFonts w:ascii="Arial" w:hAnsi="Arial" w:cs="Arial"/>
          <w:noProof/>
          <w:sz w:val="20"/>
        </w:rPr>
        <w:t>Žig in podpis odgovorne osebe</w:t>
      </w:r>
      <w:r w:rsidR="007651A0">
        <w:rPr>
          <w:rFonts w:ascii="Arial" w:hAnsi="Arial" w:cs="Arial"/>
          <w:noProof/>
          <w:sz w:val="20"/>
        </w:rPr>
        <w:t>:</w:t>
      </w:r>
    </w:p>
    <w:p w14:paraId="7255D5DE" w14:textId="4CD70027" w:rsidR="00201BEC" w:rsidRPr="00E057B6" w:rsidRDefault="00201BEC" w:rsidP="00201BEC">
      <w:pPr>
        <w:pStyle w:val="Naslov2"/>
        <w:rPr>
          <w:sz w:val="20"/>
        </w:rPr>
      </w:pPr>
      <w:bookmarkStart w:id="81" w:name="_Toc146035656"/>
      <w:bookmarkEnd w:id="74"/>
      <w:r w:rsidRPr="00E057B6">
        <w:lastRenderedPageBreak/>
        <w:t>P</w:t>
      </w:r>
      <w:r w:rsidR="00313A6C" w:rsidRPr="00E057B6">
        <w:t>riloga</w:t>
      </w:r>
      <w:r w:rsidRPr="00E057B6">
        <w:t xml:space="preserve"> </w:t>
      </w:r>
      <w:r w:rsidR="008F23AE">
        <w:t>5</w:t>
      </w:r>
      <w:r w:rsidRPr="00E057B6">
        <w:t>: POROČILO O IZVEDENIH SPREMLJEVALNIH UKREPIH</w:t>
      </w:r>
      <w:r w:rsidR="00173F33" w:rsidRPr="00E057B6">
        <w:rPr>
          <w:sz w:val="20"/>
        </w:rPr>
        <w:t xml:space="preserve"> </w:t>
      </w:r>
      <w:r w:rsidR="00D35E11" w:rsidRPr="00E057B6">
        <w:rPr>
          <w:sz w:val="20"/>
        </w:rPr>
        <w:t xml:space="preserve">- obvezna priloga </w:t>
      </w:r>
      <w:r w:rsidR="00C12D69" w:rsidRPr="00E057B6">
        <w:rPr>
          <w:sz w:val="20"/>
        </w:rPr>
        <w:t xml:space="preserve">k </w:t>
      </w:r>
      <w:proofErr w:type="spellStart"/>
      <w:r w:rsidR="00D35E11" w:rsidRPr="00E057B6">
        <w:rPr>
          <w:sz w:val="20"/>
        </w:rPr>
        <w:t>Z</w:t>
      </w:r>
      <w:r w:rsidR="00C12D69" w:rsidRPr="00E057B6">
        <w:rPr>
          <w:sz w:val="20"/>
        </w:rPr>
        <w:t>z</w:t>
      </w:r>
      <w:r w:rsidR="00D35E11" w:rsidRPr="00E057B6">
        <w:rPr>
          <w:sz w:val="20"/>
        </w:rPr>
        <w:t>I</w:t>
      </w:r>
      <w:bookmarkEnd w:id="81"/>
      <w:proofErr w:type="spellEnd"/>
    </w:p>
    <w:p w14:paraId="61FA99A3" w14:textId="77777777" w:rsidR="00D35E11" w:rsidRPr="00E057B6" w:rsidRDefault="00D35E11" w:rsidP="00D35E11">
      <w:pPr>
        <w:pStyle w:val="Navadensplet2"/>
        <w:tabs>
          <w:tab w:val="left" w:pos="1481"/>
        </w:tabs>
        <w:rPr>
          <w:rFonts w:cs="Arial"/>
          <w:b/>
          <w:sz w:val="20"/>
        </w:rPr>
      </w:pPr>
    </w:p>
    <w:p w14:paraId="65E4E2F2" w14:textId="77777777" w:rsidR="00D35E11" w:rsidRPr="00E057B6" w:rsidRDefault="00D35E11" w:rsidP="00D35E11">
      <w:pPr>
        <w:pStyle w:val="Navadensplet2"/>
        <w:tabs>
          <w:tab w:val="left" w:pos="1481"/>
        </w:tabs>
        <w:rPr>
          <w:rFonts w:cs="Arial"/>
          <w:b/>
          <w:sz w:val="20"/>
        </w:rPr>
      </w:pPr>
    </w:p>
    <w:tbl>
      <w:tblPr>
        <w:tblStyle w:val="Tabelamrea"/>
        <w:tblpPr w:leftFromText="141" w:rightFromText="141" w:vertAnchor="text" w:tblpY="1"/>
        <w:tblOverlap w:val="never"/>
        <w:tblW w:w="8897" w:type="dxa"/>
        <w:tblLook w:val="04A0" w:firstRow="1" w:lastRow="0" w:firstColumn="1" w:lastColumn="0" w:noHBand="0" w:noVBand="1"/>
      </w:tblPr>
      <w:tblGrid>
        <w:gridCol w:w="3317"/>
        <w:gridCol w:w="4588"/>
        <w:gridCol w:w="992"/>
      </w:tblGrid>
      <w:tr w:rsidR="00D35E11" w:rsidRPr="00E057B6" w14:paraId="1F42FE14" w14:textId="77777777" w:rsidTr="00AF10E8">
        <w:trPr>
          <w:trHeight w:val="465"/>
        </w:trPr>
        <w:tc>
          <w:tcPr>
            <w:tcW w:w="3317" w:type="dxa"/>
          </w:tcPr>
          <w:p w14:paraId="18E34ADD" w14:textId="77777777" w:rsidR="00D35E11" w:rsidRPr="00E057B6" w:rsidRDefault="00D35E11" w:rsidP="00AF10E8">
            <w:pPr>
              <w:pStyle w:val="Navadensplet2"/>
              <w:tabs>
                <w:tab w:val="left" w:pos="1481"/>
              </w:tabs>
              <w:rPr>
                <w:rFonts w:cs="Arial"/>
                <w:sz w:val="20"/>
              </w:rPr>
            </w:pPr>
            <w:r w:rsidRPr="00E057B6">
              <w:rPr>
                <w:rFonts w:cs="Arial"/>
                <w:sz w:val="20"/>
              </w:rPr>
              <w:t>Naziv spremljevalnega ukrepa</w:t>
            </w:r>
            <w:r w:rsidRPr="00E057B6">
              <w:rPr>
                <w:rStyle w:val="Sprotnaopomba-sklic"/>
                <w:rFonts w:cs="Arial"/>
                <w:sz w:val="20"/>
              </w:rPr>
              <w:footnoteReference w:id="5"/>
            </w:r>
            <w:r w:rsidRPr="00E057B6">
              <w:rPr>
                <w:rFonts w:cs="Arial"/>
                <w:sz w:val="20"/>
              </w:rPr>
              <w:t xml:space="preserve">: </w:t>
            </w:r>
          </w:p>
          <w:p w14:paraId="62BBB7CE" w14:textId="77777777" w:rsidR="00D35E11" w:rsidRPr="00E057B6" w:rsidRDefault="00D35E11" w:rsidP="00AF10E8">
            <w:pPr>
              <w:pStyle w:val="Navadensplet2"/>
              <w:tabs>
                <w:tab w:val="left" w:pos="1481"/>
              </w:tabs>
              <w:rPr>
                <w:rFonts w:cs="Arial"/>
                <w:b/>
                <w:sz w:val="20"/>
              </w:rPr>
            </w:pPr>
          </w:p>
        </w:tc>
        <w:tc>
          <w:tcPr>
            <w:tcW w:w="5580" w:type="dxa"/>
            <w:gridSpan w:val="2"/>
          </w:tcPr>
          <w:p w14:paraId="56874A87" w14:textId="77777777" w:rsidR="00D35E11" w:rsidRPr="00E057B6" w:rsidRDefault="00D35E11" w:rsidP="00AF10E8">
            <w:pPr>
              <w:pStyle w:val="Navadensplet2"/>
              <w:tabs>
                <w:tab w:val="left" w:pos="1481"/>
              </w:tabs>
              <w:rPr>
                <w:rFonts w:cs="Arial"/>
                <w:b/>
                <w:sz w:val="20"/>
              </w:rPr>
            </w:pPr>
          </w:p>
        </w:tc>
      </w:tr>
      <w:tr w:rsidR="00D35E11" w:rsidRPr="00E057B6" w14:paraId="10E58EA2" w14:textId="77777777" w:rsidTr="00AF10E8">
        <w:trPr>
          <w:trHeight w:val="465"/>
        </w:trPr>
        <w:tc>
          <w:tcPr>
            <w:tcW w:w="3317" w:type="dxa"/>
          </w:tcPr>
          <w:p w14:paraId="681A015B" w14:textId="77777777" w:rsidR="00D35E11" w:rsidRPr="00E057B6" w:rsidRDefault="00D35E11" w:rsidP="00AF10E8">
            <w:pPr>
              <w:pStyle w:val="Navadensplet2"/>
              <w:tabs>
                <w:tab w:val="left" w:pos="1481"/>
              </w:tabs>
              <w:rPr>
                <w:rFonts w:cs="Arial"/>
                <w:sz w:val="20"/>
              </w:rPr>
            </w:pPr>
            <w:r w:rsidRPr="00E057B6">
              <w:rPr>
                <w:rFonts w:cs="Arial"/>
                <w:sz w:val="20"/>
              </w:rPr>
              <w:t xml:space="preserve">Cilji in namen spremljevalnega ukrepa: </w:t>
            </w:r>
          </w:p>
          <w:p w14:paraId="48B2F3D3" w14:textId="77777777" w:rsidR="00D35E11" w:rsidRPr="00E057B6" w:rsidRDefault="00D35E11" w:rsidP="00AF10E8">
            <w:pPr>
              <w:pStyle w:val="Navadensplet2"/>
              <w:tabs>
                <w:tab w:val="left" w:pos="1481"/>
              </w:tabs>
              <w:rPr>
                <w:rFonts w:cs="Arial"/>
                <w:b/>
                <w:sz w:val="20"/>
              </w:rPr>
            </w:pPr>
          </w:p>
        </w:tc>
        <w:tc>
          <w:tcPr>
            <w:tcW w:w="5580" w:type="dxa"/>
            <w:gridSpan w:val="2"/>
          </w:tcPr>
          <w:p w14:paraId="1440B17C" w14:textId="77777777" w:rsidR="00D35E11" w:rsidRPr="00E057B6" w:rsidRDefault="00D35E11" w:rsidP="00AF10E8">
            <w:pPr>
              <w:pStyle w:val="Navadensplet2"/>
              <w:tabs>
                <w:tab w:val="left" w:pos="1481"/>
              </w:tabs>
              <w:rPr>
                <w:rFonts w:cs="Arial"/>
                <w:b/>
                <w:sz w:val="20"/>
              </w:rPr>
            </w:pPr>
          </w:p>
        </w:tc>
      </w:tr>
      <w:tr w:rsidR="00D35E11" w:rsidRPr="00E057B6" w14:paraId="6CDEE525" w14:textId="77777777" w:rsidTr="00AF10E8">
        <w:trPr>
          <w:trHeight w:val="450"/>
        </w:trPr>
        <w:tc>
          <w:tcPr>
            <w:tcW w:w="3317" w:type="dxa"/>
          </w:tcPr>
          <w:p w14:paraId="519D9340" w14:textId="77777777" w:rsidR="00D35E11" w:rsidRPr="00E057B6" w:rsidRDefault="00D35E11" w:rsidP="00AF10E8">
            <w:pPr>
              <w:pStyle w:val="Navadensplet2"/>
              <w:tabs>
                <w:tab w:val="left" w:pos="1481"/>
              </w:tabs>
              <w:rPr>
                <w:rFonts w:cs="Arial"/>
                <w:sz w:val="20"/>
              </w:rPr>
            </w:pPr>
            <w:r w:rsidRPr="00E057B6">
              <w:rPr>
                <w:rFonts w:cs="Arial"/>
                <w:sz w:val="20"/>
              </w:rPr>
              <w:t>Obdobje izvajanja</w:t>
            </w:r>
            <w:r w:rsidRPr="00E057B6">
              <w:rPr>
                <w:rStyle w:val="Sprotnaopomba-sklic"/>
                <w:rFonts w:cs="Arial"/>
                <w:sz w:val="20"/>
              </w:rPr>
              <w:footnoteReference w:id="6"/>
            </w:r>
            <w:r w:rsidRPr="00E057B6">
              <w:rPr>
                <w:rFonts w:cs="Arial"/>
                <w:sz w:val="20"/>
              </w:rPr>
              <w:t>:</w:t>
            </w:r>
          </w:p>
          <w:p w14:paraId="2526D325" w14:textId="77777777" w:rsidR="00D35E11" w:rsidRPr="00E057B6" w:rsidRDefault="00D35E11" w:rsidP="00AF10E8">
            <w:pPr>
              <w:pStyle w:val="Navadensplet2"/>
              <w:tabs>
                <w:tab w:val="left" w:pos="1481"/>
              </w:tabs>
              <w:rPr>
                <w:rFonts w:cs="Arial"/>
                <w:sz w:val="20"/>
              </w:rPr>
            </w:pPr>
          </w:p>
        </w:tc>
        <w:tc>
          <w:tcPr>
            <w:tcW w:w="5580" w:type="dxa"/>
            <w:gridSpan w:val="2"/>
          </w:tcPr>
          <w:p w14:paraId="5D7F0490" w14:textId="77777777" w:rsidR="00D35E11" w:rsidRPr="00E057B6" w:rsidRDefault="00D35E11" w:rsidP="00AF10E8">
            <w:pPr>
              <w:pStyle w:val="Navadensplet2"/>
              <w:tabs>
                <w:tab w:val="left" w:pos="1481"/>
              </w:tabs>
              <w:rPr>
                <w:rFonts w:cs="Arial"/>
                <w:sz w:val="20"/>
              </w:rPr>
            </w:pPr>
          </w:p>
        </w:tc>
      </w:tr>
      <w:tr w:rsidR="00D35E11" w:rsidRPr="00E057B6" w14:paraId="15571C15" w14:textId="77777777" w:rsidTr="00AF10E8">
        <w:trPr>
          <w:trHeight w:val="465"/>
        </w:trPr>
        <w:tc>
          <w:tcPr>
            <w:tcW w:w="3317" w:type="dxa"/>
          </w:tcPr>
          <w:p w14:paraId="3E09BEAB" w14:textId="77777777" w:rsidR="00D35E11" w:rsidRPr="00E057B6" w:rsidRDefault="00D35E11" w:rsidP="00AF10E8">
            <w:pPr>
              <w:pStyle w:val="Navadensplet2"/>
              <w:tabs>
                <w:tab w:val="left" w:pos="1481"/>
              </w:tabs>
              <w:rPr>
                <w:rFonts w:cs="Arial"/>
                <w:sz w:val="20"/>
              </w:rPr>
            </w:pPr>
            <w:r w:rsidRPr="00E057B6">
              <w:rPr>
                <w:rFonts w:cs="Arial"/>
                <w:sz w:val="20"/>
              </w:rPr>
              <w:t xml:space="preserve">Lokacije izvajanja: </w:t>
            </w:r>
          </w:p>
          <w:p w14:paraId="16E47446" w14:textId="77777777" w:rsidR="00D35E11" w:rsidRPr="00E057B6" w:rsidRDefault="00D35E11" w:rsidP="00AF10E8">
            <w:pPr>
              <w:pStyle w:val="Navadensplet2"/>
              <w:tabs>
                <w:tab w:val="left" w:pos="1481"/>
              </w:tabs>
              <w:rPr>
                <w:rFonts w:cs="Arial"/>
                <w:sz w:val="20"/>
              </w:rPr>
            </w:pPr>
          </w:p>
        </w:tc>
        <w:tc>
          <w:tcPr>
            <w:tcW w:w="5580" w:type="dxa"/>
            <w:gridSpan w:val="2"/>
          </w:tcPr>
          <w:p w14:paraId="554D6636" w14:textId="77777777" w:rsidR="00D35E11" w:rsidRPr="00E057B6" w:rsidRDefault="00D35E11" w:rsidP="00AF10E8">
            <w:pPr>
              <w:pStyle w:val="Navadensplet2"/>
              <w:tabs>
                <w:tab w:val="left" w:pos="1481"/>
              </w:tabs>
              <w:rPr>
                <w:rFonts w:cs="Arial"/>
                <w:sz w:val="20"/>
              </w:rPr>
            </w:pPr>
          </w:p>
        </w:tc>
      </w:tr>
      <w:tr w:rsidR="00D35E11" w:rsidRPr="00E057B6" w14:paraId="12444F2D" w14:textId="77777777" w:rsidTr="00AF10E8">
        <w:trPr>
          <w:trHeight w:val="465"/>
        </w:trPr>
        <w:tc>
          <w:tcPr>
            <w:tcW w:w="3317" w:type="dxa"/>
          </w:tcPr>
          <w:p w14:paraId="49DD0BC6" w14:textId="77777777" w:rsidR="00D35E11" w:rsidRPr="00E057B6" w:rsidRDefault="00D35E11" w:rsidP="00AF10E8">
            <w:pPr>
              <w:pStyle w:val="Navadensplet2"/>
              <w:tabs>
                <w:tab w:val="left" w:pos="1481"/>
              </w:tabs>
              <w:rPr>
                <w:rFonts w:cs="Arial"/>
                <w:sz w:val="20"/>
              </w:rPr>
            </w:pPr>
            <w:r w:rsidRPr="00E057B6">
              <w:rPr>
                <w:rFonts w:cs="Arial"/>
                <w:sz w:val="20"/>
              </w:rPr>
              <w:t>Trajanje ukrepa:</w:t>
            </w:r>
          </w:p>
          <w:p w14:paraId="401982F9" w14:textId="77777777" w:rsidR="00D35E11" w:rsidRPr="00E057B6" w:rsidRDefault="00D35E11" w:rsidP="00AF10E8">
            <w:pPr>
              <w:pStyle w:val="Navadensplet2"/>
              <w:tabs>
                <w:tab w:val="left" w:pos="1481"/>
              </w:tabs>
              <w:rPr>
                <w:rFonts w:cs="Arial"/>
                <w:sz w:val="20"/>
              </w:rPr>
            </w:pPr>
          </w:p>
        </w:tc>
        <w:tc>
          <w:tcPr>
            <w:tcW w:w="5580" w:type="dxa"/>
            <w:gridSpan w:val="2"/>
          </w:tcPr>
          <w:p w14:paraId="2DC24E58" w14:textId="77777777" w:rsidR="00D35E11" w:rsidRPr="00E057B6" w:rsidRDefault="00D35E11" w:rsidP="00AF10E8">
            <w:pPr>
              <w:pStyle w:val="Navadensplet2"/>
              <w:tabs>
                <w:tab w:val="left" w:pos="1481"/>
              </w:tabs>
              <w:rPr>
                <w:rFonts w:cs="Arial"/>
                <w:sz w:val="20"/>
              </w:rPr>
            </w:pPr>
          </w:p>
        </w:tc>
      </w:tr>
      <w:tr w:rsidR="00D35E11" w:rsidRPr="00E057B6" w14:paraId="16980BC8" w14:textId="77777777" w:rsidTr="00AF10E8">
        <w:trPr>
          <w:trHeight w:val="465"/>
        </w:trPr>
        <w:tc>
          <w:tcPr>
            <w:tcW w:w="3317" w:type="dxa"/>
          </w:tcPr>
          <w:p w14:paraId="619E3694" w14:textId="77777777" w:rsidR="00D35E11" w:rsidRPr="00E057B6" w:rsidRDefault="00D35E11" w:rsidP="00AF10E8">
            <w:pPr>
              <w:pStyle w:val="Navadensplet2"/>
              <w:tabs>
                <w:tab w:val="left" w:pos="1481"/>
              </w:tabs>
              <w:rPr>
                <w:rFonts w:cs="Arial"/>
                <w:sz w:val="20"/>
              </w:rPr>
            </w:pPr>
            <w:r w:rsidRPr="00E057B6">
              <w:rPr>
                <w:rFonts w:cs="Arial"/>
                <w:sz w:val="20"/>
              </w:rPr>
              <w:t>Skupno število vključenih oseb:</w:t>
            </w:r>
          </w:p>
          <w:p w14:paraId="0DA0C5AD" w14:textId="77777777" w:rsidR="00D35E11" w:rsidRPr="00E057B6" w:rsidRDefault="00D35E11" w:rsidP="00AF10E8">
            <w:pPr>
              <w:pStyle w:val="Navadensplet2"/>
              <w:tabs>
                <w:tab w:val="left" w:pos="1481"/>
              </w:tabs>
              <w:rPr>
                <w:rFonts w:cs="Arial"/>
                <w:sz w:val="20"/>
              </w:rPr>
            </w:pPr>
          </w:p>
        </w:tc>
        <w:tc>
          <w:tcPr>
            <w:tcW w:w="5580" w:type="dxa"/>
            <w:gridSpan w:val="2"/>
          </w:tcPr>
          <w:p w14:paraId="6BCC45A0" w14:textId="77777777" w:rsidR="00D35E11" w:rsidRPr="00E057B6" w:rsidRDefault="00D35E11" w:rsidP="00AF10E8">
            <w:pPr>
              <w:pStyle w:val="Navadensplet2"/>
              <w:tabs>
                <w:tab w:val="left" w:pos="1481"/>
              </w:tabs>
              <w:rPr>
                <w:rFonts w:cs="Arial"/>
                <w:sz w:val="20"/>
              </w:rPr>
            </w:pPr>
          </w:p>
        </w:tc>
      </w:tr>
      <w:tr w:rsidR="00D35E11" w:rsidRPr="00E057B6" w14:paraId="5E95B6B1" w14:textId="77777777" w:rsidTr="00AF10E8">
        <w:trPr>
          <w:trHeight w:val="232"/>
        </w:trPr>
        <w:tc>
          <w:tcPr>
            <w:tcW w:w="3317" w:type="dxa"/>
            <w:vMerge w:val="restart"/>
          </w:tcPr>
          <w:p w14:paraId="6208A67C" w14:textId="77777777" w:rsidR="00D35E11" w:rsidRPr="00E057B6" w:rsidRDefault="00D35E11" w:rsidP="00AF10E8">
            <w:pPr>
              <w:pStyle w:val="Navadensplet2"/>
              <w:tabs>
                <w:tab w:val="left" w:pos="1481"/>
              </w:tabs>
              <w:rPr>
                <w:rFonts w:cs="Arial"/>
                <w:i/>
                <w:sz w:val="20"/>
              </w:rPr>
            </w:pPr>
            <w:r w:rsidRPr="00E057B6">
              <w:rPr>
                <w:rFonts w:cs="Arial"/>
                <w:sz w:val="20"/>
              </w:rPr>
              <w:t>Struktura vključenih oseb:</w:t>
            </w:r>
          </w:p>
        </w:tc>
        <w:tc>
          <w:tcPr>
            <w:tcW w:w="4588" w:type="dxa"/>
          </w:tcPr>
          <w:p w14:paraId="00E7D10C" w14:textId="77777777" w:rsidR="00D35E11" w:rsidRPr="00E057B6" w:rsidRDefault="00D35E11" w:rsidP="00AF10E8">
            <w:pPr>
              <w:pStyle w:val="Navadensplet2"/>
              <w:tabs>
                <w:tab w:val="left" w:pos="1481"/>
              </w:tabs>
              <w:rPr>
                <w:rFonts w:cs="Arial"/>
                <w:i/>
                <w:sz w:val="20"/>
              </w:rPr>
            </w:pPr>
            <w:r w:rsidRPr="00E057B6">
              <w:rPr>
                <w:rFonts w:cs="Arial"/>
                <w:i/>
                <w:sz w:val="20"/>
              </w:rPr>
              <w:t xml:space="preserve">- število otrok, stari 15 let ali manj: </w:t>
            </w:r>
          </w:p>
        </w:tc>
        <w:tc>
          <w:tcPr>
            <w:tcW w:w="992" w:type="dxa"/>
          </w:tcPr>
          <w:p w14:paraId="584B5F59" w14:textId="77777777" w:rsidR="00D35E11" w:rsidRPr="00E057B6" w:rsidRDefault="00D35E11" w:rsidP="00AF10E8">
            <w:pPr>
              <w:overflowPunct/>
              <w:autoSpaceDE/>
              <w:autoSpaceDN/>
              <w:adjustRightInd/>
              <w:ind w:left="0"/>
              <w:textAlignment w:val="auto"/>
              <w:rPr>
                <w:rFonts w:ascii="Arial" w:hAnsi="Arial" w:cs="Arial"/>
                <w:i/>
                <w:sz w:val="20"/>
              </w:rPr>
            </w:pPr>
          </w:p>
        </w:tc>
      </w:tr>
      <w:tr w:rsidR="00D35E11" w:rsidRPr="00E057B6" w14:paraId="5F45C2FC" w14:textId="77777777" w:rsidTr="00AF10E8">
        <w:trPr>
          <w:trHeight w:val="232"/>
        </w:trPr>
        <w:tc>
          <w:tcPr>
            <w:tcW w:w="3317" w:type="dxa"/>
            <w:vMerge/>
          </w:tcPr>
          <w:p w14:paraId="308E960B" w14:textId="77777777" w:rsidR="00D35E11" w:rsidRPr="00E057B6" w:rsidRDefault="00D35E11" w:rsidP="00AF10E8">
            <w:pPr>
              <w:pStyle w:val="Navadensplet2"/>
              <w:tabs>
                <w:tab w:val="left" w:pos="1481"/>
              </w:tabs>
              <w:rPr>
                <w:rFonts w:cs="Arial"/>
                <w:i/>
                <w:sz w:val="20"/>
              </w:rPr>
            </w:pPr>
          </w:p>
        </w:tc>
        <w:tc>
          <w:tcPr>
            <w:tcW w:w="4588" w:type="dxa"/>
          </w:tcPr>
          <w:p w14:paraId="691EF37E" w14:textId="77777777" w:rsidR="00D35E11" w:rsidRPr="00E057B6" w:rsidRDefault="00D35E11" w:rsidP="00AF10E8">
            <w:pPr>
              <w:pStyle w:val="Navadensplet2"/>
              <w:tabs>
                <w:tab w:val="left" w:pos="1481"/>
              </w:tabs>
              <w:rPr>
                <w:rFonts w:cs="Arial"/>
                <w:i/>
                <w:sz w:val="20"/>
              </w:rPr>
            </w:pPr>
            <w:r w:rsidRPr="00E057B6">
              <w:rPr>
                <w:rFonts w:cs="Arial"/>
                <w:i/>
                <w:sz w:val="20"/>
              </w:rPr>
              <w:t xml:space="preserve">- število oseb, starih 65 let in več: </w:t>
            </w:r>
          </w:p>
        </w:tc>
        <w:tc>
          <w:tcPr>
            <w:tcW w:w="992" w:type="dxa"/>
          </w:tcPr>
          <w:p w14:paraId="63701E42" w14:textId="77777777" w:rsidR="00D35E11" w:rsidRPr="00E057B6" w:rsidRDefault="00D35E11" w:rsidP="00AF10E8">
            <w:pPr>
              <w:overflowPunct/>
              <w:autoSpaceDE/>
              <w:autoSpaceDN/>
              <w:adjustRightInd/>
              <w:ind w:left="0"/>
              <w:textAlignment w:val="auto"/>
              <w:rPr>
                <w:rFonts w:ascii="Arial" w:hAnsi="Arial" w:cs="Arial"/>
                <w:i/>
                <w:sz w:val="20"/>
              </w:rPr>
            </w:pPr>
          </w:p>
        </w:tc>
      </w:tr>
      <w:tr w:rsidR="00D35E11" w:rsidRPr="00E057B6" w14:paraId="2D161CD5" w14:textId="77777777" w:rsidTr="00AF10E8">
        <w:trPr>
          <w:trHeight w:val="232"/>
        </w:trPr>
        <w:tc>
          <w:tcPr>
            <w:tcW w:w="3317" w:type="dxa"/>
            <w:vMerge/>
          </w:tcPr>
          <w:p w14:paraId="125624CD" w14:textId="77777777" w:rsidR="00D35E11" w:rsidRPr="00E057B6" w:rsidRDefault="00D35E11" w:rsidP="00AF10E8">
            <w:pPr>
              <w:pStyle w:val="Navadensplet2"/>
              <w:tabs>
                <w:tab w:val="left" w:pos="1481"/>
              </w:tabs>
              <w:rPr>
                <w:rFonts w:cs="Arial"/>
                <w:i/>
                <w:sz w:val="20"/>
              </w:rPr>
            </w:pPr>
          </w:p>
        </w:tc>
        <w:tc>
          <w:tcPr>
            <w:tcW w:w="4588" w:type="dxa"/>
          </w:tcPr>
          <w:p w14:paraId="0DCE8B7E" w14:textId="77777777" w:rsidR="00D35E11" w:rsidRPr="00E057B6" w:rsidRDefault="00D35E11" w:rsidP="00AF10E8">
            <w:pPr>
              <w:pStyle w:val="Navadensplet2"/>
              <w:tabs>
                <w:tab w:val="left" w:pos="1481"/>
              </w:tabs>
              <w:rPr>
                <w:rFonts w:cs="Arial"/>
                <w:i/>
                <w:sz w:val="20"/>
              </w:rPr>
            </w:pPr>
            <w:r w:rsidRPr="00E057B6">
              <w:rPr>
                <w:rFonts w:cs="Arial"/>
                <w:i/>
                <w:sz w:val="20"/>
              </w:rPr>
              <w:t xml:space="preserve">- število žensk: </w:t>
            </w:r>
          </w:p>
        </w:tc>
        <w:tc>
          <w:tcPr>
            <w:tcW w:w="992" w:type="dxa"/>
          </w:tcPr>
          <w:p w14:paraId="47CA0B08" w14:textId="77777777" w:rsidR="00D35E11" w:rsidRPr="00E057B6" w:rsidRDefault="00D35E11" w:rsidP="00AF10E8">
            <w:pPr>
              <w:overflowPunct/>
              <w:autoSpaceDE/>
              <w:autoSpaceDN/>
              <w:adjustRightInd/>
              <w:ind w:left="0"/>
              <w:textAlignment w:val="auto"/>
              <w:rPr>
                <w:rFonts w:ascii="Arial" w:hAnsi="Arial" w:cs="Arial"/>
                <w:i/>
                <w:sz w:val="20"/>
              </w:rPr>
            </w:pPr>
          </w:p>
        </w:tc>
      </w:tr>
      <w:tr w:rsidR="00D35E11" w:rsidRPr="00E057B6" w14:paraId="74AD8EC2" w14:textId="77777777" w:rsidTr="00AF10E8">
        <w:trPr>
          <w:trHeight w:val="218"/>
        </w:trPr>
        <w:tc>
          <w:tcPr>
            <w:tcW w:w="3317" w:type="dxa"/>
            <w:vMerge/>
          </w:tcPr>
          <w:p w14:paraId="445CD293" w14:textId="77777777" w:rsidR="00D35E11" w:rsidRPr="00E057B6" w:rsidRDefault="00D35E11" w:rsidP="00AF10E8">
            <w:pPr>
              <w:pStyle w:val="Navadensplet2"/>
              <w:tabs>
                <w:tab w:val="left" w:pos="1481"/>
              </w:tabs>
              <w:rPr>
                <w:rFonts w:cs="Arial"/>
                <w:i/>
                <w:sz w:val="20"/>
              </w:rPr>
            </w:pPr>
          </w:p>
        </w:tc>
        <w:tc>
          <w:tcPr>
            <w:tcW w:w="4588" w:type="dxa"/>
          </w:tcPr>
          <w:p w14:paraId="380717E9" w14:textId="77777777" w:rsidR="00D35E11" w:rsidRPr="00E057B6" w:rsidRDefault="00D35E11" w:rsidP="00AF10E8">
            <w:pPr>
              <w:pStyle w:val="Navadensplet2"/>
              <w:tabs>
                <w:tab w:val="left" w:pos="1481"/>
              </w:tabs>
              <w:rPr>
                <w:rFonts w:cs="Arial"/>
                <w:i/>
                <w:sz w:val="20"/>
              </w:rPr>
            </w:pPr>
            <w:r w:rsidRPr="00E057B6">
              <w:rPr>
                <w:rFonts w:cs="Arial"/>
                <w:i/>
                <w:sz w:val="20"/>
              </w:rPr>
              <w:t xml:space="preserve">- število migrantov, tujcev, manjšin: </w:t>
            </w:r>
          </w:p>
        </w:tc>
        <w:tc>
          <w:tcPr>
            <w:tcW w:w="992" w:type="dxa"/>
          </w:tcPr>
          <w:p w14:paraId="032D1C91" w14:textId="77777777" w:rsidR="00D35E11" w:rsidRPr="00E057B6" w:rsidRDefault="00D35E11" w:rsidP="00AF10E8">
            <w:pPr>
              <w:overflowPunct/>
              <w:autoSpaceDE/>
              <w:autoSpaceDN/>
              <w:adjustRightInd/>
              <w:ind w:left="0"/>
              <w:textAlignment w:val="auto"/>
              <w:rPr>
                <w:rFonts w:ascii="Arial" w:hAnsi="Arial" w:cs="Arial"/>
                <w:i/>
                <w:sz w:val="20"/>
              </w:rPr>
            </w:pPr>
          </w:p>
        </w:tc>
      </w:tr>
      <w:tr w:rsidR="00D35E11" w:rsidRPr="00E057B6" w14:paraId="78AC5FC5" w14:textId="77777777" w:rsidTr="00AF10E8">
        <w:trPr>
          <w:trHeight w:val="232"/>
        </w:trPr>
        <w:tc>
          <w:tcPr>
            <w:tcW w:w="3317" w:type="dxa"/>
            <w:vMerge/>
          </w:tcPr>
          <w:p w14:paraId="414AAF80" w14:textId="77777777" w:rsidR="00D35E11" w:rsidRPr="00E057B6" w:rsidRDefault="00D35E11" w:rsidP="00AF10E8">
            <w:pPr>
              <w:pStyle w:val="Navadensplet2"/>
              <w:tabs>
                <w:tab w:val="left" w:pos="1481"/>
              </w:tabs>
              <w:rPr>
                <w:rFonts w:cs="Arial"/>
                <w:i/>
                <w:sz w:val="20"/>
              </w:rPr>
            </w:pPr>
          </w:p>
        </w:tc>
        <w:tc>
          <w:tcPr>
            <w:tcW w:w="4588" w:type="dxa"/>
          </w:tcPr>
          <w:p w14:paraId="693B9831" w14:textId="77777777" w:rsidR="00D35E11" w:rsidRPr="00E057B6" w:rsidRDefault="00D35E11" w:rsidP="00AF10E8">
            <w:pPr>
              <w:pStyle w:val="Navadensplet2"/>
              <w:tabs>
                <w:tab w:val="left" w:pos="1481"/>
              </w:tabs>
              <w:rPr>
                <w:rFonts w:cs="Arial"/>
                <w:i/>
                <w:sz w:val="20"/>
              </w:rPr>
            </w:pPr>
            <w:r w:rsidRPr="00E057B6">
              <w:rPr>
                <w:rFonts w:cs="Arial"/>
                <w:i/>
                <w:sz w:val="20"/>
              </w:rPr>
              <w:t xml:space="preserve">- število invalidov: </w:t>
            </w:r>
          </w:p>
        </w:tc>
        <w:tc>
          <w:tcPr>
            <w:tcW w:w="992" w:type="dxa"/>
          </w:tcPr>
          <w:p w14:paraId="2E4A6FB6" w14:textId="77777777" w:rsidR="00D35E11" w:rsidRPr="00E057B6" w:rsidRDefault="00D35E11" w:rsidP="00AF10E8">
            <w:pPr>
              <w:overflowPunct/>
              <w:autoSpaceDE/>
              <w:autoSpaceDN/>
              <w:adjustRightInd/>
              <w:ind w:left="0"/>
              <w:textAlignment w:val="auto"/>
              <w:rPr>
                <w:rFonts w:ascii="Arial" w:hAnsi="Arial" w:cs="Arial"/>
                <w:i/>
                <w:sz w:val="20"/>
              </w:rPr>
            </w:pPr>
          </w:p>
        </w:tc>
      </w:tr>
      <w:tr w:rsidR="00D35E11" w:rsidRPr="00E057B6" w14:paraId="1434310A" w14:textId="77777777" w:rsidTr="00AF10E8">
        <w:trPr>
          <w:trHeight w:val="232"/>
        </w:trPr>
        <w:tc>
          <w:tcPr>
            <w:tcW w:w="3317" w:type="dxa"/>
            <w:vMerge/>
          </w:tcPr>
          <w:p w14:paraId="07E313C9" w14:textId="77777777" w:rsidR="00D35E11" w:rsidRPr="00E057B6" w:rsidRDefault="00D35E11" w:rsidP="00AF10E8">
            <w:pPr>
              <w:pStyle w:val="Navadensplet2"/>
              <w:tabs>
                <w:tab w:val="left" w:pos="1481"/>
              </w:tabs>
              <w:rPr>
                <w:rFonts w:cs="Arial"/>
                <w:i/>
                <w:sz w:val="20"/>
              </w:rPr>
            </w:pPr>
          </w:p>
        </w:tc>
        <w:tc>
          <w:tcPr>
            <w:tcW w:w="4588" w:type="dxa"/>
          </w:tcPr>
          <w:p w14:paraId="2D7ACC61" w14:textId="77777777" w:rsidR="00D35E11" w:rsidRPr="00E057B6" w:rsidRDefault="00D35E11" w:rsidP="00AF10E8">
            <w:pPr>
              <w:pStyle w:val="Navadensplet2"/>
              <w:tabs>
                <w:tab w:val="left" w:pos="1481"/>
              </w:tabs>
              <w:rPr>
                <w:rFonts w:cs="Arial"/>
                <w:i/>
                <w:sz w:val="20"/>
              </w:rPr>
            </w:pPr>
            <w:r w:rsidRPr="00E057B6">
              <w:rPr>
                <w:rFonts w:cs="Arial"/>
                <w:i/>
                <w:sz w:val="20"/>
              </w:rPr>
              <w:t xml:space="preserve">- število brezdomcev: </w:t>
            </w:r>
          </w:p>
        </w:tc>
        <w:tc>
          <w:tcPr>
            <w:tcW w:w="992" w:type="dxa"/>
          </w:tcPr>
          <w:p w14:paraId="5AFF6E38" w14:textId="77777777" w:rsidR="00D35E11" w:rsidRPr="00E057B6" w:rsidRDefault="00D35E11" w:rsidP="00AF10E8">
            <w:pPr>
              <w:overflowPunct/>
              <w:autoSpaceDE/>
              <w:autoSpaceDN/>
              <w:adjustRightInd/>
              <w:ind w:left="0"/>
              <w:textAlignment w:val="auto"/>
              <w:rPr>
                <w:rFonts w:ascii="Arial" w:hAnsi="Arial" w:cs="Arial"/>
                <w:i/>
                <w:sz w:val="20"/>
              </w:rPr>
            </w:pPr>
          </w:p>
        </w:tc>
      </w:tr>
      <w:tr w:rsidR="00D35E11" w:rsidRPr="00E057B6" w14:paraId="0EEE7CB9" w14:textId="77777777" w:rsidTr="00AF10E8">
        <w:trPr>
          <w:trHeight w:val="232"/>
        </w:trPr>
        <w:tc>
          <w:tcPr>
            <w:tcW w:w="3317" w:type="dxa"/>
            <w:vMerge/>
          </w:tcPr>
          <w:p w14:paraId="314A062E" w14:textId="77777777" w:rsidR="00D35E11" w:rsidRPr="00E057B6" w:rsidRDefault="00D35E11" w:rsidP="00AF10E8">
            <w:pPr>
              <w:pStyle w:val="Navadensplet2"/>
              <w:tabs>
                <w:tab w:val="left" w:pos="1481"/>
              </w:tabs>
              <w:rPr>
                <w:rFonts w:cs="Arial"/>
                <w:i/>
                <w:sz w:val="20"/>
              </w:rPr>
            </w:pPr>
          </w:p>
        </w:tc>
        <w:tc>
          <w:tcPr>
            <w:tcW w:w="4588" w:type="dxa"/>
          </w:tcPr>
          <w:p w14:paraId="7FDBD95D" w14:textId="77777777" w:rsidR="00D35E11" w:rsidRPr="00E057B6" w:rsidRDefault="00D35E11" w:rsidP="00AF10E8">
            <w:pPr>
              <w:pStyle w:val="Navadensplet2"/>
              <w:tabs>
                <w:tab w:val="left" w:pos="1481"/>
              </w:tabs>
              <w:rPr>
                <w:rFonts w:cs="Arial"/>
                <w:i/>
                <w:sz w:val="20"/>
              </w:rPr>
            </w:pPr>
            <w:r w:rsidRPr="00E057B6">
              <w:rPr>
                <w:rFonts w:cs="Arial"/>
                <w:i/>
                <w:sz w:val="20"/>
              </w:rPr>
              <w:t xml:space="preserve">- število drugih: </w:t>
            </w:r>
          </w:p>
        </w:tc>
        <w:tc>
          <w:tcPr>
            <w:tcW w:w="992" w:type="dxa"/>
          </w:tcPr>
          <w:p w14:paraId="302ED001" w14:textId="77777777" w:rsidR="00D35E11" w:rsidRPr="00E057B6" w:rsidRDefault="00D35E11" w:rsidP="00AF10E8">
            <w:pPr>
              <w:overflowPunct/>
              <w:autoSpaceDE/>
              <w:autoSpaceDN/>
              <w:adjustRightInd/>
              <w:ind w:left="0"/>
              <w:textAlignment w:val="auto"/>
              <w:rPr>
                <w:rFonts w:ascii="Arial" w:hAnsi="Arial" w:cs="Arial"/>
                <w:i/>
                <w:sz w:val="20"/>
              </w:rPr>
            </w:pPr>
          </w:p>
        </w:tc>
      </w:tr>
      <w:tr w:rsidR="00D35E11" w:rsidRPr="00E057B6" w14:paraId="1C3CE228" w14:textId="77777777" w:rsidTr="00FB2DF0">
        <w:trPr>
          <w:trHeight w:val="3315"/>
        </w:trPr>
        <w:tc>
          <w:tcPr>
            <w:tcW w:w="3317" w:type="dxa"/>
          </w:tcPr>
          <w:p w14:paraId="6E338E2F" w14:textId="77777777" w:rsidR="00D35E11" w:rsidRPr="00E057B6" w:rsidRDefault="00D35E11" w:rsidP="001E4CCF">
            <w:pPr>
              <w:pStyle w:val="Navadensplet2"/>
              <w:tabs>
                <w:tab w:val="left" w:pos="1481"/>
              </w:tabs>
              <w:rPr>
                <w:rFonts w:cs="Arial"/>
                <w:i/>
                <w:sz w:val="20"/>
              </w:rPr>
            </w:pPr>
            <w:r w:rsidRPr="00E057B6">
              <w:rPr>
                <w:rFonts w:cs="Arial"/>
                <w:sz w:val="20"/>
              </w:rPr>
              <w:t>Podrobnejši opis vsebine ukrepa in izvajanja</w:t>
            </w:r>
            <w:r w:rsidR="001E4CCF" w:rsidRPr="00E057B6">
              <w:rPr>
                <w:rStyle w:val="Sprotnaopomba-sklic"/>
                <w:rFonts w:cs="Arial"/>
                <w:sz w:val="20"/>
              </w:rPr>
              <w:footnoteReference w:id="7"/>
            </w:r>
            <w:r w:rsidRPr="00E057B6">
              <w:rPr>
                <w:rFonts w:cs="Arial"/>
                <w:sz w:val="20"/>
              </w:rPr>
              <w:t xml:space="preserve"> </w:t>
            </w:r>
          </w:p>
        </w:tc>
        <w:tc>
          <w:tcPr>
            <w:tcW w:w="5580" w:type="dxa"/>
            <w:gridSpan w:val="2"/>
          </w:tcPr>
          <w:p w14:paraId="4AE29E21" w14:textId="77777777" w:rsidR="00D35E11" w:rsidRPr="00E057B6" w:rsidRDefault="00D35E11" w:rsidP="00AF10E8">
            <w:pPr>
              <w:overflowPunct/>
              <w:autoSpaceDE/>
              <w:autoSpaceDN/>
              <w:adjustRightInd/>
              <w:ind w:left="0"/>
              <w:textAlignment w:val="auto"/>
              <w:rPr>
                <w:rFonts w:ascii="Arial" w:hAnsi="Arial" w:cs="Arial"/>
                <w:i/>
                <w:sz w:val="20"/>
              </w:rPr>
            </w:pPr>
          </w:p>
          <w:p w14:paraId="72D937F8" w14:textId="77777777" w:rsidR="00D35E11" w:rsidRPr="00E057B6" w:rsidRDefault="00D35E11" w:rsidP="00AF10E8">
            <w:pPr>
              <w:overflowPunct/>
              <w:autoSpaceDE/>
              <w:autoSpaceDN/>
              <w:adjustRightInd/>
              <w:ind w:left="0"/>
              <w:textAlignment w:val="auto"/>
              <w:rPr>
                <w:rFonts w:ascii="Arial" w:hAnsi="Arial" w:cs="Arial"/>
                <w:i/>
                <w:sz w:val="20"/>
              </w:rPr>
            </w:pPr>
          </w:p>
          <w:p w14:paraId="12451916" w14:textId="77777777" w:rsidR="00D35E11" w:rsidRPr="00E057B6" w:rsidRDefault="00D35E11" w:rsidP="00AF10E8">
            <w:pPr>
              <w:overflowPunct/>
              <w:autoSpaceDE/>
              <w:autoSpaceDN/>
              <w:adjustRightInd/>
              <w:ind w:left="0"/>
              <w:textAlignment w:val="auto"/>
              <w:rPr>
                <w:rFonts w:ascii="Arial" w:hAnsi="Arial" w:cs="Arial"/>
                <w:i/>
                <w:sz w:val="20"/>
              </w:rPr>
            </w:pPr>
          </w:p>
          <w:p w14:paraId="7FE01B5C" w14:textId="77777777" w:rsidR="00D35E11" w:rsidRPr="00E057B6" w:rsidRDefault="00D35E11" w:rsidP="00AF10E8">
            <w:pPr>
              <w:overflowPunct/>
              <w:autoSpaceDE/>
              <w:autoSpaceDN/>
              <w:adjustRightInd/>
              <w:ind w:left="0"/>
              <w:textAlignment w:val="auto"/>
              <w:rPr>
                <w:rFonts w:ascii="Arial" w:hAnsi="Arial" w:cs="Arial"/>
                <w:i/>
                <w:sz w:val="20"/>
              </w:rPr>
            </w:pPr>
          </w:p>
          <w:p w14:paraId="5386855E" w14:textId="77777777" w:rsidR="00D35E11" w:rsidRPr="00E057B6" w:rsidRDefault="00D35E11" w:rsidP="00AF10E8">
            <w:pPr>
              <w:overflowPunct/>
              <w:autoSpaceDE/>
              <w:autoSpaceDN/>
              <w:adjustRightInd/>
              <w:ind w:left="0"/>
              <w:textAlignment w:val="auto"/>
              <w:rPr>
                <w:rFonts w:ascii="Arial" w:hAnsi="Arial" w:cs="Arial"/>
                <w:i/>
                <w:sz w:val="20"/>
              </w:rPr>
            </w:pPr>
          </w:p>
          <w:p w14:paraId="6AB7452E" w14:textId="77777777" w:rsidR="00D35E11" w:rsidRPr="00E057B6" w:rsidRDefault="00D35E11" w:rsidP="00AF10E8">
            <w:pPr>
              <w:overflowPunct/>
              <w:autoSpaceDE/>
              <w:autoSpaceDN/>
              <w:adjustRightInd/>
              <w:ind w:left="0"/>
              <w:textAlignment w:val="auto"/>
              <w:rPr>
                <w:rFonts w:ascii="Arial" w:hAnsi="Arial" w:cs="Arial"/>
                <w:i/>
                <w:sz w:val="20"/>
              </w:rPr>
            </w:pPr>
          </w:p>
          <w:p w14:paraId="13E5F458" w14:textId="77777777" w:rsidR="00D35E11" w:rsidRPr="00E057B6" w:rsidRDefault="00D35E11" w:rsidP="00AF10E8">
            <w:pPr>
              <w:overflowPunct/>
              <w:autoSpaceDE/>
              <w:autoSpaceDN/>
              <w:adjustRightInd/>
              <w:ind w:left="0"/>
              <w:textAlignment w:val="auto"/>
              <w:rPr>
                <w:rFonts w:ascii="Arial" w:hAnsi="Arial" w:cs="Arial"/>
                <w:i/>
                <w:sz w:val="20"/>
              </w:rPr>
            </w:pPr>
          </w:p>
          <w:p w14:paraId="77DB8664" w14:textId="77777777" w:rsidR="00D35E11" w:rsidRPr="00E057B6" w:rsidRDefault="00D35E11" w:rsidP="00AF10E8">
            <w:pPr>
              <w:overflowPunct/>
              <w:autoSpaceDE/>
              <w:autoSpaceDN/>
              <w:adjustRightInd/>
              <w:ind w:left="0"/>
              <w:textAlignment w:val="auto"/>
              <w:rPr>
                <w:rFonts w:ascii="Arial" w:hAnsi="Arial" w:cs="Arial"/>
                <w:i/>
                <w:sz w:val="20"/>
              </w:rPr>
            </w:pPr>
          </w:p>
          <w:p w14:paraId="3BBFB3E6" w14:textId="77777777" w:rsidR="00D35E11" w:rsidRPr="00E057B6" w:rsidRDefault="00D35E11" w:rsidP="00AF10E8">
            <w:pPr>
              <w:overflowPunct/>
              <w:autoSpaceDE/>
              <w:autoSpaceDN/>
              <w:adjustRightInd/>
              <w:ind w:left="0"/>
              <w:textAlignment w:val="auto"/>
              <w:rPr>
                <w:rFonts w:ascii="Arial" w:hAnsi="Arial" w:cs="Arial"/>
                <w:i/>
                <w:sz w:val="20"/>
              </w:rPr>
            </w:pPr>
          </w:p>
          <w:p w14:paraId="446544EA" w14:textId="77777777" w:rsidR="00D35E11" w:rsidRPr="00E057B6" w:rsidRDefault="00D35E11" w:rsidP="00AF10E8">
            <w:pPr>
              <w:overflowPunct/>
              <w:autoSpaceDE/>
              <w:autoSpaceDN/>
              <w:adjustRightInd/>
              <w:ind w:left="0"/>
              <w:textAlignment w:val="auto"/>
              <w:rPr>
                <w:rFonts w:ascii="Arial" w:hAnsi="Arial" w:cs="Arial"/>
                <w:i/>
                <w:sz w:val="20"/>
              </w:rPr>
            </w:pPr>
          </w:p>
          <w:p w14:paraId="7C118DFC" w14:textId="77777777" w:rsidR="00D35E11" w:rsidRPr="00E057B6" w:rsidRDefault="00D35E11" w:rsidP="00AF10E8">
            <w:pPr>
              <w:overflowPunct/>
              <w:autoSpaceDE/>
              <w:autoSpaceDN/>
              <w:adjustRightInd/>
              <w:ind w:left="0"/>
              <w:textAlignment w:val="auto"/>
              <w:rPr>
                <w:rFonts w:ascii="Arial" w:hAnsi="Arial" w:cs="Arial"/>
                <w:i/>
                <w:sz w:val="20"/>
              </w:rPr>
            </w:pPr>
          </w:p>
          <w:p w14:paraId="4880F99A" w14:textId="77777777" w:rsidR="00D35E11" w:rsidRPr="00E057B6" w:rsidRDefault="00D35E11" w:rsidP="00AF10E8">
            <w:pPr>
              <w:overflowPunct/>
              <w:autoSpaceDE/>
              <w:autoSpaceDN/>
              <w:adjustRightInd/>
              <w:ind w:left="0"/>
              <w:textAlignment w:val="auto"/>
              <w:rPr>
                <w:rFonts w:ascii="Arial" w:hAnsi="Arial" w:cs="Arial"/>
                <w:i/>
                <w:sz w:val="20"/>
              </w:rPr>
            </w:pPr>
          </w:p>
          <w:p w14:paraId="16F468EE" w14:textId="77777777" w:rsidR="00D35E11" w:rsidRPr="00E057B6" w:rsidRDefault="00D35E11" w:rsidP="00AF10E8">
            <w:pPr>
              <w:overflowPunct/>
              <w:autoSpaceDE/>
              <w:autoSpaceDN/>
              <w:adjustRightInd/>
              <w:ind w:left="0"/>
              <w:textAlignment w:val="auto"/>
              <w:rPr>
                <w:rFonts w:ascii="Arial" w:hAnsi="Arial" w:cs="Arial"/>
                <w:i/>
                <w:sz w:val="20"/>
              </w:rPr>
            </w:pPr>
          </w:p>
          <w:p w14:paraId="396A4016" w14:textId="77777777" w:rsidR="00D35E11" w:rsidRPr="00E057B6" w:rsidRDefault="00D35E11" w:rsidP="00AF10E8">
            <w:pPr>
              <w:overflowPunct/>
              <w:autoSpaceDE/>
              <w:autoSpaceDN/>
              <w:adjustRightInd/>
              <w:ind w:left="0"/>
              <w:textAlignment w:val="auto"/>
              <w:rPr>
                <w:rFonts w:ascii="Arial" w:hAnsi="Arial" w:cs="Arial"/>
                <w:i/>
                <w:sz w:val="20"/>
              </w:rPr>
            </w:pPr>
          </w:p>
          <w:p w14:paraId="3C296CBA" w14:textId="77777777" w:rsidR="00D35E11" w:rsidRPr="00E057B6" w:rsidRDefault="00D35E11" w:rsidP="00AF10E8">
            <w:pPr>
              <w:overflowPunct/>
              <w:autoSpaceDE/>
              <w:autoSpaceDN/>
              <w:adjustRightInd/>
              <w:ind w:left="0"/>
              <w:textAlignment w:val="auto"/>
              <w:rPr>
                <w:rFonts w:ascii="Arial" w:hAnsi="Arial" w:cs="Arial"/>
                <w:i/>
                <w:sz w:val="20"/>
              </w:rPr>
            </w:pPr>
          </w:p>
        </w:tc>
      </w:tr>
    </w:tbl>
    <w:p w14:paraId="66BCD00D" w14:textId="77777777" w:rsidR="002D4672" w:rsidRPr="00E057B6" w:rsidRDefault="00D35E11" w:rsidP="00D35E11">
      <w:pPr>
        <w:pStyle w:val="Navadensplet2"/>
        <w:rPr>
          <w:rFonts w:cs="Arial"/>
          <w:sz w:val="20"/>
        </w:rPr>
      </w:pPr>
      <w:r w:rsidRPr="00E057B6">
        <w:rPr>
          <w:rFonts w:cs="Arial"/>
          <w:b/>
          <w:sz w:val="20"/>
        </w:rPr>
        <w:br w:type="textWrapping" w:clear="all"/>
      </w:r>
      <w:r w:rsidR="002D4672" w:rsidRPr="00E057B6">
        <w:rPr>
          <w:rFonts w:cs="Arial"/>
          <w:sz w:val="20"/>
        </w:rPr>
        <w:t xml:space="preserve">Priloge: </w:t>
      </w:r>
    </w:p>
    <w:p w14:paraId="74867369" w14:textId="365386CE" w:rsidR="002D4672" w:rsidRPr="00E057B6" w:rsidRDefault="002D4672" w:rsidP="00D35E11">
      <w:pPr>
        <w:pStyle w:val="Navadensplet2"/>
        <w:rPr>
          <w:rFonts w:cs="Arial"/>
          <w:sz w:val="20"/>
        </w:rPr>
      </w:pPr>
      <w:r w:rsidRPr="00E057B6">
        <w:rPr>
          <w:rFonts w:cs="Arial"/>
          <w:sz w:val="20"/>
        </w:rPr>
        <w:t>- liste prisotnosti udeležencev na delavnicah, usposabljanjih</w:t>
      </w:r>
      <w:r w:rsidR="007323C0" w:rsidRPr="00E057B6">
        <w:rPr>
          <w:rFonts w:cs="Arial"/>
          <w:sz w:val="20"/>
        </w:rPr>
        <w:t>. Zadostuje podpis udeleženca (ime in priimek ni potrebno izpisati zaradi varovanja osebnih podatkov in dostojanstva).</w:t>
      </w:r>
      <w:r w:rsidR="00AD129B">
        <w:rPr>
          <w:rFonts w:cs="Arial"/>
          <w:sz w:val="20"/>
        </w:rPr>
        <w:t xml:space="preserve"> V primeru skupi</w:t>
      </w:r>
      <w:r w:rsidR="00FE1B71">
        <w:rPr>
          <w:rFonts w:cs="Arial"/>
          <w:sz w:val="20"/>
        </w:rPr>
        <w:t>n, ki želijo oziroma morajo ostati</w:t>
      </w:r>
      <w:r w:rsidR="00AD129B">
        <w:rPr>
          <w:rFonts w:cs="Arial"/>
          <w:sz w:val="20"/>
        </w:rPr>
        <w:t xml:space="preserve"> anonimne, list prisotnosti ni potrebno prilagati, </w:t>
      </w:r>
      <w:r w:rsidR="00CD5765">
        <w:rPr>
          <w:rFonts w:cs="Arial"/>
          <w:sz w:val="20"/>
        </w:rPr>
        <w:t>se pa za te skupine vodi preostale podatke (skupno število vključenih, njihova struktura itd.), k</w:t>
      </w:r>
      <w:r w:rsidR="002B52A2">
        <w:rPr>
          <w:rFonts w:cs="Arial"/>
          <w:sz w:val="20"/>
        </w:rPr>
        <w:t>ar</w:t>
      </w:r>
      <w:r w:rsidR="00CD5765">
        <w:rPr>
          <w:rFonts w:cs="Arial"/>
          <w:sz w:val="20"/>
        </w:rPr>
        <w:t xml:space="preserve"> se tudi ustrezno </w:t>
      </w:r>
      <w:r w:rsidR="002B52A2">
        <w:rPr>
          <w:rFonts w:cs="Arial"/>
          <w:sz w:val="20"/>
        </w:rPr>
        <w:t>upošteva</w:t>
      </w:r>
      <w:r w:rsidR="00CD5765">
        <w:rPr>
          <w:rFonts w:cs="Arial"/>
          <w:sz w:val="20"/>
        </w:rPr>
        <w:t xml:space="preserve"> </w:t>
      </w:r>
      <w:r w:rsidR="002B52A2">
        <w:rPr>
          <w:rFonts w:cs="Arial"/>
          <w:sz w:val="20"/>
        </w:rPr>
        <w:t>pri pripravi</w:t>
      </w:r>
      <w:r w:rsidR="00CD5765">
        <w:rPr>
          <w:rFonts w:cs="Arial"/>
          <w:sz w:val="20"/>
        </w:rPr>
        <w:t xml:space="preserve"> poročil</w:t>
      </w:r>
      <w:r w:rsidR="002B52A2">
        <w:rPr>
          <w:rFonts w:cs="Arial"/>
          <w:sz w:val="20"/>
        </w:rPr>
        <w:t>a</w:t>
      </w:r>
      <w:r w:rsidR="00CD5765">
        <w:rPr>
          <w:rFonts w:cs="Arial"/>
          <w:sz w:val="20"/>
        </w:rPr>
        <w:t xml:space="preserve"> o izvedenih spremljevalnih ukrepih.</w:t>
      </w:r>
      <w:r w:rsidR="00AD129B">
        <w:rPr>
          <w:rFonts w:cs="Arial"/>
          <w:sz w:val="20"/>
        </w:rPr>
        <w:t xml:space="preserve"> </w:t>
      </w:r>
    </w:p>
    <w:p w14:paraId="46FDB2AA" w14:textId="7058A2F1" w:rsidR="00760E7F" w:rsidRPr="00E057B6" w:rsidRDefault="002D4672" w:rsidP="00D35E11">
      <w:pPr>
        <w:pStyle w:val="Navadensplet2"/>
        <w:rPr>
          <w:rFonts w:cs="Arial"/>
          <w:sz w:val="20"/>
        </w:rPr>
      </w:pPr>
      <w:r w:rsidRPr="00E057B6">
        <w:rPr>
          <w:rFonts w:cs="Arial"/>
          <w:sz w:val="20"/>
        </w:rPr>
        <w:t xml:space="preserve">- </w:t>
      </w:r>
      <w:r w:rsidR="00760E7F" w:rsidRPr="00E057B6">
        <w:rPr>
          <w:rFonts w:cs="Arial"/>
          <w:sz w:val="20"/>
        </w:rPr>
        <w:t>druga dokazila (</w:t>
      </w:r>
      <w:r w:rsidR="00297180">
        <w:rPr>
          <w:rFonts w:cs="Arial"/>
          <w:sz w:val="20"/>
        </w:rPr>
        <w:t xml:space="preserve">vabila, </w:t>
      </w:r>
      <w:r w:rsidR="00760E7F" w:rsidRPr="00E057B6">
        <w:rPr>
          <w:rFonts w:cs="Arial"/>
          <w:sz w:val="20"/>
        </w:rPr>
        <w:t>program aktivnosti, predstavitve, ipd</w:t>
      </w:r>
      <w:r w:rsidR="00297180">
        <w:rPr>
          <w:rFonts w:cs="Arial"/>
          <w:sz w:val="20"/>
        </w:rPr>
        <w:t>.</w:t>
      </w:r>
      <w:r w:rsidR="00760E7F" w:rsidRPr="00E057B6">
        <w:rPr>
          <w:rFonts w:cs="Arial"/>
          <w:sz w:val="20"/>
        </w:rPr>
        <w:t>)</w:t>
      </w:r>
    </w:p>
    <w:p w14:paraId="0DBBF821" w14:textId="77777777" w:rsidR="00D35E11" w:rsidRPr="00E057B6" w:rsidRDefault="00D35E11" w:rsidP="00FB2DF0">
      <w:pPr>
        <w:pStyle w:val="Navadensplet2"/>
        <w:rPr>
          <w:rFonts w:cs="Arial"/>
          <w:sz w:val="20"/>
        </w:rPr>
      </w:pPr>
    </w:p>
    <w:p w14:paraId="7F2AD1B1" w14:textId="77777777" w:rsidR="002D4672" w:rsidRPr="00E057B6" w:rsidRDefault="00D35E11" w:rsidP="00D35E11">
      <w:pPr>
        <w:pStyle w:val="Navadensplet2"/>
        <w:rPr>
          <w:rFonts w:cs="Arial"/>
          <w:sz w:val="20"/>
        </w:rPr>
      </w:pPr>
      <w:r w:rsidRPr="00E057B6">
        <w:rPr>
          <w:rFonts w:cs="Arial"/>
          <w:sz w:val="20"/>
        </w:rPr>
        <w:t xml:space="preserve">Datum: </w:t>
      </w:r>
    </w:p>
    <w:p w14:paraId="28BB6CFC" w14:textId="77777777" w:rsidR="00D35E11" w:rsidRPr="00E057B6" w:rsidRDefault="00D35E11" w:rsidP="00D35E11">
      <w:pPr>
        <w:pStyle w:val="Navadensplet2"/>
        <w:rPr>
          <w:rFonts w:cs="Arial"/>
          <w:sz w:val="20"/>
        </w:rPr>
      </w:pPr>
    </w:p>
    <w:p w14:paraId="3950D8CA" w14:textId="77777777" w:rsidR="00D35E11" w:rsidRPr="00E057B6" w:rsidRDefault="00D35E11" w:rsidP="00D35E11">
      <w:pPr>
        <w:pStyle w:val="Navadensplet2"/>
        <w:rPr>
          <w:rFonts w:cs="Arial"/>
          <w:b/>
          <w:sz w:val="20"/>
        </w:rPr>
      </w:pPr>
      <w:r w:rsidRPr="00E057B6">
        <w:rPr>
          <w:rFonts w:cs="Arial"/>
          <w:sz w:val="20"/>
        </w:rPr>
        <w:t xml:space="preserve">Žig in podpis odgovorne osebe: </w:t>
      </w:r>
    </w:p>
    <w:p w14:paraId="6D997DAB" w14:textId="77777777" w:rsidR="00CA031D" w:rsidRPr="00E057B6" w:rsidRDefault="00CA031D">
      <w:pPr>
        <w:rPr>
          <w:rFonts w:ascii="Arial" w:hAnsi="Arial" w:cs="Arial"/>
        </w:rPr>
      </w:pPr>
      <w:r w:rsidRPr="00E057B6">
        <w:rPr>
          <w:rFonts w:ascii="Arial" w:hAnsi="Arial" w:cs="Arial"/>
          <w:b/>
          <w:bCs/>
        </w:rPr>
        <w:br w:type="page"/>
      </w:r>
    </w:p>
    <w:tbl>
      <w:tblPr>
        <w:tblW w:w="10091" w:type="dxa"/>
        <w:tblInd w:w="-652" w:type="dxa"/>
        <w:tblCellMar>
          <w:left w:w="70" w:type="dxa"/>
          <w:right w:w="70" w:type="dxa"/>
        </w:tblCellMar>
        <w:tblLook w:val="04A0" w:firstRow="1" w:lastRow="0" w:firstColumn="1" w:lastColumn="0" w:noHBand="0" w:noVBand="1"/>
      </w:tblPr>
      <w:tblGrid>
        <w:gridCol w:w="10091"/>
      </w:tblGrid>
      <w:tr w:rsidR="00DC13F0" w:rsidRPr="00E057B6" w14:paraId="63A8C270" w14:textId="77777777" w:rsidTr="008F0529">
        <w:trPr>
          <w:trHeight w:val="285"/>
        </w:trPr>
        <w:tc>
          <w:tcPr>
            <w:tcW w:w="10091" w:type="dxa"/>
            <w:tcBorders>
              <w:top w:val="nil"/>
              <w:left w:val="nil"/>
              <w:bottom w:val="nil"/>
              <w:right w:val="nil"/>
            </w:tcBorders>
            <w:shd w:val="clear" w:color="auto" w:fill="auto"/>
            <w:noWrap/>
            <w:hideMark/>
          </w:tcPr>
          <w:p w14:paraId="3477037B" w14:textId="7BFD92D3" w:rsidR="00DC13F0" w:rsidRPr="00E057B6" w:rsidRDefault="00CA031D" w:rsidP="00FF2B06">
            <w:pPr>
              <w:pStyle w:val="Naslov2"/>
              <w:spacing w:before="100" w:beforeAutospacing="1"/>
              <w:ind w:left="1"/>
              <w:jc w:val="left"/>
              <w:rPr>
                <w:b w:val="0"/>
                <w:i/>
                <w:sz w:val="20"/>
              </w:rPr>
            </w:pPr>
            <w:r w:rsidRPr="00E057B6">
              <w:lastRenderedPageBreak/>
              <w:t xml:space="preserve">       </w:t>
            </w:r>
            <w:bookmarkStart w:id="82" w:name="_Toc146035657"/>
            <w:r w:rsidR="008F0529" w:rsidRPr="00E057B6">
              <w:t xml:space="preserve">Priloga </w:t>
            </w:r>
            <w:r w:rsidR="008F23AE">
              <w:t>6</w:t>
            </w:r>
            <w:r w:rsidR="00DC13F0" w:rsidRPr="00E057B6">
              <w:t xml:space="preserve">: </w:t>
            </w:r>
            <w:r w:rsidR="00DE259A" w:rsidRPr="00E057B6">
              <w:t>ZAKLJUČNO</w:t>
            </w:r>
            <w:r w:rsidR="00DC13F0" w:rsidRPr="00E057B6">
              <w:t xml:space="preserve"> POROČILO O </w:t>
            </w:r>
            <w:r w:rsidR="00BC5904" w:rsidRPr="00E057B6">
              <w:t>IZVAJANJU DEJAVNOSTI</w:t>
            </w:r>
            <w:bookmarkEnd w:id="82"/>
          </w:p>
          <w:p w14:paraId="54CD50FC" w14:textId="77777777" w:rsidR="00DC13F0" w:rsidRPr="00E057B6" w:rsidRDefault="00DC13F0" w:rsidP="00DC13F0">
            <w:pPr>
              <w:rPr>
                <w:rFonts w:ascii="Arial" w:hAnsi="Arial" w:cs="Arial"/>
              </w:rPr>
            </w:pPr>
          </w:p>
        </w:tc>
      </w:tr>
      <w:tr w:rsidR="00DC13F0" w:rsidRPr="00E057B6" w14:paraId="44A9B3AD" w14:textId="77777777" w:rsidTr="008F0529">
        <w:trPr>
          <w:trHeight w:val="285"/>
        </w:trPr>
        <w:tc>
          <w:tcPr>
            <w:tcW w:w="10091" w:type="dxa"/>
            <w:tcBorders>
              <w:top w:val="nil"/>
              <w:left w:val="nil"/>
              <w:bottom w:val="nil"/>
              <w:right w:val="nil"/>
            </w:tcBorders>
            <w:shd w:val="clear" w:color="auto" w:fill="auto"/>
            <w:noWrap/>
          </w:tcPr>
          <w:tbl>
            <w:tblPr>
              <w:tblW w:w="9546" w:type="dxa"/>
              <w:tblInd w:w="405" w:type="dxa"/>
              <w:tblCellMar>
                <w:left w:w="70" w:type="dxa"/>
                <w:right w:w="70" w:type="dxa"/>
              </w:tblCellMar>
              <w:tblLook w:val="04A0" w:firstRow="1" w:lastRow="0" w:firstColumn="1" w:lastColumn="0" w:noHBand="0" w:noVBand="1"/>
            </w:tblPr>
            <w:tblGrid>
              <w:gridCol w:w="9546"/>
            </w:tblGrid>
            <w:tr w:rsidR="00297AB5" w:rsidRPr="00E057B6" w14:paraId="47311635" w14:textId="77777777" w:rsidTr="00E03055">
              <w:trPr>
                <w:trHeight w:val="285"/>
              </w:trPr>
              <w:tc>
                <w:tcPr>
                  <w:tcW w:w="9546" w:type="dxa"/>
                  <w:tcBorders>
                    <w:top w:val="nil"/>
                    <w:left w:val="nil"/>
                    <w:bottom w:val="nil"/>
                    <w:right w:val="nil"/>
                  </w:tcBorders>
                  <w:shd w:val="clear" w:color="auto" w:fill="auto"/>
                  <w:noWrap/>
                </w:tcPr>
                <w:p w14:paraId="5C383C4B" w14:textId="77777777" w:rsidR="00297AB5" w:rsidRPr="00E057B6" w:rsidRDefault="00297AB5" w:rsidP="00297AB5">
                  <w:pPr>
                    <w:pStyle w:val="Navadensplet2"/>
                    <w:tabs>
                      <w:tab w:val="left" w:pos="1481"/>
                    </w:tabs>
                    <w:rPr>
                      <w:rFonts w:cs="Arial"/>
                      <w:b/>
                      <w:sz w:val="20"/>
                    </w:rPr>
                  </w:pPr>
                  <w:r w:rsidRPr="00E057B6">
                    <w:rPr>
                      <w:rFonts w:cs="Arial"/>
                      <w:b/>
                      <w:sz w:val="20"/>
                    </w:rPr>
                    <w:t xml:space="preserve">Partnerska organizacija: </w:t>
                  </w:r>
                </w:p>
                <w:p w14:paraId="746E01E1" w14:textId="77777777" w:rsidR="00297AB5" w:rsidRPr="00E057B6" w:rsidRDefault="00626DDF" w:rsidP="00297AB5">
                  <w:pPr>
                    <w:pStyle w:val="Navadensplet2"/>
                    <w:tabs>
                      <w:tab w:val="left" w:pos="1481"/>
                    </w:tabs>
                    <w:rPr>
                      <w:rFonts w:cs="Arial"/>
                      <w:b/>
                      <w:sz w:val="20"/>
                    </w:rPr>
                  </w:pPr>
                  <w:r w:rsidRPr="00E057B6">
                    <w:rPr>
                      <w:rFonts w:cs="Arial"/>
                      <w:b/>
                      <w:sz w:val="20"/>
                    </w:rPr>
                    <w:t>Število c</w:t>
                  </w:r>
                  <w:r w:rsidR="00297AB5" w:rsidRPr="00E057B6">
                    <w:rPr>
                      <w:rFonts w:cs="Arial"/>
                      <w:b/>
                      <w:sz w:val="20"/>
                    </w:rPr>
                    <w:t>entraln</w:t>
                  </w:r>
                  <w:r w:rsidRPr="00E057B6">
                    <w:rPr>
                      <w:rFonts w:cs="Arial"/>
                      <w:b/>
                      <w:sz w:val="20"/>
                    </w:rPr>
                    <w:t>ih</w:t>
                  </w:r>
                  <w:r w:rsidR="00297AB5" w:rsidRPr="00E057B6">
                    <w:rPr>
                      <w:rFonts w:cs="Arial"/>
                      <w:b/>
                      <w:sz w:val="20"/>
                    </w:rPr>
                    <w:t xml:space="preserve"> skladišč: </w:t>
                  </w:r>
                </w:p>
                <w:p w14:paraId="3B4AFF83" w14:textId="77777777" w:rsidR="00297AB5" w:rsidRPr="00E057B6" w:rsidRDefault="00297AB5" w:rsidP="00297AB5">
                  <w:pPr>
                    <w:pStyle w:val="Navadensplet2"/>
                    <w:tabs>
                      <w:tab w:val="left" w:pos="1481"/>
                    </w:tabs>
                    <w:rPr>
                      <w:rFonts w:cs="Arial"/>
                      <w:b/>
                      <w:sz w:val="20"/>
                    </w:rPr>
                  </w:pPr>
                  <w:r w:rsidRPr="00E057B6">
                    <w:rPr>
                      <w:rFonts w:cs="Arial"/>
                      <w:b/>
                      <w:sz w:val="20"/>
                    </w:rPr>
                    <w:t xml:space="preserve">Število razdelilnih mest: </w:t>
                  </w:r>
                </w:p>
                <w:p w14:paraId="47391849" w14:textId="56F2B2B8" w:rsidR="00297AB5" w:rsidRPr="00E057B6" w:rsidRDefault="00297AB5" w:rsidP="00297AB5">
                  <w:pPr>
                    <w:pStyle w:val="Navadensplet2"/>
                    <w:tabs>
                      <w:tab w:val="left" w:pos="1481"/>
                    </w:tabs>
                    <w:rPr>
                      <w:rFonts w:cs="Arial"/>
                      <w:b/>
                      <w:sz w:val="20"/>
                    </w:rPr>
                  </w:pPr>
                  <w:r w:rsidRPr="00E057B6">
                    <w:rPr>
                      <w:rFonts w:cs="Arial"/>
                      <w:b/>
                      <w:sz w:val="20"/>
                    </w:rPr>
                    <w:t xml:space="preserve">Obdobje </w:t>
                  </w:r>
                  <w:r w:rsidR="00CD2A86" w:rsidRPr="00E057B6">
                    <w:rPr>
                      <w:rFonts w:cs="Arial"/>
                      <w:b/>
                      <w:sz w:val="20"/>
                    </w:rPr>
                    <w:t>poročanja</w:t>
                  </w:r>
                  <w:r w:rsidRPr="00E057B6">
                    <w:rPr>
                      <w:rFonts w:cs="Arial"/>
                      <w:b/>
                      <w:sz w:val="20"/>
                    </w:rPr>
                    <w:t>:</w:t>
                  </w:r>
                  <w:r w:rsidR="00F37899">
                    <w:rPr>
                      <w:rFonts w:cs="Arial"/>
                      <w:b/>
                      <w:sz w:val="20"/>
                    </w:rPr>
                    <w:t xml:space="preserve"> </w:t>
                  </w:r>
                  <w:r w:rsidR="0017778B">
                    <w:rPr>
                      <w:rFonts w:cs="Arial"/>
                      <w:b/>
                      <w:sz w:val="20"/>
                    </w:rPr>
                    <w:t>od izdaje sklepa o izboru do zaključka obdobja izvajanja dejavnosti (tj.</w:t>
                  </w:r>
                  <w:r w:rsidR="00CD2A86" w:rsidRPr="00E057B6">
                    <w:rPr>
                      <w:rFonts w:cs="Arial"/>
                      <w:b/>
                      <w:sz w:val="20"/>
                    </w:rPr>
                    <w:t xml:space="preserve"> 3</w:t>
                  </w:r>
                  <w:r w:rsidR="007B1A06" w:rsidRPr="00E057B6">
                    <w:rPr>
                      <w:rFonts w:cs="Arial"/>
                      <w:b/>
                      <w:sz w:val="20"/>
                    </w:rPr>
                    <w:t>1</w:t>
                  </w:r>
                  <w:r w:rsidR="00CD2A86" w:rsidRPr="00E057B6">
                    <w:rPr>
                      <w:rFonts w:cs="Arial"/>
                      <w:b/>
                      <w:sz w:val="20"/>
                    </w:rPr>
                    <w:t>.</w:t>
                  </w:r>
                  <w:r w:rsidR="004577A6">
                    <w:rPr>
                      <w:rFonts w:cs="Arial"/>
                      <w:b/>
                      <w:sz w:val="20"/>
                    </w:rPr>
                    <w:t xml:space="preserve"> </w:t>
                  </w:r>
                  <w:r w:rsidR="00BC615C">
                    <w:rPr>
                      <w:rFonts w:cs="Arial"/>
                      <w:b/>
                      <w:sz w:val="20"/>
                    </w:rPr>
                    <w:t>12</w:t>
                  </w:r>
                  <w:r w:rsidR="00CD2A86" w:rsidRPr="00E057B6">
                    <w:rPr>
                      <w:rFonts w:cs="Arial"/>
                      <w:b/>
                      <w:sz w:val="20"/>
                    </w:rPr>
                    <w:t>.</w:t>
                  </w:r>
                  <w:r w:rsidR="004577A6">
                    <w:rPr>
                      <w:rFonts w:cs="Arial"/>
                      <w:b/>
                      <w:sz w:val="20"/>
                    </w:rPr>
                    <w:t xml:space="preserve"> </w:t>
                  </w:r>
                  <w:r w:rsidR="00CD2A86" w:rsidRPr="00E057B6">
                    <w:rPr>
                      <w:rFonts w:cs="Arial"/>
                      <w:b/>
                      <w:sz w:val="20"/>
                    </w:rPr>
                    <w:t>202</w:t>
                  </w:r>
                  <w:r w:rsidR="00E33DEB">
                    <w:rPr>
                      <w:rFonts w:cs="Arial"/>
                      <w:b/>
                      <w:sz w:val="20"/>
                    </w:rPr>
                    <w:t>3</w:t>
                  </w:r>
                  <w:r w:rsidR="0017778B">
                    <w:rPr>
                      <w:rFonts w:cs="Arial"/>
                      <w:b/>
                      <w:sz w:val="20"/>
                    </w:rPr>
                    <w:t>)</w:t>
                  </w:r>
                </w:p>
                <w:p w14:paraId="74657E3C" w14:textId="77777777" w:rsidR="00297AB5" w:rsidRPr="00E057B6" w:rsidRDefault="00297AB5" w:rsidP="00297AB5">
                  <w:pPr>
                    <w:pStyle w:val="Navadensplet2"/>
                    <w:tabs>
                      <w:tab w:val="left" w:pos="1481"/>
                    </w:tabs>
                    <w:rPr>
                      <w:rFonts w:cs="Arial"/>
                      <w:sz w:val="20"/>
                    </w:rPr>
                  </w:pPr>
                </w:p>
                <w:p w14:paraId="74A8BC34" w14:textId="22A05585" w:rsidR="00297AB5" w:rsidRPr="00E057B6" w:rsidRDefault="00297AB5" w:rsidP="00297AB5">
                  <w:pPr>
                    <w:pStyle w:val="Navadensplet2"/>
                    <w:tabs>
                      <w:tab w:val="left" w:pos="1481"/>
                    </w:tabs>
                    <w:rPr>
                      <w:rFonts w:cs="Arial"/>
                      <w:b/>
                      <w:sz w:val="20"/>
                    </w:rPr>
                  </w:pPr>
                  <w:r w:rsidRPr="00E057B6">
                    <w:rPr>
                      <w:rFonts w:cs="Arial"/>
                      <w:b/>
                      <w:sz w:val="20"/>
                    </w:rPr>
                    <w:t xml:space="preserve">1. PREJETI IN RAZDELJENI IZDELKI </w:t>
                  </w:r>
                  <w:r w:rsidR="0093643B" w:rsidRPr="00E057B6">
                    <w:rPr>
                      <w:rFonts w:cs="Arial"/>
                      <w:b/>
                      <w:sz w:val="20"/>
                    </w:rPr>
                    <w:t xml:space="preserve">V LETU X </w:t>
                  </w:r>
                  <w:r w:rsidRPr="00E057B6">
                    <w:rPr>
                      <w:rFonts w:cs="Arial"/>
                      <w:b/>
                      <w:sz w:val="20"/>
                    </w:rPr>
                    <w:t>(v kg, l)</w:t>
                  </w:r>
                </w:p>
                <w:p w14:paraId="08491333" w14:textId="77777777" w:rsidR="00297AB5" w:rsidRPr="00E057B6" w:rsidRDefault="00297AB5" w:rsidP="00297AB5">
                  <w:pPr>
                    <w:pStyle w:val="Navadensplet2"/>
                    <w:tabs>
                      <w:tab w:val="left" w:pos="1481"/>
                    </w:tabs>
                    <w:rPr>
                      <w:rFonts w:cs="Arial"/>
                      <w:b/>
                      <w:sz w:val="20"/>
                    </w:rPr>
                  </w:pPr>
                </w:p>
                <w:tbl>
                  <w:tblPr>
                    <w:tblStyle w:val="Tabelamrea"/>
                    <w:tblW w:w="0" w:type="auto"/>
                    <w:tblLook w:val="04A0" w:firstRow="1" w:lastRow="0" w:firstColumn="1" w:lastColumn="0" w:noHBand="0" w:noVBand="1"/>
                  </w:tblPr>
                  <w:tblGrid>
                    <w:gridCol w:w="1878"/>
                    <w:gridCol w:w="1878"/>
                    <w:gridCol w:w="1878"/>
                    <w:gridCol w:w="1878"/>
                    <w:gridCol w:w="1555"/>
                  </w:tblGrid>
                  <w:tr w:rsidR="00297AB5" w:rsidRPr="00E057B6" w14:paraId="27D40FC5" w14:textId="77777777" w:rsidTr="00297AB5">
                    <w:tc>
                      <w:tcPr>
                        <w:tcW w:w="1878" w:type="dxa"/>
                      </w:tcPr>
                      <w:p w14:paraId="76724C30" w14:textId="77777777" w:rsidR="00297AB5" w:rsidRPr="00E057B6" w:rsidRDefault="00297AB5" w:rsidP="00297AB5">
                        <w:pPr>
                          <w:pStyle w:val="Navadensplet2"/>
                          <w:tabs>
                            <w:tab w:val="left" w:pos="1481"/>
                          </w:tabs>
                          <w:rPr>
                            <w:rFonts w:cs="Arial"/>
                            <w:b/>
                            <w:sz w:val="20"/>
                          </w:rPr>
                        </w:pPr>
                        <w:r w:rsidRPr="00E057B6">
                          <w:rPr>
                            <w:rFonts w:cs="Arial"/>
                            <w:b/>
                            <w:sz w:val="20"/>
                          </w:rPr>
                          <w:t>Živila</w:t>
                        </w:r>
                      </w:p>
                    </w:tc>
                    <w:tc>
                      <w:tcPr>
                        <w:tcW w:w="1878" w:type="dxa"/>
                      </w:tcPr>
                      <w:p w14:paraId="19E1C447" w14:textId="77777777" w:rsidR="007D7FB4" w:rsidRPr="00E057B6" w:rsidRDefault="00297AB5">
                        <w:pPr>
                          <w:pStyle w:val="Navadensplet2"/>
                          <w:tabs>
                            <w:tab w:val="left" w:pos="1481"/>
                          </w:tabs>
                          <w:rPr>
                            <w:rFonts w:cs="Arial"/>
                            <w:b/>
                            <w:sz w:val="20"/>
                          </w:rPr>
                        </w:pPr>
                        <w:r w:rsidRPr="00E057B6">
                          <w:rPr>
                            <w:rFonts w:cs="Arial"/>
                            <w:b/>
                            <w:sz w:val="20"/>
                          </w:rPr>
                          <w:t>Prejeta količina</w:t>
                        </w:r>
                        <w:r w:rsidR="00092049" w:rsidRPr="00E057B6">
                          <w:rPr>
                            <w:rFonts w:cs="Arial"/>
                            <w:b/>
                            <w:sz w:val="20"/>
                          </w:rPr>
                          <w:t xml:space="preserve"> </w:t>
                        </w:r>
                      </w:p>
                    </w:tc>
                    <w:tc>
                      <w:tcPr>
                        <w:tcW w:w="1878" w:type="dxa"/>
                      </w:tcPr>
                      <w:p w14:paraId="05338E92" w14:textId="77777777" w:rsidR="007D7FB4" w:rsidRPr="00E057B6" w:rsidRDefault="00297AB5">
                        <w:pPr>
                          <w:pStyle w:val="Navadensplet2"/>
                          <w:tabs>
                            <w:tab w:val="left" w:pos="1481"/>
                          </w:tabs>
                          <w:rPr>
                            <w:rFonts w:cs="Arial"/>
                            <w:b/>
                            <w:sz w:val="20"/>
                          </w:rPr>
                        </w:pPr>
                        <w:r w:rsidRPr="00E057B6">
                          <w:rPr>
                            <w:rFonts w:cs="Arial"/>
                            <w:b/>
                            <w:sz w:val="20"/>
                          </w:rPr>
                          <w:t xml:space="preserve">Razdeljena </w:t>
                        </w:r>
                      </w:p>
                      <w:p w14:paraId="25F1220D" w14:textId="77777777" w:rsidR="007D7FB4" w:rsidRPr="00E057B6" w:rsidRDefault="00297AB5">
                        <w:pPr>
                          <w:pStyle w:val="Navadensplet2"/>
                          <w:tabs>
                            <w:tab w:val="left" w:pos="1481"/>
                          </w:tabs>
                          <w:rPr>
                            <w:rFonts w:cs="Arial"/>
                            <w:b/>
                            <w:sz w:val="20"/>
                          </w:rPr>
                        </w:pPr>
                        <w:r w:rsidRPr="00E057B6">
                          <w:rPr>
                            <w:rFonts w:cs="Arial"/>
                            <w:b/>
                            <w:sz w:val="20"/>
                          </w:rPr>
                          <w:t>količina</w:t>
                        </w:r>
                        <w:r w:rsidR="00092049" w:rsidRPr="00E057B6">
                          <w:rPr>
                            <w:rFonts w:cs="Arial"/>
                            <w:b/>
                            <w:sz w:val="20"/>
                          </w:rPr>
                          <w:t xml:space="preserve"> </w:t>
                        </w:r>
                      </w:p>
                    </w:tc>
                    <w:tc>
                      <w:tcPr>
                        <w:tcW w:w="1878" w:type="dxa"/>
                      </w:tcPr>
                      <w:p w14:paraId="2EB40A3D" w14:textId="77777777" w:rsidR="007D7FB4" w:rsidRPr="00E057B6" w:rsidRDefault="00297AB5">
                        <w:pPr>
                          <w:pStyle w:val="Navadensplet2"/>
                          <w:tabs>
                            <w:tab w:val="left" w:pos="1481"/>
                          </w:tabs>
                          <w:rPr>
                            <w:rFonts w:cs="Arial"/>
                            <w:b/>
                            <w:sz w:val="20"/>
                          </w:rPr>
                        </w:pPr>
                        <w:r w:rsidRPr="00E057B6">
                          <w:rPr>
                            <w:rFonts w:cs="Arial"/>
                            <w:b/>
                            <w:sz w:val="20"/>
                          </w:rPr>
                          <w:t xml:space="preserve">Odpisana </w:t>
                        </w:r>
                      </w:p>
                      <w:p w14:paraId="4BF9A4DE" w14:textId="77777777" w:rsidR="007D7FB4" w:rsidRPr="00E057B6" w:rsidRDefault="00297AB5">
                        <w:pPr>
                          <w:pStyle w:val="Navadensplet2"/>
                          <w:tabs>
                            <w:tab w:val="left" w:pos="1481"/>
                          </w:tabs>
                          <w:rPr>
                            <w:rFonts w:cs="Arial"/>
                            <w:b/>
                            <w:sz w:val="20"/>
                          </w:rPr>
                        </w:pPr>
                        <w:r w:rsidRPr="00E057B6">
                          <w:rPr>
                            <w:rFonts w:cs="Arial"/>
                            <w:b/>
                            <w:sz w:val="20"/>
                          </w:rPr>
                          <w:t>količina</w:t>
                        </w:r>
                        <w:r w:rsidR="00092049" w:rsidRPr="00E057B6">
                          <w:rPr>
                            <w:rFonts w:cs="Arial"/>
                            <w:b/>
                            <w:sz w:val="20"/>
                          </w:rPr>
                          <w:t xml:space="preserve"> </w:t>
                        </w:r>
                      </w:p>
                    </w:tc>
                    <w:tc>
                      <w:tcPr>
                        <w:tcW w:w="1555" w:type="dxa"/>
                      </w:tcPr>
                      <w:p w14:paraId="4336C944" w14:textId="77777777" w:rsidR="00297AB5" w:rsidRPr="00E057B6" w:rsidRDefault="00297AB5" w:rsidP="00297AB5">
                        <w:pPr>
                          <w:pStyle w:val="Navadensplet2"/>
                          <w:tabs>
                            <w:tab w:val="left" w:pos="1481"/>
                          </w:tabs>
                          <w:rPr>
                            <w:rFonts w:cs="Arial"/>
                            <w:b/>
                            <w:sz w:val="20"/>
                          </w:rPr>
                        </w:pPr>
                        <w:r w:rsidRPr="00E057B6">
                          <w:rPr>
                            <w:rFonts w:cs="Arial"/>
                            <w:b/>
                            <w:sz w:val="20"/>
                          </w:rPr>
                          <w:t>Nerazdeljena količina</w:t>
                        </w:r>
                      </w:p>
                    </w:tc>
                  </w:tr>
                  <w:tr w:rsidR="00BC615C" w:rsidRPr="00E057B6" w14:paraId="249EBD49" w14:textId="77777777" w:rsidTr="008659A2">
                    <w:tc>
                      <w:tcPr>
                        <w:tcW w:w="1878" w:type="dxa"/>
                        <w:vAlign w:val="center"/>
                      </w:tcPr>
                      <w:p w14:paraId="0D6DB8C9" w14:textId="382A3111" w:rsidR="00BC615C" w:rsidRPr="00E057B6" w:rsidRDefault="00BC615C" w:rsidP="00BC615C">
                        <w:pPr>
                          <w:pStyle w:val="Navadensplet2"/>
                          <w:tabs>
                            <w:tab w:val="left" w:pos="1481"/>
                          </w:tabs>
                          <w:rPr>
                            <w:rFonts w:cs="Arial"/>
                            <w:sz w:val="20"/>
                          </w:rPr>
                        </w:pPr>
                        <w:r w:rsidRPr="00BC615C">
                          <w:rPr>
                            <w:rFonts w:cs="Arial"/>
                            <w:sz w:val="20"/>
                          </w:rPr>
                          <w:t xml:space="preserve">konzerviran goveji golaž </w:t>
                        </w:r>
                      </w:p>
                    </w:tc>
                    <w:tc>
                      <w:tcPr>
                        <w:tcW w:w="1878" w:type="dxa"/>
                      </w:tcPr>
                      <w:p w14:paraId="45569DAF" w14:textId="77777777" w:rsidR="00BC615C" w:rsidRPr="00E057B6" w:rsidRDefault="00BC615C" w:rsidP="00BC615C">
                        <w:pPr>
                          <w:pStyle w:val="Navadensplet2"/>
                          <w:tabs>
                            <w:tab w:val="left" w:pos="1481"/>
                          </w:tabs>
                          <w:rPr>
                            <w:rFonts w:cs="Arial"/>
                            <w:sz w:val="20"/>
                          </w:rPr>
                        </w:pPr>
                      </w:p>
                    </w:tc>
                    <w:tc>
                      <w:tcPr>
                        <w:tcW w:w="1878" w:type="dxa"/>
                      </w:tcPr>
                      <w:p w14:paraId="26EC11ED" w14:textId="77777777" w:rsidR="00BC615C" w:rsidRPr="00E057B6" w:rsidRDefault="00BC615C" w:rsidP="00BC615C">
                        <w:pPr>
                          <w:pStyle w:val="Navadensplet2"/>
                          <w:tabs>
                            <w:tab w:val="left" w:pos="1481"/>
                          </w:tabs>
                          <w:rPr>
                            <w:rFonts w:cs="Arial"/>
                            <w:sz w:val="20"/>
                          </w:rPr>
                        </w:pPr>
                      </w:p>
                    </w:tc>
                    <w:tc>
                      <w:tcPr>
                        <w:tcW w:w="1878" w:type="dxa"/>
                      </w:tcPr>
                      <w:p w14:paraId="49787249" w14:textId="77777777" w:rsidR="00BC615C" w:rsidRPr="00E057B6" w:rsidRDefault="00BC615C" w:rsidP="00BC615C">
                        <w:pPr>
                          <w:pStyle w:val="Navadensplet2"/>
                          <w:tabs>
                            <w:tab w:val="left" w:pos="1481"/>
                          </w:tabs>
                          <w:rPr>
                            <w:rFonts w:cs="Arial"/>
                            <w:sz w:val="20"/>
                          </w:rPr>
                        </w:pPr>
                      </w:p>
                    </w:tc>
                    <w:tc>
                      <w:tcPr>
                        <w:tcW w:w="1555" w:type="dxa"/>
                      </w:tcPr>
                      <w:p w14:paraId="2CC53569" w14:textId="77777777" w:rsidR="00BC615C" w:rsidRPr="00E057B6" w:rsidRDefault="00BC615C" w:rsidP="00BC615C">
                        <w:pPr>
                          <w:pStyle w:val="Navadensplet2"/>
                          <w:tabs>
                            <w:tab w:val="left" w:pos="1481"/>
                          </w:tabs>
                          <w:rPr>
                            <w:rFonts w:cs="Arial"/>
                            <w:sz w:val="20"/>
                          </w:rPr>
                        </w:pPr>
                      </w:p>
                    </w:tc>
                  </w:tr>
                  <w:tr w:rsidR="00BC615C" w:rsidRPr="00E057B6" w14:paraId="608436A3" w14:textId="77777777" w:rsidTr="008659A2">
                    <w:tc>
                      <w:tcPr>
                        <w:tcW w:w="1878" w:type="dxa"/>
                        <w:vAlign w:val="center"/>
                      </w:tcPr>
                      <w:p w14:paraId="37DCE265" w14:textId="0AD87977" w:rsidR="00BC615C" w:rsidRPr="00E057B6" w:rsidRDefault="00BC615C" w:rsidP="00BC615C">
                        <w:pPr>
                          <w:pStyle w:val="Navadensplet2"/>
                          <w:tabs>
                            <w:tab w:val="left" w:pos="1481"/>
                          </w:tabs>
                          <w:rPr>
                            <w:rFonts w:cs="Arial"/>
                            <w:sz w:val="20"/>
                          </w:rPr>
                        </w:pPr>
                        <w:r w:rsidRPr="00BC615C">
                          <w:rPr>
                            <w:rFonts w:cs="Arial"/>
                            <w:sz w:val="20"/>
                          </w:rPr>
                          <w:t>konzerviran mesni ragu</w:t>
                        </w:r>
                      </w:p>
                    </w:tc>
                    <w:tc>
                      <w:tcPr>
                        <w:tcW w:w="1878" w:type="dxa"/>
                      </w:tcPr>
                      <w:p w14:paraId="2FE61170" w14:textId="77777777" w:rsidR="00BC615C" w:rsidRPr="00E057B6" w:rsidRDefault="00BC615C" w:rsidP="00BC615C">
                        <w:pPr>
                          <w:pStyle w:val="Navadensplet2"/>
                          <w:tabs>
                            <w:tab w:val="left" w:pos="1481"/>
                          </w:tabs>
                          <w:rPr>
                            <w:rFonts w:cs="Arial"/>
                            <w:sz w:val="20"/>
                          </w:rPr>
                        </w:pPr>
                      </w:p>
                    </w:tc>
                    <w:tc>
                      <w:tcPr>
                        <w:tcW w:w="1878" w:type="dxa"/>
                      </w:tcPr>
                      <w:p w14:paraId="2837B9E0" w14:textId="77777777" w:rsidR="00BC615C" w:rsidRPr="00E057B6" w:rsidRDefault="00BC615C" w:rsidP="00BC615C">
                        <w:pPr>
                          <w:pStyle w:val="Navadensplet2"/>
                          <w:tabs>
                            <w:tab w:val="left" w:pos="1481"/>
                          </w:tabs>
                          <w:rPr>
                            <w:rFonts w:cs="Arial"/>
                            <w:sz w:val="20"/>
                          </w:rPr>
                        </w:pPr>
                      </w:p>
                    </w:tc>
                    <w:tc>
                      <w:tcPr>
                        <w:tcW w:w="1878" w:type="dxa"/>
                      </w:tcPr>
                      <w:p w14:paraId="7CE28516" w14:textId="77777777" w:rsidR="00BC615C" w:rsidRPr="00E057B6" w:rsidRDefault="00BC615C" w:rsidP="00BC615C">
                        <w:pPr>
                          <w:pStyle w:val="Navadensplet2"/>
                          <w:tabs>
                            <w:tab w:val="left" w:pos="1481"/>
                          </w:tabs>
                          <w:rPr>
                            <w:rFonts w:cs="Arial"/>
                            <w:sz w:val="20"/>
                          </w:rPr>
                        </w:pPr>
                      </w:p>
                    </w:tc>
                    <w:tc>
                      <w:tcPr>
                        <w:tcW w:w="1555" w:type="dxa"/>
                      </w:tcPr>
                      <w:p w14:paraId="19189E79" w14:textId="77777777" w:rsidR="00BC615C" w:rsidRPr="00E057B6" w:rsidRDefault="00BC615C" w:rsidP="00BC615C">
                        <w:pPr>
                          <w:pStyle w:val="Navadensplet2"/>
                          <w:tabs>
                            <w:tab w:val="left" w:pos="1481"/>
                          </w:tabs>
                          <w:rPr>
                            <w:rFonts w:cs="Arial"/>
                            <w:sz w:val="20"/>
                          </w:rPr>
                        </w:pPr>
                      </w:p>
                    </w:tc>
                  </w:tr>
                  <w:tr w:rsidR="00BC615C" w:rsidRPr="00E057B6" w14:paraId="1881FC34" w14:textId="77777777" w:rsidTr="008659A2">
                    <w:tc>
                      <w:tcPr>
                        <w:tcW w:w="1878" w:type="dxa"/>
                        <w:vAlign w:val="center"/>
                      </w:tcPr>
                      <w:p w14:paraId="4B30EB46" w14:textId="1AC999C6" w:rsidR="00BC615C" w:rsidRPr="00E057B6" w:rsidRDefault="00BC615C" w:rsidP="00BC615C">
                        <w:pPr>
                          <w:pStyle w:val="Navadensplet2"/>
                          <w:tabs>
                            <w:tab w:val="left" w:pos="1481"/>
                          </w:tabs>
                          <w:rPr>
                            <w:rFonts w:cs="Arial"/>
                            <w:sz w:val="20"/>
                          </w:rPr>
                        </w:pPr>
                        <w:r w:rsidRPr="00BC615C">
                          <w:rPr>
                            <w:rFonts w:cs="Arial"/>
                            <w:color w:val="000000"/>
                            <w:sz w:val="20"/>
                          </w:rPr>
                          <w:t>cvetlični med</w:t>
                        </w:r>
                      </w:p>
                    </w:tc>
                    <w:tc>
                      <w:tcPr>
                        <w:tcW w:w="1878" w:type="dxa"/>
                      </w:tcPr>
                      <w:p w14:paraId="2EBEB106" w14:textId="77777777" w:rsidR="00BC615C" w:rsidRPr="00E057B6" w:rsidRDefault="00BC615C" w:rsidP="00BC615C">
                        <w:pPr>
                          <w:pStyle w:val="Navadensplet2"/>
                          <w:tabs>
                            <w:tab w:val="left" w:pos="1481"/>
                          </w:tabs>
                          <w:rPr>
                            <w:rFonts w:cs="Arial"/>
                            <w:sz w:val="20"/>
                          </w:rPr>
                        </w:pPr>
                      </w:p>
                    </w:tc>
                    <w:tc>
                      <w:tcPr>
                        <w:tcW w:w="1878" w:type="dxa"/>
                      </w:tcPr>
                      <w:p w14:paraId="649A0FCA" w14:textId="77777777" w:rsidR="00BC615C" w:rsidRPr="00E057B6" w:rsidRDefault="00BC615C" w:rsidP="00BC615C">
                        <w:pPr>
                          <w:pStyle w:val="Navadensplet2"/>
                          <w:tabs>
                            <w:tab w:val="left" w:pos="1481"/>
                          </w:tabs>
                          <w:rPr>
                            <w:rFonts w:cs="Arial"/>
                            <w:sz w:val="20"/>
                          </w:rPr>
                        </w:pPr>
                      </w:p>
                    </w:tc>
                    <w:tc>
                      <w:tcPr>
                        <w:tcW w:w="1878" w:type="dxa"/>
                      </w:tcPr>
                      <w:p w14:paraId="055CA5B5" w14:textId="77777777" w:rsidR="00BC615C" w:rsidRPr="00E057B6" w:rsidRDefault="00BC615C" w:rsidP="00BC615C">
                        <w:pPr>
                          <w:pStyle w:val="Navadensplet2"/>
                          <w:tabs>
                            <w:tab w:val="left" w:pos="1481"/>
                          </w:tabs>
                          <w:rPr>
                            <w:rFonts w:cs="Arial"/>
                            <w:sz w:val="20"/>
                          </w:rPr>
                        </w:pPr>
                      </w:p>
                    </w:tc>
                    <w:tc>
                      <w:tcPr>
                        <w:tcW w:w="1555" w:type="dxa"/>
                      </w:tcPr>
                      <w:p w14:paraId="4E4DC4C1" w14:textId="77777777" w:rsidR="00BC615C" w:rsidRPr="00E057B6" w:rsidRDefault="00BC615C" w:rsidP="00BC615C">
                        <w:pPr>
                          <w:pStyle w:val="Navadensplet2"/>
                          <w:tabs>
                            <w:tab w:val="left" w:pos="1481"/>
                          </w:tabs>
                          <w:rPr>
                            <w:rFonts w:cs="Arial"/>
                            <w:sz w:val="20"/>
                          </w:rPr>
                        </w:pPr>
                      </w:p>
                    </w:tc>
                  </w:tr>
                  <w:tr w:rsidR="00BC615C" w:rsidRPr="00E057B6" w14:paraId="63CD35B5" w14:textId="77777777" w:rsidTr="008659A2">
                    <w:tc>
                      <w:tcPr>
                        <w:tcW w:w="1878" w:type="dxa"/>
                        <w:vAlign w:val="center"/>
                      </w:tcPr>
                      <w:p w14:paraId="4DB5136F" w14:textId="4A6A0969" w:rsidR="00BC615C" w:rsidRPr="00E057B6" w:rsidRDefault="00BC615C" w:rsidP="00BC615C">
                        <w:pPr>
                          <w:pStyle w:val="Navadensplet2"/>
                          <w:tabs>
                            <w:tab w:val="left" w:pos="1481"/>
                          </w:tabs>
                          <w:rPr>
                            <w:rFonts w:cs="Arial"/>
                            <w:sz w:val="20"/>
                          </w:rPr>
                        </w:pPr>
                        <w:r w:rsidRPr="00BC615C">
                          <w:rPr>
                            <w:rFonts w:cs="Arial"/>
                            <w:color w:val="000000"/>
                            <w:sz w:val="20"/>
                          </w:rPr>
                          <w:t>oljčno olje</w:t>
                        </w:r>
                      </w:p>
                    </w:tc>
                    <w:tc>
                      <w:tcPr>
                        <w:tcW w:w="1878" w:type="dxa"/>
                      </w:tcPr>
                      <w:p w14:paraId="36B75A2C" w14:textId="77777777" w:rsidR="00BC615C" w:rsidRPr="00E057B6" w:rsidRDefault="00BC615C" w:rsidP="00BC615C">
                        <w:pPr>
                          <w:pStyle w:val="Navadensplet2"/>
                          <w:tabs>
                            <w:tab w:val="left" w:pos="1481"/>
                          </w:tabs>
                          <w:rPr>
                            <w:rFonts w:cs="Arial"/>
                            <w:sz w:val="20"/>
                          </w:rPr>
                        </w:pPr>
                      </w:p>
                    </w:tc>
                    <w:tc>
                      <w:tcPr>
                        <w:tcW w:w="1878" w:type="dxa"/>
                      </w:tcPr>
                      <w:p w14:paraId="330B2373" w14:textId="77777777" w:rsidR="00BC615C" w:rsidRPr="00E057B6" w:rsidRDefault="00BC615C" w:rsidP="00BC615C">
                        <w:pPr>
                          <w:pStyle w:val="Navadensplet2"/>
                          <w:tabs>
                            <w:tab w:val="left" w:pos="1481"/>
                          </w:tabs>
                          <w:rPr>
                            <w:rFonts w:cs="Arial"/>
                            <w:sz w:val="20"/>
                          </w:rPr>
                        </w:pPr>
                      </w:p>
                    </w:tc>
                    <w:tc>
                      <w:tcPr>
                        <w:tcW w:w="1878" w:type="dxa"/>
                      </w:tcPr>
                      <w:p w14:paraId="4D5BC7F8" w14:textId="77777777" w:rsidR="00BC615C" w:rsidRPr="00E057B6" w:rsidRDefault="00BC615C" w:rsidP="00BC615C">
                        <w:pPr>
                          <w:pStyle w:val="Navadensplet2"/>
                          <w:tabs>
                            <w:tab w:val="left" w:pos="1481"/>
                          </w:tabs>
                          <w:rPr>
                            <w:rFonts w:cs="Arial"/>
                            <w:sz w:val="20"/>
                          </w:rPr>
                        </w:pPr>
                      </w:p>
                    </w:tc>
                    <w:tc>
                      <w:tcPr>
                        <w:tcW w:w="1555" w:type="dxa"/>
                      </w:tcPr>
                      <w:p w14:paraId="55136316" w14:textId="77777777" w:rsidR="00BC615C" w:rsidRPr="00E057B6" w:rsidRDefault="00BC615C" w:rsidP="00BC615C">
                        <w:pPr>
                          <w:pStyle w:val="Navadensplet2"/>
                          <w:tabs>
                            <w:tab w:val="left" w:pos="1481"/>
                          </w:tabs>
                          <w:rPr>
                            <w:rFonts w:cs="Arial"/>
                            <w:sz w:val="20"/>
                          </w:rPr>
                        </w:pPr>
                      </w:p>
                    </w:tc>
                  </w:tr>
                </w:tbl>
                <w:p w14:paraId="5CC9DD06" w14:textId="77777777" w:rsidR="00297AB5" w:rsidRPr="00E057B6" w:rsidRDefault="00297AB5" w:rsidP="00297AB5">
                  <w:pPr>
                    <w:pStyle w:val="Navadensplet2"/>
                    <w:tabs>
                      <w:tab w:val="left" w:pos="1481"/>
                    </w:tabs>
                    <w:rPr>
                      <w:rFonts w:cs="Arial"/>
                      <w:szCs w:val="22"/>
                    </w:rPr>
                  </w:pPr>
                </w:p>
              </w:tc>
            </w:tr>
          </w:tbl>
          <w:p w14:paraId="412DBFBA" w14:textId="77777777" w:rsidR="00BC5904" w:rsidRPr="00E057B6" w:rsidRDefault="00BC5904" w:rsidP="00297AB5">
            <w:pPr>
              <w:pStyle w:val="Navadensplet2"/>
              <w:tabs>
                <w:tab w:val="left" w:pos="1481"/>
              </w:tabs>
              <w:rPr>
                <w:rFonts w:cs="Arial"/>
                <w:b/>
                <w:sz w:val="20"/>
              </w:rPr>
            </w:pPr>
          </w:p>
          <w:p w14:paraId="13211F8F" w14:textId="63859711" w:rsidR="00297AB5" w:rsidRPr="00E057B6" w:rsidRDefault="00297AB5" w:rsidP="00297AB5">
            <w:pPr>
              <w:pStyle w:val="Navadensplet2"/>
              <w:tabs>
                <w:tab w:val="left" w:pos="1481"/>
              </w:tabs>
              <w:rPr>
                <w:rFonts w:cs="Arial"/>
                <w:b/>
                <w:sz w:val="20"/>
              </w:rPr>
            </w:pPr>
            <w:r w:rsidRPr="00E057B6">
              <w:rPr>
                <w:rFonts w:cs="Arial"/>
                <w:b/>
                <w:sz w:val="20"/>
              </w:rPr>
              <w:t xml:space="preserve"> </w:t>
            </w:r>
            <w:r w:rsidR="00E03055" w:rsidRPr="00E057B6">
              <w:rPr>
                <w:rFonts w:cs="Arial"/>
                <w:b/>
                <w:sz w:val="20"/>
              </w:rPr>
              <w:t xml:space="preserve">        </w:t>
            </w:r>
            <w:r w:rsidRPr="00E057B6">
              <w:rPr>
                <w:rFonts w:cs="Arial"/>
                <w:b/>
                <w:sz w:val="20"/>
              </w:rPr>
              <w:t>2. RAZDELJENA POMOČ V HRANI</w:t>
            </w:r>
            <w:r w:rsidR="0093643B" w:rsidRPr="00E057B6">
              <w:rPr>
                <w:rFonts w:cs="Arial"/>
                <w:b/>
                <w:sz w:val="20"/>
              </w:rPr>
              <w:t xml:space="preserve"> V LETU </w:t>
            </w:r>
            <w:r w:rsidR="008F23AE">
              <w:rPr>
                <w:rFonts w:cs="Arial"/>
                <w:b/>
                <w:sz w:val="20"/>
              </w:rPr>
              <w:t>2023</w:t>
            </w:r>
          </w:p>
          <w:p w14:paraId="78C47462" w14:textId="77777777" w:rsidR="00297AB5" w:rsidRPr="00E057B6" w:rsidRDefault="00297AB5" w:rsidP="00297AB5">
            <w:pPr>
              <w:pStyle w:val="Navadensplet2"/>
              <w:tabs>
                <w:tab w:val="left" w:pos="1481"/>
              </w:tabs>
              <w:rPr>
                <w:rFonts w:cs="Arial"/>
                <w:b/>
                <w:sz w:val="20"/>
              </w:rPr>
            </w:pPr>
          </w:p>
          <w:tbl>
            <w:tblPr>
              <w:tblStyle w:val="Tabelamrea"/>
              <w:tblW w:w="0" w:type="auto"/>
              <w:tblInd w:w="505" w:type="dxa"/>
              <w:tblLook w:val="04A0" w:firstRow="1" w:lastRow="0" w:firstColumn="1" w:lastColumn="0" w:noHBand="0" w:noVBand="1"/>
            </w:tblPr>
            <w:tblGrid>
              <w:gridCol w:w="3738"/>
              <w:gridCol w:w="1597"/>
              <w:gridCol w:w="3738"/>
            </w:tblGrid>
            <w:tr w:rsidR="00297AB5" w:rsidRPr="00E057B6" w14:paraId="40D0F4CA" w14:textId="77777777" w:rsidTr="00E03055">
              <w:tc>
                <w:tcPr>
                  <w:tcW w:w="5335" w:type="dxa"/>
                  <w:gridSpan w:val="2"/>
                </w:tcPr>
                <w:p w14:paraId="23B1BFBA" w14:textId="77777777" w:rsidR="00297AB5" w:rsidRPr="00E057B6" w:rsidRDefault="00297AB5" w:rsidP="00297AB5">
                  <w:pPr>
                    <w:pStyle w:val="Navadensplet2"/>
                    <w:tabs>
                      <w:tab w:val="left" w:pos="1481"/>
                    </w:tabs>
                    <w:rPr>
                      <w:rFonts w:cs="Arial"/>
                      <w:b/>
                      <w:sz w:val="20"/>
                    </w:rPr>
                  </w:pPr>
                  <w:r w:rsidRPr="00E057B6">
                    <w:rPr>
                      <w:rFonts w:cs="Arial"/>
                      <w:b/>
                      <w:sz w:val="20"/>
                    </w:rPr>
                    <w:t>Kategorija živil</w:t>
                  </w:r>
                </w:p>
              </w:tc>
              <w:tc>
                <w:tcPr>
                  <w:tcW w:w="3738" w:type="dxa"/>
                </w:tcPr>
                <w:p w14:paraId="7514FA3D" w14:textId="77777777" w:rsidR="00297AB5" w:rsidRPr="00E057B6" w:rsidRDefault="00297AB5" w:rsidP="00297AB5">
                  <w:pPr>
                    <w:pStyle w:val="Navadensplet2"/>
                    <w:tabs>
                      <w:tab w:val="left" w:pos="1481"/>
                    </w:tabs>
                    <w:rPr>
                      <w:rFonts w:cs="Arial"/>
                      <w:b/>
                      <w:sz w:val="20"/>
                    </w:rPr>
                  </w:pPr>
                  <w:r w:rsidRPr="00E057B6">
                    <w:rPr>
                      <w:rFonts w:cs="Arial"/>
                      <w:b/>
                      <w:sz w:val="20"/>
                    </w:rPr>
                    <w:t>Razdeljena količina (v tonah)</w:t>
                  </w:r>
                </w:p>
              </w:tc>
            </w:tr>
            <w:tr w:rsidR="00297AB5" w:rsidRPr="00E057B6" w14:paraId="3896A9E9" w14:textId="77777777" w:rsidTr="00E03055">
              <w:tc>
                <w:tcPr>
                  <w:tcW w:w="5335" w:type="dxa"/>
                  <w:gridSpan w:val="2"/>
                  <w:tcBorders>
                    <w:bottom w:val="single" w:sz="4" w:space="0" w:color="auto"/>
                  </w:tcBorders>
                </w:tcPr>
                <w:p w14:paraId="087B66F7" w14:textId="77777777" w:rsidR="00297AB5" w:rsidRPr="00E057B6" w:rsidRDefault="00297AB5" w:rsidP="00297AB5">
                  <w:pPr>
                    <w:pStyle w:val="Navadensplet2"/>
                    <w:tabs>
                      <w:tab w:val="left" w:pos="1481"/>
                    </w:tabs>
                    <w:rPr>
                      <w:rFonts w:cs="Arial"/>
                      <w:sz w:val="20"/>
                    </w:rPr>
                  </w:pPr>
                  <w:r w:rsidRPr="00E057B6">
                    <w:rPr>
                      <w:rFonts w:cs="Arial"/>
                      <w:sz w:val="20"/>
                    </w:rPr>
                    <w:t>Olje</w:t>
                  </w:r>
                </w:p>
              </w:tc>
              <w:tc>
                <w:tcPr>
                  <w:tcW w:w="3738" w:type="dxa"/>
                  <w:tcBorders>
                    <w:bottom w:val="single" w:sz="4" w:space="0" w:color="auto"/>
                  </w:tcBorders>
                </w:tcPr>
                <w:p w14:paraId="0129B879" w14:textId="77777777" w:rsidR="00297AB5" w:rsidRPr="00E057B6" w:rsidRDefault="00297AB5" w:rsidP="00297AB5">
                  <w:pPr>
                    <w:pStyle w:val="Navadensplet2"/>
                    <w:tabs>
                      <w:tab w:val="left" w:pos="1481"/>
                    </w:tabs>
                    <w:rPr>
                      <w:rFonts w:cs="Arial"/>
                      <w:sz w:val="20"/>
                    </w:rPr>
                  </w:pPr>
                </w:p>
              </w:tc>
            </w:tr>
            <w:tr w:rsidR="00BC5904" w:rsidRPr="00E057B6" w14:paraId="35CF6974" w14:textId="77777777" w:rsidTr="00E03055">
              <w:tc>
                <w:tcPr>
                  <w:tcW w:w="5335" w:type="dxa"/>
                  <w:gridSpan w:val="2"/>
                  <w:tcBorders>
                    <w:bottom w:val="single" w:sz="4" w:space="0" w:color="auto"/>
                  </w:tcBorders>
                </w:tcPr>
                <w:p w14:paraId="07013314" w14:textId="77777777" w:rsidR="00BC5904" w:rsidRPr="00E057B6" w:rsidRDefault="00BC5904" w:rsidP="00297AB5">
                  <w:pPr>
                    <w:pStyle w:val="Navadensplet2"/>
                    <w:tabs>
                      <w:tab w:val="left" w:pos="1481"/>
                    </w:tabs>
                    <w:rPr>
                      <w:rFonts w:cs="Arial"/>
                      <w:sz w:val="20"/>
                    </w:rPr>
                  </w:pPr>
                  <w:r w:rsidRPr="00E057B6">
                    <w:rPr>
                      <w:rFonts w:cs="Arial"/>
                      <w:sz w:val="20"/>
                    </w:rPr>
                    <w:t>Pripravljena živila</w:t>
                  </w:r>
                </w:p>
              </w:tc>
              <w:tc>
                <w:tcPr>
                  <w:tcW w:w="3738" w:type="dxa"/>
                  <w:tcBorders>
                    <w:bottom w:val="single" w:sz="4" w:space="0" w:color="auto"/>
                  </w:tcBorders>
                </w:tcPr>
                <w:p w14:paraId="541146A1" w14:textId="77777777" w:rsidR="00BC5904" w:rsidRPr="00E057B6" w:rsidRDefault="00BC5904" w:rsidP="00297AB5">
                  <w:pPr>
                    <w:pStyle w:val="Navadensplet2"/>
                    <w:tabs>
                      <w:tab w:val="left" w:pos="1481"/>
                    </w:tabs>
                    <w:rPr>
                      <w:rFonts w:cs="Arial"/>
                      <w:sz w:val="20"/>
                    </w:rPr>
                  </w:pPr>
                </w:p>
              </w:tc>
            </w:tr>
            <w:tr w:rsidR="00BC5904" w:rsidRPr="00E057B6" w14:paraId="267FAF30" w14:textId="77777777" w:rsidTr="00E03055">
              <w:trPr>
                <w:gridAfter w:val="2"/>
                <w:wAfter w:w="5335" w:type="dxa"/>
              </w:trPr>
              <w:tc>
                <w:tcPr>
                  <w:tcW w:w="3738" w:type="dxa"/>
                  <w:tcBorders>
                    <w:top w:val="single" w:sz="4" w:space="0" w:color="auto"/>
                    <w:left w:val="nil"/>
                    <w:bottom w:val="nil"/>
                    <w:right w:val="nil"/>
                  </w:tcBorders>
                </w:tcPr>
                <w:p w14:paraId="710D4E3F" w14:textId="77777777" w:rsidR="00BC5904" w:rsidRPr="00E057B6" w:rsidRDefault="00BC5904" w:rsidP="00297AB5">
                  <w:pPr>
                    <w:pStyle w:val="Navadensplet2"/>
                    <w:tabs>
                      <w:tab w:val="left" w:pos="1481"/>
                    </w:tabs>
                    <w:rPr>
                      <w:rFonts w:cs="Arial"/>
                      <w:b/>
                      <w:sz w:val="20"/>
                    </w:rPr>
                  </w:pPr>
                </w:p>
              </w:tc>
            </w:tr>
            <w:tr w:rsidR="00297AB5" w:rsidRPr="00E057B6" w14:paraId="7A13265D" w14:textId="77777777" w:rsidTr="00E03055">
              <w:tc>
                <w:tcPr>
                  <w:tcW w:w="5335" w:type="dxa"/>
                  <w:gridSpan w:val="2"/>
                  <w:tcBorders>
                    <w:top w:val="nil"/>
                    <w:left w:val="nil"/>
                    <w:bottom w:val="single" w:sz="4" w:space="0" w:color="auto"/>
                    <w:right w:val="nil"/>
                  </w:tcBorders>
                </w:tcPr>
                <w:p w14:paraId="0B709849" w14:textId="77777777" w:rsidR="00297AB5" w:rsidRPr="00E057B6" w:rsidRDefault="00297AB5" w:rsidP="00297AB5">
                  <w:pPr>
                    <w:pStyle w:val="Navadensplet2"/>
                    <w:tabs>
                      <w:tab w:val="left" w:pos="1481"/>
                    </w:tabs>
                    <w:rPr>
                      <w:rFonts w:cs="Arial"/>
                      <w:b/>
                      <w:sz w:val="20"/>
                    </w:rPr>
                  </w:pPr>
                </w:p>
              </w:tc>
              <w:tc>
                <w:tcPr>
                  <w:tcW w:w="3738" w:type="dxa"/>
                  <w:tcBorders>
                    <w:top w:val="nil"/>
                    <w:left w:val="nil"/>
                    <w:bottom w:val="single" w:sz="4" w:space="0" w:color="auto"/>
                    <w:right w:val="nil"/>
                  </w:tcBorders>
                </w:tcPr>
                <w:p w14:paraId="798EE5CF" w14:textId="77777777" w:rsidR="00297AB5" w:rsidRPr="00E057B6" w:rsidRDefault="00297AB5" w:rsidP="00297AB5">
                  <w:pPr>
                    <w:pStyle w:val="Navadensplet2"/>
                    <w:tabs>
                      <w:tab w:val="left" w:pos="1481"/>
                    </w:tabs>
                    <w:rPr>
                      <w:rFonts w:cs="Arial"/>
                      <w:b/>
                      <w:sz w:val="20"/>
                    </w:rPr>
                  </w:pPr>
                </w:p>
              </w:tc>
            </w:tr>
            <w:tr w:rsidR="00297AB5" w:rsidRPr="00E057B6" w14:paraId="127101FC" w14:textId="77777777" w:rsidTr="00E03055">
              <w:tc>
                <w:tcPr>
                  <w:tcW w:w="5335" w:type="dxa"/>
                  <w:gridSpan w:val="2"/>
                  <w:tcBorders>
                    <w:top w:val="single" w:sz="4" w:space="0" w:color="auto"/>
                  </w:tcBorders>
                </w:tcPr>
                <w:p w14:paraId="4BB3BAD7" w14:textId="77777777" w:rsidR="00297AB5" w:rsidRPr="00E057B6" w:rsidRDefault="00297AB5" w:rsidP="00297AB5">
                  <w:pPr>
                    <w:pStyle w:val="Navadensplet2"/>
                    <w:tabs>
                      <w:tab w:val="left" w:pos="1481"/>
                    </w:tabs>
                    <w:rPr>
                      <w:rFonts w:cs="Arial"/>
                      <w:b/>
                      <w:sz w:val="20"/>
                    </w:rPr>
                  </w:pPr>
                  <w:r w:rsidRPr="00E057B6">
                    <w:rPr>
                      <w:rFonts w:cs="Arial"/>
                      <w:b/>
                      <w:sz w:val="20"/>
                    </w:rPr>
                    <w:t xml:space="preserve">Skupaj količina razdeljene pomoči v hrani </w:t>
                  </w:r>
                  <w:r w:rsidR="00337196" w:rsidRPr="00E057B6">
                    <w:rPr>
                      <w:rFonts w:cs="Arial"/>
                      <w:b/>
                      <w:sz w:val="20"/>
                    </w:rPr>
                    <w:t xml:space="preserve">iz vseh virov </w:t>
                  </w:r>
                  <w:r w:rsidRPr="00E057B6">
                    <w:rPr>
                      <w:rFonts w:cs="Arial"/>
                      <w:b/>
                      <w:sz w:val="20"/>
                    </w:rPr>
                    <w:t xml:space="preserve">(v tonah): </w:t>
                  </w:r>
                </w:p>
              </w:tc>
              <w:tc>
                <w:tcPr>
                  <w:tcW w:w="3738" w:type="dxa"/>
                  <w:tcBorders>
                    <w:top w:val="single" w:sz="4" w:space="0" w:color="auto"/>
                  </w:tcBorders>
                </w:tcPr>
                <w:p w14:paraId="4913AA17" w14:textId="77777777" w:rsidR="00297AB5" w:rsidRPr="00E057B6" w:rsidRDefault="00297AB5" w:rsidP="00297AB5">
                  <w:pPr>
                    <w:pStyle w:val="Navadensplet2"/>
                    <w:tabs>
                      <w:tab w:val="left" w:pos="1481"/>
                    </w:tabs>
                    <w:rPr>
                      <w:rFonts w:cs="Arial"/>
                      <w:b/>
                      <w:sz w:val="20"/>
                    </w:rPr>
                  </w:pPr>
                </w:p>
              </w:tc>
            </w:tr>
            <w:tr w:rsidR="00297AB5" w:rsidRPr="00E057B6" w14:paraId="77188186" w14:textId="77777777" w:rsidTr="00E03055">
              <w:tc>
                <w:tcPr>
                  <w:tcW w:w="5335" w:type="dxa"/>
                  <w:gridSpan w:val="2"/>
                </w:tcPr>
                <w:p w14:paraId="1465DAEB" w14:textId="77777777" w:rsidR="00297AB5" w:rsidRPr="00E057B6" w:rsidRDefault="00297AB5" w:rsidP="00337196">
                  <w:pPr>
                    <w:pStyle w:val="Navadensplet2"/>
                    <w:tabs>
                      <w:tab w:val="left" w:pos="1481"/>
                    </w:tabs>
                    <w:rPr>
                      <w:rFonts w:cs="Arial"/>
                      <w:sz w:val="20"/>
                    </w:rPr>
                  </w:pPr>
                  <w:r w:rsidRPr="00E057B6">
                    <w:rPr>
                      <w:rFonts w:cs="Arial"/>
                      <w:sz w:val="20"/>
                    </w:rPr>
                    <w:t xml:space="preserve">- od tega delež živil, ki jih </w:t>
                  </w:r>
                  <w:r w:rsidR="00337196" w:rsidRPr="00E057B6">
                    <w:rPr>
                      <w:rFonts w:cs="Arial"/>
                      <w:sz w:val="20"/>
                    </w:rPr>
                    <w:t>je dobavilo ministrstvo</w:t>
                  </w:r>
                  <w:r w:rsidRPr="00E057B6">
                    <w:rPr>
                      <w:rFonts w:cs="Arial"/>
                      <w:sz w:val="20"/>
                    </w:rPr>
                    <w:t xml:space="preserve"> (v %)</w:t>
                  </w:r>
                  <w:r w:rsidR="00337196" w:rsidRPr="00E057B6">
                    <w:rPr>
                      <w:rStyle w:val="Sprotnaopomba-sklic"/>
                      <w:rFonts w:cs="Arial"/>
                      <w:sz w:val="20"/>
                    </w:rPr>
                    <w:footnoteReference w:id="8"/>
                  </w:r>
                  <w:r w:rsidRPr="00E057B6">
                    <w:rPr>
                      <w:rFonts w:cs="Arial"/>
                      <w:sz w:val="20"/>
                    </w:rPr>
                    <w:t xml:space="preserve">: </w:t>
                  </w:r>
                </w:p>
              </w:tc>
              <w:tc>
                <w:tcPr>
                  <w:tcW w:w="3738" w:type="dxa"/>
                </w:tcPr>
                <w:p w14:paraId="228C2FF5" w14:textId="77777777" w:rsidR="00297AB5" w:rsidRPr="00E057B6" w:rsidRDefault="00297AB5" w:rsidP="00297AB5">
                  <w:pPr>
                    <w:pStyle w:val="Navadensplet2"/>
                    <w:tabs>
                      <w:tab w:val="left" w:pos="1481"/>
                    </w:tabs>
                    <w:rPr>
                      <w:rFonts w:cs="Arial"/>
                      <w:b/>
                      <w:sz w:val="20"/>
                    </w:rPr>
                  </w:pPr>
                </w:p>
              </w:tc>
            </w:tr>
            <w:tr w:rsidR="00297AB5" w:rsidRPr="00E057B6" w14:paraId="2E29B1F5" w14:textId="77777777" w:rsidTr="00E03055">
              <w:tc>
                <w:tcPr>
                  <w:tcW w:w="5335" w:type="dxa"/>
                  <w:gridSpan w:val="2"/>
                </w:tcPr>
                <w:p w14:paraId="022DE260" w14:textId="77777777" w:rsidR="00297AB5" w:rsidRPr="00E057B6" w:rsidRDefault="00297AB5" w:rsidP="00E417B6">
                  <w:pPr>
                    <w:pStyle w:val="Navadensplet2"/>
                    <w:tabs>
                      <w:tab w:val="left" w:pos="1481"/>
                    </w:tabs>
                    <w:rPr>
                      <w:rFonts w:cs="Arial"/>
                      <w:b/>
                      <w:sz w:val="20"/>
                    </w:rPr>
                  </w:pPr>
                  <w:r w:rsidRPr="00E057B6">
                    <w:rPr>
                      <w:rFonts w:cs="Arial"/>
                      <w:b/>
                      <w:sz w:val="20"/>
                    </w:rPr>
                    <w:t xml:space="preserve">Skupno število razdeljenih paketov hrane, </w:t>
                  </w:r>
                  <w:r w:rsidR="00E417B6" w:rsidRPr="00E057B6">
                    <w:rPr>
                      <w:rFonts w:cs="Arial"/>
                      <w:b/>
                      <w:sz w:val="20"/>
                    </w:rPr>
                    <w:t>ki ste jo prejeli od ministrstva</w:t>
                  </w:r>
                  <w:r w:rsidRPr="00E057B6">
                    <w:rPr>
                      <w:rFonts w:cs="Arial"/>
                      <w:b/>
                      <w:sz w:val="20"/>
                    </w:rPr>
                    <w:t xml:space="preserve">: </w:t>
                  </w:r>
                </w:p>
              </w:tc>
              <w:tc>
                <w:tcPr>
                  <w:tcW w:w="3738" w:type="dxa"/>
                </w:tcPr>
                <w:p w14:paraId="3552378B" w14:textId="77777777" w:rsidR="00297AB5" w:rsidRPr="00E057B6" w:rsidRDefault="00297AB5" w:rsidP="00297AB5">
                  <w:pPr>
                    <w:pStyle w:val="Navadensplet2"/>
                    <w:tabs>
                      <w:tab w:val="left" w:pos="1481"/>
                    </w:tabs>
                    <w:rPr>
                      <w:rFonts w:cs="Arial"/>
                      <w:b/>
                      <w:sz w:val="20"/>
                    </w:rPr>
                  </w:pPr>
                </w:p>
              </w:tc>
            </w:tr>
          </w:tbl>
          <w:p w14:paraId="109CC20C" w14:textId="77777777" w:rsidR="00297AB5" w:rsidRPr="00E057B6" w:rsidRDefault="00297AB5" w:rsidP="00297AB5">
            <w:pPr>
              <w:pStyle w:val="Navadensplet2"/>
              <w:tabs>
                <w:tab w:val="left" w:pos="1481"/>
              </w:tabs>
              <w:rPr>
                <w:rFonts w:cs="Arial"/>
                <w:b/>
                <w:sz w:val="20"/>
              </w:rPr>
            </w:pPr>
          </w:p>
          <w:p w14:paraId="68CD091E" w14:textId="197BF0EE" w:rsidR="00BC5904" w:rsidRPr="00E057B6" w:rsidRDefault="00E03055" w:rsidP="00297AB5">
            <w:pPr>
              <w:pStyle w:val="Navadensplet2"/>
              <w:tabs>
                <w:tab w:val="left" w:pos="1481"/>
              </w:tabs>
              <w:rPr>
                <w:rFonts w:cs="Arial"/>
                <w:b/>
                <w:sz w:val="20"/>
              </w:rPr>
            </w:pPr>
            <w:r w:rsidRPr="00E057B6">
              <w:rPr>
                <w:rFonts w:cs="Arial"/>
                <w:b/>
                <w:sz w:val="20"/>
              </w:rPr>
              <w:t xml:space="preserve">         </w:t>
            </w:r>
            <w:r w:rsidR="00297AB5" w:rsidRPr="00E057B6">
              <w:rPr>
                <w:rFonts w:cs="Arial"/>
                <w:b/>
                <w:sz w:val="20"/>
              </w:rPr>
              <w:t>3. KONČNI PREJEMNIKI</w:t>
            </w:r>
            <w:r w:rsidR="0093643B" w:rsidRPr="00E057B6">
              <w:rPr>
                <w:rFonts w:cs="Arial"/>
                <w:b/>
                <w:sz w:val="20"/>
              </w:rPr>
              <w:t xml:space="preserve"> V LETU </w:t>
            </w:r>
            <w:r w:rsidR="008F23AE">
              <w:rPr>
                <w:rFonts w:cs="Arial"/>
                <w:b/>
                <w:sz w:val="20"/>
              </w:rPr>
              <w:t>2023</w:t>
            </w:r>
          </w:p>
          <w:p w14:paraId="1CE3BE09" w14:textId="77777777" w:rsidR="00FE6EA9" w:rsidRPr="00E057B6" w:rsidRDefault="00FE6EA9" w:rsidP="00297AB5">
            <w:pPr>
              <w:pStyle w:val="Navadensplet2"/>
              <w:tabs>
                <w:tab w:val="left" w:pos="1481"/>
              </w:tabs>
              <w:rPr>
                <w:rFonts w:cs="Arial"/>
                <w:sz w:val="20"/>
              </w:rPr>
            </w:pPr>
          </w:p>
          <w:tbl>
            <w:tblPr>
              <w:tblStyle w:val="Tabelamrea"/>
              <w:tblW w:w="0" w:type="auto"/>
              <w:tblInd w:w="505" w:type="dxa"/>
              <w:tblLook w:val="04A0" w:firstRow="1" w:lastRow="0" w:firstColumn="1" w:lastColumn="0" w:noHBand="0" w:noVBand="1"/>
            </w:tblPr>
            <w:tblGrid>
              <w:gridCol w:w="5335"/>
              <w:gridCol w:w="3738"/>
            </w:tblGrid>
            <w:tr w:rsidR="00297AB5" w:rsidRPr="00E057B6" w14:paraId="261CFFB0" w14:textId="77777777" w:rsidTr="00E03055">
              <w:tc>
                <w:tcPr>
                  <w:tcW w:w="5335" w:type="dxa"/>
                </w:tcPr>
                <w:p w14:paraId="67FE1597" w14:textId="77777777" w:rsidR="00297AB5" w:rsidRPr="00E057B6" w:rsidRDefault="00297AB5" w:rsidP="00CC1773">
                  <w:pPr>
                    <w:pStyle w:val="Navadensplet2"/>
                    <w:tabs>
                      <w:tab w:val="left" w:pos="1481"/>
                    </w:tabs>
                    <w:rPr>
                      <w:rFonts w:cs="Arial"/>
                      <w:b/>
                      <w:sz w:val="20"/>
                    </w:rPr>
                  </w:pPr>
                  <w:r w:rsidRPr="00E057B6">
                    <w:rPr>
                      <w:rFonts w:cs="Arial"/>
                      <w:b/>
                      <w:sz w:val="20"/>
                    </w:rPr>
                    <w:t xml:space="preserve">Skupno število oseb, ki so prejele hrano </w:t>
                  </w:r>
                  <w:r w:rsidR="00CC1773" w:rsidRPr="00E057B6">
                    <w:rPr>
                      <w:rFonts w:cs="Arial"/>
                      <w:b/>
                      <w:sz w:val="20"/>
                    </w:rPr>
                    <w:t>od ministrstva</w:t>
                  </w:r>
                  <w:r w:rsidRPr="00E057B6">
                    <w:rPr>
                      <w:rFonts w:cs="Arial"/>
                      <w:b/>
                      <w:sz w:val="20"/>
                    </w:rPr>
                    <w:t>:</w:t>
                  </w:r>
                </w:p>
              </w:tc>
              <w:tc>
                <w:tcPr>
                  <w:tcW w:w="3738" w:type="dxa"/>
                </w:tcPr>
                <w:p w14:paraId="198F3626" w14:textId="77777777" w:rsidR="00297AB5" w:rsidRPr="00E057B6" w:rsidRDefault="00297AB5" w:rsidP="00297AB5">
                  <w:pPr>
                    <w:pStyle w:val="Navadensplet2"/>
                    <w:tabs>
                      <w:tab w:val="left" w:pos="1481"/>
                    </w:tabs>
                    <w:rPr>
                      <w:rFonts w:cs="Arial"/>
                      <w:b/>
                      <w:sz w:val="20"/>
                    </w:rPr>
                  </w:pPr>
                </w:p>
              </w:tc>
            </w:tr>
            <w:tr w:rsidR="00297AB5" w:rsidRPr="00E057B6" w14:paraId="35578246" w14:textId="77777777" w:rsidTr="00E03055">
              <w:tc>
                <w:tcPr>
                  <w:tcW w:w="5335" w:type="dxa"/>
                </w:tcPr>
                <w:p w14:paraId="4189B909" w14:textId="77777777" w:rsidR="00297AB5" w:rsidRPr="00E057B6" w:rsidRDefault="00297AB5" w:rsidP="00297AB5">
                  <w:pPr>
                    <w:pStyle w:val="Navadensplet2"/>
                    <w:tabs>
                      <w:tab w:val="left" w:pos="1481"/>
                    </w:tabs>
                    <w:rPr>
                      <w:rFonts w:cs="Arial"/>
                      <w:sz w:val="20"/>
                    </w:rPr>
                  </w:pPr>
                  <w:r w:rsidRPr="00E057B6">
                    <w:rPr>
                      <w:rFonts w:cs="Arial"/>
                      <w:sz w:val="20"/>
                    </w:rPr>
                    <w:t xml:space="preserve">od tega:  </w:t>
                  </w:r>
                </w:p>
              </w:tc>
              <w:tc>
                <w:tcPr>
                  <w:tcW w:w="3738" w:type="dxa"/>
                </w:tcPr>
                <w:p w14:paraId="5B8C6DA7" w14:textId="77777777" w:rsidR="00297AB5" w:rsidRPr="00E057B6" w:rsidRDefault="00297AB5" w:rsidP="00297AB5">
                  <w:pPr>
                    <w:pStyle w:val="Navadensplet2"/>
                    <w:tabs>
                      <w:tab w:val="left" w:pos="1481"/>
                    </w:tabs>
                    <w:rPr>
                      <w:rFonts w:cs="Arial"/>
                      <w:sz w:val="20"/>
                    </w:rPr>
                  </w:pPr>
                </w:p>
              </w:tc>
            </w:tr>
            <w:tr w:rsidR="00297AB5" w:rsidRPr="00E057B6" w14:paraId="77D6D302" w14:textId="77777777" w:rsidTr="00E03055">
              <w:tc>
                <w:tcPr>
                  <w:tcW w:w="5335" w:type="dxa"/>
                </w:tcPr>
                <w:p w14:paraId="792D92C4" w14:textId="77777777" w:rsidR="00297AB5" w:rsidRPr="00E057B6" w:rsidRDefault="00297AB5" w:rsidP="00297AB5">
                  <w:pPr>
                    <w:pStyle w:val="Navadensplet2"/>
                    <w:tabs>
                      <w:tab w:val="left" w:pos="1481"/>
                    </w:tabs>
                    <w:rPr>
                      <w:rFonts w:cs="Arial"/>
                      <w:i/>
                      <w:sz w:val="20"/>
                    </w:rPr>
                  </w:pPr>
                  <w:r w:rsidRPr="00E057B6">
                    <w:rPr>
                      <w:rFonts w:cs="Arial"/>
                      <w:i/>
                      <w:sz w:val="20"/>
                    </w:rPr>
                    <w:t>- število otrok, stari 15 let ali manj</w:t>
                  </w:r>
                </w:p>
              </w:tc>
              <w:tc>
                <w:tcPr>
                  <w:tcW w:w="3738" w:type="dxa"/>
                </w:tcPr>
                <w:p w14:paraId="64645326" w14:textId="77777777" w:rsidR="00297AB5" w:rsidRPr="00E057B6" w:rsidRDefault="00297AB5" w:rsidP="00297AB5">
                  <w:pPr>
                    <w:pStyle w:val="Navadensplet2"/>
                    <w:tabs>
                      <w:tab w:val="left" w:pos="1481"/>
                    </w:tabs>
                    <w:rPr>
                      <w:rFonts w:cs="Arial"/>
                      <w:sz w:val="20"/>
                    </w:rPr>
                  </w:pPr>
                </w:p>
              </w:tc>
            </w:tr>
            <w:tr w:rsidR="00297AB5" w:rsidRPr="00E057B6" w14:paraId="73BBB828" w14:textId="77777777" w:rsidTr="00E03055">
              <w:tc>
                <w:tcPr>
                  <w:tcW w:w="5335" w:type="dxa"/>
                </w:tcPr>
                <w:p w14:paraId="0769FDC0" w14:textId="77777777" w:rsidR="00297AB5" w:rsidRPr="00E057B6" w:rsidRDefault="00297AB5" w:rsidP="00297AB5">
                  <w:pPr>
                    <w:pStyle w:val="Navadensplet2"/>
                    <w:tabs>
                      <w:tab w:val="left" w:pos="1481"/>
                    </w:tabs>
                    <w:rPr>
                      <w:rFonts w:cs="Arial"/>
                      <w:i/>
                      <w:sz w:val="20"/>
                    </w:rPr>
                  </w:pPr>
                  <w:r w:rsidRPr="00E057B6">
                    <w:rPr>
                      <w:rFonts w:cs="Arial"/>
                      <w:i/>
                      <w:sz w:val="20"/>
                    </w:rPr>
                    <w:t>- število oseb, starih 65 let in več</w:t>
                  </w:r>
                </w:p>
              </w:tc>
              <w:tc>
                <w:tcPr>
                  <w:tcW w:w="3738" w:type="dxa"/>
                </w:tcPr>
                <w:p w14:paraId="08385258" w14:textId="77777777" w:rsidR="00297AB5" w:rsidRPr="00E057B6" w:rsidRDefault="00297AB5" w:rsidP="00297AB5">
                  <w:pPr>
                    <w:pStyle w:val="Navadensplet2"/>
                    <w:tabs>
                      <w:tab w:val="left" w:pos="1481"/>
                    </w:tabs>
                    <w:rPr>
                      <w:rFonts w:cs="Arial"/>
                      <w:sz w:val="20"/>
                    </w:rPr>
                  </w:pPr>
                </w:p>
              </w:tc>
            </w:tr>
            <w:tr w:rsidR="00297AB5" w:rsidRPr="00E057B6" w14:paraId="5CF25BB1" w14:textId="77777777" w:rsidTr="00E03055">
              <w:tc>
                <w:tcPr>
                  <w:tcW w:w="5335" w:type="dxa"/>
                </w:tcPr>
                <w:p w14:paraId="0394CD99" w14:textId="77777777" w:rsidR="00297AB5" w:rsidRPr="00E057B6" w:rsidRDefault="00297AB5" w:rsidP="00297AB5">
                  <w:pPr>
                    <w:pStyle w:val="Navadensplet2"/>
                    <w:tabs>
                      <w:tab w:val="left" w:pos="1481"/>
                    </w:tabs>
                    <w:rPr>
                      <w:rFonts w:cs="Arial"/>
                      <w:i/>
                      <w:sz w:val="20"/>
                    </w:rPr>
                  </w:pPr>
                  <w:r w:rsidRPr="00E057B6">
                    <w:rPr>
                      <w:rFonts w:cs="Arial"/>
                      <w:i/>
                      <w:sz w:val="20"/>
                    </w:rPr>
                    <w:t>- število žensk</w:t>
                  </w:r>
                </w:p>
              </w:tc>
              <w:tc>
                <w:tcPr>
                  <w:tcW w:w="3738" w:type="dxa"/>
                </w:tcPr>
                <w:p w14:paraId="7EA00BD1" w14:textId="77777777" w:rsidR="00297AB5" w:rsidRPr="00E057B6" w:rsidRDefault="00297AB5" w:rsidP="00297AB5">
                  <w:pPr>
                    <w:pStyle w:val="Navadensplet2"/>
                    <w:tabs>
                      <w:tab w:val="left" w:pos="1481"/>
                    </w:tabs>
                    <w:rPr>
                      <w:rFonts w:cs="Arial"/>
                      <w:sz w:val="20"/>
                    </w:rPr>
                  </w:pPr>
                </w:p>
              </w:tc>
            </w:tr>
            <w:tr w:rsidR="00297AB5" w:rsidRPr="00E057B6" w14:paraId="3185C5D6" w14:textId="77777777" w:rsidTr="00E03055">
              <w:tc>
                <w:tcPr>
                  <w:tcW w:w="5335" w:type="dxa"/>
                </w:tcPr>
                <w:p w14:paraId="58B47E6D" w14:textId="77777777" w:rsidR="00297AB5" w:rsidRPr="00E057B6" w:rsidRDefault="00297AB5" w:rsidP="00297AB5">
                  <w:pPr>
                    <w:pStyle w:val="Navadensplet2"/>
                    <w:tabs>
                      <w:tab w:val="left" w:pos="1481"/>
                    </w:tabs>
                    <w:rPr>
                      <w:rFonts w:cs="Arial"/>
                      <w:i/>
                      <w:sz w:val="20"/>
                    </w:rPr>
                  </w:pPr>
                  <w:r w:rsidRPr="00E057B6">
                    <w:rPr>
                      <w:rFonts w:cs="Arial"/>
                      <w:i/>
                      <w:sz w:val="20"/>
                    </w:rPr>
                    <w:t>- število migrantov, tujcev, manjšin</w:t>
                  </w:r>
                </w:p>
              </w:tc>
              <w:tc>
                <w:tcPr>
                  <w:tcW w:w="3738" w:type="dxa"/>
                </w:tcPr>
                <w:p w14:paraId="1F62EF5F" w14:textId="77777777" w:rsidR="00297AB5" w:rsidRPr="00E057B6" w:rsidRDefault="00297AB5" w:rsidP="00297AB5">
                  <w:pPr>
                    <w:pStyle w:val="Navadensplet2"/>
                    <w:tabs>
                      <w:tab w:val="left" w:pos="1481"/>
                    </w:tabs>
                    <w:rPr>
                      <w:rFonts w:cs="Arial"/>
                      <w:sz w:val="20"/>
                    </w:rPr>
                  </w:pPr>
                </w:p>
              </w:tc>
            </w:tr>
            <w:tr w:rsidR="00297AB5" w:rsidRPr="00E057B6" w14:paraId="5DFA9A52" w14:textId="77777777" w:rsidTr="00E03055">
              <w:tc>
                <w:tcPr>
                  <w:tcW w:w="5335" w:type="dxa"/>
                </w:tcPr>
                <w:p w14:paraId="740370AA" w14:textId="77777777" w:rsidR="00297AB5" w:rsidRPr="00E057B6" w:rsidRDefault="00297AB5" w:rsidP="00297AB5">
                  <w:pPr>
                    <w:pStyle w:val="Navadensplet2"/>
                    <w:tabs>
                      <w:tab w:val="left" w:pos="1481"/>
                    </w:tabs>
                    <w:rPr>
                      <w:rFonts w:cs="Arial"/>
                      <w:i/>
                      <w:sz w:val="20"/>
                    </w:rPr>
                  </w:pPr>
                  <w:r w:rsidRPr="00E057B6">
                    <w:rPr>
                      <w:rFonts w:cs="Arial"/>
                      <w:i/>
                      <w:sz w:val="20"/>
                    </w:rPr>
                    <w:t>- število invalidov</w:t>
                  </w:r>
                </w:p>
              </w:tc>
              <w:tc>
                <w:tcPr>
                  <w:tcW w:w="3738" w:type="dxa"/>
                </w:tcPr>
                <w:p w14:paraId="4306265D" w14:textId="77777777" w:rsidR="00297AB5" w:rsidRPr="00E057B6" w:rsidRDefault="00297AB5" w:rsidP="00297AB5">
                  <w:pPr>
                    <w:pStyle w:val="Navadensplet2"/>
                    <w:tabs>
                      <w:tab w:val="left" w:pos="1481"/>
                    </w:tabs>
                    <w:rPr>
                      <w:rFonts w:cs="Arial"/>
                      <w:sz w:val="20"/>
                    </w:rPr>
                  </w:pPr>
                </w:p>
              </w:tc>
            </w:tr>
            <w:tr w:rsidR="00297AB5" w:rsidRPr="00E057B6" w14:paraId="62227919" w14:textId="77777777" w:rsidTr="00E03055">
              <w:tc>
                <w:tcPr>
                  <w:tcW w:w="5335" w:type="dxa"/>
                </w:tcPr>
                <w:p w14:paraId="71FF2223" w14:textId="77777777" w:rsidR="00297AB5" w:rsidRPr="00E057B6" w:rsidRDefault="00297AB5" w:rsidP="00297AB5">
                  <w:pPr>
                    <w:pStyle w:val="Navadensplet2"/>
                    <w:tabs>
                      <w:tab w:val="left" w:pos="1481"/>
                    </w:tabs>
                    <w:rPr>
                      <w:rFonts w:cs="Arial"/>
                      <w:i/>
                      <w:sz w:val="20"/>
                    </w:rPr>
                  </w:pPr>
                  <w:r w:rsidRPr="00E057B6">
                    <w:rPr>
                      <w:rFonts w:cs="Arial"/>
                      <w:i/>
                      <w:sz w:val="20"/>
                    </w:rPr>
                    <w:t>- število brezdomcev</w:t>
                  </w:r>
                </w:p>
              </w:tc>
              <w:tc>
                <w:tcPr>
                  <w:tcW w:w="3738" w:type="dxa"/>
                </w:tcPr>
                <w:p w14:paraId="63CD9D90" w14:textId="77777777" w:rsidR="00297AB5" w:rsidRPr="00E057B6" w:rsidRDefault="00297AB5" w:rsidP="00297AB5">
                  <w:pPr>
                    <w:pStyle w:val="Navadensplet2"/>
                    <w:tabs>
                      <w:tab w:val="left" w:pos="1481"/>
                    </w:tabs>
                    <w:rPr>
                      <w:rFonts w:cs="Arial"/>
                      <w:sz w:val="20"/>
                    </w:rPr>
                  </w:pPr>
                </w:p>
              </w:tc>
            </w:tr>
            <w:tr w:rsidR="00337196" w:rsidRPr="00E057B6" w14:paraId="0CD52CA3" w14:textId="77777777" w:rsidTr="00E03055">
              <w:tc>
                <w:tcPr>
                  <w:tcW w:w="5335" w:type="dxa"/>
                </w:tcPr>
                <w:p w14:paraId="5F8CA17A" w14:textId="77777777" w:rsidR="00337196" w:rsidRPr="00E057B6" w:rsidRDefault="00337196" w:rsidP="00337196">
                  <w:pPr>
                    <w:pStyle w:val="Navadensplet2"/>
                    <w:tabs>
                      <w:tab w:val="left" w:pos="1481"/>
                    </w:tabs>
                    <w:rPr>
                      <w:rFonts w:cs="Arial"/>
                      <w:i/>
                      <w:sz w:val="20"/>
                    </w:rPr>
                  </w:pPr>
                  <w:r w:rsidRPr="00E057B6">
                    <w:rPr>
                      <w:rFonts w:cs="Arial"/>
                      <w:i/>
                      <w:sz w:val="20"/>
                    </w:rPr>
                    <w:t>- število drugih</w:t>
                  </w:r>
                </w:p>
              </w:tc>
              <w:tc>
                <w:tcPr>
                  <w:tcW w:w="3738" w:type="dxa"/>
                </w:tcPr>
                <w:p w14:paraId="311BA6A7" w14:textId="77777777" w:rsidR="00337196" w:rsidRPr="00E057B6" w:rsidRDefault="00337196" w:rsidP="00297AB5">
                  <w:pPr>
                    <w:pStyle w:val="Navadensplet2"/>
                    <w:tabs>
                      <w:tab w:val="left" w:pos="1481"/>
                    </w:tabs>
                    <w:rPr>
                      <w:rFonts w:cs="Arial"/>
                      <w:sz w:val="20"/>
                    </w:rPr>
                  </w:pPr>
                </w:p>
              </w:tc>
            </w:tr>
          </w:tbl>
          <w:p w14:paraId="691E2621" w14:textId="77777777" w:rsidR="00DC13F0" w:rsidRPr="00E057B6" w:rsidRDefault="00297AB5" w:rsidP="00FE6EA9">
            <w:pPr>
              <w:pStyle w:val="Navadensplet2"/>
              <w:tabs>
                <w:tab w:val="left" w:pos="1481"/>
              </w:tabs>
              <w:rPr>
                <w:rFonts w:cs="Arial"/>
                <w:b/>
                <w:sz w:val="20"/>
              </w:rPr>
            </w:pPr>
            <w:r w:rsidRPr="00E057B6">
              <w:rPr>
                <w:rFonts w:cs="Arial"/>
                <w:sz w:val="20"/>
              </w:rPr>
              <w:t xml:space="preserve"> </w:t>
            </w:r>
          </w:p>
        </w:tc>
      </w:tr>
    </w:tbl>
    <w:p w14:paraId="14E86197" w14:textId="77777777" w:rsidR="0017778B" w:rsidRDefault="0017778B" w:rsidP="00BC5904">
      <w:pPr>
        <w:pStyle w:val="Navadensplet2"/>
        <w:tabs>
          <w:tab w:val="left" w:pos="1481"/>
        </w:tabs>
        <w:rPr>
          <w:rFonts w:cs="Arial"/>
          <w:b/>
          <w:sz w:val="20"/>
        </w:rPr>
      </w:pPr>
    </w:p>
    <w:p w14:paraId="07FB1A74" w14:textId="77777777" w:rsidR="0017778B" w:rsidRDefault="0017778B" w:rsidP="00BC5904">
      <w:pPr>
        <w:pStyle w:val="Navadensplet2"/>
        <w:tabs>
          <w:tab w:val="left" w:pos="1481"/>
        </w:tabs>
        <w:rPr>
          <w:rFonts w:cs="Arial"/>
          <w:b/>
          <w:sz w:val="20"/>
        </w:rPr>
      </w:pPr>
    </w:p>
    <w:p w14:paraId="644A813F" w14:textId="77777777" w:rsidR="0017778B" w:rsidRDefault="0017778B" w:rsidP="00BC5904">
      <w:pPr>
        <w:pStyle w:val="Navadensplet2"/>
        <w:tabs>
          <w:tab w:val="left" w:pos="1481"/>
        </w:tabs>
        <w:rPr>
          <w:rFonts w:cs="Arial"/>
          <w:b/>
          <w:sz w:val="20"/>
        </w:rPr>
      </w:pPr>
    </w:p>
    <w:p w14:paraId="6B94B469" w14:textId="77777777" w:rsidR="0017778B" w:rsidRDefault="0017778B" w:rsidP="00BC5904">
      <w:pPr>
        <w:pStyle w:val="Navadensplet2"/>
        <w:tabs>
          <w:tab w:val="left" w:pos="1481"/>
        </w:tabs>
        <w:rPr>
          <w:rFonts w:cs="Arial"/>
          <w:b/>
          <w:sz w:val="20"/>
        </w:rPr>
      </w:pPr>
    </w:p>
    <w:p w14:paraId="74D61616" w14:textId="77777777" w:rsidR="0017778B" w:rsidRDefault="0017778B" w:rsidP="00BC5904">
      <w:pPr>
        <w:pStyle w:val="Navadensplet2"/>
        <w:tabs>
          <w:tab w:val="left" w:pos="1481"/>
        </w:tabs>
        <w:rPr>
          <w:rFonts w:cs="Arial"/>
          <w:b/>
          <w:sz w:val="20"/>
        </w:rPr>
      </w:pPr>
    </w:p>
    <w:p w14:paraId="19FB54A6" w14:textId="77777777" w:rsidR="0017778B" w:rsidRDefault="0017778B" w:rsidP="00BC5904">
      <w:pPr>
        <w:pStyle w:val="Navadensplet2"/>
        <w:tabs>
          <w:tab w:val="left" w:pos="1481"/>
        </w:tabs>
        <w:rPr>
          <w:rFonts w:cs="Arial"/>
          <w:b/>
          <w:sz w:val="20"/>
        </w:rPr>
      </w:pPr>
    </w:p>
    <w:p w14:paraId="2CFCE171" w14:textId="77777777" w:rsidR="0017778B" w:rsidRDefault="0017778B" w:rsidP="00BC5904">
      <w:pPr>
        <w:pStyle w:val="Navadensplet2"/>
        <w:tabs>
          <w:tab w:val="left" w:pos="1481"/>
        </w:tabs>
        <w:rPr>
          <w:rFonts w:cs="Arial"/>
          <w:b/>
          <w:sz w:val="20"/>
        </w:rPr>
      </w:pPr>
    </w:p>
    <w:p w14:paraId="4BA727EB" w14:textId="77777777" w:rsidR="0017778B" w:rsidRDefault="0017778B" w:rsidP="00BC5904">
      <w:pPr>
        <w:pStyle w:val="Navadensplet2"/>
        <w:tabs>
          <w:tab w:val="left" w:pos="1481"/>
        </w:tabs>
        <w:rPr>
          <w:rFonts w:cs="Arial"/>
          <w:b/>
          <w:sz w:val="20"/>
        </w:rPr>
      </w:pPr>
    </w:p>
    <w:p w14:paraId="3EFF9A0E" w14:textId="77777777" w:rsidR="0017778B" w:rsidRDefault="0017778B" w:rsidP="00BC5904">
      <w:pPr>
        <w:pStyle w:val="Navadensplet2"/>
        <w:tabs>
          <w:tab w:val="left" w:pos="1481"/>
        </w:tabs>
        <w:rPr>
          <w:rFonts w:cs="Arial"/>
          <w:b/>
          <w:sz w:val="20"/>
        </w:rPr>
      </w:pPr>
    </w:p>
    <w:p w14:paraId="45708CD5" w14:textId="77777777" w:rsidR="0017778B" w:rsidRDefault="0017778B" w:rsidP="00BC5904">
      <w:pPr>
        <w:pStyle w:val="Navadensplet2"/>
        <w:tabs>
          <w:tab w:val="left" w:pos="1481"/>
        </w:tabs>
        <w:rPr>
          <w:rFonts w:cs="Arial"/>
          <w:b/>
          <w:sz w:val="20"/>
        </w:rPr>
      </w:pPr>
    </w:p>
    <w:p w14:paraId="23F84E76" w14:textId="77777777" w:rsidR="0017778B" w:rsidRDefault="0017778B" w:rsidP="00BC5904">
      <w:pPr>
        <w:pStyle w:val="Navadensplet2"/>
        <w:tabs>
          <w:tab w:val="left" w:pos="1481"/>
        </w:tabs>
        <w:rPr>
          <w:rFonts w:cs="Arial"/>
          <w:b/>
          <w:sz w:val="20"/>
        </w:rPr>
      </w:pPr>
    </w:p>
    <w:p w14:paraId="0EF2AF31" w14:textId="77777777" w:rsidR="00116E4F" w:rsidRDefault="00116E4F" w:rsidP="00BC5904">
      <w:pPr>
        <w:pStyle w:val="Navadensplet2"/>
        <w:tabs>
          <w:tab w:val="left" w:pos="1481"/>
        </w:tabs>
        <w:rPr>
          <w:rFonts w:cs="Arial"/>
          <w:b/>
          <w:sz w:val="20"/>
        </w:rPr>
      </w:pPr>
    </w:p>
    <w:p w14:paraId="6643BE7E" w14:textId="77777777" w:rsidR="00116E4F" w:rsidRDefault="00116E4F" w:rsidP="00BC5904">
      <w:pPr>
        <w:pStyle w:val="Navadensplet2"/>
        <w:tabs>
          <w:tab w:val="left" w:pos="1481"/>
        </w:tabs>
        <w:rPr>
          <w:rFonts w:cs="Arial"/>
          <w:b/>
          <w:sz w:val="20"/>
        </w:rPr>
      </w:pPr>
    </w:p>
    <w:p w14:paraId="3D5EDF12" w14:textId="0F37AF10" w:rsidR="00BC5904" w:rsidRPr="00E057B6" w:rsidRDefault="00BC5904" w:rsidP="00BC5904">
      <w:pPr>
        <w:pStyle w:val="Navadensplet2"/>
        <w:tabs>
          <w:tab w:val="left" w:pos="1481"/>
        </w:tabs>
        <w:rPr>
          <w:rFonts w:cs="Arial"/>
          <w:b/>
          <w:sz w:val="20"/>
        </w:rPr>
      </w:pPr>
      <w:r w:rsidRPr="00E057B6">
        <w:rPr>
          <w:rFonts w:cs="Arial"/>
          <w:b/>
          <w:sz w:val="20"/>
        </w:rPr>
        <w:t>4. SPREMLJEVALNI UKREPI</w:t>
      </w:r>
    </w:p>
    <w:p w14:paraId="7BA08C9A" w14:textId="77777777" w:rsidR="00CA031D" w:rsidRPr="00E057B6" w:rsidRDefault="00CA031D" w:rsidP="00BC5904">
      <w:pPr>
        <w:pStyle w:val="Navadensplet2"/>
        <w:tabs>
          <w:tab w:val="left" w:pos="1481"/>
        </w:tabs>
        <w:rPr>
          <w:rFonts w:cs="Arial"/>
          <w:b/>
          <w:sz w:val="20"/>
        </w:rPr>
      </w:pPr>
    </w:p>
    <w:p w14:paraId="593EF2B2" w14:textId="02F8AC27" w:rsidR="00CA031D" w:rsidRPr="00E057B6" w:rsidRDefault="00CA031D" w:rsidP="00BC5904">
      <w:pPr>
        <w:pStyle w:val="Navadensplet2"/>
        <w:tabs>
          <w:tab w:val="left" w:pos="1481"/>
        </w:tabs>
        <w:rPr>
          <w:rFonts w:cs="Arial"/>
          <w:b/>
          <w:sz w:val="20"/>
        </w:rPr>
      </w:pPr>
      <w:r w:rsidRPr="00E057B6">
        <w:rPr>
          <w:rFonts w:cs="Arial"/>
          <w:b/>
          <w:sz w:val="20"/>
        </w:rPr>
        <w:t>V spodnjo tabelo vpišite podatke o spremljevalnih ukrepih</w:t>
      </w:r>
      <w:r w:rsidR="00911AC2" w:rsidRPr="00E057B6">
        <w:rPr>
          <w:rFonts w:cs="Arial"/>
          <w:b/>
          <w:sz w:val="20"/>
        </w:rPr>
        <w:t>, ki so bili izveden</w:t>
      </w:r>
      <w:r w:rsidR="00092049" w:rsidRPr="00E057B6">
        <w:rPr>
          <w:rStyle w:val="Sprotnaopomba-sklic"/>
          <w:rFonts w:cs="Arial"/>
          <w:b/>
          <w:sz w:val="20"/>
        </w:rPr>
        <w:footnoteReference w:id="9"/>
      </w:r>
      <w:r w:rsidR="00BC615C">
        <w:t>.</w:t>
      </w:r>
      <w:r w:rsidRPr="00E057B6">
        <w:rPr>
          <w:rFonts w:cs="Arial"/>
          <w:b/>
          <w:sz w:val="20"/>
        </w:rPr>
        <w:t xml:space="preserve"> </w:t>
      </w:r>
    </w:p>
    <w:p w14:paraId="5EF16F27" w14:textId="77777777" w:rsidR="00CA031D" w:rsidRPr="00E057B6" w:rsidRDefault="00CA031D" w:rsidP="00BC5904">
      <w:pPr>
        <w:pStyle w:val="Navadensplet2"/>
        <w:tabs>
          <w:tab w:val="left" w:pos="1481"/>
        </w:tabs>
        <w:rPr>
          <w:rFonts w:cs="Arial"/>
          <w:b/>
          <w:sz w:val="20"/>
        </w:rPr>
      </w:pPr>
    </w:p>
    <w:tbl>
      <w:tblPr>
        <w:tblStyle w:val="Tabelamrea"/>
        <w:tblpPr w:leftFromText="141" w:rightFromText="141" w:vertAnchor="text" w:tblpY="1"/>
        <w:tblOverlap w:val="never"/>
        <w:tblW w:w="8897" w:type="dxa"/>
        <w:tblLook w:val="04A0" w:firstRow="1" w:lastRow="0" w:firstColumn="1" w:lastColumn="0" w:noHBand="0" w:noVBand="1"/>
      </w:tblPr>
      <w:tblGrid>
        <w:gridCol w:w="3317"/>
        <w:gridCol w:w="4588"/>
        <w:gridCol w:w="992"/>
      </w:tblGrid>
      <w:tr w:rsidR="00A6015B" w:rsidRPr="00E057B6" w14:paraId="3908CA3E" w14:textId="77777777" w:rsidTr="00A6015B">
        <w:trPr>
          <w:trHeight w:val="465"/>
        </w:trPr>
        <w:tc>
          <w:tcPr>
            <w:tcW w:w="3317" w:type="dxa"/>
          </w:tcPr>
          <w:p w14:paraId="6F4218DC" w14:textId="77777777" w:rsidR="00A6015B" w:rsidRPr="00E057B6" w:rsidRDefault="00A6015B" w:rsidP="00A6015B">
            <w:pPr>
              <w:pStyle w:val="Navadensplet2"/>
              <w:tabs>
                <w:tab w:val="left" w:pos="1481"/>
              </w:tabs>
              <w:rPr>
                <w:rFonts w:cs="Arial"/>
                <w:sz w:val="20"/>
              </w:rPr>
            </w:pPr>
            <w:r w:rsidRPr="00E057B6">
              <w:rPr>
                <w:rFonts w:cs="Arial"/>
                <w:sz w:val="20"/>
              </w:rPr>
              <w:t xml:space="preserve">Naziv spremljevalnega ukrepa: </w:t>
            </w:r>
          </w:p>
          <w:p w14:paraId="55C0AD20" w14:textId="77777777" w:rsidR="00A6015B" w:rsidRPr="00E057B6" w:rsidRDefault="00A6015B" w:rsidP="00A6015B">
            <w:pPr>
              <w:pStyle w:val="Navadensplet2"/>
              <w:tabs>
                <w:tab w:val="left" w:pos="1481"/>
              </w:tabs>
              <w:rPr>
                <w:rFonts w:cs="Arial"/>
                <w:b/>
                <w:sz w:val="20"/>
              </w:rPr>
            </w:pPr>
          </w:p>
        </w:tc>
        <w:tc>
          <w:tcPr>
            <w:tcW w:w="5580" w:type="dxa"/>
            <w:gridSpan w:val="2"/>
          </w:tcPr>
          <w:p w14:paraId="5BBE928B" w14:textId="77777777" w:rsidR="007D7FB4" w:rsidRPr="00E057B6" w:rsidRDefault="007D7FB4">
            <w:pPr>
              <w:pStyle w:val="Navadensplet2"/>
              <w:tabs>
                <w:tab w:val="left" w:pos="1481"/>
              </w:tabs>
              <w:rPr>
                <w:rFonts w:cs="Arial"/>
                <w:b/>
                <w:sz w:val="20"/>
              </w:rPr>
            </w:pPr>
          </w:p>
        </w:tc>
      </w:tr>
      <w:tr w:rsidR="00A6015B" w:rsidRPr="00E057B6" w14:paraId="2886781A" w14:textId="77777777" w:rsidTr="00A6015B">
        <w:trPr>
          <w:trHeight w:val="465"/>
        </w:trPr>
        <w:tc>
          <w:tcPr>
            <w:tcW w:w="3317" w:type="dxa"/>
          </w:tcPr>
          <w:p w14:paraId="21438E02" w14:textId="77777777" w:rsidR="00A6015B" w:rsidRPr="00E057B6" w:rsidRDefault="00A6015B" w:rsidP="00A6015B">
            <w:pPr>
              <w:pStyle w:val="Navadensplet2"/>
              <w:tabs>
                <w:tab w:val="left" w:pos="1481"/>
              </w:tabs>
              <w:rPr>
                <w:rFonts w:cs="Arial"/>
                <w:sz w:val="20"/>
              </w:rPr>
            </w:pPr>
            <w:r w:rsidRPr="00E057B6">
              <w:rPr>
                <w:rFonts w:cs="Arial"/>
                <w:sz w:val="20"/>
              </w:rPr>
              <w:t>Cilji</w:t>
            </w:r>
            <w:r w:rsidR="00092049" w:rsidRPr="00E057B6">
              <w:rPr>
                <w:rFonts w:cs="Arial"/>
                <w:sz w:val="20"/>
              </w:rPr>
              <w:t xml:space="preserve"> in namen</w:t>
            </w:r>
            <w:r w:rsidRPr="00E057B6">
              <w:rPr>
                <w:rFonts w:cs="Arial"/>
                <w:sz w:val="20"/>
              </w:rPr>
              <w:t xml:space="preserve"> spremljevalnega ukrepa: </w:t>
            </w:r>
          </w:p>
          <w:p w14:paraId="37ABA244" w14:textId="77777777" w:rsidR="00A6015B" w:rsidRPr="00E057B6" w:rsidRDefault="00A6015B" w:rsidP="00A6015B">
            <w:pPr>
              <w:pStyle w:val="Navadensplet2"/>
              <w:tabs>
                <w:tab w:val="left" w:pos="1481"/>
              </w:tabs>
              <w:rPr>
                <w:rFonts w:cs="Arial"/>
                <w:b/>
                <w:sz w:val="20"/>
              </w:rPr>
            </w:pPr>
          </w:p>
        </w:tc>
        <w:tc>
          <w:tcPr>
            <w:tcW w:w="5580" w:type="dxa"/>
            <w:gridSpan w:val="2"/>
          </w:tcPr>
          <w:p w14:paraId="4E7CE5BE" w14:textId="77777777" w:rsidR="007D7FB4" w:rsidRPr="00E057B6" w:rsidRDefault="007D7FB4">
            <w:pPr>
              <w:pStyle w:val="Navadensplet2"/>
              <w:tabs>
                <w:tab w:val="left" w:pos="1481"/>
              </w:tabs>
              <w:rPr>
                <w:rFonts w:cs="Arial"/>
                <w:b/>
                <w:sz w:val="20"/>
              </w:rPr>
            </w:pPr>
          </w:p>
        </w:tc>
      </w:tr>
      <w:tr w:rsidR="00A6015B" w:rsidRPr="00E057B6" w14:paraId="66AFCC30" w14:textId="77777777" w:rsidTr="00A6015B">
        <w:trPr>
          <w:trHeight w:val="450"/>
        </w:trPr>
        <w:tc>
          <w:tcPr>
            <w:tcW w:w="3317" w:type="dxa"/>
          </w:tcPr>
          <w:p w14:paraId="49BA3B43" w14:textId="77777777" w:rsidR="00A6015B" w:rsidRPr="00E057B6" w:rsidRDefault="00A6015B" w:rsidP="00A6015B">
            <w:pPr>
              <w:pStyle w:val="Navadensplet2"/>
              <w:tabs>
                <w:tab w:val="left" w:pos="1481"/>
              </w:tabs>
              <w:rPr>
                <w:rFonts w:cs="Arial"/>
                <w:sz w:val="20"/>
              </w:rPr>
            </w:pPr>
            <w:r w:rsidRPr="00E057B6">
              <w:rPr>
                <w:rFonts w:cs="Arial"/>
                <w:sz w:val="20"/>
              </w:rPr>
              <w:t>Obdobje izvajanja:</w:t>
            </w:r>
          </w:p>
          <w:p w14:paraId="08804D90" w14:textId="77777777" w:rsidR="00A6015B" w:rsidRPr="00E057B6" w:rsidRDefault="00A6015B" w:rsidP="00A6015B">
            <w:pPr>
              <w:pStyle w:val="Navadensplet2"/>
              <w:tabs>
                <w:tab w:val="left" w:pos="1481"/>
              </w:tabs>
              <w:rPr>
                <w:rFonts w:cs="Arial"/>
                <w:sz w:val="20"/>
              </w:rPr>
            </w:pPr>
          </w:p>
        </w:tc>
        <w:tc>
          <w:tcPr>
            <w:tcW w:w="5580" w:type="dxa"/>
            <w:gridSpan w:val="2"/>
          </w:tcPr>
          <w:p w14:paraId="3D2C4715" w14:textId="77777777" w:rsidR="007D7FB4" w:rsidRPr="00E057B6" w:rsidRDefault="007D7FB4">
            <w:pPr>
              <w:pStyle w:val="Navadensplet2"/>
              <w:tabs>
                <w:tab w:val="left" w:pos="1481"/>
              </w:tabs>
              <w:rPr>
                <w:rFonts w:cs="Arial"/>
                <w:sz w:val="20"/>
              </w:rPr>
            </w:pPr>
          </w:p>
        </w:tc>
      </w:tr>
      <w:tr w:rsidR="00A6015B" w:rsidRPr="00E057B6" w14:paraId="13C247A8" w14:textId="77777777" w:rsidTr="00A6015B">
        <w:trPr>
          <w:trHeight w:val="465"/>
        </w:trPr>
        <w:tc>
          <w:tcPr>
            <w:tcW w:w="3317" w:type="dxa"/>
          </w:tcPr>
          <w:p w14:paraId="01394C4C" w14:textId="77777777" w:rsidR="00A6015B" w:rsidRPr="00E057B6" w:rsidRDefault="00A6015B" w:rsidP="00A6015B">
            <w:pPr>
              <w:pStyle w:val="Navadensplet2"/>
              <w:tabs>
                <w:tab w:val="left" w:pos="1481"/>
              </w:tabs>
              <w:rPr>
                <w:rFonts w:cs="Arial"/>
                <w:sz w:val="20"/>
              </w:rPr>
            </w:pPr>
            <w:r w:rsidRPr="00E057B6">
              <w:rPr>
                <w:rFonts w:cs="Arial"/>
                <w:sz w:val="20"/>
              </w:rPr>
              <w:t xml:space="preserve">Lokacije izvajanja: </w:t>
            </w:r>
          </w:p>
          <w:p w14:paraId="0E30A095" w14:textId="77777777" w:rsidR="00A6015B" w:rsidRPr="00E057B6" w:rsidRDefault="00A6015B" w:rsidP="00A6015B">
            <w:pPr>
              <w:pStyle w:val="Navadensplet2"/>
              <w:tabs>
                <w:tab w:val="left" w:pos="1481"/>
              </w:tabs>
              <w:rPr>
                <w:rFonts w:cs="Arial"/>
                <w:sz w:val="20"/>
              </w:rPr>
            </w:pPr>
          </w:p>
        </w:tc>
        <w:tc>
          <w:tcPr>
            <w:tcW w:w="5580" w:type="dxa"/>
            <w:gridSpan w:val="2"/>
          </w:tcPr>
          <w:p w14:paraId="7A8D249B" w14:textId="77777777" w:rsidR="007D7FB4" w:rsidRPr="00E057B6" w:rsidRDefault="007D7FB4">
            <w:pPr>
              <w:pStyle w:val="Navadensplet2"/>
              <w:tabs>
                <w:tab w:val="left" w:pos="1481"/>
              </w:tabs>
              <w:rPr>
                <w:rFonts w:cs="Arial"/>
                <w:sz w:val="20"/>
              </w:rPr>
            </w:pPr>
          </w:p>
        </w:tc>
      </w:tr>
      <w:tr w:rsidR="00A6015B" w:rsidRPr="00E057B6" w14:paraId="2C964A7D" w14:textId="77777777" w:rsidTr="00A6015B">
        <w:trPr>
          <w:trHeight w:val="465"/>
        </w:trPr>
        <w:tc>
          <w:tcPr>
            <w:tcW w:w="3317" w:type="dxa"/>
          </w:tcPr>
          <w:p w14:paraId="1F43C523" w14:textId="77777777" w:rsidR="00A6015B" w:rsidRPr="00E057B6" w:rsidRDefault="00A6015B" w:rsidP="00A6015B">
            <w:pPr>
              <w:pStyle w:val="Navadensplet2"/>
              <w:tabs>
                <w:tab w:val="left" w:pos="1481"/>
              </w:tabs>
              <w:rPr>
                <w:rFonts w:cs="Arial"/>
                <w:sz w:val="20"/>
              </w:rPr>
            </w:pPr>
            <w:r w:rsidRPr="00E057B6">
              <w:rPr>
                <w:rFonts w:cs="Arial"/>
                <w:sz w:val="20"/>
              </w:rPr>
              <w:t>Trajanje ukrepa:</w:t>
            </w:r>
          </w:p>
          <w:p w14:paraId="05EE7FAC" w14:textId="77777777" w:rsidR="00A6015B" w:rsidRPr="00E057B6" w:rsidRDefault="00A6015B" w:rsidP="00A6015B">
            <w:pPr>
              <w:pStyle w:val="Navadensplet2"/>
              <w:tabs>
                <w:tab w:val="left" w:pos="1481"/>
              </w:tabs>
              <w:rPr>
                <w:rFonts w:cs="Arial"/>
                <w:sz w:val="20"/>
              </w:rPr>
            </w:pPr>
          </w:p>
        </w:tc>
        <w:tc>
          <w:tcPr>
            <w:tcW w:w="5580" w:type="dxa"/>
            <w:gridSpan w:val="2"/>
          </w:tcPr>
          <w:p w14:paraId="29A4A68D" w14:textId="77777777" w:rsidR="007D7FB4" w:rsidRPr="00E057B6" w:rsidRDefault="007D7FB4">
            <w:pPr>
              <w:pStyle w:val="Navadensplet2"/>
              <w:tabs>
                <w:tab w:val="left" w:pos="1481"/>
              </w:tabs>
              <w:rPr>
                <w:rFonts w:cs="Arial"/>
                <w:sz w:val="20"/>
              </w:rPr>
            </w:pPr>
          </w:p>
        </w:tc>
      </w:tr>
      <w:tr w:rsidR="00A6015B" w:rsidRPr="00E057B6" w14:paraId="265B60C6" w14:textId="77777777" w:rsidTr="00A6015B">
        <w:trPr>
          <w:trHeight w:val="465"/>
        </w:trPr>
        <w:tc>
          <w:tcPr>
            <w:tcW w:w="3317" w:type="dxa"/>
          </w:tcPr>
          <w:p w14:paraId="1CB45A08" w14:textId="77777777" w:rsidR="00A6015B" w:rsidRPr="00E057B6" w:rsidRDefault="00A6015B" w:rsidP="00A6015B">
            <w:pPr>
              <w:pStyle w:val="Navadensplet2"/>
              <w:tabs>
                <w:tab w:val="left" w:pos="1481"/>
              </w:tabs>
              <w:rPr>
                <w:rFonts w:cs="Arial"/>
                <w:sz w:val="20"/>
              </w:rPr>
            </w:pPr>
            <w:r w:rsidRPr="00E057B6">
              <w:rPr>
                <w:rFonts w:cs="Arial"/>
                <w:sz w:val="20"/>
              </w:rPr>
              <w:t>Skupno število vključenih oseb:</w:t>
            </w:r>
          </w:p>
          <w:p w14:paraId="4DEE965C" w14:textId="77777777" w:rsidR="00A6015B" w:rsidRPr="00E057B6" w:rsidRDefault="00A6015B" w:rsidP="00A6015B">
            <w:pPr>
              <w:pStyle w:val="Navadensplet2"/>
              <w:tabs>
                <w:tab w:val="left" w:pos="1481"/>
              </w:tabs>
              <w:rPr>
                <w:rFonts w:cs="Arial"/>
                <w:sz w:val="20"/>
              </w:rPr>
            </w:pPr>
          </w:p>
        </w:tc>
        <w:tc>
          <w:tcPr>
            <w:tcW w:w="5580" w:type="dxa"/>
            <w:gridSpan w:val="2"/>
          </w:tcPr>
          <w:p w14:paraId="550B1CC4" w14:textId="77777777" w:rsidR="007D7FB4" w:rsidRPr="00E057B6" w:rsidRDefault="007D7FB4">
            <w:pPr>
              <w:pStyle w:val="Navadensplet2"/>
              <w:tabs>
                <w:tab w:val="left" w:pos="1481"/>
              </w:tabs>
              <w:rPr>
                <w:rFonts w:cs="Arial"/>
                <w:sz w:val="20"/>
              </w:rPr>
            </w:pPr>
          </w:p>
        </w:tc>
      </w:tr>
      <w:tr w:rsidR="00A6015B" w:rsidRPr="00E057B6" w14:paraId="6BA945B8" w14:textId="77777777" w:rsidTr="00D35E11">
        <w:trPr>
          <w:trHeight w:val="232"/>
        </w:trPr>
        <w:tc>
          <w:tcPr>
            <w:tcW w:w="3317" w:type="dxa"/>
            <w:vMerge w:val="restart"/>
          </w:tcPr>
          <w:p w14:paraId="1A9C500B" w14:textId="77777777" w:rsidR="007D7FB4" w:rsidRPr="00E057B6" w:rsidRDefault="00A6015B">
            <w:pPr>
              <w:pStyle w:val="Navadensplet2"/>
              <w:tabs>
                <w:tab w:val="left" w:pos="1481"/>
              </w:tabs>
              <w:rPr>
                <w:rFonts w:cs="Arial"/>
                <w:i/>
                <w:sz w:val="20"/>
              </w:rPr>
            </w:pPr>
            <w:r w:rsidRPr="00E057B6">
              <w:rPr>
                <w:rFonts w:cs="Arial"/>
                <w:sz w:val="20"/>
              </w:rPr>
              <w:t>Struktura vključenih oseb:</w:t>
            </w:r>
          </w:p>
        </w:tc>
        <w:tc>
          <w:tcPr>
            <w:tcW w:w="4588" w:type="dxa"/>
          </w:tcPr>
          <w:p w14:paraId="79B76DBD" w14:textId="77777777" w:rsidR="007D7FB4" w:rsidRPr="00E057B6" w:rsidRDefault="00A6015B">
            <w:pPr>
              <w:pStyle w:val="Navadensplet2"/>
              <w:tabs>
                <w:tab w:val="left" w:pos="1481"/>
              </w:tabs>
              <w:rPr>
                <w:rFonts w:cs="Arial"/>
                <w:i/>
                <w:sz w:val="20"/>
              </w:rPr>
            </w:pPr>
            <w:r w:rsidRPr="00E057B6">
              <w:rPr>
                <w:rFonts w:cs="Arial"/>
                <w:i/>
                <w:sz w:val="20"/>
              </w:rPr>
              <w:t>- število otrok, stari 15 let ali manj</w:t>
            </w:r>
            <w:r w:rsidR="00D35E11" w:rsidRPr="00E057B6">
              <w:rPr>
                <w:rFonts w:cs="Arial"/>
                <w:i/>
                <w:sz w:val="20"/>
              </w:rPr>
              <w:t xml:space="preserve">: </w:t>
            </w:r>
          </w:p>
        </w:tc>
        <w:tc>
          <w:tcPr>
            <w:tcW w:w="992" w:type="dxa"/>
          </w:tcPr>
          <w:p w14:paraId="0CF9F143" w14:textId="77777777" w:rsidR="007D7FB4" w:rsidRPr="00E057B6" w:rsidRDefault="007D7FB4">
            <w:pPr>
              <w:overflowPunct/>
              <w:autoSpaceDE/>
              <w:autoSpaceDN/>
              <w:adjustRightInd/>
              <w:ind w:left="0"/>
              <w:textAlignment w:val="auto"/>
              <w:rPr>
                <w:rFonts w:ascii="Arial" w:hAnsi="Arial" w:cs="Arial"/>
                <w:i/>
                <w:sz w:val="20"/>
              </w:rPr>
            </w:pPr>
          </w:p>
        </w:tc>
      </w:tr>
      <w:tr w:rsidR="00A6015B" w:rsidRPr="00E057B6" w14:paraId="1718192B" w14:textId="77777777" w:rsidTr="00D35E11">
        <w:trPr>
          <w:trHeight w:val="232"/>
        </w:trPr>
        <w:tc>
          <w:tcPr>
            <w:tcW w:w="3317" w:type="dxa"/>
            <w:vMerge/>
          </w:tcPr>
          <w:p w14:paraId="57E48E64" w14:textId="77777777" w:rsidR="00A6015B" w:rsidRPr="00E057B6" w:rsidRDefault="00A6015B" w:rsidP="00A6015B">
            <w:pPr>
              <w:pStyle w:val="Navadensplet2"/>
              <w:tabs>
                <w:tab w:val="left" w:pos="1481"/>
              </w:tabs>
              <w:rPr>
                <w:rFonts w:cs="Arial"/>
                <w:i/>
                <w:sz w:val="20"/>
              </w:rPr>
            </w:pPr>
          </w:p>
        </w:tc>
        <w:tc>
          <w:tcPr>
            <w:tcW w:w="4588" w:type="dxa"/>
          </w:tcPr>
          <w:p w14:paraId="7637778E" w14:textId="77777777" w:rsidR="007D7FB4" w:rsidRPr="00E057B6" w:rsidRDefault="00A6015B">
            <w:pPr>
              <w:pStyle w:val="Navadensplet2"/>
              <w:tabs>
                <w:tab w:val="left" w:pos="1481"/>
              </w:tabs>
              <w:rPr>
                <w:rFonts w:cs="Arial"/>
                <w:i/>
                <w:sz w:val="20"/>
              </w:rPr>
            </w:pPr>
            <w:r w:rsidRPr="00E057B6">
              <w:rPr>
                <w:rFonts w:cs="Arial"/>
                <w:i/>
                <w:sz w:val="20"/>
              </w:rPr>
              <w:t>- število oseb, starih 65 let in več</w:t>
            </w:r>
            <w:r w:rsidR="00D35E11" w:rsidRPr="00E057B6">
              <w:rPr>
                <w:rFonts w:cs="Arial"/>
                <w:i/>
                <w:sz w:val="20"/>
              </w:rPr>
              <w:t xml:space="preserve">: </w:t>
            </w:r>
          </w:p>
        </w:tc>
        <w:tc>
          <w:tcPr>
            <w:tcW w:w="992" w:type="dxa"/>
          </w:tcPr>
          <w:p w14:paraId="48F26BA3" w14:textId="77777777" w:rsidR="007D7FB4" w:rsidRPr="00E057B6" w:rsidRDefault="007D7FB4">
            <w:pPr>
              <w:overflowPunct/>
              <w:autoSpaceDE/>
              <w:autoSpaceDN/>
              <w:adjustRightInd/>
              <w:ind w:left="0"/>
              <w:textAlignment w:val="auto"/>
              <w:rPr>
                <w:rFonts w:ascii="Arial" w:hAnsi="Arial" w:cs="Arial"/>
                <w:i/>
                <w:sz w:val="20"/>
              </w:rPr>
            </w:pPr>
          </w:p>
        </w:tc>
      </w:tr>
      <w:tr w:rsidR="00A6015B" w:rsidRPr="00E057B6" w14:paraId="570A4EA9" w14:textId="77777777" w:rsidTr="00D35E11">
        <w:trPr>
          <w:trHeight w:val="232"/>
        </w:trPr>
        <w:tc>
          <w:tcPr>
            <w:tcW w:w="3317" w:type="dxa"/>
            <w:vMerge/>
          </w:tcPr>
          <w:p w14:paraId="128A4F01" w14:textId="77777777" w:rsidR="00A6015B" w:rsidRPr="00E057B6" w:rsidRDefault="00A6015B" w:rsidP="00A6015B">
            <w:pPr>
              <w:pStyle w:val="Navadensplet2"/>
              <w:tabs>
                <w:tab w:val="left" w:pos="1481"/>
              </w:tabs>
              <w:rPr>
                <w:rFonts w:cs="Arial"/>
                <w:i/>
                <w:sz w:val="20"/>
              </w:rPr>
            </w:pPr>
          </w:p>
        </w:tc>
        <w:tc>
          <w:tcPr>
            <w:tcW w:w="4588" w:type="dxa"/>
          </w:tcPr>
          <w:p w14:paraId="5F059EAC" w14:textId="77777777" w:rsidR="007D7FB4" w:rsidRPr="00E057B6" w:rsidRDefault="00A6015B">
            <w:pPr>
              <w:pStyle w:val="Navadensplet2"/>
              <w:tabs>
                <w:tab w:val="left" w:pos="1481"/>
              </w:tabs>
              <w:rPr>
                <w:rFonts w:cs="Arial"/>
                <w:i/>
                <w:sz w:val="20"/>
              </w:rPr>
            </w:pPr>
            <w:r w:rsidRPr="00E057B6">
              <w:rPr>
                <w:rFonts w:cs="Arial"/>
                <w:i/>
                <w:sz w:val="20"/>
              </w:rPr>
              <w:t>- število žensk</w:t>
            </w:r>
            <w:r w:rsidR="00D35E11" w:rsidRPr="00E057B6">
              <w:rPr>
                <w:rFonts w:cs="Arial"/>
                <w:i/>
                <w:sz w:val="20"/>
              </w:rPr>
              <w:t xml:space="preserve">: </w:t>
            </w:r>
          </w:p>
        </w:tc>
        <w:tc>
          <w:tcPr>
            <w:tcW w:w="992" w:type="dxa"/>
          </w:tcPr>
          <w:p w14:paraId="75A506FF" w14:textId="77777777" w:rsidR="007D7FB4" w:rsidRPr="00E057B6" w:rsidRDefault="007D7FB4">
            <w:pPr>
              <w:overflowPunct/>
              <w:autoSpaceDE/>
              <w:autoSpaceDN/>
              <w:adjustRightInd/>
              <w:ind w:left="0"/>
              <w:textAlignment w:val="auto"/>
              <w:rPr>
                <w:rFonts w:ascii="Arial" w:hAnsi="Arial" w:cs="Arial"/>
                <w:i/>
                <w:sz w:val="20"/>
              </w:rPr>
            </w:pPr>
          </w:p>
        </w:tc>
      </w:tr>
      <w:tr w:rsidR="00A6015B" w:rsidRPr="00E057B6" w14:paraId="66166E34" w14:textId="77777777" w:rsidTr="00D35E11">
        <w:trPr>
          <w:trHeight w:val="218"/>
        </w:trPr>
        <w:tc>
          <w:tcPr>
            <w:tcW w:w="3317" w:type="dxa"/>
            <w:vMerge/>
          </w:tcPr>
          <w:p w14:paraId="41788422" w14:textId="77777777" w:rsidR="00A6015B" w:rsidRPr="00E057B6" w:rsidRDefault="00A6015B" w:rsidP="00A6015B">
            <w:pPr>
              <w:pStyle w:val="Navadensplet2"/>
              <w:tabs>
                <w:tab w:val="left" w:pos="1481"/>
              </w:tabs>
              <w:rPr>
                <w:rFonts w:cs="Arial"/>
                <w:i/>
                <w:sz w:val="20"/>
              </w:rPr>
            </w:pPr>
          </w:p>
        </w:tc>
        <w:tc>
          <w:tcPr>
            <w:tcW w:w="4588" w:type="dxa"/>
          </w:tcPr>
          <w:p w14:paraId="4771E4EB" w14:textId="77777777" w:rsidR="007D7FB4" w:rsidRPr="00E057B6" w:rsidRDefault="00A6015B">
            <w:pPr>
              <w:pStyle w:val="Navadensplet2"/>
              <w:tabs>
                <w:tab w:val="left" w:pos="1481"/>
              </w:tabs>
              <w:rPr>
                <w:rFonts w:cs="Arial"/>
                <w:i/>
                <w:sz w:val="20"/>
              </w:rPr>
            </w:pPr>
            <w:r w:rsidRPr="00E057B6">
              <w:rPr>
                <w:rFonts w:cs="Arial"/>
                <w:i/>
                <w:sz w:val="20"/>
              </w:rPr>
              <w:t>- število migrantov, tujcev, manjšin</w:t>
            </w:r>
            <w:r w:rsidR="00D35E11" w:rsidRPr="00E057B6">
              <w:rPr>
                <w:rFonts w:cs="Arial"/>
                <w:i/>
                <w:sz w:val="20"/>
              </w:rPr>
              <w:t xml:space="preserve">: </w:t>
            </w:r>
          </w:p>
        </w:tc>
        <w:tc>
          <w:tcPr>
            <w:tcW w:w="992" w:type="dxa"/>
          </w:tcPr>
          <w:p w14:paraId="7767D9AB" w14:textId="77777777" w:rsidR="007D7FB4" w:rsidRPr="00E057B6" w:rsidRDefault="007D7FB4">
            <w:pPr>
              <w:overflowPunct/>
              <w:autoSpaceDE/>
              <w:autoSpaceDN/>
              <w:adjustRightInd/>
              <w:ind w:left="0"/>
              <w:textAlignment w:val="auto"/>
              <w:rPr>
                <w:rFonts w:ascii="Arial" w:hAnsi="Arial" w:cs="Arial"/>
                <w:i/>
                <w:sz w:val="20"/>
              </w:rPr>
            </w:pPr>
          </w:p>
        </w:tc>
      </w:tr>
      <w:tr w:rsidR="00A6015B" w:rsidRPr="00E057B6" w14:paraId="280E9068" w14:textId="77777777" w:rsidTr="00D35E11">
        <w:trPr>
          <w:trHeight w:val="232"/>
        </w:trPr>
        <w:tc>
          <w:tcPr>
            <w:tcW w:w="3317" w:type="dxa"/>
            <w:vMerge/>
          </w:tcPr>
          <w:p w14:paraId="058EAF1D" w14:textId="77777777" w:rsidR="00A6015B" w:rsidRPr="00E057B6" w:rsidRDefault="00A6015B" w:rsidP="00A6015B">
            <w:pPr>
              <w:pStyle w:val="Navadensplet2"/>
              <w:tabs>
                <w:tab w:val="left" w:pos="1481"/>
              </w:tabs>
              <w:rPr>
                <w:rFonts w:cs="Arial"/>
                <w:i/>
                <w:sz w:val="20"/>
              </w:rPr>
            </w:pPr>
          </w:p>
        </w:tc>
        <w:tc>
          <w:tcPr>
            <w:tcW w:w="4588" w:type="dxa"/>
          </w:tcPr>
          <w:p w14:paraId="4DE0A66E" w14:textId="77777777" w:rsidR="007D7FB4" w:rsidRPr="00E057B6" w:rsidRDefault="00A6015B">
            <w:pPr>
              <w:pStyle w:val="Navadensplet2"/>
              <w:tabs>
                <w:tab w:val="left" w:pos="1481"/>
              </w:tabs>
              <w:rPr>
                <w:rFonts w:cs="Arial"/>
                <w:i/>
                <w:sz w:val="20"/>
              </w:rPr>
            </w:pPr>
            <w:r w:rsidRPr="00E057B6">
              <w:rPr>
                <w:rFonts w:cs="Arial"/>
                <w:i/>
                <w:sz w:val="20"/>
              </w:rPr>
              <w:t>- število invalidov</w:t>
            </w:r>
            <w:r w:rsidR="00D35E11" w:rsidRPr="00E057B6">
              <w:rPr>
                <w:rFonts w:cs="Arial"/>
                <w:i/>
                <w:sz w:val="20"/>
              </w:rPr>
              <w:t xml:space="preserve">: </w:t>
            </w:r>
          </w:p>
        </w:tc>
        <w:tc>
          <w:tcPr>
            <w:tcW w:w="992" w:type="dxa"/>
          </w:tcPr>
          <w:p w14:paraId="3E5D9AF5" w14:textId="77777777" w:rsidR="007D7FB4" w:rsidRPr="00E057B6" w:rsidRDefault="007D7FB4">
            <w:pPr>
              <w:overflowPunct/>
              <w:autoSpaceDE/>
              <w:autoSpaceDN/>
              <w:adjustRightInd/>
              <w:ind w:left="0"/>
              <w:textAlignment w:val="auto"/>
              <w:rPr>
                <w:rFonts w:ascii="Arial" w:hAnsi="Arial" w:cs="Arial"/>
                <w:i/>
                <w:sz w:val="20"/>
              </w:rPr>
            </w:pPr>
          </w:p>
        </w:tc>
      </w:tr>
      <w:tr w:rsidR="00A6015B" w:rsidRPr="00E057B6" w14:paraId="618A4ED4" w14:textId="77777777" w:rsidTr="00D35E11">
        <w:trPr>
          <w:trHeight w:val="232"/>
        </w:trPr>
        <w:tc>
          <w:tcPr>
            <w:tcW w:w="3317" w:type="dxa"/>
            <w:vMerge/>
          </w:tcPr>
          <w:p w14:paraId="51C6B2BB" w14:textId="77777777" w:rsidR="00A6015B" w:rsidRPr="00E057B6" w:rsidRDefault="00A6015B" w:rsidP="00A6015B">
            <w:pPr>
              <w:pStyle w:val="Navadensplet2"/>
              <w:tabs>
                <w:tab w:val="left" w:pos="1481"/>
              </w:tabs>
              <w:rPr>
                <w:rFonts w:cs="Arial"/>
                <w:i/>
                <w:sz w:val="20"/>
              </w:rPr>
            </w:pPr>
          </w:p>
        </w:tc>
        <w:tc>
          <w:tcPr>
            <w:tcW w:w="4588" w:type="dxa"/>
          </w:tcPr>
          <w:p w14:paraId="4EC39EAD" w14:textId="77777777" w:rsidR="007D7FB4" w:rsidRPr="00E057B6" w:rsidRDefault="00A6015B">
            <w:pPr>
              <w:pStyle w:val="Navadensplet2"/>
              <w:tabs>
                <w:tab w:val="left" w:pos="1481"/>
              </w:tabs>
              <w:rPr>
                <w:rFonts w:cs="Arial"/>
                <w:i/>
                <w:sz w:val="20"/>
              </w:rPr>
            </w:pPr>
            <w:r w:rsidRPr="00E057B6">
              <w:rPr>
                <w:rFonts w:cs="Arial"/>
                <w:i/>
                <w:sz w:val="20"/>
              </w:rPr>
              <w:t>- število brezdomcev</w:t>
            </w:r>
            <w:r w:rsidR="00D35E11" w:rsidRPr="00E057B6">
              <w:rPr>
                <w:rFonts w:cs="Arial"/>
                <w:i/>
                <w:sz w:val="20"/>
              </w:rPr>
              <w:t xml:space="preserve">: </w:t>
            </w:r>
          </w:p>
        </w:tc>
        <w:tc>
          <w:tcPr>
            <w:tcW w:w="992" w:type="dxa"/>
          </w:tcPr>
          <w:p w14:paraId="41AB3E85" w14:textId="77777777" w:rsidR="007D7FB4" w:rsidRPr="00E057B6" w:rsidRDefault="007D7FB4">
            <w:pPr>
              <w:overflowPunct/>
              <w:autoSpaceDE/>
              <w:autoSpaceDN/>
              <w:adjustRightInd/>
              <w:ind w:left="0"/>
              <w:textAlignment w:val="auto"/>
              <w:rPr>
                <w:rFonts w:ascii="Arial" w:hAnsi="Arial" w:cs="Arial"/>
                <w:i/>
                <w:sz w:val="20"/>
              </w:rPr>
            </w:pPr>
          </w:p>
        </w:tc>
      </w:tr>
      <w:tr w:rsidR="00A6015B" w:rsidRPr="00E057B6" w14:paraId="3C57C7C0" w14:textId="77777777" w:rsidTr="00D35E11">
        <w:trPr>
          <w:trHeight w:val="232"/>
        </w:trPr>
        <w:tc>
          <w:tcPr>
            <w:tcW w:w="3317" w:type="dxa"/>
            <w:vMerge/>
          </w:tcPr>
          <w:p w14:paraId="11FF050B" w14:textId="77777777" w:rsidR="00A6015B" w:rsidRPr="00E057B6" w:rsidRDefault="00A6015B" w:rsidP="00A6015B">
            <w:pPr>
              <w:pStyle w:val="Navadensplet2"/>
              <w:tabs>
                <w:tab w:val="left" w:pos="1481"/>
              </w:tabs>
              <w:rPr>
                <w:rFonts w:cs="Arial"/>
                <w:i/>
                <w:sz w:val="20"/>
              </w:rPr>
            </w:pPr>
          </w:p>
        </w:tc>
        <w:tc>
          <w:tcPr>
            <w:tcW w:w="4588" w:type="dxa"/>
          </w:tcPr>
          <w:p w14:paraId="7F712B4B" w14:textId="77777777" w:rsidR="007D7FB4" w:rsidRPr="00E057B6" w:rsidRDefault="00A6015B">
            <w:pPr>
              <w:pStyle w:val="Navadensplet2"/>
              <w:tabs>
                <w:tab w:val="left" w:pos="1481"/>
              </w:tabs>
              <w:rPr>
                <w:rFonts w:cs="Arial"/>
                <w:i/>
                <w:sz w:val="20"/>
              </w:rPr>
            </w:pPr>
            <w:r w:rsidRPr="00E057B6">
              <w:rPr>
                <w:rFonts w:cs="Arial"/>
                <w:i/>
                <w:sz w:val="20"/>
              </w:rPr>
              <w:t>- število drugih</w:t>
            </w:r>
            <w:r w:rsidR="00D35E11" w:rsidRPr="00E057B6">
              <w:rPr>
                <w:rFonts w:cs="Arial"/>
                <w:i/>
                <w:sz w:val="20"/>
              </w:rPr>
              <w:t xml:space="preserve">: </w:t>
            </w:r>
          </w:p>
        </w:tc>
        <w:tc>
          <w:tcPr>
            <w:tcW w:w="992" w:type="dxa"/>
          </w:tcPr>
          <w:p w14:paraId="3396D435" w14:textId="77777777" w:rsidR="007D7FB4" w:rsidRPr="00E057B6" w:rsidRDefault="007D7FB4">
            <w:pPr>
              <w:overflowPunct/>
              <w:autoSpaceDE/>
              <w:autoSpaceDN/>
              <w:adjustRightInd/>
              <w:ind w:left="0"/>
              <w:textAlignment w:val="auto"/>
              <w:rPr>
                <w:rFonts w:ascii="Arial" w:hAnsi="Arial" w:cs="Arial"/>
                <w:i/>
                <w:sz w:val="20"/>
              </w:rPr>
            </w:pPr>
          </w:p>
        </w:tc>
      </w:tr>
      <w:tr w:rsidR="00A6015B" w:rsidRPr="00E057B6" w14:paraId="0E0C5FEA" w14:textId="77777777" w:rsidTr="00747077">
        <w:trPr>
          <w:trHeight w:val="1472"/>
        </w:trPr>
        <w:tc>
          <w:tcPr>
            <w:tcW w:w="3317" w:type="dxa"/>
          </w:tcPr>
          <w:p w14:paraId="0E96EA11" w14:textId="12A32FB6" w:rsidR="00A6015B" w:rsidRPr="00E057B6" w:rsidRDefault="00A6015B" w:rsidP="006F067F">
            <w:pPr>
              <w:pStyle w:val="Navadensplet2"/>
              <w:tabs>
                <w:tab w:val="left" w:pos="1481"/>
              </w:tabs>
              <w:rPr>
                <w:rFonts w:cs="Arial"/>
                <w:i/>
                <w:sz w:val="20"/>
              </w:rPr>
            </w:pPr>
            <w:r w:rsidRPr="00E057B6">
              <w:rPr>
                <w:rFonts w:cs="Arial"/>
                <w:sz w:val="20"/>
              </w:rPr>
              <w:t>Podrobnejši opis vsebine ukrepa in izvajanj</w:t>
            </w:r>
            <w:r w:rsidR="008762E0" w:rsidRPr="00E057B6">
              <w:rPr>
                <w:rFonts w:cs="Arial"/>
                <w:sz w:val="20"/>
              </w:rPr>
              <w:t>a</w:t>
            </w:r>
            <w:r w:rsidR="00063BB6" w:rsidRPr="00E057B6">
              <w:rPr>
                <w:rStyle w:val="Sprotnaopomba-sklic"/>
                <w:rFonts w:cs="Arial"/>
                <w:sz w:val="20"/>
              </w:rPr>
              <w:footnoteReference w:id="10"/>
            </w:r>
            <w:r w:rsidRPr="00E057B6">
              <w:rPr>
                <w:rFonts w:cs="Arial"/>
                <w:sz w:val="20"/>
              </w:rPr>
              <w:t xml:space="preserve">: </w:t>
            </w:r>
          </w:p>
        </w:tc>
        <w:tc>
          <w:tcPr>
            <w:tcW w:w="5580" w:type="dxa"/>
            <w:gridSpan w:val="2"/>
          </w:tcPr>
          <w:p w14:paraId="4E9E556F" w14:textId="77777777" w:rsidR="00A6015B" w:rsidRPr="00E057B6" w:rsidRDefault="00A6015B" w:rsidP="00A6015B">
            <w:pPr>
              <w:overflowPunct/>
              <w:autoSpaceDE/>
              <w:autoSpaceDN/>
              <w:adjustRightInd/>
              <w:ind w:left="0"/>
              <w:textAlignment w:val="auto"/>
              <w:rPr>
                <w:rFonts w:ascii="Arial" w:hAnsi="Arial" w:cs="Arial"/>
                <w:i/>
                <w:sz w:val="20"/>
              </w:rPr>
            </w:pPr>
          </w:p>
          <w:p w14:paraId="2B405333" w14:textId="77777777" w:rsidR="00A6015B" w:rsidRPr="00E057B6" w:rsidRDefault="00A6015B" w:rsidP="00A6015B">
            <w:pPr>
              <w:overflowPunct/>
              <w:autoSpaceDE/>
              <w:autoSpaceDN/>
              <w:adjustRightInd/>
              <w:ind w:left="0"/>
              <w:textAlignment w:val="auto"/>
              <w:rPr>
                <w:rFonts w:ascii="Arial" w:hAnsi="Arial" w:cs="Arial"/>
                <w:i/>
                <w:sz w:val="20"/>
              </w:rPr>
            </w:pPr>
          </w:p>
          <w:p w14:paraId="5DC49721" w14:textId="77777777" w:rsidR="00A6015B" w:rsidRPr="00E057B6" w:rsidRDefault="00A6015B" w:rsidP="00A6015B">
            <w:pPr>
              <w:overflowPunct/>
              <w:autoSpaceDE/>
              <w:autoSpaceDN/>
              <w:adjustRightInd/>
              <w:ind w:left="0"/>
              <w:textAlignment w:val="auto"/>
              <w:rPr>
                <w:rFonts w:ascii="Arial" w:hAnsi="Arial" w:cs="Arial"/>
                <w:i/>
                <w:sz w:val="20"/>
              </w:rPr>
            </w:pPr>
          </w:p>
          <w:p w14:paraId="59E6B164" w14:textId="77777777" w:rsidR="00A6015B" w:rsidRPr="00E057B6" w:rsidRDefault="00A6015B" w:rsidP="00A6015B">
            <w:pPr>
              <w:overflowPunct/>
              <w:autoSpaceDE/>
              <w:autoSpaceDN/>
              <w:adjustRightInd/>
              <w:ind w:left="0"/>
              <w:textAlignment w:val="auto"/>
              <w:rPr>
                <w:rFonts w:ascii="Arial" w:hAnsi="Arial" w:cs="Arial"/>
                <w:i/>
                <w:sz w:val="20"/>
              </w:rPr>
            </w:pPr>
          </w:p>
          <w:p w14:paraId="02303275" w14:textId="77777777" w:rsidR="00A6015B" w:rsidRPr="00E057B6" w:rsidRDefault="00A6015B" w:rsidP="00A6015B">
            <w:pPr>
              <w:overflowPunct/>
              <w:autoSpaceDE/>
              <w:autoSpaceDN/>
              <w:adjustRightInd/>
              <w:ind w:left="0"/>
              <w:textAlignment w:val="auto"/>
              <w:rPr>
                <w:rFonts w:ascii="Arial" w:hAnsi="Arial" w:cs="Arial"/>
                <w:i/>
                <w:sz w:val="20"/>
              </w:rPr>
            </w:pPr>
          </w:p>
        </w:tc>
      </w:tr>
    </w:tbl>
    <w:p w14:paraId="0BC84A56" w14:textId="77777777" w:rsidR="005817C1" w:rsidRPr="00E057B6" w:rsidRDefault="005817C1" w:rsidP="009407E4">
      <w:pPr>
        <w:pStyle w:val="Navadensplet2"/>
        <w:rPr>
          <w:rFonts w:cs="Arial"/>
          <w:sz w:val="20"/>
        </w:rPr>
      </w:pPr>
    </w:p>
    <w:p w14:paraId="1DD883CF" w14:textId="77777777" w:rsidR="00CA031D" w:rsidRPr="00E057B6" w:rsidRDefault="00CA031D" w:rsidP="00747077">
      <w:pPr>
        <w:pStyle w:val="Navadensplet2"/>
        <w:rPr>
          <w:rFonts w:cs="Arial"/>
        </w:rPr>
      </w:pPr>
    </w:p>
    <w:p w14:paraId="16456961" w14:textId="5CAA2866" w:rsidR="00A6015B" w:rsidRDefault="00A6015B" w:rsidP="00A6015B">
      <w:pPr>
        <w:pStyle w:val="Navadensplet2"/>
        <w:rPr>
          <w:rFonts w:cs="Arial"/>
          <w:sz w:val="20"/>
        </w:rPr>
      </w:pPr>
      <w:r w:rsidRPr="00E057B6">
        <w:rPr>
          <w:rFonts w:cs="Arial"/>
          <w:sz w:val="20"/>
        </w:rPr>
        <w:t xml:space="preserve">Datum: </w:t>
      </w:r>
    </w:p>
    <w:p w14:paraId="06DCC13A" w14:textId="77777777" w:rsidR="007651A0" w:rsidRPr="00E057B6" w:rsidRDefault="007651A0" w:rsidP="00A6015B">
      <w:pPr>
        <w:pStyle w:val="Navadensplet2"/>
        <w:rPr>
          <w:rFonts w:cs="Arial"/>
          <w:sz w:val="20"/>
        </w:rPr>
      </w:pPr>
    </w:p>
    <w:p w14:paraId="7FE86528" w14:textId="77777777" w:rsidR="00A6015B" w:rsidRPr="00E057B6" w:rsidRDefault="00A6015B" w:rsidP="00A6015B">
      <w:pPr>
        <w:pStyle w:val="Navadensplet2"/>
        <w:rPr>
          <w:rFonts w:cs="Arial"/>
          <w:sz w:val="20"/>
        </w:rPr>
      </w:pPr>
    </w:p>
    <w:p w14:paraId="117DB535" w14:textId="77777777" w:rsidR="00571CF3" w:rsidRPr="00E057B6" w:rsidRDefault="00A6015B" w:rsidP="00684C4B">
      <w:pPr>
        <w:pStyle w:val="Navadensplet2"/>
        <w:rPr>
          <w:rFonts w:cs="Arial"/>
          <w:sz w:val="20"/>
        </w:rPr>
      </w:pPr>
      <w:r w:rsidRPr="00E057B6">
        <w:rPr>
          <w:rFonts w:cs="Arial"/>
          <w:sz w:val="20"/>
        </w:rPr>
        <w:t xml:space="preserve">Žig in podpis odgovorne osebe: </w:t>
      </w:r>
    </w:p>
    <w:p w14:paraId="1E9D6788" w14:textId="77777777" w:rsidR="00571CF3" w:rsidRPr="00E057B6" w:rsidRDefault="00571CF3" w:rsidP="00684C4B">
      <w:pPr>
        <w:pStyle w:val="Navadensplet2"/>
        <w:rPr>
          <w:rFonts w:cs="Arial"/>
          <w:sz w:val="20"/>
        </w:rPr>
      </w:pPr>
    </w:p>
    <w:p w14:paraId="17998581" w14:textId="77777777" w:rsidR="00571CF3" w:rsidRPr="00E057B6" w:rsidRDefault="00571CF3" w:rsidP="00684C4B">
      <w:pPr>
        <w:pStyle w:val="Navadensplet2"/>
        <w:rPr>
          <w:rFonts w:cs="Arial"/>
          <w:sz w:val="20"/>
        </w:rPr>
      </w:pPr>
    </w:p>
    <w:p w14:paraId="77A36912" w14:textId="77777777" w:rsidR="00571CF3" w:rsidRPr="00E057B6" w:rsidRDefault="00571CF3" w:rsidP="00684C4B">
      <w:pPr>
        <w:pStyle w:val="Navadensplet2"/>
        <w:rPr>
          <w:rFonts w:cs="Arial"/>
          <w:sz w:val="20"/>
        </w:rPr>
      </w:pPr>
    </w:p>
    <w:p w14:paraId="7B71E7A5" w14:textId="5CBC7D53" w:rsidR="00003867" w:rsidRDefault="00003867" w:rsidP="00540D55">
      <w:pPr>
        <w:pStyle w:val="Navadensplet2"/>
        <w:rPr>
          <w:rFonts w:cs="Arial"/>
          <w:sz w:val="20"/>
        </w:rPr>
      </w:pPr>
    </w:p>
    <w:p w14:paraId="1820CF6B" w14:textId="17015912" w:rsidR="00003867" w:rsidRDefault="00003867" w:rsidP="00003867">
      <w:pPr>
        <w:pStyle w:val="Navadensplet2"/>
        <w:rPr>
          <w:rFonts w:cs="Arial"/>
          <w:sz w:val="20"/>
        </w:rPr>
      </w:pPr>
      <w:r w:rsidRPr="00E057B6">
        <w:rPr>
          <w:rFonts w:cs="Arial"/>
          <w:sz w:val="20"/>
        </w:rPr>
        <w:t>Prilog</w:t>
      </w:r>
      <w:r>
        <w:rPr>
          <w:rFonts w:cs="Arial"/>
          <w:sz w:val="20"/>
        </w:rPr>
        <w:t>a zaključnega poročila</w:t>
      </w:r>
      <w:r w:rsidRPr="00E057B6">
        <w:rPr>
          <w:rFonts w:cs="Arial"/>
          <w:sz w:val="20"/>
        </w:rPr>
        <w:t>:</w:t>
      </w:r>
    </w:p>
    <w:p w14:paraId="3578BCE2" w14:textId="36A9FD99" w:rsidR="00571CF3" w:rsidRPr="00E057B6" w:rsidRDefault="00571CF3" w:rsidP="00747077">
      <w:pPr>
        <w:pStyle w:val="Navadensplet2"/>
        <w:numPr>
          <w:ilvl w:val="0"/>
          <w:numId w:val="10"/>
        </w:numPr>
        <w:rPr>
          <w:rFonts w:cs="Arial"/>
          <w:b/>
          <w:sz w:val="20"/>
        </w:rPr>
      </w:pPr>
      <w:r w:rsidRPr="00E057B6">
        <w:rPr>
          <w:rFonts w:cs="Arial"/>
          <w:sz w:val="20"/>
        </w:rPr>
        <w:t xml:space="preserve">priloga </w:t>
      </w:r>
      <w:r w:rsidR="008F23AE">
        <w:rPr>
          <w:rFonts w:cs="Arial"/>
          <w:sz w:val="20"/>
        </w:rPr>
        <w:t>1</w:t>
      </w:r>
    </w:p>
    <w:p w14:paraId="73F2EB36" w14:textId="77777777" w:rsidR="002015F7" w:rsidRPr="00E057B6" w:rsidRDefault="002015F7" w:rsidP="00684C4B">
      <w:pPr>
        <w:pStyle w:val="Navadensplet2"/>
        <w:rPr>
          <w:rFonts w:cs="Arial"/>
          <w:sz w:val="20"/>
        </w:rPr>
        <w:sectPr w:rsidR="002015F7" w:rsidRPr="00E057B6" w:rsidSect="007925F3">
          <w:headerReference w:type="first" r:id="rId20"/>
          <w:pgSz w:w="11907" w:h="16839" w:code="9"/>
          <w:pgMar w:top="1418" w:right="1418" w:bottom="1418" w:left="1843" w:header="709" w:footer="709" w:gutter="0"/>
          <w:cols w:space="708"/>
          <w:titlePg/>
          <w:docGrid w:linePitch="360"/>
        </w:sectPr>
      </w:pPr>
    </w:p>
    <w:p w14:paraId="493670E6" w14:textId="42C0A010" w:rsidR="002015F7" w:rsidRPr="00E057B6" w:rsidRDefault="008F0529" w:rsidP="00176494">
      <w:pPr>
        <w:pStyle w:val="Naslov2"/>
      </w:pPr>
      <w:bookmarkStart w:id="83" w:name="_Toc146035658"/>
      <w:r w:rsidRPr="00E057B6">
        <w:lastRenderedPageBreak/>
        <w:t xml:space="preserve">Priloga </w:t>
      </w:r>
      <w:r w:rsidR="008F23AE">
        <w:t>7</w:t>
      </w:r>
      <w:r w:rsidR="002015F7" w:rsidRPr="00E057B6">
        <w:t>: POROČILO O NEPRAVILNOSTIH</w:t>
      </w:r>
      <w:bookmarkEnd w:id="83"/>
    </w:p>
    <w:p w14:paraId="4896122D" w14:textId="77777777" w:rsidR="002015F7" w:rsidRPr="00E057B6" w:rsidRDefault="002015F7" w:rsidP="002015F7">
      <w:pPr>
        <w:pStyle w:val="navaden0"/>
        <w:ind w:left="0"/>
        <w:rPr>
          <w:rFonts w:ascii="Arial" w:hAnsi="Arial" w:cs="Arial"/>
          <w:b/>
          <w:sz w:val="16"/>
          <w:szCs w:val="16"/>
        </w:rPr>
      </w:pPr>
    </w:p>
    <w:p w14:paraId="40443465"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Program:</w:t>
      </w:r>
    </w:p>
    <w:p w14:paraId="139ADDB0"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Naziv upravičenca - prejemnika sredstev:</w:t>
      </w:r>
    </w:p>
    <w:p w14:paraId="373757FE"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Naslov upravičenca:</w:t>
      </w:r>
    </w:p>
    <w:p w14:paraId="613787CF"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Matična št.:</w:t>
      </w:r>
    </w:p>
    <w:p w14:paraId="2A61F68E"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Davčna št:</w:t>
      </w:r>
    </w:p>
    <w:p w14:paraId="0B3C5DB6"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 xml:space="preserve"> </w:t>
      </w:r>
    </w:p>
    <w:p w14:paraId="25E3C478"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 xml:space="preserve">Naziv in št. pogodbe: </w:t>
      </w:r>
    </w:p>
    <w:p w14:paraId="2DF4EFA9"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Datum sklenitve pogodbe:</w:t>
      </w:r>
    </w:p>
    <w:p w14:paraId="289AE57C" w14:textId="77777777" w:rsidR="002015F7" w:rsidRPr="00E057B6" w:rsidRDefault="002015F7" w:rsidP="002015F7">
      <w:pPr>
        <w:pStyle w:val="navaden0"/>
        <w:ind w:left="0"/>
        <w:rPr>
          <w:rFonts w:ascii="Arial" w:hAnsi="Arial" w:cs="Arial"/>
          <w:b/>
          <w:sz w:val="16"/>
          <w:szCs w:val="16"/>
        </w:rPr>
      </w:pPr>
    </w:p>
    <w:p w14:paraId="59629DA3"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 xml:space="preserve">Obdobje poročanja: </w:t>
      </w:r>
    </w:p>
    <w:p w14:paraId="37465D04" w14:textId="77777777" w:rsidR="002015F7" w:rsidRPr="00E057B6" w:rsidRDefault="002015F7" w:rsidP="002015F7">
      <w:pPr>
        <w:pStyle w:val="navaden0"/>
        <w:ind w:left="0"/>
        <w:rPr>
          <w:rFonts w:ascii="Arial" w:hAnsi="Arial" w:cs="Arial"/>
          <w:b/>
          <w:sz w:val="16"/>
          <w:szCs w:val="16"/>
        </w:rPr>
      </w:pPr>
    </w:p>
    <w:tbl>
      <w:tblPr>
        <w:tblStyle w:val="Tabelamrea"/>
        <w:tblW w:w="5000" w:type="pct"/>
        <w:tblLook w:val="04A0" w:firstRow="1" w:lastRow="0" w:firstColumn="1" w:lastColumn="0" w:noHBand="0" w:noVBand="1"/>
      </w:tblPr>
      <w:tblGrid>
        <w:gridCol w:w="555"/>
        <w:gridCol w:w="891"/>
        <w:gridCol w:w="891"/>
        <w:gridCol w:w="891"/>
        <w:gridCol w:w="891"/>
        <w:gridCol w:w="893"/>
        <w:gridCol w:w="893"/>
        <w:gridCol w:w="893"/>
        <w:gridCol w:w="896"/>
        <w:gridCol w:w="896"/>
        <w:gridCol w:w="896"/>
        <w:gridCol w:w="896"/>
        <w:gridCol w:w="1201"/>
        <w:gridCol w:w="896"/>
        <w:gridCol w:w="792"/>
        <w:gridCol w:w="722"/>
      </w:tblGrid>
      <w:tr w:rsidR="002015F7" w:rsidRPr="00E057B6" w14:paraId="34AB7329" w14:textId="77777777" w:rsidTr="00AC5D7E">
        <w:trPr>
          <w:trHeight w:val="1603"/>
        </w:trPr>
        <w:tc>
          <w:tcPr>
            <w:tcW w:w="198" w:type="pct"/>
          </w:tcPr>
          <w:p w14:paraId="216B4463" w14:textId="77777777" w:rsidR="002015F7" w:rsidRPr="00E057B6" w:rsidRDefault="002015F7" w:rsidP="002015F7">
            <w:pPr>
              <w:pStyle w:val="navaden0"/>
              <w:ind w:left="0"/>
              <w:rPr>
                <w:rFonts w:ascii="Arial" w:hAnsi="Arial" w:cs="Arial"/>
                <w:sz w:val="16"/>
                <w:szCs w:val="16"/>
              </w:rPr>
            </w:pPr>
            <w:r w:rsidRPr="00E057B6">
              <w:rPr>
                <w:rFonts w:ascii="Arial" w:hAnsi="Arial" w:cs="Arial"/>
                <w:sz w:val="16"/>
                <w:szCs w:val="16"/>
              </w:rPr>
              <w:t>Zap. št.</w:t>
            </w:r>
          </w:p>
        </w:tc>
        <w:tc>
          <w:tcPr>
            <w:tcW w:w="318" w:type="pct"/>
          </w:tcPr>
          <w:p w14:paraId="2B2B4CF4"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Organ, ki je odkril nepravilnost</w:t>
            </w:r>
          </w:p>
        </w:tc>
        <w:tc>
          <w:tcPr>
            <w:tcW w:w="318" w:type="pct"/>
          </w:tcPr>
          <w:p w14:paraId="3733EEF4"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Datum prvih informacij, ki so podlaga za sum</w:t>
            </w:r>
          </w:p>
        </w:tc>
        <w:tc>
          <w:tcPr>
            <w:tcW w:w="318" w:type="pct"/>
          </w:tcPr>
          <w:p w14:paraId="5E62D6F6"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Datum/obdobje storjene nepravilnosti</w:t>
            </w:r>
          </w:p>
        </w:tc>
        <w:tc>
          <w:tcPr>
            <w:tcW w:w="318" w:type="pct"/>
          </w:tcPr>
          <w:p w14:paraId="10DD90C8"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Ugotovljen znesek nepravilnosti</w:t>
            </w:r>
          </w:p>
        </w:tc>
        <w:tc>
          <w:tcPr>
            <w:tcW w:w="319" w:type="pct"/>
          </w:tcPr>
          <w:p w14:paraId="1F081456"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 xml:space="preserve">Št. </w:t>
            </w:r>
            <w:proofErr w:type="spellStart"/>
            <w:r w:rsidRPr="00E057B6">
              <w:rPr>
                <w:rFonts w:ascii="Arial" w:hAnsi="Arial" w:cs="Arial"/>
                <w:sz w:val="16"/>
                <w:szCs w:val="16"/>
              </w:rPr>
              <w:t>Z</w:t>
            </w:r>
            <w:r w:rsidR="00243C28" w:rsidRPr="00E057B6">
              <w:rPr>
                <w:rFonts w:ascii="Arial" w:hAnsi="Arial" w:cs="Arial"/>
                <w:sz w:val="16"/>
                <w:szCs w:val="16"/>
              </w:rPr>
              <w:t>z</w:t>
            </w:r>
            <w:r w:rsidRPr="00E057B6">
              <w:rPr>
                <w:rFonts w:ascii="Arial" w:hAnsi="Arial" w:cs="Arial"/>
                <w:sz w:val="16"/>
                <w:szCs w:val="16"/>
              </w:rPr>
              <w:t>I</w:t>
            </w:r>
            <w:proofErr w:type="spellEnd"/>
            <w:r w:rsidRPr="00E057B6">
              <w:rPr>
                <w:rFonts w:ascii="Arial" w:hAnsi="Arial" w:cs="Arial"/>
                <w:sz w:val="16"/>
                <w:szCs w:val="16"/>
              </w:rPr>
              <w:t>, na katerem je bila ugotovljena nepravilnost</w:t>
            </w:r>
          </w:p>
        </w:tc>
        <w:tc>
          <w:tcPr>
            <w:tcW w:w="319" w:type="pct"/>
          </w:tcPr>
          <w:p w14:paraId="1400EC41"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 xml:space="preserve">Datum izplačila </w:t>
            </w:r>
            <w:proofErr w:type="spellStart"/>
            <w:r w:rsidRPr="00E057B6">
              <w:rPr>
                <w:rFonts w:ascii="Arial" w:hAnsi="Arial" w:cs="Arial"/>
                <w:sz w:val="16"/>
                <w:szCs w:val="16"/>
              </w:rPr>
              <w:t>Z</w:t>
            </w:r>
            <w:r w:rsidR="00243C28" w:rsidRPr="00E057B6">
              <w:rPr>
                <w:rFonts w:ascii="Arial" w:hAnsi="Arial" w:cs="Arial"/>
                <w:sz w:val="16"/>
                <w:szCs w:val="16"/>
              </w:rPr>
              <w:t>z</w:t>
            </w:r>
            <w:r w:rsidRPr="00E057B6">
              <w:rPr>
                <w:rFonts w:ascii="Arial" w:hAnsi="Arial" w:cs="Arial"/>
                <w:sz w:val="16"/>
                <w:szCs w:val="16"/>
              </w:rPr>
              <w:t>I</w:t>
            </w:r>
            <w:proofErr w:type="spellEnd"/>
          </w:p>
        </w:tc>
        <w:tc>
          <w:tcPr>
            <w:tcW w:w="319" w:type="pct"/>
          </w:tcPr>
          <w:p w14:paraId="02743842"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Znesek izplačila</w:t>
            </w:r>
          </w:p>
        </w:tc>
        <w:tc>
          <w:tcPr>
            <w:tcW w:w="320" w:type="pct"/>
          </w:tcPr>
          <w:p w14:paraId="3F9EE9C2"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Nepravilnost po vrstah stroškov</w:t>
            </w:r>
          </w:p>
        </w:tc>
        <w:tc>
          <w:tcPr>
            <w:tcW w:w="320" w:type="pct"/>
          </w:tcPr>
          <w:p w14:paraId="4E7A90A5"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Datum vzpostavljene terjatve</w:t>
            </w:r>
          </w:p>
        </w:tc>
        <w:tc>
          <w:tcPr>
            <w:tcW w:w="320" w:type="pct"/>
          </w:tcPr>
          <w:p w14:paraId="4F0BDA44"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Znesek vzpostavljene terjatve</w:t>
            </w:r>
          </w:p>
        </w:tc>
        <w:tc>
          <w:tcPr>
            <w:tcW w:w="320" w:type="pct"/>
          </w:tcPr>
          <w:p w14:paraId="14C131C1" w14:textId="77777777" w:rsidR="002015F7" w:rsidRPr="00E057B6" w:rsidRDefault="002015F7" w:rsidP="00B114B5">
            <w:pPr>
              <w:pStyle w:val="navaden0"/>
              <w:ind w:left="0"/>
              <w:jc w:val="center"/>
              <w:rPr>
                <w:rFonts w:ascii="Arial" w:hAnsi="Arial" w:cs="Arial"/>
                <w:sz w:val="16"/>
                <w:szCs w:val="16"/>
              </w:rPr>
            </w:pPr>
            <w:r w:rsidRPr="00E057B6">
              <w:rPr>
                <w:rFonts w:ascii="Arial" w:hAnsi="Arial" w:cs="Arial"/>
                <w:sz w:val="16"/>
                <w:szCs w:val="16"/>
              </w:rPr>
              <w:t>Ocena možnosti izterjave</w:t>
            </w:r>
            <w:r w:rsidR="00B114B5" w:rsidRPr="00E057B6">
              <w:rPr>
                <w:rStyle w:val="Sprotnaopomba-sklic"/>
                <w:rFonts w:ascii="Arial" w:hAnsi="Arial" w:cs="Arial"/>
                <w:sz w:val="16"/>
                <w:szCs w:val="16"/>
              </w:rPr>
              <w:footnoteReference w:id="11"/>
            </w:r>
          </w:p>
        </w:tc>
        <w:tc>
          <w:tcPr>
            <w:tcW w:w="429" w:type="pct"/>
          </w:tcPr>
          <w:p w14:paraId="529E84CA"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Uvedeni upravni/sodni postopki</w:t>
            </w:r>
          </w:p>
        </w:tc>
        <w:tc>
          <w:tcPr>
            <w:tcW w:w="320" w:type="pct"/>
          </w:tcPr>
          <w:p w14:paraId="265924C2"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Datum vračila s strani dolžnika</w:t>
            </w:r>
          </w:p>
        </w:tc>
        <w:tc>
          <w:tcPr>
            <w:tcW w:w="283" w:type="pct"/>
          </w:tcPr>
          <w:p w14:paraId="1E763144" w14:textId="77777777" w:rsidR="009C4A23" w:rsidRDefault="002015F7" w:rsidP="002015F7">
            <w:pPr>
              <w:pStyle w:val="navaden0"/>
              <w:ind w:left="0"/>
              <w:jc w:val="center"/>
              <w:rPr>
                <w:rFonts w:ascii="Arial" w:hAnsi="Arial" w:cs="Arial"/>
                <w:sz w:val="16"/>
                <w:szCs w:val="16"/>
              </w:rPr>
            </w:pPr>
            <w:r w:rsidRPr="00E057B6">
              <w:rPr>
                <w:rFonts w:ascii="Arial" w:hAnsi="Arial" w:cs="Arial"/>
                <w:sz w:val="16"/>
                <w:szCs w:val="16"/>
              </w:rPr>
              <w:t xml:space="preserve">Datum vračila v </w:t>
            </w:r>
          </w:p>
          <w:p w14:paraId="44E3E51E" w14:textId="67B178DA"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proračun</w:t>
            </w:r>
          </w:p>
        </w:tc>
        <w:tc>
          <w:tcPr>
            <w:tcW w:w="258" w:type="pct"/>
          </w:tcPr>
          <w:p w14:paraId="75D9840A"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Preostanek dolga</w:t>
            </w:r>
          </w:p>
        </w:tc>
      </w:tr>
      <w:tr w:rsidR="002015F7" w:rsidRPr="00E057B6" w14:paraId="4F24D2CC" w14:textId="77777777" w:rsidTr="00AC5D7E">
        <w:trPr>
          <w:trHeight w:val="224"/>
        </w:trPr>
        <w:tc>
          <w:tcPr>
            <w:tcW w:w="198" w:type="pct"/>
          </w:tcPr>
          <w:p w14:paraId="306DCBBB" w14:textId="77777777" w:rsidR="002015F7" w:rsidRPr="00E057B6" w:rsidRDefault="002015F7" w:rsidP="002015F7">
            <w:pPr>
              <w:pStyle w:val="navaden0"/>
              <w:ind w:left="0"/>
              <w:rPr>
                <w:rFonts w:ascii="Arial" w:hAnsi="Arial" w:cs="Arial"/>
                <w:sz w:val="16"/>
                <w:szCs w:val="16"/>
              </w:rPr>
            </w:pPr>
          </w:p>
        </w:tc>
        <w:tc>
          <w:tcPr>
            <w:tcW w:w="318" w:type="pct"/>
          </w:tcPr>
          <w:p w14:paraId="7F2D849E" w14:textId="77777777" w:rsidR="002015F7" w:rsidRPr="00E057B6" w:rsidRDefault="002015F7" w:rsidP="002015F7">
            <w:pPr>
              <w:pStyle w:val="navaden0"/>
              <w:ind w:left="0"/>
              <w:rPr>
                <w:rFonts w:ascii="Arial" w:hAnsi="Arial" w:cs="Arial"/>
                <w:sz w:val="16"/>
                <w:szCs w:val="16"/>
              </w:rPr>
            </w:pPr>
          </w:p>
        </w:tc>
        <w:tc>
          <w:tcPr>
            <w:tcW w:w="318" w:type="pct"/>
          </w:tcPr>
          <w:p w14:paraId="1045B0BD" w14:textId="77777777" w:rsidR="002015F7" w:rsidRPr="00E057B6" w:rsidRDefault="002015F7" w:rsidP="002015F7">
            <w:pPr>
              <w:pStyle w:val="navaden0"/>
              <w:ind w:left="0"/>
              <w:rPr>
                <w:rFonts w:ascii="Arial" w:hAnsi="Arial" w:cs="Arial"/>
                <w:sz w:val="16"/>
                <w:szCs w:val="16"/>
              </w:rPr>
            </w:pPr>
          </w:p>
        </w:tc>
        <w:tc>
          <w:tcPr>
            <w:tcW w:w="318" w:type="pct"/>
          </w:tcPr>
          <w:p w14:paraId="5C9A0891" w14:textId="77777777" w:rsidR="002015F7" w:rsidRPr="00E057B6" w:rsidRDefault="002015F7" w:rsidP="002015F7">
            <w:pPr>
              <w:pStyle w:val="navaden0"/>
              <w:ind w:left="0"/>
              <w:rPr>
                <w:rFonts w:ascii="Arial" w:hAnsi="Arial" w:cs="Arial"/>
                <w:sz w:val="16"/>
                <w:szCs w:val="16"/>
              </w:rPr>
            </w:pPr>
          </w:p>
        </w:tc>
        <w:tc>
          <w:tcPr>
            <w:tcW w:w="318" w:type="pct"/>
          </w:tcPr>
          <w:p w14:paraId="1C478E93" w14:textId="77777777" w:rsidR="002015F7" w:rsidRPr="00E057B6" w:rsidRDefault="002015F7" w:rsidP="002015F7">
            <w:pPr>
              <w:pStyle w:val="navaden0"/>
              <w:ind w:left="0"/>
              <w:rPr>
                <w:rFonts w:ascii="Arial" w:hAnsi="Arial" w:cs="Arial"/>
                <w:sz w:val="16"/>
                <w:szCs w:val="16"/>
              </w:rPr>
            </w:pPr>
          </w:p>
        </w:tc>
        <w:tc>
          <w:tcPr>
            <w:tcW w:w="319" w:type="pct"/>
          </w:tcPr>
          <w:p w14:paraId="00356676" w14:textId="77777777" w:rsidR="002015F7" w:rsidRPr="00E057B6" w:rsidRDefault="002015F7" w:rsidP="002015F7">
            <w:pPr>
              <w:pStyle w:val="navaden0"/>
              <w:ind w:left="0"/>
              <w:rPr>
                <w:rFonts w:ascii="Arial" w:hAnsi="Arial" w:cs="Arial"/>
                <w:sz w:val="16"/>
                <w:szCs w:val="16"/>
              </w:rPr>
            </w:pPr>
          </w:p>
        </w:tc>
        <w:tc>
          <w:tcPr>
            <w:tcW w:w="319" w:type="pct"/>
          </w:tcPr>
          <w:p w14:paraId="1BA8742B" w14:textId="77777777" w:rsidR="002015F7" w:rsidRPr="00E057B6" w:rsidRDefault="002015F7" w:rsidP="002015F7">
            <w:pPr>
              <w:pStyle w:val="navaden0"/>
              <w:ind w:left="0"/>
              <w:rPr>
                <w:rFonts w:ascii="Arial" w:hAnsi="Arial" w:cs="Arial"/>
                <w:sz w:val="16"/>
                <w:szCs w:val="16"/>
              </w:rPr>
            </w:pPr>
          </w:p>
        </w:tc>
        <w:tc>
          <w:tcPr>
            <w:tcW w:w="319" w:type="pct"/>
          </w:tcPr>
          <w:p w14:paraId="287D4B0C" w14:textId="77777777" w:rsidR="002015F7" w:rsidRPr="00E057B6" w:rsidRDefault="002015F7" w:rsidP="002015F7">
            <w:pPr>
              <w:pStyle w:val="navaden0"/>
              <w:ind w:left="0"/>
              <w:rPr>
                <w:rFonts w:ascii="Arial" w:hAnsi="Arial" w:cs="Arial"/>
                <w:sz w:val="16"/>
                <w:szCs w:val="16"/>
              </w:rPr>
            </w:pPr>
          </w:p>
        </w:tc>
        <w:tc>
          <w:tcPr>
            <w:tcW w:w="320" w:type="pct"/>
          </w:tcPr>
          <w:p w14:paraId="69B4E0C7" w14:textId="77777777" w:rsidR="002015F7" w:rsidRPr="00E057B6" w:rsidRDefault="002015F7" w:rsidP="002015F7">
            <w:pPr>
              <w:pStyle w:val="navaden0"/>
              <w:ind w:left="0"/>
              <w:rPr>
                <w:rFonts w:ascii="Arial" w:hAnsi="Arial" w:cs="Arial"/>
                <w:sz w:val="16"/>
                <w:szCs w:val="16"/>
              </w:rPr>
            </w:pPr>
          </w:p>
        </w:tc>
        <w:tc>
          <w:tcPr>
            <w:tcW w:w="320" w:type="pct"/>
          </w:tcPr>
          <w:p w14:paraId="5B200ED4" w14:textId="77777777" w:rsidR="002015F7" w:rsidRPr="00E057B6" w:rsidRDefault="002015F7" w:rsidP="002015F7">
            <w:pPr>
              <w:pStyle w:val="navaden0"/>
              <w:ind w:left="0"/>
              <w:rPr>
                <w:rFonts w:ascii="Arial" w:hAnsi="Arial" w:cs="Arial"/>
                <w:sz w:val="16"/>
                <w:szCs w:val="16"/>
              </w:rPr>
            </w:pPr>
          </w:p>
        </w:tc>
        <w:tc>
          <w:tcPr>
            <w:tcW w:w="320" w:type="pct"/>
          </w:tcPr>
          <w:p w14:paraId="77E5C15D" w14:textId="77777777" w:rsidR="002015F7" w:rsidRPr="00E057B6" w:rsidRDefault="002015F7" w:rsidP="002015F7">
            <w:pPr>
              <w:pStyle w:val="navaden0"/>
              <w:ind w:left="0"/>
              <w:rPr>
                <w:rFonts w:ascii="Arial" w:hAnsi="Arial" w:cs="Arial"/>
                <w:sz w:val="16"/>
                <w:szCs w:val="16"/>
              </w:rPr>
            </w:pPr>
          </w:p>
        </w:tc>
        <w:tc>
          <w:tcPr>
            <w:tcW w:w="320" w:type="pct"/>
          </w:tcPr>
          <w:p w14:paraId="443811A2" w14:textId="77777777" w:rsidR="002015F7" w:rsidRPr="00E057B6" w:rsidRDefault="002015F7" w:rsidP="002015F7">
            <w:pPr>
              <w:pStyle w:val="navaden0"/>
              <w:ind w:left="0"/>
              <w:rPr>
                <w:rFonts w:ascii="Arial" w:hAnsi="Arial" w:cs="Arial"/>
                <w:sz w:val="16"/>
                <w:szCs w:val="16"/>
              </w:rPr>
            </w:pPr>
          </w:p>
        </w:tc>
        <w:tc>
          <w:tcPr>
            <w:tcW w:w="429" w:type="pct"/>
          </w:tcPr>
          <w:p w14:paraId="36094FA4" w14:textId="77777777" w:rsidR="002015F7" w:rsidRPr="00E057B6" w:rsidRDefault="002015F7" w:rsidP="002015F7">
            <w:pPr>
              <w:pStyle w:val="navaden0"/>
              <w:ind w:left="0"/>
              <w:rPr>
                <w:rFonts w:ascii="Arial" w:hAnsi="Arial" w:cs="Arial"/>
                <w:sz w:val="16"/>
                <w:szCs w:val="16"/>
              </w:rPr>
            </w:pPr>
          </w:p>
        </w:tc>
        <w:tc>
          <w:tcPr>
            <w:tcW w:w="320" w:type="pct"/>
          </w:tcPr>
          <w:p w14:paraId="1E410D9D" w14:textId="77777777" w:rsidR="002015F7" w:rsidRPr="00E057B6" w:rsidRDefault="002015F7" w:rsidP="002015F7">
            <w:pPr>
              <w:pStyle w:val="navaden0"/>
              <w:ind w:left="0"/>
              <w:rPr>
                <w:rFonts w:ascii="Arial" w:hAnsi="Arial" w:cs="Arial"/>
                <w:sz w:val="16"/>
                <w:szCs w:val="16"/>
              </w:rPr>
            </w:pPr>
          </w:p>
        </w:tc>
        <w:tc>
          <w:tcPr>
            <w:tcW w:w="283" w:type="pct"/>
          </w:tcPr>
          <w:p w14:paraId="40B3FB01" w14:textId="77777777" w:rsidR="002015F7" w:rsidRPr="00E057B6" w:rsidRDefault="002015F7" w:rsidP="002015F7">
            <w:pPr>
              <w:pStyle w:val="navaden0"/>
              <w:ind w:left="0"/>
              <w:rPr>
                <w:rFonts w:ascii="Arial" w:hAnsi="Arial" w:cs="Arial"/>
                <w:sz w:val="16"/>
                <w:szCs w:val="16"/>
              </w:rPr>
            </w:pPr>
          </w:p>
        </w:tc>
        <w:tc>
          <w:tcPr>
            <w:tcW w:w="258" w:type="pct"/>
          </w:tcPr>
          <w:p w14:paraId="53B12D54" w14:textId="77777777" w:rsidR="002015F7" w:rsidRPr="00E057B6" w:rsidRDefault="002015F7" w:rsidP="002015F7">
            <w:pPr>
              <w:pStyle w:val="navaden0"/>
              <w:ind w:left="0"/>
              <w:rPr>
                <w:rFonts w:ascii="Arial" w:hAnsi="Arial" w:cs="Arial"/>
                <w:sz w:val="16"/>
                <w:szCs w:val="16"/>
              </w:rPr>
            </w:pPr>
          </w:p>
        </w:tc>
      </w:tr>
      <w:tr w:rsidR="002015F7" w:rsidRPr="00E057B6" w14:paraId="3F73BDF1" w14:textId="77777777" w:rsidTr="00AC5D7E">
        <w:trPr>
          <w:trHeight w:val="224"/>
        </w:trPr>
        <w:tc>
          <w:tcPr>
            <w:tcW w:w="198" w:type="pct"/>
          </w:tcPr>
          <w:p w14:paraId="52B7A96F" w14:textId="77777777" w:rsidR="002015F7" w:rsidRPr="00E057B6" w:rsidRDefault="002015F7" w:rsidP="002015F7">
            <w:pPr>
              <w:pStyle w:val="navaden0"/>
              <w:ind w:left="0"/>
              <w:rPr>
                <w:rFonts w:ascii="Arial" w:hAnsi="Arial" w:cs="Arial"/>
                <w:sz w:val="16"/>
                <w:szCs w:val="16"/>
              </w:rPr>
            </w:pPr>
          </w:p>
        </w:tc>
        <w:tc>
          <w:tcPr>
            <w:tcW w:w="318" w:type="pct"/>
          </w:tcPr>
          <w:p w14:paraId="6AEBF28B" w14:textId="77777777" w:rsidR="002015F7" w:rsidRPr="00E057B6" w:rsidRDefault="002015F7" w:rsidP="002015F7">
            <w:pPr>
              <w:pStyle w:val="navaden0"/>
              <w:ind w:left="0"/>
              <w:rPr>
                <w:rFonts w:ascii="Arial" w:hAnsi="Arial" w:cs="Arial"/>
                <w:sz w:val="16"/>
                <w:szCs w:val="16"/>
              </w:rPr>
            </w:pPr>
          </w:p>
        </w:tc>
        <w:tc>
          <w:tcPr>
            <w:tcW w:w="318" w:type="pct"/>
          </w:tcPr>
          <w:p w14:paraId="78C4BBEC" w14:textId="77777777" w:rsidR="002015F7" w:rsidRPr="00E057B6" w:rsidRDefault="002015F7" w:rsidP="002015F7">
            <w:pPr>
              <w:pStyle w:val="navaden0"/>
              <w:ind w:left="0"/>
              <w:rPr>
                <w:rFonts w:ascii="Arial" w:hAnsi="Arial" w:cs="Arial"/>
                <w:sz w:val="16"/>
                <w:szCs w:val="16"/>
              </w:rPr>
            </w:pPr>
          </w:p>
        </w:tc>
        <w:tc>
          <w:tcPr>
            <w:tcW w:w="318" w:type="pct"/>
          </w:tcPr>
          <w:p w14:paraId="2E6A4FA3" w14:textId="77777777" w:rsidR="002015F7" w:rsidRPr="00E057B6" w:rsidRDefault="002015F7" w:rsidP="002015F7">
            <w:pPr>
              <w:pStyle w:val="navaden0"/>
              <w:ind w:left="0"/>
              <w:rPr>
                <w:rFonts w:ascii="Arial" w:hAnsi="Arial" w:cs="Arial"/>
                <w:sz w:val="16"/>
                <w:szCs w:val="16"/>
              </w:rPr>
            </w:pPr>
          </w:p>
        </w:tc>
        <w:tc>
          <w:tcPr>
            <w:tcW w:w="318" w:type="pct"/>
          </w:tcPr>
          <w:p w14:paraId="3F7DE047" w14:textId="77777777" w:rsidR="002015F7" w:rsidRPr="00E057B6" w:rsidRDefault="002015F7" w:rsidP="002015F7">
            <w:pPr>
              <w:pStyle w:val="navaden0"/>
              <w:ind w:left="0"/>
              <w:rPr>
                <w:rFonts w:ascii="Arial" w:hAnsi="Arial" w:cs="Arial"/>
                <w:sz w:val="16"/>
                <w:szCs w:val="16"/>
              </w:rPr>
            </w:pPr>
          </w:p>
        </w:tc>
        <w:tc>
          <w:tcPr>
            <w:tcW w:w="319" w:type="pct"/>
          </w:tcPr>
          <w:p w14:paraId="5B11E93F" w14:textId="77777777" w:rsidR="002015F7" w:rsidRPr="00E057B6" w:rsidRDefault="002015F7" w:rsidP="002015F7">
            <w:pPr>
              <w:pStyle w:val="navaden0"/>
              <w:ind w:left="0"/>
              <w:rPr>
                <w:rFonts w:ascii="Arial" w:hAnsi="Arial" w:cs="Arial"/>
                <w:sz w:val="16"/>
                <w:szCs w:val="16"/>
              </w:rPr>
            </w:pPr>
          </w:p>
        </w:tc>
        <w:tc>
          <w:tcPr>
            <w:tcW w:w="319" w:type="pct"/>
          </w:tcPr>
          <w:p w14:paraId="592DED7A" w14:textId="77777777" w:rsidR="002015F7" w:rsidRPr="00E057B6" w:rsidRDefault="002015F7" w:rsidP="002015F7">
            <w:pPr>
              <w:pStyle w:val="navaden0"/>
              <w:ind w:left="0"/>
              <w:rPr>
                <w:rFonts w:ascii="Arial" w:hAnsi="Arial" w:cs="Arial"/>
                <w:sz w:val="16"/>
                <w:szCs w:val="16"/>
              </w:rPr>
            </w:pPr>
          </w:p>
        </w:tc>
        <w:tc>
          <w:tcPr>
            <w:tcW w:w="319" w:type="pct"/>
          </w:tcPr>
          <w:p w14:paraId="51FC481F" w14:textId="77777777" w:rsidR="002015F7" w:rsidRPr="00E057B6" w:rsidRDefault="002015F7" w:rsidP="002015F7">
            <w:pPr>
              <w:pStyle w:val="navaden0"/>
              <w:ind w:left="0"/>
              <w:rPr>
                <w:rFonts w:ascii="Arial" w:hAnsi="Arial" w:cs="Arial"/>
                <w:sz w:val="16"/>
                <w:szCs w:val="16"/>
              </w:rPr>
            </w:pPr>
          </w:p>
        </w:tc>
        <w:tc>
          <w:tcPr>
            <w:tcW w:w="320" w:type="pct"/>
          </w:tcPr>
          <w:p w14:paraId="5667AF31" w14:textId="77777777" w:rsidR="002015F7" w:rsidRPr="00E057B6" w:rsidRDefault="002015F7" w:rsidP="002015F7">
            <w:pPr>
              <w:pStyle w:val="navaden0"/>
              <w:ind w:left="0"/>
              <w:rPr>
                <w:rFonts w:ascii="Arial" w:hAnsi="Arial" w:cs="Arial"/>
                <w:sz w:val="16"/>
                <w:szCs w:val="16"/>
              </w:rPr>
            </w:pPr>
          </w:p>
        </w:tc>
        <w:tc>
          <w:tcPr>
            <w:tcW w:w="320" w:type="pct"/>
          </w:tcPr>
          <w:p w14:paraId="62B8D426" w14:textId="77777777" w:rsidR="002015F7" w:rsidRPr="00E057B6" w:rsidRDefault="002015F7" w:rsidP="002015F7">
            <w:pPr>
              <w:pStyle w:val="navaden0"/>
              <w:ind w:left="0"/>
              <w:rPr>
                <w:rFonts w:ascii="Arial" w:hAnsi="Arial" w:cs="Arial"/>
                <w:sz w:val="16"/>
                <w:szCs w:val="16"/>
              </w:rPr>
            </w:pPr>
          </w:p>
        </w:tc>
        <w:tc>
          <w:tcPr>
            <w:tcW w:w="320" w:type="pct"/>
          </w:tcPr>
          <w:p w14:paraId="67AF9E7A" w14:textId="77777777" w:rsidR="002015F7" w:rsidRPr="00E057B6" w:rsidRDefault="002015F7" w:rsidP="002015F7">
            <w:pPr>
              <w:pStyle w:val="navaden0"/>
              <w:ind w:left="0"/>
              <w:rPr>
                <w:rFonts w:ascii="Arial" w:hAnsi="Arial" w:cs="Arial"/>
                <w:sz w:val="16"/>
                <w:szCs w:val="16"/>
              </w:rPr>
            </w:pPr>
          </w:p>
        </w:tc>
        <w:tc>
          <w:tcPr>
            <w:tcW w:w="320" w:type="pct"/>
          </w:tcPr>
          <w:p w14:paraId="575FA501" w14:textId="77777777" w:rsidR="002015F7" w:rsidRPr="00E057B6" w:rsidRDefault="002015F7" w:rsidP="002015F7">
            <w:pPr>
              <w:pStyle w:val="navaden0"/>
              <w:ind w:left="0"/>
              <w:rPr>
                <w:rFonts w:ascii="Arial" w:hAnsi="Arial" w:cs="Arial"/>
                <w:sz w:val="16"/>
                <w:szCs w:val="16"/>
              </w:rPr>
            </w:pPr>
          </w:p>
        </w:tc>
        <w:tc>
          <w:tcPr>
            <w:tcW w:w="429" w:type="pct"/>
          </w:tcPr>
          <w:p w14:paraId="0B4A0CC8" w14:textId="77777777" w:rsidR="002015F7" w:rsidRPr="00E057B6" w:rsidRDefault="002015F7" w:rsidP="002015F7">
            <w:pPr>
              <w:pStyle w:val="navaden0"/>
              <w:ind w:left="0"/>
              <w:rPr>
                <w:rFonts w:ascii="Arial" w:hAnsi="Arial" w:cs="Arial"/>
                <w:sz w:val="16"/>
                <w:szCs w:val="16"/>
              </w:rPr>
            </w:pPr>
          </w:p>
        </w:tc>
        <w:tc>
          <w:tcPr>
            <w:tcW w:w="320" w:type="pct"/>
          </w:tcPr>
          <w:p w14:paraId="32D8F9F9" w14:textId="77777777" w:rsidR="002015F7" w:rsidRPr="00E057B6" w:rsidRDefault="002015F7" w:rsidP="002015F7">
            <w:pPr>
              <w:pStyle w:val="navaden0"/>
              <w:ind w:left="0"/>
              <w:rPr>
                <w:rFonts w:ascii="Arial" w:hAnsi="Arial" w:cs="Arial"/>
                <w:sz w:val="16"/>
                <w:szCs w:val="16"/>
              </w:rPr>
            </w:pPr>
          </w:p>
        </w:tc>
        <w:tc>
          <w:tcPr>
            <w:tcW w:w="283" w:type="pct"/>
          </w:tcPr>
          <w:p w14:paraId="48FA8A77" w14:textId="77777777" w:rsidR="002015F7" w:rsidRPr="00E057B6" w:rsidRDefault="002015F7" w:rsidP="002015F7">
            <w:pPr>
              <w:pStyle w:val="navaden0"/>
              <w:ind w:left="0"/>
              <w:rPr>
                <w:rFonts w:ascii="Arial" w:hAnsi="Arial" w:cs="Arial"/>
                <w:sz w:val="16"/>
                <w:szCs w:val="16"/>
              </w:rPr>
            </w:pPr>
          </w:p>
        </w:tc>
        <w:tc>
          <w:tcPr>
            <w:tcW w:w="258" w:type="pct"/>
          </w:tcPr>
          <w:p w14:paraId="4E9EDC3C" w14:textId="77777777" w:rsidR="002015F7" w:rsidRPr="00E057B6" w:rsidRDefault="002015F7" w:rsidP="002015F7">
            <w:pPr>
              <w:pStyle w:val="navaden0"/>
              <w:ind w:left="0"/>
              <w:rPr>
                <w:rFonts w:ascii="Arial" w:hAnsi="Arial" w:cs="Arial"/>
                <w:sz w:val="16"/>
                <w:szCs w:val="16"/>
              </w:rPr>
            </w:pPr>
          </w:p>
        </w:tc>
      </w:tr>
      <w:tr w:rsidR="002015F7" w:rsidRPr="00E057B6" w14:paraId="6FA4409C" w14:textId="77777777" w:rsidTr="00AC5D7E">
        <w:trPr>
          <w:trHeight w:val="239"/>
        </w:trPr>
        <w:tc>
          <w:tcPr>
            <w:tcW w:w="198" w:type="pct"/>
          </w:tcPr>
          <w:p w14:paraId="564A9FB7" w14:textId="77777777" w:rsidR="002015F7" w:rsidRPr="00E057B6" w:rsidRDefault="002015F7" w:rsidP="002015F7">
            <w:pPr>
              <w:pStyle w:val="navaden0"/>
              <w:ind w:left="0"/>
              <w:rPr>
                <w:rFonts w:ascii="Arial" w:hAnsi="Arial" w:cs="Arial"/>
                <w:sz w:val="16"/>
                <w:szCs w:val="16"/>
              </w:rPr>
            </w:pPr>
          </w:p>
        </w:tc>
        <w:tc>
          <w:tcPr>
            <w:tcW w:w="318" w:type="pct"/>
          </w:tcPr>
          <w:p w14:paraId="07DE0F2B" w14:textId="77777777" w:rsidR="002015F7" w:rsidRPr="00E057B6" w:rsidRDefault="002015F7" w:rsidP="002015F7">
            <w:pPr>
              <w:pStyle w:val="navaden0"/>
              <w:ind w:left="0"/>
              <w:rPr>
                <w:rFonts w:ascii="Arial" w:hAnsi="Arial" w:cs="Arial"/>
                <w:sz w:val="16"/>
                <w:szCs w:val="16"/>
              </w:rPr>
            </w:pPr>
          </w:p>
        </w:tc>
        <w:tc>
          <w:tcPr>
            <w:tcW w:w="318" w:type="pct"/>
          </w:tcPr>
          <w:p w14:paraId="6CF8965F" w14:textId="77777777" w:rsidR="002015F7" w:rsidRPr="00E057B6" w:rsidRDefault="002015F7" w:rsidP="002015F7">
            <w:pPr>
              <w:pStyle w:val="navaden0"/>
              <w:ind w:left="0"/>
              <w:rPr>
                <w:rFonts w:ascii="Arial" w:hAnsi="Arial" w:cs="Arial"/>
                <w:sz w:val="16"/>
                <w:szCs w:val="16"/>
              </w:rPr>
            </w:pPr>
          </w:p>
        </w:tc>
        <w:tc>
          <w:tcPr>
            <w:tcW w:w="318" w:type="pct"/>
          </w:tcPr>
          <w:p w14:paraId="17ADABBB" w14:textId="77777777" w:rsidR="002015F7" w:rsidRPr="00E057B6" w:rsidRDefault="002015F7" w:rsidP="002015F7">
            <w:pPr>
              <w:pStyle w:val="navaden0"/>
              <w:ind w:left="0"/>
              <w:rPr>
                <w:rFonts w:ascii="Arial" w:hAnsi="Arial" w:cs="Arial"/>
                <w:sz w:val="16"/>
                <w:szCs w:val="16"/>
              </w:rPr>
            </w:pPr>
          </w:p>
        </w:tc>
        <w:tc>
          <w:tcPr>
            <w:tcW w:w="318" w:type="pct"/>
          </w:tcPr>
          <w:p w14:paraId="7CA1EA17" w14:textId="77777777" w:rsidR="002015F7" w:rsidRPr="00E057B6" w:rsidRDefault="002015F7" w:rsidP="002015F7">
            <w:pPr>
              <w:pStyle w:val="navaden0"/>
              <w:ind w:left="0"/>
              <w:rPr>
                <w:rFonts w:ascii="Arial" w:hAnsi="Arial" w:cs="Arial"/>
                <w:sz w:val="16"/>
                <w:szCs w:val="16"/>
              </w:rPr>
            </w:pPr>
          </w:p>
        </w:tc>
        <w:tc>
          <w:tcPr>
            <w:tcW w:w="319" w:type="pct"/>
          </w:tcPr>
          <w:p w14:paraId="6A9E674B" w14:textId="77777777" w:rsidR="002015F7" w:rsidRPr="00E057B6" w:rsidRDefault="002015F7" w:rsidP="002015F7">
            <w:pPr>
              <w:pStyle w:val="navaden0"/>
              <w:ind w:left="0"/>
              <w:rPr>
                <w:rFonts w:ascii="Arial" w:hAnsi="Arial" w:cs="Arial"/>
                <w:sz w:val="16"/>
                <w:szCs w:val="16"/>
              </w:rPr>
            </w:pPr>
          </w:p>
        </w:tc>
        <w:tc>
          <w:tcPr>
            <w:tcW w:w="319" w:type="pct"/>
          </w:tcPr>
          <w:p w14:paraId="59ED9AA9" w14:textId="77777777" w:rsidR="002015F7" w:rsidRPr="00E057B6" w:rsidRDefault="002015F7" w:rsidP="002015F7">
            <w:pPr>
              <w:pStyle w:val="navaden0"/>
              <w:ind w:left="0"/>
              <w:rPr>
                <w:rFonts w:ascii="Arial" w:hAnsi="Arial" w:cs="Arial"/>
                <w:sz w:val="16"/>
                <w:szCs w:val="16"/>
              </w:rPr>
            </w:pPr>
          </w:p>
        </w:tc>
        <w:tc>
          <w:tcPr>
            <w:tcW w:w="319" w:type="pct"/>
          </w:tcPr>
          <w:p w14:paraId="0B532D40" w14:textId="77777777" w:rsidR="002015F7" w:rsidRPr="00E057B6" w:rsidRDefault="002015F7" w:rsidP="002015F7">
            <w:pPr>
              <w:pStyle w:val="navaden0"/>
              <w:ind w:left="0"/>
              <w:rPr>
                <w:rFonts w:ascii="Arial" w:hAnsi="Arial" w:cs="Arial"/>
                <w:sz w:val="16"/>
                <w:szCs w:val="16"/>
              </w:rPr>
            </w:pPr>
          </w:p>
        </w:tc>
        <w:tc>
          <w:tcPr>
            <w:tcW w:w="320" w:type="pct"/>
          </w:tcPr>
          <w:p w14:paraId="10FB9A4A" w14:textId="77777777" w:rsidR="002015F7" w:rsidRPr="00E057B6" w:rsidRDefault="002015F7" w:rsidP="002015F7">
            <w:pPr>
              <w:pStyle w:val="navaden0"/>
              <w:ind w:left="0"/>
              <w:rPr>
                <w:rFonts w:ascii="Arial" w:hAnsi="Arial" w:cs="Arial"/>
                <w:sz w:val="16"/>
                <w:szCs w:val="16"/>
              </w:rPr>
            </w:pPr>
          </w:p>
        </w:tc>
        <w:tc>
          <w:tcPr>
            <w:tcW w:w="320" w:type="pct"/>
          </w:tcPr>
          <w:p w14:paraId="1F5AB88A" w14:textId="77777777" w:rsidR="002015F7" w:rsidRPr="00E057B6" w:rsidRDefault="002015F7" w:rsidP="002015F7">
            <w:pPr>
              <w:pStyle w:val="navaden0"/>
              <w:ind w:left="0"/>
              <w:rPr>
                <w:rFonts w:ascii="Arial" w:hAnsi="Arial" w:cs="Arial"/>
                <w:sz w:val="16"/>
                <w:szCs w:val="16"/>
              </w:rPr>
            </w:pPr>
          </w:p>
        </w:tc>
        <w:tc>
          <w:tcPr>
            <w:tcW w:w="320" w:type="pct"/>
          </w:tcPr>
          <w:p w14:paraId="76664DB0" w14:textId="77777777" w:rsidR="002015F7" w:rsidRPr="00E057B6" w:rsidRDefault="002015F7" w:rsidP="002015F7">
            <w:pPr>
              <w:pStyle w:val="navaden0"/>
              <w:ind w:left="0"/>
              <w:rPr>
                <w:rFonts w:ascii="Arial" w:hAnsi="Arial" w:cs="Arial"/>
                <w:sz w:val="16"/>
                <w:szCs w:val="16"/>
              </w:rPr>
            </w:pPr>
          </w:p>
        </w:tc>
        <w:tc>
          <w:tcPr>
            <w:tcW w:w="320" w:type="pct"/>
          </w:tcPr>
          <w:p w14:paraId="4DBF44AF" w14:textId="77777777" w:rsidR="002015F7" w:rsidRPr="00E057B6" w:rsidRDefault="002015F7" w:rsidP="002015F7">
            <w:pPr>
              <w:pStyle w:val="navaden0"/>
              <w:ind w:left="0"/>
              <w:rPr>
                <w:rFonts w:ascii="Arial" w:hAnsi="Arial" w:cs="Arial"/>
                <w:sz w:val="16"/>
                <w:szCs w:val="16"/>
              </w:rPr>
            </w:pPr>
          </w:p>
        </w:tc>
        <w:tc>
          <w:tcPr>
            <w:tcW w:w="429" w:type="pct"/>
          </w:tcPr>
          <w:p w14:paraId="3DBACF35" w14:textId="77777777" w:rsidR="002015F7" w:rsidRPr="00E057B6" w:rsidRDefault="002015F7" w:rsidP="002015F7">
            <w:pPr>
              <w:pStyle w:val="navaden0"/>
              <w:ind w:left="0"/>
              <w:rPr>
                <w:rFonts w:ascii="Arial" w:hAnsi="Arial" w:cs="Arial"/>
                <w:sz w:val="16"/>
                <w:szCs w:val="16"/>
              </w:rPr>
            </w:pPr>
          </w:p>
        </w:tc>
        <w:tc>
          <w:tcPr>
            <w:tcW w:w="320" w:type="pct"/>
          </w:tcPr>
          <w:p w14:paraId="42ABF1BB" w14:textId="77777777" w:rsidR="002015F7" w:rsidRPr="00E057B6" w:rsidRDefault="002015F7" w:rsidP="002015F7">
            <w:pPr>
              <w:pStyle w:val="navaden0"/>
              <w:ind w:left="0"/>
              <w:rPr>
                <w:rFonts w:ascii="Arial" w:hAnsi="Arial" w:cs="Arial"/>
                <w:sz w:val="16"/>
                <w:szCs w:val="16"/>
              </w:rPr>
            </w:pPr>
          </w:p>
        </w:tc>
        <w:tc>
          <w:tcPr>
            <w:tcW w:w="283" w:type="pct"/>
          </w:tcPr>
          <w:p w14:paraId="596565BA" w14:textId="77777777" w:rsidR="002015F7" w:rsidRPr="00E057B6" w:rsidRDefault="002015F7" w:rsidP="002015F7">
            <w:pPr>
              <w:pStyle w:val="navaden0"/>
              <w:ind w:left="0"/>
              <w:rPr>
                <w:rFonts w:ascii="Arial" w:hAnsi="Arial" w:cs="Arial"/>
                <w:sz w:val="16"/>
                <w:szCs w:val="16"/>
              </w:rPr>
            </w:pPr>
          </w:p>
        </w:tc>
        <w:tc>
          <w:tcPr>
            <w:tcW w:w="258" w:type="pct"/>
          </w:tcPr>
          <w:p w14:paraId="21FC85C3" w14:textId="77777777" w:rsidR="002015F7" w:rsidRPr="00E057B6" w:rsidRDefault="002015F7" w:rsidP="002015F7">
            <w:pPr>
              <w:pStyle w:val="navaden0"/>
              <w:ind w:left="0"/>
              <w:rPr>
                <w:rFonts w:ascii="Arial" w:hAnsi="Arial" w:cs="Arial"/>
                <w:sz w:val="16"/>
                <w:szCs w:val="16"/>
              </w:rPr>
            </w:pPr>
          </w:p>
        </w:tc>
      </w:tr>
      <w:tr w:rsidR="002015F7" w:rsidRPr="00E057B6" w14:paraId="1DE02D52" w14:textId="77777777" w:rsidTr="00AC5D7E">
        <w:trPr>
          <w:trHeight w:val="224"/>
        </w:trPr>
        <w:tc>
          <w:tcPr>
            <w:tcW w:w="198" w:type="pct"/>
          </w:tcPr>
          <w:p w14:paraId="0B4F9869" w14:textId="77777777" w:rsidR="002015F7" w:rsidRPr="00E057B6" w:rsidRDefault="002015F7" w:rsidP="002015F7">
            <w:pPr>
              <w:pStyle w:val="navaden0"/>
              <w:ind w:left="0"/>
              <w:rPr>
                <w:rFonts w:ascii="Arial" w:hAnsi="Arial" w:cs="Arial"/>
                <w:sz w:val="16"/>
                <w:szCs w:val="16"/>
              </w:rPr>
            </w:pPr>
          </w:p>
        </w:tc>
        <w:tc>
          <w:tcPr>
            <w:tcW w:w="318" w:type="pct"/>
          </w:tcPr>
          <w:p w14:paraId="0796B1D0" w14:textId="77777777" w:rsidR="002015F7" w:rsidRPr="00E057B6" w:rsidRDefault="002015F7" w:rsidP="002015F7">
            <w:pPr>
              <w:pStyle w:val="navaden0"/>
              <w:ind w:left="0"/>
              <w:rPr>
                <w:rFonts w:ascii="Arial" w:hAnsi="Arial" w:cs="Arial"/>
                <w:sz w:val="16"/>
                <w:szCs w:val="16"/>
              </w:rPr>
            </w:pPr>
          </w:p>
        </w:tc>
        <w:tc>
          <w:tcPr>
            <w:tcW w:w="318" w:type="pct"/>
          </w:tcPr>
          <w:p w14:paraId="3B303ED9" w14:textId="77777777" w:rsidR="002015F7" w:rsidRPr="00E057B6" w:rsidRDefault="002015F7" w:rsidP="002015F7">
            <w:pPr>
              <w:pStyle w:val="navaden0"/>
              <w:ind w:left="0"/>
              <w:rPr>
                <w:rFonts w:ascii="Arial" w:hAnsi="Arial" w:cs="Arial"/>
                <w:sz w:val="16"/>
                <w:szCs w:val="16"/>
              </w:rPr>
            </w:pPr>
          </w:p>
        </w:tc>
        <w:tc>
          <w:tcPr>
            <w:tcW w:w="318" w:type="pct"/>
          </w:tcPr>
          <w:p w14:paraId="44E7CCD8" w14:textId="77777777" w:rsidR="002015F7" w:rsidRPr="00E057B6" w:rsidRDefault="002015F7" w:rsidP="002015F7">
            <w:pPr>
              <w:pStyle w:val="navaden0"/>
              <w:ind w:left="0"/>
              <w:rPr>
                <w:rFonts w:ascii="Arial" w:hAnsi="Arial" w:cs="Arial"/>
                <w:sz w:val="16"/>
                <w:szCs w:val="16"/>
              </w:rPr>
            </w:pPr>
          </w:p>
        </w:tc>
        <w:tc>
          <w:tcPr>
            <w:tcW w:w="318" w:type="pct"/>
          </w:tcPr>
          <w:p w14:paraId="0BAA5549" w14:textId="77777777" w:rsidR="002015F7" w:rsidRPr="00E057B6" w:rsidRDefault="002015F7" w:rsidP="002015F7">
            <w:pPr>
              <w:pStyle w:val="navaden0"/>
              <w:ind w:left="0"/>
              <w:rPr>
                <w:rFonts w:ascii="Arial" w:hAnsi="Arial" w:cs="Arial"/>
                <w:sz w:val="16"/>
                <w:szCs w:val="16"/>
              </w:rPr>
            </w:pPr>
          </w:p>
        </w:tc>
        <w:tc>
          <w:tcPr>
            <w:tcW w:w="319" w:type="pct"/>
          </w:tcPr>
          <w:p w14:paraId="20968AB1" w14:textId="77777777" w:rsidR="002015F7" w:rsidRPr="00E057B6" w:rsidRDefault="002015F7" w:rsidP="002015F7">
            <w:pPr>
              <w:pStyle w:val="navaden0"/>
              <w:ind w:left="0"/>
              <w:rPr>
                <w:rFonts w:ascii="Arial" w:hAnsi="Arial" w:cs="Arial"/>
                <w:sz w:val="16"/>
                <w:szCs w:val="16"/>
              </w:rPr>
            </w:pPr>
          </w:p>
        </w:tc>
        <w:tc>
          <w:tcPr>
            <w:tcW w:w="319" w:type="pct"/>
          </w:tcPr>
          <w:p w14:paraId="4A53727B" w14:textId="77777777" w:rsidR="002015F7" w:rsidRPr="00E057B6" w:rsidRDefault="002015F7" w:rsidP="002015F7">
            <w:pPr>
              <w:pStyle w:val="navaden0"/>
              <w:ind w:left="0"/>
              <w:rPr>
                <w:rFonts w:ascii="Arial" w:hAnsi="Arial" w:cs="Arial"/>
                <w:sz w:val="16"/>
                <w:szCs w:val="16"/>
              </w:rPr>
            </w:pPr>
          </w:p>
        </w:tc>
        <w:tc>
          <w:tcPr>
            <w:tcW w:w="319" w:type="pct"/>
          </w:tcPr>
          <w:p w14:paraId="7E5BABC7" w14:textId="77777777" w:rsidR="002015F7" w:rsidRPr="00E057B6" w:rsidRDefault="002015F7" w:rsidP="002015F7">
            <w:pPr>
              <w:pStyle w:val="navaden0"/>
              <w:ind w:left="0"/>
              <w:rPr>
                <w:rFonts w:ascii="Arial" w:hAnsi="Arial" w:cs="Arial"/>
                <w:sz w:val="16"/>
                <w:szCs w:val="16"/>
              </w:rPr>
            </w:pPr>
          </w:p>
        </w:tc>
        <w:tc>
          <w:tcPr>
            <w:tcW w:w="320" w:type="pct"/>
          </w:tcPr>
          <w:p w14:paraId="1DD9DBFE" w14:textId="77777777" w:rsidR="002015F7" w:rsidRPr="00E057B6" w:rsidRDefault="002015F7" w:rsidP="002015F7">
            <w:pPr>
              <w:pStyle w:val="navaden0"/>
              <w:ind w:left="0"/>
              <w:rPr>
                <w:rFonts w:ascii="Arial" w:hAnsi="Arial" w:cs="Arial"/>
                <w:sz w:val="16"/>
                <w:szCs w:val="16"/>
              </w:rPr>
            </w:pPr>
          </w:p>
        </w:tc>
        <w:tc>
          <w:tcPr>
            <w:tcW w:w="320" w:type="pct"/>
          </w:tcPr>
          <w:p w14:paraId="49D96BED" w14:textId="77777777" w:rsidR="002015F7" w:rsidRPr="00E057B6" w:rsidRDefault="002015F7" w:rsidP="002015F7">
            <w:pPr>
              <w:pStyle w:val="navaden0"/>
              <w:ind w:left="0"/>
              <w:rPr>
                <w:rFonts w:ascii="Arial" w:hAnsi="Arial" w:cs="Arial"/>
                <w:sz w:val="16"/>
                <w:szCs w:val="16"/>
              </w:rPr>
            </w:pPr>
          </w:p>
        </w:tc>
        <w:tc>
          <w:tcPr>
            <w:tcW w:w="320" w:type="pct"/>
          </w:tcPr>
          <w:p w14:paraId="350E35F8" w14:textId="77777777" w:rsidR="002015F7" w:rsidRPr="00E057B6" w:rsidRDefault="002015F7" w:rsidP="002015F7">
            <w:pPr>
              <w:pStyle w:val="navaden0"/>
              <w:ind w:left="0"/>
              <w:rPr>
                <w:rFonts w:ascii="Arial" w:hAnsi="Arial" w:cs="Arial"/>
                <w:sz w:val="16"/>
                <w:szCs w:val="16"/>
              </w:rPr>
            </w:pPr>
          </w:p>
        </w:tc>
        <w:tc>
          <w:tcPr>
            <w:tcW w:w="320" w:type="pct"/>
          </w:tcPr>
          <w:p w14:paraId="7D3940E2" w14:textId="77777777" w:rsidR="002015F7" w:rsidRPr="00E057B6" w:rsidRDefault="002015F7" w:rsidP="002015F7">
            <w:pPr>
              <w:pStyle w:val="navaden0"/>
              <w:ind w:left="0"/>
              <w:rPr>
                <w:rFonts w:ascii="Arial" w:hAnsi="Arial" w:cs="Arial"/>
                <w:sz w:val="16"/>
                <w:szCs w:val="16"/>
              </w:rPr>
            </w:pPr>
          </w:p>
        </w:tc>
        <w:tc>
          <w:tcPr>
            <w:tcW w:w="429" w:type="pct"/>
          </w:tcPr>
          <w:p w14:paraId="187B1D7B" w14:textId="77777777" w:rsidR="002015F7" w:rsidRPr="00E057B6" w:rsidRDefault="002015F7" w:rsidP="002015F7">
            <w:pPr>
              <w:pStyle w:val="navaden0"/>
              <w:ind w:left="0"/>
              <w:rPr>
                <w:rFonts w:ascii="Arial" w:hAnsi="Arial" w:cs="Arial"/>
                <w:sz w:val="16"/>
                <w:szCs w:val="16"/>
              </w:rPr>
            </w:pPr>
          </w:p>
        </w:tc>
        <w:tc>
          <w:tcPr>
            <w:tcW w:w="320" w:type="pct"/>
          </w:tcPr>
          <w:p w14:paraId="4626C96E" w14:textId="77777777" w:rsidR="002015F7" w:rsidRPr="00E057B6" w:rsidRDefault="002015F7" w:rsidP="002015F7">
            <w:pPr>
              <w:pStyle w:val="navaden0"/>
              <w:ind w:left="0"/>
              <w:rPr>
                <w:rFonts w:ascii="Arial" w:hAnsi="Arial" w:cs="Arial"/>
                <w:sz w:val="16"/>
                <w:szCs w:val="16"/>
              </w:rPr>
            </w:pPr>
          </w:p>
        </w:tc>
        <w:tc>
          <w:tcPr>
            <w:tcW w:w="283" w:type="pct"/>
          </w:tcPr>
          <w:p w14:paraId="590A6151" w14:textId="77777777" w:rsidR="002015F7" w:rsidRPr="00E057B6" w:rsidRDefault="002015F7" w:rsidP="002015F7">
            <w:pPr>
              <w:pStyle w:val="navaden0"/>
              <w:ind w:left="0"/>
              <w:rPr>
                <w:rFonts w:ascii="Arial" w:hAnsi="Arial" w:cs="Arial"/>
                <w:sz w:val="16"/>
                <w:szCs w:val="16"/>
              </w:rPr>
            </w:pPr>
          </w:p>
        </w:tc>
        <w:tc>
          <w:tcPr>
            <w:tcW w:w="258" w:type="pct"/>
          </w:tcPr>
          <w:p w14:paraId="7E4450E4" w14:textId="77777777" w:rsidR="002015F7" w:rsidRPr="00E057B6" w:rsidRDefault="002015F7" w:rsidP="002015F7">
            <w:pPr>
              <w:pStyle w:val="navaden0"/>
              <w:ind w:left="0"/>
              <w:rPr>
                <w:rFonts w:ascii="Arial" w:hAnsi="Arial" w:cs="Arial"/>
                <w:sz w:val="16"/>
                <w:szCs w:val="16"/>
              </w:rPr>
            </w:pPr>
          </w:p>
        </w:tc>
      </w:tr>
      <w:tr w:rsidR="002015F7" w:rsidRPr="00E057B6" w14:paraId="708305B6" w14:textId="77777777" w:rsidTr="00AC5D7E">
        <w:trPr>
          <w:trHeight w:val="224"/>
        </w:trPr>
        <w:tc>
          <w:tcPr>
            <w:tcW w:w="198" w:type="pct"/>
          </w:tcPr>
          <w:p w14:paraId="3C376B3F" w14:textId="77777777" w:rsidR="002015F7" w:rsidRPr="00E057B6" w:rsidRDefault="002015F7" w:rsidP="002015F7">
            <w:pPr>
              <w:pStyle w:val="navaden0"/>
              <w:ind w:left="0"/>
              <w:rPr>
                <w:rFonts w:ascii="Arial" w:hAnsi="Arial" w:cs="Arial"/>
                <w:sz w:val="16"/>
                <w:szCs w:val="16"/>
              </w:rPr>
            </w:pPr>
          </w:p>
        </w:tc>
        <w:tc>
          <w:tcPr>
            <w:tcW w:w="318" w:type="pct"/>
          </w:tcPr>
          <w:p w14:paraId="351A1C2A" w14:textId="77777777" w:rsidR="002015F7" w:rsidRPr="00E057B6" w:rsidRDefault="002015F7" w:rsidP="002015F7">
            <w:pPr>
              <w:pStyle w:val="navaden0"/>
              <w:ind w:left="0"/>
              <w:rPr>
                <w:rFonts w:ascii="Arial" w:hAnsi="Arial" w:cs="Arial"/>
                <w:sz w:val="16"/>
                <w:szCs w:val="16"/>
              </w:rPr>
            </w:pPr>
          </w:p>
        </w:tc>
        <w:tc>
          <w:tcPr>
            <w:tcW w:w="318" w:type="pct"/>
          </w:tcPr>
          <w:p w14:paraId="45B74DA6" w14:textId="77777777" w:rsidR="002015F7" w:rsidRPr="00E057B6" w:rsidRDefault="002015F7" w:rsidP="002015F7">
            <w:pPr>
              <w:pStyle w:val="navaden0"/>
              <w:ind w:left="0"/>
              <w:rPr>
                <w:rFonts w:ascii="Arial" w:hAnsi="Arial" w:cs="Arial"/>
                <w:sz w:val="16"/>
                <w:szCs w:val="16"/>
              </w:rPr>
            </w:pPr>
          </w:p>
        </w:tc>
        <w:tc>
          <w:tcPr>
            <w:tcW w:w="318" w:type="pct"/>
          </w:tcPr>
          <w:p w14:paraId="242AC3B4" w14:textId="77777777" w:rsidR="002015F7" w:rsidRPr="00E057B6" w:rsidRDefault="002015F7" w:rsidP="002015F7">
            <w:pPr>
              <w:pStyle w:val="navaden0"/>
              <w:ind w:left="0"/>
              <w:rPr>
                <w:rFonts w:ascii="Arial" w:hAnsi="Arial" w:cs="Arial"/>
                <w:sz w:val="16"/>
                <w:szCs w:val="16"/>
              </w:rPr>
            </w:pPr>
          </w:p>
        </w:tc>
        <w:tc>
          <w:tcPr>
            <w:tcW w:w="318" w:type="pct"/>
          </w:tcPr>
          <w:p w14:paraId="17A2A789" w14:textId="77777777" w:rsidR="002015F7" w:rsidRPr="00E057B6" w:rsidRDefault="002015F7" w:rsidP="002015F7">
            <w:pPr>
              <w:pStyle w:val="navaden0"/>
              <w:ind w:left="0"/>
              <w:rPr>
                <w:rFonts w:ascii="Arial" w:hAnsi="Arial" w:cs="Arial"/>
                <w:sz w:val="16"/>
                <w:szCs w:val="16"/>
              </w:rPr>
            </w:pPr>
          </w:p>
        </w:tc>
        <w:tc>
          <w:tcPr>
            <w:tcW w:w="319" w:type="pct"/>
          </w:tcPr>
          <w:p w14:paraId="5601EFC3" w14:textId="77777777" w:rsidR="002015F7" w:rsidRPr="00E057B6" w:rsidRDefault="002015F7" w:rsidP="002015F7">
            <w:pPr>
              <w:pStyle w:val="navaden0"/>
              <w:ind w:left="0"/>
              <w:rPr>
                <w:rFonts w:ascii="Arial" w:hAnsi="Arial" w:cs="Arial"/>
                <w:sz w:val="16"/>
                <w:szCs w:val="16"/>
              </w:rPr>
            </w:pPr>
          </w:p>
        </w:tc>
        <w:tc>
          <w:tcPr>
            <w:tcW w:w="319" w:type="pct"/>
          </w:tcPr>
          <w:p w14:paraId="2357E023" w14:textId="77777777" w:rsidR="002015F7" w:rsidRPr="00E057B6" w:rsidRDefault="002015F7" w:rsidP="002015F7">
            <w:pPr>
              <w:pStyle w:val="navaden0"/>
              <w:ind w:left="0"/>
              <w:rPr>
                <w:rFonts w:ascii="Arial" w:hAnsi="Arial" w:cs="Arial"/>
                <w:sz w:val="16"/>
                <w:szCs w:val="16"/>
              </w:rPr>
            </w:pPr>
          </w:p>
        </w:tc>
        <w:tc>
          <w:tcPr>
            <w:tcW w:w="319" w:type="pct"/>
          </w:tcPr>
          <w:p w14:paraId="7D3E5F73" w14:textId="77777777" w:rsidR="002015F7" w:rsidRPr="00E057B6" w:rsidRDefault="002015F7" w:rsidP="002015F7">
            <w:pPr>
              <w:pStyle w:val="navaden0"/>
              <w:ind w:left="0"/>
              <w:rPr>
                <w:rFonts w:ascii="Arial" w:hAnsi="Arial" w:cs="Arial"/>
                <w:sz w:val="16"/>
                <w:szCs w:val="16"/>
              </w:rPr>
            </w:pPr>
          </w:p>
        </w:tc>
        <w:tc>
          <w:tcPr>
            <w:tcW w:w="320" w:type="pct"/>
          </w:tcPr>
          <w:p w14:paraId="5CE0BC95" w14:textId="77777777" w:rsidR="002015F7" w:rsidRPr="00E057B6" w:rsidRDefault="002015F7" w:rsidP="002015F7">
            <w:pPr>
              <w:pStyle w:val="navaden0"/>
              <w:ind w:left="0"/>
              <w:rPr>
                <w:rFonts w:ascii="Arial" w:hAnsi="Arial" w:cs="Arial"/>
                <w:sz w:val="16"/>
                <w:szCs w:val="16"/>
              </w:rPr>
            </w:pPr>
          </w:p>
        </w:tc>
        <w:tc>
          <w:tcPr>
            <w:tcW w:w="320" w:type="pct"/>
          </w:tcPr>
          <w:p w14:paraId="34AF7912" w14:textId="77777777" w:rsidR="002015F7" w:rsidRPr="00E057B6" w:rsidRDefault="002015F7" w:rsidP="002015F7">
            <w:pPr>
              <w:pStyle w:val="navaden0"/>
              <w:ind w:left="0"/>
              <w:rPr>
                <w:rFonts w:ascii="Arial" w:hAnsi="Arial" w:cs="Arial"/>
                <w:sz w:val="16"/>
                <w:szCs w:val="16"/>
              </w:rPr>
            </w:pPr>
          </w:p>
        </w:tc>
        <w:tc>
          <w:tcPr>
            <w:tcW w:w="320" w:type="pct"/>
          </w:tcPr>
          <w:p w14:paraId="4AC47251" w14:textId="77777777" w:rsidR="002015F7" w:rsidRPr="00E057B6" w:rsidRDefault="002015F7" w:rsidP="002015F7">
            <w:pPr>
              <w:pStyle w:val="navaden0"/>
              <w:ind w:left="0"/>
              <w:rPr>
                <w:rFonts w:ascii="Arial" w:hAnsi="Arial" w:cs="Arial"/>
                <w:sz w:val="16"/>
                <w:szCs w:val="16"/>
              </w:rPr>
            </w:pPr>
          </w:p>
        </w:tc>
        <w:tc>
          <w:tcPr>
            <w:tcW w:w="320" w:type="pct"/>
          </w:tcPr>
          <w:p w14:paraId="6D6271E7" w14:textId="77777777" w:rsidR="002015F7" w:rsidRPr="00E057B6" w:rsidRDefault="002015F7" w:rsidP="002015F7">
            <w:pPr>
              <w:pStyle w:val="navaden0"/>
              <w:ind w:left="0"/>
              <w:rPr>
                <w:rFonts w:ascii="Arial" w:hAnsi="Arial" w:cs="Arial"/>
                <w:sz w:val="16"/>
                <w:szCs w:val="16"/>
              </w:rPr>
            </w:pPr>
          </w:p>
        </w:tc>
        <w:tc>
          <w:tcPr>
            <w:tcW w:w="429" w:type="pct"/>
          </w:tcPr>
          <w:p w14:paraId="74B89B02" w14:textId="77777777" w:rsidR="002015F7" w:rsidRPr="00E057B6" w:rsidRDefault="002015F7" w:rsidP="002015F7">
            <w:pPr>
              <w:pStyle w:val="navaden0"/>
              <w:ind w:left="0"/>
              <w:rPr>
                <w:rFonts w:ascii="Arial" w:hAnsi="Arial" w:cs="Arial"/>
                <w:sz w:val="16"/>
                <w:szCs w:val="16"/>
              </w:rPr>
            </w:pPr>
          </w:p>
        </w:tc>
        <w:tc>
          <w:tcPr>
            <w:tcW w:w="320" w:type="pct"/>
          </w:tcPr>
          <w:p w14:paraId="691F91BD" w14:textId="77777777" w:rsidR="002015F7" w:rsidRPr="00E057B6" w:rsidRDefault="002015F7" w:rsidP="002015F7">
            <w:pPr>
              <w:pStyle w:val="navaden0"/>
              <w:ind w:left="0"/>
              <w:rPr>
                <w:rFonts w:ascii="Arial" w:hAnsi="Arial" w:cs="Arial"/>
                <w:sz w:val="16"/>
                <w:szCs w:val="16"/>
              </w:rPr>
            </w:pPr>
          </w:p>
        </w:tc>
        <w:tc>
          <w:tcPr>
            <w:tcW w:w="283" w:type="pct"/>
          </w:tcPr>
          <w:p w14:paraId="7B26DCCB" w14:textId="77777777" w:rsidR="002015F7" w:rsidRPr="00E057B6" w:rsidRDefault="002015F7" w:rsidP="002015F7">
            <w:pPr>
              <w:pStyle w:val="navaden0"/>
              <w:ind w:left="0"/>
              <w:rPr>
                <w:rFonts w:ascii="Arial" w:hAnsi="Arial" w:cs="Arial"/>
                <w:sz w:val="16"/>
                <w:szCs w:val="16"/>
              </w:rPr>
            </w:pPr>
          </w:p>
        </w:tc>
        <w:tc>
          <w:tcPr>
            <w:tcW w:w="258" w:type="pct"/>
          </w:tcPr>
          <w:p w14:paraId="1CF14F7C" w14:textId="77777777" w:rsidR="002015F7" w:rsidRPr="00E057B6" w:rsidRDefault="002015F7" w:rsidP="002015F7">
            <w:pPr>
              <w:pStyle w:val="navaden0"/>
              <w:ind w:left="0"/>
              <w:rPr>
                <w:rFonts w:ascii="Arial" w:hAnsi="Arial" w:cs="Arial"/>
                <w:sz w:val="16"/>
                <w:szCs w:val="16"/>
              </w:rPr>
            </w:pPr>
          </w:p>
        </w:tc>
      </w:tr>
      <w:tr w:rsidR="002015F7" w:rsidRPr="00E057B6" w14:paraId="3B53EE06" w14:textId="77777777" w:rsidTr="00AC5D7E">
        <w:trPr>
          <w:trHeight w:val="224"/>
        </w:trPr>
        <w:tc>
          <w:tcPr>
            <w:tcW w:w="198" w:type="pct"/>
          </w:tcPr>
          <w:p w14:paraId="6D7F03C3" w14:textId="77777777" w:rsidR="002015F7" w:rsidRPr="00E057B6" w:rsidRDefault="002015F7" w:rsidP="002015F7">
            <w:pPr>
              <w:pStyle w:val="navaden0"/>
              <w:ind w:left="0"/>
              <w:rPr>
                <w:rFonts w:ascii="Arial" w:hAnsi="Arial" w:cs="Arial"/>
                <w:sz w:val="16"/>
                <w:szCs w:val="16"/>
              </w:rPr>
            </w:pPr>
          </w:p>
        </w:tc>
        <w:tc>
          <w:tcPr>
            <w:tcW w:w="318" w:type="pct"/>
          </w:tcPr>
          <w:p w14:paraId="3CC0385E" w14:textId="77777777" w:rsidR="002015F7" w:rsidRPr="00E057B6" w:rsidRDefault="002015F7" w:rsidP="002015F7">
            <w:pPr>
              <w:pStyle w:val="navaden0"/>
              <w:ind w:left="0"/>
              <w:rPr>
                <w:rFonts w:ascii="Arial" w:hAnsi="Arial" w:cs="Arial"/>
                <w:sz w:val="16"/>
                <w:szCs w:val="16"/>
              </w:rPr>
            </w:pPr>
          </w:p>
        </w:tc>
        <w:tc>
          <w:tcPr>
            <w:tcW w:w="318" w:type="pct"/>
          </w:tcPr>
          <w:p w14:paraId="353F309C" w14:textId="77777777" w:rsidR="002015F7" w:rsidRPr="00E057B6" w:rsidRDefault="002015F7" w:rsidP="002015F7">
            <w:pPr>
              <w:pStyle w:val="navaden0"/>
              <w:ind w:left="0"/>
              <w:rPr>
                <w:rFonts w:ascii="Arial" w:hAnsi="Arial" w:cs="Arial"/>
                <w:sz w:val="16"/>
                <w:szCs w:val="16"/>
              </w:rPr>
            </w:pPr>
          </w:p>
        </w:tc>
        <w:tc>
          <w:tcPr>
            <w:tcW w:w="318" w:type="pct"/>
          </w:tcPr>
          <w:p w14:paraId="5438AEEE" w14:textId="77777777" w:rsidR="002015F7" w:rsidRPr="00E057B6" w:rsidRDefault="002015F7" w:rsidP="002015F7">
            <w:pPr>
              <w:pStyle w:val="navaden0"/>
              <w:ind w:left="0"/>
              <w:rPr>
                <w:rFonts w:ascii="Arial" w:hAnsi="Arial" w:cs="Arial"/>
                <w:sz w:val="16"/>
                <w:szCs w:val="16"/>
              </w:rPr>
            </w:pPr>
          </w:p>
        </w:tc>
        <w:tc>
          <w:tcPr>
            <w:tcW w:w="318" w:type="pct"/>
          </w:tcPr>
          <w:p w14:paraId="1D9BCDA2" w14:textId="77777777" w:rsidR="002015F7" w:rsidRPr="00E057B6" w:rsidRDefault="002015F7" w:rsidP="002015F7">
            <w:pPr>
              <w:pStyle w:val="navaden0"/>
              <w:ind w:left="0"/>
              <w:rPr>
                <w:rFonts w:ascii="Arial" w:hAnsi="Arial" w:cs="Arial"/>
                <w:sz w:val="16"/>
                <w:szCs w:val="16"/>
              </w:rPr>
            </w:pPr>
          </w:p>
        </w:tc>
        <w:tc>
          <w:tcPr>
            <w:tcW w:w="319" w:type="pct"/>
          </w:tcPr>
          <w:p w14:paraId="7D2C8C46" w14:textId="77777777" w:rsidR="002015F7" w:rsidRPr="00E057B6" w:rsidRDefault="002015F7" w:rsidP="002015F7">
            <w:pPr>
              <w:pStyle w:val="navaden0"/>
              <w:ind w:left="0"/>
              <w:rPr>
                <w:rFonts w:ascii="Arial" w:hAnsi="Arial" w:cs="Arial"/>
                <w:sz w:val="16"/>
                <w:szCs w:val="16"/>
              </w:rPr>
            </w:pPr>
          </w:p>
        </w:tc>
        <w:tc>
          <w:tcPr>
            <w:tcW w:w="319" w:type="pct"/>
          </w:tcPr>
          <w:p w14:paraId="310E6420" w14:textId="77777777" w:rsidR="002015F7" w:rsidRPr="00E057B6" w:rsidRDefault="002015F7" w:rsidP="002015F7">
            <w:pPr>
              <w:pStyle w:val="navaden0"/>
              <w:ind w:left="0"/>
              <w:rPr>
                <w:rFonts w:ascii="Arial" w:hAnsi="Arial" w:cs="Arial"/>
                <w:sz w:val="16"/>
                <w:szCs w:val="16"/>
              </w:rPr>
            </w:pPr>
          </w:p>
        </w:tc>
        <w:tc>
          <w:tcPr>
            <w:tcW w:w="319" w:type="pct"/>
          </w:tcPr>
          <w:p w14:paraId="1023DB7F" w14:textId="77777777" w:rsidR="002015F7" w:rsidRPr="00E057B6" w:rsidRDefault="002015F7" w:rsidP="002015F7">
            <w:pPr>
              <w:pStyle w:val="navaden0"/>
              <w:ind w:left="0"/>
              <w:rPr>
                <w:rFonts w:ascii="Arial" w:hAnsi="Arial" w:cs="Arial"/>
                <w:sz w:val="16"/>
                <w:szCs w:val="16"/>
              </w:rPr>
            </w:pPr>
          </w:p>
        </w:tc>
        <w:tc>
          <w:tcPr>
            <w:tcW w:w="320" w:type="pct"/>
          </w:tcPr>
          <w:p w14:paraId="4AA84FA2" w14:textId="77777777" w:rsidR="002015F7" w:rsidRPr="00E057B6" w:rsidRDefault="002015F7" w:rsidP="002015F7">
            <w:pPr>
              <w:pStyle w:val="navaden0"/>
              <w:ind w:left="0"/>
              <w:rPr>
                <w:rFonts w:ascii="Arial" w:hAnsi="Arial" w:cs="Arial"/>
                <w:sz w:val="16"/>
                <w:szCs w:val="16"/>
              </w:rPr>
            </w:pPr>
          </w:p>
        </w:tc>
        <w:tc>
          <w:tcPr>
            <w:tcW w:w="320" w:type="pct"/>
          </w:tcPr>
          <w:p w14:paraId="3603D20B" w14:textId="77777777" w:rsidR="002015F7" w:rsidRPr="00E057B6" w:rsidRDefault="002015F7" w:rsidP="002015F7">
            <w:pPr>
              <w:pStyle w:val="navaden0"/>
              <w:ind w:left="0"/>
              <w:rPr>
                <w:rFonts w:ascii="Arial" w:hAnsi="Arial" w:cs="Arial"/>
                <w:sz w:val="16"/>
                <w:szCs w:val="16"/>
              </w:rPr>
            </w:pPr>
          </w:p>
        </w:tc>
        <w:tc>
          <w:tcPr>
            <w:tcW w:w="320" w:type="pct"/>
          </w:tcPr>
          <w:p w14:paraId="4B9DC1D1" w14:textId="77777777" w:rsidR="002015F7" w:rsidRPr="00E057B6" w:rsidRDefault="002015F7" w:rsidP="002015F7">
            <w:pPr>
              <w:pStyle w:val="navaden0"/>
              <w:ind w:left="0"/>
              <w:rPr>
                <w:rFonts w:ascii="Arial" w:hAnsi="Arial" w:cs="Arial"/>
                <w:sz w:val="16"/>
                <w:szCs w:val="16"/>
              </w:rPr>
            </w:pPr>
          </w:p>
        </w:tc>
        <w:tc>
          <w:tcPr>
            <w:tcW w:w="320" w:type="pct"/>
          </w:tcPr>
          <w:p w14:paraId="7E215640" w14:textId="77777777" w:rsidR="002015F7" w:rsidRPr="00E057B6" w:rsidRDefault="002015F7" w:rsidP="002015F7">
            <w:pPr>
              <w:pStyle w:val="navaden0"/>
              <w:ind w:left="0"/>
              <w:rPr>
                <w:rFonts w:ascii="Arial" w:hAnsi="Arial" w:cs="Arial"/>
                <w:sz w:val="16"/>
                <w:szCs w:val="16"/>
              </w:rPr>
            </w:pPr>
          </w:p>
        </w:tc>
        <w:tc>
          <w:tcPr>
            <w:tcW w:w="429" w:type="pct"/>
          </w:tcPr>
          <w:p w14:paraId="5FF6C198" w14:textId="77777777" w:rsidR="002015F7" w:rsidRPr="00E057B6" w:rsidRDefault="002015F7" w:rsidP="002015F7">
            <w:pPr>
              <w:pStyle w:val="navaden0"/>
              <w:ind w:left="0"/>
              <w:rPr>
                <w:rFonts w:ascii="Arial" w:hAnsi="Arial" w:cs="Arial"/>
                <w:sz w:val="16"/>
                <w:szCs w:val="16"/>
              </w:rPr>
            </w:pPr>
          </w:p>
        </w:tc>
        <w:tc>
          <w:tcPr>
            <w:tcW w:w="320" w:type="pct"/>
          </w:tcPr>
          <w:p w14:paraId="186DD73D" w14:textId="77777777" w:rsidR="002015F7" w:rsidRPr="00E057B6" w:rsidRDefault="002015F7" w:rsidP="002015F7">
            <w:pPr>
              <w:pStyle w:val="navaden0"/>
              <w:ind w:left="0"/>
              <w:rPr>
                <w:rFonts w:ascii="Arial" w:hAnsi="Arial" w:cs="Arial"/>
                <w:sz w:val="16"/>
                <w:szCs w:val="16"/>
              </w:rPr>
            </w:pPr>
          </w:p>
        </w:tc>
        <w:tc>
          <w:tcPr>
            <w:tcW w:w="283" w:type="pct"/>
          </w:tcPr>
          <w:p w14:paraId="48E6EBAB" w14:textId="77777777" w:rsidR="002015F7" w:rsidRPr="00E057B6" w:rsidRDefault="002015F7" w:rsidP="002015F7">
            <w:pPr>
              <w:pStyle w:val="navaden0"/>
              <w:ind w:left="0"/>
              <w:rPr>
                <w:rFonts w:ascii="Arial" w:hAnsi="Arial" w:cs="Arial"/>
                <w:sz w:val="16"/>
                <w:szCs w:val="16"/>
              </w:rPr>
            </w:pPr>
          </w:p>
        </w:tc>
        <w:tc>
          <w:tcPr>
            <w:tcW w:w="258" w:type="pct"/>
          </w:tcPr>
          <w:p w14:paraId="5DEBD4EA" w14:textId="77777777" w:rsidR="002015F7" w:rsidRPr="00E057B6" w:rsidRDefault="002015F7" w:rsidP="002015F7">
            <w:pPr>
              <w:pStyle w:val="navaden0"/>
              <w:ind w:left="0"/>
              <w:rPr>
                <w:rFonts w:ascii="Arial" w:hAnsi="Arial" w:cs="Arial"/>
                <w:sz w:val="16"/>
                <w:szCs w:val="16"/>
              </w:rPr>
            </w:pPr>
          </w:p>
        </w:tc>
      </w:tr>
    </w:tbl>
    <w:p w14:paraId="1DDF2DEE" w14:textId="77777777" w:rsidR="002015F7" w:rsidRPr="00E057B6" w:rsidRDefault="002015F7" w:rsidP="002015F7">
      <w:pPr>
        <w:pStyle w:val="navaden0"/>
        <w:ind w:left="0"/>
        <w:rPr>
          <w:rFonts w:ascii="Arial" w:hAnsi="Arial" w:cs="Arial"/>
          <w:b/>
          <w:sz w:val="16"/>
          <w:szCs w:val="16"/>
        </w:rPr>
      </w:pPr>
    </w:p>
    <w:p w14:paraId="15F1BD75" w14:textId="77777777" w:rsidR="002015F7" w:rsidRPr="00E057B6" w:rsidRDefault="002015F7" w:rsidP="002015F7">
      <w:pPr>
        <w:pStyle w:val="navaden0"/>
        <w:ind w:left="0"/>
        <w:rPr>
          <w:rFonts w:ascii="Arial" w:hAnsi="Arial" w:cs="Arial"/>
          <w:b/>
          <w:sz w:val="16"/>
          <w:szCs w:val="16"/>
        </w:rPr>
      </w:pPr>
    </w:p>
    <w:p w14:paraId="75FDFB9B"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 xml:space="preserve">Datum oddaje poročila: </w:t>
      </w:r>
    </w:p>
    <w:p w14:paraId="2BAA5BCD" w14:textId="77777777" w:rsidR="002015F7" w:rsidRPr="00E057B6" w:rsidRDefault="00607F27" w:rsidP="002015F7">
      <w:pPr>
        <w:pStyle w:val="navaden0"/>
        <w:ind w:left="0"/>
        <w:rPr>
          <w:rFonts w:ascii="Arial" w:hAnsi="Arial" w:cs="Arial"/>
          <w:b/>
          <w:sz w:val="16"/>
          <w:szCs w:val="16"/>
        </w:rPr>
      </w:pPr>
      <w:r w:rsidRPr="00E057B6">
        <w:rPr>
          <w:rFonts w:ascii="Arial" w:hAnsi="Arial" w:cs="Arial"/>
          <w:b/>
          <w:sz w:val="16"/>
          <w:szCs w:val="16"/>
        </w:rPr>
        <w:t>Pripravljav</w:t>
      </w:r>
      <w:r w:rsidR="002015F7" w:rsidRPr="00E057B6">
        <w:rPr>
          <w:rFonts w:ascii="Arial" w:hAnsi="Arial" w:cs="Arial"/>
          <w:b/>
          <w:sz w:val="16"/>
          <w:szCs w:val="16"/>
        </w:rPr>
        <w:t>ec poročila:</w:t>
      </w:r>
    </w:p>
    <w:p w14:paraId="41908FEE"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Odgovorna oseba upravičenca:</w:t>
      </w:r>
    </w:p>
    <w:p w14:paraId="61EE69BC" w14:textId="77777777" w:rsidR="002015F7" w:rsidRPr="00E057B6" w:rsidRDefault="002015F7" w:rsidP="002015F7">
      <w:pPr>
        <w:pStyle w:val="navaden0"/>
        <w:ind w:left="0"/>
        <w:rPr>
          <w:rFonts w:ascii="Arial" w:hAnsi="Arial" w:cs="Arial"/>
          <w:b/>
          <w:sz w:val="16"/>
          <w:szCs w:val="16"/>
        </w:rPr>
      </w:pPr>
    </w:p>
    <w:p w14:paraId="125B4E0E" w14:textId="77777777" w:rsidR="002015F7" w:rsidRPr="00E057B6" w:rsidRDefault="002015F7" w:rsidP="002015F7">
      <w:pPr>
        <w:pStyle w:val="navaden0"/>
        <w:ind w:left="0"/>
        <w:rPr>
          <w:rFonts w:ascii="Arial" w:hAnsi="Arial" w:cs="Arial"/>
          <w:b/>
          <w:sz w:val="16"/>
          <w:szCs w:val="16"/>
        </w:rPr>
      </w:pPr>
    </w:p>
    <w:p w14:paraId="53CE331F" w14:textId="77777777" w:rsidR="002015F7" w:rsidRPr="00E057B6" w:rsidRDefault="002015F7" w:rsidP="002015F7">
      <w:pPr>
        <w:pStyle w:val="navaden0"/>
        <w:ind w:left="0"/>
        <w:rPr>
          <w:rFonts w:ascii="Arial" w:hAnsi="Arial" w:cs="Arial"/>
          <w:b/>
          <w:sz w:val="16"/>
          <w:szCs w:val="16"/>
        </w:rPr>
      </w:pPr>
    </w:p>
    <w:p w14:paraId="288C0368" w14:textId="77777777" w:rsidR="00BC5904" w:rsidRPr="00E057B6" w:rsidRDefault="00BC5904" w:rsidP="002015F7">
      <w:pPr>
        <w:pStyle w:val="navaden0"/>
        <w:ind w:left="0"/>
        <w:rPr>
          <w:rFonts w:ascii="Arial" w:hAnsi="Arial" w:cs="Arial"/>
          <w:b/>
          <w:sz w:val="16"/>
          <w:szCs w:val="16"/>
        </w:rPr>
      </w:pPr>
    </w:p>
    <w:p w14:paraId="1E6B69C6" w14:textId="77777777" w:rsidR="00BC5904" w:rsidRPr="00E057B6" w:rsidRDefault="00BC5904" w:rsidP="002015F7">
      <w:pPr>
        <w:pStyle w:val="navaden0"/>
        <w:ind w:left="0"/>
        <w:rPr>
          <w:rFonts w:ascii="Arial" w:hAnsi="Arial" w:cs="Arial"/>
          <w:b/>
          <w:sz w:val="16"/>
          <w:szCs w:val="16"/>
        </w:rPr>
      </w:pPr>
    </w:p>
    <w:p w14:paraId="19C5A53A" w14:textId="77777777" w:rsidR="002015F7" w:rsidRPr="00E057B6" w:rsidRDefault="002015F7" w:rsidP="003E2F5E">
      <w:pPr>
        <w:pStyle w:val="Naslov2"/>
        <w:sectPr w:rsidR="002015F7" w:rsidRPr="00E057B6" w:rsidSect="002015F7">
          <w:type w:val="continuous"/>
          <w:pgSz w:w="16839" w:h="11907" w:orient="landscape" w:code="9"/>
          <w:pgMar w:top="1843" w:right="1418" w:bottom="1418" w:left="1418" w:header="709" w:footer="709" w:gutter="0"/>
          <w:cols w:space="708"/>
          <w:titlePg/>
          <w:docGrid w:linePitch="360"/>
        </w:sectPr>
      </w:pPr>
    </w:p>
    <w:p w14:paraId="4E6062CF" w14:textId="77777777" w:rsidR="00B950D3" w:rsidRPr="00E057B6" w:rsidRDefault="00B950D3" w:rsidP="003E2F5E">
      <w:pPr>
        <w:pStyle w:val="Naslov2"/>
      </w:pPr>
    </w:p>
    <w:p w14:paraId="62BB76A4" w14:textId="7C52B5A0" w:rsidR="007B03E7" w:rsidRPr="00E057B6" w:rsidRDefault="008F0529" w:rsidP="003E2F5E">
      <w:pPr>
        <w:pStyle w:val="Naslov2"/>
      </w:pPr>
      <w:bookmarkStart w:id="84" w:name="_Toc146035659"/>
      <w:r w:rsidRPr="00E057B6">
        <w:t xml:space="preserve">Priloga </w:t>
      </w:r>
      <w:r w:rsidR="00D3323A">
        <w:t>8</w:t>
      </w:r>
      <w:r w:rsidR="00B950D3" w:rsidRPr="00E057B6">
        <w:t>a</w:t>
      </w:r>
      <w:r w:rsidR="007B03E7" w:rsidRPr="00E057B6">
        <w:t>: ZAHTEVEK ZA IZPLAČILO</w:t>
      </w:r>
      <w:bookmarkEnd w:id="84"/>
    </w:p>
    <w:p w14:paraId="4CC34A71" w14:textId="77777777" w:rsidR="007B03E7" w:rsidRPr="00E057B6" w:rsidRDefault="007B03E7" w:rsidP="007B03E7">
      <w:pPr>
        <w:rPr>
          <w:rFonts w:ascii="Arial" w:hAnsi="Arial" w:cs="Arial"/>
          <w:lang w:eastAsia="en-US"/>
        </w:rPr>
      </w:pPr>
    </w:p>
    <w:p w14:paraId="7B0BBB39" w14:textId="77777777" w:rsidR="0072299D" w:rsidRPr="00E057B6" w:rsidRDefault="0072299D" w:rsidP="007B03E7">
      <w:pPr>
        <w:ind w:left="0"/>
        <w:rPr>
          <w:rFonts w:ascii="Arial" w:hAnsi="Arial" w:cs="Arial"/>
          <w:sz w:val="20"/>
          <w:lang w:eastAsia="en-US"/>
        </w:rPr>
      </w:pPr>
      <w:r w:rsidRPr="00E057B6">
        <w:rPr>
          <w:rFonts w:ascii="Arial" w:hAnsi="Arial" w:cs="Arial"/>
          <w:sz w:val="20"/>
          <w:lang w:eastAsia="en-US"/>
        </w:rPr>
        <w:t>Naziv partnerske organizacije</w:t>
      </w:r>
      <w:r w:rsidR="00064F44" w:rsidRPr="00E057B6">
        <w:rPr>
          <w:rFonts w:ascii="Arial" w:hAnsi="Arial" w:cs="Arial"/>
          <w:sz w:val="20"/>
          <w:lang w:eastAsia="en-US"/>
        </w:rPr>
        <w:t>:</w:t>
      </w:r>
    </w:p>
    <w:p w14:paraId="0C1A624F" w14:textId="77777777" w:rsidR="0072299D" w:rsidRPr="00E057B6" w:rsidRDefault="0072299D" w:rsidP="007B03E7">
      <w:pPr>
        <w:ind w:left="0"/>
        <w:rPr>
          <w:rFonts w:ascii="Arial" w:hAnsi="Arial" w:cs="Arial"/>
          <w:sz w:val="20"/>
          <w:lang w:eastAsia="en-US"/>
        </w:rPr>
      </w:pPr>
      <w:r w:rsidRPr="00E057B6">
        <w:rPr>
          <w:rFonts w:ascii="Arial" w:hAnsi="Arial" w:cs="Arial"/>
          <w:sz w:val="20"/>
          <w:lang w:eastAsia="en-US"/>
        </w:rPr>
        <w:t>Naslov partnerske organizacije:</w:t>
      </w:r>
    </w:p>
    <w:p w14:paraId="6B3A3A0D" w14:textId="77777777" w:rsidR="007B03E7" w:rsidRPr="00E057B6" w:rsidRDefault="0072299D" w:rsidP="007B03E7">
      <w:pPr>
        <w:ind w:left="0"/>
        <w:rPr>
          <w:rFonts w:ascii="Arial" w:hAnsi="Arial" w:cs="Arial"/>
          <w:sz w:val="20"/>
          <w:lang w:eastAsia="en-US"/>
        </w:rPr>
      </w:pPr>
      <w:r w:rsidRPr="00E057B6">
        <w:rPr>
          <w:rFonts w:ascii="Arial" w:hAnsi="Arial" w:cs="Arial"/>
          <w:sz w:val="20"/>
          <w:lang w:eastAsia="en-US"/>
        </w:rPr>
        <w:t xml:space="preserve">Odgovorna oseba partnerske organizacije: </w:t>
      </w:r>
      <w:r w:rsidR="00064F44" w:rsidRPr="00E057B6">
        <w:rPr>
          <w:rFonts w:ascii="Arial" w:hAnsi="Arial" w:cs="Arial"/>
          <w:sz w:val="20"/>
          <w:lang w:eastAsia="en-US"/>
        </w:rPr>
        <w:t xml:space="preserve"> </w:t>
      </w:r>
    </w:p>
    <w:p w14:paraId="33D1FE42" w14:textId="77777777" w:rsidR="00064F44" w:rsidRPr="00E057B6" w:rsidRDefault="00064F44" w:rsidP="007B03E7">
      <w:pPr>
        <w:ind w:left="0"/>
        <w:rPr>
          <w:rFonts w:ascii="Arial" w:hAnsi="Arial" w:cs="Arial"/>
          <w:sz w:val="20"/>
          <w:lang w:eastAsia="en-US"/>
        </w:rPr>
      </w:pPr>
      <w:r w:rsidRPr="00E057B6">
        <w:rPr>
          <w:rFonts w:ascii="Arial" w:hAnsi="Arial" w:cs="Arial"/>
          <w:sz w:val="20"/>
          <w:lang w:eastAsia="en-US"/>
        </w:rPr>
        <w:t>Matična št.:</w:t>
      </w:r>
    </w:p>
    <w:p w14:paraId="1A13F56F" w14:textId="77777777" w:rsidR="00064F44" w:rsidRPr="00E057B6" w:rsidRDefault="00064F44" w:rsidP="007B03E7">
      <w:pPr>
        <w:ind w:left="0"/>
        <w:rPr>
          <w:rFonts w:ascii="Arial" w:hAnsi="Arial" w:cs="Arial"/>
          <w:sz w:val="20"/>
          <w:lang w:eastAsia="en-US"/>
        </w:rPr>
      </w:pPr>
      <w:r w:rsidRPr="00E057B6">
        <w:rPr>
          <w:rFonts w:ascii="Arial" w:hAnsi="Arial" w:cs="Arial"/>
          <w:sz w:val="20"/>
          <w:lang w:eastAsia="en-US"/>
        </w:rPr>
        <w:t>Davčna št.:</w:t>
      </w:r>
    </w:p>
    <w:p w14:paraId="0ABB536F" w14:textId="77777777" w:rsidR="0072299D" w:rsidRPr="00E057B6" w:rsidRDefault="0072299D" w:rsidP="0072299D">
      <w:pPr>
        <w:ind w:left="0"/>
        <w:rPr>
          <w:rFonts w:ascii="Arial" w:hAnsi="Arial" w:cs="Arial"/>
          <w:sz w:val="20"/>
          <w:lang w:eastAsia="en-US"/>
        </w:rPr>
      </w:pPr>
      <w:r w:rsidRPr="00E057B6">
        <w:rPr>
          <w:rFonts w:ascii="Arial" w:hAnsi="Arial" w:cs="Arial"/>
          <w:sz w:val="20"/>
          <w:lang w:eastAsia="en-US"/>
        </w:rPr>
        <w:t xml:space="preserve">Datum: </w:t>
      </w:r>
    </w:p>
    <w:p w14:paraId="4F7C6DF7" w14:textId="77777777" w:rsidR="0072299D" w:rsidRPr="00E057B6" w:rsidRDefault="0072299D" w:rsidP="0072299D">
      <w:pPr>
        <w:ind w:left="0"/>
        <w:rPr>
          <w:rFonts w:ascii="Arial" w:hAnsi="Arial" w:cs="Arial"/>
          <w:sz w:val="20"/>
          <w:lang w:eastAsia="en-US"/>
        </w:rPr>
      </w:pPr>
    </w:p>
    <w:p w14:paraId="73936FC0" w14:textId="77777777" w:rsidR="0072299D" w:rsidRPr="00E057B6" w:rsidRDefault="0072299D" w:rsidP="0072299D">
      <w:pPr>
        <w:ind w:left="0"/>
        <w:rPr>
          <w:rFonts w:ascii="Arial" w:hAnsi="Arial" w:cs="Arial"/>
          <w:b/>
          <w:sz w:val="20"/>
          <w:lang w:eastAsia="en-US"/>
        </w:rPr>
      </w:pPr>
      <w:r w:rsidRPr="00E057B6">
        <w:rPr>
          <w:rFonts w:ascii="Arial" w:hAnsi="Arial" w:cs="Arial"/>
          <w:b/>
          <w:sz w:val="20"/>
          <w:lang w:eastAsia="en-US"/>
        </w:rPr>
        <w:t>Ministrstvo za delo, družino</w:t>
      </w:r>
      <w:r w:rsidR="003F797E" w:rsidRPr="00E057B6">
        <w:rPr>
          <w:rFonts w:ascii="Arial" w:hAnsi="Arial" w:cs="Arial"/>
          <w:b/>
          <w:sz w:val="20"/>
          <w:lang w:eastAsia="en-US"/>
        </w:rPr>
        <w:t>,</w:t>
      </w:r>
      <w:r w:rsidR="00607F27" w:rsidRPr="00E057B6">
        <w:rPr>
          <w:rFonts w:ascii="Arial" w:hAnsi="Arial" w:cs="Arial"/>
          <w:b/>
          <w:sz w:val="20"/>
          <w:lang w:eastAsia="en-US"/>
        </w:rPr>
        <w:t xml:space="preserve"> </w:t>
      </w:r>
      <w:r w:rsidRPr="00E057B6">
        <w:rPr>
          <w:rFonts w:ascii="Arial" w:hAnsi="Arial" w:cs="Arial"/>
          <w:b/>
          <w:sz w:val="20"/>
          <w:lang w:eastAsia="en-US"/>
        </w:rPr>
        <w:t>socialne zadeve</w:t>
      </w:r>
      <w:r w:rsidR="003F797E" w:rsidRPr="00E057B6">
        <w:rPr>
          <w:rFonts w:ascii="Arial" w:hAnsi="Arial" w:cs="Arial"/>
          <w:b/>
          <w:sz w:val="20"/>
          <w:lang w:eastAsia="en-US"/>
        </w:rPr>
        <w:t xml:space="preserve"> in enake možnosti</w:t>
      </w:r>
    </w:p>
    <w:p w14:paraId="7A32FC7A" w14:textId="3CAE8C90" w:rsidR="0072299D" w:rsidRPr="00E057B6" w:rsidRDefault="00215D90" w:rsidP="0072299D">
      <w:pPr>
        <w:ind w:left="0"/>
        <w:rPr>
          <w:rFonts w:ascii="Arial" w:hAnsi="Arial" w:cs="Arial"/>
          <w:b/>
          <w:sz w:val="20"/>
          <w:lang w:eastAsia="en-US"/>
        </w:rPr>
      </w:pPr>
      <w:r>
        <w:rPr>
          <w:rFonts w:ascii="Arial" w:hAnsi="Arial" w:cs="Arial"/>
          <w:b/>
          <w:sz w:val="20"/>
          <w:lang w:eastAsia="en-US"/>
        </w:rPr>
        <w:t>Štukljeva cesta 44</w:t>
      </w:r>
    </w:p>
    <w:p w14:paraId="110CCB89" w14:textId="77777777" w:rsidR="0072299D" w:rsidRPr="00E057B6" w:rsidRDefault="0072299D" w:rsidP="007B03E7">
      <w:pPr>
        <w:ind w:left="0"/>
        <w:rPr>
          <w:rFonts w:ascii="Arial" w:hAnsi="Arial" w:cs="Arial"/>
          <w:sz w:val="20"/>
          <w:lang w:eastAsia="en-US"/>
        </w:rPr>
      </w:pPr>
      <w:r w:rsidRPr="00E057B6">
        <w:rPr>
          <w:rFonts w:ascii="Arial" w:hAnsi="Arial" w:cs="Arial"/>
          <w:b/>
          <w:sz w:val="20"/>
          <w:lang w:eastAsia="en-US"/>
        </w:rPr>
        <w:t>1000 Ljubljana</w:t>
      </w:r>
    </w:p>
    <w:p w14:paraId="32E8F9F2" w14:textId="77777777" w:rsidR="0072299D" w:rsidRPr="00E057B6" w:rsidRDefault="0072299D" w:rsidP="0072299D">
      <w:pPr>
        <w:tabs>
          <w:tab w:val="left" w:pos="1020"/>
        </w:tabs>
        <w:jc w:val="center"/>
        <w:rPr>
          <w:rFonts w:ascii="Arial" w:hAnsi="Arial" w:cs="Arial"/>
          <w:b/>
          <w:sz w:val="20"/>
        </w:rPr>
      </w:pPr>
    </w:p>
    <w:p w14:paraId="67A0D30C" w14:textId="77777777" w:rsidR="00135A72" w:rsidRDefault="0072299D" w:rsidP="0072299D">
      <w:pPr>
        <w:tabs>
          <w:tab w:val="left" w:pos="1020"/>
        </w:tabs>
        <w:jc w:val="center"/>
        <w:rPr>
          <w:rFonts w:ascii="Arial" w:hAnsi="Arial" w:cs="Arial"/>
          <w:b/>
          <w:sz w:val="20"/>
        </w:rPr>
      </w:pPr>
      <w:r w:rsidRPr="00E057B6">
        <w:rPr>
          <w:rFonts w:ascii="Arial" w:hAnsi="Arial" w:cs="Arial"/>
          <w:b/>
          <w:sz w:val="20"/>
        </w:rPr>
        <w:t>ZAHTEVEK ZA IZPLAČILO</w:t>
      </w:r>
    </w:p>
    <w:p w14:paraId="0668E3C8" w14:textId="77777777" w:rsidR="0072299D" w:rsidRPr="00E057B6" w:rsidRDefault="0072299D" w:rsidP="0072299D">
      <w:pPr>
        <w:tabs>
          <w:tab w:val="left" w:pos="1020"/>
        </w:tabs>
        <w:jc w:val="center"/>
        <w:rPr>
          <w:rFonts w:ascii="Arial" w:hAnsi="Arial" w:cs="Arial"/>
          <w:b/>
          <w:sz w:val="20"/>
        </w:rPr>
      </w:pPr>
    </w:p>
    <w:p w14:paraId="00F71606" w14:textId="5F99AE8A" w:rsidR="00EE58FC" w:rsidRPr="00E057B6" w:rsidRDefault="0072299D" w:rsidP="00EE58FC">
      <w:pPr>
        <w:spacing w:before="100" w:beforeAutospacing="1" w:line="276" w:lineRule="auto"/>
        <w:ind w:left="0"/>
        <w:rPr>
          <w:rFonts w:ascii="Arial" w:hAnsi="Arial" w:cs="Arial"/>
          <w:b/>
          <w:bCs/>
          <w:sz w:val="20"/>
        </w:rPr>
      </w:pPr>
      <w:r w:rsidRPr="00E057B6">
        <w:rPr>
          <w:rFonts w:ascii="Arial" w:hAnsi="Arial" w:cs="Arial"/>
          <w:sz w:val="20"/>
        </w:rPr>
        <w:t xml:space="preserve">V skladu s </w:t>
      </w:r>
      <w:r w:rsidRPr="00E057B6">
        <w:rPr>
          <w:rFonts w:ascii="Arial" w:hAnsi="Arial" w:cs="Arial"/>
          <w:b/>
          <w:bCs/>
          <w:sz w:val="20"/>
        </w:rPr>
        <w:t xml:space="preserve">Pogodbo </w:t>
      </w:r>
      <w:r w:rsidRPr="00E6228E">
        <w:rPr>
          <w:rFonts w:ascii="Arial" w:hAnsi="Arial" w:cs="Arial"/>
          <w:b/>
          <w:bCs/>
          <w:sz w:val="20"/>
        </w:rPr>
        <w:t xml:space="preserve">št. </w:t>
      </w:r>
      <w:r w:rsidR="00135A72" w:rsidRPr="00E6228E">
        <w:rPr>
          <w:rFonts w:ascii="Arial" w:hAnsi="Arial" w:cs="Arial"/>
          <w:b/>
          <w:bCs/>
          <w:sz w:val="20"/>
        </w:rPr>
        <w:t>C2611-</w:t>
      </w:r>
      <w:r w:rsidR="00C27690" w:rsidRPr="00E6228E">
        <w:rPr>
          <w:rFonts w:ascii="Arial" w:hAnsi="Arial" w:cs="Arial"/>
          <w:b/>
          <w:bCs/>
          <w:sz w:val="20"/>
        </w:rPr>
        <w:t>23</w:t>
      </w:r>
      <w:r w:rsidR="00135A72" w:rsidRPr="00E6228E">
        <w:rPr>
          <w:rFonts w:ascii="Arial" w:hAnsi="Arial" w:cs="Arial"/>
          <w:b/>
          <w:bCs/>
          <w:sz w:val="20"/>
        </w:rPr>
        <w:t>-</w:t>
      </w:r>
      <w:r w:rsidRPr="00E6228E">
        <w:rPr>
          <w:rFonts w:ascii="Arial" w:hAnsi="Arial" w:cs="Arial"/>
          <w:b/>
          <w:bCs/>
          <w:sz w:val="20"/>
        </w:rPr>
        <w:t xml:space="preserve"> o sofinanciranju</w:t>
      </w:r>
      <w:r w:rsidRPr="00E057B6">
        <w:rPr>
          <w:rFonts w:ascii="Arial" w:hAnsi="Arial" w:cs="Arial"/>
          <w:b/>
          <w:bCs/>
          <w:sz w:val="20"/>
        </w:rPr>
        <w:t xml:space="preserve"> </w:t>
      </w:r>
      <w:r w:rsidR="00FF2B06" w:rsidRPr="00E057B6">
        <w:rPr>
          <w:rFonts w:ascii="Arial" w:hAnsi="Arial" w:cs="Arial"/>
          <w:b/>
          <w:bCs/>
          <w:sz w:val="20"/>
        </w:rPr>
        <w:t>dejavnosti</w:t>
      </w:r>
      <w:r w:rsidRPr="00E057B6">
        <w:rPr>
          <w:rFonts w:ascii="Arial" w:hAnsi="Arial" w:cs="Arial"/>
          <w:b/>
          <w:bCs/>
          <w:sz w:val="20"/>
        </w:rPr>
        <w:t xml:space="preserve"> razdeljevanja hrane in izvajanja spremljevalnih ukrepov v </w:t>
      </w:r>
      <w:r w:rsidR="0017778B">
        <w:rPr>
          <w:rFonts w:ascii="Arial" w:hAnsi="Arial" w:cs="Arial"/>
          <w:b/>
          <w:bCs/>
          <w:sz w:val="20"/>
        </w:rPr>
        <w:t>letu</w:t>
      </w:r>
      <w:r w:rsidR="0017778B" w:rsidRPr="00E057B6">
        <w:rPr>
          <w:rFonts w:ascii="Arial" w:hAnsi="Arial" w:cs="Arial"/>
          <w:b/>
          <w:bCs/>
          <w:sz w:val="20"/>
        </w:rPr>
        <w:t xml:space="preserve"> </w:t>
      </w:r>
      <w:r w:rsidR="00607F27" w:rsidRPr="00E057B6">
        <w:rPr>
          <w:rFonts w:ascii="Arial" w:hAnsi="Arial" w:cs="Arial"/>
          <w:b/>
          <w:bCs/>
          <w:sz w:val="20"/>
        </w:rPr>
        <w:t>202</w:t>
      </w:r>
      <w:r w:rsidR="00C35018">
        <w:rPr>
          <w:rFonts w:ascii="Arial" w:hAnsi="Arial" w:cs="Arial"/>
          <w:b/>
          <w:bCs/>
          <w:sz w:val="20"/>
        </w:rPr>
        <w:t>3</w:t>
      </w:r>
      <w:r w:rsidR="00FF2B06" w:rsidRPr="00E057B6">
        <w:rPr>
          <w:rFonts w:ascii="Arial" w:hAnsi="Arial" w:cs="Arial"/>
          <w:b/>
          <w:bCs/>
          <w:sz w:val="20"/>
        </w:rPr>
        <w:t xml:space="preserve"> </w:t>
      </w:r>
      <w:r w:rsidR="00FF2B06" w:rsidRPr="00E057B6">
        <w:rPr>
          <w:rFonts w:ascii="Arial" w:hAnsi="Arial" w:cs="Arial"/>
          <w:bCs/>
          <w:sz w:val="20"/>
        </w:rPr>
        <w:t>i</w:t>
      </w:r>
      <w:r w:rsidRPr="00E057B6">
        <w:rPr>
          <w:rFonts w:ascii="Arial" w:hAnsi="Arial" w:cs="Arial"/>
          <w:sz w:val="20"/>
        </w:rPr>
        <w:t xml:space="preserve">zstavljamo zahtevek za izplačilo sredstev v višini </w:t>
      </w:r>
      <w:r w:rsidRPr="00E057B6">
        <w:rPr>
          <w:rFonts w:ascii="Arial" w:hAnsi="Arial" w:cs="Arial"/>
          <w:b/>
          <w:color w:val="000000"/>
          <w:sz w:val="20"/>
        </w:rPr>
        <w:t xml:space="preserve">_______________ </w:t>
      </w:r>
      <w:r w:rsidRPr="00E057B6">
        <w:rPr>
          <w:rFonts w:ascii="Arial" w:hAnsi="Arial" w:cs="Arial"/>
          <w:b/>
          <w:sz w:val="20"/>
        </w:rPr>
        <w:t>EUR</w:t>
      </w:r>
      <w:r w:rsidRPr="00E057B6">
        <w:rPr>
          <w:rFonts w:ascii="Arial" w:hAnsi="Arial" w:cs="Arial"/>
          <w:sz w:val="20"/>
        </w:rPr>
        <w:t xml:space="preserve">. </w:t>
      </w:r>
      <w:r w:rsidR="00EE58FC" w:rsidRPr="00E057B6">
        <w:rPr>
          <w:rFonts w:ascii="Arial" w:hAnsi="Arial" w:cs="Arial"/>
          <w:sz w:val="20"/>
        </w:rPr>
        <w:t xml:space="preserve">Izplačilo naj se izvrši na naslednji TRR: ________________________. </w:t>
      </w:r>
    </w:p>
    <w:p w14:paraId="221497A8" w14:textId="77777777" w:rsidR="00EE58FC" w:rsidRPr="00E057B6" w:rsidRDefault="00EE58FC" w:rsidP="00972881">
      <w:pPr>
        <w:ind w:left="0"/>
        <w:rPr>
          <w:rFonts w:ascii="Arial" w:hAnsi="Arial" w:cs="Arial"/>
          <w:b/>
          <w:sz w:val="20"/>
          <w:lang w:eastAsia="en-US"/>
        </w:rPr>
      </w:pPr>
    </w:p>
    <w:p w14:paraId="0B0AD9B5" w14:textId="77777777" w:rsidR="00972881" w:rsidRPr="00E057B6" w:rsidRDefault="00972881" w:rsidP="00972881">
      <w:pPr>
        <w:ind w:left="0"/>
        <w:rPr>
          <w:rFonts w:ascii="Arial" w:hAnsi="Arial" w:cs="Arial"/>
          <w:b/>
          <w:sz w:val="20"/>
          <w:lang w:eastAsia="en-US"/>
        </w:rPr>
      </w:pPr>
      <w:r w:rsidRPr="00E057B6">
        <w:rPr>
          <w:rFonts w:ascii="Arial" w:hAnsi="Arial" w:cs="Arial"/>
          <w:b/>
          <w:sz w:val="20"/>
          <w:lang w:eastAsia="en-US"/>
        </w:rPr>
        <w:t>Vrednost dodeljene hrane</w:t>
      </w:r>
      <w:r w:rsidR="00FF2B06" w:rsidRPr="00E057B6">
        <w:rPr>
          <w:rFonts w:ascii="Arial" w:hAnsi="Arial" w:cs="Arial"/>
          <w:b/>
          <w:sz w:val="20"/>
          <w:lang w:eastAsia="en-US"/>
        </w:rPr>
        <w:t xml:space="preserve"> (z DDV)</w:t>
      </w:r>
      <w:r w:rsidR="00C26055" w:rsidRPr="00E057B6">
        <w:rPr>
          <w:rStyle w:val="Sprotnaopomba-sklic"/>
          <w:rFonts w:ascii="Arial" w:hAnsi="Arial" w:cs="Arial"/>
          <w:b/>
          <w:sz w:val="20"/>
          <w:lang w:eastAsia="en-US"/>
        </w:rPr>
        <w:footnoteReference w:id="12"/>
      </w:r>
      <w:r w:rsidRPr="00E057B6">
        <w:rPr>
          <w:rFonts w:ascii="Arial" w:hAnsi="Arial" w:cs="Arial"/>
          <w:b/>
          <w:sz w:val="20"/>
          <w:lang w:eastAsia="en-US"/>
        </w:rPr>
        <w:t xml:space="preserve">: </w:t>
      </w:r>
    </w:p>
    <w:p w14:paraId="3A4EB348" w14:textId="77777777" w:rsidR="00972881" w:rsidRPr="00E057B6" w:rsidRDefault="00972881" w:rsidP="00972881">
      <w:pPr>
        <w:ind w:left="0"/>
        <w:rPr>
          <w:rFonts w:ascii="Arial" w:hAnsi="Arial" w:cs="Arial"/>
          <w:b/>
          <w:sz w:val="20"/>
          <w:lang w:eastAsia="en-US"/>
        </w:rPr>
      </w:pPr>
    </w:p>
    <w:p w14:paraId="7840AE07" w14:textId="77777777" w:rsidR="00972881" w:rsidRPr="00E057B6" w:rsidRDefault="00972881" w:rsidP="00972881">
      <w:pPr>
        <w:ind w:left="0"/>
        <w:rPr>
          <w:rFonts w:ascii="Arial" w:hAnsi="Arial" w:cs="Arial"/>
          <w:b/>
          <w:sz w:val="20"/>
          <w:lang w:eastAsia="en-US"/>
        </w:rPr>
      </w:pPr>
      <w:r w:rsidRPr="00E057B6">
        <w:rPr>
          <w:rFonts w:ascii="Arial" w:hAnsi="Arial" w:cs="Arial"/>
          <w:b/>
          <w:sz w:val="20"/>
          <w:lang w:eastAsia="en-US"/>
        </w:rPr>
        <w:t>Upravičeni stroški po vrstah stroškov</w:t>
      </w:r>
    </w:p>
    <w:tbl>
      <w:tblPr>
        <w:tblStyle w:val="Tabelamrea"/>
        <w:tblW w:w="0" w:type="auto"/>
        <w:tblLook w:val="04A0" w:firstRow="1" w:lastRow="0" w:firstColumn="1" w:lastColumn="0" w:noHBand="0" w:noVBand="1"/>
      </w:tblPr>
      <w:tblGrid>
        <w:gridCol w:w="6650"/>
        <w:gridCol w:w="1986"/>
      </w:tblGrid>
      <w:tr w:rsidR="00972881" w:rsidRPr="00E057B6" w14:paraId="27A445D9" w14:textId="77777777" w:rsidTr="00B950D3">
        <w:tc>
          <w:tcPr>
            <w:tcW w:w="6650" w:type="dxa"/>
          </w:tcPr>
          <w:p w14:paraId="64613508" w14:textId="77777777" w:rsidR="00972881" w:rsidRPr="00E057B6" w:rsidRDefault="00972881" w:rsidP="00972881">
            <w:pPr>
              <w:ind w:left="0"/>
              <w:rPr>
                <w:rFonts w:ascii="Arial" w:hAnsi="Arial" w:cs="Arial"/>
                <w:b/>
                <w:sz w:val="20"/>
                <w:lang w:eastAsia="en-US"/>
              </w:rPr>
            </w:pPr>
            <w:r w:rsidRPr="00E057B6">
              <w:rPr>
                <w:rFonts w:ascii="Arial" w:hAnsi="Arial" w:cs="Arial"/>
                <w:b/>
                <w:sz w:val="20"/>
                <w:lang w:eastAsia="en-US"/>
              </w:rPr>
              <w:t>Vrsta stroškov</w:t>
            </w:r>
          </w:p>
        </w:tc>
        <w:tc>
          <w:tcPr>
            <w:tcW w:w="1986" w:type="dxa"/>
          </w:tcPr>
          <w:p w14:paraId="003C62BB" w14:textId="77777777" w:rsidR="00972881" w:rsidRPr="00E057B6" w:rsidRDefault="00972881" w:rsidP="00972881">
            <w:pPr>
              <w:ind w:left="0"/>
              <w:rPr>
                <w:rFonts w:ascii="Arial" w:hAnsi="Arial" w:cs="Arial"/>
                <w:b/>
                <w:sz w:val="20"/>
                <w:lang w:eastAsia="en-US"/>
              </w:rPr>
            </w:pPr>
            <w:r w:rsidRPr="00E057B6">
              <w:rPr>
                <w:rFonts w:ascii="Arial" w:hAnsi="Arial" w:cs="Arial"/>
                <w:b/>
                <w:sz w:val="20"/>
                <w:lang w:eastAsia="en-US"/>
              </w:rPr>
              <w:t>Znesek</w:t>
            </w:r>
          </w:p>
        </w:tc>
      </w:tr>
      <w:tr w:rsidR="00972881" w:rsidRPr="00E057B6" w14:paraId="564B171E" w14:textId="77777777" w:rsidTr="00B950D3">
        <w:tc>
          <w:tcPr>
            <w:tcW w:w="6650" w:type="dxa"/>
          </w:tcPr>
          <w:p w14:paraId="64186C39" w14:textId="77777777" w:rsidR="00972881" w:rsidRPr="00E057B6" w:rsidRDefault="00BC5904" w:rsidP="00BC5904">
            <w:pPr>
              <w:ind w:left="0"/>
              <w:rPr>
                <w:rFonts w:ascii="Arial" w:hAnsi="Arial" w:cs="Arial"/>
                <w:i/>
                <w:sz w:val="20"/>
                <w:lang w:eastAsia="en-US"/>
              </w:rPr>
            </w:pPr>
            <w:r w:rsidRPr="00E057B6">
              <w:rPr>
                <w:rFonts w:ascii="Arial" w:hAnsi="Arial" w:cs="Arial"/>
                <w:i/>
                <w:sz w:val="20"/>
                <w:lang w:eastAsia="en-US"/>
              </w:rPr>
              <w:t>Upravni stroški ter stroški prevoza in skladiščenja</w:t>
            </w:r>
            <w:r w:rsidR="00972881" w:rsidRPr="00E057B6">
              <w:rPr>
                <w:rStyle w:val="Sprotnaopomba-sklic"/>
                <w:rFonts w:ascii="Arial" w:hAnsi="Arial" w:cs="Arial"/>
                <w:i/>
                <w:sz w:val="20"/>
                <w:lang w:eastAsia="en-US"/>
              </w:rPr>
              <w:footnoteReference w:id="13"/>
            </w:r>
          </w:p>
        </w:tc>
        <w:tc>
          <w:tcPr>
            <w:tcW w:w="1986" w:type="dxa"/>
          </w:tcPr>
          <w:p w14:paraId="17FCBF7F" w14:textId="77777777" w:rsidR="00972881" w:rsidRPr="00E057B6" w:rsidRDefault="00972881" w:rsidP="00972881">
            <w:pPr>
              <w:ind w:left="0"/>
              <w:rPr>
                <w:rFonts w:ascii="Arial" w:hAnsi="Arial" w:cs="Arial"/>
                <w:i/>
                <w:sz w:val="20"/>
                <w:lang w:eastAsia="en-US"/>
              </w:rPr>
            </w:pPr>
          </w:p>
        </w:tc>
      </w:tr>
      <w:tr w:rsidR="00972881" w:rsidRPr="00E057B6" w14:paraId="03272865" w14:textId="77777777" w:rsidTr="00B950D3">
        <w:tc>
          <w:tcPr>
            <w:tcW w:w="6650" w:type="dxa"/>
          </w:tcPr>
          <w:p w14:paraId="19C2CBA4" w14:textId="77777777" w:rsidR="00972881" w:rsidRPr="00E057B6" w:rsidRDefault="00972881" w:rsidP="00972881">
            <w:pPr>
              <w:ind w:left="0"/>
              <w:rPr>
                <w:rFonts w:ascii="Arial" w:hAnsi="Arial" w:cs="Arial"/>
                <w:b/>
                <w:i/>
                <w:sz w:val="20"/>
                <w:lang w:eastAsia="en-US"/>
              </w:rPr>
            </w:pPr>
            <w:r w:rsidRPr="00E057B6">
              <w:rPr>
                <w:rFonts w:ascii="Arial" w:hAnsi="Arial" w:cs="Arial"/>
                <w:b/>
                <w:i/>
                <w:sz w:val="20"/>
                <w:lang w:eastAsia="en-US"/>
              </w:rPr>
              <w:t>SKUPAJ</w:t>
            </w:r>
          </w:p>
        </w:tc>
        <w:tc>
          <w:tcPr>
            <w:tcW w:w="1986" w:type="dxa"/>
          </w:tcPr>
          <w:p w14:paraId="610B2213" w14:textId="77777777" w:rsidR="00972881" w:rsidRPr="00E057B6" w:rsidRDefault="00972881" w:rsidP="00972881">
            <w:pPr>
              <w:ind w:left="0"/>
              <w:rPr>
                <w:rFonts w:ascii="Arial" w:hAnsi="Arial" w:cs="Arial"/>
                <w:b/>
                <w:sz w:val="20"/>
                <w:lang w:eastAsia="en-US"/>
              </w:rPr>
            </w:pPr>
          </w:p>
        </w:tc>
      </w:tr>
    </w:tbl>
    <w:p w14:paraId="104556FA" w14:textId="77777777" w:rsidR="00972881" w:rsidRPr="00E057B6" w:rsidRDefault="00972881" w:rsidP="00972881">
      <w:pPr>
        <w:spacing w:before="100" w:beforeAutospacing="1"/>
        <w:ind w:left="0"/>
        <w:rPr>
          <w:rFonts w:ascii="Arial" w:hAnsi="Arial" w:cs="Arial"/>
          <w:b/>
          <w:sz w:val="20"/>
        </w:rPr>
      </w:pPr>
      <w:r w:rsidRPr="00E057B6">
        <w:rPr>
          <w:rFonts w:ascii="Arial" w:hAnsi="Arial" w:cs="Arial"/>
          <w:b/>
          <w:sz w:val="20"/>
        </w:rPr>
        <w:t>Upravičeni stroški po virih financiranja</w:t>
      </w:r>
    </w:p>
    <w:tbl>
      <w:tblPr>
        <w:tblStyle w:val="Tabelamrea"/>
        <w:tblW w:w="0" w:type="auto"/>
        <w:tblLook w:val="04A0" w:firstRow="1" w:lastRow="0" w:firstColumn="1" w:lastColumn="0" w:noHBand="0" w:noVBand="1"/>
      </w:tblPr>
      <w:tblGrid>
        <w:gridCol w:w="5410"/>
        <w:gridCol w:w="1267"/>
        <w:gridCol w:w="1959"/>
      </w:tblGrid>
      <w:tr w:rsidR="00972881" w:rsidRPr="00E057B6" w14:paraId="76D9B5CF" w14:textId="77777777" w:rsidTr="004E189B">
        <w:tc>
          <w:tcPr>
            <w:tcW w:w="5410" w:type="dxa"/>
          </w:tcPr>
          <w:p w14:paraId="4F2675B6" w14:textId="77777777" w:rsidR="00972881" w:rsidRPr="00E057B6" w:rsidRDefault="00972881" w:rsidP="00972881">
            <w:pPr>
              <w:ind w:left="0"/>
              <w:rPr>
                <w:rFonts w:ascii="Arial" w:hAnsi="Arial" w:cs="Arial"/>
                <w:b/>
                <w:sz w:val="20"/>
                <w:lang w:eastAsia="en-US"/>
              </w:rPr>
            </w:pPr>
            <w:r w:rsidRPr="00E057B6">
              <w:rPr>
                <w:rFonts w:ascii="Arial" w:hAnsi="Arial" w:cs="Arial"/>
                <w:b/>
                <w:sz w:val="20"/>
                <w:lang w:eastAsia="en-US"/>
              </w:rPr>
              <w:t xml:space="preserve">Vir financiranja </w:t>
            </w:r>
          </w:p>
        </w:tc>
        <w:tc>
          <w:tcPr>
            <w:tcW w:w="1267" w:type="dxa"/>
          </w:tcPr>
          <w:p w14:paraId="117E9D23" w14:textId="77777777" w:rsidR="00972881" w:rsidRPr="00E057B6" w:rsidRDefault="00972881" w:rsidP="00972881">
            <w:pPr>
              <w:ind w:left="0"/>
              <w:rPr>
                <w:rFonts w:ascii="Arial" w:hAnsi="Arial" w:cs="Arial"/>
                <w:b/>
                <w:sz w:val="20"/>
                <w:lang w:eastAsia="en-US"/>
              </w:rPr>
            </w:pPr>
            <w:r w:rsidRPr="00E057B6">
              <w:rPr>
                <w:rFonts w:ascii="Arial" w:hAnsi="Arial" w:cs="Arial"/>
                <w:b/>
                <w:sz w:val="20"/>
                <w:lang w:eastAsia="en-US"/>
              </w:rPr>
              <w:t>Konto</w:t>
            </w:r>
          </w:p>
        </w:tc>
        <w:tc>
          <w:tcPr>
            <w:tcW w:w="1959" w:type="dxa"/>
          </w:tcPr>
          <w:p w14:paraId="415F0F46" w14:textId="77777777" w:rsidR="00972881" w:rsidRPr="00E057B6" w:rsidRDefault="00972881" w:rsidP="00972881">
            <w:pPr>
              <w:ind w:left="0"/>
              <w:rPr>
                <w:rFonts w:ascii="Arial" w:hAnsi="Arial" w:cs="Arial"/>
                <w:b/>
                <w:sz w:val="20"/>
                <w:lang w:eastAsia="en-US"/>
              </w:rPr>
            </w:pPr>
            <w:r w:rsidRPr="00E057B6">
              <w:rPr>
                <w:rFonts w:ascii="Arial" w:hAnsi="Arial" w:cs="Arial"/>
                <w:b/>
                <w:sz w:val="20"/>
                <w:lang w:eastAsia="en-US"/>
              </w:rPr>
              <w:t>Znesek</w:t>
            </w:r>
          </w:p>
        </w:tc>
      </w:tr>
      <w:tr w:rsidR="00972881" w:rsidRPr="00E057B6" w14:paraId="0864F230" w14:textId="77777777" w:rsidTr="004E189B">
        <w:tc>
          <w:tcPr>
            <w:tcW w:w="5410" w:type="dxa"/>
          </w:tcPr>
          <w:p w14:paraId="1920CE0C" w14:textId="53CD2C2E" w:rsidR="00972881" w:rsidRPr="00E057B6" w:rsidRDefault="00972881" w:rsidP="00972881">
            <w:pPr>
              <w:ind w:left="0"/>
              <w:rPr>
                <w:rFonts w:ascii="Arial" w:hAnsi="Arial" w:cs="Arial"/>
                <w:i/>
                <w:sz w:val="20"/>
                <w:lang w:eastAsia="en-US"/>
              </w:rPr>
            </w:pPr>
            <w:r w:rsidRPr="00E057B6">
              <w:rPr>
                <w:rFonts w:ascii="Arial" w:hAnsi="Arial" w:cs="Arial"/>
                <w:i/>
                <w:sz w:val="20"/>
                <w:lang w:eastAsia="en-US"/>
              </w:rPr>
              <w:t>PP 140074 EU 14-20 Sklad evropske pomoči za najbolj ogrožene -</w:t>
            </w:r>
            <w:r w:rsidR="00577EA6">
              <w:rPr>
                <w:rFonts w:ascii="Arial" w:hAnsi="Arial" w:cs="Arial"/>
                <w:i/>
                <w:sz w:val="20"/>
                <w:lang w:eastAsia="en-US"/>
              </w:rPr>
              <w:t xml:space="preserve"> </w:t>
            </w:r>
            <w:r w:rsidRPr="00E057B6">
              <w:rPr>
                <w:rFonts w:ascii="Arial" w:hAnsi="Arial" w:cs="Arial"/>
                <w:i/>
                <w:sz w:val="20"/>
                <w:lang w:eastAsia="en-US"/>
              </w:rPr>
              <w:t>EU</w:t>
            </w:r>
            <w:r w:rsidR="00D94EA1" w:rsidRPr="00E057B6">
              <w:rPr>
                <w:rStyle w:val="Sprotnaopomba-sklic"/>
                <w:rFonts w:ascii="Arial" w:hAnsi="Arial" w:cs="Arial"/>
                <w:i/>
                <w:sz w:val="20"/>
                <w:lang w:eastAsia="en-US"/>
              </w:rPr>
              <w:footnoteReference w:id="14"/>
            </w:r>
          </w:p>
        </w:tc>
        <w:tc>
          <w:tcPr>
            <w:tcW w:w="1267" w:type="dxa"/>
          </w:tcPr>
          <w:p w14:paraId="1A8D61FA" w14:textId="77777777" w:rsidR="00972881" w:rsidRPr="00E057B6" w:rsidRDefault="00D94EA1" w:rsidP="00972881">
            <w:pPr>
              <w:ind w:left="0"/>
              <w:rPr>
                <w:rFonts w:ascii="Arial" w:hAnsi="Arial" w:cs="Arial"/>
                <w:sz w:val="20"/>
                <w:lang w:eastAsia="en-US"/>
              </w:rPr>
            </w:pPr>
            <w:r w:rsidRPr="00E057B6">
              <w:rPr>
                <w:rFonts w:ascii="Arial" w:hAnsi="Arial" w:cs="Arial"/>
                <w:sz w:val="20"/>
                <w:lang w:eastAsia="en-US"/>
              </w:rPr>
              <w:t>4120</w:t>
            </w:r>
          </w:p>
        </w:tc>
        <w:tc>
          <w:tcPr>
            <w:tcW w:w="1959" w:type="dxa"/>
          </w:tcPr>
          <w:p w14:paraId="3CF46F77" w14:textId="77777777" w:rsidR="00972881" w:rsidRPr="00E057B6" w:rsidRDefault="00972881" w:rsidP="00972881">
            <w:pPr>
              <w:ind w:left="0"/>
              <w:rPr>
                <w:rFonts w:ascii="Arial" w:hAnsi="Arial" w:cs="Arial"/>
                <w:i/>
                <w:sz w:val="20"/>
                <w:lang w:eastAsia="en-US"/>
              </w:rPr>
            </w:pPr>
          </w:p>
        </w:tc>
      </w:tr>
      <w:tr w:rsidR="00972881" w:rsidRPr="00E057B6" w14:paraId="1CADE32B" w14:textId="77777777" w:rsidTr="004E189B">
        <w:tc>
          <w:tcPr>
            <w:tcW w:w="5410" w:type="dxa"/>
          </w:tcPr>
          <w:p w14:paraId="23ABD9A1" w14:textId="77777777" w:rsidR="00972881" w:rsidRPr="00E057B6" w:rsidRDefault="00972881" w:rsidP="00972881">
            <w:pPr>
              <w:ind w:left="0"/>
              <w:rPr>
                <w:rFonts w:ascii="Arial" w:hAnsi="Arial" w:cs="Arial"/>
                <w:i/>
                <w:sz w:val="20"/>
                <w:lang w:eastAsia="en-US"/>
              </w:rPr>
            </w:pPr>
            <w:r w:rsidRPr="00E057B6">
              <w:rPr>
                <w:rFonts w:ascii="Arial" w:hAnsi="Arial" w:cs="Arial"/>
                <w:i/>
                <w:sz w:val="20"/>
                <w:lang w:eastAsia="en-US"/>
              </w:rPr>
              <w:t>PP 140075 EU 14-20 Sklad evropske pomoči za najbolj ogrožene - slovenska udeležba</w:t>
            </w:r>
            <w:r w:rsidR="00D94EA1" w:rsidRPr="00E057B6">
              <w:rPr>
                <w:rStyle w:val="Sprotnaopomba-sklic"/>
                <w:rFonts w:ascii="Arial" w:hAnsi="Arial" w:cs="Arial"/>
                <w:i/>
                <w:sz w:val="20"/>
                <w:lang w:eastAsia="en-US"/>
              </w:rPr>
              <w:footnoteReference w:id="15"/>
            </w:r>
          </w:p>
        </w:tc>
        <w:tc>
          <w:tcPr>
            <w:tcW w:w="1267" w:type="dxa"/>
          </w:tcPr>
          <w:p w14:paraId="12C8C630" w14:textId="77777777" w:rsidR="00972881" w:rsidRPr="00E057B6" w:rsidRDefault="00D94EA1" w:rsidP="00972881">
            <w:pPr>
              <w:ind w:left="0"/>
              <w:rPr>
                <w:rFonts w:ascii="Arial" w:hAnsi="Arial" w:cs="Arial"/>
                <w:sz w:val="20"/>
                <w:lang w:eastAsia="en-US"/>
              </w:rPr>
            </w:pPr>
            <w:r w:rsidRPr="00E057B6">
              <w:rPr>
                <w:rFonts w:ascii="Arial" w:hAnsi="Arial" w:cs="Arial"/>
                <w:sz w:val="20"/>
                <w:lang w:eastAsia="en-US"/>
              </w:rPr>
              <w:t>4120</w:t>
            </w:r>
          </w:p>
        </w:tc>
        <w:tc>
          <w:tcPr>
            <w:tcW w:w="1959" w:type="dxa"/>
          </w:tcPr>
          <w:p w14:paraId="3B67EAF7" w14:textId="77777777" w:rsidR="00972881" w:rsidRPr="00E057B6" w:rsidRDefault="00972881" w:rsidP="00972881">
            <w:pPr>
              <w:ind w:left="0"/>
              <w:rPr>
                <w:rFonts w:ascii="Arial" w:hAnsi="Arial" w:cs="Arial"/>
                <w:b/>
                <w:sz w:val="20"/>
                <w:lang w:eastAsia="en-US"/>
              </w:rPr>
            </w:pPr>
          </w:p>
        </w:tc>
      </w:tr>
      <w:tr w:rsidR="00972881" w:rsidRPr="00E057B6" w14:paraId="28A3F49B" w14:textId="77777777" w:rsidTr="004E189B">
        <w:tc>
          <w:tcPr>
            <w:tcW w:w="5410" w:type="dxa"/>
          </w:tcPr>
          <w:p w14:paraId="55F0AF81" w14:textId="77777777" w:rsidR="00972881" w:rsidRPr="00E057B6" w:rsidRDefault="00972881" w:rsidP="00D94EA1">
            <w:pPr>
              <w:ind w:left="0"/>
              <w:rPr>
                <w:rFonts w:ascii="Arial" w:hAnsi="Arial" w:cs="Arial"/>
                <w:b/>
                <w:i/>
                <w:sz w:val="20"/>
                <w:lang w:eastAsia="en-US"/>
              </w:rPr>
            </w:pPr>
            <w:r w:rsidRPr="00E057B6">
              <w:rPr>
                <w:rFonts w:ascii="Arial" w:hAnsi="Arial" w:cs="Arial"/>
                <w:b/>
                <w:i/>
                <w:sz w:val="20"/>
                <w:lang w:eastAsia="en-US"/>
              </w:rPr>
              <w:t>SKUPAJ</w:t>
            </w:r>
          </w:p>
        </w:tc>
        <w:tc>
          <w:tcPr>
            <w:tcW w:w="1267" w:type="dxa"/>
          </w:tcPr>
          <w:p w14:paraId="0D89BB43" w14:textId="77777777" w:rsidR="00972881" w:rsidRPr="00E057B6" w:rsidRDefault="00972881" w:rsidP="00972881">
            <w:pPr>
              <w:ind w:left="0"/>
              <w:rPr>
                <w:rFonts w:ascii="Arial" w:hAnsi="Arial" w:cs="Arial"/>
                <w:b/>
                <w:sz w:val="20"/>
                <w:lang w:eastAsia="en-US"/>
              </w:rPr>
            </w:pPr>
          </w:p>
        </w:tc>
        <w:tc>
          <w:tcPr>
            <w:tcW w:w="1959" w:type="dxa"/>
          </w:tcPr>
          <w:p w14:paraId="77E1B32E" w14:textId="77777777" w:rsidR="00972881" w:rsidRPr="00E057B6" w:rsidRDefault="00972881" w:rsidP="00972881">
            <w:pPr>
              <w:ind w:left="0"/>
              <w:rPr>
                <w:rFonts w:ascii="Arial" w:hAnsi="Arial" w:cs="Arial"/>
                <w:b/>
                <w:sz w:val="20"/>
                <w:lang w:eastAsia="en-US"/>
              </w:rPr>
            </w:pPr>
          </w:p>
        </w:tc>
      </w:tr>
    </w:tbl>
    <w:p w14:paraId="34EBB2C1" w14:textId="7A98E7F9" w:rsidR="00EE58FC" w:rsidRPr="00E057B6" w:rsidRDefault="00D94EA1" w:rsidP="00972881">
      <w:pPr>
        <w:spacing w:before="100" w:beforeAutospacing="1"/>
        <w:ind w:left="0"/>
        <w:rPr>
          <w:rFonts w:ascii="Arial" w:hAnsi="Arial" w:cs="Arial"/>
          <w:sz w:val="20"/>
        </w:rPr>
      </w:pPr>
      <w:r w:rsidRPr="00E057B6">
        <w:rPr>
          <w:rFonts w:ascii="Arial" w:hAnsi="Arial" w:cs="Arial"/>
          <w:sz w:val="20"/>
        </w:rPr>
        <w:t xml:space="preserve">Spodaj podpisani izjavljam, da </w:t>
      </w:r>
      <w:r w:rsidR="00695A68" w:rsidRPr="00E057B6">
        <w:rPr>
          <w:rFonts w:ascii="Arial" w:hAnsi="Arial" w:cs="Arial"/>
          <w:sz w:val="20"/>
        </w:rPr>
        <w:t>dejavnost</w:t>
      </w:r>
      <w:r w:rsidRPr="00E057B6">
        <w:rPr>
          <w:rFonts w:ascii="Arial" w:hAnsi="Arial" w:cs="Arial"/>
          <w:sz w:val="20"/>
        </w:rPr>
        <w:t xml:space="preserve"> poteka v skladu s pogodbo</w:t>
      </w:r>
      <w:r w:rsidR="00695A68" w:rsidRPr="00E057B6">
        <w:rPr>
          <w:rFonts w:ascii="Arial" w:hAnsi="Arial" w:cs="Arial"/>
          <w:sz w:val="20"/>
        </w:rPr>
        <w:t xml:space="preserve"> o sofinanciranju dejavnosti</w:t>
      </w:r>
      <w:r w:rsidRPr="00E057B6">
        <w:rPr>
          <w:rFonts w:ascii="Arial" w:hAnsi="Arial" w:cs="Arial"/>
          <w:sz w:val="20"/>
        </w:rPr>
        <w:t xml:space="preserve">. </w:t>
      </w:r>
      <w:r w:rsidR="00972881" w:rsidRPr="00E057B6">
        <w:rPr>
          <w:rFonts w:ascii="Arial" w:hAnsi="Arial" w:cs="Arial"/>
          <w:sz w:val="20"/>
        </w:rPr>
        <w:t xml:space="preserve">Zahtevek se nanaša na upravičene </w:t>
      </w:r>
      <w:r w:rsidR="00695A68" w:rsidRPr="00E057B6">
        <w:rPr>
          <w:rFonts w:ascii="Arial" w:hAnsi="Arial" w:cs="Arial"/>
          <w:sz w:val="20"/>
        </w:rPr>
        <w:t>stroške dejavnosti</w:t>
      </w:r>
      <w:r w:rsidRPr="00E057B6">
        <w:rPr>
          <w:rFonts w:ascii="Arial" w:hAnsi="Arial" w:cs="Arial"/>
          <w:sz w:val="20"/>
        </w:rPr>
        <w:t xml:space="preserve"> ter </w:t>
      </w:r>
      <w:r w:rsidR="00B06BAF" w:rsidRPr="00E057B6">
        <w:rPr>
          <w:rFonts w:ascii="Arial" w:hAnsi="Arial" w:cs="Arial"/>
          <w:sz w:val="20"/>
        </w:rPr>
        <w:t>zanje</w:t>
      </w:r>
      <w:r w:rsidRPr="00E057B6">
        <w:rPr>
          <w:rFonts w:ascii="Arial" w:hAnsi="Arial" w:cs="Arial"/>
          <w:sz w:val="20"/>
        </w:rPr>
        <w:t xml:space="preserve"> nismo in ne bomo prejeli </w:t>
      </w:r>
      <w:r w:rsidR="008D0D1A" w:rsidRPr="00E057B6">
        <w:rPr>
          <w:rFonts w:ascii="Arial" w:hAnsi="Arial" w:cs="Arial"/>
          <w:sz w:val="20"/>
        </w:rPr>
        <w:t xml:space="preserve">javnih </w:t>
      </w:r>
      <w:r w:rsidRPr="00E057B6">
        <w:rPr>
          <w:rFonts w:ascii="Arial" w:hAnsi="Arial" w:cs="Arial"/>
          <w:sz w:val="20"/>
        </w:rPr>
        <w:t xml:space="preserve">sredstev </w:t>
      </w:r>
      <w:r w:rsidR="008D0D1A" w:rsidRPr="00E057B6">
        <w:rPr>
          <w:rFonts w:ascii="Arial" w:hAnsi="Arial" w:cs="Arial"/>
          <w:sz w:val="20"/>
        </w:rPr>
        <w:t>na drugi pravni podlagi</w:t>
      </w:r>
      <w:r w:rsidR="00972881" w:rsidRPr="00E057B6">
        <w:rPr>
          <w:rFonts w:ascii="Arial" w:hAnsi="Arial" w:cs="Arial"/>
          <w:sz w:val="20"/>
        </w:rPr>
        <w:t>.</w:t>
      </w:r>
      <w:r w:rsidRPr="00E057B6">
        <w:rPr>
          <w:rFonts w:ascii="Arial" w:hAnsi="Arial" w:cs="Arial"/>
          <w:sz w:val="20"/>
        </w:rPr>
        <w:t xml:space="preserve"> Stroški so ustrezno evidentirani v poslovnih knjigah</w:t>
      </w:r>
      <w:r w:rsidR="00EE58FC" w:rsidRPr="00E057B6">
        <w:rPr>
          <w:rFonts w:ascii="Arial" w:hAnsi="Arial" w:cs="Arial"/>
          <w:sz w:val="20"/>
        </w:rPr>
        <w:t xml:space="preserve">. </w:t>
      </w:r>
    </w:p>
    <w:p w14:paraId="513564CA" w14:textId="77777777" w:rsidR="00EE58FC" w:rsidRPr="00E057B6" w:rsidRDefault="00EE58FC" w:rsidP="00972881">
      <w:pPr>
        <w:spacing w:before="100" w:beforeAutospacing="1"/>
        <w:ind w:left="0"/>
        <w:rPr>
          <w:rFonts w:ascii="Arial" w:hAnsi="Arial" w:cs="Arial"/>
          <w:sz w:val="20"/>
        </w:rPr>
      </w:pPr>
      <w:r w:rsidRPr="00E057B6">
        <w:rPr>
          <w:rFonts w:ascii="Arial" w:hAnsi="Arial" w:cs="Arial"/>
          <w:sz w:val="20"/>
        </w:rPr>
        <w:t xml:space="preserve">Žig in podpis odgovorne osebe: </w:t>
      </w:r>
    </w:p>
    <w:p w14:paraId="08686896" w14:textId="77777777" w:rsidR="00EE58FC" w:rsidRPr="00E057B6" w:rsidRDefault="00EE58FC" w:rsidP="00EE58FC">
      <w:pPr>
        <w:ind w:left="0"/>
        <w:rPr>
          <w:rFonts w:ascii="Arial" w:hAnsi="Arial" w:cs="Arial"/>
          <w:sz w:val="20"/>
        </w:rPr>
      </w:pPr>
    </w:p>
    <w:p w14:paraId="77A94F5A" w14:textId="77777777" w:rsidR="00DC60F8" w:rsidRDefault="00DC60F8" w:rsidP="00EE58FC">
      <w:pPr>
        <w:ind w:left="0"/>
        <w:rPr>
          <w:rFonts w:ascii="Arial" w:hAnsi="Arial" w:cs="Arial"/>
          <w:sz w:val="20"/>
        </w:rPr>
      </w:pPr>
    </w:p>
    <w:p w14:paraId="2880F5BF" w14:textId="51DF1EB1" w:rsidR="00EE58FC" w:rsidRPr="00E057B6" w:rsidRDefault="00BA7041" w:rsidP="00EE58FC">
      <w:pPr>
        <w:ind w:left="0"/>
        <w:rPr>
          <w:rFonts w:ascii="Arial" w:hAnsi="Arial" w:cs="Arial"/>
          <w:sz w:val="20"/>
        </w:rPr>
      </w:pPr>
      <w:r w:rsidRPr="00E057B6">
        <w:rPr>
          <w:rFonts w:ascii="Arial" w:hAnsi="Arial" w:cs="Arial"/>
          <w:sz w:val="20"/>
        </w:rPr>
        <w:t>PRILOGE:</w:t>
      </w:r>
    </w:p>
    <w:p w14:paraId="76605D27" w14:textId="10C0A9ED" w:rsidR="00695A68" w:rsidRDefault="00FF2B06">
      <w:pPr>
        <w:pStyle w:val="Odstavekseznama"/>
        <w:numPr>
          <w:ilvl w:val="0"/>
          <w:numId w:val="18"/>
        </w:numPr>
        <w:rPr>
          <w:rFonts w:ascii="Arial" w:hAnsi="Arial" w:cs="Arial"/>
          <w:sz w:val="20"/>
        </w:rPr>
      </w:pPr>
      <w:r w:rsidRPr="00E057B6">
        <w:rPr>
          <w:rFonts w:ascii="Arial" w:hAnsi="Arial" w:cs="Arial"/>
          <w:sz w:val="20"/>
        </w:rPr>
        <w:t xml:space="preserve">priloga </w:t>
      </w:r>
      <w:r w:rsidR="008F23AE">
        <w:rPr>
          <w:rFonts w:ascii="Arial" w:hAnsi="Arial" w:cs="Arial"/>
          <w:sz w:val="20"/>
        </w:rPr>
        <w:t>1</w:t>
      </w:r>
    </w:p>
    <w:p w14:paraId="7015EAEE" w14:textId="5887F283" w:rsidR="001D3F46" w:rsidRPr="00E057B6" w:rsidRDefault="001D3F46">
      <w:pPr>
        <w:pStyle w:val="Odstavekseznama"/>
        <w:numPr>
          <w:ilvl w:val="0"/>
          <w:numId w:val="18"/>
        </w:numPr>
        <w:rPr>
          <w:rFonts w:ascii="Arial" w:hAnsi="Arial" w:cs="Arial"/>
          <w:sz w:val="20"/>
        </w:rPr>
      </w:pPr>
      <w:r>
        <w:rPr>
          <w:rFonts w:ascii="Arial" w:hAnsi="Arial" w:cs="Arial"/>
          <w:sz w:val="20"/>
        </w:rPr>
        <w:t xml:space="preserve">priloga </w:t>
      </w:r>
      <w:r w:rsidR="008F23AE">
        <w:rPr>
          <w:rFonts w:ascii="Arial" w:hAnsi="Arial" w:cs="Arial"/>
          <w:sz w:val="20"/>
        </w:rPr>
        <w:t>4</w:t>
      </w:r>
    </w:p>
    <w:p w14:paraId="69E286EB" w14:textId="77777777" w:rsidR="0072299D" w:rsidRPr="00E057B6" w:rsidRDefault="0072299D" w:rsidP="0072299D">
      <w:pPr>
        <w:tabs>
          <w:tab w:val="left" w:pos="1020"/>
        </w:tabs>
        <w:spacing w:before="100" w:beforeAutospacing="1"/>
        <w:ind w:left="0"/>
        <w:rPr>
          <w:rFonts w:ascii="Arial" w:hAnsi="Arial" w:cs="Arial"/>
          <w:sz w:val="20"/>
        </w:rPr>
      </w:pPr>
    </w:p>
    <w:p w14:paraId="325ED8FD" w14:textId="77777777" w:rsidR="00B950D3" w:rsidRPr="00E057B6" w:rsidRDefault="00B950D3" w:rsidP="0072299D">
      <w:pPr>
        <w:tabs>
          <w:tab w:val="left" w:pos="1020"/>
        </w:tabs>
        <w:spacing w:before="100" w:beforeAutospacing="1"/>
        <w:ind w:left="0"/>
        <w:rPr>
          <w:rFonts w:ascii="Arial" w:hAnsi="Arial" w:cs="Arial"/>
          <w:sz w:val="20"/>
        </w:rPr>
      </w:pPr>
    </w:p>
    <w:p w14:paraId="7BB71FCC" w14:textId="77777777" w:rsidR="00B950D3" w:rsidRPr="00E057B6" w:rsidRDefault="00B950D3" w:rsidP="0072299D">
      <w:pPr>
        <w:tabs>
          <w:tab w:val="left" w:pos="1020"/>
        </w:tabs>
        <w:spacing w:before="100" w:beforeAutospacing="1"/>
        <w:ind w:left="0"/>
        <w:rPr>
          <w:rFonts w:ascii="Arial" w:hAnsi="Arial" w:cs="Arial"/>
          <w:sz w:val="20"/>
        </w:rPr>
      </w:pPr>
    </w:p>
    <w:p w14:paraId="4135F868" w14:textId="77777777" w:rsidR="00116E4F" w:rsidRDefault="00116E4F" w:rsidP="00B950D3">
      <w:pPr>
        <w:pStyle w:val="Naslov2"/>
      </w:pPr>
      <w:bookmarkStart w:id="85" w:name="_Toc146035660"/>
    </w:p>
    <w:p w14:paraId="6776ED7B" w14:textId="4FEFE521" w:rsidR="00B950D3" w:rsidRPr="00E057B6" w:rsidRDefault="00B950D3" w:rsidP="00B950D3">
      <w:pPr>
        <w:pStyle w:val="Naslov2"/>
      </w:pPr>
      <w:r w:rsidRPr="00E057B6">
        <w:t xml:space="preserve">Priloga </w:t>
      </w:r>
      <w:r w:rsidR="00D3323A">
        <w:t>8</w:t>
      </w:r>
      <w:r w:rsidRPr="00E057B6">
        <w:t>b: ZAHTEVEK ZA IZPLAČILO</w:t>
      </w:r>
      <w:bookmarkEnd w:id="85"/>
    </w:p>
    <w:p w14:paraId="58816A96" w14:textId="77777777" w:rsidR="00B950D3" w:rsidRPr="00E057B6" w:rsidRDefault="00B950D3" w:rsidP="00B950D3">
      <w:pPr>
        <w:rPr>
          <w:rFonts w:ascii="Arial" w:hAnsi="Arial" w:cs="Arial"/>
          <w:lang w:eastAsia="en-US"/>
        </w:rPr>
      </w:pPr>
    </w:p>
    <w:p w14:paraId="77E2F3B3" w14:textId="77777777" w:rsidR="00B950D3" w:rsidRPr="00E057B6" w:rsidRDefault="00B950D3" w:rsidP="00B950D3">
      <w:pPr>
        <w:ind w:left="0"/>
        <w:rPr>
          <w:rFonts w:ascii="Arial" w:hAnsi="Arial" w:cs="Arial"/>
          <w:sz w:val="20"/>
          <w:lang w:eastAsia="en-US"/>
        </w:rPr>
      </w:pPr>
      <w:r w:rsidRPr="00E057B6">
        <w:rPr>
          <w:rFonts w:ascii="Arial" w:hAnsi="Arial" w:cs="Arial"/>
          <w:sz w:val="20"/>
          <w:lang w:eastAsia="en-US"/>
        </w:rPr>
        <w:t>Naziv partnerske organizacije:</w:t>
      </w:r>
    </w:p>
    <w:p w14:paraId="58AC19DB" w14:textId="77777777" w:rsidR="00B950D3" w:rsidRPr="00E057B6" w:rsidRDefault="00B950D3" w:rsidP="00B950D3">
      <w:pPr>
        <w:ind w:left="0"/>
        <w:rPr>
          <w:rFonts w:ascii="Arial" w:hAnsi="Arial" w:cs="Arial"/>
          <w:sz w:val="20"/>
          <w:lang w:eastAsia="en-US"/>
        </w:rPr>
      </w:pPr>
      <w:r w:rsidRPr="00E057B6">
        <w:rPr>
          <w:rFonts w:ascii="Arial" w:hAnsi="Arial" w:cs="Arial"/>
          <w:sz w:val="20"/>
          <w:lang w:eastAsia="en-US"/>
        </w:rPr>
        <w:t>Naslov partnerske organizacije:</w:t>
      </w:r>
    </w:p>
    <w:p w14:paraId="5D68BBE7" w14:textId="77777777" w:rsidR="00B950D3" w:rsidRPr="00E057B6" w:rsidRDefault="00B950D3" w:rsidP="00B950D3">
      <w:pPr>
        <w:ind w:left="0"/>
        <w:rPr>
          <w:rFonts w:ascii="Arial" w:hAnsi="Arial" w:cs="Arial"/>
          <w:sz w:val="20"/>
          <w:lang w:eastAsia="en-US"/>
        </w:rPr>
      </w:pPr>
      <w:r w:rsidRPr="00E057B6">
        <w:rPr>
          <w:rFonts w:ascii="Arial" w:hAnsi="Arial" w:cs="Arial"/>
          <w:sz w:val="20"/>
          <w:lang w:eastAsia="en-US"/>
        </w:rPr>
        <w:t xml:space="preserve">Odgovorna oseba partnerske organizacije:  </w:t>
      </w:r>
    </w:p>
    <w:p w14:paraId="15FD627D" w14:textId="77777777" w:rsidR="00B950D3" w:rsidRPr="00E057B6" w:rsidRDefault="00B950D3" w:rsidP="00B950D3">
      <w:pPr>
        <w:ind w:left="0"/>
        <w:rPr>
          <w:rFonts w:ascii="Arial" w:hAnsi="Arial" w:cs="Arial"/>
          <w:sz w:val="20"/>
          <w:lang w:eastAsia="en-US"/>
        </w:rPr>
      </w:pPr>
      <w:r w:rsidRPr="00E057B6">
        <w:rPr>
          <w:rFonts w:ascii="Arial" w:hAnsi="Arial" w:cs="Arial"/>
          <w:sz w:val="20"/>
          <w:lang w:eastAsia="en-US"/>
        </w:rPr>
        <w:t>Matična št.:</w:t>
      </w:r>
    </w:p>
    <w:p w14:paraId="34B81985" w14:textId="77777777" w:rsidR="00B950D3" w:rsidRPr="00E057B6" w:rsidRDefault="00B950D3" w:rsidP="00B950D3">
      <w:pPr>
        <w:ind w:left="0"/>
        <w:rPr>
          <w:rFonts w:ascii="Arial" w:hAnsi="Arial" w:cs="Arial"/>
          <w:sz w:val="20"/>
          <w:lang w:eastAsia="en-US"/>
        </w:rPr>
      </w:pPr>
      <w:r w:rsidRPr="00E057B6">
        <w:rPr>
          <w:rFonts w:ascii="Arial" w:hAnsi="Arial" w:cs="Arial"/>
          <w:sz w:val="20"/>
          <w:lang w:eastAsia="en-US"/>
        </w:rPr>
        <w:t>Davčna št.:</w:t>
      </w:r>
    </w:p>
    <w:p w14:paraId="15B7E16E" w14:textId="77777777" w:rsidR="00B950D3" w:rsidRPr="00E057B6" w:rsidRDefault="00B950D3" w:rsidP="00B950D3">
      <w:pPr>
        <w:ind w:left="0"/>
        <w:rPr>
          <w:rFonts w:ascii="Arial" w:hAnsi="Arial" w:cs="Arial"/>
          <w:sz w:val="20"/>
          <w:lang w:eastAsia="en-US"/>
        </w:rPr>
      </w:pPr>
      <w:r w:rsidRPr="00E057B6">
        <w:rPr>
          <w:rFonts w:ascii="Arial" w:hAnsi="Arial" w:cs="Arial"/>
          <w:sz w:val="20"/>
          <w:lang w:eastAsia="en-US"/>
        </w:rPr>
        <w:t xml:space="preserve">Datum: </w:t>
      </w:r>
    </w:p>
    <w:p w14:paraId="4A4FF1D5" w14:textId="77777777" w:rsidR="00B950D3" w:rsidRPr="00E057B6" w:rsidRDefault="00B950D3" w:rsidP="00B950D3">
      <w:pPr>
        <w:ind w:left="0"/>
        <w:rPr>
          <w:rFonts w:ascii="Arial" w:hAnsi="Arial" w:cs="Arial"/>
          <w:sz w:val="20"/>
          <w:lang w:eastAsia="en-US"/>
        </w:rPr>
      </w:pPr>
    </w:p>
    <w:p w14:paraId="77FD4D0B" w14:textId="77777777" w:rsidR="00B950D3" w:rsidRPr="00E057B6" w:rsidRDefault="00B950D3" w:rsidP="00B950D3">
      <w:pPr>
        <w:ind w:left="0"/>
        <w:rPr>
          <w:rFonts w:ascii="Arial" w:hAnsi="Arial" w:cs="Arial"/>
          <w:b/>
          <w:sz w:val="20"/>
          <w:lang w:eastAsia="en-US"/>
        </w:rPr>
      </w:pPr>
      <w:r w:rsidRPr="00E057B6">
        <w:rPr>
          <w:rFonts w:ascii="Arial" w:hAnsi="Arial" w:cs="Arial"/>
          <w:b/>
          <w:sz w:val="20"/>
          <w:lang w:eastAsia="en-US"/>
        </w:rPr>
        <w:t>Ministrstvo za delo, družino, socialne zadeve in enake možnosti</w:t>
      </w:r>
    </w:p>
    <w:p w14:paraId="4B81A8F0" w14:textId="7AD5C3D0" w:rsidR="00B950D3" w:rsidRPr="00E057B6" w:rsidRDefault="00215D90" w:rsidP="00B950D3">
      <w:pPr>
        <w:ind w:left="0"/>
        <w:rPr>
          <w:rFonts w:ascii="Arial" w:hAnsi="Arial" w:cs="Arial"/>
          <w:b/>
          <w:sz w:val="20"/>
          <w:lang w:eastAsia="en-US"/>
        </w:rPr>
      </w:pPr>
      <w:r>
        <w:rPr>
          <w:rFonts w:ascii="Arial" w:hAnsi="Arial" w:cs="Arial"/>
          <w:b/>
          <w:sz w:val="20"/>
          <w:lang w:eastAsia="en-US"/>
        </w:rPr>
        <w:t>Štukljeva cesta 44</w:t>
      </w:r>
    </w:p>
    <w:p w14:paraId="483AE876" w14:textId="77777777" w:rsidR="00B950D3" w:rsidRPr="00E057B6" w:rsidRDefault="00B950D3" w:rsidP="00B950D3">
      <w:pPr>
        <w:ind w:left="0"/>
        <w:rPr>
          <w:rFonts w:ascii="Arial" w:hAnsi="Arial" w:cs="Arial"/>
          <w:sz w:val="20"/>
          <w:lang w:eastAsia="en-US"/>
        </w:rPr>
      </w:pPr>
      <w:r w:rsidRPr="00E057B6">
        <w:rPr>
          <w:rFonts w:ascii="Arial" w:hAnsi="Arial" w:cs="Arial"/>
          <w:b/>
          <w:sz w:val="20"/>
          <w:lang w:eastAsia="en-US"/>
        </w:rPr>
        <w:t>1000 Ljubljana</w:t>
      </w:r>
    </w:p>
    <w:p w14:paraId="16F4D894" w14:textId="77777777" w:rsidR="00B950D3" w:rsidRPr="00E057B6" w:rsidRDefault="00B950D3" w:rsidP="00B950D3">
      <w:pPr>
        <w:tabs>
          <w:tab w:val="left" w:pos="1020"/>
        </w:tabs>
        <w:jc w:val="center"/>
        <w:rPr>
          <w:rFonts w:ascii="Arial" w:hAnsi="Arial" w:cs="Arial"/>
          <w:b/>
          <w:sz w:val="20"/>
        </w:rPr>
      </w:pPr>
    </w:p>
    <w:p w14:paraId="046D1C66" w14:textId="77777777" w:rsidR="00135A72" w:rsidRDefault="00B950D3" w:rsidP="00B950D3">
      <w:pPr>
        <w:tabs>
          <w:tab w:val="left" w:pos="1020"/>
        </w:tabs>
        <w:jc w:val="center"/>
        <w:rPr>
          <w:rFonts w:ascii="Arial" w:hAnsi="Arial" w:cs="Arial"/>
          <w:b/>
          <w:sz w:val="20"/>
        </w:rPr>
      </w:pPr>
      <w:r w:rsidRPr="00E057B6">
        <w:rPr>
          <w:rFonts w:ascii="Arial" w:hAnsi="Arial" w:cs="Arial"/>
          <w:b/>
          <w:sz w:val="20"/>
        </w:rPr>
        <w:t>ZAHTEVEK ZA IZPLAČILO</w:t>
      </w:r>
    </w:p>
    <w:p w14:paraId="150E7A82" w14:textId="77777777" w:rsidR="00B950D3" w:rsidRPr="00E057B6" w:rsidRDefault="00B950D3" w:rsidP="00B950D3">
      <w:pPr>
        <w:tabs>
          <w:tab w:val="left" w:pos="1020"/>
        </w:tabs>
        <w:jc w:val="center"/>
        <w:rPr>
          <w:rFonts w:ascii="Arial" w:hAnsi="Arial" w:cs="Arial"/>
          <w:b/>
          <w:sz w:val="20"/>
        </w:rPr>
      </w:pPr>
    </w:p>
    <w:p w14:paraId="677E9C6C" w14:textId="7DCBF416" w:rsidR="00B950D3" w:rsidRPr="00E057B6" w:rsidRDefault="00B950D3" w:rsidP="00B950D3">
      <w:pPr>
        <w:spacing w:before="100" w:beforeAutospacing="1" w:line="276" w:lineRule="auto"/>
        <w:ind w:left="0"/>
        <w:rPr>
          <w:rFonts w:ascii="Arial" w:hAnsi="Arial" w:cs="Arial"/>
          <w:b/>
          <w:bCs/>
          <w:sz w:val="20"/>
        </w:rPr>
      </w:pPr>
      <w:r w:rsidRPr="00E057B6">
        <w:rPr>
          <w:rFonts w:ascii="Arial" w:hAnsi="Arial" w:cs="Arial"/>
          <w:sz w:val="20"/>
        </w:rPr>
        <w:t xml:space="preserve">V skladu s </w:t>
      </w:r>
      <w:r w:rsidRPr="00E057B6">
        <w:rPr>
          <w:rFonts w:ascii="Arial" w:hAnsi="Arial" w:cs="Arial"/>
          <w:b/>
          <w:bCs/>
          <w:sz w:val="20"/>
        </w:rPr>
        <w:t xml:space="preserve">Pogodbo </w:t>
      </w:r>
      <w:r w:rsidR="00B06BAF" w:rsidRPr="00E057B6">
        <w:rPr>
          <w:rFonts w:ascii="Arial" w:hAnsi="Arial" w:cs="Arial"/>
          <w:b/>
          <w:bCs/>
          <w:sz w:val="20"/>
        </w:rPr>
        <w:t xml:space="preserve">št. </w:t>
      </w:r>
      <w:r w:rsidR="00135A72" w:rsidRPr="00E6228E">
        <w:rPr>
          <w:rFonts w:ascii="Arial" w:hAnsi="Arial" w:cs="Arial"/>
          <w:b/>
          <w:bCs/>
          <w:sz w:val="20"/>
        </w:rPr>
        <w:t>C2611-</w:t>
      </w:r>
      <w:r w:rsidR="00C27690" w:rsidRPr="00E6228E">
        <w:rPr>
          <w:rFonts w:ascii="Arial" w:hAnsi="Arial" w:cs="Arial"/>
          <w:b/>
          <w:bCs/>
          <w:sz w:val="20"/>
        </w:rPr>
        <w:t>23</w:t>
      </w:r>
      <w:r w:rsidR="00135A72" w:rsidRPr="00E6228E">
        <w:rPr>
          <w:rFonts w:ascii="Arial" w:hAnsi="Arial" w:cs="Arial"/>
          <w:b/>
          <w:bCs/>
          <w:sz w:val="20"/>
        </w:rPr>
        <w:t>-</w:t>
      </w:r>
      <w:r w:rsidRPr="00E057B6">
        <w:rPr>
          <w:rFonts w:ascii="Arial" w:hAnsi="Arial" w:cs="Arial"/>
          <w:b/>
          <w:bCs/>
          <w:sz w:val="20"/>
        </w:rPr>
        <w:t xml:space="preserve"> o sofinanciranju dejavnosti razdeljevanja hrane in izvajanja spremljevalnih ukrepov v </w:t>
      </w:r>
      <w:r w:rsidR="0017778B">
        <w:rPr>
          <w:rFonts w:ascii="Arial" w:hAnsi="Arial" w:cs="Arial"/>
          <w:b/>
          <w:bCs/>
          <w:sz w:val="20"/>
        </w:rPr>
        <w:t>letu</w:t>
      </w:r>
      <w:r w:rsidR="0017778B" w:rsidRPr="00E057B6">
        <w:rPr>
          <w:rFonts w:ascii="Arial" w:hAnsi="Arial" w:cs="Arial"/>
          <w:b/>
          <w:bCs/>
          <w:sz w:val="20"/>
        </w:rPr>
        <w:t xml:space="preserve"> </w:t>
      </w:r>
      <w:r w:rsidRPr="00E057B6">
        <w:rPr>
          <w:rFonts w:ascii="Arial" w:hAnsi="Arial" w:cs="Arial"/>
          <w:b/>
          <w:bCs/>
          <w:sz w:val="20"/>
        </w:rPr>
        <w:t>202</w:t>
      </w:r>
      <w:r w:rsidR="00C35018">
        <w:rPr>
          <w:rFonts w:ascii="Arial" w:hAnsi="Arial" w:cs="Arial"/>
          <w:b/>
          <w:bCs/>
          <w:sz w:val="20"/>
        </w:rPr>
        <w:t>3</w:t>
      </w:r>
      <w:r w:rsidRPr="00E057B6">
        <w:rPr>
          <w:rFonts w:ascii="Arial" w:hAnsi="Arial" w:cs="Arial"/>
          <w:b/>
          <w:bCs/>
          <w:sz w:val="20"/>
        </w:rPr>
        <w:t xml:space="preserve"> </w:t>
      </w:r>
      <w:r w:rsidRPr="00E057B6">
        <w:rPr>
          <w:rFonts w:ascii="Arial" w:hAnsi="Arial" w:cs="Arial"/>
          <w:bCs/>
          <w:sz w:val="20"/>
        </w:rPr>
        <w:t>i</w:t>
      </w:r>
      <w:r w:rsidRPr="00E057B6">
        <w:rPr>
          <w:rFonts w:ascii="Arial" w:hAnsi="Arial" w:cs="Arial"/>
          <w:sz w:val="20"/>
        </w:rPr>
        <w:t xml:space="preserve">zstavljamo zahtevek za izplačilo sredstev v višini </w:t>
      </w:r>
      <w:r w:rsidRPr="00E057B6">
        <w:rPr>
          <w:rFonts w:ascii="Arial" w:hAnsi="Arial" w:cs="Arial"/>
          <w:b/>
          <w:color w:val="000000"/>
          <w:sz w:val="20"/>
        </w:rPr>
        <w:t xml:space="preserve">_______________ </w:t>
      </w:r>
      <w:r w:rsidRPr="00E057B6">
        <w:rPr>
          <w:rFonts w:ascii="Arial" w:hAnsi="Arial" w:cs="Arial"/>
          <w:b/>
          <w:sz w:val="20"/>
        </w:rPr>
        <w:t>EUR</w:t>
      </w:r>
      <w:r w:rsidRPr="00E057B6">
        <w:rPr>
          <w:rFonts w:ascii="Arial" w:hAnsi="Arial" w:cs="Arial"/>
          <w:sz w:val="20"/>
        </w:rPr>
        <w:t xml:space="preserve">. Izplačilo naj se izvrši na naslednji TRR: ________________________. </w:t>
      </w:r>
    </w:p>
    <w:p w14:paraId="7F43DB35" w14:textId="77777777" w:rsidR="00B950D3" w:rsidRPr="00E057B6" w:rsidRDefault="00B950D3" w:rsidP="00B950D3">
      <w:pPr>
        <w:ind w:left="0"/>
        <w:rPr>
          <w:rFonts w:ascii="Arial" w:hAnsi="Arial" w:cs="Arial"/>
          <w:b/>
          <w:sz w:val="20"/>
          <w:lang w:eastAsia="en-US"/>
        </w:rPr>
      </w:pPr>
    </w:p>
    <w:p w14:paraId="693D89BF" w14:textId="77777777" w:rsidR="00B950D3" w:rsidRPr="00E057B6" w:rsidRDefault="00B950D3" w:rsidP="00B950D3">
      <w:pPr>
        <w:ind w:left="0"/>
        <w:rPr>
          <w:rFonts w:ascii="Arial" w:hAnsi="Arial" w:cs="Arial"/>
          <w:b/>
          <w:sz w:val="20"/>
          <w:lang w:eastAsia="en-US"/>
        </w:rPr>
      </w:pPr>
      <w:r w:rsidRPr="00E057B6">
        <w:rPr>
          <w:rFonts w:ascii="Arial" w:hAnsi="Arial" w:cs="Arial"/>
          <w:b/>
          <w:sz w:val="20"/>
          <w:lang w:eastAsia="en-US"/>
        </w:rPr>
        <w:t>Vrednost dodeljene hrane (z DDV)</w:t>
      </w:r>
      <w:r w:rsidRPr="00E057B6">
        <w:rPr>
          <w:rStyle w:val="Sprotnaopomba-sklic"/>
          <w:rFonts w:ascii="Arial" w:hAnsi="Arial" w:cs="Arial"/>
          <w:b/>
          <w:sz w:val="20"/>
          <w:lang w:eastAsia="en-US"/>
        </w:rPr>
        <w:footnoteReference w:id="16"/>
      </w:r>
      <w:r w:rsidRPr="00E057B6">
        <w:rPr>
          <w:rFonts w:ascii="Arial" w:hAnsi="Arial" w:cs="Arial"/>
          <w:b/>
          <w:sz w:val="20"/>
          <w:lang w:eastAsia="en-US"/>
        </w:rPr>
        <w:t xml:space="preserve">: </w:t>
      </w:r>
    </w:p>
    <w:p w14:paraId="78DA4A36" w14:textId="77777777" w:rsidR="00B950D3" w:rsidRPr="00E057B6" w:rsidRDefault="00B950D3" w:rsidP="00B950D3">
      <w:pPr>
        <w:ind w:left="0"/>
        <w:rPr>
          <w:rFonts w:ascii="Arial" w:hAnsi="Arial" w:cs="Arial"/>
          <w:b/>
          <w:sz w:val="20"/>
          <w:lang w:eastAsia="en-US"/>
        </w:rPr>
      </w:pPr>
    </w:p>
    <w:p w14:paraId="695DF40C" w14:textId="77777777" w:rsidR="00B950D3" w:rsidRPr="00E057B6" w:rsidRDefault="00B950D3" w:rsidP="00B950D3">
      <w:pPr>
        <w:ind w:left="0"/>
        <w:rPr>
          <w:rFonts w:ascii="Arial" w:hAnsi="Arial" w:cs="Arial"/>
          <w:b/>
          <w:sz w:val="20"/>
          <w:lang w:eastAsia="en-US"/>
        </w:rPr>
      </w:pPr>
      <w:r w:rsidRPr="00E057B6">
        <w:rPr>
          <w:rFonts w:ascii="Arial" w:hAnsi="Arial" w:cs="Arial"/>
          <w:b/>
          <w:sz w:val="20"/>
          <w:lang w:eastAsia="en-US"/>
        </w:rPr>
        <w:t>Upravičeni stroški po vrstah stroškov</w:t>
      </w:r>
    </w:p>
    <w:tbl>
      <w:tblPr>
        <w:tblStyle w:val="Tabelamrea"/>
        <w:tblW w:w="0" w:type="auto"/>
        <w:tblLook w:val="04A0" w:firstRow="1" w:lastRow="0" w:firstColumn="1" w:lastColumn="0" w:noHBand="0" w:noVBand="1"/>
      </w:tblPr>
      <w:tblGrid>
        <w:gridCol w:w="6650"/>
        <w:gridCol w:w="1986"/>
      </w:tblGrid>
      <w:tr w:rsidR="00B950D3" w:rsidRPr="00E057B6" w14:paraId="6EDDE0DE" w14:textId="77777777" w:rsidTr="00B950D3">
        <w:tc>
          <w:tcPr>
            <w:tcW w:w="6650" w:type="dxa"/>
          </w:tcPr>
          <w:p w14:paraId="54686911" w14:textId="77777777" w:rsidR="00B950D3" w:rsidRPr="00E057B6" w:rsidRDefault="00B950D3" w:rsidP="00A76C89">
            <w:pPr>
              <w:ind w:left="0"/>
              <w:rPr>
                <w:rFonts w:ascii="Arial" w:hAnsi="Arial" w:cs="Arial"/>
                <w:b/>
                <w:sz w:val="20"/>
                <w:lang w:eastAsia="en-US"/>
              </w:rPr>
            </w:pPr>
            <w:r w:rsidRPr="00E057B6">
              <w:rPr>
                <w:rFonts w:ascii="Arial" w:hAnsi="Arial" w:cs="Arial"/>
                <w:b/>
                <w:sz w:val="20"/>
                <w:lang w:eastAsia="en-US"/>
              </w:rPr>
              <w:t>Vrsta stroškov</w:t>
            </w:r>
          </w:p>
        </w:tc>
        <w:tc>
          <w:tcPr>
            <w:tcW w:w="1986" w:type="dxa"/>
          </w:tcPr>
          <w:p w14:paraId="4493A2EB" w14:textId="77777777" w:rsidR="00B950D3" w:rsidRPr="00E057B6" w:rsidRDefault="00B950D3" w:rsidP="00A76C89">
            <w:pPr>
              <w:ind w:left="0"/>
              <w:rPr>
                <w:rFonts w:ascii="Arial" w:hAnsi="Arial" w:cs="Arial"/>
                <w:b/>
                <w:sz w:val="20"/>
                <w:lang w:eastAsia="en-US"/>
              </w:rPr>
            </w:pPr>
            <w:r w:rsidRPr="00E057B6">
              <w:rPr>
                <w:rFonts w:ascii="Arial" w:hAnsi="Arial" w:cs="Arial"/>
                <w:b/>
                <w:sz w:val="20"/>
                <w:lang w:eastAsia="en-US"/>
              </w:rPr>
              <w:t>Znesek</w:t>
            </w:r>
          </w:p>
        </w:tc>
      </w:tr>
      <w:tr w:rsidR="00B950D3" w:rsidRPr="00E057B6" w14:paraId="7EA3C7AB" w14:textId="77777777" w:rsidTr="00B950D3">
        <w:tc>
          <w:tcPr>
            <w:tcW w:w="6650" w:type="dxa"/>
          </w:tcPr>
          <w:p w14:paraId="51089A23" w14:textId="77777777" w:rsidR="00B950D3" w:rsidRPr="00E057B6" w:rsidRDefault="00B950D3" w:rsidP="00A76C89">
            <w:pPr>
              <w:ind w:left="0"/>
              <w:rPr>
                <w:rFonts w:ascii="Arial" w:hAnsi="Arial" w:cs="Arial"/>
                <w:i/>
                <w:sz w:val="20"/>
                <w:lang w:eastAsia="en-US"/>
              </w:rPr>
            </w:pPr>
            <w:r w:rsidRPr="00E057B6">
              <w:rPr>
                <w:rFonts w:ascii="Arial" w:hAnsi="Arial" w:cs="Arial"/>
                <w:i/>
                <w:sz w:val="20"/>
                <w:lang w:eastAsia="en-US"/>
              </w:rPr>
              <w:t>Stroški spremljevalnih ukrepov</w:t>
            </w:r>
            <w:r w:rsidRPr="00E057B6">
              <w:rPr>
                <w:rStyle w:val="Sprotnaopomba-sklic"/>
                <w:rFonts w:ascii="Arial" w:hAnsi="Arial" w:cs="Arial"/>
                <w:i/>
                <w:sz w:val="20"/>
                <w:lang w:eastAsia="en-US"/>
              </w:rPr>
              <w:footnoteReference w:id="17"/>
            </w:r>
          </w:p>
        </w:tc>
        <w:tc>
          <w:tcPr>
            <w:tcW w:w="1986" w:type="dxa"/>
          </w:tcPr>
          <w:p w14:paraId="520E035C" w14:textId="77777777" w:rsidR="00B950D3" w:rsidRPr="00E057B6" w:rsidRDefault="00B950D3" w:rsidP="00A76C89">
            <w:pPr>
              <w:ind w:left="0"/>
              <w:rPr>
                <w:rFonts w:ascii="Arial" w:hAnsi="Arial" w:cs="Arial"/>
                <w:b/>
                <w:sz w:val="20"/>
                <w:lang w:eastAsia="en-US"/>
              </w:rPr>
            </w:pPr>
          </w:p>
        </w:tc>
      </w:tr>
      <w:tr w:rsidR="00B950D3" w:rsidRPr="00E057B6" w14:paraId="307C2B27" w14:textId="77777777" w:rsidTr="00B950D3">
        <w:tc>
          <w:tcPr>
            <w:tcW w:w="6650" w:type="dxa"/>
          </w:tcPr>
          <w:p w14:paraId="6C2FF6DC" w14:textId="77777777" w:rsidR="00B950D3" w:rsidRPr="00E057B6" w:rsidRDefault="00B950D3" w:rsidP="00A76C89">
            <w:pPr>
              <w:ind w:left="0"/>
              <w:rPr>
                <w:rFonts w:ascii="Arial" w:hAnsi="Arial" w:cs="Arial"/>
                <w:b/>
                <w:i/>
                <w:sz w:val="20"/>
                <w:lang w:eastAsia="en-US"/>
              </w:rPr>
            </w:pPr>
            <w:r w:rsidRPr="00E057B6">
              <w:rPr>
                <w:rFonts w:ascii="Arial" w:hAnsi="Arial" w:cs="Arial"/>
                <w:b/>
                <w:i/>
                <w:sz w:val="20"/>
                <w:lang w:eastAsia="en-US"/>
              </w:rPr>
              <w:t>SKUPAJ</w:t>
            </w:r>
          </w:p>
        </w:tc>
        <w:tc>
          <w:tcPr>
            <w:tcW w:w="1986" w:type="dxa"/>
          </w:tcPr>
          <w:p w14:paraId="071E4CFD" w14:textId="77777777" w:rsidR="00B950D3" w:rsidRPr="00E057B6" w:rsidRDefault="00B950D3" w:rsidP="00A76C89">
            <w:pPr>
              <w:ind w:left="0"/>
              <w:rPr>
                <w:rFonts w:ascii="Arial" w:hAnsi="Arial" w:cs="Arial"/>
                <w:b/>
                <w:sz w:val="20"/>
                <w:lang w:eastAsia="en-US"/>
              </w:rPr>
            </w:pPr>
          </w:p>
        </w:tc>
      </w:tr>
    </w:tbl>
    <w:p w14:paraId="26903536" w14:textId="6C99E47A" w:rsidR="00B950D3" w:rsidRPr="00E057B6" w:rsidRDefault="00D3323A" w:rsidP="00B950D3">
      <w:pPr>
        <w:spacing w:before="100" w:beforeAutospacing="1"/>
        <w:ind w:left="0"/>
        <w:rPr>
          <w:rFonts w:ascii="Arial" w:hAnsi="Arial" w:cs="Arial"/>
          <w:b/>
          <w:sz w:val="20"/>
        </w:rPr>
      </w:pPr>
      <w:r>
        <w:rPr>
          <w:rFonts w:ascii="Arial" w:hAnsi="Arial" w:cs="Arial"/>
          <w:b/>
          <w:sz w:val="20"/>
        </w:rPr>
        <w:t>/</w:t>
      </w:r>
      <w:r w:rsidR="00B950D3" w:rsidRPr="00E057B6">
        <w:rPr>
          <w:rFonts w:ascii="Arial" w:hAnsi="Arial" w:cs="Arial"/>
          <w:b/>
          <w:sz w:val="20"/>
        </w:rPr>
        <w:t>Upravičeni stroški po virih financiranja</w:t>
      </w:r>
    </w:p>
    <w:tbl>
      <w:tblPr>
        <w:tblStyle w:val="Tabelamrea"/>
        <w:tblW w:w="0" w:type="auto"/>
        <w:tblLook w:val="04A0" w:firstRow="1" w:lastRow="0" w:firstColumn="1" w:lastColumn="0" w:noHBand="0" w:noVBand="1"/>
      </w:tblPr>
      <w:tblGrid>
        <w:gridCol w:w="5410"/>
        <w:gridCol w:w="1267"/>
        <w:gridCol w:w="1959"/>
      </w:tblGrid>
      <w:tr w:rsidR="00B950D3" w:rsidRPr="00E057B6" w14:paraId="62E6216E" w14:textId="77777777" w:rsidTr="004E189B">
        <w:tc>
          <w:tcPr>
            <w:tcW w:w="5410" w:type="dxa"/>
          </w:tcPr>
          <w:p w14:paraId="05561B62" w14:textId="77777777" w:rsidR="00B950D3" w:rsidRPr="00E057B6" w:rsidRDefault="00B950D3" w:rsidP="00A76C89">
            <w:pPr>
              <w:ind w:left="0"/>
              <w:rPr>
                <w:rFonts w:ascii="Arial" w:hAnsi="Arial" w:cs="Arial"/>
                <w:b/>
                <w:sz w:val="20"/>
                <w:lang w:eastAsia="en-US"/>
              </w:rPr>
            </w:pPr>
            <w:r w:rsidRPr="00E057B6">
              <w:rPr>
                <w:rFonts w:ascii="Arial" w:hAnsi="Arial" w:cs="Arial"/>
                <w:b/>
                <w:sz w:val="20"/>
                <w:lang w:eastAsia="en-US"/>
              </w:rPr>
              <w:t xml:space="preserve">Vir financiranja </w:t>
            </w:r>
          </w:p>
        </w:tc>
        <w:tc>
          <w:tcPr>
            <w:tcW w:w="1267" w:type="dxa"/>
          </w:tcPr>
          <w:p w14:paraId="53652C02" w14:textId="77777777" w:rsidR="00B950D3" w:rsidRPr="00E057B6" w:rsidRDefault="00B950D3" w:rsidP="00A76C89">
            <w:pPr>
              <w:ind w:left="0"/>
              <w:rPr>
                <w:rFonts w:ascii="Arial" w:hAnsi="Arial" w:cs="Arial"/>
                <w:b/>
                <w:sz w:val="20"/>
                <w:lang w:eastAsia="en-US"/>
              </w:rPr>
            </w:pPr>
            <w:r w:rsidRPr="00E057B6">
              <w:rPr>
                <w:rFonts w:ascii="Arial" w:hAnsi="Arial" w:cs="Arial"/>
                <w:b/>
                <w:sz w:val="20"/>
                <w:lang w:eastAsia="en-US"/>
              </w:rPr>
              <w:t>Konto</w:t>
            </w:r>
          </w:p>
        </w:tc>
        <w:tc>
          <w:tcPr>
            <w:tcW w:w="1959" w:type="dxa"/>
          </w:tcPr>
          <w:p w14:paraId="6B562569" w14:textId="77777777" w:rsidR="00B950D3" w:rsidRPr="00E057B6" w:rsidRDefault="00B950D3" w:rsidP="00A76C89">
            <w:pPr>
              <w:ind w:left="0"/>
              <w:rPr>
                <w:rFonts w:ascii="Arial" w:hAnsi="Arial" w:cs="Arial"/>
                <w:b/>
                <w:sz w:val="20"/>
                <w:lang w:eastAsia="en-US"/>
              </w:rPr>
            </w:pPr>
            <w:r w:rsidRPr="00E057B6">
              <w:rPr>
                <w:rFonts w:ascii="Arial" w:hAnsi="Arial" w:cs="Arial"/>
                <w:b/>
                <w:sz w:val="20"/>
                <w:lang w:eastAsia="en-US"/>
              </w:rPr>
              <w:t>Znesek</w:t>
            </w:r>
          </w:p>
        </w:tc>
      </w:tr>
      <w:tr w:rsidR="00B950D3" w:rsidRPr="00E057B6" w14:paraId="0C385FB1" w14:textId="77777777" w:rsidTr="004E189B">
        <w:tc>
          <w:tcPr>
            <w:tcW w:w="5410" w:type="dxa"/>
          </w:tcPr>
          <w:p w14:paraId="319D7591" w14:textId="77777777" w:rsidR="00B950D3" w:rsidRPr="00E057B6" w:rsidRDefault="00B950D3" w:rsidP="00A76C89">
            <w:pPr>
              <w:ind w:left="0"/>
              <w:rPr>
                <w:rFonts w:ascii="Arial" w:hAnsi="Arial" w:cs="Arial"/>
                <w:i/>
                <w:sz w:val="20"/>
                <w:lang w:eastAsia="en-US"/>
              </w:rPr>
            </w:pPr>
            <w:r w:rsidRPr="00E057B6">
              <w:rPr>
                <w:rFonts w:ascii="Arial" w:hAnsi="Arial" w:cs="Arial"/>
                <w:i/>
                <w:sz w:val="20"/>
                <w:lang w:eastAsia="en-US"/>
              </w:rPr>
              <w:t>PP 140074 EU 14-20 Sklad evropske pomoči za najbolj ogrožene -EU</w:t>
            </w:r>
            <w:r w:rsidRPr="00E057B6">
              <w:rPr>
                <w:rStyle w:val="Sprotnaopomba-sklic"/>
                <w:rFonts w:ascii="Arial" w:hAnsi="Arial" w:cs="Arial"/>
                <w:i/>
                <w:sz w:val="20"/>
                <w:lang w:eastAsia="en-US"/>
              </w:rPr>
              <w:footnoteReference w:id="18"/>
            </w:r>
          </w:p>
        </w:tc>
        <w:tc>
          <w:tcPr>
            <w:tcW w:w="1267" w:type="dxa"/>
          </w:tcPr>
          <w:p w14:paraId="00B41824" w14:textId="77777777" w:rsidR="00B950D3" w:rsidRPr="00E057B6" w:rsidRDefault="00B950D3" w:rsidP="00A76C89">
            <w:pPr>
              <w:ind w:left="0"/>
              <w:rPr>
                <w:rFonts w:ascii="Arial" w:hAnsi="Arial" w:cs="Arial"/>
                <w:sz w:val="20"/>
                <w:lang w:eastAsia="en-US"/>
              </w:rPr>
            </w:pPr>
            <w:r w:rsidRPr="00E057B6">
              <w:rPr>
                <w:rFonts w:ascii="Arial" w:hAnsi="Arial" w:cs="Arial"/>
                <w:sz w:val="20"/>
                <w:lang w:eastAsia="en-US"/>
              </w:rPr>
              <w:t>4120</w:t>
            </w:r>
          </w:p>
        </w:tc>
        <w:tc>
          <w:tcPr>
            <w:tcW w:w="1959" w:type="dxa"/>
          </w:tcPr>
          <w:p w14:paraId="180ED61A" w14:textId="77777777" w:rsidR="00B950D3" w:rsidRPr="00E057B6" w:rsidRDefault="00B950D3" w:rsidP="00A76C89">
            <w:pPr>
              <w:ind w:left="0"/>
              <w:rPr>
                <w:rFonts w:ascii="Arial" w:hAnsi="Arial" w:cs="Arial"/>
                <w:i/>
                <w:sz w:val="20"/>
                <w:lang w:eastAsia="en-US"/>
              </w:rPr>
            </w:pPr>
          </w:p>
        </w:tc>
      </w:tr>
      <w:tr w:rsidR="00B950D3" w:rsidRPr="00E057B6" w14:paraId="7A8F4EBA" w14:textId="77777777" w:rsidTr="004E189B">
        <w:tc>
          <w:tcPr>
            <w:tcW w:w="5410" w:type="dxa"/>
          </w:tcPr>
          <w:p w14:paraId="69BBC9C6" w14:textId="77777777" w:rsidR="00B950D3" w:rsidRPr="00E057B6" w:rsidRDefault="00B950D3" w:rsidP="00A76C89">
            <w:pPr>
              <w:ind w:left="0"/>
              <w:rPr>
                <w:rFonts w:ascii="Arial" w:hAnsi="Arial" w:cs="Arial"/>
                <w:i/>
                <w:sz w:val="20"/>
                <w:lang w:eastAsia="en-US"/>
              </w:rPr>
            </w:pPr>
            <w:r w:rsidRPr="00E057B6">
              <w:rPr>
                <w:rFonts w:ascii="Arial" w:hAnsi="Arial" w:cs="Arial"/>
                <w:i/>
                <w:sz w:val="20"/>
                <w:lang w:eastAsia="en-US"/>
              </w:rPr>
              <w:t>PP 140075 EU 14-20 Sklad evropske pomoči za najbolj ogrožene - slovenska udeležba</w:t>
            </w:r>
            <w:r w:rsidRPr="00E057B6">
              <w:rPr>
                <w:rStyle w:val="Sprotnaopomba-sklic"/>
                <w:rFonts w:ascii="Arial" w:hAnsi="Arial" w:cs="Arial"/>
                <w:i/>
                <w:sz w:val="20"/>
                <w:lang w:eastAsia="en-US"/>
              </w:rPr>
              <w:footnoteReference w:id="19"/>
            </w:r>
          </w:p>
        </w:tc>
        <w:tc>
          <w:tcPr>
            <w:tcW w:w="1267" w:type="dxa"/>
          </w:tcPr>
          <w:p w14:paraId="6438A986" w14:textId="77777777" w:rsidR="00B950D3" w:rsidRPr="00E057B6" w:rsidRDefault="00B950D3" w:rsidP="00A76C89">
            <w:pPr>
              <w:ind w:left="0"/>
              <w:rPr>
                <w:rFonts w:ascii="Arial" w:hAnsi="Arial" w:cs="Arial"/>
                <w:sz w:val="20"/>
                <w:lang w:eastAsia="en-US"/>
              </w:rPr>
            </w:pPr>
            <w:r w:rsidRPr="00E057B6">
              <w:rPr>
                <w:rFonts w:ascii="Arial" w:hAnsi="Arial" w:cs="Arial"/>
                <w:sz w:val="20"/>
                <w:lang w:eastAsia="en-US"/>
              </w:rPr>
              <w:t>4120</w:t>
            </w:r>
          </w:p>
        </w:tc>
        <w:tc>
          <w:tcPr>
            <w:tcW w:w="1959" w:type="dxa"/>
          </w:tcPr>
          <w:p w14:paraId="6CCC741C" w14:textId="77777777" w:rsidR="00B950D3" w:rsidRPr="00E057B6" w:rsidRDefault="00B950D3" w:rsidP="00A76C89">
            <w:pPr>
              <w:ind w:left="0"/>
              <w:rPr>
                <w:rFonts w:ascii="Arial" w:hAnsi="Arial" w:cs="Arial"/>
                <w:b/>
                <w:sz w:val="20"/>
                <w:lang w:eastAsia="en-US"/>
              </w:rPr>
            </w:pPr>
          </w:p>
        </w:tc>
      </w:tr>
      <w:tr w:rsidR="00B950D3" w:rsidRPr="00E057B6" w14:paraId="24975D88" w14:textId="77777777" w:rsidTr="004E189B">
        <w:tc>
          <w:tcPr>
            <w:tcW w:w="5410" w:type="dxa"/>
          </w:tcPr>
          <w:p w14:paraId="66CC3FD0" w14:textId="77777777" w:rsidR="00B950D3" w:rsidRPr="00E057B6" w:rsidRDefault="00B950D3" w:rsidP="00A76C89">
            <w:pPr>
              <w:ind w:left="0"/>
              <w:rPr>
                <w:rFonts w:ascii="Arial" w:hAnsi="Arial" w:cs="Arial"/>
                <w:b/>
                <w:i/>
                <w:sz w:val="20"/>
                <w:lang w:eastAsia="en-US"/>
              </w:rPr>
            </w:pPr>
            <w:r w:rsidRPr="00E057B6">
              <w:rPr>
                <w:rFonts w:ascii="Arial" w:hAnsi="Arial" w:cs="Arial"/>
                <w:b/>
                <w:i/>
                <w:sz w:val="20"/>
                <w:lang w:eastAsia="en-US"/>
              </w:rPr>
              <w:t>SKUPAJ</w:t>
            </w:r>
          </w:p>
        </w:tc>
        <w:tc>
          <w:tcPr>
            <w:tcW w:w="1267" w:type="dxa"/>
          </w:tcPr>
          <w:p w14:paraId="44B8ED59" w14:textId="77777777" w:rsidR="00B950D3" w:rsidRPr="00E057B6" w:rsidRDefault="00B950D3" w:rsidP="00A76C89">
            <w:pPr>
              <w:ind w:left="0"/>
              <w:rPr>
                <w:rFonts w:ascii="Arial" w:hAnsi="Arial" w:cs="Arial"/>
                <w:b/>
                <w:sz w:val="20"/>
                <w:lang w:eastAsia="en-US"/>
              </w:rPr>
            </w:pPr>
          </w:p>
        </w:tc>
        <w:tc>
          <w:tcPr>
            <w:tcW w:w="1959" w:type="dxa"/>
          </w:tcPr>
          <w:p w14:paraId="0576408F" w14:textId="77777777" w:rsidR="00B950D3" w:rsidRPr="00E057B6" w:rsidRDefault="00B950D3" w:rsidP="00A76C89">
            <w:pPr>
              <w:ind w:left="0"/>
              <w:rPr>
                <w:rFonts w:ascii="Arial" w:hAnsi="Arial" w:cs="Arial"/>
                <w:b/>
                <w:sz w:val="20"/>
                <w:lang w:eastAsia="en-US"/>
              </w:rPr>
            </w:pPr>
          </w:p>
        </w:tc>
      </w:tr>
    </w:tbl>
    <w:p w14:paraId="5DEBEAFE" w14:textId="724D0F7C" w:rsidR="00B950D3" w:rsidRPr="00E057B6" w:rsidRDefault="00B950D3" w:rsidP="00B950D3">
      <w:pPr>
        <w:spacing w:before="100" w:beforeAutospacing="1"/>
        <w:ind w:left="0"/>
        <w:rPr>
          <w:rFonts w:ascii="Arial" w:hAnsi="Arial" w:cs="Arial"/>
          <w:sz w:val="20"/>
        </w:rPr>
      </w:pPr>
      <w:r w:rsidRPr="00E057B6">
        <w:rPr>
          <w:rFonts w:ascii="Arial" w:hAnsi="Arial" w:cs="Arial"/>
          <w:sz w:val="20"/>
        </w:rPr>
        <w:t xml:space="preserve">Spodaj podpisani izjavljam, da dejavnost poteka v skladu s pogodbo o sofinanciranju dejavnosti. Zahtevek se nanaša na upravičene stroške dejavnosti ter </w:t>
      </w:r>
      <w:r w:rsidR="00B06BAF" w:rsidRPr="00E057B6">
        <w:rPr>
          <w:rFonts w:ascii="Arial" w:hAnsi="Arial" w:cs="Arial"/>
          <w:sz w:val="20"/>
        </w:rPr>
        <w:t>zanje</w:t>
      </w:r>
      <w:r w:rsidRPr="00E057B6">
        <w:rPr>
          <w:rFonts w:ascii="Arial" w:hAnsi="Arial" w:cs="Arial"/>
          <w:sz w:val="20"/>
        </w:rPr>
        <w:t xml:space="preserve"> nismo in ne bomo prejeli javnih sredstev na drugi pravni podlagi. Stroški so ustrezno evidentirani v poslovnih knjigah. </w:t>
      </w:r>
    </w:p>
    <w:p w14:paraId="3EA30224" w14:textId="77777777" w:rsidR="00B950D3" w:rsidRPr="00E057B6" w:rsidRDefault="00B950D3" w:rsidP="00B950D3">
      <w:pPr>
        <w:spacing w:before="100" w:beforeAutospacing="1"/>
        <w:ind w:left="0"/>
        <w:rPr>
          <w:rFonts w:ascii="Arial" w:hAnsi="Arial" w:cs="Arial"/>
          <w:sz w:val="20"/>
        </w:rPr>
      </w:pPr>
      <w:r w:rsidRPr="00E057B6">
        <w:rPr>
          <w:rFonts w:ascii="Arial" w:hAnsi="Arial" w:cs="Arial"/>
          <w:sz w:val="20"/>
        </w:rPr>
        <w:t xml:space="preserve">Žig in podpis odgovorne osebe: </w:t>
      </w:r>
    </w:p>
    <w:p w14:paraId="0E960030" w14:textId="77777777" w:rsidR="00B950D3" w:rsidRPr="00E057B6" w:rsidRDefault="00B950D3" w:rsidP="00B950D3">
      <w:pPr>
        <w:ind w:left="0"/>
        <w:rPr>
          <w:rFonts w:ascii="Arial" w:hAnsi="Arial" w:cs="Arial"/>
          <w:sz w:val="20"/>
        </w:rPr>
      </w:pPr>
    </w:p>
    <w:p w14:paraId="2B91F480" w14:textId="77777777" w:rsidR="00B950D3" w:rsidRPr="00E057B6" w:rsidRDefault="00B950D3" w:rsidP="00B950D3">
      <w:pPr>
        <w:ind w:left="0"/>
        <w:rPr>
          <w:rFonts w:ascii="Arial" w:hAnsi="Arial" w:cs="Arial"/>
          <w:sz w:val="20"/>
        </w:rPr>
      </w:pPr>
      <w:r w:rsidRPr="00E057B6">
        <w:rPr>
          <w:rFonts w:ascii="Arial" w:hAnsi="Arial" w:cs="Arial"/>
          <w:sz w:val="20"/>
        </w:rPr>
        <w:t>PRILOGE:</w:t>
      </w:r>
    </w:p>
    <w:p w14:paraId="195D9BC8" w14:textId="27B87F7D" w:rsidR="00B950D3" w:rsidRPr="00E057B6" w:rsidRDefault="00B950D3" w:rsidP="00B950D3">
      <w:pPr>
        <w:pStyle w:val="Odstavekseznama"/>
        <w:numPr>
          <w:ilvl w:val="0"/>
          <w:numId w:val="18"/>
        </w:numPr>
        <w:rPr>
          <w:rFonts w:ascii="Arial" w:hAnsi="Arial" w:cs="Arial"/>
          <w:color w:val="000000" w:themeColor="text1"/>
          <w:sz w:val="20"/>
        </w:rPr>
      </w:pPr>
      <w:r w:rsidRPr="00E057B6">
        <w:rPr>
          <w:rFonts w:ascii="Arial" w:hAnsi="Arial" w:cs="Arial"/>
          <w:color w:val="000000" w:themeColor="text1"/>
          <w:sz w:val="20"/>
        </w:rPr>
        <w:t xml:space="preserve">priloga </w:t>
      </w:r>
      <w:r w:rsidR="008F23AE">
        <w:rPr>
          <w:rFonts w:ascii="Arial" w:hAnsi="Arial" w:cs="Arial"/>
          <w:color w:val="000000" w:themeColor="text1"/>
          <w:sz w:val="20"/>
        </w:rPr>
        <w:t>5</w:t>
      </w:r>
    </w:p>
    <w:p w14:paraId="372E13DC" w14:textId="77777777" w:rsidR="00B950D3" w:rsidRPr="00E057B6" w:rsidRDefault="00B950D3" w:rsidP="00B950D3">
      <w:pPr>
        <w:tabs>
          <w:tab w:val="left" w:pos="1020"/>
        </w:tabs>
        <w:spacing w:before="100" w:beforeAutospacing="1"/>
        <w:ind w:left="0"/>
        <w:rPr>
          <w:rFonts w:ascii="Arial" w:hAnsi="Arial" w:cs="Arial"/>
          <w:sz w:val="20"/>
        </w:rPr>
      </w:pPr>
    </w:p>
    <w:p w14:paraId="7DBCAE58" w14:textId="66235098" w:rsidR="003822E3" w:rsidRDefault="003822E3" w:rsidP="003E2F5E">
      <w:pPr>
        <w:pStyle w:val="Naslov2"/>
      </w:pPr>
    </w:p>
    <w:p w14:paraId="73D7D16D" w14:textId="5D98C805" w:rsidR="004E189B" w:rsidRDefault="004E189B" w:rsidP="004E189B">
      <w:pPr>
        <w:rPr>
          <w:lang w:eastAsia="en-US"/>
        </w:rPr>
      </w:pPr>
    </w:p>
    <w:p w14:paraId="493E3F08" w14:textId="5D87DAE6" w:rsidR="004E189B" w:rsidRDefault="004E189B" w:rsidP="004E189B">
      <w:pPr>
        <w:rPr>
          <w:lang w:eastAsia="en-US"/>
        </w:rPr>
      </w:pPr>
    </w:p>
    <w:p w14:paraId="3FE59407" w14:textId="77777777" w:rsidR="004E189B" w:rsidRPr="00096FCD" w:rsidRDefault="004E189B" w:rsidP="00116E4F"/>
    <w:p w14:paraId="4A79547D" w14:textId="77777777" w:rsidR="0059382F" w:rsidRPr="00E057B6" w:rsidRDefault="0059382F" w:rsidP="0059382F">
      <w:pPr>
        <w:rPr>
          <w:rFonts w:ascii="Arial" w:hAnsi="Arial" w:cs="Arial"/>
          <w:lang w:eastAsia="en-US"/>
        </w:rPr>
      </w:pPr>
    </w:p>
    <w:p w14:paraId="2BAB1641" w14:textId="77777777" w:rsidR="0059382F" w:rsidRPr="00E057B6" w:rsidRDefault="0059382F" w:rsidP="0059382F">
      <w:pPr>
        <w:rPr>
          <w:rFonts w:ascii="Arial" w:hAnsi="Arial" w:cs="Arial"/>
          <w:lang w:eastAsia="en-US"/>
        </w:rPr>
      </w:pPr>
    </w:p>
    <w:p w14:paraId="105004A9" w14:textId="77777777" w:rsidR="00BE2490" w:rsidRDefault="00BE2490" w:rsidP="008F23AE">
      <w:pPr>
        <w:pStyle w:val="Naslov2"/>
      </w:pPr>
      <w:bookmarkStart w:id="86" w:name="_Toc146035661"/>
    </w:p>
    <w:p w14:paraId="1E0C897B" w14:textId="712491FE" w:rsidR="008F23AE" w:rsidRDefault="008F23AE" w:rsidP="008F23AE">
      <w:pPr>
        <w:pStyle w:val="Naslov2"/>
      </w:pPr>
      <w:r w:rsidRPr="00E057B6">
        <w:t xml:space="preserve">Priloga </w:t>
      </w:r>
      <w:r>
        <w:t>9</w:t>
      </w:r>
      <w:r w:rsidRPr="00E057B6">
        <w:t>: LOGOTIP SKLADA IN MINISTRSTVA</w:t>
      </w:r>
      <w:bookmarkEnd w:id="86"/>
    </w:p>
    <w:p w14:paraId="1365ECCA" w14:textId="7CE58AA5" w:rsidR="00AC5D7E" w:rsidRDefault="00AC5D7E" w:rsidP="00AC5D7E">
      <w:pPr>
        <w:rPr>
          <w:lang w:eastAsia="en-US"/>
        </w:rPr>
      </w:pPr>
    </w:p>
    <w:p w14:paraId="0D04D9E6" w14:textId="77777777" w:rsidR="00AC5D7E" w:rsidRPr="00AC5D7E" w:rsidRDefault="00AC5D7E" w:rsidP="00AC5D7E">
      <w:pPr>
        <w:rPr>
          <w:lang w:eastAsia="en-US"/>
        </w:rPr>
      </w:pPr>
    </w:p>
    <w:p w14:paraId="5D818318" w14:textId="6671AE5B" w:rsidR="0059382F" w:rsidRDefault="0059382F" w:rsidP="0059382F">
      <w:pPr>
        <w:rPr>
          <w:rFonts w:ascii="Arial" w:hAnsi="Arial" w:cs="Arial"/>
          <w:lang w:eastAsia="en-US"/>
        </w:rPr>
      </w:pPr>
    </w:p>
    <w:p w14:paraId="323AC8B4" w14:textId="77777777" w:rsidR="00AC5D7E" w:rsidRPr="00E057B6" w:rsidRDefault="00AC5D7E" w:rsidP="0059382F">
      <w:pPr>
        <w:rPr>
          <w:rFonts w:ascii="Arial" w:hAnsi="Arial" w:cs="Arial"/>
          <w:lang w:eastAsia="en-US"/>
        </w:rPr>
      </w:pPr>
    </w:p>
    <w:p w14:paraId="4C8F147F" w14:textId="77777777" w:rsidR="0059382F" w:rsidRPr="00E057B6" w:rsidRDefault="0059382F" w:rsidP="0059382F">
      <w:pPr>
        <w:rPr>
          <w:rFonts w:ascii="Arial" w:hAnsi="Arial" w:cs="Arial"/>
          <w:lang w:eastAsia="en-US"/>
        </w:rPr>
      </w:pPr>
    </w:p>
    <w:p w14:paraId="281231BE" w14:textId="77777777" w:rsidR="0059382F" w:rsidRPr="00E057B6" w:rsidRDefault="0059382F" w:rsidP="0059382F">
      <w:pPr>
        <w:rPr>
          <w:rFonts w:ascii="Arial" w:hAnsi="Arial" w:cs="Arial"/>
          <w:lang w:eastAsia="en-US"/>
        </w:rPr>
      </w:pPr>
    </w:p>
    <w:p w14:paraId="6150FABB" w14:textId="77777777" w:rsidR="0072299D" w:rsidRPr="00E057B6" w:rsidRDefault="005F06A4" w:rsidP="0072299D">
      <w:pPr>
        <w:tabs>
          <w:tab w:val="left" w:pos="1020"/>
        </w:tabs>
        <w:spacing w:before="100" w:beforeAutospacing="1"/>
        <w:ind w:left="0"/>
        <w:rPr>
          <w:rFonts w:ascii="Arial" w:hAnsi="Arial" w:cs="Arial"/>
          <w:sz w:val="20"/>
        </w:rPr>
      </w:pPr>
      <w:r w:rsidRPr="00E057B6">
        <w:rPr>
          <w:rFonts w:ascii="Arial" w:hAnsi="Arial" w:cs="Arial"/>
          <w:noProof/>
          <w:sz w:val="20"/>
        </w:rPr>
        <w:drawing>
          <wp:anchor distT="0" distB="0" distL="114300" distR="114300" simplePos="0" relativeHeight="251669504" behindDoc="0" locked="0" layoutInCell="1" allowOverlap="1" wp14:anchorId="3FBDF8CE" wp14:editId="75FEC68F">
            <wp:simplePos x="0" y="0"/>
            <wp:positionH relativeFrom="page">
              <wp:posOffset>1170305</wp:posOffset>
            </wp:positionH>
            <wp:positionV relativeFrom="page">
              <wp:posOffset>1871345</wp:posOffset>
            </wp:positionV>
            <wp:extent cx="3325495" cy="534670"/>
            <wp:effectExtent l="19050" t="0" r="8255" b="0"/>
            <wp:wrapSquare wrapText="bothSides"/>
            <wp:docPr id="8"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21" cstate="print"/>
                    <a:srcRect/>
                    <a:stretch>
                      <a:fillRect/>
                    </a:stretch>
                  </pic:blipFill>
                  <pic:spPr bwMode="auto">
                    <a:xfrm>
                      <a:off x="0" y="0"/>
                      <a:ext cx="3325495" cy="534670"/>
                    </a:xfrm>
                    <a:prstGeom prst="rect">
                      <a:avLst/>
                    </a:prstGeom>
                    <a:noFill/>
                    <a:ln w="9525">
                      <a:noFill/>
                      <a:miter lim="800000"/>
                      <a:headEnd/>
                      <a:tailEnd/>
                    </a:ln>
                  </pic:spPr>
                </pic:pic>
              </a:graphicData>
            </a:graphic>
          </wp:anchor>
        </w:drawing>
      </w:r>
    </w:p>
    <w:p w14:paraId="430FB5E9" w14:textId="0FF42B92" w:rsidR="001052E6" w:rsidRDefault="00CD5995" w:rsidP="000379FC">
      <w:pPr>
        <w:tabs>
          <w:tab w:val="left" w:pos="1020"/>
        </w:tabs>
        <w:spacing w:before="100" w:beforeAutospacing="1"/>
        <w:ind w:left="0"/>
        <w:rPr>
          <w:rFonts w:ascii="Arial" w:hAnsi="Arial" w:cs="Arial"/>
          <w:sz w:val="20"/>
        </w:rPr>
      </w:pPr>
      <w:r w:rsidRPr="00E057B6">
        <w:rPr>
          <w:rFonts w:ascii="Arial" w:hAnsi="Arial" w:cs="Arial"/>
          <w:noProof/>
          <w:sz w:val="20"/>
        </w:rPr>
        <w:drawing>
          <wp:inline distT="0" distB="0" distL="0" distR="0" wp14:anchorId="4A143FFA" wp14:editId="05E7468C">
            <wp:extent cx="3347085" cy="1457960"/>
            <wp:effectExtent l="19050" t="0" r="5715" b="0"/>
            <wp:docPr id="10" name="Slika 2" descr="D:\Users\KKrpan\Pictures\logo_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Krpan\Pictures\logo_mddsz.jpg"/>
                    <pic:cNvPicPr>
                      <a:picLocks noChangeAspect="1" noChangeArrowheads="1"/>
                    </pic:cNvPicPr>
                  </pic:nvPicPr>
                  <pic:blipFill>
                    <a:blip r:embed="rId22" cstate="print"/>
                    <a:srcRect/>
                    <a:stretch>
                      <a:fillRect/>
                    </a:stretch>
                  </pic:blipFill>
                  <pic:spPr bwMode="auto">
                    <a:xfrm>
                      <a:off x="0" y="0"/>
                      <a:ext cx="3347085" cy="1457960"/>
                    </a:xfrm>
                    <a:prstGeom prst="rect">
                      <a:avLst/>
                    </a:prstGeom>
                    <a:noFill/>
                    <a:ln w="9525">
                      <a:noFill/>
                      <a:miter lim="800000"/>
                      <a:headEnd/>
                      <a:tailEnd/>
                    </a:ln>
                  </pic:spPr>
                </pic:pic>
              </a:graphicData>
            </a:graphic>
          </wp:inline>
        </w:drawing>
      </w:r>
      <w:r w:rsidRPr="00E057B6">
        <w:rPr>
          <w:rFonts w:ascii="Arial" w:hAnsi="Arial" w:cs="Arial"/>
          <w:sz w:val="20"/>
        </w:rPr>
        <w:t xml:space="preserve"> </w:t>
      </w:r>
    </w:p>
    <w:p w14:paraId="033311AE" w14:textId="77777777" w:rsidR="00A002A2" w:rsidRDefault="00A002A2">
      <w:pPr>
        <w:overflowPunct/>
        <w:autoSpaceDE/>
        <w:autoSpaceDN/>
        <w:adjustRightInd/>
        <w:ind w:left="0"/>
        <w:textAlignment w:val="auto"/>
        <w:rPr>
          <w:rFonts w:ascii="Arial" w:hAnsi="Arial" w:cs="Arial"/>
          <w:sz w:val="20"/>
        </w:rPr>
        <w:sectPr w:rsidR="00A002A2" w:rsidSect="007F1C68">
          <w:headerReference w:type="default" r:id="rId23"/>
          <w:pgSz w:w="11907" w:h="16839" w:code="9"/>
          <w:pgMar w:top="1418" w:right="1418" w:bottom="1418" w:left="1843" w:header="709" w:footer="709" w:gutter="0"/>
          <w:cols w:space="708"/>
          <w:titlePg/>
          <w:docGrid w:linePitch="360"/>
        </w:sectPr>
      </w:pPr>
    </w:p>
    <w:p w14:paraId="57D1AFEE" w14:textId="77777777" w:rsidR="001052E6" w:rsidRDefault="001052E6" w:rsidP="001D3F46">
      <w:pPr>
        <w:overflowPunct/>
        <w:autoSpaceDE/>
        <w:autoSpaceDN/>
        <w:adjustRightInd/>
        <w:ind w:left="0"/>
        <w:textAlignment w:val="auto"/>
        <w:rPr>
          <w:b/>
          <w:bCs/>
          <w:sz w:val="20"/>
        </w:rPr>
      </w:pPr>
    </w:p>
    <w:p w14:paraId="5FE6BF15" w14:textId="0884FFE7" w:rsidR="00A002A2" w:rsidRPr="00E057B6" w:rsidRDefault="00A002A2" w:rsidP="00A002A2">
      <w:pPr>
        <w:pStyle w:val="Naslov2"/>
      </w:pPr>
      <w:bookmarkStart w:id="87" w:name="_Toc146035662"/>
      <w:r w:rsidRPr="00E057B6">
        <w:t>Priloga 1</w:t>
      </w:r>
      <w:r w:rsidR="008F23AE">
        <w:t>0</w:t>
      </w:r>
      <w:r w:rsidRPr="00E057B6">
        <w:t>: ZBIR INTERNIH DOBAVNIC</w:t>
      </w:r>
      <w:bookmarkEnd w:id="87"/>
    </w:p>
    <w:p w14:paraId="323D6C49" w14:textId="77777777" w:rsidR="00A002A2" w:rsidRPr="00E057B6" w:rsidRDefault="00A002A2" w:rsidP="00A002A2">
      <w:pPr>
        <w:rPr>
          <w:rFonts w:ascii="Arial" w:hAnsi="Arial" w:cs="Arial"/>
          <w:lang w:eastAsia="en-US"/>
        </w:rPr>
      </w:pPr>
    </w:p>
    <w:tbl>
      <w:tblPr>
        <w:tblW w:w="4546" w:type="pct"/>
        <w:tblLayout w:type="fixed"/>
        <w:tblCellMar>
          <w:left w:w="70" w:type="dxa"/>
          <w:right w:w="70" w:type="dxa"/>
        </w:tblCellMar>
        <w:tblLook w:val="04A0" w:firstRow="1" w:lastRow="0" w:firstColumn="1" w:lastColumn="0" w:noHBand="0" w:noVBand="1"/>
      </w:tblPr>
      <w:tblGrid>
        <w:gridCol w:w="1278"/>
        <w:gridCol w:w="1273"/>
        <w:gridCol w:w="1272"/>
        <w:gridCol w:w="1272"/>
        <w:gridCol w:w="1272"/>
        <w:gridCol w:w="1272"/>
        <w:gridCol w:w="1272"/>
        <w:gridCol w:w="1272"/>
        <w:gridCol w:w="1272"/>
        <w:gridCol w:w="1267"/>
      </w:tblGrid>
      <w:tr w:rsidR="00116E4F" w:rsidRPr="00E057B6" w14:paraId="76799A8B" w14:textId="77777777" w:rsidTr="00AF059D">
        <w:trPr>
          <w:trHeight w:val="670"/>
        </w:trPr>
        <w:tc>
          <w:tcPr>
            <w:tcW w:w="502"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96FF652"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r w:rsidRPr="00E057B6">
              <w:rPr>
                <w:rFonts w:ascii="Arial" w:hAnsi="Arial" w:cs="Arial"/>
                <w:b/>
                <w:bCs/>
                <w:color w:val="000000"/>
                <w:sz w:val="16"/>
                <w:szCs w:val="16"/>
              </w:rPr>
              <w:t>Zaporedna številka</w:t>
            </w:r>
          </w:p>
        </w:tc>
        <w:tc>
          <w:tcPr>
            <w:tcW w:w="500" w:type="pct"/>
            <w:tcBorders>
              <w:top w:val="single" w:sz="4" w:space="0" w:color="auto"/>
              <w:left w:val="nil"/>
              <w:bottom w:val="single" w:sz="4" w:space="0" w:color="auto"/>
              <w:right w:val="single" w:sz="4" w:space="0" w:color="auto"/>
            </w:tcBorders>
            <w:shd w:val="clear" w:color="000000" w:fill="FDE9D9"/>
          </w:tcPr>
          <w:p w14:paraId="5749A4C5"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3F42F282"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065E3002"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66647AD7"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37C97A33"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3517F135" w14:textId="77777777" w:rsidR="00AF059D" w:rsidRDefault="00AF059D" w:rsidP="00324C8D">
            <w:pPr>
              <w:overflowPunct/>
              <w:autoSpaceDE/>
              <w:autoSpaceDN/>
              <w:adjustRightInd/>
              <w:ind w:left="0"/>
              <w:jc w:val="left"/>
              <w:textAlignment w:val="auto"/>
              <w:rPr>
                <w:rFonts w:ascii="Arial" w:hAnsi="Arial" w:cs="Arial"/>
                <w:b/>
                <w:bCs/>
                <w:color w:val="000000"/>
                <w:sz w:val="16"/>
                <w:szCs w:val="16"/>
              </w:rPr>
            </w:pPr>
          </w:p>
          <w:p w14:paraId="4761C62D" w14:textId="5EB3DC51"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r w:rsidRPr="00E057B6">
              <w:rPr>
                <w:rFonts w:ascii="Arial" w:hAnsi="Arial" w:cs="Arial"/>
                <w:b/>
                <w:bCs/>
                <w:color w:val="000000"/>
                <w:sz w:val="16"/>
                <w:szCs w:val="16"/>
              </w:rPr>
              <w:t>Št. dobavnice</w:t>
            </w:r>
          </w:p>
        </w:tc>
        <w:tc>
          <w:tcPr>
            <w:tcW w:w="500"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BE761CB" w14:textId="77777777" w:rsidR="00AF059D" w:rsidRDefault="00AF059D" w:rsidP="00324C8D">
            <w:pPr>
              <w:overflowPunct/>
              <w:autoSpaceDE/>
              <w:autoSpaceDN/>
              <w:adjustRightInd/>
              <w:ind w:left="0"/>
              <w:jc w:val="left"/>
              <w:textAlignment w:val="auto"/>
              <w:rPr>
                <w:rFonts w:ascii="Arial" w:hAnsi="Arial" w:cs="Arial"/>
                <w:b/>
                <w:bCs/>
                <w:color w:val="000000"/>
                <w:sz w:val="16"/>
                <w:szCs w:val="16"/>
              </w:rPr>
            </w:pPr>
            <w:r w:rsidRPr="00E057B6">
              <w:rPr>
                <w:rFonts w:ascii="Arial" w:hAnsi="Arial" w:cs="Arial"/>
                <w:b/>
                <w:bCs/>
                <w:color w:val="000000"/>
                <w:sz w:val="16"/>
                <w:szCs w:val="16"/>
              </w:rPr>
              <w:t xml:space="preserve">Razdelilno </w:t>
            </w:r>
          </w:p>
          <w:p w14:paraId="0CFC8969" w14:textId="47BF95EC"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r w:rsidRPr="00E057B6">
              <w:rPr>
                <w:rFonts w:ascii="Arial" w:hAnsi="Arial" w:cs="Arial"/>
                <w:b/>
                <w:bCs/>
                <w:color w:val="000000"/>
                <w:sz w:val="16"/>
                <w:szCs w:val="16"/>
              </w:rPr>
              <w:t>mesto</w:t>
            </w:r>
          </w:p>
        </w:tc>
        <w:tc>
          <w:tcPr>
            <w:tcW w:w="500" w:type="pct"/>
            <w:tcBorders>
              <w:top w:val="single" w:sz="4" w:space="0" w:color="auto"/>
              <w:left w:val="nil"/>
              <w:bottom w:val="single" w:sz="4" w:space="0" w:color="auto"/>
              <w:right w:val="single" w:sz="4" w:space="0" w:color="auto"/>
            </w:tcBorders>
            <w:shd w:val="clear" w:color="000000" w:fill="FDE9D9"/>
          </w:tcPr>
          <w:p w14:paraId="4F304B8C"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0ACF21DD"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4752D342"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4F7F58C0"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637CAC6B"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40EF6993"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r w:rsidRPr="00E057B6">
              <w:rPr>
                <w:rFonts w:ascii="Arial" w:hAnsi="Arial" w:cs="Arial"/>
                <w:b/>
                <w:bCs/>
                <w:color w:val="000000"/>
                <w:sz w:val="16"/>
                <w:szCs w:val="16"/>
              </w:rPr>
              <w:t>Centralno skladišče</w:t>
            </w:r>
          </w:p>
        </w:tc>
        <w:tc>
          <w:tcPr>
            <w:tcW w:w="500" w:type="pct"/>
            <w:tcBorders>
              <w:top w:val="single" w:sz="4" w:space="0" w:color="auto"/>
              <w:left w:val="single" w:sz="4" w:space="0" w:color="auto"/>
              <w:bottom w:val="single" w:sz="4" w:space="0" w:color="auto"/>
              <w:right w:val="single" w:sz="4" w:space="0" w:color="auto"/>
            </w:tcBorders>
            <w:shd w:val="clear" w:color="000000" w:fill="FDE9D9"/>
          </w:tcPr>
          <w:p w14:paraId="3BB20B0A"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385E41EB"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2D2C5820" w14:textId="77777777" w:rsidR="00AF059D" w:rsidRDefault="00AF059D" w:rsidP="00324C8D">
            <w:pPr>
              <w:overflowPunct/>
              <w:autoSpaceDE/>
              <w:autoSpaceDN/>
              <w:adjustRightInd/>
              <w:ind w:left="0"/>
              <w:jc w:val="left"/>
              <w:textAlignment w:val="auto"/>
              <w:rPr>
                <w:rFonts w:ascii="Arial" w:hAnsi="Arial" w:cs="Arial"/>
                <w:b/>
                <w:bCs/>
                <w:color w:val="000000"/>
                <w:sz w:val="16"/>
                <w:szCs w:val="16"/>
              </w:rPr>
            </w:pPr>
          </w:p>
          <w:p w14:paraId="1313B28F" w14:textId="64084AD9"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r w:rsidRPr="00E057B6">
              <w:rPr>
                <w:rFonts w:ascii="Arial" w:hAnsi="Arial" w:cs="Arial"/>
                <w:b/>
                <w:bCs/>
                <w:color w:val="000000"/>
                <w:sz w:val="16"/>
                <w:szCs w:val="16"/>
              </w:rPr>
              <w:t xml:space="preserve">Dobava iz centralnega skladišča - </w:t>
            </w:r>
          </w:p>
          <w:p w14:paraId="75B5D7C9"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r w:rsidRPr="00E057B6">
              <w:rPr>
                <w:rFonts w:ascii="Arial" w:hAnsi="Arial" w:cs="Arial"/>
                <w:b/>
                <w:bCs/>
                <w:color w:val="000000"/>
                <w:sz w:val="16"/>
                <w:szCs w:val="16"/>
              </w:rPr>
              <w:t>katerega?</w:t>
            </w:r>
          </w:p>
        </w:tc>
        <w:tc>
          <w:tcPr>
            <w:tcW w:w="500" w:type="pct"/>
            <w:tcBorders>
              <w:top w:val="single" w:sz="4" w:space="0" w:color="auto"/>
              <w:left w:val="single" w:sz="4" w:space="0" w:color="auto"/>
              <w:bottom w:val="single" w:sz="4" w:space="0" w:color="auto"/>
              <w:right w:val="single" w:sz="4" w:space="0" w:color="auto"/>
            </w:tcBorders>
            <w:shd w:val="clear" w:color="000000" w:fill="FDE9D9"/>
          </w:tcPr>
          <w:p w14:paraId="5C2430EE"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7375FE7D"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10B0EE0F"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6EA9779C" w14:textId="77777777"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p>
          <w:p w14:paraId="75A1A19D" w14:textId="77777777" w:rsidR="00AF059D" w:rsidRDefault="00AF059D" w:rsidP="00324C8D">
            <w:pPr>
              <w:overflowPunct/>
              <w:autoSpaceDE/>
              <w:autoSpaceDN/>
              <w:adjustRightInd/>
              <w:ind w:left="0"/>
              <w:jc w:val="left"/>
              <w:textAlignment w:val="auto"/>
              <w:rPr>
                <w:rFonts w:ascii="Arial" w:hAnsi="Arial" w:cs="Arial"/>
                <w:b/>
                <w:bCs/>
                <w:color w:val="000000"/>
                <w:sz w:val="16"/>
                <w:szCs w:val="16"/>
              </w:rPr>
            </w:pPr>
          </w:p>
          <w:p w14:paraId="765E846B" w14:textId="30A2EE6D"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r w:rsidRPr="00E057B6">
              <w:rPr>
                <w:rFonts w:ascii="Arial" w:hAnsi="Arial" w:cs="Arial"/>
                <w:b/>
                <w:bCs/>
                <w:color w:val="000000"/>
                <w:sz w:val="16"/>
                <w:szCs w:val="16"/>
              </w:rPr>
              <w:t>Datum opravljene storitve</w:t>
            </w:r>
          </w:p>
        </w:tc>
        <w:tc>
          <w:tcPr>
            <w:tcW w:w="500"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30AFAAE" w14:textId="2EA9CFC3"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r w:rsidRPr="00AC5D7E">
              <w:rPr>
                <w:rFonts w:ascii="Arial" w:hAnsi="Arial" w:cs="Arial"/>
                <w:b/>
                <w:bCs/>
                <w:color w:val="000000"/>
                <w:sz w:val="16"/>
                <w:szCs w:val="16"/>
              </w:rPr>
              <w:t>Konzerviran goveji golaž</w:t>
            </w:r>
          </w:p>
        </w:tc>
        <w:tc>
          <w:tcPr>
            <w:tcW w:w="500" w:type="pct"/>
            <w:tcBorders>
              <w:top w:val="single" w:sz="4" w:space="0" w:color="auto"/>
              <w:left w:val="nil"/>
              <w:bottom w:val="single" w:sz="4" w:space="0" w:color="auto"/>
              <w:right w:val="single" w:sz="4" w:space="0" w:color="auto"/>
            </w:tcBorders>
            <w:shd w:val="clear" w:color="000000" w:fill="FDE9D9"/>
            <w:noWrap/>
            <w:vAlign w:val="bottom"/>
            <w:hideMark/>
          </w:tcPr>
          <w:p w14:paraId="5DAEEB29" w14:textId="7C5E8D61"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r w:rsidRPr="00AC5D7E">
              <w:rPr>
                <w:rFonts w:ascii="Arial" w:hAnsi="Arial" w:cs="Arial"/>
                <w:b/>
                <w:bCs/>
                <w:color w:val="000000"/>
                <w:sz w:val="16"/>
                <w:szCs w:val="16"/>
              </w:rPr>
              <w:t>Konzerviran mesni ragu</w:t>
            </w:r>
          </w:p>
        </w:tc>
        <w:tc>
          <w:tcPr>
            <w:tcW w:w="500" w:type="pct"/>
            <w:tcBorders>
              <w:top w:val="single" w:sz="4" w:space="0" w:color="auto"/>
              <w:left w:val="nil"/>
              <w:bottom w:val="single" w:sz="4" w:space="0" w:color="auto"/>
              <w:right w:val="single" w:sz="4" w:space="0" w:color="auto"/>
            </w:tcBorders>
            <w:shd w:val="clear" w:color="000000" w:fill="FDE9D9"/>
            <w:noWrap/>
            <w:vAlign w:val="bottom"/>
            <w:hideMark/>
          </w:tcPr>
          <w:p w14:paraId="1A806887" w14:textId="3AA52801"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r w:rsidRPr="00AC5D7E">
              <w:rPr>
                <w:rFonts w:ascii="Arial" w:hAnsi="Arial" w:cs="Arial"/>
                <w:b/>
                <w:bCs/>
                <w:color w:val="000000"/>
                <w:sz w:val="16"/>
                <w:szCs w:val="16"/>
              </w:rPr>
              <w:t>Cvetlični med</w:t>
            </w:r>
          </w:p>
        </w:tc>
        <w:tc>
          <w:tcPr>
            <w:tcW w:w="500" w:type="pct"/>
            <w:tcBorders>
              <w:top w:val="single" w:sz="4" w:space="0" w:color="auto"/>
              <w:left w:val="nil"/>
              <w:bottom w:val="single" w:sz="4" w:space="0" w:color="auto"/>
              <w:right w:val="single" w:sz="4" w:space="0" w:color="auto"/>
            </w:tcBorders>
            <w:shd w:val="clear" w:color="000000" w:fill="FDE9D9"/>
            <w:noWrap/>
            <w:vAlign w:val="bottom"/>
            <w:hideMark/>
          </w:tcPr>
          <w:p w14:paraId="0CB181BE" w14:textId="049BFEC1" w:rsidR="00AF059D" w:rsidRPr="00E057B6" w:rsidRDefault="00AF059D" w:rsidP="00324C8D">
            <w:pPr>
              <w:overflowPunct/>
              <w:autoSpaceDE/>
              <w:autoSpaceDN/>
              <w:adjustRightInd/>
              <w:ind w:left="0"/>
              <w:jc w:val="left"/>
              <w:textAlignment w:val="auto"/>
              <w:rPr>
                <w:rFonts w:ascii="Arial" w:hAnsi="Arial" w:cs="Arial"/>
                <w:b/>
                <w:bCs/>
                <w:color w:val="000000"/>
                <w:sz w:val="16"/>
                <w:szCs w:val="16"/>
              </w:rPr>
            </w:pPr>
            <w:r w:rsidRPr="00AC5D7E">
              <w:rPr>
                <w:rFonts w:ascii="Arial" w:hAnsi="Arial" w:cs="Arial"/>
                <w:b/>
                <w:bCs/>
                <w:color w:val="000000"/>
                <w:sz w:val="16"/>
                <w:szCs w:val="16"/>
              </w:rPr>
              <w:t>Oljčno olje</w:t>
            </w:r>
          </w:p>
        </w:tc>
      </w:tr>
      <w:tr w:rsidR="00AF059D" w:rsidRPr="00E057B6" w14:paraId="0E95172C" w14:textId="77777777" w:rsidTr="00116E4F">
        <w:trPr>
          <w:trHeight w:val="455"/>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14:paraId="322ABDEF"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2CC541FB"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268110F4"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40742127"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single" w:sz="4" w:space="0" w:color="auto"/>
              <w:left w:val="single" w:sz="4" w:space="0" w:color="auto"/>
              <w:bottom w:val="single" w:sz="4" w:space="0" w:color="auto"/>
              <w:right w:val="single" w:sz="4" w:space="0" w:color="auto"/>
            </w:tcBorders>
          </w:tcPr>
          <w:p w14:paraId="4228BE11"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tcPr>
          <w:p w14:paraId="30107768"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02C19379"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477E1680"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4B32110E"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5AC516C8"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r>
      <w:tr w:rsidR="00AF059D" w:rsidRPr="00E057B6" w14:paraId="1E2E793C" w14:textId="77777777" w:rsidTr="00116E4F">
        <w:trPr>
          <w:trHeight w:val="455"/>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14:paraId="08A6ACE8"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7D44036A"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3543F01F"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0A5F9D6C"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single" w:sz="4" w:space="0" w:color="auto"/>
              <w:left w:val="single" w:sz="4" w:space="0" w:color="auto"/>
              <w:bottom w:val="single" w:sz="4" w:space="0" w:color="auto"/>
              <w:right w:val="single" w:sz="4" w:space="0" w:color="auto"/>
            </w:tcBorders>
          </w:tcPr>
          <w:p w14:paraId="1126E8A4"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tcPr>
          <w:p w14:paraId="1CB79C18"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4AEC0741"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1BEE7A28"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26D11D56"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3F5F26B0"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r>
      <w:tr w:rsidR="00AF059D" w:rsidRPr="00E057B6" w14:paraId="1237F273" w14:textId="77777777" w:rsidTr="00116E4F">
        <w:trPr>
          <w:trHeight w:val="455"/>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14:paraId="77EDC0A5"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77046F93"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00396181"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345E3229"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single" w:sz="4" w:space="0" w:color="auto"/>
              <w:left w:val="single" w:sz="4" w:space="0" w:color="auto"/>
              <w:bottom w:val="single" w:sz="4" w:space="0" w:color="auto"/>
              <w:right w:val="single" w:sz="4" w:space="0" w:color="auto"/>
            </w:tcBorders>
          </w:tcPr>
          <w:p w14:paraId="1CB70D64"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tcPr>
          <w:p w14:paraId="3589638F"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72BD418F"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5EA94981"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1F75BCEC"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02DD6229"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r>
      <w:tr w:rsidR="00AF059D" w:rsidRPr="00E057B6" w14:paraId="4B40084E" w14:textId="77777777" w:rsidTr="00116E4F">
        <w:trPr>
          <w:trHeight w:val="455"/>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14:paraId="075CEBA2"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12C85C92"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2B940F98"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6A271799"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single" w:sz="4" w:space="0" w:color="auto"/>
              <w:left w:val="single" w:sz="4" w:space="0" w:color="auto"/>
              <w:bottom w:val="single" w:sz="4" w:space="0" w:color="auto"/>
              <w:right w:val="single" w:sz="4" w:space="0" w:color="auto"/>
            </w:tcBorders>
          </w:tcPr>
          <w:p w14:paraId="78C126FD"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tcPr>
          <w:p w14:paraId="2501B305"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4D3D8B13"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10F49846"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1282647D"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2F55C596"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r>
      <w:tr w:rsidR="00AF059D" w:rsidRPr="00E057B6" w14:paraId="16493116" w14:textId="77777777" w:rsidTr="00116E4F">
        <w:trPr>
          <w:trHeight w:val="455"/>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14:paraId="728B7DDC"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6C6865D8"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7C17F24C"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3DB73DED"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single" w:sz="4" w:space="0" w:color="auto"/>
              <w:left w:val="single" w:sz="4" w:space="0" w:color="auto"/>
              <w:bottom w:val="single" w:sz="4" w:space="0" w:color="auto"/>
              <w:right w:val="single" w:sz="4" w:space="0" w:color="auto"/>
            </w:tcBorders>
          </w:tcPr>
          <w:p w14:paraId="39CF91BA"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tcPr>
          <w:p w14:paraId="6B16643C"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55103F91"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62880DA4"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18802D9D"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08629C22"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r>
      <w:tr w:rsidR="00AF059D" w:rsidRPr="00E057B6" w14:paraId="4F77C13A" w14:textId="77777777" w:rsidTr="00116E4F">
        <w:trPr>
          <w:trHeight w:val="455"/>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14:paraId="10ECC787"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66AF31CD"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6A16624E"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77C64C8F"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single" w:sz="4" w:space="0" w:color="auto"/>
              <w:left w:val="single" w:sz="4" w:space="0" w:color="auto"/>
              <w:bottom w:val="single" w:sz="4" w:space="0" w:color="auto"/>
              <w:right w:val="single" w:sz="4" w:space="0" w:color="auto"/>
            </w:tcBorders>
          </w:tcPr>
          <w:p w14:paraId="0D73FE51"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tcPr>
          <w:p w14:paraId="35F02059"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5815D5A4"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388DAD71"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2E438B43"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7042608E"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r>
      <w:tr w:rsidR="00AF059D" w:rsidRPr="00E057B6" w14:paraId="0759E77C" w14:textId="77777777" w:rsidTr="00116E4F">
        <w:trPr>
          <w:trHeight w:val="455"/>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14:paraId="403CB911"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7494A9B3"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063F20C8"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3ED949BC"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single" w:sz="4" w:space="0" w:color="auto"/>
              <w:left w:val="single" w:sz="4" w:space="0" w:color="auto"/>
              <w:bottom w:val="single" w:sz="4" w:space="0" w:color="auto"/>
              <w:right w:val="single" w:sz="4" w:space="0" w:color="auto"/>
            </w:tcBorders>
          </w:tcPr>
          <w:p w14:paraId="30EE8A2A"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tcPr>
          <w:p w14:paraId="4A373111"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426241C7"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74C40B79"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1FF912A0"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314C4CBB"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r>
      <w:tr w:rsidR="00AF059D" w:rsidRPr="00E057B6" w14:paraId="3AADB487" w14:textId="77777777" w:rsidTr="00116E4F">
        <w:trPr>
          <w:trHeight w:val="455"/>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14:paraId="1F123A32"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194F41D8"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109DBF5B"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single" w:sz="4" w:space="0" w:color="auto"/>
              <w:left w:val="nil"/>
              <w:bottom w:val="single" w:sz="4" w:space="0" w:color="auto"/>
              <w:right w:val="single" w:sz="4" w:space="0" w:color="auto"/>
            </w:tcBorders>
          </w:tcPr>
          <w:p w14:paraId="0EC2CF44"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single" w:sz="4" w:space="0" w:color="auto"/>
              <w:left w:val="single" w:sz="4" w:space="0" w:color="auto"/>
              <w:bottom w:val="single" w:sz="4" w:space="0" w:color="auto"/>
              <w:right w:val="single" w:sz="4" w:space="0" w:color="auto"/>
            </w:tcBorders>
          </w:tcPr>
          <w:p w14:paraId="629628EF"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tcPr>
          <w:p w14:paraId="35AD52BC"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14:paraId="554BBE14"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6FD81FB4"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5145236B"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500" w:type="pct"/>
            <w:tcBorders>
              <w:top w:val="nil"/>
              <w:left w:val="nil"/>
              <w:bottom w:val="single" w:sz="4" w:space="0" w:color="auto"/>
              <w:right w:val="single" w:sz="4" w:space="0" w:color="auto"/>
            </w:tcBorders>
            <w:shd w:val="clear" w:color="auto" w:fill="auto"/>
            <w:noWrap/>
            <w:vAlign w:val="bottom"/>
            <w:hideMark/>
          </w:tcPr>
          <w:p w14:paraId="646C906B" w14:textId="77777777" w:rsidR="00AF059D" w:rsidRPr="00E057B6" w:rsidRDefault="00AF059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r>
    </w:tbl>
    <w:p w14:paraId="34F38219" w14:textId="77777777" w:rsidR="00A002A2" w:rsidRPr="00E057B6" w:rsidRDefault="00A002A2" w:rsidP="00A002A2">
      <w:pPr>
        <w:rPr>
          <w:rFonts w:ascii="Arial" w:hAnsi="Arial" w:cs="Arial"/>
          <w:lang w:eastAsia="en-US"/>
        </w:rPr>
      </w:pPr>
    </w:p>
    <w:p w14:paraId="0BBFB6DE" w14:textId="2C35209D" w:rsidR="00D55C80" w:rsidRPr="00E057B6" w:rsidRDefault="00A002A2" w:rsidP="00A002A2">
      <w:pPr>
        <w:pStyle w:val="Navadensplet2"/>
        <w:rPr>
          <w:rFonts w:cs="Arial"/>
          <w:sz w:val="20"/>
        </w:rPr>
      </w:pPr>
      <w:r w:rsidRPr="00E057B6">
        <w:rPr>
          <w:rFonts w:cs="Arial"/>
          <w:sz w:val="20"/>
        </w:rPr>
        <w:t xml:space="preserve">Datum: </w:t>
      </w:r>
      <w:r w:rsidRPr="00E057B6">
        <w:rPr>
          <w:rFonts w:cs="Arial"/>
          <w:sz w:val="20"/>
        </w:rPr>
        <w:tab/>
      </w:r>
      <w:r w:rsidRPr="00E057B6">
        <w:rPr>
          <w:rFonts w:cs="Arial"/>
          <w:sz w:val="20"/>
        </w:rPr>
        <w:tab/>
      </w:r>
      <w:r w:rsidRPr="00E057B6">
        <w:rPr>
          <w:rFonts w:cs="Arial"/>
          <w:sz w:val="20"/>
        </w:rPr>
        <w:tab/>
      </w:r>
      <w:r w:rsidRPr="00E057B6">
        <w:rPr>
          <w:rFonts w:cs="Arial"/>
          <w:sz w:val="20"/>
        </w:rPr>
        <w:tab/>
      </w:r>
      <w:r w:rsidRPr="00E057B6">
        <w:rPr>
          <w:rFonts w:cs="Arial"/>
          <w:sz w:val="20"/>
        </w:rPr>
        <w:tab/>
      </w:r>
      <w:r w:rsidRPr="00E057B6">
        <w:rPr>
          <w:rFonts w:cs="Arial"/>
          <w:sz w:val="20"/>
        </w:rPr>
        <w:tab/>
      </w:r>
      <w:r w:rsidRPr="00E057B6">
        <w:rPr>
          <w:rFonts w:cs="Arial"/>
          <w:sz w:val="20"/>
        </w:rPr>
        <w:tab/>
      </w:r>
    </w:p>
    <w:sectPr w:rsidR="00D55C80" w:rsidRPr="00E057B6" w:rsidSect="00DA6B23">
      <w:pgSz w:w="16839" w:h="11907" w:orient="landscape" w:code="9"/>
      <w:pgMar w:top="184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55E8" w14:textId="77777777" w:rsidR="007D5EE2" w:rsidRDefault="007D5EE2">
      <w:r>
        <w:separator/>
      </w:r>
    </w:p>
  </w:endnote>
  <w:endnote w:type="continuationSeparator" w:id="0">
    <w:p w14:paraId="22FCDA40" w14:textId="77777777" w:rsidR="007D5EE2" w:rsidRDefault="007D5EE2">
      <w:r>
        <w:continuationSeparator/>
      </w:r>
    </w:p>
  </w:endnote>
  <w:endnote w:type="continuationNotice" w:id="1">
    <w:p w14:paraId="109390C2" w14:textId="77777777" w:rsidR="007D5EE2" w:rsidRDefault="007D5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DDC4" w14:textId="77777777" w:rsidR="00715D9D" w:rsidRDefault="00715D9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042557"/>
      <w:docPartObj>
        <w:docPartGallery w:val="Page Numbers (Bottom of Page)"/>
        <w:docPartUnique/>
      </w:docPartObj>
    </w:sdtPr>
    <w:sdtEndPr/>
    <w:sdtContent>
      <w:p w14:paraId="008FDD56" w14:textId="75612DC7" w:rsidR="009073B8" w:rsidRDefault="009073B8">
        <w:pPr>
          <w:pStyle w:val="Noga"/>
          <w:jc w:val="right"/>
        </w:pPr>
        <w:r>
          <w:rPr>
            <w:noProof/>
          </w:rPr>
          <w:fldChar w:fldCharType="begin"/>
        </w:r>
        <w:r>
          <w:rPr>
            <w:noProof/>
          </w:rPr>
          <w:instrText xml:space="preserve"> PAGE   \* MERGEFORMAT </w:instrText>
        </w:r>
        <w:r>
          <w:rPr>
            <w:noProof/>
          </w:rPr>
          <w:fldChar w:fldCharType="separate"/>
        </w:r>
        <w:r w:rsidR="00B24428">
          <w:rPr>
            <w:noProof/>
          </w:rPr>
          <w:t>18</w:t>
        </w:r>
        <w:r>
          <w:rPr>
            <w:noProof/>
          </w:rPr>
          <w:fldChar w:fldCharType="end"/>
        </w:r>
      </w:p>
    </w:sdtContent>
  </w:sdt>
  <w:p w14:paraId="2A2AE38A" w14:textId="77777777" w:rsidR="009073B8" w:rsidRDefault="009073B8">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E566" w14:textId="77777777" w:rsidR="00715D9D" w:rsidRDefault="00715D9D">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9542"/>
      <w:docPartObj>
        <w:docPartGallery w:val="Page Numbers (Bottom of Page)"/>
        <w:docPartUnique/>
      </w:docPartObj>
    </w:sdtPr>
    <w:sdtEndPr/>
    <w:sdtContent>
      <w:p w14:paraId="63FC7F5E" w14:textId="39DFDA23" w:rsidR="009073B8" w:rsidRDefault="009073B8">
        <w:pPr>
          <w:pStyle w:val="Noga"/>
          <w:jc w:val="right"/>
        </w:pPr>
        <w:r>
          <w:fldChar w:fldCharType="begin"/>
        </w:r>
        <w:r>
          <w:instrText>PAGE   \* MERGEFORMAT</w:instrText>
        </w:r>
        <w:r>
          <w:fldChar w:fldCharType="separate"/>
        </w:r>
        <w:r w:rsidR="00B24428">
          <w:rPr>
            <w:noProof/>
          </w:rPr>
          <w:t>30</w:t>
        </w:r>
        <w:r>
          <w:fldChar w:fldCharType="end"/>
        </w:r>
      </w:p>
    </w:sdtContent>
  </w:sdt>
  <w:p w14:paraId="26A76BA3" w14:textId="77777777" w:rsidR="009073B8" w:rsidRPr="00DA5E0F" w:rsidRDefault="009073B8" w:rsidP="00DA5E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EA92" w14:textId="77777777" w:rsidR="007D5EE2" w:rsidRDefault="007D5EE2">
      <w:r>
        <w:separator/>
      </w:r>
    </w:p>
  </w:footnote>
  <w:footnote w:type="continuationSeparator" w:id="0">
    <w:p w14:paraId="7E2CEF54" w14:textId="77777777" w:rsidR="007D5EE2" w:rsidRDefault="007D5EE2">
      <w:r>
        <w:continuationSeparator/>
      </w:r>
    </w:p>
  </w:footnote>
  <w:footnote w:type="continuationNotice" w:id="1">
    <w:p w14:paraId="4E196D86" w14:textId="77777777" w:rsidR="007D5EE2" w:rsidRDefault="007D5EE2"/>
  </w:footnote>
  <w:footnote w:id="2">
    <w:p w14:paraId="5D679D1E" w14:textId="1C1E7BA3" w:rsidR="00AD67E6" w:rsidRPr="00DD0CD6" w:rsidRDefault="00AD67E6">
      <w:pPr>
        <w:pStyle w:val="Sprotnaopomba-besedilo"/>
        <w:rPr>
          <w:lang w:val="sl-SI"/>
        </w:rPr>
      </w:pPr>
      <w:r>
        <w:rPr>
          <w:rStyle w:val="Sprotnaopomba-sklic"/>
        </w:rPr>
        <w:footnoteRef/>
      </w:r>
      <w:r>
        <w:t xml:space="preserve"> </w:t>
      </w:r>
      <w:proofErr w:type="spellStart"/>
      <w:r w:rsidRPr="00E6228E">
        <w:rPr>
          <w:sz w:val="16"/>
          <w:szCs w:val="16"/>
        </w:rPr>
        <w:t>Odgovorne</w:t>
      </w:r>
      <w:proofErr w:type="spellEnd"/>
      <w:r w:rsidRPr="00E6228E">
        <w:rPr>
          <w:sz w:val="16"/>
          <w:szCs w:val="16"/>
        </w:rPr>
        <w:t xml:space="preserve"> </w:t>
      </w:r>
      <w:proofErr w:type="spellStart"/>
      <w:r w:rsidRPr="00E6228E">
        <w:rPr>
          <w:sz w:val="16"/>
          <w:szCs w:val="16"/>
        </w:rPr>
        <w:t>osebe</w:t>
      </w:r>
      <w:proofErr w:type="spellEnd"/>
      <w:r w:rsidRPr="00E6228E">
        <w:rPr>
          <w:sz w:val="16"/>
          <w:szCs w:val="16"/>
        </w:rPr>
        <w:t xml:space="preserve"> za </w:t>
      </w:r>
      <w:proofErr w:type="spellStart"/>
      <w:r w:rsidRPr="00E6228E">
        <w:rPr>
          <w:sz w:val="16"/>
          <w:szCs w:val="16"/>
        </w:rPr>
        <w:t>prevzem</w:t>
      </w:r>
      <w:proofErr w:type="spellEnd"/>
      <w:r w:rsidRPr="00E6228E">
        <w:rPr>
          <w:sz w:val="16"/>
          <w:szCs w:val="16"/>
        </w:rPr>
        <w:t xml:space="preserve"> </w:t>
      </w:r>
      <w:proofErr w:type="spellStart"/>
      <w:r w:rsidRPr="00E6228E">
        <w:rPr>
          <w:sz w:val="16"/>
          <w:szCs w:val="16"/>
        </w:rPr>
        <w:t>blaga</w:t>
      </w:r>
      <w:proofErr w:type="spellEnd"/>
      <w:r w:rsidRPr="00E6228E">
        <w:rPr>
          <w:sz w:val="16"/>
          <w:szCs w:val="16"/>
        </w:rPr>
        <w:t xml:space="preserve"> so </w:t>
      </w:r>
      <w:proofErr w:type="spellStart"/>
      <w:r w:rsidRPr="00E6228E">
        <w:rPr>
          <w:sz w:val="16"/>
          <w:szCs w:val="16"/>
        </w:rPr>
        <w:t>odgovorne</w:t>
      </w:r>
      <w:proofErr w:type="spellEnd"/>
      <w:r w:rsidRPr="00E6228E">
        <w:rPr>
          <w:sz w:val="16"/>
          <w:szCs w:val="16"/>
        </w:rPr>
        <w:t xml:space="preserve"> </w:t>
      </w:r>
      <w:proofErr w:type="spellStart"/>
      <w:r w:rsidRPr="00E6228E">
        <w:rPr>
          <w:sz w:val="16"/>
          <w:szCs w:val="16"/>
        </w:rPr>
        <w:t>osebe</w:t>
      </w:r>
      <w:proofErr w:type="spellEnd"/>
      <w:r w:rsidRPr="00E6228E">
        <w:rPr>
          <w:sz w:val="16"/>
          <w:szCs w:val="16"/>
        </w:rPr>
        <w:t xml:space="preserve"> </w:t>
      </w:r>
      <w:proofErr w:type="spellStart"/>
      <w:r w:rsidRPr="00E6228E">
        <w:rPr>
          <w:sz w:val="16"/>
          <w:szCs w:val="16"/>
        </w:rPr>
        <w:t>posameznega</w:t>
      </w:r>
      <w:proofErr w:type="spellEnd"/>
      <w:r w:rsidRPr="00E6228E">
        <w:rPr>
          <w:sz w:val="16"/>
          <w:szCs w:val="16"/>
        </w:rPr>
        <w:t xml:space="preserve"> </w:t>
      </w:r>
      <w:proofErr w:type="spellStart"/>
      <w:r w:rsidRPr="00E6228E">
        <w:rPr>
          <w:sz w:val="16"/>
          <w:szCs w:val="16"/>
        </w:rPr>
        <w:t>centralnega</w:t>
      </w:r>
      <w:proofErr w:type="spellEnd"/>
      <w:r w:rsidRPr="00E6228E">
        <w:rPr>
          <w:sz w:val="16"/>
          <w:szCs w:val="16"/>
        </w:rPr>
        <w:t xml:space="preserve"> </w:t>
      </w:r>
      <w:proofErr w:type="spellStart"/>
      <w:r w:rsidRPr="00E6228E">
        <w:rPr>
          <w:sz w:val="16"/>
          <w:szCs w:val="16"/>
        </w:rPr>
        <w:t>skladišča</w:t>
      </w:r>
      <w:proofErr w:type="spellEnd"/>
      <w:r w:rsidRPr="00E6228E">
        <w:rPr>
          <w:sz w:val="16"/>
          <w:szCs w:val="16"/>
        </w:rPr>
        <w:t xml:space="preserve"> </w:t>
      </w:r>
      <w:proofErr w:type="spellStart"/>
      <w:r w:rsidRPr="00E6228E">
        <w:rPr>
          <w:sz w:val="16"/>
          <w:szCs w:val="16"/>
        </w:rPr>
        <w:t>partnerske</w:t>
      </w:r>
      <w:proofErr w:type="spellEnd"/>
      <w:r w:rsidRPr="00E6228E">
        <w:rPr>
          <w:sz w:val="16"/>
          <w:szCs w:val="16"/>
        </w:rPr>
        <w:t xml:space="preserve"> </w:t>
      </w:r>
      <w:proofErr w:type="spellStart"/>
      <w:r w:rsidRPr="00E6228E">
        <w:rPr>
          <w:sz w:val="16"/>
          <w:szCs w:val="16"/>
        </w:rPr>
        <w:t>organizacije</w:t>
      </w:r>
      <w:proofErr w:type="spellEnd"/>
      <w:r w:rsidRPr="00E6228E">
        <w:rPr>
          <w:sz w:val="16"/>
          <w:szCs w:val="16"/>
        </w:rPr>
        <w:t xml:space="preserve"> </w:t>
      </w:r>
      <w:proofErr w:type="spellStart"/>
      <w:r w:rsidRPr="00E6228E">
        <w:rPr>
          <w:sz w:val="16"/>
          <w:szCs w:val="16"/>
        </w:rPr>
        <w:t>ali</w:t>
      </w:r>
      <w:proofErr w:type="spellEnd"/>
      <w:r w:rsidRPr="00E6228E">
        <w:rPr>
          <w:sz w:val="16"/>
          <w:szCs w:val="16"/>
        </w:rPr>
        <w:t xml:space="preserve"> </w:t>
      </w:r>
      <w:proofErr w:type="spellStart"/>
      <w:r w:rsidRPr="00E6228E">
        <w:rPr>
          <w:sz w:val="16"/>
          <w:szCs w:val="16"/>
        </w:rPr>
        <w:t>zaposleni</w:t>
      </w:r>
      <w:proofErr w:type="spellEnd"/>
      <w:r w:rsidRPr="00E6228E">
        <w:rPr>
          <w:sz w:val="16"/>
          <w:szCs w:val="16"/>
        </w:rPr>
        <w:t xml:space="preserve"> pri </w:t>
      </w:r>
      <w:proofErr w:type="spellStart"/>
      <w:r w:rsidRPr="00E6228E">
        <w:rPr>
          <w:sz w:val="16"/>
          <w:szCs w:val="16"/>
        </w:rPr>
        <w:t>zunanjem</w:t>
      </w:r>
      <w:proofErr w:type="spellEnd"/>
      <w:r w:rsidRPr="00E6228E">
        <w:rPr>
          <w:sz w:val="16"/>
          <w:szCs w:val="16"/>
        </w:rPr>
        <w:t xml:space="preserve"> </w:t>
      </w:r>
      <w:proofErr w:type="spellStart"/>
      <w:r w:rsidRPr="00E6228E">
        <w:rPr>
          <w:sz w:val="16"/>
          <w:szCs w:val="16"/>
        </w:rPr>
        <w:t>izvajalcu</w:t>
      </w:r>
      <w:proofErr w:type="spellEnd"/>
      <w:r w:rsidRPr="00E6228E">
        <w:rPr>
          <w:sz w:val="16"/>
          <w:szCs w:val="16"/>
        </w:rPr>
        <w:t xml:space="preserve"> na </w:t>
      </w:r>
      <w:proofErr w:type="spellStart"/>
      <w:r w:rsidRPr="00E6228E">
        <w:rPr>
          <w:sz w:val="16"/>
          <w:szCs w:val="16"/>
        </w:rPr>
        <w:t>podlagi</w:t>
      </w:r>
      <w:proofErr w:type="spellEnd"/>
      <w:r w:rsidRPr="00E6228E">
        <w:rPr>
          <w:sz w:val="16"/>
          <w:szCs w:val="16"/>
        </w:rPr>
        <w:t xml:space="preserve"> </w:t>
      </w:r>
      <w:proofErr w:type="spellStart"/>
      <w:r w:rsidRPr="00E6228E">
        <w:rPr>
          <w:sz w:val="16"/>
          <w:szCs w:val="16"/>
        </w:rPr>
        <w:t>sklenjene</w:t>
      </w:r>
      <w:proofErr w:type="spellEnd"/>
      <w:r w:rsidRPr="00E6228E">
        <w:rPr>
          <w:sz w:val="16"/>
          <w:szCs w:val="16"/>
        </w:rPr>
        <w:t xml:space="preserve"> </w:t>
      </w:r>
      <w:proofErr w:type="spellStart"/>
      <w:r w:rsidRPr="00E6228E">
        <w:rPr>
          <w:sz w:val="16"/>
          <w:szCs w:val="16"/>
        </w:rPr>
        <w:t>pogodbe</w:t>
      </w:r>
      <w:proofErr w:type="spellEnd"/>
      <w:r w:rsidRPr="00E6228E">
        <w:rPr>
          <w:sz w:val="16"/>
          <w:szCs w:val="16"/>
        </w:rPr>
        <w:t xml:space="preserve"> s </w:t>
      </w:r>
      <w:proofErr w:type="spellStart"/>
      <w:r w:rsidRPr="00E6228E">
        <w:rPr>
          <w:sz w:val="16"/>
          <w:szCs w:val="16"/>
        </w:rPr>
        <w:t>partnersko</w:t>
      </w:r>
      <w:proofErr w:type="spellEnd"/>
      <w:r w:rsidRPr="00E6228E">
        <w:rPr>
          <w:sz w:val="16"/>
          <w:szCs w:val="16"/>
        </w:rPr>
        <w:t xml:space="preserve"> </w:t>
      </w:r>
      <w:proofErr w:type="spellStart"/>
      <w:r w:rsidRPr="00E6228E">
        <w:rPr>
          <w:sz w:val="16"/>
          <w:szCs w:val="16"/>
        </w:rPr>
        <w:t>organizacijo</w:t>
      </w:r>
      <w:proofErr w:type="spellEnd"/>
      <w:r w:rsidRPr="00E6228E">
        <w:rPr>
          <w:sz w:val="16"/>
          <w:szCs w:val="16"/>
        </w:rPr>
        <w:t>.</w:t>
      </w:r>
    </w:p>
  </w:footnote>
  <w:footnote w:id="3">
    <w:p w14:paraId="6BAF5190" w14:textId="0CFAF994" w:rsidR="009073B8" w:rsidRPr="00A704A6" w:rsidRDefault="009073B8" w:rsidP="00A704A6">
      <w:pPr>
        <w:pStyle w:val="Sprotnaopomba-besedilo"/>
        <w:ind w:left="0"/>
        <w:rPr>
          <w:lang w:val="sl-SI"/>
        </w:rPr>
      </w:pPr>
      <w:r w:rsidRPr="00747077">
        <w:rPr>
          <w:rStyle w:val="Sprotnaopomba-sklic"/>
          <w:sz w:val="16"/>
          <w:szCs w:val="16"/>
        </w:rPr>
        <w:footnoteRef/>
      </w:r>
      <w:r w:rsidRPr="00FF2BF5">
        <w:rPr>
          <w:lang w:val="sl-SI"/>
        </w:rPr>
        <w:t xml:space="preserve"> </w:t>
      </w:r>
      <w:r w:rsidRPr="001D3F46">
        <w:rPr>
          <w:rFonts w:cs="Arial"/>
          <w:bCs/>
          <w:sz w:val="16"/>
          <w:szCs w:val="16"/>
          <w:lang w:val="sl-SI" w:eastAsia="sl-SI"/>
        </w:rPr>
        <w:t xml:space="preserve">Prilogo 5 je potrebno posredovati ob </w:t>
      </w:r>
      <w:proofErr w:type="spellStart"/>
      <w:r w:rsidRPr="001D3F46">
        <w:rPr>
          <w:rFonts w:cs="Arial"/>
          <w:bCs/>
          <w:sz w:val="16"/>
          <w:szCs w:val="16"/>
          <w:lang w:val="sl-SI" w:eastAsia="sl-SI"/>
        </w:rPr>
        <w:t>ZzI</w:t>
      </w:r>
      <w:proofErr w:type="spellEnd"/>
      <w:r w:rsidRPr="001D3F46">
        <w:rPr>
          <w:rFonts w:cs="Arial"/>
          <w:bCs/>
          <w:sz w:val="16"/>
          <w:szCs w:val="16"/>
          <w:lang w:val="sl-SI" w:eastAsia="sl-SI"/>
        </w:rPr>
        <w:t xml:space="preserve">, kjer se uveljavlja upravne stroške ter </w:t>
      </w:r>
      <w:proofErr w:type="spellStart"/>
      <w:r w:rsidRPr="001D3F46">
        <w:rPr>
          <w:rFonts w:cs="Arial"/>
          <w:color w:val="000000"/>
          <w:sz w:val="16"/>
          <w:szCs w:val="16"/>
        </w:rPr>
        <w:t>stroška</w:t>
      </w:r>
      <w:proofErr w:type="spellEnd"/>
      <w:r w:rsidRPr="001D3F46">
        <w:rPr>
          <w:rFonts w:cs="Arial"/>
          <w:color w:val="000000"/>
          <w:sz w:val="16"/>
          <w:szCs w:val="16"/>
        </w:rPr>
        <w:t xml:space="preserve"> </w:t>
      </w:r>
      <w:proofErr w:type="spellStart"/>
      <w:r w:rsidRPr="001D3F46">
        <w:rPr>
          <w:rFonts w:cs="Arial"/>
          <w:color w:val="000000"/>
          <w:sz w:val="16"/>
          <w:szCs w:val="16"/>
        </w:rPr>
        <w:t>prevoza</w:t>
      </w:r>
      <w:proofErr w:type="spellEnd"/>
      <w:r w:rsidRPr="001D3F46">
        <w:rPr>
          <w:rFonts w:cs="Arial"/>
          <w:color w:val="000000"/>
          <w:sz w:val="16"/>
          <w:szCs w:val="16"/>
        </w:rPr>
        <w:t xml:space="preserve"> in </w:t>
      </w:r>
      <w:proofErr w:type="spellStart"/>
      <w:r w:rsidRPr="001D3F46">
        <w:rPr>
          <w:rFonts w:cs="Arial"/>
          <w:color w:val="000000"/>
          <w:sz w:val="16"/>
          <w:szCs w:val="16"/>
        </w:rPr>
        <w:t>skladiščenja</w:t>
      </w:r>
      <w:proofErr w:type="spellEnd"/>
      <w:r>
        <w:rPr>
          <w:rFonts w:cs="Arial"/>
          <w:color w:val="000000"/>
          <w:sz w:val="16"/>
          <w:szCs w:val="16"/>
        </w:rPr>
        <w:t>.</w:t>
      </w:r>
    </w:p>
  </w:footnote>
  <w:footnote w:id="4">
    <w:p w14:paraId="5572E6D5" w14:textId="3C634B4C" w:rsidR="009073B8" w:rsidRPr="00C62B10" w:rsidRDefault="009073B8" w:rsidP="00C62B10">
      <w:pPr>
        <w:ind w:left="12" w:firstLine="1"/>
        <w:rPr>
          <w:rFonts w:cs="Arial"/>
          <w:bCs/>
          <w:sz w:val="16"/>
          <w:szCs w:val="16"/>
        </w:rPr>
      </w:pPr>
      <w:r w:rsidRPr="00747077">
        <w:rPr>
          <w:rStyle w:val="Sprotnaopomba-sklic"/>
          <w:rFonts w:ascii="Arial" w:hAnsi="Arial"/>
          <w:sz w:val="16"/>
          <w:szCs w:val="16"/>
          <w:lang w:val="de-DE" w:eastAsia="de-DE"/>
        </w:rPr>
        <w:footnoteRef/>
      </w:r>
      <w:r w:rsidRPr="00DE24C6">
        <w:rPr>
          <w:sz w:val="18"/>
          <w:szCs w:val="18"/>
        </w:rPr>
        <w:t xml:space="preserve"> </w:t>
      </w:r>
      <w:r>
        <w:rPr>
          <w:sz w:val="18"/>
          <w:szCs w:val="18"/>
        </w:rPr>
        <w:tab/>
      </w:r>
      <w:r>
        <w:rPr>
          <w:sz w:val="18"/>
          <w:szCs w:val="18"/>
        </w:rPr>
        <w:tab/>
      </w:r>
      <w:r w:rsidRPr="00A704A6">
        <w:rPr>
          <w:rFonts w:ascii="Arial" w:hAnsi="Arial" w:cs="Arial"/>
          <w:bCs/>
          <w:sz w:val="16"/>
          <w:szCs w:val="16"/>
        </w:rPr>
        <w:t>Končni prejemnik je lahko zabeležen le enkrat v letu, kar pomeni, da v kolikor prejme hrano, sofinancirano iz OP večkrat v letu, se ga v prilogo 5 zabeleži le enkrat, vendar se ga lahko uvrsti v več kategorij.</w:t>
      </w:r>
      <w:r w:rsidRPr="00A704A6">
        <w:rPr>
          <w:rFonts w:ascii="Arial" w:hAnsi="Arial" w:cs="Arial"/>
          <w:sz w:val="16"/>
          <w:szCs w:val="16"/>
        </w:rPr>
        <w:t xml:space="preserve"> V kolikor posamezni končni prejemnik prejme paket hrane za celotno družino, se v tabelo z evidenco o končnih prejemnikih vpiše podatke za vse družinske člane. En prejemnik predstavlja en paket s hrano, ki mora vsebovati vsaj en izdelek iz OP.</w:t>
      </w:r>
    </w:p>
  </w:footnote>
  <w:footnote w:id="5">
    <w:p w14:paraId="340E57A4" w14:textId="77777777" w:rsidR="009073B8" w:rsidRDefault="009073B8" w:rsidP="001E4CCF">
      <w:pPr>
        <w:pStyle w:val="Sprotnaopomba-besedilo"/>
        <w:ind w:left="355"/>
        <w:rPr>
          <w:lang w:val="sl-SI"/>
        </w:rPr>
      </w:pPr>
      <w:r w:rsidRPr="00747077">
        <w:rPr>
          <w:rStyle w:val="Sprotnaopomba-sklic"/>
          <w:sz w:val="16"/>
          <w:szCs w:val="16"/>
        </w:rPr>
        <w:footnoteRef/>
      </w:r>
      <w:r w:rsidRPr="00FF2BF5">
        <w:rPr>
          <w:lang w:val="sl-SI"/>
        </w:rPr>
        <w:t xml:space="preserve"> </w:t>
      </w:r>
      <w:r w:rsidRPr="00092049">
        <w:rPr>
          <w:sz w:val="16"/>
          <w:szCs w:val="16"/>
          <w:lang w:val="sl-SI"/>
        </w:rPr>
        <w:t xml:space="preserve">Tabelo kopirajte in izpolnite za vsak spremljevalni ukrep, ki ste ga načrtovali v vlogi na javni razpis. Nazivi spremljevalnih ukrepov morajo biti </w:t>
      </w:r>
      <w:r>
        <w:rPr>
          <w:sz w:val="16"/>
          <w:szCs w:val="16"/>
          <w:lang w:val="sl-SI"/>
        </w:rPr>
        <w:t xml:space="preserve">isti nazivom v vlogi na javni razpis. </w:t>
      </w:r>
    </w:p>
  </w:footnote>
  <w:footnote w:id="6">
    <w:p w14:paraId="2544F563" w14:textId="77777777" w:rsidR="009073B8" w:rsidRDefault="009073B8" w:rsidP="001E4CCF">
      <w:pPr>
        <w:pStyle w:val="Sprotnaopomba-besedilo"/>
        <w:rPr>
          <w:lang w:val="sl-SI"/>
        </w:rPr>
      </w:pPr>
      <w:r w:rsidRPr="00747077">
        <w:rPr>
          <w:rStyle w:val="Sprotnaopomba-sklic"/>
          <w:sz w:val="16"/>
          <w:szCs w:val="16"/>
        </w:rPr>
        <w:footnoteRef/>
      </w:r>
      <w:r w:rsidRPr="00FF2BF5">
        <w:rPr>
          <w:lang w:val="sl-SI"/>
        </w:rPr>
        <w:t xml:space="preserve"> </w:t>
      </w:r>
      <w:r w:rsidRPr="00BF52AA">
        <w:rPr>
          <w:sz w:val="16"/>
          <w:szCs w:val="16"/>
          <w:lang w:val="sl-SI"/>
        </w:rPr>
        <w:t>Poročilo se mora nanašati na o</w:t>
      </w:r>
      <w:r>
        <w:rPr>
          <w:sz w:val="16"/>
          <w:szCs w:val="16"/>
          <w:lang w:val="sl-SI"/>
        </w:rPr>
        <w:t xml:space="preserve">bdobje, na katerega se nanaša </w:t>
      </w:r>
      <w:proofErr w:type="spellStart"/>
      <w:r>
        <w:rPr>
          <w:sz w:val="16"/>
          <w:szCs w:val="16"/>
          <w:lang w:val="sl-SI"/>
        </w:rPr>
        <w:t>Zz</w:t>
      </w:r>
      <w:r w:rsidRPr="00BF52AA">
        <w:rPr>
          <w:sz w:val="16"/>
          <w:szCs w:val="16"/>
          <w:lang w:val="sl-SI"/>
        </w:rPr>
        <w:t>I</w:t>
      </w:r>
      <w:proofErr w:type="spellEnd"/>
      <w:r w:rsidRPr="00BF52AA">
        <w:rPr>
          <w:sz w:val="16"/>
          <w:szCs w:val="16"/>
          <w:lang w:val="sl-SI"/>
        </w:rPr>
        <w:t xml:space="preserve">. </w:t>
      </w:r>
    </w:p>
  </w:footnote>
  <w:footnote w:id="7">
    <w:p w14:paraId="6186A364" w14:textId="77777777" w:rsidR="009073B8" w:rsidRPr="001E4CCF" w:rsidRDefault="009073B8" w:rsidP="001E4CCF">
      <w:pPr>
        <w:pStyle w:val="Sprotnaopomba-besedilo"/>
        <w:rPr>
          <w:lang w:val="sl-SI"/>
        </w:rPr>
      </w:pPr>
      <w:r w:rsidRPr="00747077">
        <w:rPr>
          <w:rStyle w:val="Sprotnaopomba-sklic"/>
          <w:sz w:val="16"/>
          <w:szCs w:val="16"/>
        </w:rPr>
        <w:footnoteRef/>
      </w:r>
      <w:r w:rsidRPr="00FF2BF5">
        <w:rPr>
          <w:lang w:val="sl-SI"/>
        </w:rPr>
        <w:t xml:space="preserve"> </w:t>
      </w:r>
      <w:r w:rsidRPr="00201BEC">
        <w:rPr>
          <w:sz w:val="16"/>
          <w:szCs w:val="16"/>
          <w:lang w:val="sl-SI"/>
        </w:rPr>
        <w:t>Opis mora biti skladen z opisom v vlogi na javni razpis.</w:t>
      </w:r>
    </w:p>
  </w:footnote>
  <w:footnote w:id="8">
    <w:p w14:paraId="0B5D8B55" w14:textId="636B6CF5" w:rsidR="009073B8" w:rsidRPr="00FE6EA9" w:rsidRDefault="009073B8" w:rsidP="001E4CCF">
      <w:pPr>
        <w:pStyle w:val="Sprotnaopomba-besedilo"/>
        <w:ind w:left="0"/>
        <w:jc w:val="left"/>
        <w:rPr>
          <w:sz w:val="16"/>
          <w:szCs w:val="16"/>
          <w:lang w:val="sl-SI"/>
        </w:rPr>
      </w:pPr>
      <w:r w:rsidRPr="00FE6EA9">
        <w:rPr>
          <w:rStyle w:val="Sprotnaopomba-sklic"/>
          <w:sz w:val="16"/>
          <w:szCs w:val="16"/>
          <w:lang w:val="sl-SI"/>
        </w:rPr>
        <w:footnoteRef/>
      </w:r>
      <w:r w:rsidRPr="00FE6EA9">
        <w:rPr>
          <w:rStyle w:val="Sprotnaopomba-sklic"/>
          <w:sz w:val="16"/>
          <w:szCs w:val="16"/>
          <w:lang w:val="sl-SI"/>
        </w:rPr>
        <w:t xml:space="preserve"> </w:t>
      </w:r>
      <w:r w:rsidRPr="00FE6EA9">
        <w:rPr>
          <w:sz w:val="16"/>
          <w:szCs w:val="16"/>
          <w:lang w:val="sl-SI"/>
        </w:rPr>
        <w:t xml:space="preserve">Formula za izračun deleža je: količina dodeljene hrane s strani ministrstva od podpisa pogodbe do zaključka poročanja / količina vse hrane, ki jo je PO razdelila v </w:t>
      </w:r>
      <w:r w:rsidR="00D357E2">
        <w:rPr>
          <w:sz w:val="16"/>
          <w:szCs w:val="16"/>
          <w:lang w:val="sl-SI"/>
        </w:rPr>
        <w:t>obdobju od 1.10. do 31. 12. 2023</w:t>
      </w:r>
      <w:r w:rsidRPr="00FE6EA9">
        <w:rPr>
          <w:sz w:val="16"/>
          <w:szCs w:val="16"/>
          <w:lang w:val="sl-SI"/>
        </w:rPr>
        <w:t xml:space="preserve">. </w:t>
      </w:r>
    </w:p>
  </w:footnote>
  <w:footnote w:id="9">
    <w:p w14:paraId="1EB6F1D4" w14:textId="77777777" w:rsidR="009073B8" w:rsidRPr="00092049" w:rsidRDefault="009073B8" w:rsidP="00D357E2">
      <w:pPr>
        <w:pStyle w:val="Sprotnaopomba-besedilo"/>
        <w:ind w:left="0"/>
        <w:rPr>
          <w:sz w:val="16"/>
          <w:szCs w:val="16"/>
          <w:lang w:val="sl-SI"/>
        </w:rPr>
      </w:pPr>
      <w:r w:rsidRPr="00201BEC">
        <w:rPr>
          <w:rStyle w:val="Sprotnaopomba-sklic"/>
          <w:sz w:val="16"/>
          <w:szCs w:val="16"/>
        </w:rPr>
        <w:footnoteRef/>
      </w:r>
      <w:r w:rsidRPr="00FF2BF5">
        <w:rPr>
          <w:sz w:val="16"/>
          <w:szCs w:val="16"/>
          <w:lang w:val="sl-SI"/>
        </w:rPr>
        <w:t xml:space="preserve"> </w:t>
      </w:r>
      <w:r w:rsidRPr="00201BEC">
        <w:rPr>
          <w:sz w:val="16"/>
          <w:szCs w:val="16"/>
          <w:lang w:val="sl-SI"/>
        </w:rPr>
        <w:t xml:space="preserve">Tabelo kopirajte in izpolnite za vsak spremljevalni ukrep, ki ste ga načrtovali v vlogi na javni razpis. Nazivi spremljevalnih ukrepov morajo biti </w:t>
      </w:r>
      <w:r>
        <w:rPr>
          <w:sz w:val="16"/>
          <w:szCs w:val="16"/>
          <w:lang w:val="sl-SI"/>
        </w:rPr>
        <w:t xml:space="preserve">isti nazivom v vlogi na javni razpis. </w:t>
      </w:r>
    </w:p>
  </w:footnote>
  <w:footnote w:id="10">
    <w:p w14:paraId="152550B8" w14:textId="77777777" w:rsidR="009073B8" w:rsidRPr="00063BB6" w:rsidRDefault="009073B8">
      <w:pPr>
        <w:pStyle w:val="Sprotnaopomba-besedilo"/>
        <w:rPr>
          <w:lang w:val="sl-SI"/>
        </w:rPr>
      </w:pPr>
      <w:r w:rsidRPr="00063BB6">
        <w:rPr>
          <w:rStyle w:val="Sprotnaopomba-sklic"/>
          <w:sz w:val="16"/>
          <w:szCs w:val="16"/>
        </w:rPr>
        <w:footnoteRef/>
      </w:r>
      <w:r w:rsidRPr="00FF2BF5">
        <w:rPr>
          <w:rStyle w:val="Sprotnaopomba-sklic"/>
          <w:sz w:val="16"/>
          <w:szCs w:val="16"/>
          <w:lang w:val="sl-SI"/>
        </w:rPr>
        <w:t xml:space="preserve"> </w:t>
      </w:r>
      <w:r w:rsidRPr="004C60DC">
        <w:rPr>
          <w:sz w:val="16"/>
          <w:szCs w:val="16"/>
          <w:lang w:val="sl-SI"/>
        </w:rPr>
        <w:t>Opis mora biti skladen z opisom v vlogi na javni razpis</w:t>
      </w:r>
      <w:r>
        <w:rPr>
          <w:sz w:val="16"/>
          <w:szCs w:val="16"/>
          <w:lang w:val="sl-SI"/>
        </w:rPr>
        <w:t>.</w:t>
      </w:r>
    </w:p>
  </w:footnote>
  <w:footnote w:id="11">
    <w:p w14:paraId="2113D3F2" w14:textId="77777777" w:rsidR="009073B8" w:rsidRPr="008B3FD1" w:rsidRDefault="009073B8" w:rsidP="00B114B5">
      <w:pPr>
        <w:pStyle w:val="navaden0"/>
        <w:jc w:val="left"/>
        <w:rPr>
          <w:rFonts w:ascii="Arial" w:hAnsi="Arial" w:cs="Arial"/>
          <w:sz w:val="16"/>
          <w:szCs w:val="16"/>
        </w:rPr>
      </w:pPr>
      <w:r w:rsidRPr="00747077">
        <w:rPr>
          <w:rStyle w:val="Sprotnaopomba-sklic"/>
          <w:rFonts w:ascii="Arial" w:hAnsi="Arial" w:cs="Arial"/>
          <w:sz w:val="16"/>
          <w:szCs w:val="16"/>
        </w:rPr>
        <w:footnoteRef/>
      </w:r>
      <w:r w:rsidRPr="00747077">
        <w:rPr>
          <w:rFonts w:ascii="Arial" w:hAnsi="Arial" w:cs="Arial"/>
          <w:sz w:val="16"/>
          <w:szCs w:val="16"/>
        </w:rPr>
        <w:t xml:space="preserve"> </w:t>
      </w:r>
      <w:r w:rsidRPr="008B3FD1">
        <w:rPr>
          <w:rFonts w:ascii="Arial" w:hAnsi="Arial" w:cs="Arial"/>
          <w:sz w:val="16"/>
          <w:szCs w:val="16"/>
        </w:rPr>
        <w:t>Odgovorna oseba/skrbnik pogodbe pri upravičencu poda oceno, kakšne so možnosti izterjave</w:t>
      </w:r>
      <w:r>
        <w:rPr>
          <w:rFonts w:ascii="Arial" w:hAnsi="Arial" w:cs="Arial"/>
          <w:sz w:val="16"/>
          <w:szCs w:val="16"/>
        </w:rPr>
        <w:t>,</w:t>
      </w:r>
      <w:r w:rsidRPr="008B3FD1">
        <w:rPr>
          <w:rFonts w:ascii="Arial" w:hAnsi="Arial" w:cs="Arial"/>
          <w:sz w:val="16"/>
          <w:szCs w:val="16"/>
        </w:rPr>
        <w:t xml:space="preserve"> od 1 do 5, pri tem 1 pomeni največjo verjetnost izterjave, 5 pa najmanjšo. </w:t>
      </w:r>
    </w:p>
    <w:p w14:paraId="10B6BDA3" w14:textId="77777777" w:rsidR="009073B8" w:rsidRPr="00B114B5" w:rsidRDefault="009073B8">
      <w:pPr>
        <w:pStyle w:val="Sprotnaopomba-besedilo"/>
        <w:rPr>
          <w:lang w:val="sl-SI"/>
        </w:rPr>
      </w:pPr>
    </w:p>
  </w:footnote>
  <w:footnote w:id="12">
    <w:p w14:paraId="4D95DE12" w14:textId="32D64942" w:rsidR="009073B8" w:rsidRPr="00C26055" w:rsidRDefault="009073B8" w:rsidP="009F024F">
      <w:pPr>
        <w:pStyle w:val="Sprotnaopomba-besedilo"/>
        <w:ind w:left="0"/>
        <w:rPr>
          <w:lang w:val="sl-SI"/>
        </w:rPr>
      </w:pPr>
      <w:r w:rsidRPr="00747077">
        <w:rPr>
          <w:rStyle w:val="Sprotnaopomba-sklic"/>
          <w:sz w:val="16"/>
          <w:szCs w:val="16"/>
        </w:rPr>
        <w:footnoteRef/>
      </w:r>
      <w:r w:rsidRPr="007500BB">
        <w:rPr>
          <w:lang w:val="sl-SI"/>
        </w:rPr>
        <w:t xml:space="preserve"> </w:t>
      </w:r>
      <w:r w:rsidRPr="001B5E7C">
        <w:rPr>
          <w:sz w:val="16"/>
          <w:szCs w:val="16"/>
          <w:lang w:val="sl-SI"/>
        </w:rPr>
        <w:t xml:space="preserve">Vrednost mora biti v skladu </w:t>
      </w:r>
      <w:r>
        <w:rPr>
          <w:sz w:val="16"/>
          <w:szCs w:val="16"/>
          <w:lang w:val="sl-SI"/>
        </w:rPr>
        <w:t xml:space="preserve">višino upravičenih strokov za pripravo </w:t>
      </w:r>
      <w:proofErr w:type="spellStart"/>
      <w:r>
        <w:rPr>
          <w:sz w:val="16"/>
          <w:szCs w:val="16"/>
          <w:lang w:val="sl-SI"/>
        </w:rPr>
        <w:t>ZzI</w:t>
      </w:r>
      <w:proofErr w:type="spellEnd"/>
      <w:r w:rsidRPr="001B5E7C">
        <w:rPr>
          <w:sz w:val="16"/>
          <w:szCs w:val="16"/>
          <w:lang w:val="sl-SI"/>
        </w:rPr>
        <w:t xml:space="preserve">, ki jo posreduje ministrstvo </w:t>
      </w:r>
      <w:r>
        <w:rPr>
          <w:sz w:val="16"/>
          <w:szCs w:val="16"/>
          <w:lang w:val="sl-SI"/>
        </w:rPr>
        <w:t>pred pripravo zahtevkov</w:t>
      </w:r>
      <w:r w:rsidRPr="001B5E7C">
        <w:rPr>
          <w:sz w:val="16"/>
          <w:szCs w:val="16"/>
          <w:lang w:val="sl-SI"/>
        </w:rPr>
        <w:t>.</w:t>
      </w:r>
      <w:r>
        <w:rPr>
          <w:sz w:val="18"/>
          <w:szCs w:val="18"/>
          <w:lang w:val="sl-SI"/>
        </w:rPr>
        <w:t xml:space="preserve"> </w:t>
      </w:r>
    </w:p>
  </w:footnote>
  <w:footnote w:id="13">
    <w:p w14:paraId="097539CD" w14:textId="1157ED81" w:rsidR="009073B8" w:rsidRPr="00D94EA1" w:rsidRDefault="009073B8" w:rsidP="009F024F">
      <w:pPr>
        <w:pStyle w:val="Sprotnaopomba-besedilo"/>
        <w:ind w:left="0"/>
        <w:rPr>
          <w:sz w:val="18"/>
          <w:szCs w:val="18"/>
          <w:lang w:val="sl-SI"/>
        </w:rPr>
      </w:pPr>
      <w:r w:rsidRPr="00747077">
        <w:rPr>
          <w:rStyle w:val="Sprotnaopomba-sklic"/>
          <w:sz w:val="16"/>
          <w:szCs w:val="16"/>
        </w:rPr>
        <w:footnoteRef/>
      </w:r>
      <w:r w:rsidRPr="007500BB">
        <w:rPr>
          <w:sz w:val="18"/>
          <w:szCs w:val="18"/>
          <w:lang w:val="sl-SI"/>
        </w:rPr>
        <w:t xml:space="preserve"> </w:t>
      </w:r>
      <w:r w:rsidRPr="001B5E7C">
        <w:rPr>
          <w:sz w:val="16"/>
          <w:szCs w:val="16"/>
          <w:lang w:val="sl-SI"/>
        </w:rPr>
        <w:t>Strošek predstavlja 5</w:t>
      </w:r>
      <w:r w:rsidR="00B06BAF" w:rsidRPr="001B5E7C">
        <w:rPr>
          <w:sz w:val="16"/>
          <w:szCs w:val="16"/>
          <w:lang w:val="sl-SI"/>
        </w:rPr>
        <w:t xml:space="preserve"> %</w:t>
      </w:r>
      <w:r w:rsidRPr="001B5E7C">
        <w:rPr>
          <w:sz w:val="16"/>
          <w:szCs w:val="16"/>
          <w:lang w:val="sl-SI"/>
        </w:rPr>
        <w:t xml:space="preserve"> od vrednosti dodeljene hrane, vendar ne več kot 50% vrednosti pogodbeno dodeljenih sredstev.</w:t>
      </w:r>
      <w:r w:rsidRPr="00D94EA1">
        <w:rPr>
          <w:sz w:val="18"/>
          <w:szCs w:val="18"/>
          <w:lang w:val="sl-SI"/>
        </w:rPr>
        <w:t xml:space="preserve"> </w:t>
      </w:r>
    </w:p>
  </w:footnote>
  <w:footnote w:id="14">
    <w:p w14:paraId="7137181B" w14:textId="753F1F3D" w:rsidR="009073B8" w:rsidRPr="001B5E7C" w:rsidRDefault="009073B8" w:rsidP="009F024F">
      <w:pPr>
        <w:pStyle w:val="Sprotnaopomba-besedilo"/>
        <w:ind w:left="0"/>
        <w:rPr>
          <w:sz w:val="16"/>
          <w:szCs w:val="16"/>
          <w:lang w:val="sl-SI"/>
        </w:rPr>
      </w:pPr>
      <w:r w:rsidRPr="00747077">
        <w:rPr>
          <w:rStyle w:val="Sprotnaopomba-sklic"/>
          <w:sz w:val="16"/>
          <w:szCs w:val="16"/>
        </w:rPr>
        <w:footnoteRef/>
      </w:r>
      <w:r w:rsidRPr="007500BB">
        <w:rPr>
          <w:sz w:val="18"/>
          <w:szCs w:val="18"/>
          <w:lang w:val="sl-SI"/>
        </w:rPr>
        <w:t xml:space="preserve"> </w:t>
      </w:r>
      <w:r w:rsidRPr="001B5E7C">
        <w:rPr>
          <w:sz w:val="16"/>
          <w:szCs w:val="16"/>
          <w:lang w:val="sl-SI"/>
        </w:rPr>
        <w:t>Vrednost predstavlja 85</w:t>
      </w:r>
      <w:r w:rsidR="00B06BAF" w:rsidRPr="001B5E7C">
        <w:rPr>
          <w:sz w:val="16"/>
          <w:szCs w:val="16"/>
          <w:lang w:val="sl-SI"/>
        </w:rPr>
        <w:t xml:space="preserve"> %</w:t>
      </w:r>
      <w:r w:rsidRPr="001B5E7C">
        <w:rPr>
          <w:sz w:val="16"/>
          <w:szCs w:val="16"/>
          <w:lang w:val="sl-SI"/>
        </w:rPr>
        <w:t xml:space="preserve"> vrednosti celotnega zahtevka za izplačilo.  </w:t>
      </w:r>
    </w:p>
  </w:footnote>
  <w:footnote w:id="15">
    <w:p w14:paraId="69A4AB35" w14:textId="119E5BE7" w:rsidR="009073B8" w:rsidRPr="00D94EA1" w:rsidRDefault="009073B8" w:rsidP="009F024F">
      <w:pPr>
        <w:pStyle w:val="Sprotnaopomba-besedilo"/>
        <w:ind w:left="0"/>
        <w:rPr>
          <w:sz w:val="18"/>
          <w:szCs w:val="18"/>
          <w:lang w:val="sl-SI"/>
        </w:rPr>
      </w:pPr>
      <w:r w:rsidRPr="001B5E7C">
        <w:rPr>
          <w:rStyle w:val="Sprotnaopomba-sklic"/>
          <w:sz w:val="16"/>
          <w:szCs w:val="16"/>
        </w:rPr>
        <w:footnoteRef/>
      </w:r>
      <w:r w:rsidRPr="001B5E7C">
        <w:rPr>
          <w:sz w:val="16"/>
          <w:szCs w:val="16"/>
          <w:lang w:val="sl-SI"/>
        </w:rPr>
        <w:t xml:space="preserve"> Vrednost predstavlja 15</w:t>
      </w:r>
      <w:r w:rsidR="00B06BAF" w:rsidRPr="001B5E7C">
        <w:rPr>
          <w:sz w:val="16"/>
          <w:szCs w:val="16"/>
          <w:lang w:val="sl-SI"/>
        </w:rPr>
        <w:t xml:space="preserve"> %</w:t>
      </w:r>
      <w:r w:rsidRPr="001B5E7C">
        <w:rPr>
          <w:sz w:val="16"/>
          <w:szCs w:val="16"/>
          <w:lang w:val="sl-SI"/>
        </w:rPr>
        <w:t xml:space="preserve"> vrednosti celotnega zahtevka za izplačilo.</w:t>
      </w:r>
      <w:r>
        <w:rPr>
          <w:sz w:val="18"/>
          <w:szCs w:val="18"/>
          <w:lang w:val="sl-SI"/>
        </w:rPr>
        <w:t xml:space="preserve"> </w:t>
      </w:r>
      <w:r w:rsidRPr="00D94EA1">
        <w:rPr>
          <w:sz w:val="18"/>
          <w:szCs w:val="18"/>
          <w:lang w:val="sl-SI"/>
        </w:rPr>
        <w:t xml:space="preserve"> </w:t>
      </w:r>
    </w:p>
  </w:footnote>
  <w:footnote w:id="16">
    <w:p w14:paraId="6D490391" w14:textId="6CE06CC8" w:rsidR="009073B8" w:rsidRPr="00C26055" w:rsidRDefault="009073B8" w:rsidP="00B950D3">
      <w:pPr>
        <w:pStyle w:val="Sprotnaopomba-besedilo"/>
        <w:ind w:left="0"/>
        <w:rPr>
          <w:lang w:val="sl-SI"/>
        </w:rPr>
      </w:pPr>
      <w:r w:rsidRPr="00747077">
        <w:rPr>
          <w:rStyle w:val="Sprotnaopomba-sklic"/>
          <w:sz w:val="16"/>
          <w:szCs w:val="16"/>
        </w:rPr>
        <w:footnoteRef/>
      </w:r>
      <w:r w:rsidRPr="007500BB">
        <w:rPr>
          <w:lang w:val="sl-SI"/>
        </w:rPr>
        <w:t xml:space="preserve"> </w:t>
      </w:r>
      <w:r w:rsidRPr="001B5E7C">
        <w:rPr>
          <w:sz w:val="16"/>
          <w:szCs w:val="16"/>
          <w:lang w:val="sl-SI"/>
        </w:rPr>
        <w:t xml:space="preserve">Vrednost mora biti v skladu </w:t>
      </w:r>
      <w:r>
        <w:rPr>
          <w:sz w:val="16"/>
          <w:szCs w:val="16"/>
          <w:lang w:val="sl-SI"/>
        </w:rPr>
        <w:t xml:space="preserve">višino upravičenih strokov za pripravo </w:t>
      </w:r>
      <w:proofErr w:type="spellStart"/>
      <w:r>
        <w:rPr>
          <w:sz w:val="16"/>
          <w:szCs w:val="16"/>
          <w:lang w:val="sl-SI"/>
        </w:rPr>
        <w:t>ZzI</w:t>
      </w:r>
      <w:proofErr w:type="spellEnd"/>
      <w:r w:rsidRPr="001B5E7C">
        <w:rPr>
          <w:sz w:val="16"/>
          <w:szCs w:val="16"/>
          <w:lang w:val="sl-SI"/>
        </w:rPr>
        <w:t xml:space="preserve">, ki jo posreduje ministrstvo </w:t>
      </w:r>
      <w:r>
        <w:rPr>
          <w:sz w:val="16"/>
          <w:szCs w:val="16"/>
          <w:lang w:val="sl-SI"/>
        </w:rPr>
        <w:t>pred pripravo zahtevkov</w:t>
      </w:r>
      <w:r w:rsidRPr="001B5E7C">
        <w:rPr>
          <w:sz w:val="16"/>
          <w:szCs w:val="16"/>
          <w:lang w:val="sl-SI"/>
        </w:rPr>
        <w:t>.</w:t>
      </w:r>
    </w:p>
  </w:footnote>
  <w:footnote w:id="17">
    <w:p w14:paraId="251AC06C" w14:textId="24D6D45D" w:rsidR="009073B8" w:rsidRPr="00D94EA1" w:rsidRDefault="009073B8" w:rsidP="00B950D3">
      <w:pPr>
        <w:pStyle w:val="Sprotnaopomba-besedilo"/>
        <w:ind w:left="0"/>
        <w:rPr>
          <w:sz w:val="18"/>
          <w:szCs w:val="18"/>
          <w:lang w:val="sl-SI"/>
        </w:rPr>
      </w:pPr>
      <w:r w:rsidRPr="00747077">
        <w:rPr>
          <w:rStyle w:val="Sprotnaopomba-sklic"/>
          <w:sz w:val="16"/>
          <w:szCs w:val="16"/>
        </w:rPr>
        <w:footnoteRef/>
      </w:r>
      <w:r w:rsidRPr="007500BB">
        <w:rPr>
          <w:sz w:val="18"/>
          <w:szCs w:val="18"/>
          <w:lang w:val="sl-SI"/>
        </w:rPr>
        <w:t xml:space="preserve"> </w:t>
      </w:r>
      <w:r w:rsidRPr="001B5E7C">
        <w:rPr>
          <w:sz w:val="16"/>
          <w:szCs w:val="16"/>
          <w:lang w:val="sl-SI"/>
        </w:rPr>
        <w:t>Strošek predstavlja 5</w:t>
      </w:r>
      <w:r w:rsidR="00B06BAF" w:rsidRPr="001B5E7C">
        <w:rPr>
          <w:sz w:val="16"/>
          <w:szCs w:val="16"/>
          <w:lang w:val="sl-SI"/>
        </w:rPr>
        <w:t xml:space="preserve"> %</w:t>
      </w:r>
      <w:r w:rsidRPr="001B5E7C">
        <w:rPr>
          <w:sz w:val="16"/>
          <w:szCs w:val="16"/>
          <w:lang w:val="sl-SI"/>
        </w:rPr>
        <w:t xml:space="preserve"> od vrednosti dodeljene hrane, vendar ne več kot 50</w:t>
      </w:r>
      <w:r w:rsidR="00B06BAF" w:rsidRPr="001B5E7C">
        <w:rPr>
          <w:sz w:val="16"/>
          <w:szCs w:val="16"/>
          <w:lang w:val="sl-SI"/>
        </w:rPr>
        <w:t xml:space="preserve"> %</w:t>
      </w:r>
      <w:r w:rsidRPr="001B5E7C">
        <w:rPr>
          <w:sz w:val="16"/>
          <w:szCs w:val="16"/>
          <w:lang w:val="sl-SI"/>
        </w:rPr>
        <w:t xml:space="preserve"> vrednosti pogodbeno dodeljenih sredstev.</w:t>
      </w:r>
      <w:r>
        <w:rPr>
          <w:sz w:val="18"/>
          <w:szCs w:val="18"/>
          <w:lang w:val="sl-SI"/>
        </w:rPr>
        <w:t xml:space="preserve"> </w:t>
      </w:r>
    </w:p>
  </w:footnote>
  <w:footnote w:id="18">
    <w:p w14:paraId="0E54B4B2" w14:textId="609DCD2D" w:rsidR="009073B8" w:rsidRPr="001B5E7C" w:rsidRDefault="009073B8" w:rsidP="00B950D3">
      <w:pPr>
        <w:pStyle w:val="Sprotnaopomba-besedilo"/>
        <w:ind w:left="0"/>
        <w:rPr>
          <w:sz w:val="16"/>
          <w:szCs w:val="16"/>
          <w:lang w:val="sl-SI"/>
        </w:rPr>
      </w:pPr>
      <w:r w:rsidRPr="00747077">
        <w:rPr>
          <w:rStyle w:val="Sprotnaopomba-sklic"/>
          <w:sz w:val="16"/>
          <w:szCs w:val="16"/>
        </w:rPr>
        <w:footnoteRef/>
      </w:r>
      <w:r w:rsidRPr="007500BB">
        <w:rPr>
          <w:sz w:val="18"/>
          <w:szCs w:val="18"/>
          <w:lang w:val="sl-SI"/>
        </w:rPr>
        <w:t xml:space="preserve"> </w:t>
      </w:r>
      <w:r w:rsidRPr="001B5E7C">
        <w:rPr>
          <w:sz w:val="16"/>
          <w:szCs w:val="16"/>
          <w:lang w:val="sl-SI"/>
        </w:rPr>
        <w:t>Vrednost predstavlja 85</w:t>
      </w:r>
      <w:r w:rsidR="00B06BAF" w:rsidRPr="001B5E7C">
        <w:rPr>
          <w:sz w:val="16"/>
          <w:szCs w:val="16"/>
          <w:lang w:val="sl-SI"/>
        </w:rPr>
        <w:t xml:space="preserve"> %</w:t>
      </w:r>
      <w:r w:rsidRPr="001B5E7C">
        <w:rPr>
          <w:sz w:val="16"/>
          <w:szCs w:val="16"/>
          <w:lang w:val="sl-SI"/>
        </w:rPr>
        <w:t xml:space="preserve"> vrednosti celotnega zahtevka za izplačilo.  </w:t>
      </w:r>
    </w:p>
  </w:footnote>
  <w:footnote w:id="19">
    <w:p w14:paraId="62A4D2C0" w14:textId="20D51C94" w:rsidR="009073B8" w:rsidRPr="00D94EA1" w:rsidRDefault="009073B8" w:rsidP="00B950D3">
      <w:pPr>
        <w:pStyle w:val="Sprotnaopomba-besedilo"/>
        <w:ind w:left="0"/>
        <w:rPr>
          <w:sz w:val="18"/>
          <w:szCs w:val="18"/>
          <w:lang w:val="sl-SI"/>
        </w:rPr>
      </w:pPr>
      <w:r w:rsidRPr="001B5E7C">
        <w:rPr>
          <w:rStyle w:val="Sprotnaopomba-sklic"/>
          <w:sz w:val="16"/>
          <w:szCs w:val="16"/>
        </w:rPr>
        <w:footnoteRef/>
      </w:r>
      <w:r w:rsidRPr="001B5E7C">
        <w:rPr>
          <w:sz w:val="16"/>
          <w:szCs w:val="16"/>
          <w:lang w:val="sl-SI"/>
        </w:rPr>
        <w:t xml:space="preserve"> Vrednost predstavlja 15</w:t>
      </w:r>
      <w:r w:rsidR="00B06BAF" w:rsidRPr="001B5E7C">
        <w:rPr>
          <w:sz w:val="16"/>
          <w:szCs w:val="16"/>
          <w:lang w:val="sl-SI"/>
        </w:rPr>
        <w:t xml:space="preserve"> %</w:t>
      </w:r>
      <w:r w:rsidRPr="001B5E7C">
        <w:rPr>
          <w:sz w:val="16"/>
          <w:szCs w:val="16"/>
          <w:lang w:val="sl-SI"/>
        </w:rPr>
        <w:t xml:space="preserve"> vrednosti celotnega zahtevka za izplačilo.</w:t>
      </w:r>
      <w:r>
        <w:rPr>
          <w:sz w:val="18"/>
          <w:szCs w:val="18"/>
          <w:lang w:val="sl-SI"/>
        </w:rPr>
        <w:t xml:space="preserve"> </w:t>
      </w:r>
      <w:r w:rsidRPr="00D94EA1">
        <w:rPr>
          <w:sz w:val="18"/>
          <w:szCs w:val="18"/>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7C25" w14:textId="77777777" w:rsidR="00715D9D" w:rsidRDefault="00715D9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F33" w14:textId="1B385508" w:rsidR="00715D9D" w:rsidRDefault="00715D9D" w:rsidP="00715D9D">
    <w:pPr>
      <w:pStyle w:val="Glava"/>
      <w:tabs>
        <w:tab w:val="clear" w:pos="4536"/>
        <w:tab w:val="clear" w:pos="9072"/>
        <w:tab w:val="left" w:pos="990"/>
        <w:tab w:val="left" w:pos="1380"/>
        <w:tab w:val="left" w:pos="5190"/>
        <w:tab w:val="left" w:pos="5695"/>
      </w:tabs>
    </w:pPr>
    <w:r>
      <w:rPr>
        <w:noProof/>
      </w:rPr>
      <w:drawing>
        <wp:anchor distT="0" distB="0" distL="114300" distR="114300" simplePos="0" relativeHeight="251732480" behindDoc="0" locked="0" layoutInCell="1" allowOverlap="1" wp14:anchorId="2B8502DA" wp14:editId="5827ED1B">
          <wp:simplePos x="0" y="0"/>
          <wp:positionH relativeFrom="page">
            <wp:posOffset>3796030</wp:posOffset>
          </wp:positionH>
          <wp:positionV relativeFrom="page">
            <wp:posOffset>594995</wp:posOffset>
          </wp:positionV>
          <wp:extent cx="2895600" cy="466725"/>
          <wp:effectExtent l="19050" t="0" r="0" b="0"/>
          <wp:wrapSquare wrapText="bothSides"/>
          <wp:docPr id="2"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1"/>
                  <a:srcRect/>
                  <a:stretch>
                    <a:fillRect/>
                  </a:stretch>
                </pic:blipFill>
                <pic:spPr bwMode="auto">
                  <a:xfrm>
                    <a:off x="0" y="0"/>
                    <a:ext cx="2895600" cy="466725"/>
                  </a:xfrm>
                  <a:prstGeom prst="rect">
                    <a:avLst/>
                  </a:prstGeom>
                  <a:noFill/>
                  <a:ln w="9525">
                    <a:noFill/>
                    <a:miter lim="800000"/>
                    <a:headEnd/>
                    <a:tailEnd/>
                  </a:ln>
                </pic:spPr>
              </pic:pic>
            </a:graphicData>
          </a:graphic>
        </wp:anchor>
      </w:drawing>
    </w:r>
    <w:r>
      <w:rPr>
        <w:noProof/>
      </w:rPr>
      <w:drawing>
        <wp:anchor distT="0" distB="0" distL="114300" distR="114300" simplePos="0" relativeHeight="251730432" behindDoc="1" locked="0" layoutInCell="1" allowOverlap="1" wp14:anchorId="304211A7" wp14:editId="26976FDC">
          <wp:simplePos x="0" y="0"/>
          <wp:positionH relativeFrom="page">
            <wp:posOffset>360103</wp:posOffset>
          </wp:positionH>
          <wp:positionV relativeFrom="page">
            <wp:align>top</wp:align>
          </wp:positionV>
          <wp:extent cx="3351530" cy="1447800"/>
          <wp:effectExtent l="0" t="0" r="1270" b="0"/>
          <wp:wrapNone/>
          <wp:docPr id="12" name="Slika 1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1530" cy="1447800"/>
                  </a:xfrm>
                  <a:prstGeom prst="rect">
                    <a:avLst/>
                  </a:prstGeom>
                  <a:noFill/>
                </pic:spPr>
              </pic:pic>
            </a:graphicData>
          </a:graphic>
        </wp:anchor>
      </w:drawing>
    </w:r>
    <w:r w:rsidR="009073B8">
      <w:tab/>
    </w:r>
    <w:r w:rsidR="009073B8">
      <w:tab/>
    </w:r>
    <w:r w:rsidR="009073B8">
      <w:tab/>
    </w:r>
    <w:r>
      <w:tab/>
    </w:r>
  </w:p>
  <w:p w14:paraId="1B894B32" w14:textId="61D701FC" w:rsidR="00715D9D" w:rsidRDefault="00715D9D" w:rsidP="008306D3">
    <w:pPr>
      <w:pStyle w:val="Glava"/>
      <w:tabs>
        <w:tab w:val="clear" w:pos="4536"/>
        <w:tab w:val="clear" w:pos="9072"/>
        <w:tab w:val="left" w:pos="990"/>
        <w:tab w:val="left" w:pos="1380"/>
        <w:tab w:val="left" w:pos="5190"/>
      </w:tabs>
    </w:pPr>
  </w:p>
  <w:p w14:paraId="55903558" w14:textId="38DE6F3D" w:rsidR="00715D9D" w:rsidRDefault="00715D9D" w:rsidP="00715D9D">
    <w:pPr>
      <w:pStyle w:val="Glava"/>
      <w:tabs>
        <w:tab w:val="clear" w:pos="4536"/>
        <w:tab w:val="clear" w:pos="9072"/>
        <w:tab w:val="left" w:pos="990"/>
        <w:tab w:val="left" w:pos="1380"/>
        <w:tab w:val="left" w:pos="5190"/>
      </w:tabs>
      <w:ind w:left="0"/>
    </w:pPr>
  </w:p>
  <w:p w14:paraId="485E4EE7" w14:textId="77777777" w:rsidR="00715D9D" w:rsidRDefault="00715D9D" w:rsidP="00715D9D">
    <w:pPr>
      <w:pStyle w:val="Glava"/>
      <w:tabs>
        <w:tab w:val="clear" w:pos="4536"/>
        <w:tab w:val="clear" w:pos="9072"/>
        <w:tab w:val="left" w:pos="990"/>
        <w:tab w:val="left" w:pos="1380"/>
        <w:tab w:val="left" w:pos="5190"/>
      </w:tabs>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3045" w14:textId="77777777" w:rsidR="009073B8" w:rsidRDefault="009073B8">
    <w:pPr>
      <w:pStyle w:val="Glava"/>
    </w:pPr>
  </w:p>
  <w:p w14:paraId="566090A5" w14:textId="77777777" w:rsidR="009073B8" w:rsidRDefault="009073B8">
    <w:pPr>
      <w:pStyle w:val="Glava"/>
    </w:pPr>
    <w:r>
      <w:rPr>
        <w:noProof/>
      </w:rPr>
      <w:drawing>
        <wp:anchor distT="0" distB="0" distL="114300" distR="114300" simplePos="0" relativeHeight="251701760" behindDoc="0" locked="0" layoutInCell="1" allowOverlap="1" wp14:anchorId="1D75D0F2" wp14:editId="4BDD94E0">
          <wp:simplePos x="0" y="0"/>
          <wp:positionH relativeFrom="page">
            <wp:posOffset>4365625</wp:posOffset>
          </wp:positionH>
          <wp:positionV relativeFrom="page">
            <wp:posOffset>619125</wp:posOffset>
          </wp:positionV>
          <wp:extent cx="2894965" cy="465455"/>
          <wp:effectExtent l="19050" t="0" r="635" b="0"/>
          <wp:wrapSquare wrapText="bothSides"/>
          <wp:docPr id="49" name="Slika 10"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klad za evropsko pomoč najbolj ogrozenim1"/>
                  <pic:cNvPicPr>
                    <a:picLocks noChangeAspect="1" noChangeArrowheads="1"/>
                  </pic:cNvPicPr>
                </pic:nvPicPr>
                <pic:blipFill>
                  <a:blip r:embed="rId1"/>
                  <a:srcRect/>
                  <a:stretch>
                    <a:fillRect/>
                  </a:stretch>
                </pic:blipFill>
                <pic:spPr bwMode="auto">
                  <a:xfrm>
                    <a:off x="0" y="0"/>
                    <a:ext cx="2894965" cy="465455"/>
                  </a:xfrm>
                  <a:prstGeom prst="rect">
                    <a:avLst/>
                  </a:prstGeom>
                  <a:noFill/>
                  <a:ln w="9525">
                    <a:noFill/>
                    <a:miter lim="800000"/>
                    <a:headEnd/>
                    <a:tailEnd/>
                  </a:ln>
                </pic:spPr>
              </pic:pic>
            </a:graphicData>
          </a:graphic>
        </wp:anchor>
      </w:drawing>
    </w:r>
  </w:p>
  <w:p w14:paraId="5199F204" w14:textId="77777777" w:rsidR="009073B8" w:rsidRDefault="009073B8">
    <w:pPr>
      <w:pStyle w:val="Glava"/>
    </w:pPr>
    <w:r>
      <w:rPr>
        <w:noProof/>
      </w:rPr>
      <w:drawing>
        <wp:anchor distT="0" distB="0" distL="114300" distR="114300" simplePos="0" relativeHeight="251700736" behindDoc="0" locked="0" layoutInCell="1" allowOverlap="1" wp14:anchorId="0EA541BA" wp14:editId="74D722B5">
          <wp:simplePos x="0" y="0"/>
          <wp:positionH relativeFrom="page">
            <wp:align>left</wp:align>
          </wp:positionH>
          <wp:positionV relativeFrom="page">
            <wp:align>top</wp:align>
          </wp:positionV>
          <wp:extent cx="3408680" cy="1457960"/>
          <wp:effectExtent l="19050" t="0" r="1270" b="0"/>
          <wp:wrapSquare wrapText="bothSides"/>
          <wp:docPr id="50" name="Slika 13" descr="MDDSZ_Urad_za_izvajanje_kohezijske_polit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MDDSZ_Urad_za_izvajanje_kohezijske_politike"/>
                  <pic:cNvPicPr>
                    <a:picLocks noChangeAspect="1" noChangeArrowheads="1"/>
                  </pic:cNvPicPr>
                </pic:nvPicPr>
                <pic:blipFill>
                  <a:blip r:embed="rId2"/>
                  <a:srcRect/>
                  <a:stretch>
                    <a:fillRect/>
                  </a:stretch>
                </pic:blipFill>
                <pic:spPr bwMode="auto">
                  <a:xfrm>
                    <a:off x="0" y="0"/>
                    <a:ext cx="3408680" cy="1457960"/>
                  </a:xfrm>
                  <a:prstGeom prst="rect">
                    <a:avLst/>
                  </a:prstGeom>
                  <a:noFill/>
                  <a:ln w="9525">
                    <a:noFill/>
                    <a:miter lim="800000"/>
                    <a:headEnd/>
                    <a:tailEnd/>
                  </a:ln>
                </pic:spPr>
              </pic:pic>
            </a:graphicData>
          </a:graphic>
        </wp:anchor>
      </w:drawing>
    </w:r>
  </w:p>
  <w:p w14:paraId="19E668C2" w14:textId="77777777" w:rsidR="009073B8" w:rsidRDefault="009073B8">
    <w:pPr>
      <w:pStyle w:val="Glava"/>
    </w:pPr>
  </w:p>
  <w:p w14:paraId="374DA422" w14:textId="77777777" w:rsidR="009073B8" w:rsidRDefault="009073B8">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09BC" w14:textId="0CEB19C3" w:rsidR="009073B8" w:rsidRDefault="009073B8" w:rsidP="00DC58C0">
    <w:pPr>
      <w:pStyle w:val="Glava"/>
      <w:tabs>
        <w:tab w:val="clear" w:pos="4536"/>
        <w:tab w:val="clear" w:pos="9072"/>
        <w:tab w:val="left" w:pos="990"/>
        <w:tab w:val="left" w:pos="1380"/>
        <w:tab w:val="left" w:pos="5190"/>
      </w:tabs>
      <w:ind w:left="0"/>
    </w:pPr>
    <w:r>
      <w:rPr>
        <w:noProof/>
      </w:rPr>
      <w:t xml:space="preserve">          </w:t>
    </w:r>
    <w:r>
      <w:rPr>
        <w:noProof/>
      </w:rPr>
      <w:drawing>
        <wp:inline distT="0" distB="0" distL="0" distR="0" wp14:anchorId="33B2CE8A" wp14:editId="6DAA5547">
          <wp:extent cx="2895600" cy="469265"/>
          <wp:effectExtent l="0" t="0" r="0" b="6985"/>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469265"/>
                  </a:xfrm>
                  <a:prstGeom prst="rect">
                    <a:avLst/>
                  </a:prstGeom>
                  <a:noFill/>
                </pic:spPr>
              </pic:pic>
            </a:graphicData>
          </a:graphic>
        </wp:inline>
      </w:drawing>
    </w:r>
    <w:r>
      <w:rPr>
        <w:noProof/>
      </w:rPr>
      <w:drawing>
        <wp:anchor distT="0" distB="0" distL="114300" distR="114300" simplePos="0" relativeHeight="251722240" behindDoc="0" locked="0" layoutInCell="1" allowOverlap="1" wp14:anchorId="1F256D73" wp14:editId="3D493A5D">
          <wp:simplePos x="0" y="0"/>
          <wp:positionH relativeFrom="page">
            <wp:align>left</wp:align>
          </wp:positionH>
          <wp:positionV relativeFrom="page">
            <wp:posOffset>-198120</wp:posOffset>
          </wp:positionV>
          <wp:extent cx="3408680" cy="1457960"/>
          <wp:effectExtent l="0" t="0" r="1270" b="8890"/>
          <wp:wrapSquare wrapText="bothSides"/>
          <wp:docPr id="54" name="Slika 54" descr="MDDSZ_Urad_za_izvajanje_kohezijske_polit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MDDSZ_Urad_za_izvajanje_kohezijske_politike"/>
                  <pic:cNvPicPr>
                    <a:picLocks noChangeAspect="1" noChangeArrowheads="1"/>
                  </pic:cNvPicPr>
                </pic:nvPicPr>
                <pic:blipFill>
                  <a:blip r:embed="rId2"/>
                  <a:srcRect/>
                  <a:stretch>
                    <a:fillRect/>
                  </a:stretch>
                </pic:blipFill>
                <pic:spPr bwMode="auto">
                  <a:xfrm>
                    <a:off x="0" y="0"/>
                    <a:ext cx="3408680" cy="1457960"/>
                  </a:xfrm>
                  <a:prstGeom prst="rect">
                    <a:avLst/>
                  </a:prstGeom>
                  <a:noFill/>
                  <a:ln w="9525">
                    <a:noFill/>
                    <a:miter lim="800000"/>
                    <a:headEnd/>
                    <a:tailEnd/>
                  </a:ln>
                </pic:spPr>
              </pic:pic>
            </a:graphicData>
          </a:graphic>
        </wp:anchor>
      </w:drawing>
    </w:r>
    <w:r>
      <w:rPr>
        <w:noProof/>
      </w:rPr>
      <w:t xml:space="preserve">       </w:t>
    </w:r>
  </w:p>
  <w:p w14:paraId="6085B413" w14:textId="77777777" w:rsidR="009073B8" w:rsidRDefault="009073B8" w:rsidP="00DC58C0">
    <w:pPr>
      <w:pStyle w:val="Glava"/>
      <w:tabs>
        <w:tab w:val="clear" w:pos="4536"/>
        <w:tab w:val="clear" w:pos="9072"/>
        <w:tab w:val="left" w:pos="990"/>
        <w:tab w:val="left" w:pos="1380"/>
        <w:tab w:val="left" w:pos="5190"/>
      </w:tabs>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CDC7" w14:textId="77777777" w:rsidR="009073B8" w:rsidRDefault="009073B8">
    <w:pPr>
      <w:pStyle w:val="Glava"/>
      <w:jc w:val="center"/>
    </w:pPr>
    <w:r>
      <w:rPr>
        <w:noProof/>
      </w:rPr>
      <w:drawing>
        <wp:anchor distT="0" distB="0" distL="114300" distR="114300" simplePos="0" relativeHeight="251714048" behindDoc="0" locked="0" layoutInCell="1" allowOverlap="1" wp14:anchorId="517C7E11" wp14:editId="2FFD2DAA">
          <wp:simplePos x="0" y="0"/>
          <wp:positionH relativeFrom="page">
            <wp:posOffset>119380</wp:posOffset>
          </wp:positionH>
          <wp:positionV relativeFrom="page">
            <wp:posOffset>-398145</wp:posOffset>
          </wp:positionV>
          <wp:extent cx="3408680" cy="1457960"/>
          <wp:effectExtent l="19050" t="0" r="1270" b="0"/>
          <wp:wrapSquare wrapText="bothSides"/>
          <wp:docPr id="55" name="Slika 13" descr="MDDSZ_Urad_za_izvajanje_kohezijske_polit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MDDSZ_Urad_za_izvajanje_kohezijske_politike"/>
                  <pic:cNvPicPr>
                    <a:picLocks noChangeAspect="1" noChangeArrowheads="1"/>
                  </pic:cNvPicPr>
                </pic:nvPicPr>
                <pic:blipFill>
                  <a:blip r:embed="rId1"/>
                  <a:srcRect/>
                  <a:stretch>
                    <a:fillRect/>
                  </a:stretch>
                </pic:blipFill>
                <pic:spPr bwMode="auto">
                  <a:xfrm>
                    <a:off x="0" y="0"/>
                    <a:ext cx="3408680" cy="1457960"/>
                  </a:xfrm>
                  <a:prstGeom prst="rect">
                    <a:avLst/>
                  </a:prstGeom>
                  <a:noFill/>
                  <a:ln w="9525">
                    <a:noFill/>
                    <a:miter lim="800000"/>
                    <a:headEnd/>
                    <a:tailEnd/>
                  </a:ln>
                </pic:spPr>
              </pic:pic>
            </a:graphicData>
          </a:graphic>
        </wp:anchor>
      </w:drawing>
    </w:r>
    <w:r>
      <w:rPr>
        <w:noProof/>
      </w:rPr>
      <w:drawing>
        <wp:anchor distT="0" distB="0" distL="114300" distR="114300" simplePos="0" relativeHeight="251678208" behindDoc="0" locked="0" layoutInCell="1" allowOverlap="1" wp14:anchorId="1ECDA448" wp14:editId="5224299C">
          <wp:simplePos x="0" y="0"/>
          <wp:positionH relativeFrom="page">
            <wp:posOffset>4202430</wp:posOffset>
          </wp:positionH>
          <wp:positionV relativeFrom="page">
            <wp:posOffset>284480</wp:posOffset>
          </wp:positionV>
          <wp:extent cx="2896235" cy="465455"/>
          <wp:effectExtent l="19050" t="0" r="0" b="0"/>
          <wp:wrapSquare wrapText="bothSides"/>
          <wp:docPr id="56" name="Slika 10"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klad za evropsko pomoč najbolj ogrozenim1"/>
                  <pic:cNvPicPr>
                    <a:picLocks noChangeAspect="1" noChangeArrowheads="1"/>
                  </pic:cNvPicPr>
                </pic:nvPicPr>
                <pic:blipFill>
                  <a:blip r:embed="rId2"/>
                  <a:srcRect/>
                  <a:stretch>
                    <a:fillRect/>
                  </a:stretch>
                </pic:blipFill>
                <pic:spPr bwMode="auto">
                  <a:xfrm>
                    <a:off x="0" y="0"/>
                    <a:ext cx="2896235" cy="465455"/>
                  </a:xfrm>
                  <a:prstGeom prst="rect">
                    <a:avLst/>
                  </a:prstGeom>
                  <a:noFill/>
                  <a:ln w="9525">
                    <a:noFill/>
                    <a:miter lim="800000"/>
                    <a:headEnd/>
                    <a:tailEnd/>
                  </a:ln>
                </pic:spPr>
              </pic:pic>
            </a:graphicData>
          </a:graphic>
        </wp:anchor>
      </w:drawing>
    </w:r>
    <w:r>
      <w:rPr>
        <w:noProof/>
      </w:rPr>
      <w:drawing>
        <wp:anchor distT="0" distB="0" distL="114300" distR="114300" simplePos="0" relativeHeight="251681280" behindDoc="1" locked="0" layoutInCell="1" allowOverlap="1" wp14:anchorId="505D1C23" wp14:editId="1F0D5C15">
          <wp:simplePos x="0" y="0"/>
          <wp:positionH relativeFrom="page">
            <wp:posOffset>96687</wp:posOffset>
          </wp:positionH>
          <wp:positionV relativeFrom="page">
            <wp:posOffset>-276045</wp:posOffset>
          </wp:positionV>
          <wp:extent cx="3350703" cy="1449238"/>
          <wp:effectExtent l="19050" t="0" r="2097" b="0"/>
          <wp:wrapNone/>
          <wp:docPr id="57" name="Slika 57"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DDSZ"/>
                  <pic:cNvPicPr>
                    <a:picLocks noChangeAspect="1" noChangeArrowheads="1"/>
                  </pic:cNvPicPr>
                </pic:nvPicPr>
                <pic:blipFill>
                  <a:blip r:embed="rId3"/>
                  <a:srcRect/>
                  <a:stretch>
                    <a:fillRect/>
                  </a:stretch>
                </pic:blipFill>
                <pic:spPr bwMode="auto">
                  <a:xfrm>
                    <a:off x="0" y="0"/>
                    <a:ext cx="3350703" cy="1449238"/>
                  </a:xfrm>
                  <a:prstGeom prst="rect">
                    <a:avLst/>
                  </a:prstGeom>
                  <a:noFill/>
                  <a:ln w="9525">
                    <a:noFill/>
                    <a:miter lim="800000"/>
                    <a:headEnd/>
                    <a:tailEnd/>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CD65" w14:textId="77777777" w:rsidR="009073B8" w:rsidRDefault="009073B8" w:rsidP="002210F1">
    <w:pPr>
      <w:pStyle w:val="Glava"/>
      <w:rPr>
        <w:szCs w:val="22"/>
      </w:rPr>
    </w:pPr>
    <w:r>
      <w:rPr>
        <w:noProof/>
        <w:szCs w:val="22"/>
      </w:rPr>
      <w:drawing>
        <wp:anchor distT="0" distB="0" distL="114300" distR="114300" simplePos="0" relativeHeight="251695616" behindDoc="1" locked="0" layoutInCell="1" allowOverlap="1" wp14:anchorId="5E9264A6" wp14:editId="312C1809">
          <wp:simplePos x="0" y="0"/>
          <wp:positionH relativeFrom="page">
            <wp:align>left</wp:align>
          </wp:positionH>
          <wp:positionV relativeFrom="page">
            <wp:posOffset>-123825</wp:posOffset>
          </wp:positionV>
          <wp:extent cx="3505200" cy="1488572"/>
          <wp:effectExtent l="0" t="0" r="0" b="0"/>
          <wp:wrapNone/>
          <wp:docPr id="58"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DDSZ"/>
                  <pic:cNvPicPr>
                    <a:picLocks noChangeAspect="1" noChangeArrowheads="1"/>
                  </pic:cNvPicPr>
                </pic:nvPicPr>
                <pic:blipFill>
                  <a:blip r:embed="rId1"/>
                  <a:srcRect/>
                  <a:stretch>
                    <a:fillRect/>
                  </a:stretch>
                </pic:blipFill>
                <pic:spPr bwMode="auto">
                  <a:xfrm>
                    <a:off x="0" y="0"/>
                    <a:ext cx="3508763" cy="1490085"/>
                  </a:xfrm>
                  <a:prstGeom prst="rect">
                    <a:avLst/>
                  </a:prstGeom>
                  <a:noFill/>
                  <a:ln w="9525">
                    <a:noFill/>
                    <a:miter lim="800000"/>
                    <a:headEnd/>
                    <a:tailEnd/>
                  </a:ln>
                </pic:spPr>
              </pic:pic>
            </a:graphicData>
          </a:graphic>
        </wp:anchor>
      </w:drawing>
    </w:r>
    <w:r>
      <w:rPr>
        <w:noProof/>
        <w:szCs w:val="22"/>
      </w:rPr>
      <w:drawing>
        <wp:anchor distT="0" distB="0" distL="114300" distR="114300" simplePos="0" relativeHeight="251697664" behindDoc="0" locked="0" layoutInCell="1" allowOverlap="1" wp14:anchorId="03A2E20C" wp14:editId="1AC6927F">
          <wp:simplePos x="0" y="0"/>
          <wp:positionH relativeFrom="page">
            <wp:posOffset>3926205</wp:posOffset>
          </wp:positionH>
          <wp:positionV relativeFrom="page">
            <wp:posOffset>483235</wp:posOffset>
          </wp:positionV>
          <wp:extent cx="2896235" cy="465455"/>
          <wp:effectExtent l="19050" t="0" r="0" b="0"/>
          <wp:wrapSquare wrapText="bothSides"/>
          <wp:docPr id="59" name="Slika 10"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klad za evropsko pomoč najbolj ogrozenim1"/>
                  <pic:cNvPicPr>
                    <a:picLocks noChangeAspect="1" noChangeArrowheads="1"/>
                  </pic:cNvPicPr>
                </pic:nvPicPr>
                <pic:blipFill>
                  <a:blip r:embed="rId2"/>
                  <a:srcRect/>
                  <a:stretch>
                    <a:fillRect/>
                  </a:stretch>
                </pic:blipFill>
                <pic:spPr bwMode="auto">
                  <a:xfrm>
                    <a:off x="0" y="0"/>
                    <a:ext cx="2896235" cy="465455"/>
                  </a:xfrm>
                  <a:prstGeom prst="rect">
                    <a:avLst/>
                  </a:prstGeom>
                  <a:noFill/>
                  <a:ln w="9525">
                    <a:noFill/>
                    <a:miter lim="800000"/>
                    <a:headEnd/>
                    <a:tailEnd/>
                  </a:ln>
                </pic:spPr>
              </pic:pic>
            </a:graphicData>
          </a:graphic>
        </wp:anchor>
      </w:drawing>
    </w:r>
  </w:p>
  <w:p w14:paraId="60EB6A70" w14:textId="577E8CED" w:rsidR="009073B8" w:rsidRPr="00125A68" w:rsidRDefault="009073B8" w:rsidP="002210F1">
    <w:pPr>
      <w:spacing w:before="40"/>
      <w:ind w:right="-3"/>
      <w:rPr>
        <w:szCs w:val="22"/>
      </w:rPr>
    </w:pPr>
    <w:r>
      <w:rPr>
        <w:noProof/>
      </w:rPr>
      <mc:AlternateContent>
        <mc:Choice Requires="wps">
          <w:drawing>
            <wp:anchor distT="0" distB="0" distL="114300" distR="114300" simplePos="0" relativeHeight="251710976" behindDoc="1" locked="0" layoutInCell="1" allowOverlap="1" wp14:anchorId="4EEEC516" wp14:editId="47EFD9AD">
              <wp:simplePos x="0" y="0"/>
              <wp:positionH relativeFrom="column">
                <wp:posOffset>1404620</wp:posOffset>
              </wp:positionH>
              <wp:positionV relativeFrom="paragraph">
                <wp:posOffset>9448165</wp:posOffset>
              </wp:positionV>
              <wp:extent cx="4791075" cy="580390"/>
              <wp:effectExtent l="0" t="0" r="0" b="0"/>
              <wp:wrapNone/>
              <wp:docPr id="4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FC9D1"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EEC516" id="_x0000_t202" coordsize="21600,21600" o:spt="202" path="m,l,21600r21600,l21600,xe">
              <v:stroke joinstyle="miter"/>
              <v:path gradientshapeok="t" o:connecttype="rect"/>
            </v:shapetype>
            <v:shape id="Text Box 136" o:spid="_x0000_s1026" type="#_x0000_t202" style="position:absolute;left:0;text-align:left;margin-left:110.6pt;margin-top:743.95pt;width:377.25pt;height:45.7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" stroked="f">
              <v:textbox inset="0,0,0,0">
                <w:txbxContent>
                  <w:p w14:paraId="787FC9D1" w14:textId="77777777" w:rsidR="009073B8" w:rsidRPr="00C9056A" w:rsidRDefault="009073B8" w:rsidP="002210F1">
                    <w:pPr>
                      <w:rPr>
                        <w:szCs w:val="18"/>
                      </w:rPr>
                    </w:pPr>
                  </w:p>
                </w:txbxContent>
              </v:textbox>
            </v:shape>
          </w:pict>
        </mc:Fallback>
      </mc:AlternateContent>
    </w:r>
  </w:p>
  <w:p w14:paraId="425F4738" w14:textId="77777777" w:rsidR="009073B8" w:rsidRPr="00125A68" w:rsidRDefault="009073B8" w:rsidP="002210F1">
    <w:pPr>
      <w:spacing w:before="40"/>
      <w:ind w:right="-3"/>
      <w:rPr>
        <w:szCs w:val="22"/>
      </w:rPr>
    </w:pPr>
  </w:p>
  <w:p w14:paraId="5C3C04D6" w14:textId="76FDA45E" w:rsidR="009073B8" w:rsidRPr="007323C0" w:rsidRDefault="009073B8" w:rsidP="00DC58C0">
    <w:pPr>
      <w:spacing w:before="40"/>
      <w:ind w:right="-3"/>
      <w:rPr>
        <w:szCs w:val="22"/>
      </w:rPr>
    </w:pPr>
    <w:r>
      <w:rPr>
        <w:noProof/>
      </w:rPr>
      <mc:AlternateContent>
        <mc:Choice Requires="wps">
          <w:drawing>
            <wp:anchor distT="0" distB="0" distL="114300" distR="114300" simplePos="0" relativeHeight="251712000" behindDoc="1" locked="0" layoutInCell="1" allowOverlap="1" wp14:anchorId="390BCA9D" wp14:editId="4A569778">
              <wp:simplePos x="0" y="0"/>
              <wp:positionH relativeFrom="column">
                <wp:posOffset>1404620</wp:posOffset>
              </wp:positionH>
              <wp:positionV relativeFrom="paragraph">
                <wp:posOffset>9448165</wp:posOffset>
              </wp:positionV>
              <wp:extent cx="4791075" cy="580390"/>
              <wp:effectExtent l="0" t="0" r="0" b="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6F91D"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BCA9D" id="Text Box 4" o:spid="_x0000_s1027" type="#_x0000_t202" style="position:absolute;left:0;text-align:left;margin-left:110.6pt;margin-top:743.95pt;width:377.25pt;height:45.7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" stroked="f">
              <v:textbox inset="0,0,0,0">
                <w:txbxContent>
                  <w:p w14:paraId="76C6F91D"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709952" behindDoc="1" locked="0" layoutInCell="1" allowOverlap="1" wp14:anchorId="1468B8E9" wp14:editId="5B957CD8">
              <wp:simplePos x="0" y="0"/>
              <wp:positionH relativeFrom="column">
                <wp:posOffset>1404620</wp:posOffset>
              </wp:positionH>
              <wp:positionV relativeFrom="paragraph">
                <wp:posOffset>9448165</wp:posOffset>
              </wp:positionV>
              <wp:extent cx="4791075" cy="580390"/>
              <wp:effectExtent l="0" t="0" r="0" b="0"/>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037EB"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8B8E9" id="_x0000_s1028" type="#_x0000_t202" style="position:absolute;left:0;text-align:left;margin-left:110.6pt;margin-top:743.95pt;width:377.25pt;height:45.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" stroked="f">
              <v:textbox inset="0,0,0,0">
                <w:txbxContent>
                  <w:p w14:paraId="731037EB"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706880" behindDoc="1" locked="0" layoutInCell="1" allowOverlap="1" wp14:anchorId="108A8E40" wp14:editId="030C09AE">
              <wp:simplePos x="0" y="0"/>
              <wp:positionH relativeFrom="column">
                <wp:posOffset>1404620</wp:posOffset>
              </wp:positionH>
              <wp:positionV relativeFrom="paragraph">
                <wp:posOffset>9448165</wp:posOffset>
              </wp:positionV>
              <wp:extent cx="4791075" cy="580390"/>
              <wp:effectExtent l="0" t="0" r="0" b="0"/>
              <wp:wrapNone/>
              <wp:docPr id="3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D34F0"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A8E40" id="_x0000_s1029" type="#_x0000_t202" style="position:absolute;left:0;text-align:left;margin-left:110.6pt;margin-top:743.95pt;width:377.25pt;height:45.7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" stroked="f">
              <v:textbox inset="0,0,0,0">
                <w:txbxContent>
                  <w:p w14:paraId="7B9D34F0"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707904" behindDoc="1" locked="0" layoutInCell="1" allowOverlap="1" wp14:anchorId="2E7FEB4B" wp14:editId="056C21FB">
              <wp:simplePos x="0" y="0"/>
              <wp:positionH relativeFrom="column">
                <wp:posOffset>1404620</wp:posOffset>
              </wp:positionH>
              <wp:positionV relativeFrom="paragraph">
                <wp:posOffset>9448165</wp:posOffset>
              </wp:positionV>
              <wp:extent cx="4791075" cy="580390"/>
              <wp:effectExtent l="0" t="0" r="0" b="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5F8A0"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FEB4B" id="_x0000_s1030" type="#_x0000_t202" style="position:absolute;left:0;text-align:left;margin-left:110.6pt;margin-top:743.95pt;width:377.25pt;height:45.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" stroked="f">
              <v:textbox inset="0,0,0,0">
                <w:txbxContent>
                  <w:p w14:paraId="2AC5F8A0"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705856" behindDoc="1" locked="0" layoutInCell="1" allowOverlap="1" wp14:anchorId="7C725F01" wp14:editId="24EA6A02">
              <wp:simplePos x="0" y="0"/>
              <wp:positionH relativeFrom="column">
                <wp:posOffset>1404620</wp:posOffset>
              </wp:positionH>
              <wp:positionV relativeFrom="paragraph">
                <wp:posOffset>9448165</wp:posOffset>
              </wp:positionV>
              <wp:extent cx="4791075" cy="580390"/>
              <wp:effectExtent l="0" t="0" r="0"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36F6F"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25F01" id="_x0000_s1031" type="#_x0000_t202" style="position:absolute;left:0;text-align:left;margin-left:110.6pt;margin-top:743.95pt;width:377.25pt;height:45.7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" stroked="f">
              <v:textbox inset="0,0,0,0">
                <w:txbxContent>
                  <w:p w14:paraId="32136F6F"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656704" behindDoc="1" locked="0" layoutInCell="1" allowOverlap="1" wp14:anchorId="4AB3A37F" wp14:editId="047A375A">
              <wp:simplePos x="0" y="0"/>
              <wp:positionH relativeFrom="column">
                <wp:posOffset>1404620</wp:posOffset>
              </wp:positionH>
              <wp:positionV relativeFrom="paragraph">
                <wp:posOffset>9448165</wp:posOffset>
              </wp:positionV>
              <wp:extent cx="4791075" cy="580390"/>
              <wp:effectExtent l="0" t="0" r="0" b="0"/>
              <wp:wrapNone/>
              <wp:docPr id="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D550C"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3A37F" id="_x0000_s1032" type="#_x0000_t202" style="position:absolute;left:0;text-align:left;margin-left:110.6pt;margin-top:743.95pt;width:377.25pt;height:4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" stroked="f">
              <v:textbox inset="0,0,0,0">
                <w:txbxContent>
                  <w:p w14:paraId="4D2D550C"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703808" behindDoc="1" locked="0" layoutInCell="1" allowOverlap="1" wp14:anchorId="68941BF9" wp14:editId="02B257C5">
              <wp:simplePos x="0" y="0"/>
              <wp:positionH relativeFrom="column">
                <wp:posOffset>1404620</wp:posOffset>
              </wp:positionH>
              <wp:positionV relativeFrom="paragraph">
                <wp:posOffset>9448165</wp:posOffset>
              </wp:positionV>
              <wp:extent cx="4791075" cy="580390"/>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82D3B"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41BF9" id="_x0000_s1033" type="#_x0000_t202" style="position:absolute;left:0;text-align:left;margin-left:110.6pt;margin-top:743.95pt;width:377.25pt;height:45.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" stroked="f">
              <v:textbox inset="0,0,0,0">
                <w:txbxContent>
                  <w:p w14:paraId="16582D3B"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653632" behindDoc="1" locked="0" layoutInCell="1" allowOverlap="1" wp14:anchorId="1501FB52" wp14:editId="1029D9EC">
              <wp:simplePos x="0" y="0"/>
              <wp:positionH relativeFrom="column">
                <wp:posOffset>1404620</wp:posOffset>
              </wp:positionH>
              <wp:positionV relativeFrom="paragraph">
                <wp:posOffset>9448165</wp:posOffset>
              </wp:positionV>
              <wp:extent cx="4791075" cy="5803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394BD"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1FB52" id="_x0000_s1034" type="#_x0000_t202" style="position:absolute;left:0;text-align:left;margin-left:110.6pt;margin-top:743.95pt;width:377.25pt;height:4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" stroked="f">
              <v:textbox inset="0,0,0,0">
                <w:txbxContent>
                  <w:p w14:paraId="5BD394BD" w14:textId="77777777" w:rsidR="009073B8" w:rsidRPr="00C9056A" w:rsidRDefault="009073B8" w:rsidP="002210F1">
                    <w:pPr>
                      <w:rPr>
                        <w:szCs w:val="18"/>
                      </w:rPr>
                    </w:pP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781E" w14:textId="77777777" w:rsidR="009073B8" w:rsidRDefault="009073B8">
    <w:pPr>
      <w:pStyle w:val="Glava"/>
      <w:jc w:val="center"/>
    </w:pPr>
    <w:r>
      <w:rPr>
        <w:noProof/>
      </w:rPr>
      <w:drawing>
        <wp:anchor distT="0" distB="0" distL="114300" distR="114300" simplePos="0" relativeHeight="251728384" behindDoc="0" locked="0" layoutInCell="1" allowOverlap="1" wp14:anchorId="081346CB" wp14:editId="668F9097">
          <wp:simplePos x="0" y="0"/>
          <wp:positionH relativeFrom="page">
            <wp:posOffset>119380</wp:posOffset>
          </wp:positionH>
          <wp:positionV relativeFrom="page">
            <wp:posOffset>-398145</wp:posOffset>
          </wp:positionV>
          <wp:extent cx="3408680" cy="1457960"/>
          <wp:effectExtent l="19050" t="0" r="1270" b="0"/>
          <wp:wrapSquare wrapText="bothSides"/>
          <wp:docPr id="60" name="Slika 13" descr="MDDSZ_Urad_za_izvajanje_kohezijske_polit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MDDSZ_Urad_za_izvajanje_kohezijske_politike"/>
                  <pic:cNvPicPr>
                    <a:picLocks noChangeAspect="1" noChangeArrowheads="1"/>
                  </pic:cNvPicPr>
                </pic:nvPicPr>
                <pic:blipFill>
                  <a:blip r:embed="rId1"/>
                  <a:srcRect/>
                  <a:stretch>
                    <a:fillRect/>
                  </a:stretch>
                </pic:blipFill>
                <pic:spPr bwMode="auto">
                  <a:xfrm>
                    <a:off x="0" y="0"/>
                    <a:ext cx="3408680" cy="1457960"/>
                  </a:xfrm>
                  <a:prstGeom prst="rect">
                    <a:avLst/>
                  </a:prstGeom>
                  <a:noFill/>
                  <a:ln w="9525">
                    <a:noFill/>
                    <a:miter lim="800000"/>
                    <a:headEnd/>
                    <a:tailEnd/>
                  </a:ln>
                </pic:spPr>
              </pic:pic>
            </a:graphicData>
          </a:graphic>
        </wp:anchor>
      </w:drawing>
    </w:r>
    <w:r>
      <w:rPr>
        <w:noProof/>
      </w:rPr>
      <w:drawing>
        <wp:anchor distT="0" distB="0" distL="114300" distR="114300" simplePos="0" relativeHeight="251726336" behindDoc="0" locked="0" layoutInCell="1" allowOverlap="1" wp14:anchorId="2CAAEF90" wp14:editId="34B520B5">
          <wp:simplePos x="0" y="0"/>
          <wp:positionH relativeFrom="page">
            <wp:posOffset>4202430</wp:posOffset>
          </wp:positionH>
          <wp:positionV relativeFrom="page">
            <wp:posOffset>284480</wp:posOffset>
          </wp:positionV>
          <wp:extent cx="2896235" cy="465455"/>
          <wp:effectExtent l="19050" t="0" r="0" b="0"/>
          <wp:wrapSquare wrapText="bothSides"/>
          <wp:docPr id="61" name="Slika 10"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klad za evropsko pomoč najbolj ogrozenim1"/>
                  <pic:cNvPicPr>
                    <a:picLocks noChangeAspect="1" noChangeArrowheads="1"/>
                  </pic:cNvPicPr>
                </pic:nvPicPr>
                <pic:blipFill>
                  <a:blip r:embed="rId2"/>
                  <a:srcRect/>
                  <a:stretch>
                    <a:fillRect/>
                  </a:stretch>
                </pic:blipFill>
                <pic:spPr bwMode="auto">
                  <a:xfrm>
                    <a:off x="0" y="0"/>
                    <a:ext cx="2896235" cy="465455"/>
                  </a:xfrm>
                  <a:prstGeom prst="rect">
                    <a:avLst/>
                  </a:prstGeom>
                  <a:noFill/>
                  <a:ln w="9525">
                    <a:noFill/>
                    <a:miter lim="800000"/>
                    <a:headEnd/>
                    <a:tailEnd/>
                  </a:ln>
                </pic:spPr>
              </pic:pic>
            </a:graphicData>
          </a:graphic>
        </wp:anchor>
      </w:drawing>
    </w:r>
    <w:r>
      <w:rPr>
        <w:noProof/>
      </w:rPr>
      <w:drawing>
        <wp:anchor distT="0" distB="0" distL="114300" distR="114300" simplePos="0" relativeHeight="251727360" behindDoc="1" locked="0" layoutInCell="1" allowOverlap="1" wp14:anchorId="23B49ED7" wp14:editId="633E64D6">
          <wp:simplePos x="0" y="0"/>
          <wp:positionH relativeFrom="page">
            <wp:posOffset>96687</wp:posOffset>
          </wp:positionH>
          <wp:positionV relativeFrom="page">
            <wp:posOffset>-276045</wp:posOffset>
          </wp:positionV>
          <wp:extent cx="3350703" cy="1449238"/>
          <wp:effectExtent l="19050" t="0" r="2097" b="0"/>
          <wp:wrapNone/>
          <wp:docPr id="62" name="Slika 6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DDSZ"/>
                  <pic:cNvPicPr>
                    <a:picLocks noChangeAspect="1" noChangeArrowheads="1"/>
                  </pic:cNvPicPr>
                </pic:nvPicPr>
                <pic:blipFill>
                  <a:blip r:embed="rId3"/>
                  <a:srcRect/>
                  <a:stretch>
                    <a:fillRect/>
                  </a:stretch>
                </pic:blipFill>
                <pic:spPr bwMode="auto">
                  <a:xfrm>
                    <a:off x="0" y="0"/>
                    <a:ext cx="3350703" cy="144923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7F5"/>
    <w:multiLevelType w:val="hybridMultilevel"/>
    <w:tmpl w:val="442A4D7C"/>
    <w:lvl w:ilvl="0" w:tplc="E674ACBC">
      <w:start w:val="33"/>
      <w:numFmt w:val="bullet"/>
      <w:lvlText w:val="-"/>
      <w:lvlJc w:val="left"/>
      <w:pPr>
        <w:ind w:left="718" w:hanging="360"/>
      </w:pPr>
      <w:rPr>
        <w:rFonts w:ascii="Arial" w:eastAsia="Times New Roman" w:hAnsi="Arial" w:cs="Aria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1" w15:restartNumberingAfterBreak="0">
    <w:nsid w:val="06367994"/>
    <w:multiLevelType w:val="multilevel"/>
    <w:tmpl w:val="F626B0F6"/>
    <w:lvl w:ilvl="0">
      <w:start w:val="1"/>
      <w:numFmt w:val="decimal"/>
      <w:lvlText w:val="%1."/>
      <w:lvlJc w:val="left"/>
      <w:pPr>
        <w:ind w:left="720" w:hanging="36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D54E0C"/>
    <w:multiLevelType w:val="hybridMultilevel"/>
    <w:tmpl w:val="4814BA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377F71"/>
    <w:multiLevelType w:val="hybridMultilevel"/>
    <w:tmpl w:val="3D64BA8C"/>
    <w:lvl w:ilvl="0" w:tplc="FF3C4C6C">
      <w:start w:val="1"/>
      <w:numFmt w:val="decimal"/>
      <w:lvlText w:val="%1)"/>
      <w:lvlJc w:val="left"/>
      <w:pPr>
        <w:ind w:left="361" w:hanging="360"/>
      </w:pPr>
      <w:rPr>
        <w:rFonts w:hint="default"/>
      </w:rPr>
    </w:lvl>
    <w:lvl w:ilvl="1" w:tplc="04240019" w:tentative="1">
      <w:start w:val="1"/>
      <w:numFmt w:val="lowerLetter"/>
      <w:lvlText w:val="%2."/>
      <w:lvlJc w:val="left"/>
      <w:pPr>
        <w:ind w:left="1081" w:hanging="360"/>
      </w:pPr>
    </w:lvl>
    <w:lvl w:ilvl="2" w:tplc="0424001B" w:tentative="1">
      <w:start w:val="1"/>
      <w:numFmt w:val="lowerRoman"/>
      <w:lvlText w:val="%3."/>
      <w:lvlJc w:val="right"/>
      <w:pPr>
        <w:ind w:left="1801" w:hanging="180"/>
      </w:pPr>
    </w:lvl>
    <w:lvl w:ilvl="3" w:tplc="0424000F" w:tentative="1">
      <w:start w:val="1"/>
      <w:numFmt w:val="decimal"/>
      <w:lvlText w:val="%4."/>
      <w:lvlJc w:val="left"/>
      <w:pPr>
        <w:ind w:left="2521" w:hanging="360"/>
      </w:pPr>
    </w:lvl>
    <w:lvl w:ilvl="4" w:tplc="04240019" w:tentative="1">
      <w:start w:val="1"/>
      <w:numFmt w:val="lowerLetter"/>
      <w:lvlText w:val="%5."/>
      <w:lvlJc w:val="left"/>
      <w:pPr>
        <w:ind w:left="3241" w:hanging="360"/>
      </w:pPr>
    </w:lvl>
    <w:lvl w:ilvl="5" w:tplc="0424001B" w:tentative="1">
      <w:start w:val="1"/>
      <w:numFmt w:val="lowerRoman"/>
      <w:lvlText w:val="%6."/>
      <w:lvlJc w:val="right"/>
      <w:pPr>
        <w:ind w:left="3961" w:hanging="180"/>
      </w:pPr>
    </w:lvl>
    <w:lvl w:ilvl="6" w:tplc="0424000F" w:tentative="1">
      <w:start w:val="1"/>
      <w:numFmt w:val="decimal"/>
      <w:lvlText w:val="%7."/>
      <w:lvlJc w:val="left"/>
      <w:pPr>
        <w:ind w:left="4681" w:hanging="360"/>
      </w:pPr>
    </w:lvl>
    <w:lvl w:ilvl="7" w:tplc="04240019" w:tentative="1">
      <w:start w:val="1"/>
      <w:numFmt w:val="lowerLetter"/>
      <w:lvlText w:val="%8."/>
      <w:lvlJc w:val="left"/>
      <w:pPr>
        <w:ind w:left="5401" w:hanging="360"/>
      </w:pPr>
    </w:lvl>
    <w:lvl w:ilvl="8" w:tplc="0424001B" w:tentative="1">
      <w:start w:val="1"/>
      <w:numFmt w:val="lowerRoman"/>
      <w:lvlText w:val="%9."/>
      <w:lvlJc w:val="right"/>
      <w:pPr>
        <w:ind w:left="6121" w:hanging="180"/>
      </w:pPr>
    </w:lvl>
  </w:abstractNum>
  <w:abstractNum w:abstractNumId="4" w15:restartNumberingAfterBreak="0">
    <w:nsid w:val="120C0DF0"/>
    <w:multiLevelType w:val="hybridMultilevel"/>
    <w:tmpl w:val="C93A4E2A"/>
    <w:lvl w:ilvl="0" w:tplc="04240011">
      <w:start w:val="1"/>
      <w:numFmt w:val="decimal"/>
      <w:lvlText w:val="%1)"/>
      <w:lvlJc w:val="left"/>
      <w:pPr>
        <w:ind w:left="721" w:hanging="360"/>
      </w:pPr>
    </w:lvl>
    <w:lvl w:ilvl="1" w:tplc="04240019" w:tentative="1">
      <w:start w:val="1"/>
      <w:numFmt w:val="lowerLetter"/>
      <w:lvlText w:val="%2."/>
      <w:lvlJc w:val="left"/>
      <w:pPr>
        <w:ind w:left="1441" w:hanging="360"/>
      </w:pPr>
    </w:lvl>
    <w:lvl w:ilvl="2" w:tplc="0424001B" w:tentative="1">
      <w:start w:val="1"/>
      <w:numFmt w:val="lowerRoman"/>
      <w:lvlText w:val="%3."/>
      <w:lvlJc w:val="right"/>
      <w:pPr>
        <w:ind w:left="2161" w:hanging="180"/>
      </w:pPr>
    </w:lvl>
    <w:lvl w:ilvl="3" w:tplc="0424000F" w:tentative="1">
      <w:start w:val="1"/>
      <w:numFmt w:val="decimal"/>
      <w:lvlText w:val="%4."/>
      <w:lvlJc w:val="left"/>
      <w:pPr>
        <w:ind w:left="2881" w:hanging="360"/>
      </w:pPr>
    </w:lvl>
    <w:lvl w:ilvl="4" w:tplc="04240019" w:tentative="1">
      <w:start w:val="1"/>
      <w:numFmt w:val="lowerLetter"/>
      <w:lvlText w:val="%5."/>
      <w:lvlJc w:val="left"/>
      <w:pPr>
        <w:ind w:left="3601" w:hanging="360"/>
      </w:pPr>
    </w:lvl>
    <w:lvl w:ilvl="5" w:tplc="0424001B" w:tentative="1">
      <w:start w:val="1"/>
      <w:numFmt w:val="lowerRoman"/>
      <w:lvlText w:val="%6."/>
      <w:lvlJc w:val="right"/>
      <w:pPr>
        <w:ind w:left="4321" w:hanging="180"/>
      </w:pPr>
    </w:lvl>
    <w:lvl w:ilvl="6" w:tplc="0424000F" w:tentative="1">
      <w:start w:val="1"/>
      <w:numFmt w:val="decimal"/>
      <w:lvlText w:val="%7."/>
      <w:lvlJc w:val="left"/>
      <w:pPr>
        <w:ind w:left="5041" w:hanging="360"/>
      </w:pPr>
    </w:lvl>
    <w:lvl w:ilvl="7" w:tplc="04240019" w:tentative="1">
      <w:start w:val="1"/>
      <w:numFmt w:val="lowerLetter"/>
      <w:lvlText w:val="%8."/>
      <w:lvlJc w:val="left"/>
      <w:pPr>
        <w:ind w:left="5761" w:hanging="360"/>
      </w:pPr>
    </w:lvl>
    <w:lvl w:ilvl="8" w:tplc="0424001B" w:tentative="1">
      <w:start w:val="1"/>
      <w:numFmt w:val="lowerRoman"/>
      <w:lvlText w:val="%9."/>
      <w:lvlJc w:val="right"/>
      <w:pPr>
        <w:ind w:left="6481" w:hanging="180"/>
      </w:pPr>
    </w:lvl>
  </w:abstractNum>
  <w:abstractNum w:abstractNumId="5" w15:restartNumberingAfterBreak="0">
    <w:nsid w:val="166604F7"/>
    <w:multiLevelType w:val="hybridMultilevel"/>
    <w:tmpl w:val="F4063D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3869BD"/>
    <w:multiLevelType w:val="hybridMultilevel"/>
    <w:tmpl w:val="67BAE408"/>
    <w:lvl w:ilvl="0" w:tplc="04240001">
      <w:start w:val="1"/>
      <w:numFmt w:val="bullet"/>
      <w:pStyle w:val="GlavaArial"/>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9F2C3F"/>
    <w:multiLevelType w:val="hybridMultilevel"/>
    <w:tmpl w:val="9ECA369C"/>
    <w:lvl w:ilvl="0" w:tplc="3F36691A">
      <w:start w:val="1"/>
      <w:numFmt w:val="lowerLetter"/>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26036C3D"/>
    <w:multiLevelType w:val="hybridMultilevel"/>
    <w:tmpl w:val="4124968E"/>
    <w:lvl w:ilvl="0" w:tplc="E674ACBC">
      <w:start w:val="33"/>
      <w:numFmt w:val="bullet"/>
      <w:lvlText w:val="-"/>
      <w:lvlJc w:val="left"/>
      <w:pPr>
        <w:ind w:left="718"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0E1D4B"/>
    <w:multiLevelType w:val="hybridMultilevel"/>
    <w:tmpl w:val="EE720EC2"/>
    <w:lvl w:ilvl="0" w:tplc="62CA36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BD0AAD"/>
    <w:multiLevelType w:val="hybridMultilevel"/>
    <w:tmpl w:val="69EAD10C"/>
    <w:lvl w:ilvl="0" w:tplc="FFFFFFFF">
      <w:start w:val="21"/>
      <w:numFmt w:val="bullet"/>
      <w:lvlText w:val="-"/>
      <w:lvlJc w:val="left"/>
      <w:pPr>
        <w:tabs>
          <w:tab w:val="num" w:pos="643"/>
        </w:tabs>
        <w:ind w:left="643"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Arial (W1)"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1)"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1)"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D0D45"/>
    <w:multiLevelType w:val="hybridMultilevel"/>
    <w:tmpl w:val="6BDC6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6B227F"/>
    <w:multiLevelType w:val="hybridMultilevel"/>
    <w:tmpl w:val="4D729E7E"/>
    <w:lvl w:ilvl="0" w:tplc="D804CDC6">
      <w:start w:val="3"/>
      <w:numFmt w:val="decimal"/>
      <w:lvlText w:val="%1."/>
      <w:lvlJc w:val="left"/>
      <w:pPr>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64378D"/>
    <w:multiLevelType w:val="hybridMultilevel"/>
    <w:tmpl w:val="E4A8A776"/>
    <w:lvl w:ilvl="0" w:tplc="0EAAF93A">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4" w15:restartNumberingAfterBreak="0">
    <w:nsid w:val="38BF3CBA"/>
    <w:multiLevelType w:val="hybridMultilevel"/>
    <w:tmpl w:val="E648EC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6E1A72"/>
    <w:multiLevelType w:val="hybridMultilevel"/>
    <w:tmpl w:val="10587986"/>
    <w:lvl w:ilvl="0" w:tplc="0424000F">
      <w:start w:val="1"/>
      <w:numFmt w:val="decimal"/>
      <w:lvlText w:val="%1."/>
      <w:lvlJc w:val="left"/>
      <w:pPr>
        <w:ind w:left="718" w:hanging="360"/>
      </w:pPr>
      <w:rPr>
        <w:rFonts w:hint="default"/>
      </w:rPr>
    </w:lvl>
    <w:lvl w:ilvl="1" w:tplc="04240019" w:tentative="1">
      <w:start w:val="1"/>
      <w:numFmt w:val="lowerLetter"/>
      <w:lvlText w:val="%2."/>
      <w:lvlJc w:val="left"/>
      <w:pPr>
        <w:ind w:left="1438" w:hanging="360"/>
      </w:pPr>
    </w:lvl>
    <w:lvl w:ilvl="2" w:tplc="0424001B" w:tentative="1">
      <w:start w:val="1"/>
      <w:numFmt w:val="lowerRoman"/>
      <w:lvlText w:val="%3."/>
      <w:lvlJc w:val="right"/>
      <w:pPr>
        <w:ind w:left="2158" w:hanging="180"/>
      </w:pPr>
    </w:lvl>
    <w:lvl w:ilvl="3" w:tplc="0424000F" w:tentative="1">
      <w:start w:val="1"/>
      <w:numFmt w:val="decimal"/>
      <w:lvlText w:val="%4."/>
      <w:lvlJc w:val="left"/>
      <w:pPr>
        <w:ind w:left="2878" w:hanging="360"/>
      </w:pPr>
    </w:lvl>
    <w:lvl w:ilvl="4" w:tplc="04240019" w:tentative="1">
      <w:start w:val="1"/>
      <w:numFmt w:val="lowerLetter"/>
      <w:lvlText w:val="%5."/>
      <w:lvlJc w:val="left"/>
      <w:pPr>
        <w:ind w:left="3598" w:hanging="360"/>
      </w:pPr>
    </w:lvl>
    <w:lvl w:ilvl="5" w:tplc="0424001B" w:tentative="1">
      <w:start w:val="1"/>
      <w:numFmt w:val="lowerRoman"/>
      <w:lvlText w:val="%6."/>
      <w:lvlJc w:val="right"/>
      <w:pPr>
        <w:ind w:left="4318" w:hanging="180"/>
      </w:pPr>
    </w:lvl>
    <w:lvl w:ilvl="6" w:tplc="0424000F" w:tentative="1">
      <w:start w:val="1"/>
      <w:numFmt w:val="decimal"/>
      <w:lvlText w:val="%7."/>
      <w:lvlJc w:val="left"/>
      <w:pPr>
        <w:ind w:left="5038" w:hanging="360"/>
      </w:pPr>
    </w:lvl>
    <w:lvl w:ilvl="7" w:tplc="04240019" w:tentative="1">
      <w:start w:val="1"/>
      <w:numFmt w:val="lowerLetter"/>
      <w:lvlText w:val="%8."/>
      <w:lvlJc w:val="left"/>
      <w:pPr>
        <w:ind w:left="5758" w:hanging="360"/>
      </w:pPr>
    </w:lvl>
    <w:lvl w:ilvl="8" w:tplc="0424001B" w:tentative="1">
      <w:start w:val="1"/>
      <w:numFmt w:val="lowerRoman"/>
      <w:lvlText w:val="%9."/>
      <w:lvlJc w:val="right"/>
      <w:pPr>
        <w:ind w:left="6478" w:hanging="180"/>
      </w:pPr>
    </w:lvl>
  </w:abstractNum>
  <w:abstractNum w:abstractNumId="16" w15:restartNumberingAfterBreak="0">
    <w:nsid w:val="3BAB40DA"/>
    <w:multiLevelType w:val="hybridMultilevel"/>
    <w:tmpl w:val="7DDA752C"/>
    <w:lvl w:ilvl="0" w:tplc="FFFFFFFF">
      <w:start w:val="2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F0277B"/>
    <w:multiLevelType w:val="hybridMultilevel"/>
    <w:tmpl w:val="900A6EB6"/>
    <w:lvl w:ilvl="0" w:tplc="FFFFFFFF">
      <w:start w:val="21"/>
      <w:numFmt w:val="bullet"/>
      <w:lvlText w:val="-"/>
      <w:lvlJc w:val="left"/>
      <w:pPr>
        <w:tabs>
          <w:tab w:val="num" w:pos="643"/>
        </w:tabs>
        <w:ind w:left="643"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Arial (W1)"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1)"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1)"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83405"/>
    <w:multiLevelType w:val="hybridMultilevel"/>
    <w:tmpl w:val="23221FBA"/>
    <w:lvl w:ilvl="0" w:tplc="62CA36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B43546"/>
    <w:multiLevelType w:val="hybridMultilevel"/>
    <w:tmpl w:val="D4567CAA"/>
    <w:lvl w:ilvl="0" w:tplc="04090003">
      <w:start w:val="1"/>
      <w:numFmt w:val="bullet"/>
      <w:lvlText w:val="-"/>
      <w:lvlJc w:val="left"/>
      <w:pPr>
        <w:ind w:left="716" w:hanging="360"/>
      </w:pPr>
      <w:rPr>
        <w:rFonts w:ascii="Arial (W1)" w:hAnsi="Arial (W1)" w:hint="default"/>
      </w:rPr>
    </w:lvl>
    <w:lvl w:ilvl="1" w:tplc="04240003" w:tentative="1">
      <w:start w:val="1"/>
      <w:numFmt w:val="bullet"/>
      <w:lvlText w:val="o"/>
      <w:lvlJc w:val="left"/>
      <w:pPr>
        <w:ind w:left="1436" w:hanging="360"/>
      </w:pPr>
      <w:rPr>
        <w:rFonts w:ascii="Courier New" w:hAnsi="Courier New" w:cs="Courier New" w:hint="default"/>
      </w:rPr>
    </w:lvl>
    <w:lvl w:ilvl="2" w:tplc="04240005" w:tentative="1">
      <w:start w:val="1"/>
      <w:numFmt w:val="bullet"/>
      <w:lvlText w:val=""/>
      <w:lvlJc w:val="left"/>
      <w:pPr>
        <w:ind w:left="2156" w:hanging="360"/>
      </w:pPr>
      <w:rPr>
        <w:rFonts w:ascii="Wingdings" w:hAnsi="Wingdings" w:hint="default"/>
      </w:rPr>
    </w:lvl>
    <w:lvl w:ilvl="3" w:tplc="04240001" w:tentative="1">
      <w:start w:val="1"/>
      <w:numFmt w:val="bullet"/>
      <w:lvlText w:val=""/>
      <w:lvlJc w:val="left"/>
      <w:pPr>
        <w:ind w:left="2876" w:hanging="360"/>
      </w:pPr>
      <w:rPr>
        <w:rFonts w:ascii="Symbol" w:hAnsi="Symbol" w:hint="default"/>
      </w:rPr>
    </w:lvl>
    <w:lvl w:ilvl="4" w:tplc="04240003" w:tentative="1">
      <w:start w:val="1"/>
      <w:numFmt w:val="bullet"/>
      <w:lvlText w:val="o"/>
      <w:lvlJc w:val="left"/>
      <w:pPr>
        <w:ind w:left="3596" w:hanging="360"/>
      </w:pPr>
      <w:rPr>
        <w:rFonts w:ascii="Courier New" w:hAnsi="Courier New" w:cs="Courier New" w:hint="default"/>
      </w:rPr>
    </w:lvl>
    <w:lvl w:ilvl="5" w:tplc="04240005" w:tentative="1">
      <w:start w:val="1"/>
      <w:numFmt w:val="bullet"/>
      <w:lvlText w:val=""/>
      <w:lvlJc w:val="left"/>
      <w:pPr>
        <w:ind w:left="4316" w:hanging="360"/>
      </w:pPr>
      <w:rPr>
        <w:rFonts w:ascii="Wingdings" w:hAnsi="Wingdings" w:hint="default"/>
      </w:rPr>
    </w:lvl>
    <w:lvl w:ilvl="6" w:tplc="04240001" w:tentative="1">
      <w:start w:val="1"/>
      <w:numFmt w:val="bullet"/>
      <w:lvlText w:val=""/>
      <w:lvlJc w:val="left"/>
      <w:pPr>
        <w:ind w:left="5036" w:hanging="360"/>
      </w:pPr>
      <w:rPr>
        <w:rFonts w:ascii="Symbol" w:hAnsi="Symbol" w:hint="default"/>
      </w:rPr>
    </w:lvl>
    <w:lvl w:ilvl="7" w:tplc="04240003" w:tentative="1">
      <w:start w:val="1"/>
      <w:numFmt w:val="bullet"/>
      <w:lvlText w:val="o"/>
      <w:lvlJc w:val="left"/>
      <w:pPr>
        <w:ind w:left="5756" w:hanging="360"/>
      </w:pPr>
      <w:rPr>
        <w:rFonts w:ascii="Courier New" w:hAnsi="Courier New" w:cs="Courier New" w:hint="default"/>
      </w:rPr>
    </w:lvl>
    <w:lvl w:ilvl="8" w:tplc="04240005" w:tentative="1">
      <w:start w:val="1"/>
      <w:numFmt w:val="bullet"/>
      <w:lvlText w:val=""/>
      <w:lvlJc w:val="left"/>
      <w:pPr>
        <w:ind w:left="6476" w:hanging="360"/>
      </w:pPr>
      <w:rPr>
        <w:rFonts w:ascii="Wingdings" w:hAnsi="Wingdings" w:hint="default"/>
      </w:rPr>
    </w:lvl>
  </w:abstractNum>
  <w:abstractNum w:abstractNumId="20" w15:restartNumberingAfterBreak="0">
    <w:nsid w:val="49ED3D5C"/>
    <w:multiLevelType w:val="hybridMultilevel"/>
    <w:tmpl w:val="79425576"/>
    <w:lvl w:ilvl="0" w:tplc="FFFFFFFF">
      <w:start w:val="21"/>
      <w:numFmt w:val="bullet"/>
      <w:lvlText w:val="-"/>
      <w:lvlJc w:val="left"/>
      <w:pPr>
        <w:tabs>
          <w:tab w:val="num" w:pos="643"/>
        </w:tabs>
        <w:ind w:left="643"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Arial (W1)"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1)"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1)"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63514"/>
    <w:multiLevelType w:val="hybridMultilevel"/>
    <w:tmpl w:val="CD86214E"/>
    <w:lvl w:ilvl="0" w:tplc="181068B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19B5B44"/>
    <w:multiLevelType w:val="hybridMultilevel"/>
    <w:tmpl w:val="897276E2"/>
    <w:lvl w:ilvl="0" w:tplc="BB646D7C">
      <w:start w:val="33"/>
      <w:numFmt w:val="bullet"/>
      <w:lvlText w:val="-"/>
      <w:lvlJc w:val="left"/>
      <w:pPr>
        <w:ind w:left="717" w:hanging="360"/>
      </w:pPr>
      <w:rPr>
        <w:rFonts w:ascii="Arial" w:eastAsia="Times New Roman" w:hAnsi="Arial"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23" w15:restartNumberingAfterBreak="0">
    <w:nsid w:val="56B05784"/>
    <w:multiLevelType w:val="hybridMultilevel"/>
    <w:tmpl w:val="5B5A09E2"/>
    <w:lvl w:ilvl="0" w:tplc="C436CD78">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24" w15:restartNumberingAfterBreak="0">
    <w:nsid w:val="60EC0561"/>
    <w:multiLevelType w:val="hybridMultilevel"/>
    <w:tmpl w:val="313C2126"/>
    <w:lvl w:ilvl="0" w:tplc="8C60B842">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1EF5F2C"/>
    <w:multiLevelType w:val="hybridMultilevel"/>
    <w:tmpl w:val="C19E6854"/>
    <w:lvl w:ilvl="0" w:tplc="0424000F">
      <w:numFmt w:val="bullet"/>
      <w:lvlText w:val="-"/>
      <w:lvlJc w:val="left"/>
      <w:pPr>
        <w:tabs>
          <w:tab w:val="num" w:pos="360"/>
        </w:tabs>
        <w:ind w:left="357" w:hanging="357"/>
      </w:pPr>
      <w:rPr>
        <w:rFonts w:ascii="Times New Roman" w:eastAsia="Times New Roman" w:hAnsi="Times New Roman" w:cs="Times New Roman"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5139CC"/>
    <w:multiLevelType w:val="hybridMultilevel"/>
    <w:tmpl w:val="203ACFD6"/>
    <w:lvl w:ilvl="0" w:tplc="62CA36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CB717C"/>
    <w:multiLevelType w:val="hybridMultilevel"/>
    <w:tmpl w:val="F38A89A4"/>
    <w:lvl w:ilvl="0" w:tplc="04090003">
      <w:start w:val="1"/>
      <w:numFmt w:val="bullet"/>
      <w:lvlText w:val="-"/>
      <w:lvlJc w:val="left"/>
      <w:pPr>
        <w:ind w:left="2225" w:hanging="360"/>
      </w:pPr>
      <w:rPr>
        <w:rFonts w:ascii="Arial (W1)" w:hAnsi="Arial (W1)"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8" w15:restartNumberingAfterBreak="0">
    <w:nsid w:val="79724B34"/>
    <w:multiLevelType w:val="hybridMultilevel"/>
    <w:tmpl w:val="9E04790A"/>
    <w:lvl w:ilvl="0" w:tplc="0424000B">
      <w:start w:val="21"/>
      <w:numFmt w:val="bullet"/>
      <w:lvlText w:val="-"/>
      <w:lvlJc w:val="left"/>
      <w:pPr>
        <w:tabs>
          <w:tab w:val="num" w:pos="643"/>
        </w:tabs>
        <w:ind w:left="643"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Arial (W1)"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1)"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1)"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D23F5E"/>
    <w:multiLevelType w:val="hybridMultilevel"/>
    <w:tmpl w:val="53A2F414"/>
    <w:lvl w:ilvl="0" w:tplc="103E76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625EB5"/>
    <w:multiLevelType w:val="hybridMultilevel"/>
    <w:tmpl w:val="1D06C9CA"/>
    <w:lvl w:ilvl="0" w:tplc="FFFFFFFF">
      <w:numFmt w:val="bullet"/>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92A11"/>
    <w:multiLevelType w:val="hybridMultilevel"/>
    <w:tmpl w:val="0978B58C"/>
    <w:lvl w:ilvl="0" w:tplc="5868213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35664220">
    <w:abstractNumId w:val="6"/>
  </w:num>
  <w:num w:numId="2" w16cid:durableId="1678195853">
    <w:abstractNumId w:val="17"/>
  </w:num>
  <w:num w:numId="3" w16cid:durableId="1045299583">
    <w:abstractNumId w:val="28"/>
  </w:num>
  <w:num w:numId="4" w16cid:durableId="1274287088">
    <w:abstractNumId w:val="10"/>
  </w:num>
  <w:num w:numId="5" w16cid:durableId="247279026">
    <w:abstractNumId w:val="20"/>
  </w:num>
  <w:num w:numId="6" w16cid:durableId="191722849">
    <w:abstractNumId w:val="21"/>
  </w:num>
  <w:num w:numId="7" w16cid:durableId="502014793">
    <w:abstractNumId w:val="25"/>
  </w:num>
  <w:num w:numId="8" w16cid:durableId="184681082">
    <w:abstractNumId w:val="30"/>
  </w:num>
  <w:num w:numId="9" w16cid:durableId="727873524">
    <w:abstractNumId w:val="24"/>
  </w:num>
  <w:num w:numId="10" w16cid:durableId="1387532395">
    <w:abstractNumId w:val="16"/>
  </w:num>
  <w:num w:numId="11" w16cid:durableId="157576179">
    <w:abstractNumId w:val="1"/>
  </w:num>
  <w:num w:numId="12" w16cid:durableId="1862432873">
    <w:abstractNumId w:val="5"/>
  </w:num>
  <w:num w:numId="13" w16cid:durableId="1910381415">
    <w:abstractNumId w:val="2"/>
  </w:num>
  <w:num w:numId="14" w16cid:durableId="1128934414">
    <w:abstractNumId w:val="15"/>
  </w:num>
  <w:num w:numId="15" w16cid:durableId="1391154810">
    <w:abstractNumId w:val="31"/>
  </w:num>
  <w:num w:numId="16" w16cid:durableId="1283145321">
    <w:abstractNumId w:val="4"/>
  </w:num>
  <w:num w:numId="17" w16cid:durableId="974725356">
    <w:abstractNumId w:val="3"/>
  </w:num>
  <w:num w:numId="18" w16cid:durableId="1337803428">
    <w:abstractNumId w:val="29"/>
  </w:num>
  <w:num w:numId="19" w16cid:durableId="263004855">
    <w:abstractNumId w:val="27"/>
  </w:num>
  <w:num w:numId="20" w16cid:durableId="1023478873">
    <w:abstractNumId w:val="23"/>
  </w:num>
  <w:num w:numId="21" w16cid:durableId="1355109784">
    <w:abstractNumId w:val="19"/>
  </w:num>
  <w:num w:numId="22" w16cid:durableId="564026403">
    <w:abstractNumId w:val="7"/>
  </w:num>
  <w:num w:numId="23" w16cid:durableId="571234642">
    <w:abstractNumId w:val="22"/>
  </w:num>
  <w:num w:numId="24" w16cid:durableId="1695375894">
    <w:abstractNumId w:val="0"/>
  </w:num>
  <w:num w:numId="25" w16cid:durableId="1104229214">
    <w:abstractNumId w:val="8"/>
  </w:num>
  <w:num w:numId="26" w16cid:durableId="1444886187">
    <w:abstractNumId w:val="14"/>
  </w:num>
  <w:num w:numId="27" w16cid:durableId="515929271">
    <w:abstractNumId w:val="18"/>
  </w:num>
  <w:num w:numId="28" w16cid:durableId="1277832835">
    <w:abstractNumId w:val="9"/>
  </w:num>
  <w:num w:numId="29" w16cid:durableId="1010453000">
    <w:abstractNumId w:val="26"/>
  </w:num>
  <w:num w:numId="30" w16cid:durableId="396438578">
    <w:abstractNumId w:val="11"/>
  </w:num>
  <w:num w:numId="31" w16cid:durableId="1476606018">
    <w:abstractNumId w:val="13"/>
  </w:num>
  <w:num w:numId="32" w16cid:durableId="160480546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activeWritingStyle w:appName="MSWord" w:lang="de-DE" w:vendorID="64" w:dllVersion="6"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52"/>
    <w:rsid w:val="000001F4"/>
    <w:rsid w:val="0000045F"/>
    <w:rsid w:val="000006DA"/>
    <w:rsid w:val="00000A87"/>
    <w:rsid w:val="000014E3"/>
    <w:rsid w:val="00001779"/>
    <w:rsid w:val="00001DDD"/>
    <w:rsid w:val="000031A5"/>
    <w:rsid w:val="00003867"/>
    <w:rsid w:val="00003EE9"/>
    <w:rsid w:val="000050EA"/>
    <w:rsid w:val="00005647"/>
    <w:rsid w:val="0000582C"/>
    <w:rsid w:val="00005B47"/>
    <w:rsid w:val="00005DB4"/>
    <w:rsid w:val="00006219"/>
    <w:rsid w:val="0000643E"/>
    <w:rsid w:val="000066E2"/>
    <w:rsid w:val="00007278"/>
    <w:rsid w:val="000074F3"/>
    <w:rsid w:val="00007776"/>
    <w:rsid w:val="000079F7"/>
    <w:rsid w:val="00007D1A"/>
    <w:rsid w:val="00007F24"/>
    <w:rsid w:val="0001006D"/>
    <w:rsid w:val="00010442"/>
    <w:rsid w:val="00010C66"/>
    <w:rsid w:val="00010CD9"/>
    <w:rsid w:val="00011847"/>
    <w:rsid w:val="00011A9A"/>
    <w:rsid w:val="000121CC"/>
    <w:rsid w:val="00012698"/>
    <w:rsid w:val="000129CF"/>
    <w:rsid w:val="00012D6D"/>
    <w:rsid w:val="00012E1D"/>
    <w:rsid w:val="00013998"/>
    <w:rsid w:val="00014208"/>
    <w:rsid w:val="00014C77"/>
    <w:rsid w:val="000151EC"/>
    <w:rsid w:val="000152A0"/>
    <w:rsid w:val="0001560E"/>
    <w:rsid w:val="00015C7D"/>
    <w:rsid w:val="00016021"/>
    <w:rsid w:val="00016A18"/>
    <w:rsid w:val="00016E15"/>
    <w:rsid w:val="00016EDF"/>
    <w:rsid w:val="00016F6A"/>
    <w:rsid w:val="0001779C"/>
    <w:rsid w:val="000203F0"/>
    <w:rsid w:val="00020CFA"/>
    <w:rsid w:val="000215DA"/>
    <w:rsid w:val="0002198F"/>
    <w:rsid w:val="00021DCE"/>
    <w:rsid w:val="0002210A"/>
    <w:rsid w:val="00022276"/>
    <w:rsid w:val="0002244D"/>
    <w:rsid w:val="000226A2"/>
    <w:rsid w:val="00022867"/>
    <w:rsid w:val="000230D0"/>
    <w:rsid w:val="00024776"/>
    <w:rsid w:val="00025179"/>
    <w:rsid w:val="00025EC3"/>
    <w:rsid w:val="00026CDA"/>
    <w:rsid w:val="000275DA"/>
    <w:rsid w:val="0002760A"/>
    <w:rsid w:val="00027651"/>
    <w:rsid w:val="00027DB6"/>
    <w:rsid w:val="000306F5"/>
    <w:rsid w:val="000310CB"/>
    <w:rsid w:val="000315E0"/>
    <w:rsid w:val="0003180E"/>
    <w:rsid w:val="00031F07"/>
    <w:rsid w:val="000329F2"/>
    <w:rsid w:val="00032C1B"/>
    <w:rsid w:val="0003316E"/>
    <w:rsid w:val="0003402B"/>
    <w:rsid w:val="0003416C"/>
    <w:rsid w:val="0003479A"/>
    <w:rsid w:val="00034962"/>
    <w:rsid w:val="000356D5"/>
    <w:rsid w:val="00035EA3"/>
    <w:rsid w:val="0003615B"/>
    <w:rsid w:val="00036714"/>
    <w:rsid w:val="000367F0"/>
    <w:rsid w:val="00036AE8"/>
    <w:rsid w:val="0003771B"/>
    <w:rsid w:val="00037988"/>
    <w:rsid w:val="000379FC"/>
    <w:rsid w:val="00037CAC"/>
    <w:rsid w:val="00037E83"/>
    <w:rsid w:val="00037F7A"/>
    <w:rsid w:val="00040AB5"/>
    <w:rsid w:val="00040ABB"/>
    <w:rsid w:val="00040D33"/>
    <w:rsid w:val="00040F8A"/>
    <w:rsid w:val="000419AE"/>
    <w:rsid w:val="00041B4A"/>
    <w:rsid w:val="00041D30"/>
    <w:rsid w:val="00041D6B"/>
    <w:rsid w:val="00042556"/>
    <w:rsid w:val="00042773"/>
    <w:rsid w:val="00042DA3"/>
    <w:rsid w:val="00043252"/>
    <w:rsid w:val="000439CC"/>
    <w:rsid w:val="00043C37"/>
    <w:rsid w:val="000440A7"/>
    <w:rsid w:val="000450DB"/>
    <w:rsid w:val="000453A2"/>
    <w:rsid w:val="00045EF1"/>
    <w:rsid w:val="00045F8B"/>
    <w:rsid w:val="00046009"/>
    <w:rsid w:val="0004636C"/>
    <w:rsid w:val="000474AF"/>
    <w:rsid w:val="000474B4"/>
    <w:rsid w:val="000474D9"/>
    <w:rsid w:val="0004757A"/>
    <w:rsid w:val="000477EE"/>
    <w:rsid w:val="00047E42"/>
    <w:rsid w:val="00047EF4"/>
    <w:rsid w:val="00050149"/>
    <w:rsid w:val="00050383"/>
    <w:rsid w:val="000505C0"/>
    <w:rsid w:val="000505F6"/>
    <w:rsid w:val="00050625"/>
    <w:rsid w:val="000522DE"/>
    <w:rsid w:val="000525A6"/>
    <w:rsid w:val="00052D19"/>
    <w:rsid w:val="00053021"/>
    <w:rsid w:val="00053232"/>
    <w:rsid w:val="0005392A"/>
    <w:rsid w:val="00053DCA"/>
    <w:rsid w:val="00053E47"/>
    <w:rsid w:val="0005417C"/>
    <w:rsid w:val="00054CB6"/>
    <w:rsid w:val="00054CE6"/>
    <w:rsid w:val="00055E8F"/>
    <w:rsid w:val="00056C97"/>
    <w:rsid w:val="00056F25"/>
    <w:rsid w:val="000571DC"/>
    <w:rsid w:val="00057413"/>
    <w:rsid w:val="00057943"/>
    <w:rsid w:val="00057BAE"/>
    <w:rsid w:val="00057E43"/>
    <w:rsid w:val="000610AF"/>
    <w:rsid w:val="00061D2B"/>
    <w:rsid w:val="0006201C"/>
    <w:rsid w:val="0006231F"/>
    <w:rsid w:val="00062325"/>
    <w:rsid w:val="0006246A"/>
    <w:rsid w:val="00062B66"/>
    <w:rsid w:val="00062EB7"/>
    <w:rsid w:val="0006348C"/>
    <w:rsid w:val="00063AC5"/>
    <w:rsid w:val="00063BB6"/>
    <w:rsid w:val="00063EDC"/>
    <w:rsid w:val="00063EE8"/>
    <w:rsid w:val="0006400D"/>
    <w:rsid w:val="0006455F"/>
    <w:rsid w:val="0006467E"/>
    <w:rsid w:val="0006472E"/>
    <w:rsid w:val="00064E3D"/>
    <w:rsid w:val="00064F44"/>
    <w:rsid w:val="0006513E"/>
    <w:rsid w:val="000651A0"/>
    <w:rsid w:val="00065877"/>
    <w:rsid w:val="00065B76"/>
    <w:rsid w:val="00066222"/>
    <w:rsid w:val="00066524"/>
    <w:rsid w:val="00066617"/>
    <w:rsid w:val="000667D6"/>
    <w:rsid w:val="000673CF"/>
    <w:rsid w:val="00067774"/>
    <w:rsid w:val="00067895"/>
    <w:rsid w:val="00067CA7"/>
    <w:rsid w:val="00070022"/>
    <w:rsid w:val="00070144"/>
    <w:rsid w:val="000705BB"/>
    <w:rsid w:val="00070B71"/>
    <w:rsid w:val="00070C10"/>
    <w:rsid w:val="00071436"/>
    <w:rsid w:val="00072466"/>
    <w:rsid w:val="00072B00"/>
    <w:rsid w:val="0007305A"/>
    <w:rsid w:val="000733E8"/>
    <w:rsid w:val="000738B2"/>
    <w:rsid w:val="00073D7F"/>
    <w:rsid w:val="00074420"/>
    <w:rsid w:val="000748BE"/>
    <w:rsid w:val="00074AC8"/>
    <w:rsid w:val="00074D41"/>
    <w:rsid w:val="0007531A"/>
    <w:rsid w:val="00075410"/>
    <w:rsid w:val="0007554A"/>
    <w:rsid w:val="00075671"/>
    <w:rsid w:val="000756A1"/>
    <w:rsid w:val="00075E0E"/>
    <w:rsid w:val="00076194"/>
    <w:rsid w:val="00076658"/>
    <w:rsid w:val="00076820"/>
    <w:rsid w:val="00076AEA"/>
    <w:rsid w:val="000777CF"/>
    <w:rsid w:val="0007785D"/>
    <w:rsid w:val="00077CF6"/>
    <w:rsid w:val="00077EB6"/>
    <w:rsid w:val="000801F9"/>
    <w:rsid w:val="00080813"/>
    <w:rsid w:val="00080A94"/>
    <w:rsid w:val="00080B21"/>
    <w:rsid w:val="00080C1F"/>
    <w:rsid w:val="00080E62"/>
    <w:rsid w:val="00082064"/>
    <w:rsid w:val="000821EA"/>
    <w:rsid w:val="00082430"/>
    <w:rsid w:val="00082551"/>
    <w:rsid w:val="00082CD3"/>
    <w:rsid w:val="0008312A"/>
    <w:rsid w:val="000831A3"/>
    <w:rsid w:val="00083659"/>
    <w:rsid w:val="00083DD2"/>
    <w:rsid w:val="00084125"/>
    <w:rsid w:val="00084189"/>
    <w:rsid w:val="000844B8"/>
    <w:rsid w:val="00084DE3"/>
    <w:rsid w:val="00084E48"/>
    <w:rsid w:val="0008515A"/>
    <w:rsid w:val="00085A7E"/>
    <w:rsid w:val="00085E3B"/>
    <w:rsid w:val="00085FAE"/>
    <w:rsid w:val="00086659"/>
    <w:rsid w:val="00087127"/>
    <w:rsid w:val="000874E2"/>
    <w:rsid w:val="00087728"/>
    <w:rsid w:val="000877FD"/>
    <w:rsid w:val="000878A0"/>
    <w:rsid w:val="00087A07"/>
    <w:rsid w:val="00090AC7"/>
    <w:rsid w:val="00091B83"/>
    <w:rsid w:val="00091C05"/>
    <w:rsid w:val="00091CD5"/>
    <w:rsid w:val="00092049"/>
    <w:rsid w:val="0009277F"/>
    <w:rsid w:val="00092D9E"/>
    <w:rsid w:val="00092E47"/>
    <w:rsid w:val="0009327C"/>
    <w:rsid w:val="0009361C"/>
    <w:rsid w:val="00093AB0"/>
    <w:rsid w:val="00094485"/>
    <w:rsid w:val="000944E1"/>
    <w:rsid w:val="00095489"/>
    <w:rsid w:val="000955BB"/>
    <w:rsid w:val="0009589A"/>
    <w:rsid w:val="00095BDD"/>
    <w:rsid w:val="00095DC2"/>
    <w:rsid w:val="00096FCD"/>
    <w:rsid w:val="00097227"/>
    <w:rsid w:val="00097319"/>
    <w:rsid w:val="0009757B"/>
    <w:rsid w:val="0009787F"/>
    <w:rsid w:val="000A005C"/>
    <w:rsid w:val="000A0984"/>
    <w:rsid w:val="000A0DFB"/>
    <w:rsid w:val="000A1130"/>
    <w:rsid w:val="000A1264"/>
    <w:rsid w:val="000A14C6"/>
    <w:rsid w:val="000A1C6A"/>
    <w:rsid w:val="000A28A1"/>
    <w:rsid w:val="000A2C50"/>
    <w:rsid w:val="000A3B29"/>
    <w:rsid w:val="000A3FC9"/>
    <w:rsid w:val="000A400D"/>
    <w:rsid w:val="000A4052"/>
    <w:rsid w:val="000A474E"/>
    <w:rsid w:val="000A5236"/>
    <w:rsid w:val="000A5878"/>
    <w:rsid w:val="000A5B5C"/>
    <w:rsid w:val="000A6121"/>
    <w:rsid w:val="000A68C1"/>
    <w:rsid w:val="000A6A84"/>
    <w:rsid w:val="000A7182"/>
    <w:rsid w:val="000A7213"/>
    <w:rsid w:val="000A760F"/>
    <w:rsid w:val="000B0743"/>
    <w:rsid w:val="000B10F6"/>
    <w:rsid w:val="000B11AB"/>
    <w:rsid w:val="000B1312"/>
    <w:rsid w:val="000B17A8"/>
    <w:rsid w:val="000B24A4"/>
    <w:rsid w:val="000B2572"/>
    <w:rsid w:val="000B2A22"/>
    <w:rsid w:val="000B430F"/>
    <w:rsid w:val="000B4363"/>
    <w:rsid w:val="000B4F60"/>
    <w:rsid w:val="000B56EB"/>
    <w:rsid w:val="000B594D"/>
    <w:rsid w:val="000B5A95"/>
    <w:rsid w:val="000B65CA"/>
    <w:rsid w:val="000B665C"/>
    <w:rsid w:val="000B6F4F"/>
    <w:rsid w:val="000B749F"/>
    <w:rsid w:val="000B7F22"/>
    <w:rsid w:val="000C0012"/>
    <w:rsid w:val="000C08F2"/>
    <w:rsid w:val="000C0BAB"/>
    <w:rsid w:val="000C0F83"/>
    <w:rsid w:val="000C12D7"/>
    <w:rsid w:val="000C1A26"/>
    <w:rsid w:val="000C1F53"/>
    <w:rsid w:val="000C220B"/>
    <w:rsid w:val="000C2391"/>
    <w:rsid w:val="000C2583"/>
    <w:rsid w:val="000C29A6"/>
    <w:rsid w:val="000C359A"/>
    <w:rsid w:val="000C3979"/>
    <w:rsid w:val="000C400B"/>
    <w:rsid w:val="000C46FC"/>
    <w:rsid w:val="000C4F30"/>
    <w:rsid w:val="000C6158"/>
    <w:rsid w:val="000C66C4"/>
    <w:rsid w:val="000C6782"/>
    <w:rsid w:val="000C7196"/>
    <w:rsid w:val="000C72D8"/>
    <w:rsid w:val="000C792E"/>
    <w:rsid w:val="000C7EC4"/>
    <w:rsid w:val="000C7EFF"/>
    <w:rsid w:val="000D063F"/>
    <w:rsid w:val="000D12A3"/>
    <w:rsid w:val="000D14C5"/>
    <w:rsid w:val="000D1EE9"/>
    <w:rsid w:val="000D2136"/>
    <w:rsid w:val="000D215B"/>
    <w:rsid w:val="000D23AA"/>
    <w:rsid w:val="000D259E"/>
    <w:rsid w:val="000D2882"/>
    <w:rsid w:val="000D2FC2"/>
    <w:rsid w:val="000D3007"/>
    <w:rsid w:val="000D3296"/>
    <w:rsid w:val="000D339C"/>
    <w:rsid w:val="000D33DC"/>
    <w:rsid w:val="000D3595"/>
    <w:rsid w:val="000D4055"/>
    <w:rsid w:val="000D4F62"/>
    <w:rsid w:val="000D582B"/>
    <w:rsid w:val="000D59A0"/>
    <w:rsid w:val="000D59BE"/>
    <w:rsid w:val="000D5B4A"/>
    <w:rsid w:val="000D75A7"/>
    <w:rsid w:val="000D782C"/>
    <w:rsid w:val="000D7986"/>
    <w:rsid w:val="000E0148"/>
    <w:rsid w:val="000E0B0B"/>
    <w:rsid w:val="000E0D57"/>
    <w:rsid w:val="000E1320"/>
    <w:rsid w:val="000E15D2"/>
    <w:rsid w:val="000E1630"/>
    <w:rsid w:val="000E1D15"/>
    <w:rsid w:val="000E2818"/>
    <w:rsid w:val="000E2EF7"/>
    <w:rsid w:val="000E3457"/>
    <w:rsid w:val="000E36AE"/>
    <w:rsid w:val="000E39AA"/>
    <w:rsid w:val="000E3B0C"/>
    <w:rsid w:val="000E4436"/>
    <w:rsid w:val="000E47FA"/>
    <w:rsid w:val="000E5161"/>
    <w:rsid w:val="000E5A1B"/>
    <w:rsid w:val="000E5E63"/>
    <w:rsid w:val="000E62CB"/>
    <w:rsid w:val="000E71C4"/>
    <w:rsid w:val="000E72DC"/>
    <w:rsid w:val="000E7A89"/>
    <w:rsid w:val="000E7B3B"/>
    <w:rsid w:val="000F0136"/>
    <w:rsid w:val="000F0DDB"/>
    <w:rsid w:val="000F0F74"/>
    <w:rsid w:val="000F1040"/>
    <w:rsid w:val="000F13CC"/>
    <w:rsid w:val="000F14F7"/>
    <w:rsid w:val="000F1B4A"/>
    <w:rsid w:val="000F2100"/>
    <w:rsid w:val="000F3417"/>
    <w:rsid w:val="000F34D3"/>
    <w:rsid w:val="000F3B80"/>
    <w:rsid w:val="000F3FAC"/>
    <w:rsid w:val="000F402F"/>
    <w:rsid w:val="000F56CA"/>
    <w:rsid w:val="000F5B3C"/>
    <w:rsid w:val="000F5DB7"/>
    <w:rsid w:val="000F60CB"/>
    <w:rsid w:val="000F643F"/>
    <w:rsid w:val="000F7112"/>
    <w:rsid w:val="001005E6"/>
    <w:rsid w:val="00100844"/>
    <w:rsid w:val="00100A08"/>
    <w:rsid w:val="00100E9F"/>
    <w:rsid w:val="0010159C"/>
    <w:rsid w:val="00101739"/>
    <w:rsid w:val="0010213B"/>
    <w:rsid w:val="001023BA"/>
    <w:rsid w:val="00102743"/>
    <w:rsid w:val="00102A98"/>
    <w:rsid w:val="00102AFD"/>
    <w:rsid w:val="00102D64"/>
    <w:rsid w:val="00103B82"/>
    <w:rsid w:val="00103CEE"/>
    <w:rsid w:val="001052E6"/>
    <w:rsid w:val="00106113"/>
    <w:rsid w:val="0010665D"/>
    <w:rsid w:val="00106B5A"/>
    <w:rsid w:val="00106CFD"/>
    <w:rsid w:val="00107250"/>
    <w:rsid w:val="001078E9"/>
    <w:rsid w:val="00107931"/>
    <w:rsid w:val="00107E4C"/>
    <w:rsid w:val="00110094"/>
    <w:rsid w:val="0011028F"/>
    <w:rsid w:val="00110F29"/>
    <w:rsid w:val="001118A4"/>
    <w:rsid w:val="00111FE2"/>
    <w:rsid w:val="00112557"/>
    <w:rsid w:val="001125FE"/>
    <w:rsid w:val="00112FA0"/>
    <w:rsid w:val="001130A8"/>
    <w:rsid w:val="00113390"/>
    <w:rsid w:val="00113406"/>
    <w:rsid w:val="001142D2"/>
    <w:rsid w:val="00114698"/>
    <w:rsid w:val="001147AB"/>
    <w:rsid w:val="001149EA"/>
    <w:rsid w:val="0011620B"/>
    <w:rsid w:val="001162CA"/>
    <w:rsid w:val="00116B7F"/>
    <w:rsid w:val="00116E4F"/>
    <w:rsid w:val="00117025"/>
    <w:rsid w:val="00117C1E"/>
    <w:rsid w:val="0012008B"/>
    <w:rsid w:val="001208E4"/>
    <w:rsid w:val="00120949"/>
    <w:rsid w:val="00120C45"/>
    <w:rsid w:val="00120D5A"/>
    <w:rsid w:val="00120E8B"/>
    <w:rsid w:val="00121FE8"/>
    <w:rsid w:val="00122B17"/>
    <w:rsid w:val="00122CBF"/>
    <w:rsid w:val="00122E52"/>
    <w:rsid w:val="0012406F"/>
    <w:rsid w:val="00125097"/>
    <w:rsid w:val="001256F3"/>
    <w:rsid w:val="00125BFA"/>
    <w:rsid w:val="001261DD"/>
    <w:rsid w:val="00126627"/>
    <w:rsid w:val="00126B18"/>
    <w:rsid w:val="00126C7D"/>
    <w:rsid w:val="00126C85"/>
    <w:rsid w:val="00130D2C"/>
    <w:rsid w:val="00130F6C"/>
    <w:rsid w:val="0013143A"/>
    <w:rsid w:val="001317B9"/>
    <w:rsid w:val="00131DE0"/>
    <w:rsid w:val="001320EF"/>
    <w:rsid w:val="00132CDC"/>
    <w:rsid w:val="00132F24"/>
    <w:rsid w:val="00133B7D"/>
    <w:rsid w:val="00133E55"/>
    <w:rsid w:val="0013471C"/>
    <w:rsid w:val="00135084"/>
    <w:rsid w:val="001352B9"/>
    <w:rsid w:val="0013547C"/>
    <w:rsid w:val="0013548A"/>
    <w:rsid w:val="001356FE"/>
    <w:rsid w:val="00135A72"/>
    <w:rsid w:val="00136C31"/>
    <w:rsid w:val="00136C3F"/>
    <w:rsid w:val="001379A2"/>
    <w:rsid w:val="001404D2"/>
    <w:rsid w:val="00140712"/>
    <w:rsid w:val="001409DC"/>
    <w:rsid w:val="001410CC"/>
    <w:rsid w:val="00141314"/>
    <w:rsid w:val="001414DE"/>
    <w:rsid w:val="0014168C"/>
    <w:rsid w:val="001417F0"/>
    <w:rsid w:val="00141E98"/>
    <w:rsid w:val="00141FCC"/>
    <w:rsid w:val="0014294B"/>
    <w:rsid w:val="00142961"/>
    <w:rsid w:val="001429C9"/>
    <w:rsid w:val="00143109"/>
    <w:rsid w:val="001432C1"/>
    <w:rsid w:val="00143F1B"/>
    <w:rsid w:val="0014433B"/>
    <w:rsid w:val="00144529"/>
    <w:rsid w:val="001445D0"/>
    <w:rsid w:val="00144FC1"/>
    <w:rsid w:val="001451E9"/>
    <w:rsid w:val="00146509"/>
    <w:rsid w:val="00146661"/>
    <w:rsid w:val="00146A83"/>
    <w:rsid w:val="00147722"/>
    <w:rsid w:val="001478FE"/>
    <w:rsid w:val="00147ACC"/>
    <w:rsid w:val="00147BDC"/>
    <w:rsid w:val="00147D0F"/>
    <w:rsid w:val="00147D95"/>
    <w:rsid w:val="0015028C"/>
    <w:rsid w:val="00150B3B"/>
    <w:rsid w:val="00150DC9"/>
    <w:rsid w:val="001511FA"/>
    <w:rsid w:val="001516FF"/>
    <w:rsid w:val="00151CE8"/>
    <w:rsid w:val="00151D6D"/>
    <w:rsid w:val="00151E45"/>
    <w:rsid w:val="00152A5B"/>
    <w:rsid w:val="00152E8A"/>
    <w:rsid w:val="00153218"/>
    <w:rsid w:val="0015349B"/>
    <w:rsid w:val="001534BF"/>
    <w:rsid w:val="00153FF8"/>
    <w:rsid w:val="001544E5"/>
    <w:rsid w:val="001551C7"/>
    <w:rsid w:val="001557C9"/>
    <w:rsid w:val="00156199"/>
    <w:rsid w:val="00156A96"/>
    <w:rsid w:val="0015711C"/>
    <w:rsid w:val="00157616"/>
    <w:rsid w:val="0015781D"/>
    <w:rsid w:val="00157C8A"/>
    <w:rsid w:val="00157D14"/>
    <w:rsid w:val="00157E78"/>
    <w:rsid w:val="001602B1"/>
    <w:rsid w:val="00160816"/>
    <w:rsid w:val="00160D55"/>
    <w:rsid w:val="0016175D"/>
    <w:rsid w:val="0016290C"/>
    <w:rsid w:val="001635A4"/>
    <w:rsid w:val="00163D11"/>
    <w:rsid w:val="00163D32"/>
    <w:rsid w:val="00164880"/>
    <w:rsid w:val="00164F30"/>
    <w:rsid w:val="00165083"/>
    <w:rsid w:val="001652CA"/>
    <w:rsid w:val="001656C6"/>
    <w:rsid w:val="00165DC2"/>
    <w:rsid w:val="00165F62"/>
    <w:rsid w:val="001662CF"/>
    <w:rsid w:val="001666C0"/>
    <w:rsid w:val="00166A73"/>
    <w:rsid w:val="00167EA9"/>
    <w:rsid w:val="0017046C"/>
    <w:rsid w:val="001714BB"/>
    <w:rsid w:val="00171857"/>
    <w:rsid w:val="00171A68"/>
    <w:rsid w:val="00171CA7"/>
    <w:rsid w:val="0017213C"/>
    <w:rsid w:val="001722BF"/>
    <w:rsid w:val="001729BC"/>
    <w:rsid w:val="00172E3E"/>
    <w:rsid w:val="00173C92"/>
    <w:rsid w:val="00173E2C"/>
    <w:rsid w:val="00173F33"/>
    <w:rsid w:val="00174074"/>
    <w:rsid w:val="0017410A"/>
    <w:rsid w:val="001741AD"/>
    <w:rsid w:val="00174337"/>
    <w:rsid w:val="001743FB"/>
    <w:rsid w:val="001746A1"/>
    <w:rsid w:val="00175084"/>
    <w:rsid w:val="00175EE9"/>
    <w:rsid w:val="00176494"/>
    <w:rsid w:val="001766B1"/>
    <w:rsid w:val="001766BF"/>
    <w:rsid w:val="001769CB"/>
    <w:rsid w:val="00176AE8"/>
    <w:rsid w:val="00176E82"/>
    <w:rsid w:val="001771BC"/>
    <w:rsid w:val="0017728F"/>
    <w:rsid w:val="0017778B"/>
    <w:rsid w:val="00180EF4"/>
    <w:rsid w:val="00180F06"/>
    <w:rsid w:val="00181043"/>
    <w:rsid w:val="00182C62"/>
    <w:rsid w:val="00183C0D"/>
    <w:rsid w:val="00184036"/>
    <w:rsid w:val="001847A8"/>
    <w:rsid w:val="00184B4E"/>
    <w:rsid w:val="00185798"/>
    <w:rsid w:val="00185C60"/>
    <w:rsid w:val="001865DA"/>
    <w:rsid w:val="00187568"/>
    <w:rsid w:val="001876DA"/>
    <w:rsid w:val="00187C5B"/>
    <w:rsid w:val="00190887"/>
    <w:rsid w:val="00191CA9"/>
    <w:rsid w:val="00191E0D"/>
    <w:rsid w:val="00192708"/>
    <w:rsid w:val="001927E6"/>
    <w:rsid w:val="001932EA"/>
    <w:rsid w:val="00193B9C"/>
    <w:rsid w:val="0019671E"/>
    <w:rsid w:val="00197079"/>
    <w:rsid w:val="0019745B"/>
    <w:rsid w:val="001975E1"/>
    <w:rsid w:val="00197DA9"/>
    <w:rsid w:val="001A0B92"/>
    <w:rsid w:val="001A0D86"/>
    <w:rsid w:val="001A1634"/>
    <w:rsid w:val="001A1DC9"/>
    <w:rsid w:val="001A341E"/>
    <w:rsid w:val="001A4436"/>
    <w:rsid w:val="001A4942"/>
    <w:rsid w:val="001A4E5C"/>
    <w:rsid w:val="001A55DC"/>
    <w:rsid w:val="001A569B"/>
    <w:rsid w:val="001A56E9"/>
    <w:rsid w:val="001A57C9"/>
    <w:rsid w:val="001A5A28"/>
    <w:rsid w:val="001A5C8B"/>
    <w:rsid w:val="001A69D9"/>
    <w:rsid w:val="001A6D9A"/>
    <w:rsid w:val="001A6DE2"/>
    <w:rsid w:val="001A72DB"/>
    <w:rsid w:val="001A74E6"/>
    <w:rsid w:val="001A770E"/>
    <w:rsid w:val="001A7F2F"/>
    <w:rsid w:val="001B01FB"/>
    <w:rsid w:val="001B0D68"/>
    <w:rsid w:val="001B0F6A"/>
    <w:rsid w:val="001B13AC"/>
    <w:rsid w:val="001B1604"/>
    <w:rsid w:val="001B1AD1"/>
    <w:rsid w:val="001B1C9F"/>
    <w:rsid w:val="001B1F1A"/>
    <w:rsid w:val="001B28A8"/>
    <w:rsid w:val="001B30C5"/>
    <w:rsid w:val="001B35D3"/>
    <w:rsid w:val="001B453B"/>
    <w:rsid w:val="001B49BD"/>
    <w:rsid w:val="001B4BB0"/>
    <w:rsid w:val="001B5E7C"/>
    <w:rsid w:val="001B5FE1"/>
    <w:rsid w:val="001B64D3"/>
    <w:rsid w:val="001B671F"/>
    <w:rsid w:val="001B6888"/>
    <w:rsid w:val="001B798A"/>
    <w:rsid w:val="001C01D4"/>
    <w:rsid w:val="001C0CD6"/>
    <w:rsid w:val="001C1052"/>
    <w:rsid w:val="001C1380"/>
    <w:rsid w:val="001C20BB"/>
    <w:rsid w:val="001C239A"/>
    <w:rsid w:val="001C3416"/>
    <w:rsid w:val="001C3906"/>
    <w:rsid w:val="001C3C64"/>
    <w:rsid w:val="001C3F55"/>
    <w:rsid w:val="001C486D"/>
    <w:rsid w:val="001C4B89"/>
    <w:rsid w:val="001C5B34"/>
    <w:rsid w:val="001C5EFF"/>
    <w:rsid w:val="001C6425"/>
    <w:rsid w:val="001C64CA"/>
    <w:rsid w:val="001C64E7"/>
    <w:rsid w:val="001C67FE"/>
    <w:rsid w:val="001C6990"/>
    <w:rsid w:val="001C6B4F"/>
    <w:rsid w:val="001C6C9A"/>
    <w:rsid w:val="001C6CB4"/>
    <w:rsid w:val="001C7097"/>
    <w:rsid w:val="001C7179"/>
    <w:rsid w:val="001C7D8D"/>
    <w:rsid w:val="001D02F4"/>
    <w:rsid w:val="001D03E6"/>
    <w:rsid w:val="001D0A8B"/>
    <w:rsid w:val="001D0E26"/>
    <w:rsid w:val="001D1482"/>
    <w:rsid w:val="001D16D0"/>
    <w:rsid w:val="001D1729"/>
    <w:rsid w:val="001D1B19"/>
    <w:rsid w:val="001D1CCC"/>
    <w:rsid w:val="001D2B3F"/>
    <w:rsid w:val="001D2BE2"/>
    <w:rsid w:val="001D2C3C"/>
    <w:rsid w:val="001D3422"/>
    <w:rsid w:val="001D3F1A"/>
    <w:rsid w:val="001D3F46"/>
    <w:rsid w:val="001D5ACC"/>
    <w:rsid w:val="001D5CBF"/>
    <w:rsid w:val="001D5D46"/>
    <w:rsid w:val="001D5E4D"/>
    <w:rsid w:val="001D64CF"/>
    <w:rsid w:val="001D6EE7"/>
    <w:rsid w:val="001D70A6"/>
    <w:rsid w:val="001D7977"/>
    <w:rsid w:val="001D7C2A"/>
    <w:rsid w:val="001D7C6C"/>
    <w:rsid w:val="001E0E88"/>
    <w:rsid w:val="001E0FCE"/>
    <w:rsid w:val="001E1568"/>
    <w:rsid w:val="001E1654"/>
    <w:rsid w:val="001E19A8"/>
    <w:rsid w:val="001E1CDE"/>
    <w:rsid w:val="001E2154"/>
    <w:rsid w:val="001E30B0"/>
    <w:rsid w:val="001E36A4"/>
    <w:rsid w:val="001E390D"/>
    <w:rsid w:val="001E3E88"/>
    <w:rsid w:val="001E4796"/>
    <w:rsid w:val="001E4AB4"/>
    <w:rsid w:val="001E4CCF"/>
    <w:rsid w:val="001E4D9B"/>
    <w:rsid w:val="001E51A3"/>
    <w:rsid w:val="001E65C6"/>
    <w:rsid w:val="001E6B8E"/>
    <w:rsid w:val="001E6D91"/>
    <w:rsid w:val="001E6DC5"/>
    <w:rsid w:val="001E7122"/>
    <w:rsid w:val="001E7518"/>
    <w:rsid w:val="001E7732"/>
    <w:rsid w:val="001E7DFC"/>
    <w:rsid w:val="001F0015"/>
    <w:rsid w:val="001F0686"/>
    <w:rsid w:val="001F0BFB"/>
    <w:rsid w:val="001F1115"/>
    <w:rsid w:val="001F14D3"/>
    <w:rsid w:val="001F1645"/>
    <w:rsid w:val="001F1F22"/>
    <w:rsid w:val="001F2831"/>
    <w:rsid w:val="001F408E"/>
    <w:rsid w:val="001F40E9"/>
    <w:rsid w:val="001F4549"/>
    <w:rsid w:val="001F58C6"/>
    <w:rsid w:val="001F5C6F"/>
    <w:rsid w:val="001F5DD0"/>
    <w:rsid w:val="001F5E86"/>
    <w:rsid w:val="001F5E96"/>
    <w:rsid w:val="001F6A19"/>
    <w:rsid w:val="001F7378"/>
    <w:rsid w:val="001F75BF"/>
    <w:rsid w:val="001F76E6"/>
    <w:rsid w:val="001F7AE4"/>
    <w:rsid w:val="001F7B6A"/>
    <w:rsid w:val="001F7BA3"/>
    <w:rsid w:val="00200142"/>
    <w:rsid w:val="0020017B"/>
    <w:rsid w:val="002001C5"/>
    <w:rsid w:val="002015F7"/>
    <w:rsid w:val="00201BEC"/>
    <w:rsid w:val="00201CA0"/>
    <w:rsid w:val="00201E9E"/>
    <w:rsid w:val="00201EF2"/>
    <w:rsid w:val="0020219E"/>
    <w:rsid w:val="0020312D"/>
    <w:rsid w:val="00203208"/>
    <w:rsid w:val="00203D71"/>
    <w:rsid w:val="002044AB"/>
    <w:rsid w:val="00204522"/>
    <w:rsid w:val="00204857"/>
    <w:rsid w:val="002049C4"/>
    <w:rsid w:val="00204B68"/>
    <w:rsid w:val="0020509F"/>
    <w:rsid w:val="00206198"/>
    <w:rsid w:val="002064A4"/>
    <w:rsid w:val="00206773"/>
    <w:rsid w:val="00206FB5"/>
    <w:rsid w:val="00207841"/>
    <w:rsid w:val="00207C70"/>
    <w:rsid w:val="0021068B"/>
    <w:rsid w:val="00210D83"/>
    <w:rsid w:val="00211393"/>
    <w:rsid w:val="00211826"/>
    <w:rsid w:val="00211BC7"/>
    <w:rsid w:val="00211C14"/>
    <w:rsid w:val="00212D0E"/>
    <w:rsid w:val="00213207"/>
    <w:rsid w:val="00213F27"/>
    <w:rsid w:val="00214378"/>
    <w:rsid w:val="00214B00"/>
    <w:rsid w:val="002150E1"/>
    <w:rsid w:val="00215717"/>
    <w:rsid w:val="00215D90"/>
    <w:rsid w:val="0021683F"/>
    <w:rsid w:val="00216BA4"/>
    <w:rsid w:val="00217447"/>
    <w:rsid w:val="002174C1"/>
    <w:rsid w:val="002175DF"/>
    <w:rsid w:val="002176E0"/>
    <w:rsid w:val="00217990"/>
    <w:rsid w:val="00217A26"/>
    <w:rsid w:val="00217A3C"/>
    <w:rsid w:val="002200F7"/>
    <w:rsid w:val="00220119"/>
    <w:rsid w:val="0022071E"/>
    <w:rsid w:val="00220ADD"/>
    <w:rsid w:val="002210F1"/>
    <w:rsid w:val="002220A5"/>
    <w:rsid w:val="00222326"/>
    <w:rsid w:val="002224DA"/>
    <w:rsid w:val="002227DE"/>
    <w:rsid w:val="0022354A"/>
    <w:rsid w:val="00223FB6"/>
    <w:rsid w:val="00224231"/>
    <w:rsid w:val="0022430C"/>
    <w:rsid w:val="002245AA"/>
    <w:rsid w:val="00224657"/>
    <w:rsid w:val="00224ECB"/>
    <w:rsid w:val="00225148"/>
    <w:rsid w:val="00225153"/>
    <w:rsid w:val="00225278"/>
    <w:rsid w:val="00225DFB"/>
    <w:rsid w:val="0022636C"/>
    <w:rsid w:val="00226499"/>
    <w:rsid w:val="00226E93"/>
    <w:rsid w:val="00227CF6"/>
    <w:rsid w:val="00227E7C"/>
    <w:rsid w:val="002318EF"/>
    <w:rsid w:val="00231D6D"/>
    <w:rsid w:val="00231F27"/>
    <w:rsid w:val="00232359"/>
    <w:rsid w:val="00232562"/>
    <w:rsid w:val="00232BCD"/>
    <w:rsid w:val="00232DF0"/>
    <w:rsid w:val="00232FED"/>
    <w:rsid w:val="00233656"/>
    <w:rsid w:val="00233677"/>
    <w:rsid w:val="0023376A"/>
    <w:rsid w:val="00233794"/>
    <w:rsid w:val="00233AA8"/>
    <w:rsid w:val="00234B0D"/>
    <w:rsid w:val="0023660B"/>
    <w:rsid w:val="00236CAE"/>
    <w:rsid w:val="002371C9"/>
    <w:rsid w:val="00237693"/>
    <w:rsid w:val="002405D8"/>
    <w:rsid w:val="002407CC"/>
    <w:rsid w:val="002409E6"/>
    <w:rsid w:val="00241145"/>
    <w:rsid w:val="002416FD"/>
    <w:rsid w:val="00241D2A"/>
    <w:rsid w:val="00241DE2"/>
    <w:rsid w:val="00241E0E"/>
    <w:rsid w:val="00242146"/>
    <w:rsid w:val="00242715"/>
    <w:rsid w:val="00242AF1"/>
    <w:rsid w:val="00242D85"/>
    <w:rsid w:val="0024371A"/>
    <w:rsid w:val="00243C28"/>
    <w:rsid w:val="00243D8C"/>
    <w:rsid w:val="002447A7"/>
    <w:rsid w:val="00244ED2"/>
    <w:rsid w:val="00244FFC"/>
    <w:rsid w:val="002460D4"/>
    <w:rsid w:val="0024691C"/>
    <w:rsid w:val="00246EEF"/>
    <w:rsid w:val="00247898"/>
    <w:rsid w:val="00247965"/>
    <w:rsid w:val="002505C7"/>
    <w:rsid w:val="00250846"/>
    <w:rsid w:val="00250B07"/>
    <w:rsid w:val="00250CA1"/>
    <w:rsid w:val="0025112A"/>
    <w:rsid w:val="00251783"/>
    <w:rsid w:val="00251AAB"/>
    <w:rsid w:val="00251ACA"/>
    <w:rsid w:val="00251B1F"/>
    <w:rsid w:val="00252396"/>
    <w:rsid w:val="00252464"/>
    <w:rsid w:val="002524B8"/>
    <w:rsid w:val="00253887"/>
    <w:rsid w:val="00253AA4"/>
    <w:rsid w:val="00253FF1"/>
    <w:rsid w:val="00254FC6"/>
    <w:rsid w:val="00255054"/>
    <w:rsid w:val="002550D4"/>
    <w:rsid w:val="00255758"/>
    <w:rsid w:val="00256031"/>
    <w:rsid w:val="002562FB"/>
    <w:rsid w:val="0025684C"/>
    <w:rsid w:val="00256EB7"/>
    <w:rsid w:val="00256F31"/>
    <w:rsid w:val="002578C9"/>
    <w:rsid w:val="0026031F"/>
    <w:rsid w:val="0026047B"/>
    <w:rsid w:val="002618E7"/>
    <w:rsid w:val="00262C96"/>
    <w:rsid w:val="00263455"/>
    <w:rsid w:val="0026446A"/>
    <w:rsid w:val="002647F3"/>
    <w:rsid w:val="002648F7"/>
    <w:rsid w:val="00264CEA"/>
    <w:rsid w:val="002657A7"/>
    <w:rsid w:val="002658CD"/>
    <w:rsid w:val="00265F51"/>
    <w:rsid w:val="00266E68"/>
    <w:rsid w:val="00266FAD"/>
    <w:rsid w:val="002671B8"/>
    <w:rsid w:val="002671DF"/>
    <w:rsid w:val="0026763A"/>
    <w:rsid w:val="00267A5D"/>
    <w:rsid w:val="002703FE"/>
    <w:rsid w:val="00270507"/>
    <w:rsid w:val="0027052C"/>
    <w:rsid w:val="002707ED"/>
    <w:rsid w:val="00271756"/>
    <w:rsid w:val="0027187F"/>
    <w:rsid w:val="0027194E"/>
    <w:rsid w:val="00271D36"/>
    <w:rsid w:val="0027258F"/>
    <w:rsid w:val="002725F6"/>
    <w:rsid w:val="00272B26"/>
    <w:rsid w:val="00272BB6"/>
    <w:rsid w:val="00273518"/>
    <w:rsid w:val="00273647"/>
    <w:rsid w:val="00273C2F"/>
    <w:rsid w:val="00273D6F"/>
    <w:rsid w:val="00274916"/>
    <w:rsid w:val="00274ACD"/>
    <w:rsid w:val="00274B39"/>
    <w:rsid w:val="00274D68"/>
    <w:rsid w:val="00275A29"/>
    <w:rsid w:val="00275D10"/>
    <w:rsid w:val="00275D39"/>
    <w:rsid w:val="00275DDA"/>
    <w:rsid w:val="00276819"/>
    <w:rsid w:val="00276A81"/>
    <w:rsid w:val="00276E7F"/>
    <w:rsid w:val="00276F69"/>
    <w:rsid w:val="002779C9"/>
    <w:rsid w:val="00280004"/>
    <w:rsid w:val="00280029"/>
    <w:rsid w:val="002801E6"/>
    <w:rsid w:val="00280A26"/>
    <w:rsid w:val="002813E0"/>
    <w:rsid w:val="00281A5A"/>
    <w:rsid w:val="00282663"/>
    <w:rsid w:val="00282738"/>
    <w:rsid w:val="00283058"/>
    <w:rsid w:val="00283824"/>
    <w:rsid w:val="002839A9"/>
    <w:rsid w:val="00283E17"/>
    <w:rsid w:val="00283FBE"/>
    <w:rsid w:val="00284093"/>
    <w:rsid w:val="00284561"/>
    <w:rsid w:val="00284B28"/>
    <w:rsid w:val="00284E67"/>
    <w:rsid w:val="002850B7"/>
    <w:rsid w:val="0028527E"/>
    <w:rsid w:val="002854A0"/>
    <w:rsid w:val="002859D6"/>
    <w:rsid w:val="002860D1"/>
    <w:rsid w:val="002863F0"/>
    <w:rsid w:val="002867B0"/>
    <w:rsid w:val="002869C1"/>
    <w:rsid w:val="00286E1C"/>
    <w:rsid w:val="00287231"/>
    <w:rsid w:val="0028724E"/>
    <w:rsid w:val="00287496"/>
    <w:rsid w:val="002876C6"/>
    <w:rsid w:val="002877B4"/>
    <w:rsid w:val="00287AC9"/>
    <w:rsid w:val="00287C19"/>
    <w:rsid w:val="00287CDC"/>
    <w:rsid w:val="00287DCC"/>
    <w:rsid w:val="00287FA3"/>
    <w:rsid w:val="0029054F"/>
    <w:rsid w:val="002913A6"/>
    <w:rsid w:val="00291573"/>
    <w:rsid w:val="002919E6"/>
    <w:rsid w:val="00291A4A"/>
    <w:rsid w:val="00291C2E"/>
    <w:rsid w:val="0029272C"/>
    <w:rsid w:val="00292A85"/>
    <w:rsid w:val="0029320F"/>
    <w:rsid w:val="0029356C"/>
    <w:rsid w:val="0029357C"/>
    <w:rsid w:val="002937AD"/>
    <w:rsid w:val="00293EE7"/>
    <w:rsid w:val="00293FC6"/>
    <w:rsid w:val="00294823"/>
    <w:rsid w:val="00294DB8"/>
    <w:rsid w:val="00294E45"/>
    <w:rsid w:val="00295830"/>
    <w:rsid w:val="00296189"/>
    <w:rsid w:val="002963E8"/>
    <w:rsid w:val="002969BA"/>
    <w:rsid w:val="00296C7A"/>
    <w:rsid w:val="00297180"/>
    <w:rsid w:val="00297284"/>
    <w:rsid w:val="00297402"/>
    <w:rsid w:val="0029750F"/>
    <w:rsid w:val="00297616"/>
    <w:rsid w:val="00297AB5"/>
    <w:rsid w:val="002A0461"/>
    <w:rsid w:val="002A06CA"/>
    <w:rsid w:val="002A0A49"/>
    <w:rsid w:val="002A0E52"/>
    <w:rsid w:val="002A0E53"/>
    <w:rsid w:val="002A15F2"/>
    <w:rsid w:val="002A1A35"/>
    <w:rsid w:val="002A1C54"/>
    <w:rsid w:val="002A1FE6"/>
    <w:rsid w:val="002A2646"/>
    <w:rsid w:val="002A2763"/>
    <w:rsid w:val="002A3030"/>
    <w:rsid w:val="002A3200"/>
    <w:rsid w:val="002A3886"/>
    <w:rsid w:val="002A3D02"/>
    <w:rsid w:val="002A4C1E"/>
    <w:rsid w:val="002A5200"/>
    <w:rsid w:val="002A5438"/>
    <w:rsid w:val="002A551A"/>
    <w:rsid w:val="002A5630"/>
    <w:rsid w:val="002A570B"/>
    <w:rsid w:val="002A5A9A"/>
    <w:rsid w:val="002A5B2B"/>
    <w:rsid w:val="002A6912"/>
    <w:rsid w:val="002A7644"/>
    <w:rsid w:val="002A791F"/>
    <w:rsid w:val="002A7A30"/>
    <w:rsid w:val="002B03BD"/>
    <w:rsid w:val="002B04BC"/>
    <w:rsid w:val="002B06B1"/>
    <w:rsid w:val="002B0732"/>
    <w:rsid w:val="002B08B2"/>
    <w:rsid w:val="002B1498"/>
    <w:rsid w:val="002B1747"/>
    <w:rsid w:val="002B18F9"/>
    <w:rsid w:val="002B22CD"/>
    <w:rsid w:val="002B2CED"/>
    <w:rsid w:val="002B2D3A"/>
    <w:rsid w:val="002B310A"/>
    <w:rsid w:val="002B3226"/>
    <w:rsid w:val="002B3330"/>
    <w:rsid w:val="002B347F"/>
    <w:rsid w:val="002B4672"/>
    <w:rsid w:val="002B49B5"/>
    <w:rsid w:val="002B49EB"/>
    <w:rsid w:val="002B4D81"/>
    <w:rsid w:val="002B4F95"/>
    <w:rsid w:val="002B528B"/>
    <w:rsid w:val="002B52A2"/>
    <w:rsid w:val="002B537E"/>
    <w:rsid w:val="002B557F"/>
    <w:rsid w:val="002B55EB"/>
    <w:rsid w:val="002B56AE"/>
    <w:rsid w:val="002B6918"/>
    <w:rsid w:val="002B7053"/>
    <w:rsid w:val="002B7064"/>
    <w:rsid w:val="002B748C"/>
    <w:rsid w:val="002B757F"/>
    <w:rsid w:val="002C01C2"/>
    <w:rsid w:val="002C08BC"/>
    <w:rsid w:val="002C0E7B"/>
    <w:rsid w:val="002C118A"/>
    <w:rsid w:val="002C2044"/>
    <w:rsid w:val="002C223F"/>
    <w:rsid w:val="002C2599"/>
    <w:rsid w:val="002C2D4C"/>
    <w:rsid w:val="002C2E70"/>
    <w:rsid w:val="002C3196"/>
    <w:rsid w:val="002C3537"/>
    <w:rsid w:val="002C3CFF"/>
    <w:rsid w:val="002C467C"/>
    <w:rsid w:val="002C6E3D"/>
    <w:rsid w:val="002C6E9B"/>
    <w:rsid w:val="002C6EA0"/>
    <w:rsid w:val="002C718F"/>
    <w:rsid w:val="002C7BEB"/>
    <w:rsid w:val="002C7FBA"/>
    <w:rsid w:val="002D0C3D"/>
    <w:rsid w:val="002D0E95"/>
    <w:rsid w:val="002D17D8"/>
    <w:rsid w:val="002D1960"/>
    <w:rsid w:val="002D19CE"/>
    <w:rsid w:val="002D1EC5"/>
    <w:rsid w:val="002D206D"/>
    <w:rsid w:val="002D2AE3"/>
    <w:rsid w:val="002D31A0"/>
    <w:rsid w:val="002D325C"/>
    <w:rsid w:val="002D336A"/>
    <w:rsid w:val="002D3A90"/>
    <w:rsid w:val="002D3C11"/>
    <w:rsid w:val="002D3C93"/>
    <w:rsid w:val="002D4672"/>
    <w:rsid w:val="002D491D"/>
    <w:rsid w:val="002D5524"/>
    <w:rsid w:val="002D5F31"/>
    <w:rsid w:val="002D6068"/>
    <w:rsid w:val="002D65FD"/>
    <w:rsid w:val="002D663C"/>
    <w:rsid w:val="002D70F9"/>
    <w:rsid w:val="002D7446"/>
    <w:rsid w:val="002E1CC7"/>
    <w:rsid w:val="002E202A"/>
    <w:rsid w:val="002E203A"/>
    <w:rsid w:val="002E2689"/>
    <w:rsid w:val="002E26EF"/>
    <w:rsid w:val="002E27C4"/>
    <w:rsid w:val="002E373D"/>
    <w:rsid w:val="002E43AB"/>
    <w:rsid w:val="002E458F"/>
    <w:rsid w:val="002E4BA1"/>
    <w:rsid w:val="002E586E"/>
    <w:rsid w:val="002E5A15"/>
    <w:rsid w:val="002E5A7B"/>
    <w:rsid w:val="002E5B39"/>
    <w:rsid w:val="002E5B4A"/>
    <w:rsid w:val="002E5FD8"/>
    <w:rsid w:val="002E66D3"/>
    <w:rsid w:val="002E6C24"/>
    <w:rsid w:val="002E6C27"/>
    <w:rsid w:val="002E6CA3"/>
    <w:rsid w:val="002E7724"/>
    <w:rsid w:val="002F080B"/>
    <w:rsid w:val="002F13CE"/>
    <w:rsid w:val="002F17B8"/>
    <w:rsid w:val="002F1A13"/>
    <w:rsid w:val="002F1AE1"/>
    <w:rsid w:val="002F1CAE"/>
    <w:rsid w:val="002F1F3D"/>
    <w:rsid w:val="002F2227"/>
    <w:rsid w:val="002F2406"/>
    <w:rsid w:val="002F247B"/>
    <w:rsid w:val="002F26F2"/>
    <w:rsid w:val="002F2A9C"/>
    <w:rsid w:val="002F2B16"/>
    <w:rsid w:val="002F2E77"/>
    <w:rsid w:val="002F329A"/>
    <w:rsid w:val="002F3595"/>
    <w:rsid w:val="002F36A8"/>
    <w:rsid w:val="002F382E"/>
    <w:rsid w:val="002F4750"/>
    <w:rsid w:val="002F48FE"/>
    <w:rsid w:val="002F5338"/>
    <w:rsid w:val="002F631F"/>
    <w:rsid w:val="002F670C"/>
    <w:rsid w:val="002F7254"/>
    <w:rsid w:val="002F75DA"/>
    <w:rsid w:val="002F77A0"/>
    <w:rsid w:val="002F7DCF"/>
    <w:rsid w:val="002F7FF0"/>
    <w:rsid w:val="0030006E"/>
    <w:rsid w:val="00300312"/>
    <w:rsid w:val="00300346"/>
    <w:rsid w:val="00300663"/>
    <w:rsid w:val="00300D7F"/>
    <w:rsid w:val="0030113D"/>
    <w:rsid w:val="00301BFA"/>
    <w:rsid w:val="00301DE1"/>
    <w:rsid w:val="00302795"/>
    <w:rsid w:val="00302B08"/>
    <w:rsid w:val="0030354D"/>
    <w:rsid w:val="003040C2"/>
    <w:rsid w:val="00304672"/>
    <w:rsid w:val="00304B36"/>
    <w:rsid w:val="00304B41"/>
    <w:rsid w:val="00304C02"/>
    <w:rsid w:val="00305416"/>
    <w:rsid w:val="00305842"/>
    <w:rsid w:val="003066BB"/>
    <w:rsid w:val="00306DA2"/>
    <w:rsid w:val="00307594"/>
    <w:rsid w:val="00307993"/>
    <w:rsid w:val="00307B66"/>
    <w:rsid w:val="00307F36"/>
    <w:rsid w:val="00307FC9"/>
    <w:rsid w:val="0031001D"/>
    <w:rsid w:val="00310165"/>
    <w:rsid w:val="003104A9"/>
    <w:rsid w:val="00311A66"/>
    <w:rsid w:val="00311F4F"/>
    <w:rsid w:val="00311F7E"/>
    <w:rsid w:val="00312298"/>
    <w:rsid w:val="00312623"/>
    <w:rsid w:val="00312653"/>
    <w:rsid w:val="0031299E"/>
    <w:rsid w:val="00312E00"/>
    <w:rsid w:val="00313404"/>
    <w:rsid w:val="0031376A"/>
    <w:rsid w:val="003137A8"/>
    <w:rsid w:val="00313A6C"/>
    <w:rsid w:val="00313A94"/>
    <w:rsid w:val="00313C3C"/>
    <w:rsid w:val="003140D5"/>
    <w:rsid w:val="00314C1A"/>
    <w:rsid w:val="00314DFA"/>
    <w:rsid w:val="00315466"/>
    <w:rsid w:val="003159FE"/>
    <w:rsid w:val="00315CE0"/>
    <w:rsid w:val="00316752"/>
    <w:rsid w:val="003174E0"/>
    <w:rsid w:val="00317B32"/>
    <w:rsid w:val="00317D18"/>
    <w:rsid w:val="00317FE9"/>
    <w:rsid w:val="003200F7"/>
    <w:rsid w:val="00320230"/>
    <w:rsid w:val="00321024"/>
    <w:rsid w:val="003212DC"/>
    <w:rsid w:val="003215DD"/>
    <w:rsid w:val="00322D13"/>
    <w:rsid w:val="00323D2C"/>
    <w:rsid w:val="00323D55"/>
    <w:rsid w:val="00324C8D"/>
    <w:rsid w:val="00326139"/>
    <w:rsid w:val="00326469"/>
    <w:rsid w:val="00326AE0"/>
    <w:rsid w:val="00326E54"/>
    <w:rsid w:val="00327083"/>
    <w:rsid w:val="003271C8"/>
    <w:rsid w:val="00327544"/>
    <w:rsid w:val="00327B3A"/>
    <w:rsid w:val="0033039D"/>
    <w:rsid w:val="0033047D"/>
    <w:rsid w:val="0033053A"/>
    <w:rsid w:val="003305F2"/>
    <w:rsid w:val="00331161"/>
    <w:rsid w:val="00331193"/>
    <w:rsid w:val="0033148E"/>
    <w:rsid w:val="00331C3D"/>
    <w:rsid w:val="00332E6A"/>
    <w:rsid w:val="0033354A"/>
    <w:rsid w:val="00333A63"/>
    <w:rsid w:val="00333F2F"/>
    <w:rsid w:val="00334B34"/>
    <w:rsid w:val="00335B53"/>
    <w:rsid w:val="00335DDC"/>
    <w:rsid w:val="003361C0"/>
    <w:rsid w:val="00336233"/>
    <w:rsid w:val="0033716A"/>
    <w:rsid w:val="00337196"/>
    <w:rsid w:val="00337467"/>
    <w:rsid w:val="00340723"/>
    <w:rsid w:val="00340816"/>
    <w:rsid w:val="00340842"/>
    <w:rsid w:val="00340C43"/>
    <w:rsid w:val="00341212"/>
    <w:rsid w:val="003419DF"/>
    <w:rsid w:val="003422AA"/>
    <w:rsid w:val="003426C8"/>
    <w:rsid w:val="00342FCE"/>
    <w:rsid w:val="00343116"/>
    <w:rsid w:val="0034360E"/>
    <w:rsid w:val="003445DA"/>
    <w:rsid w:val="003459E9"/>
    <w:rsid w:val="0034609F"/>
    <w:rsid w:val="00346569"/>
    <w:rsid w:val="003467CC"/>
    <w:rsid w:val="00346813"/>
    <w:rsid w:val="00346AC2"/>
    <w:rsid w:val="00346EAB"/>
    <w:rsid w:val="00346EB5"/>
    <w:rsid w:val="0034722E"/>
    <w:rsid w:val="00347BBB"/>
    <w:rsid w:val="003501D9"/>
    <w:rsid w:val="0035036A"/>
    <w:rsid w:val="00350488"/>
    <w:rsid w:val="00350552"/>
    <w:rsid w:val="0035085E"/>
    <w:rsid w:val="00350C69"/>
    <w:rsid w:val="003511A6"/>
    <w:rsid w:val="003516D8"/>
    <w:rsid w:val="00351A8D"/>
    <w:rsid w:val="00351AAC"/>
    <w:rsid w:val="00352C51"/>
    <w:rsid w:val="00352C99"/>
    <w:rsid w:val="00352D71"/>
    <w:rsid w:val="00352EE0"/>
    <w:rsid w:val="00353876"/>
    <w:rsid w:val="003541F5"/>
    <w:rsid w:val="0035533F"/>
    <w:rsid w:val="0035558A"/>
    <w:rsid w:val="003558FF"/>
    <w:rsid w:val="00356AD7"/>
    <w:rsid w:val="003573CB"/>
    <w:rsid w:val="003600D4"/>
    <w:rsid w:val="003602FD"/>
    <w:rsid w:val="0036035E"/>
    <w:rsid w:val="003608F0"/>
    <w:rsid w:val="00360E9A"/>
    <w:rsid w:val="0036132A"/>
    <w:rsid w:val="0036139B"/>
    <w:rsid w:val="00361809"/>
    <w:rsid w:val="0036249F"/>
    <w:rsid w:val="00363AE9"/>
    <w:rsid w:val="00363B5C"/>
    <w:rsid w:val="0036492D"/>
    <w:rsid w:val="00364E7D"/>
    <w:rsid w:val="0036578D"/>
    <w:rsid w:val="00365B22"/>
    <w:rsid w:val="0036619A"/>
    <w:rsid w:val="00366224"/>
    <w:rsid w:val="003679F5"/>
    <w:rsid w:val="00367D45"/>
    <w:rsid w:val="00367EC2"/>
    <w:rsid w:val="00367F08"/>
    <w:rsid w:val="00370D1D"/>
    <w:rsid w:val="00371135"/>
    <w:rsid w:val="0037135F"/>
    <w:rsid w:val="00371FD7"/>
    <w:rsid w:val="0037216A"/>
    <w:rsid w:val="00372FD5"/>
    <w:rsid w:val="00373A13"/>
    <w:rsid w:val="00373AFB"/>
    <w:rsid w:val="00373E6E"/>
    <w:rsid w:val="00373FFF"/>
    <w:rsid w:val="003748BF"/>
    <w:rsid w:val="00374ECE"/>
    <w:rsid w:val="00374FEA"/>
    <w:rsid w:val="003752DF"/>
    <w:rsid w:val="003753B7"/>
    <w:rsid w:val="0037582E"/>
    <w:rsid w:val="00376311"/>
    <w:rsid w:val="003764BE"/>
    <w:rsid w:val="003765FE"/>
    <w:rsid w:val="00377164"/>
    <w:rsid w:val="00377576"/>
    <w:rsid w:val="0037798C"/>
    <w:rsid w:val="003803D9"/>
    <w:rsid w:val="003809A9"/>
    <w:rsid w:val="00380C6A"/>
    <w:rsid w:val="00381190"/>
    <w:rsid w:val="0038133E"/>
    <w:rsid w:val="00381A1B"/>
    <w:rsid w:val="00381B08"/>
    <w:rsid w:val="00381B35"/>
    <w:rsid w:val="00381C7F"/>
    <w:rsid w:val="003822E3"/>
    <w:rsid w:val="00382444"/>
    <w:rsid w:val="00382572"/>
    <w:rsid w:val="00382D39"/>
    <w:rsid w:val="00382EE5"/>
    <w:rsid w:val="0038345F"/>
    <w:rsid w:val="00383CEB"/>
    <w:rsid w:val="003845DF"/>
    <w:rsid w:val="0038517A"/>
    <w:rsid w:val="0038678B"/>
    <w:rsid w:val="0038689A"/>
    <w:rsid w:val="003868A3"/>
    <w:rsid w:val="003868A6"/>
    <w:rsid w:val="00386922"/>
    <w:rsid w:val="00387A9B"/>
    <w:rsid w:val="00390609"/>
    <w:rsid w:val="003919ED"/>
    <w:rsid w:val="00391B3C"/>
    <w:rsid w:val="00391BB1"/>
    <w:rsid w:val="00391C7F"/>
    <w:rsid w:val="00391D3A"/>
    <w:rsid w:val="00391F1D"/>
    <w:rsid w:val="00391F99"/>
    <w:rsid w:val="003922A0"/>
    <w:rsid w:val="00392E8B"/>
    <w:rsid w:val="003933AC"/>
    <w:rsid w:val="00394084"/>
    <w:rsid w:val="00394377"/>
    <w:rsid w:val="00394416"/>
    <w:rsid w:val="003947F1"/>
    <w:rsid w:val="00394FB5"/>
    <w:rsid w:val="003956B9"/>
    <w:rsid w:val="00397236"/>
    <w:rsid w:val="00397798"/>
    <w:rsid w:val="0039784D"/>
    <w:rsid w:val="00397CCB"/>
    <w:rsid w:val="003A1923"/>
    <w:rsid w:val="003A1B56"/>
    <w:rsid w:val="003A2A60"/>
    <w:rsid w:val="003A3307"/>
    <w:rsid w:val="003A42B0"/>
    <w:rsid w:val="003A4373"/>
    <w:rsid w:val="003A49D4"/>
    <w:rsid w:val="003A501A"/>
    <w:rsid w:val="003A59FF"/>
    <w:rsid w:val="003A6204"/>
    <w:rsid w:val="003A6210"/>
    <w:rsid w:val="003A650C"/>
    <w:rsid w:val="003A69E6"/>
    <w:rsid w:val="003B052C"/>
    <w:rsid w:val="003B090B"/>
    <w:rsid w:val="003B09CB"/>
    <w:rsid w:val="003B0C5D"/>
    <w:rsid w:val="003B106B"/>
    <w:rsid w:val="003B1C45"/>
    <w:rsid w:val="003B1CA6"/>
    <w:rsid w:val="003B1D2A"/>
    <w:rsid w:val="003B2BEA"/>
    <w:rsid w:val="003B3504"/>
    <w:rsid w:val="003B36F2"/>
    <w:rsid w:val="003B3749"/>
    <w:rsid w:val="003B3B03"/>
    <w:rsid w:val="003B3B36"/>
    <w:rsid w:val="003B43FB"/>
    <w:rsid w:val="003B444B"/>
    <w:rsid w:val="003B46D3"/>
    <w:rsid w:val="003B495F"/>
    <w:rsid w:val="003B49ED"/>
    <w:rsid w:val="003B4D20"/>
    <w:rsid w:val="003B50D5"/>
    <w:rsid w:val="003B519C"/>
    <w:rsid w:val="003B5AEE"/>
    <w:rsid w:val="003B5C98"/>
    <w:rsid w:val="003B5D83"/>
    <w:rsid w:val="003B5DFE"/>
    <w:rsid w:val="003B636E"/>
    <w:rsid w:val="003B648E"/>
    <w:rsid w:val="003B663B"/>
    <w:rsid w:val="003B675E"/>
    <w:rsid w:val="003B7131"/>
    <w:rsid w:val="003B74C6"/>
    <w:rsid w:val="003C00CC"/>
    <w:rsid w:val="003C0553"/>
    <w:rsid w:val="003C0696"/>
    <w:rsid w:val="003C0AA9"/>
    <w:rsid w:val="003C132E"/>
    <w:rsid w:val="003C1973"/>
    <w:rsid w:val="003C2185"/>
    <w:rsid w:val="003C219C"/>
    <w:rsid w:val="003C2799"/>
    <w:rsid w:val="003C2A73"/>
    <w:rsid w:val="003C33F8"/>
    <w:rsid w:val="003C3452"/>
    <w:rsid w:val="003C3B54"/>
    <w:rsid w:val="003C3EFA"/>
    <w:rsid w:val="003C3F21"/>
    <w:rsid w:val="003C486A"/>
    <w:rsid w:val="003C4F51"/>
    <w:rsid w:val="003C4FFC"/>
    <w:rsid w:val="003C51B8"/>
    <w:rsid w:val="003C5EA9"/>
    <w:rsid w:val="003C6DCF"/>
    <w:rsid w:val="003C710B"/>
    <w:rsid w:val="003D01B2"/>
    <w:rsid w:val="003D0D2B"/>
    <w:rsid w:val="003D15FA"/>
    <w:rsid w:val="003D278A"/>
    <w:rsid w:val="003D2852"/>
    <w:rsid w:val="003D2D35"/>
    <w:rsid w:val="003D3753"/>
    <w:rsid w:val="003D47EA"/>
    <w:rsid w:val="003D6072"/>
    <w:rsid w:val="003D6509"/>
    <w:rsid w:val="003D6B27"/>
    <w:rsid w:val="003E071F"/>
    <w:rsid w:val="003E0A36"/>
    <w:rsid w:val="003E0D59"/>
    <w:rsid w:val="003E1165"/>
    <w:rsid w:val="003E13AF"/>
    <w:rsid w:val="003E13BE"/>
    <w:rsid w:val="003E1627"/>
    <w:rsid w:val="003E1646"/>
    <w:rsid w:val="003E2B3B"/>
    <w:rsid w:val="003E2F5E"/>
    <w:rsid w:val="003E337B"/>
    <w:rsid w:val="003E382E"/>
    <w:rsid w:val="003E4A71"/>
    <w:rsid w:val="003E4D72"/>
    <w:rsid w:val="003E57AB"/>
    <w:rsid w:val="003E5C8C"/>
    <w:rsid w:val="003E6018"/>
    <w:rsid w:val="003E613B"/>
    <w:rsid w:val="003E65E6"/>
    <w:rsid w:val="003E69E7"/>
    <w:rsid w:val="003E6CD7"/>
    <w:rsid w:val="003E6DE0"/>
    <w:rsid w:val="003E7266"/>
    <w:rsid w:val="003E7419"/>
    <w:rsid w:val="003E76C5"/>
    <w:rsid w:val="003E7FBA"/>
    <w:rsid w:val="003E7FF5"/>
    <w:rsid w:val="003F02AC"/>
    <w:rsid w:val="003F0674"/>
    <w:rsid w:val="003F06DC"/>
    <w:rsid w:val="003F0E6D"/>
    <w:rsid w:val="003F0FF3"/>
    <w:rsid w:val="003F14A2"/>
    <w:rsid w:val="003F170F"/>
    <w:rsid w:val="003F188F"/>
    <w:rsid w:val="003F20A6"/>
    <w:rsid w:val="003F21A7"/>
    <w:rsid w:val="003F28C4"/>
    <w:rsid w:val="003F2A76"/>
    <w:rsid w:val="003F2D6D"/>
    <w:rsid w:val="003F342A"/>
    <w:rsid w:val="003F3A89"/>
    <w:rsid w:val="003F3FCC"/>
    <w:rsid w:val="003F4429"/>
    <w:rsid w:val="003F4507"/>
    <w:rsid w:val="003F479C"/>
    <w:rsid w:val="003F48D8"/>
    <w:rsid w:val="003F50D4"/>
    <w:rsid w:val="003F51C3"/>
    <w:rsid w:val="003F56A0"/>
    <w:rsid w:val="003F5906"/>
    <w:rsid w:val="003F6113"/>
    <w:rsid w:val="003F65F8"/>
    <w:rsid w:val="003F6A8B"/>
    <w:rsid w:val="003F6AD2"/>
    <w:rsid w:val="003F6C2C"/>
    <w:rsid w:val="003F6C3F"/>
    <w:rsid w:val="003F7400"/>
    <w:rsid w:val="003F797E"/>
    <w:rsid w:val="003F79CB"/>
    <w:rsid w:val="00400012"/>
    <w:rsid w:val="00400194"/>
    <w:rsid w:val="0040050D"/>
    <w:rsid w:val="00400868"/>
    <w:rsid w:val="00400E3D"/>
    <w:rsid w:val="004018C0"/>
    <w:rsid w:val="004019DF"/>
    <w:rsid w:val="00401BD6"/>
    <w:rsid w:val="004023F2"/>
    <w:rsid w:val="00402493"/>
    <w:rsid w:val="00402620"/>
    <w:rsid w:val="0040264A"/>
    <w:rsid w:val="00402899"/>
    <w:rsid w:val="0040358B"/>
    <w:rsid w:val="0040379A"/>
    <w:rsid w:val="00403B1D"/>
    <w:rsid w:val="0040428D"/>
    <w:rsid w:val="004044E5"/>
    <w:rsid w:val="00404FE8"/>
    <w:rsid w:val="00405621"/>
    <w:rsid w:val="00405821"/>
    <w:rsid w:val="00405866"/>
    <w:rsid w:val="004062F0"/>
    <w:rsid w:val="004063B4"/>
    <w:rsid w:val="00406F70"/>
    <w:rsid w:val="0040728C"/>
    <w:rsid w:val="00407BC9"/>
    <w:rsid w:val="00407D80"/>
    <w:rsid w:val="00411C73"/>
    <w:rsid w:val="00412EFB"/>
    <w:rsid w:val="004133A3"/>
    <w:rsid w:val="004141FE"/>
    <w:rsid w:val="004145DD"/>
    <w:rsid w:val="0041465C"/>
    <w:rsid w:val="00414907"/>
    <w:rsid w:val="00414CA4"/>
    <w:rsid w:val="00414CCF"/>
    <w:rsid w:val="004158B6"/>
    <w:rsid w:val="00415CE9"/>
    <w:rsid w:val="00416D65"/>
    <w:rsid w:val="00417044"/>
    <w:rsid w:val="004173C1"/>
    <w:rsid w:val="0041788B"/>
    <w:rsid w:val="00420299"/>
    <w:rsid w:val="00420450"/>
    <w:rsid w:val="0042057A"/>
    <w:rsid w:val="0042057F"/>
    <w:rsid w:val="0042099D"/>
    <w:rsid w:val="00421BA7"/>
    <w:rsid w:val="0042209E"/>
    <w:rsid w:val="0042277A"/>
    <w:rsid w:val="00422B8C"/>
    <w:rsid w:val="004230F3"/>
    <w:rsid w:val="004236AE"/>
    <w:rsid w:val="00423AE5"/>
    <w:rsid w:val="0042402C"/>
    <w:rsid w:val="0042448F"/>
    <w:rsid w:val="00424670"/>
    <w:rsid w:val="00424672"/>
    <w:rsid w:val="00425201"/>
    <w:rsid w:val="00425429"/>
    <w:rsid w:val="0042595B"/>
    <w:rsid w:val="00426523"/>
    <w:rsid w:val="004276FE"/>
    <w:rsid w:val="00427ADF"/>
    <w:rsid w:val="00427BAC"/>
    <w:rsid w:val="00430751"/>
    <w:rsid w:val="00430862"/>
    <w:rsid w:val="00430883"/>
    <w:rsid w:val="00430E17"/>
    <w:rsid w:val="004315F6"/>
    <w:rsid w:val="004318CA"/>
    <w:rsid w:val="004320D7"/>
    <w:rsid w:val="004324C0"/>
    <w:rsid w:val="00432CF9"/>
    <w:rsid w:val="004337F7"/>
    <w:rsid w:val="00433EF6"/>
    <w:rsid w:val="0043422A"/>
    <w:rsid w:val="004343E4"/>
    <w:rsid w:val="00434694"/>
    <w:rsid w:val="00434D19"/>
    <w:rsid w:val="00434F03"/>
    <w:rsid w:val="004352C1"/>
    <w:rsid w:val="0043560C"/>
    <w:rsid w:val="00435A30"/>
    <w:rsid w:val="00435CCD"/>
    <w:rsid w:val="00435E29"/>
    <w:rsid w:val="00435ED6"/>
    <w:rsid w:val="00435FB1"/>
    <w:rsid w:val="00436F7B"/>
    <w:rsid w:val="0043744F"/>
    <w:rsid w:val="00437673"/>
    <w:rsid w:val="0043779B"/>
    <w:rsid w:val="00437ECF"/>
    <w:rsid w:val="00440308"/>
    <w:rsid w:val="004403B7"/>
    <w:rsid w:val="004418A3"/>
    <w:rsid w:val="00442174"/>
    <w:rsid w:val="00442724"/>
    <w:rsid w:val="00442803"/>
    <w:rsid w:val="00442E01"/>
    <w:rsid w:val="004431C5"/>
    <w:rsid w:val="00443605"/>
    <w:rsid w:val="00443C79"/>
    <w:rsid w:val="00443ED6"/>
    <w:rsid w:val="00444B51"/>
    <w:rsid w:val="00445011"/>
    <w:rsid w:val="0044575F"/>
    <w:rsid w:val="00445ED2"/>
    <w:rsid w:val="004473CC"/>
    <w:rsid w:val="00447BC1"/>
    <w:rsid w:val="004502C8"/>
    <w:rsid w:val="00450895"/>
    <w:rsid w:val="00450F38"/>
    <w:rsid w:val="00450FA3"/>
    <w:rsid w:val="00452A18"/>
    <w:rsid w:val="00452A1D"/>
    <w:rsid w:val="00452EFA"/>
    <w:rsid w:val="0045321A"/>
    <w:rsid w:val="00453D07"/>
    <w:rsid w:val="00454A18"/>
    <w:rsid w:val="004557B8"/>
    <w:rsid w:val="004562CC"/>
    <w:rsid w:val="004566AC"/>
    <w:rsid w:val="00456979"/>
    <w:rsid w:val="004577A6"/>
    <w:rsid w:val="004579CD"/>
    <w:rsid w:val="00457C3D"/>
    <w:rsid w:val="00457C84"/>
    <w:rsid w:val="00457F00"/>
    <w:rsid w:val="00460717"/>
    <w:rsid w:val="00460ECE"/>
    <w:rsid w:val="004620A8"/>
    <w:rsid w:val="00463130"/>
    <w:rsid w:val="004644A0"/>
    <w:rsid w:val="00464618"/>
    <w:rsid w:val="004649FD"/>
    <w:rsid w:val="0046502D"/>
    <w:rsid w:val="00465853"/>
    <w:rsid w:val="00465E9A"/>
    <w:rsid w:val="00465EE1"/>
    <w:rsid w:val="0046624F"/>
    <w:rsid w:val="00466687"/>
    <w:rsid w:val="0046673F"/>
    <w:rsid w:val="00466E98"/>
    <w:rsid w:val="00466F53"/>
    <w:rsid w:val="00467412"/>
    <w:rsid w:val="0046757D"/>
    <w:rsid w:val="004679FD"/>
    <w:rsid w:val="00467CA7"/>
    <w:rsid w:val="00467F4D"/>
    <w:rsid w:val="004711AF"/>
    <w:rsid w:val="00471702"/>
    <w:rsid w:val="004719A2"/>
    <w:rsid w:val="00472147"/>
    <w:rsid w:val="00472273"/>
    <w:rsid w:val="0047230C"/>
    <w:rsid w:val="00472360"/>
    <w:rsid w:val="0047253C"/>
    <w:rsid w:val="00472689"/>
    <w:rsid w:val="0047290A"/>
    <w:rsid w:val="00472E75"/>
    <w:rsid w:val="004730D0"/>
    <w:rsid w:val="004737D5"/>
    <w:rsid w:val="004742AB"/>
    <w:rsid w:val="00474585"/>
    <w:rsid w:val="00474961"/>
    <w:rsid w:val="00474B43"/>
    <w:rsid w:val="00475B35"/>
    <w:rsid w:val="00475EA4"/>
    <w:rsid w:val="004761D9"/>
    <w:rsid w:val="00476A8C"/>
    <w:rsid w:val="00476C57"/>
    <w:rsid w:val="00476D60"/>
    <w:rsid w:val="00477122"/>
    <w:rsid w:val="004771B8"/>
    <w:rsid w:val="00477501"/>
    <w:rsid w:val="00477BF3"/>
    <w:rsid w:val="00477CB0"/>
    <w:rsid w:val="00477CED"/>
    <w:rsid w:val="00480ECD"/>
    <w:rsid w:val="00480EFC"/>
    <w:rsid w:val="00481787"/>
    <w:rsid w:val="00481FDB"/>
    <w:rsid w:val="004823AD"/>
    <w:rsid w:val="00482F03"/>
    <w:rsid w:val="004831F7"/>
    <w:rsid w:val="00483367"/>
    <w:rsid w:val="00483682"/>
    <w:rsid w:val="00483B87"/>
    <w:rsid w:val="00483D9F"/>
    <w:rsid w:val="00483F29"/>
    <w:rsid w:val="00484AC8"/>
    <w:rsid w:val="00484D5F"/>
    <w:rsid w:val="00484D6E"/>
    <w:rsid w:val="00486D11"/>
    <w:rsid w:val="004872ED"/>
    <w:rsid w:val="00487A26"/>
    <w:rsid w:val="00487F49"/>
    <w:rsid w:val="00490657"/>
    <w:rsid w:val="004907F1"/>
    <w:rsid w:val="00491236"/>
    <w:rsid w:val="00491853"/>
    <w:rsid w:val="004922C0"/>
    <w:rsid w:val="00492573"/>
    <w:rsid w:val="00492822"/>
    <w:rsid w:val="00492B56"/>
    <w:rsid w:val="00493367"/>
    <w:rsid w:val="004939BF"/>
    <w:rsid w:val="00493CE2"/>
    <w:rsid w:val="00494C50"/>
    <w:rsid w:val="00494DA3"/>
    <w:rsid w:val="00495697"/>
    <w:rsid w:val="004958BD"/>
    <w:rsid w:val="004968B8"/>
    <w:rsid w:val="004969B6"/>
    <w:rsid w:val="00496AB1"/>
    <w:rsid w:val="0049733F"/>
    <w:rsid w:val="00497515"/>
    <w:rsid w:val="00497AEA"/>
    <w:rsid w:val="00497DB4"/>
    <w:rsid w:val="004A0077"/>
    <w:rsid w:val="004A0359"/>
    <w:rsid w:val="004A1693"/>
    <w:rsid w:val="004A21E5"/>
    <w:rsid w:val="004A2234"/>
    <w:rsid w:val="004A24E2"/>
    <w:rsid w:val="004A366B"/>
    <w:rsid w:val="004A41BE"/>
    <w:rsid w:val="004A4D96"/>
    <w:rsid w:val="004A5306"/>
    <w:rsid w:val="004A55C6"/>
    <w:rsid w:val="004A5C9F"/>
    <w:rsid w:val="004A62E1"/>
    <w:rsid w:val="004A70A0"/>
    <w:rsid w:val="004A7403"/>
    <w:rsid w:val="004A75A6"/>
    <w:rsid w:val="004A7BE9"/>
    <w:rsid w:val="004A7EDC"/>
    <w:rsid w:val="004A7F55"/>
    <w:rsid w:val="004B0BA5"/>
    <w:rsid w:val="004B1111"/>
    <w:rsid w:val="004B1B5E"/>
    <w:rsid w:val="004B33A3"/>
    <w:rsid w:val="004B3D93"/>
    <w:rsid w:val="004B416B"/>
    <w:rsid w:val="004B425F"/>
    <w:rsid w:val="004B4A68"/>
    <w:rsid w:val="004B5081"/>
    <w:rsid w:val="004B52BF"/>
    <w:rsid w:val="004B5304"/>
    <w:rsid w:val="004B5352"/>
    <w:rsid w:val="004B67C7"/>
    <w:rsid w:val="004B67F5"/>
    <w:rsid w:val="004B6B23"/>
    <w:rsid w:val="004B6F8D"/>
    <w:rsid w:val="004B7352"/>
    <w:rsid w:val="004B7426"/>
    <w:rsid w:val="004B7538"/>
    <w:rsid w:val="004B7591"/>
    <w:rsid w:val="004B7F44"/>
    <w:rsid w:val="004C00A5"/>
    <w:rsid w:val="004C0352"/>
    <w:rsid w:val="004C0A25"/>
    <w:rsid w:val="004C0BC2"/>
    <w:rsid w:val="004C0FE2"/>
    <w:rsid w:val="004C11E2"/>
    <w:rsid w:val="004C136E"/>
    <w:rsid w:val="004C14EB"/>
    <w:rsid w:val="004C18ED"/>
    <w:rsid w:val="004C1C5A"/>
    <w:rsid w:val="004C1D1D"/>
    <w:rsid w:val="004C1F35"/>
    <w:rsid w:val="004C2E9A"/>
    <w:rsid w:val="004C3216"/>
    <w:rsid w:val="004C4A97"/>
    <w:rsid w:val="004C4E24"/>
    <w:rsid w:val="004C4EEE"/>
    <w:rsid w:val="004C51F4"/>
    <w:rsid w:val="004C5669"/>
    <w:rsid w:val="004C5B1A"/>
    <w:rsid w:val="004C5D9E"/>
    <w:rsid w:val="004C60DC"/>
    <w:rsid w:val="004C6386"/>
    <w:rsid w:val="004C69A3"/>
    <w:rsid w:val="004D019E"/>
    <w:rsid w:val="004D0350"/>
    <w:rsid w:val="004D058E"/>
    <w:rsid w:val="004D05BB"/>
    <w:rsid w:val="004D0BE8"/>
    <w:rsid w:val="004D0F91"/>
    <w:rsid w:val="004D1326"/>
    <w:rsid w:val="004D1AA1"/>
    <w:rsid w:val="004D1D5A"/>
    <w:rsid w:val="004D1E31"/>
    <w:rsid w:val="004D2114"/>
    <w:rsid w:val="004D21FE"/>
    <w:rsid w:val="004D26FA"/>
    <w:rsid w:val="004D274E"/>
    <w:rsid w:val="004D40C9"/>
    <w:rsid w:val="004D42FC"/>
    <w:rsid w:val="004D5932"/>
    <w:rsid w:val="004D6272"/>
    <w:rsid w:val="004D6CAB"/>
    <w:rsid w:val="004D72DE"/>
    <w:rsid w:val="004D7395"/>
    <w:rsid w:val="004E11E7"/>
    <w:rsid w:val="004E122C"/>
    <w:rsid w:val="004E189B"/>
    <w:rsid w:val="004E1EE0"/>
    <w:rsid w:val="004E1F09"/>
    <w:rsid w:val="004E206D"/>
    <w:rsid w:val="004E27AA"/>
    <w:rsid w:val="004E2889"/>
    <w:rsid w:val="004E2A7A"/>
    <w:rsid w:val="004E2AC6"/>
    <w:rsid w:val="004E3316"/>
    <w:rsid w:val="004E3C61"/>
    <w:rsid w:val="004E3E72"/>
    <w:rsid w:val="004E5280"/>
    <w:rsid w:val="004E5287"/>
    <w:rsid w:val="004E553F"/>
    <w:rsid w:val="004E55BC"/>
    <w:rsid w:val="004E5B4D"/>
    <w:rsid w:val="004E6122"/>
    <w:rsid w:val="004E61F3"/>
    <w:rsid w:val="004E66B3"/>
    <w:rsid w:val="004E6D05"/>
    <w:rsid w:val="004E70FA"/>
    <w:rsid w:val="004E72EA"/>
    <w:rsid w:val="004E751D"/>
    <w:rsid w:val="004E798D"/>
    <w:rsid w:val="004F019F"/>
    <w:rsid w:val="004F0223"/>
    <w:rsid w:val="004F0318"/>
    <w:rsid w:val="004F06F4"/>
    <w:rsid w:val="004F0E80"/>
    <w:rsid w:val="004F0FB0"/>
    <w:rsid w:val="004F12DF"/>
    <w:rsid w:val="004F12EC"/>
    <w:rsid w:val="004F1B27"/>
    <w:rsid w:val="004F1DD2"/>
    <w:rsid w:val="004F2316"/>
    <w:rsid w:val="004F2FC9"/>
    <w:rsid w:val="004F348B"/>
    <w:rsid w:val="004F3B9B"/>
    <w:rsid w:val="004F4146"/>
    <w:rsid w:val="004F45C0"/>
    <w:rsid w:val="004F4698"/>
    <w:rsid w:val="004F4A7B"/>
    <w:rsid w:val="004F4E8C"/>
    <w:rsid w:val="004F68D8"/>
    <w:rsid w:val="004F7028"/>
    <w:rsid w:val="004F7E82"/>
    <w:rsid w:val="005001F0"/>
    <w:rsid w:val="00500A48"/>
    <w:rsid w:val="00500E71"/>
    <w:rsid w:val="00500ED1"/>
    <w:rsid w:val="00500F59"/>
    <w:rsid w:val="0050164A"/>
    <w:rsid w:val="00501B1A"/>
    <w:rsid w:val="00502EB5"/>
    <w:rsid w:val="00503B64"/>
    <w:rsid w:val="00503ED6"/>
    <w:rsid w:val="00504530"/>
    <w:rsid w:val="00504BB9"/>
    <w:rsid w:val="0050523A"/>
    <w:rsid w:val="005052D9"/>
    <w:rsid w:val="00505D32"/>
    <w:rsid w:val="00506813"/>
    <w:rsid w:val="00506969"/>
    <w:rsid w:val="00506AE4"/>
    <w:rsid w:val="00506CB8"/>
    <w:rsid w:val="00506E47"/>
    <w:rsid w:val="005071E6"/>
    <w:rsid w:val="005072B9"/>
    <w:rsid w:val="005076B0"/>
    <w:rsid w:val="00507CCC"/>
    <w:rsid w:val="00507E2C"/>
    <w:rsid w:val="005109C8"/>
    <w:rsid w:val="00510A5D"/>
    <w:rsid w:val="00510B11"/>
    <w:rsid w:val="00511096"/>
    <w:rsid w:val="0051157C"/>
    <w:rsid w:val="00511877"/>
    <w:rsid w:val="00511A12"/>
    <w:rsid w:val="00511E9E"/>
    <w:rsid w:val="00511F0F"/>
    <w:rsid w:val="005125B2"/>
    <w:rsid w:val="005136F0"/>
    <w:rsid w:val="00513DBB"/>
    <w:rsid w:val="00513FE8"/>
    <w:rsid w:val="005141D3"/>
    <w:rsid w:val="00514735"/>
    <w:rsid w:val="005151D5"/>
    <w:rsid w:val="00516B9D"/>
    <w:rsid w:val="00517474"/>
    <w:rsid w:val="00517672"/>
    <w:rsid w:val="005176D2"/>
    <w:rsid w:val="00517B98"/>
    <w:rsid w:val="0052015A"/>
    <w:rsid w:val="00520343"/>
    <w:rsid w:val="00520380"/>
    <w:rsid w:val="005206E9"/>
    <w:rsid w:val="00521458"/>
    <w:rsid w:val="0052148A"/>
    <w:rsid w:val="0052170E"/>
    <w:rsid w:val="005228D7"/>
    <w:rsid w:val="00522FAC"/>
    <w:rsid w:val="00523088"/>
    <w:rsid w:val="00523152"/>
    <w:rsid w:val="005233B3"/>
    <w:rsid w:val="005236D5"/>
    <w:rsid w:val="00523A0B"/>
    <w:rsid w:val="00523A4A"/>
    <w:rsid w:val="00523F6D"/>
    <w:rsid w:val="00525BE0"/>
    <w:rsid w:val="00526712"/>
    <w:rsid w:val="00526A65"/>
    <w:rsid w:val="00526BDA"/>
    <w:rsid w:val="005272FF"/>
    <w:rsid w:val="00527CC2"/>
    <w:rsid w:val="0053030B"/>
    <w:rsid w:val="0053057C"/>
    <w:rsid w:val="0053058E"/>
    <w:rsid w:val="00530A13"/>
    <w:rsid w:val="0053102B"/>
    <w:rsid w:val="005316CE"/>
    <w:rsid w:val="00531F01"/>
    <w:rsid w:val="0053202D"/>
    <w:rsid w:val="00532074"/>
    <w:rsid w:val="00533A82"/>
    <w:rsid w:val="00533CFA"/>
    <w:rsid w:val="00533F79"/>
    <w:rsid w:val="005345FF"/>
    <w:rsid w:val="0053463E"/>
    <w:rsid w:val="00534A09"/>
    <w:rsid w:val="00534A8D"/>
    <w:rsid w:val="0053513D"/>
    <w:rsid w:val="0053531D"/>
    <w:rsid w:val="0053597B"/>
    <w:rsid w:val="00535E65"/>
    <w:rsid w:val="005360C5"/>
    <w:rsid w:val="0053659F"/>
    <w:rsid w:val="00536821"/>
    <w:rsid w:val="00536A13"/>
    <w:rsid w:val="00537262"/>
    <w:rsid w:val="005373BB"/>
    <w:rsid w:val="005374F5"/>
    <w:rsid w:val="005376A8"/>
    <w:rsid w:val="00537792"/>
    <w:rsid w:val="00537B0E"/>
    <w:rsid w:val="00537C8F"/>
    <w:rsid w:val="00537FA6"/>
    <w:rsid w:val="00540002"/>
    <w:rsid w:val="005409D4"/>
    <w:rsid w:val="00540AC7"/>
    <w:rsid w:val="00540D55"/>
    <w:rsid w:val="005416D7"/>
    <w:rsid w:val="005422AC"/>
    <w:rsid w:val="00542536"/>
    <w:rsid w:val="005429E2"/>
    <w:rsid w:val="00543370"/>
    <w:rsid w:val="005438CB"/>
    <w:rsid w:val="00543921"/>
    <w:rsid w:val="005447A1"/>
    <w:rsid w:val="00544A39"/>
    <w:rsid w:val="00544D3A"/>
    <w:rsid w:val="00544D79"/>
    <w:rsid w:val="00544F57"/>
    <w:rsid w:val="00545344"/>
    <w:rsid w:val="00545E98"/>
    <w:rsid w:val="00547687"/>
    <w:rsid w:val="00547E3D"/>
    <w:rsid w:val="0055044B"/>
    <w:rsid w:val="00552392"/>
    <w:rsid w:val="0055306C"/>
    <w:rsid w:val="0055310A"/>
    <w:rsid w:val="00553438"/>
    <w:rsid w:val="00553C28"/>
    <w:rsid w:val="00554661"/>
    <w:rsid w:val="00554CF7"/>
    <w:rsid w:val="00554EBA"/>
    <w:rsid w:val="00554F1D"/>
    <w:rsid w:val="00554FA8"/>
    <w:rsid w:val="00555E56"/>
    <w:rsid w:val="005566EC"/>
    <w:rsid w:val="00556830"/>
    <w:rsid w:val="00556E61"/>
    <w:rsid w:val="005571C4"/>
    <w:rsid w:val="00557229"/>
    <w:rsid w:val="00557C2B"/>
    <w:rsid w:val="00557F22"/>
    <w:rsid w:val="0056011C"/>
    <w:rsid w:val="00560417"/>
    <w:rsid w:val="00560510"/>
    <w:rsid w:val="00560AC9"/>
    <w:rsid w:val="00561154"/>
    <w:rsid w:val="00561A31"/>
    <w:rsid w:val="00561F48"/>
    <w:rsid w:val="00561FC0"/>
    <w:rsid w:val="005620E4"/>
    <w:rsid w:val="005621A9"/>
    <w:rsid w:val="0056241E"/>
    <w:rsid w:val="00562ADC"/>
    <w:rsid w:val="00563786"/>
    <w:rsid w:val="005638F6"/>
    <w:rsid w:val="00564256"/>
    <w:rsid w:val="00564649"/>
    <w:rsid w:val="00564AE6"/>
    <w:rsid w:val="00564B6D"/>
    <w:rsid w:val="00564DBD"/>
    <w:rsid w:val="00565CE9"/>
    <w:rsid w:val="00565DF0"/>
    <w:rsid w:val="0056619E"/>
    <w:rsid w:val="005665C7"/>
    <w:rsid w:val="005666C5"/>
    <w:rsid w:val="00566F42"/>
    <w:rsid w:val="00567130"/>
    <w:rsid w:val="00567730"/>
    <w:rsid w:val="00567B23"/>
    <w:rsid w:val="00567B97"/>
    <w:rsid w:val="00567F43"/>
    <w:rsid w:val="00567FCD"/>
    <w:rsid w:val="0057006C"/>
    <w:rsid w:val="005702F3"/>
    <w:rsid w:val="005717B3"/>
    <w:rsid w:val="005717EC"/>
    <w:rsid w:val="005719C9"/>
    <w:rsid w:val="00571A2F"/>
    <w:rsid w:val="00571B3B"/>
    <w:rsid w:val="00571B41"/>
    <w:rsid w:val="00571C4A"/>
    <w:rsid w:val="00571CF3"/>
    <w:rsid w:val="005723E3"/>
    <w:rsid w:val="00572FE4"/>
    <w:rsid w:val="005731C1"/>
    <w:rsid w:val="0057374E"/>
    <w:rsid w:val="00573971"/>
    <w:rsid w:val="00573B86"/>
    <w:rsid w:val="005744FD"/>
    <w:rsid w:val="0057453D"/>
    <w:rsid w:val="00574656"/>
    <w:rsid w:val="00574687"/>
    <w:rsid w:val="005749C8"/>
    <w:rsid w:val="00575340"/>
    <w:rsid w:val="005759D0"/>
    <w:rsid w:val="00576432"/>
    <w:rsid w:val="00576C82"/>
    <w:rsid w:val="00577415"/>
    <w:rsid w:val="00577798"/>
    <w:rsid w:val="005779B8"/>
    <w:rsid w:val="00577EA6"/>
    <w:rsid w:val="0058038E"/>
    <w:rsid w:val="00580544"/>
    <w:rsid w:val="00580B9F"/>
    <w:rsid w:val="00580C25"/>
    <w:rsid w:val="005817C1"/>
    <w:rsid w:val="00582D34"/>
    <w:rsid w:val="00583B3E"/>
    <w:rsid w:val="00584191"/>
    <w:rsid w:val="005846AD"/>
    <w:rsid w:val="0058488D"/>
    <w:rsid w:val="00585135"/>
    <w:rsid w:val="00585B68"/>
    <w:rsid w:val="00586022"/>
    <w:rsid w:val="005864AA"/>
    <w:rsid w:val="00587183"/>
    <w:rsid w:val="00587514"/>
    <w:rsid w:val="0058760E"/>
    <w:rsid w:val="00587ABA"/>
    <w:rsid w:val="00587C4B"/>
    <w:rsid w:val="00587D58"/>
    <w:rsid w:val="005903B0"/>
    <w:rsid w:val="00590D08"/>
    <w:rsid w:val="005911FF"/>
    <w:rsid w:val="005912EF"/>
    <w:rsid w:val="00591F32"/>
    <w:rsid w:val="00592742"/>
    <w:rsid w:val="00592E14"/>
    <w:rsid w:val="00593117"/>
    <w:rsid w:val="00593313"/>
    <w:rsid w:val="0059373D"/>
    <w:rsid w:val="0059382F"/>
    <w:rsid w:val="00593D4C"/>
    <w:rsid w:val="00593FD7"/>
    <w:rsid w:val="0059470E"/>
    <w:rsid w:val="00594EC4"/>
    <w:rsid w:val="005957D0"/>
    <w:rsid w:val="00595C5C"/>
    <w:rsid w:val="00596626"/>
    <w:rsid w:val="005967B6"/>
    <w:rsid w:val="005971BE"/>
    <w:rsid w:val="00597355"/>
    <w:rsid w:val="00597707"/>
    <w:rsid w:val="005A0106"/>
    <w:rsid w:val="005A033E"/>
    <w:rsid w:val="005A0989"/>
    <w:rsid w:val="005A2365"/>
    <w:rsid w:val="005A3055"/>
    <w:rsid w:val="005A33C4"/>
    <w:rsid w:val="005A3726"/>
    <w:rsid w:val="005A395B"/>
    <w:rsid w:val="005A3B1B"/>
    <w:rsid w:val="005A4A05"/>
    <w:rsid w:val="005A5303"/>
    <w:rsid w:val="005A53EC"/>
    <w:rsid w:val="005A5657"/>
    <w:rsid w:val="005A5C01"/>
    <w:rsid w:val="005A6E51"/>
    <w:rsid w:val="005A6E69"/>
    <w:rsid w:val="005A71F1"/>
    <w:rsid w:val="005B1189"/>
    <w:rsid w:val="005B143C"/>
    <w:rsid w:val="005B1516"/>
    <w:rsid w:val="005B15C2"/>
    <w:rsid w:val="005B1702"/>
    <w:rsid w:val="005B1717"/>
    <w:rsid w:val="005B232B"/>
    <w:rsid w:val="005B232C"/>
    <w:rsid w:val="005B23DB"/>
    <w:rsid w:val="005B2903"/>
    <w:rsid w:val="005B2B7B"/>
    <w:rsid w:val="005B42CD"/>
    <w:rsid w:val="005B4BA3"/>
    <w:rsid w:val="005B51CD"/>
    <w:rsid w:val="005B52D8"/>
    <w:rsid w:val="005B54CF"/>
    <w:rsid w:val="005B5B09"/>
    <w:rsid w:val="005B5B2A"/>
    <w:rsid w:val="005B5CEE"/>
    <w:rsid w:val="005B6119"/>
    <w:rsid w:val="005B67F7"/>
    <w:rsid w:val="005B6BF9"/>
    <w:rsid w:val="005B70D5"/>
    <w:rsid w:val="005B76F6"/>
    <w:rsid w:val="005B7BA1"/>
    <w:rsid w:val="005B7FD9"/>
    <w:rsid w:val="005C03A4"/>
    <w:rsid w:val="005C0998"/>
    <w:rsid w:val="005C17EF"/>
    <w:rsid w:val="005C23D3"/>
    <w:rsid w:val="005C34DA"/>
    <w:rsid w:val="005C3523"/>
    <w:rsid w:val="005C3DCF"/>
    <w:rsid w:val="005C46E3"/>
    <w:rsid w:val="005C5CA1"/>
    <w:rsid w:val="005C65F7"/>
    <w:rsid w:val="005C6F6A"/>
    <w:rsid w:val="005C7ABE"/>
    <w:rsid w:val="005D0C49"/>
    <w:rsid w:val="005D13FD"/>
    <w:rsid w:val="005D1C92"/>
    <w:rsid w:val="005D223E"/>
    <w:rsid w:val="005D228A"/>
    <w:rsid w:val="005D2321"/>
    <w:rsid w:val="005D2601"/>
    <w:rsid w:val="005D2983"/>
    <w:rsid w:val="005D299A"/>
    <w:rsid w:val="005D2CCD"/>
    <w:rsid w:val="005D32A3"/>
    <w:rsid w:val="005D384E"/>
    <w:rsid w:val="005D4297"/>
    <w:rsid w:val="005D436A"/>
    <w:rsid w:val="005D462A"/>
    <w:rsid w:val="005D47C9"/>
    <w:rsid w:val="005D4982"/>
    <w:rsid w:val="005D4F38"/>
    <w:rsid w:val="005D4F8A"/>
    <w:rsid w:val="005D5358"/>
    <w:rsid w:val="005D5D04"/>
    <w:rsid w:val="005D6409"/>
    <w:rsid w:val="005D6782"/>
    <w:rsid w:val="005D6C56"/>
    <w:rsid w:val="005D6CD6"/>
    <w:rsid w:val="005D7186"/>
    <w:rsid w:val="005D71F8"/>
    <w:rsid w:val="005D72DE"/>
    <w:rsid w:val="005D79E4"/>
    <w:rsid w:val="005D7A23"/>
    <w:rsid w:val="005E03FB"/>
    <w:rsid w:val="005E0786"/>
    <w:rsid w:val="005E0B94"/>
    <w:rsid w:val="005E261D"/>
    <w:rsid w:val="005E2854"/>
    <w:rsid w:val="005E28E4"/>
    <w:rsid w:val="005E2F55"/>
    <w:rsid w:val="005E3202"/>
    <w:rsid w:val="005E32FD"/>
    <w:rsid w:val="005E3F82"/>
    <w:rsid w:val="005E40CE"/>
    <w:rsid w:val="005E40EA"/>
    <w:rsid w:val="005E42B2"/>
    <w:rsid w:val="005E5EC1"/>
    <w:rsid w:val="005E687A"/>
    <w:rsid w:val="005E71AC"/>
    <w:rsid w:val="005E7623"/>
    <w:rsid w:val="005E7648"/>
    <w:rsid w:val="005E7877"/>
    <w:rsid w:val="005F06A4"/>
    <w:rsid w:val="005F0856"/>
    <w:rsid w:val="005F0935"/>
    <w:rsid w:val="005F15A4"/>
    <w:rsid w:val="005F214F"/>
    <w:rsid w:val="005F21ED"/>
    <w:rsid w:val="005F39A3"/>
    <w:rsid w:val="005F3ABB"/>
    <w:rsid w:val="005F3E1F"/>
    <w:rsid w:val="005F4052"/>
    <w:rsid w:val="005F4310"/>
    <w:rsid w:val="005F4319"/>
    <w:rsid w:val="005F44CC"/>
    <w:rsid w:val="005F4670"/>
    <w:rsid w:val="005F48FB"/>
    <w:rsid w:val="005F4E2C"/>
    <w:rsid w:val="005F53C9"/>
    <w:rsid w:val="005F54DF"/>
    <w:rsid w:val="005F54EC"/>
    <w:rsid w:val="005F5C8F"/>
    <w:rsid w:val="005F5CE7"/>
    <w:rsid w:val="005F628E"/>
    <w:rsid w:val="005F6E34"/>
    <w:rsid w:val="005F71EF"/>
    <w:rsid w:val="005F7398"/>
    <w:rsid w:val="00600008"/>
    <w:rsid w:val="006006AE"/>
    <w:rsid w:val="006008E5"/>
    <w:rsid w:val="00601311"/>
    <w:rsid w:val="00601690"/>
    <w:rsid w:val="006026C9"/>
    <w:rsid w:val="00602768"/>
    <w:rsid w:val="00602B72"/>
    <w:rsid w:val="00602C1D"/>
    <w:rsid w:val="00602E7F"/>
    <w:rsid w:val="00602F3C"/>
    <w:rsid w:val="006031F9"/>
    <w:rsid w:val="00603639"/>
    <w:rsid w:val="00603853"/>
    <w:rsid w:val="006058A5"/>
    <w:rsid w:val="006059AD"/>
    <w:rsid w:val="00605AAF"/>
    <w:rsid w:val="00606022"/>
    <w:rsid w:val="0060660F"/>
    <w:rsid w:val="006068BA"/>
    <w:rsid w:val="00607605"/>
    <w:rsid w:val="00607647"/>
    <w:rsid w:val="00607E1D"/>
    <w:rsid w:val="00607F27"/>
    <w:rsid w:val="006105BA"/>
    <w:rsid w:val="00610A33"/>
    <w:rsid w:val="00610C3D"/>
    <w:rsid w:val="00611A24"/>
    <w:rsid w:val="00611B8B"/>
    <w:rsid w:val="00611FBC"/>
    <w:rsid w:val="0061397E"/>
    <w:rsid w:val="00613AE6"/>
    <w:rsid w:val="0061433C"/>
    <w:rsid w:val="006144B6"/>
    <w:rsid w:val="00615239"/>
    <w:rsid w:val="0061579E"/>
    <w:rsid w:val="006165C7"/>
    <w:rsid w:val="00617418"/>
    <w:rsid w:val="006174C9"/>
    <w:rsid w:val="006208DA"/>
    <w:rsid w:val="00620A26"/>
    <w:rsid w:val="006211EE"/>
    <w:rsid w:val="0062240F"/>
    <w:rsid w:val="006224E1"/>
    <w:rsid w:val="0062373A"/>
    <w:rsid w:val="006245A3"/>
    <w:rsid w:val="00624ADF"/>
    <w:rsid w:val="00624E1B"/>
    <w:rsid w:val="0062597E"/>
    <w:rsid w:val="00625D8A"/>
    <w:rsid w:val="006260DB"/>
    <w:rsid w:val="00626927"/>
    <w:rsid w:val="00626DDF"/>
    <w:rsid w:val="00627017"/>
    <w:rsid w:val="00627710"/>
    <w:rsid w:val="00630420"/>
    <w:rsid w:val="006306A7"/>
    <w:rsid w:val="006307A2"/>
    <w:rsid w:val="00630E18"/>
    <w:rsid w:val="00631732"/>
    <w:rsid w:val="00631EC3"/>
    <w:rsid w:val="006322AD"/>
    <w:rsid w:val="006323B3"/>
    <w:rsid w:val="0063291C"/>
    <w:rsid w:val="00632F30"/>
    <w:rsid w:val="006331C1"/>
    <w:rsid w:val="006331F1"/>
    <w:rsid w:val="00634143"/>
    <w:rsid w:val="006346D5"/>
    <w:rsid w:val="00634AF1"/>
    <w:rsid w:val="00634FAD"/>
    <w:rsid w:val="0063556A"/>
    <w:rsid w:val="0063601D"/>
    <w:rsid w:val="00636553"/>
    <w:rsid w:val="006366C3"/>
    <w:rsid w:val="006369AA"/>
    <w:rsid w:val="00636B2D"/>
    <w:rsid w:val="00636CA5"/>
    <w:rsid w:val="006378CC"/>
    <w:rsid w:val="00637D84"/>
    <w:rsid w:val="00637D9A"/>
    <w:rsid w:val="00640C91"/>
    <w:rsid w:val="00640D98"/>
    <w:rsid w:val="00641418"/>
    <w:rsid w:val="00641FAF"/>
    <w:rsid w:val="006435A3"/>
    <w:rsid w:val="00643618"/>
    <w:rsid w:val="0064398E"/>
    <w:rsid w:val="00643FCE"/>
    <w:rsid w:val="00644628"/>
    <w:rsid w:val="00644B07"/>
    <w:rsid w:val="006453B2"/>
    <w:rsid w:val="00645742"/>
    <w:rsid w:val="00645A78"/>
    <w:rsid w:val="006467F4"/>
    <w:rsid w:val="0064681B"/>
    <w:rsid w:val="00646D57"/>
    <w:rsid w:val="00646DBF"/>
    <w:rsid w:val="00647524"/>
    <w:rsid w:val="006500C5"/>
    <w:rsid w:val="00650583"/>
    <w:rsid w:val="006509B0"/>
    <w:rsid w:val="0065118D"/>
    <w:rsid w:val="00651618"/>
    <w:rsid w:val="006525A1"/>
    <w:rsid w:val="006531E5"/>
    <w:rsid w:val="006533F7"/>
    <w:rsid w:val="00653623"/>
    <w:rsid w:val="00653F6B"/>
    <w:rsid w:val="006542D3"/>
    <w:rsid w:val="00654EFC"/>
    <w:rsid w:val="00655177"/>
    <w:rsid w:val="00655D0B"/>
    <w:rsid w:val="00656830"/>
    <w:rsid w:val="006568F6"/>
    <w:rsid w:val="00656B33"/>
    <w:rsid w:val="00656C49"/>
    <w:rsid w:val="0065754D"/>
    <w:rsid w:val="0065764D"/>
    <w:rsid w:val="00657B0B"/>
    <w:rsid w:val="00657BD6"/>
    <w:rsid w:val="00657DF1"/>
    <w:rsid w:val="006600AF"/>
    <w:rsid w:val="00660819"/>
    <w:rsid w:val="00660E9A"/>
    <w:rsid w:val="00660F2E"/>
    <w:rsid w:val="00661142"/>
    <w:rsid w:val="00661962"/>
    <w:rsid w:val="00661ADF"/>
    <w:rsid w:val="00661BE4"/>
    <w:rsid w:val="00661DDF"/>
    <w:rsid w:val="006628DA"/>
    <w:rsid w:val="0066300B"/>
    <w:rsid w:val="0066312B"/>
    <w:rsid w:val="00663146"/>
    <w:rsid w:val="0066345F"/>
    <w:rsid w:val="0066395D"/>
    <w:rsid w:val="00663BA4"/>
    <w:rsid w:val="00664160"/>
    <w:rsid w:val="006641E6"/>
    <w:rsid w:val="006645D0"/>
    <w:rsid w:val="0066497A"/>
    <w:rsid w:val="00664E7E"/>
    <w:rsid w:val="00664EEF"/>
    <w:rsid w:val="0066516E"/>
    <w:rsid w:val="0066527C"/>
    <w:rsid w:val="00665733"/>
    <w:rsid w:val="00665A94"/>
    <w:rsid w:val="00666C32"/>
    <w:rsid w:val="006672C8"/>
    <w:rsid w:val="006672CD"/>
    <w:rsid w:val="0067005F"/>
    <w:rsid w:val="00670863"/>
    <w:rsid w:val="00670EE2"/>
    <w:rsid w:val="006715DA"/>
    <w:rsid w:val="00671670"/>
    <w:rsid w:val="006723EA"/>
    <w:rsid w:val="00672B3A"/>
    <w:rsid w:val="0067348C"/>
    <w:rsid w:val="0067489C"/>
    <w:rsid w:val="0067490E"/>
    <w:rsid w:val="006760D3"/>
    <w:rsid w:val="006764FC"/>
    <w:rsid w:val="006765E0"/>
    <w:rsid w:val="006769B4"/>
    <w:rsid w:val="00676C1D"/>
    <w:rsid w:val="00676D06"/>
    <w:rsid w:val="00676D40"/>
    <w:rsid w:val="00676DD7"/>
    <w:rsid w:val="00677A22"/>
    <w:rsid w:val="00677AB0"/>
    <w:rsid w:val="00677CD7"/>
    <w:rsid w:val="006807F2"/>
    <w:rsid w:val="00680C07"/>
    <w:rsid w:val="0068194A"/>
    <w:rsid w:val="006821F7"/>
    <w:rsid w:val="00682FEC"/>
    <w:rsid w:val="00684808"/>
    <w:rsid w:val="00684C4B"/>
    <w:rsid w:val="00684C6E"/>
    <w:rsid w:val="006850E6"/>
    <w:rsid w:val="00685E02"/>
    <w:rsid w:val="00685F79"/>
    <w:rsid w:val="00686397"/>
    <w:rsid w:val="006868FC"/>
    <w:rsid w:val="00686E24"/>
    <w:rsid w:val="00687A27"/>
    <w:rsid w:val="00687E5D"/>
    <w:rsid w:val="00687F76"/>
    <w:rsid w:val="00690A08"/>
    <w:rsid w:val="00690A1C"/>
    <w:rsid w:val="00690D1A"/>
    <w:rsid w:val="0069101F"/>
    <w:rsid w:val="00691C5B"/>
    <w:rsid w:val="00691DEB"/>
    <w:rsid w:val="00691E9F"/>
    <w:rsid w:val="0069213C"/>
    <w:rsid w:val="006921BA"/>
    <w:rsid w:val="00692B0B"/>
    <w:rsid w:val="00692FB9"/>
    <w:rsid w:val="006938BF"/>
    <w:rsid w:val="00693914"/>
    <w:rsid w:val="00693C48"/>
    <w:rsid w:val="00693DD2"/>
    <w:rsid w:val="0069403D"/>
    <w:rsid w:val="006942AF"/>
    <w:rsid w:val="006952E4"/>
    <w:rsid w:val="006953F2"/>
    <w:rsid w:val="006955A6"/>
    <w:rsid w:val="006957BF"/>
    <w:rsid w:val="00695A68"/>
    <w:rsid w:val="0069621A"/>
    <w:rsid w:val="0069675A"/>
    <w:rsid w:val="00697044"/>
    <w:rsid w:val="00697350"/>
    <w:rsid w:val="006A1969"/>
    <w:rsid w:val="006A1A00"/>
    <w:rsid w:val="006A1F0C"/>
    <w:rsid w:val="006A1F17"/>
    <w:rsid w:val="006A238A"/>
    <w:rsid w:val="006A25E9"/>
    <w:rsid w:val="006A2659"/>
    <w:rsid w:val="006A278F"/>
    <w:rsid w:val="006A2EED"/>
    <w:rsid w:val="006A3F98"/>
    <w:rsid w:val="006A586E"/>
    <w:rsid w:val="006A5969"/>
    <w:rsid w:val="006A5ADA"/>
    <w:rsid w:val="006A5EB5"/>
    <w:rsid w:val="006A6364"/>
    <w:rsid w:val="006A6682"/>
    <w:rsid w:val="006A67E1"/>
    <w:rsid w:val="006A6AA0"/>
    <w:rsid w:val="006A74FF"/>
    <w:rsid w:val="006A75CC"/>
    <w:rsid w:val="006A7A05"/>
    <w:rsid w:val="006A7D53"/>
    <w:rsid w:val="006B013C"/>
    <w:rsid w:val="006B03E2"/>
    <w:rsid w:val="006B059F"/>
    <w:rsid w:val="006B07D0"/>
    <w:rsid w:val="006B1261"/>
    <w:rsid w:val="006B145E"/>
    <w:rsid w:val="006B165F"/>
    <w:rsid w:val="006B2655"/>
    <w:rsid w:val="006B2699"/>
    <w:rsid w:val="006B2C9A"/>
    <w:rsid w:val="006B4719"/>
    <w:rsid w:val="006B5694"/>
    <w:rsid w:val="006B5B2B"/>
    <w:rsid w:val="006B5E65"/>
    <w:rsid w:val="006B650E"/>
    <w:rsid w:val="006B67BC"/>
    <w:rsid w:val="006B6E67"/>
    <w:rsid w:val="006B733A"/>
    <w:rsid w:val="006B738D"/>
    <w:rsid w:val="006C0124"/>
    <w:rsid w:val="006C1113"/>
    <w:rsid w:val="006C14B1"/>
    <w:rsid w:val="006C1944"/>
    <w:rsid w:val="006C1D5C"/>
    <w:rsid w:val="006C21F2"/>
    <w:rsid w:val="006C271F"/>
    <w:rsid w:val="006C272A"/>
    <w:rsid w:val="006C27CB"/>
    <w:rsid w:val="006C2E9C"/>
    <w:rsid w:val="006C358A"/>
    <w:rsid w:val="006C415C"/>
    <w:rsid w:val="006C4821"/>
    <w:rsid w:val="006C4D73"/>
    <w:rsid w:val="006C4EEF"/>
    <w:rsid w:val="006C569C"/>
    <w:rsid w:val="006C580A"/>
    <w:rsid w:val="006C5D90"/>
    <w:rsid w:val="006C68FA"/>
    <w:rsid w:val="006C6E02"/>
    <w:rsid w:val="006C7A74"/>
    <w:rsid w:val="006D0068"/>
    <w:rsid w:val="006D01FA"/>
    <w:rsid w:val="006D0465"/>
    <w:rsid w:val="006D098C"/>
    <w:rsid w:val="006D0BC7"/>
    <w:rsid w:val="006D190B"/>
    <w:rsid w:val="006D1FF1"/>
    <w:rsid w:val="006D2468"/>
    <w:rsid w:val="006D2573"/>
    <w:rsid w:val="006D2C7B"/>
    <w:rsid w:val="006D32DF"/>
    <w:rsid w:val="006D366F"/>
    <w:rsid w:val="006D371D"/>
    <w:rsid w:val="006D399C"/>
    <w:rsid w:val="006D3B29"/>
    <w:rsid w:val="006D3BDB"/>
    <w:rsid w:val="006D4C1A"/>
    <w:rsid w:val="006D50E5"/>
    <w:rsid w:val="006D53BA"/>
    <w:rsid w:val="006D5489"/>
    <w:rsid w:val="006D5499"/>
    <w:rsid w:val="006D5A2F"/>
    <w:rsid w:val="006D6AFF"/>
    <w:rsid w:val="006D6BE9"/>
    <w:rsid w:val="006E02D1"/>
    <w:rsid w:val="006E09D3"/>
    <w:rsid w:val="006E0D37"/>
    <w:rsid w:val="006E0D54"/>
    <w:rsid w:val="006E10B7"/>
    <w:rsid w:val="006E1303"/>
    <w:rsid w:val="006E13B2"/>
    <w:rsid w:val="006E142C"/>
    <w:rsid w:val="006E1847"/>
    <w:rsid w:val="006E1972"/>
    <w:rsid w:val="006E1EB1"/>
    <w:rsid w:val="006E1FF1"/>
    <w:rsid w:val="006E200F"/>
    <w:rsid w:val="006E20A4"/>
    <w:rsid w:val="006E20DB"/>
    <w:rsid w:val="006E32A6"/>
    <w:rsid w:val="006E3680"/>
    <w:rsid w:val="006E429E"/>
    <w:rsid w:val="006E4E49"/>
    <w:rsid w:val="006E4FB7"/>
    <w:rsid w:val="006E533B"/>
    <w:rsid w:val="006E5B6D"/>
    <w:rsid w:val="006E5B85"/>
    <w:rsid w:val="006E615B"/>
    <w:rsid w:val="006E69D1"/>
    <w:rsid w:val="006E73AD"/>
    <w:rsid w:val="006E784A"/>
    <w:rsid w:val="006F0066"/>
    <w:rsid w:val="006F067F"/>
    <w:rsid w:val="006F0C9D"/>
    <w:rsid w:val="006F198B"/>
    <w:rsid w:val="006F1CC8"/>
    <w:rsid w:val="006F1D54"/>
    <w:rsid w:val="006F263F"/>
    <w:rsid w:val="006F2AC0"/>
    <w:rsid w:val="006F30F6"/>
    <w:rsid w:val="006F3226"/>
    <w:rsid w:val="006F3770"/>
    <w:rsid w:val="006F3934"/>
    <w:rsid w:val="006F489A"/>
    <w:rsid w:val="006F5241"/>
    <w:rsid w:val="006F560D"/>
    <w:rsid w:val="006F6824"/>
    <w:rsid w:val="006F6C6D"/>
    <w:rsid w:val="006F6EDC"/>
    <w:rsid w:val="006F7106"/>
    <w:rsid w:val="007002B3"/>
    <w:rsid w:val="00700345"/>
    <w:rsid w:val="00700644"/>
    <w:rsid w:val="0070159B"/>
    <w:rsid w:val="00701C40"/>
    <w:rsid w:val="00701F2D"/>
    <w:rsid w:val="007022EE"/>
    <w:rsid w:val="007025EE"/>
    <w:rsid w:val="00702AB9"/>
    <w:rsid w:val="0070300C"/>
    <w:rsid w:val="00703578"/>
    <w:rsid w:val="00704174"/>
    <w:rsid w:val="00704EA1"/>
    <w:rsid w:val="007052DE"/>
    <w:rsid w:val="00705803"/>
    <w:rsid w:val="00706A3C"/>
    <w:rsid w:val="00706F86"/>
    <w:rsid w:val="00707472"/>
    <w:rsid w:val="007078D6"/>
    <w:rsid w:val="007079B9"/>
    <w:rsid w:val="00707A74"/>
    <w:rsid w:val="00707E11"/>
    <w:rsid w:val="007102A7"/>
    <w:rsid w:val="00710934"/>
    <w:rsid w:val="00710A04"/>
    <w:rsid w:val="00710D42"/>
    <w:rsid w:val="00710F5A"/>
    <w:rsid w:val="00711338"/>
    <w:rsid w:val="0071149B"/>
    <w:rsid w:val="00711B90"/>
    <w:rsid w:val="007125FA"/>
    <w:rsid w:val="00712AEB"/>
    <w:rsid w:val="007133B7"/>
    <w:rsid w:val="007133FD"/>
    <w:rsid w:val="00713779"/>
    <w:rsid w:val="00713A88"/>
    <w:rsid w:val="00713CBA"/>
    <w:rsid w:val="0071425B"/>
    <w:rsid w:val="007143B5"/>
    <w:rsid w:val="0071472D"/>
    <w:rsid w:val="00714C2C"/>
    <w:rsid w:val="007152F9"/>
    <w:rsid w:val="0071578F"/>
    <w:rsid w:val="00715874"/>
    <w:rsid w:val="00715904"/>
    <w:rsid w:val="00715D9D"/>
    <w:rsid w:val="00715FBE"/>
    <w:rsid w:val="00716119"/>
    <w:rsid w:val="00717A33"/>
    <w:rsid w:val="00717BD8"/>
    <w:rsid w:val="00717E9E"/>
    <w:rsid w:val="007203E1"/>
    <w:rsid w:val="007208AE"/>
    <w:rsid w:val="0072095B"/>
    <w:rsid w:val="007219E7"/>
    <w:rsid w:val="00722217"/>
    <w:rsid w:val="00722402"/>
    <w:rsid w:val="00722488"/>
    <w:rsid w:val="00722653"/>
    <w:rsid w:val="0072299D"/>
    <w:rsid w:val="007229ED"/>
    <w:rsid w:val="00722B3C"/>
    <w:rsid w:val="0072335F"/>
    <w:rsid w:val="00723BB9"/>
    <w:rsid w:val="00723C7D"/>
    <w:rsid w:val="00723D12"/>
    <w:rsid w:val="00723E1D"/>
    <w:rsid w:val="00724278"/>
    <w:rsid w:val="00724F0D"/>
    <w:rsid w:val="0072555F"/>
    <w:rsid w:val="00726093"/>
    <w:rsid w:val="007261FE"/>
    <w:rsid w:val="007266F8"/>
    <w:rsid w:val="00726E38"/>
    <w:rsid w:val="0072702B"/>
    <w:rsid w:val="007278B6"/>
    <w:rsid w:val="007278F4"/>
    <w:rsid w:val="0073040B"/>
    <w:rsid w:val="007304DE"/>
    <w:rsid w:val="00730A56"/>
    <w:rsid w:val="00730FD7"/>
    <w:rsid w:val="007310A8"/>
    <w:rsid w:val="0073150A"/>
    <w:rsid w:val="00732321"/>
    <w:rsid w:val="007323C0"/>
    <w:rsid w:val="00732980"/>
    <w:rsid w:val="00733456"/>
    <w:rsid w:val="0073350D"/>
    <w:rsid w:val="00734C67"/>
    <w:rsid w:val="00734E3D"/>
    <w:rsid w:val="00734F66"/>
    <w:rsid w:val="007354AA"/>
    <w:rsid w:val="0073565E"/>
    <w:rsid w:val="00735C87"/>
    <w:rsid w:val="00736633"/>
    <w:rsid w:val="00736C88"/>
    <w:rsid w:val="00736FB6"/>
    <w:rsid w:val="00736FD1"/>
    <w:rsid w:val="00737591"/>
    <w:rsid w:val="00737740"/>
    <w:rsid w:val="0074022F"/>
    <w:rsid w:val="00740A49"/>
    <w:rsid w:val="007411CB"/>
    <w:rsid w:val="00741DAC"/>
    <w:rsid w:val="00742A48"/>
    <w:rsid w:val="00742B2A"/>
    <w:rsid w:val="00742FC9"/>
    <w:rsid w:val="007439FB"/>
    <w:rsid w:val="00743B7A"/>
    <w:rsid w:val="007444E5"/>
    <w:rsid w:val="007448A5"/>
    <w:rsid w:val="00745160"/>
    <w:rsid w:val="00745EB5"/>
    <w:rsid w:val="007460A9"/>
    <w:rsid w:val="0074641C"/>
    <w:rsid w:val="007464B0"/>
    <w:rsid w:val="00747077"/>
    <w:rsid w:val="00747741"/>
    <w:rsid w:val="00747A66"/>
    <w:rsid w:val="007500BB"/>
    <w:rsid w:val="0075021C"/>
    <w:rsid w:val="00750488"/>
    <w:rsid w:val="00750A60"/>
    <w:rsid w:val="00750FF4"/>
    <w:rsid w:val="00751488"/>
    <w:rsid w:val="00751585"/>
    <w:rsid w:val="007518E0"/>
    <w:rsid w:val="00751BE0"/>
    <w:rsid w:val="00751D49"/>
    <w:rsid w:val="007527DA"/>
    <w:rsid w:val="00753A78"/>
    <w:rsid w:val="00754207"/>
    <w:rsid w:val="007543EF"/>
    <w:rsid w:val="007546C7"/>
    <w:rsid w:val="0075492F"/>
    <w:rsid w:val="00755321"/>
    <w:rsid w:val="007559D8"/>
    <w:rsid w:val="00755D89"/>
    <w:rsid w:val="00755F7C"/>
    <w:rsid w:val="007567E7"/>
    <w:rsid w:val="00756D1A"/>
    <w:rsid w:val="00757481"/>
    <w:rsid w:val="00757798"/>
    <w:rsid w:val="00760608"/>
    <w:rsid w:val="00760E7F"/>
    <w:rsid w:val="00761094"/>
    <w:rsid w:val="00761131"/>
    <w:rsid w:val="00761FE7"/>
    <w:rsid w:val="007632FD"/>
    <w:rsid w:val="00763AE7"/>
    <w:rsid w:val="00763B95"/>
    <w:rsid w:val="007642DC"/>
    <w:rsid w:val="007647D9"/>
    <w:rsid w:val="00764A5E"/>
    <w:rsid w:val="00764D20"/>
    <w:rsid w:val="007651A0"/>
    <w:rsid w:val="00765B27"/>
    <w:rsid w:val="007660DC"/>
    <w:rsid w:val="00766C3E"/>
    <w:rsid w:val="00767330"/>
    <w:rsid w:val="0076758A"/>
    <w:rsid w:val="00767623"/>
    <w:rsid w:val="0077003F"/>
    <w:rsid w:val="00770427"/>
    <w:rsid w:val="007704B0"/>
    <w:rsid w:val="00770E51"/>
    <w:rsid w:val="007712C0"/>
    <w:rsid w:val="00771A36"/>
    <w:rsid w:val="00772353"/>
    <w:rsid w:val="00772609"/>
    <w:rsid w:val="00773013"/>
    <w:rsid w:val="0077337E"/>
    <w:rsid w:val="00773584"/>
    <w:rsid w:val="00773816"/>
    <w:rsid w:val="00773A95"/>
    <w:rsid w:val="00773E60"/>
    <w:rsid w:val="00774176"/>
    <w:rsid w:val="00774466"/>
    <w:rsid w:val="007748E9"/>
    <w:rsid w:val="00774B59"/>
    <w:rsid w:val="00775D05"/>
    <w:rsid w:val="00776D93"/>
    <w:rsid w:val="007770ED"/>
    <w:rsid w:val="00777137"/>
    <w:rsid w:val="007775EF"/>
    <w:rsid w:val="007776D0"/>
    <w:rsid w:val="00777B92"/>
    <w:rsid w:val="007808BB"/>
    <w:rsid w:val="00780D4E"/>
    <w:rsid w:val="00781877"/>
    <w:rsid w:val="0078245A"/>
    <w:rsid w:val="007827FC"/>
    <w:rsid w:val="00782ADD"/>
    <w:rsid w:val="00782D69"/>
    <w:rsid w:val="00782F0A"/>
    <w:rsid w:val="007831DB"/>
    <w:rsid w:val="00783402"/>
    <w:rsid w:val="0078347C"/>
    <w:rsid w:val="00783B1F"/>
    <w:rsid w:val="00784C41"/>
    <w:rsid w:val="00784DF9"/>
    <w:rsid w:val="00784E23"/>
    <w:rsid w:val="00784F17"/>
    <w:rsid w:val="0078549F"/>
    <w:rsid w:val="00785778"/>
    <w:rsid w:val="00785AE4"/>
    <w:rsid w:val="00786460"/>
    <w:rsid w:val="007869B3"/>
    <w:rsid w:val="0078717C"/>
    <w:rsid w:val="00787401"/>
    <w:rsid w:val="00787798"/>
    <w:rsid w:val="0079054E"/>
    <w:rsid w:val="00791CFE"/>
    <w:rsid w:val="00791F38"/>
    <w:rsid w:val="00791FB2"/>
    <w:rsid w:val="007925F3"/>
    <w:rsid w:val="00792607"/>
    <w:rsid w:val="007926CB"/>
    <w:rsid w:val="007929D6"/>
    <w:rsid w:val="00792A22"/>
    <w:rsid w:val="0079344B"/>
    <w:rsid w:val="0079351A"/>
    <w:rsid w:val="00794177"/>
    <w:rsid w:val="00794AC3"/>
    <w:rsid w:val="00794DB8"/>
    <w:rsid w:val="00794E3D"/>
    <w:rsid w:val="0079626C"/>
    <w:rsid w:val="007971E9"/>
    <w:rsid w:val="007972CD"/>
    <w:rsid w:val="007973AA"/>
    <w:rsid w:val="0079753A"/>
    <w:rsid w:val="007976BA"/>
    <w:rsid w:val="00797DC9"/>
    <w:rsid w:val="007A0067"/>
    <w:rsid w:val="007A07C6"/>
    <w:rsid w:val="007A099C"/>
    <w:rsid w:val="007A1CD4"/>
    <w:rsid w:val="007A2347"/>
    <w:rsid w:val="007A2ED5"/>
    <w:rsid w:val="007A3306"/>
    <w:rsid w:val="007A33EB"/>
    <w:rsid w:val="007A394D"/>
    <w:rsid w:val="007A490B"/>
    <w:rsid w:val="007A50FA"/>
    <w:rsid w:val="007A5B75"/>
    <w:rsid w:val="007A5D35"/>
    <w:rsid w:val="007A609B"/>
    <w:rsid w:val="007A655F"/>
    <w:rsid w:val="007A6DC7"/>
    <w:rsid w:val="007A6F3B"/>
    <w:rsid w:val="007A764F"/>
    <w:rsid w:val="007A7F7D"/>
    <w:rsid w:val="007B004A"/>
    <w:rsid w:val="007B029A"/>
    <w:rsid w:val="007B03E7"/>
    <w:rsid w:val="007B0851"/>
    <w:rsid w:val="007B0D9D"/>
    <w:rsid w:val="007B1A06"/>
    <w:rsid w:val="007B1FAF"/>
    <w:rsid w:val="007B22BF"/>
    <w:rsid w:val="007B2B04"/>
    <w:rsid w:val="007B3062"/>
    <w:rsid w:val="007B54F3"/>
    <w:rsid w:val="007B5DC2"/>
    <w:rsid w:val="007B5EE8"/>
    <w:rsid w:val="007B666E"/>
    <w:rsid w:val="007B6889"/>
    <w:rsid w:val="007B6DF3"/>
    <w:rsid w:val="007B7927"/>
    <w:rsid w:val="007C01A7"/>
    <w:rsid w:val="007C0366"/>
    <w:rsid w:val="007C0BD5"/>
    <w:rsid w:val="007C1056"/>
    <w:rsid w:val="007C1BC6"/>
    <w:rsid w:val="007C1C82"/>
    <w:rsid w:val="007C2861"/>
    <w:rsid w:val="007C2DC5"/>
    <w:rsid w:val="007C3D9E"/>
    <w:rsid w:val="007C3FC5"/>
    <w:rsid w:val="007C40CE"/>
    <w:rsid w:val="007C41B8"/>
    <w:rsid w:val="007C45D4"/>
    <w:rsid w:val="007C48E1"/>
    <w:rsid w:val="007C4A13"/>
    <w:rsid w:val="007C533C"/>
    <w:rsid w:val="007C587C"/>
    <w:rsid w:val="007C5A2D"/>
    <w:rsid w:val="007C6006"/>
    <w:rsid w:val="007C6195"/>
    <w:rsid w:val="007C61D0"/>
    <w:rsid w:val="007C7CF0"/>
    <w:rsid w:val="007D05A5"/>
    <w:rsid w:val="007D0671"/>
    <w:rsid w:val="007D0CE5"/>
    <w:rsid w:val="007D0D2C"/>
    <w:rsid w:val="007D0DC2"/>
    <w:rsid w:val="007D0EC8"/>
    <w:rsid w:val="007D1E08"/>
    <w:rsid w:val="007D20FD"/>
    <w:rsid w:val="007D22D2"/>
    <w:rsid w:val="007D2E44"/>
    <w:rsid w:val="007D2EE4"/>
    <w:rsid w:val="007D30FA"/>
    <w:rsid w:val="007D3618"/>
    <w:rsid w:val="007D3873"/>
    <w:rsid w:val="007D38CD"/>
    <w:rsid w:val="007D3991"/>
    <w:rsid w:val="007D3E25"/>
    <w:rsid w:val="007D5063"/>
    <w:rsid w:val="007D586D"/>
    <w:rsid w:val="007D5C50"/>
    <w:rsid w:val="007D5EE2"/>
    <w:rsid w:val="007D68E4"/>
    <w:rsid w:val="007D7FB4"/>
    <w:rsid w:val="007E0189"/>
    <w:rsid w:val="007E0893"/>
    <w:rsid w:val="007E0C52"/>
    <w:rsid w:val="007E15B4"/>
    <w:rsid w:val="007E1F93"/>
    <w:rsid w:val="007E2E5F"/>
    <w:rsid w:val="007E3C14"/>
    <w:rsid w:val="007E40D5"/>
    <w:rsid w:val="007E42D6"/>
    <w:rsid w:val="007E4358"/>
    <w:rsid w:val="007E4420"/>
    <w:rsid w:val="007E4425"/>
    <w:rsid w:val="007E48AA"/>
    <w:rsid w:val="007E5F39"/>
    <w:rsid w:val="007E61EA"/>
    <w:rsid w:val="007E764D"/>
    <w:rsid w:val="007E7BDA"/>
    <w:rsid w:val="007E7D03"/>
    <w:rsid w:val="007E7FED"/>
    <w:rsid w:val="007F0142"/>
    <w:rsid w:val="007F03D8"/>
    <w:rsid w:val="007F0480"/>
    <w:rsid w:val="007F08F1"/>
    <w:rsid w:val="007F0931"/>
    <w:rsid w:val="007F1C68"/>
    <w:rsid w:val="007F2E45"/>
    <w:rsid w:val="007F34D6"/>
    <w:rsid w:val="007F36C6"/>
    <w:rsid w:val="007F46F3"/>
    <w:rsid w:val="007F496E"/>
    <w:rsid w:val="007F4D7A"/>
    <w:rsid w:val="007F4E7B"/>
    <w:rsid w:val="007F4F1A"/>
    <w:rsid w:val="007F5C27"/>
    <w:rsid w:val="007F5E81"/>
    <w:rsid w:val="007F5F83"/>
    <w:rsid w:val="007F62BF"/>
    <w:rsid w:val="007F6440"/>
    <w:rsid w:val="007F6883"/>
    <w:rsid w:val="007F6959"/>
    <w:rsid w:val="007F733F"/>
    <w:rsid w:val="007F7462"/>
    <w:rsid w:val="007F755F"/>
    <w:rsid w:val="007F7E7C"/>
    <w:rsid w:val="00800182"/>
    <w:rsid w:val="0080056E"/>
    <w:rsid w:val="00800AA4"/>
    <w:rsid w:val="008018F0"/>
    <w:rsid w:val="008023F1"/>
    <w:rsid w:val="008023FD"/>
    <w:rsid w:val="00802AFF"/>
    <w:rsid w:val="00802B44"/>
    <w:rsid w:val="00802F14"/>
    <w:rsid w:val="008035CB"/>
    <w:rsid w:val="00803677"/>
    <w:rsid w:val="00805173"/>
    <w:rsid w:val="00805766"/>
    <w:rsid w:val="00805A87"/>
    <w:rsid w:val="00806403"/>
    <w:rsid w:val="0080640F"/>
    <w:rsid w:val="00806C3B"/>
    <w:rsid w:val="00806DEC"/>
    <w:rsid w:val="00807008"/>
    <w:rsid w:val="008076EF"/>
    <w:rsid w:val="00807A11"/>
    <w:rsid w:val="00807A25"/>
    <w:rsid w:val="00807F1B"/>
    <w:rsid w:val="00810205"/>
    <w:rsid w:val="0081030C"/>
    <w:rsid w:val="00810BA0"/>
    <w:rsid w:val="00810D57"/>
    <w:rsid w:val="008112B1"/>
    <w:rsid w:val="00811A25"/>
    <w:rsid w:val="00811B75"/>
    <w:rsid w:val="00811CCA"/>
    <w:rsid w:val="008122CA"/>
    <w:rsid w:val="008125E9"/>
    <w:rsid w:val="00812620"/>
    <w:rsid w:val="0081274C"/>
    <w:rsid w:val="008130C4"/>
    <w:rsid w:val="008139B3"/>
    <w:rsid w:val="00814201"/>
    <w:rsid w:val="00814BF8"/>
    <w:rsid w:val="00816068"/>
    <w:rsid w:val="00816388"/>
    <w:rsid w:val="0081658B"/>
    <w:rsid w:val="00817327"/>
    <w:rsid w:val="00817C67"/>
    <w:rsid w:val="00820291"/>
    <w:rsid w:val="00820334"/>
    <w:rsid w:val="00820FE5"/>
    <w:rsid w:val="00821E0D"/>
    <w:rsid w:val="00821EA8"/>
    <w:rsid w:val="00822755"/>
    <w:rsid w:val="00823732"/>
    <w:rsid w:val="00823FBC"/>
    <w:rsid w:val="00824058"/>
    <w:rsid w:val="00824752"/>
    <w:rsid w:val="0082475A"/>
    <w:rsid w:val="008247C5"/>
    <w:rsid w:val="00825007"/>
    <w:rsid w:val="008255EE"/>
    <w:rsid w:val="00825CFF"/>
    <w:rsid w:val="00826002"/>
    <w:rsid w:val="008265F4"/>
    <w:rsid w:val="00827044"/>
    <w:rsid w:val="008270F5"/>
    <w:rsid w:val="0082785F"/>
    <w:rsid w:val="00827FBD"/>
    <w:rsid w:val="008302B4"/>
    <w:rsid w:val="008306D3"/>
    <w:rsid w:val="00830854"/>
    <w:rsid w:val="008308D9"/>
    <w:rsid w:val="00830DE6"/>
    <w:rsid w:val="00830F4F"/>
    <w:rsid w:val="0083116F"/>
    <w:rsid w:val="00831571"/>
    <w:rsid w:val="008319C0"/>
    <w:rsid w:val="00832C58"/>
    <w:rsid w:val="0083346C"/>
    <w:rsid w:val="00833638"/>
    <w:rsid w:val="00833C31"/>
    <w:rsid w:val="00833DEA"/>
    <w:rsid w:val="0083417C"/>
    <w:rsid w:val="00834664"/>
    <w:rsid w:val="00834712"/>
    <w:rsid w:val="00834912"/>
    <w:rsid w:val="008353F0"/>
    <w:rsid w:val="00835FC6"/>
    <w:rsid w:val="0083682B"/>
    <w:rsid w:val="00837065"/>
    <w:rsid w:val="008374AA"/>
    <w:rsid w:val="0084061F"/>
    <w:rsid w:val="008408C7"/>
    <w:rsid w:val="00841447"/>
    <w:rsid w:val="00841527"/>
    <w:rsid w:val="00841573"/>
    <w:rsid w:val="0084171E"/>
    <w:rsid w:val="0084192F"/>
    <w:rsid w:val="00841B87"/>
    <w:rsid w:val="00841C05"/>
    <w:rsid w:val="00842161"/>
    <w:rsid w:val="00842893"/>
    <w:rsid w:val="00842B00"/>
    <w:rsid w:val="0084364F"/>
    <w:rsid w:val="0084432A"/>
    <w:rsid w:val="00844F79"/>
    <w:rsid w:val="00845759"/>
    <w:rsid w:val="00845793"/>
    <w:rsid w:val="008459A2"/>
    <w:rsid w:val="00845DD9"/>
    <w:rsid w:val="00846039"/>
    <w:rsid w:val="00846299"/>
    <w:rsid w:val="00846609"/>
    <w:rsid w:val="00846EB4"/>
    <w:rsid w:val="00847380"/>
    <w:rsid w:val="008475D1"/>
    <w:rsid w:val="00847A51"/>
    <w:rsid w:val="00850343"/>
    <w:rsid w:val="00850E15"/>
    <w:rsid w:val="00851154"/>
    <w:rsid w:val="008515B6"/>
    <w:rsid w:val="00851917"/>
    <w:rsid w:val="00851D08"/>
    <w:rsid w:val="00851E9C"/>
    <w:rsid w:val="00852E73"/>
    <w:rsid w:val="00853587"/>
    <w:rsid w:val="0085401F"/>
    <w:rsid w:val="0085488E"/>
    <w:rsid w:val="00854953"/>
    <w:rsid w:val="00854EB0"/>
    <w:rsid w:val="00855727"/>
    <w:rsid w:val="0085580A"/>
    <w:rsid w:val="00855B7F"/>
    <w:rsid w:val="008562A4"/>
    <w:rsid w:val="008563A6"/>
    <w:rsid w:val="00856412"/>
    <w:rsid w:val="008564F4"/>
    <w:rsid w:val="008566F7"/>
    <w:rsid w:val="00856861"/>
    <w:rsid w:val="00856C15"/>
    <w:rsid w:val="00857D11"/>
    <w:rsid w:val="00860366"/>
    <w:rsid w:val="00860405"/>
    <w:rsid w:val="00860A07"/>
    <w:rsid w:val="00860ECC"/>
    <w:rsid w:val="00861071"/>
    <w:rsid w:val="00861376"/>
    <w:rsid w:val="0086143E"/>
    <w:rsid w:val="008615ED"/>
    <w:rsid w:val="00861641"/>
    <w:rsid w:val="00861A82"/>
    <w:rsid w:val="00862038"/>
    <w:rsid w:val="00862197"/>
    <w:rsid w:val="00862D15"/>
    <w:rsid w:val="00863759"/>
    <w:rsid w:val="008639C5"/>
    <w:rsid w:val="00863D4C"/>
    <w:rsid w:val="00863F80"/>
    <w:rsid w:val="0086501C"/>
    <w:rsid w:val="0086577A"/>
    <w:rsid w:val="00865870"/>
    <w:rsid w:val="00865CD2"/>
    <w:rsid w:val="00866C96"/>
    <w:rsid w:val="0086723A"/>
    <w:rsid w:val="00867371"/>
    <w:rsid w:val="00867867"/>
    <w:rsid w:val="00867956"/>
    <w:rsid w:val="0087013E"/>
    <w:rsid w:val="0087042A"/>
    <w:rsid w:val="0087056F"/>
    <w:rsid w:val="00870792"/>
    <w:rsid w:val="00870965"/>
    <w:rsid w:val="00870F0E"/>
    <w:rsid w:val="00871200"/>
    <w:rsid w:val="008714E8"/>
    <w:rsid w:val="008725BF"/>
    <w:rsid w:val="0087261E"/>
    <w:rsid w:val="0087299F"/>
    <w:rsid w:val="00872A89"/>
    <w:rsid w:val="008732EE"/>
    <w:rsid w:val="008739DA"/>
    <w:rsid w:val="008740E7"/>
    <w:rsid w:val="00874315"/>
    <w:rsid w:val="008754B8"/>
    <w:rsid w:val="0087565B"/>
    <w:rsid w:val="0087612F"/>
    <w:rsid w:val="00876171"/>
    <w:rsid w:val="00876200"/>
    <w:rsid w:val="008762E0"/>
    <w:rsid w:val="008768D5"/>
    <w:rsid w:val="00877419"/>
    <w:rsid w:val="00880016"/>
    <w:rsid w:val="00880ED0"/>
    <w:rsid w:val="00880ED7"/>
    <w:rsid w:val="00880F1F"/>
    <w:rsid w:val="0088179A"/>
    <w:rsid w:val="00881E23"/>
    <w:rsid w:val="008825B2"/>
    <w:rsid w:val="008828C3"/>
    <w:rsid w:val="00883218"/>
    <w:rsid w:val="008837FF"/>
    <w:rsid w:val="00884A20"/>
    <w:rsid w:val="00885893"/>
    <w:rsid w:val="00886253"/>
    <w:rsid w:val="008865AF"/>
    <w:rsid w:val="0088769C"/>
    <w:rsid w:val="00887A55"/>
    <w:rsid w:val="008907D4"/>
    <w:rsid w:val="0089153F"/>
    <w:rsid w:val="00891745"/>
    <w:rsid w:val="00891986"/>
    <w:rsid w:val="00891CE0"/>
    <w:rsid w:val="00892673"/>
    <w:rsid w:val="008938BE"/>
    <w:rsid w:val="00894275"/>
    <w:rsid w:val="0089453C"/>
    <w:rsid w:val="008950C5"/>
    <w:rsid w:val="00895549"/>
    <w:rsid w:val="0089560E"/>
    <w:rsid w:val="00895D8A"/>
    <w:rsid w:val="00895FA8"/>
    <w:rsid w:val="0089605D"/>
    <w:rsid w:val="008961B2"/>
    <w:rsid w:val="00896412"/>
    <w:rsid w:val="008973CF"/>
    <w:rsid w:val="00897BAC"/>
    <w:rsid w:val="00897EC0"/>
    <w:rsid w:val="008A027D"/>
    <w:rsid w:val="008A05B1"/>
    <w:rsid w:val="008A08DB"/>
    <w:rsid w:val="008A1008"/>
    <w:rsid w:val="008A1887"/>
    <w:rsid w:val="008A2681"/>
    <w:rsid w:val="008A2742"/>
    <w:rsid w:val="008A389F"/>
    <w:rsid w:val="008A3E33"/>
    <w:rsid w:val="008A3F25"/>
    <w:rsid w:val="008A41BB"/>
    <w:rsid w:val="008A42DC"/>
    <w:rsid w:val="008A5655"/>
    <w:rsid w:val="008A5933"/>
    <w:rsid w:val="008A5B57"/>
    <w:rsid w:val="008A5BDF"/>
    <w:rsid w:val="008A5DD8"/>
    <w:rsid w:val="008A6383"/>
    <w:rsid w:val="008A6974"/>
    <w:rsid w:val="008A69B1"/>
    <w:rsid w:val="008A74CA"/>
    <w:rsid w:val="008A74F5"/>
    <w:rsid w:val="008A7716"/>
    <w:rsid w:val="008A7945"/>
    <w:rsid w:val="008A7D0E"/>
    <w:rsid w:val="008A7FE3"/>
    <w:rsid w:val="008B0009"/>
    <w:rsid w:val="008B01C6"/>
    <w:rsid w:val="008B02FF"/>
    <w:rsid w:val="008B0C45"/>
    <w:rsid w:val="008B0DDB"/>
    <w:rsid w:val="008B0E05"/>
    <w:rsid w:val="008B10E4"/>
    <w:rsid w:val="008B1B44"/>
    <w:rsid w:val="008B2405"/>
    <w:rsid w:val="008B2A42"/>
    <w:rsid w:val="008B2D97"/>
    <w:rsid w:val="008B2EC9"/>
    <w:rsid w:val="008B31E1"/>
    <w:rsid w:val="008B3424"/>
    <w:rsid w:val="008B3673"/>
    <w:rsid w:val="008B3FD1"/>
    <w:rsid w:val="008B4E4A"/>
    <w:rsid w:val="008B5233"/>
    <w:rsid w:val="008B5B22"/>
    <w:rsid w:val="008B5D81"/>
    <w:rsid w:val="008B5DBB"/>
    <w:rsid w:val="008B5E92"/>
    <w:rsid w:val="008B61AB"/>
    <w:rsid w:val="008B626D"/>
    <w:rsid w:val="008B6BFB"/>
    <w:rsid w:val="008B6C9E"/>
    <w:rsid w:val="008B745A"/>
    <w:rsid w:val="008B7640"/>
    <w:rsid w:val="008B78E5"/>
    <w:rsid w:val="008B7D96"/>
    <w:rsid w:val="008C0FE5"/>
    <w:rsid w:val="008C14FD"/>
    <w:rsid w:val="008C1C3B"/>
    <w:rsid w:val="008C1EF4"/>
    <w:rsid w:val="008C24F5"/>
    <w:rsid w:val="008C254C"/>
    <w:rsid w:val="008C27C7"/>
    <w:rsid w:val="008C2B9A"/>
    <w:rsid w:val="008C2E24"/>
    <w:rsid w:val="008C32B6"/>
    <w:rsid w:val="008C3493"/>
    <w:rsid w:val="008C3D91"/>
    <w:rsid w:val="008C4368"/>
    <w:rsid w:val="008C4595"/>
    <w:rsid w:val="008C5573"/>
    <w:rsid w:val="008C55E1"/>
    <w:rsid w:val="008C58C7"/>
    <w:rsid w:val="008C64D6"/>
    <w:rsid w:val="008C746C"/>
    <w:rsid w:val="008C77B4"/>
    <w:rsid w:val="008C788A"/>
    <w:rsid w:val="008C7A7D"/>
    <w:rsid w:val="008D023D"/>
    <w:rsid w:val="008D0D1A"/>
    <w:rsid w:val="008D1084"/>
    <w:rsid w:val="008D147F"/>
    <w:rsid w:val="008D15D6"/>
    <w:rsid w:val="008D16FE"/>
    <w:rsid w:val="008D188D"/>
    <w:rsid w:val="008D1A91"/>
    <w:rsid w:val="008D1E70"/>
    <w:rsid w:val="008D2651"/>
    <w:rsid w:val="008D5E39"/>
    <w:rsid w:val="008D5F49"/>
    <w:rsid w:val="008D6041"/>
    <w:rsid w:val="008D67F2"/>
    <w:rsid w:val="008D6832"/>
    <w:rsid w:val="008D6E62"/>
    <w:rsid w:val="008D79C1"/>
    <w:rsid w:val="008E03B9"/>
    <w:rsid w:val="008E0D25"/>
    <w:rsid w:val="008E0E65"/>
    <w:rsid w:val="008E1C46"/>
    <w:rsid w:val="008E252A"/>
    <w:rsid w:val="008E27B8"/>
    <w:rsid w:val="008E2C32"/>
    <w:rsid w:val="008E3745"/>
    <w:rsid w:val="008E38A9"/>
    <w:rsid w:val="008E42A1"/>
    <w:rsid w:val="008E5E02"/>
    <w:rsid w:val="008E60A6"/>
    <w:rsid w:val="008E7003"/>
    <w:rsid w:val="008E7658"/>
    <w:rsid w:val="008F00C3"/>
    <w:rsid w:val="008F0363"/>
    <w:rsid w:val="008F051E"/>
    <w:rsid w:val="008F0529"/>
    <w:rsid w:val="008F09B8"/>
    <w:rsid w:val="008F0AEA"/>
    <w:rsid w:val="008F0B88"/>
    <w:rsid w:val="008F0C4E"/>
    <w:rsid w:val="008F13D5"/>
    <w:rsid w:val="008F1659"/>
    <w:rsid w:val="008F1692"/>
    <w:rsid w:val="008F1A29"/>
    <w:rsid w:val="008F1D96"/>
    <w:rsid w:val="008F23AE"/>
    <w:rsid w:val="008F2FAD"/>
    <w:rsid w:val="008F3794"/>
    <w:rsid w:val="008F3A1F"/>
    <w:rsid w:val="008F3A46"/>
    <w:rsid w:val="008F4BA2"/>
    <w:rsid w:val="008F52BD"/>
    <w:rsid w:val="008F5365"/>
    <w:rsid w:val="008F5A44"/>
    <w:rsid w:val="008F5D15"/>
    <w:rsid w:val="008F60B1"/>
    <w:rsid w:val="008F6F0E"/>
    <w:rsid w:val="008F74B1"/>
    <w:rsid w:val="008F75A6"/>
    <w:rsid w:val="008F7F04"/>
    <w:rsid w:val="00900273"/>
    <w:rsid w:val="0090050B"/>
    <w:rsid w:val="009005BB"/>
    <w:rsid w:val="00901174"/>
    <w:rsid w:val="00901CFD"/>
    <w:rsid w:val="00901DCE"/>
    <w:rsid w:val="00902759"/>
    <w:rsid w:val="00903533"/>
    <w:rsid w:val="009037BA"/>
    <w:rsid w:val="00904802"/>
    <w:rsid w:val="00904814"/>
    <w:rsid w:val="009052D4"/>
    <w:rsid w:val="0090599C"/>
    <w:rsid w:val="009059AE"/>
    <w:rsid w:val="00905FEA"/>
    <w:rsid w:val="00905FEB"/>
    <w:rsid w:val="0090648F"/>
    <w:rsid w:val="00906496"/>
    <w:rsid w:val="0090714D"/>
    <w:rsid w:val="00907248"/>
    <w:rsid w:val="009073B8"/>
    <w:rsid w:val="00907823"/>
    <w:rsid w:val="00907A0F"/>
    <w:rsid w:val="00910BF6"/>
    <w:rsid w:val="00910CCB"/>
    <w:rsid w:val="00911767"/>
    <w:rsid w:val="00911AC2"/>
    <w:rsid w:val="00914021"/>
    <w:rsid w:val="009140D2"/>
    <w:rsid w:val="00914390"/>
    <w:rsid w:val="0091455C"/>
    <w:rsid w:val="00914785"/>
    <w:rsid w:val="00914870"/>
    <w:rsid w:val="00914A7B"/>
    <w:rsid w:val="00914C62"/>
    <w:rsid w:val="0091546D"/>
    <w:rsid w:val="009159C9"/>
    <w:rsid w:val="00916CD8"/>
    <w:rsid w:val="00916D36"/>
    <w:rsid w:val="009179FA"/>
    <w:rsid w:val="00917A0F"/>
    <w:rsid w:val="00920511"/>
    <w:rsid w:val="00920F17"/>
    <w:rsid w:val="00921354"/>
    <w:rsid w:val="00921913"/>
    <w:rsid w:val="009222C0"/>
    <w:rsid w:val="0092231C"/>
    <w:rsid w:val="009224A6"/>
    <w:rsid w:val="009224D6"/>
    <w:rsid w:val="009225DE"/>
    <w:rsid w:val="009227AA"/>
    <w:rsid w:val="0092288B"/>
    <w:rsid w:val="009236DA"/>
    <w:rsid w:val="00923981"/>
    <w:rsid w:val="00923CFC"/>
    <w:rsid w:val="00923DE2"/>
    <w:rsid w:val="009243E4"/>
    <w:rsid w:val="0092475E"/>
    <w:rsid w:val="0092490F"/>
    <w:rsid w:val="0092500C"/>
    <w:rsid w:val="0092597D"/>
    <w:rsid w:val="009262A5"/>
    <w:rsid w:val="0092655E"/>
    <w:rsid w:val="009269A7"/>
    <w:rsid w:val="00926B2E"/>
    <w:rsid w:val="00927AF0"/>
    <w:rsid w:val="00927CBB"/>
    <w:rsid w:val="00930C36"/>
    <w:rsid w:val="00930DAC"/>
    <w:rsid w:val="00931BCF"/>
    <w:rsid w:val="0093218E"/>
    <w:rsid w:val="009326DB"/>
    <w:rsid w:val="00932822"/>
    <w:rsid w:val="00932A89"/>
    <w:rsid w:val="00932AAE"/>
    <w:rsid w:val="00933236"/>
    <w:rsid w:val="009333B3"/>
    <w:rsid w:val="0093395C"/>
    <w:rsid w:val="009341B9"/>
    <w:rsid w:val="009342A4"/>
    <w:rsid w:val="0093443F"/>
    <w:rsid w:val="00934FFD"/>
    <w:rsid w:val="0093521C"/>
    <w:rsid w:val="009358E9"/>
    <w:rsid w:val="009359F1"/>
    <w:rsid w:val="00935C8E"/>
    <w:rsid w:val="0093643B"/>
    <w:rsid w:val="0093724C"/>
    <w:rsid w:val="009378E9"/>
    <w:rsid w:val="00937B24"/>
    <w:rsid w:val="009401AD"/>
    <w:rsid w:val="009404D5"/>
    <w:rsid w:val="0094073C"/>
    <w:rsid w:val="009407E4"/>
    <w:rsid w:val="009416B1"/>
    <w:rsid w:val="009419B6"/>
    <w:rsid w:val="00942026"/>
    <w:rsid w:val="009421C4"/>
    <w:rsid w:val="0094234E"/>
    <w:rsid w:val="00942937"/>
    <w:rsid w:val="00942EF6"/>
    <w:rsid w:val="009433AE"/>
    <w:rsid w:val="0094449A"/>
    <w:rsid w:val="00944930"/>
    <w:rsid w:val="0094539B"/>
    <w:rsid w:val="0094592F"/>
    <w:rsid w:val="009459A9"/>
    <w:rsid w:val="00945DA1"/>
    <w:rsid w:val="00945E68"/>
    <w:rsid w:val="00945F1B"/>
    <w:rsid w:val="00946042"/>
    <w:rsid w:val="00946884"/>
    <w:rsid w:val="00946EE9"/>
    <w:rsid w:val="0094721A"/>
    <w:rsid w:val="00947606"/>
    <w:rsid w:val="009501BF"/>
    <w:rsid w:val="00950587"/>
    <w:rsid w:val="00951026"/>
    <w:rsid w:val="0095108E"/>
    <w:rsid w:val="00951896"/>
    <w:rsid w:val="00952413"/>
    <w:rsid w:val="00952AFA"/>
    <w:rsid w:val="00952B1B"/>
    <w:rsid w:val="009530CD"/>
    <w:rsid w:val="009531CA"/>
    <w:rsid w:val="00953225"/>
    <w:rsid w:val="00953810"/>
    <w:rsid w:val="00953E25"/>
    <w:rsid w:val="00954950"/>
    <w:rsid w:val="009549CA"/>
    <w:rsid w:val="00954F7E"/>
    <w:rsid w:val="009557A1"/>
    <w:rsid w:val="00956172"/>
    <w:rsid w:val="00956841"/>
    <w:rsid w:val="0095750A"/>
    <w:rsid w:val="009579AF"/>
    <w:rsid w:val="00957CAD"/>
    <w:rsid w:val="009602FA"/>
    <w:rsid w:val="0096050C"/>
    <w:rsid w:val="00960D13"/>
    <w:rsid w:val="00960FDA"/>
    <w:rsid w:val="00961040"/>
    <w:rsid w:val="009611AB"/>
    <w:rsid w:val="009611B9"/>
    <w:rsid w:val="0096150B"/>
    <w:rsid w:val="00961FDD"/>
    <w:rsid w:val="00962265"/>
    <w:rsid w:val="00962A2A"/>
    <w:rsid w:val="00962CFC"/>
    <w:rsid w:val="00962DAD"/>
    <w:rsid w:val="00963558"/>
    <w:rsid w:val="00964956"/>
    <w:rsid w:val="00964957"/>
    <w:rsid w:val="00965B0A"/>
    <w:rsid w:val="00966172"/>
    <w:rsid w:val="00966ED2"/>
    <w:rsid w:val="009678B9"/>
    <w:rsid w:val="00967C59"/>
    <w:rsid w:val="00967E8F"/>
    <w:rsid w:val="009706A8"/>
    <w:rsid w:val="00970A43"/>
    <w:rsid w:val="0097156D"/>
    <w:rsid w:val="009718B4"/>
    <w:rsid w:val="00972881"/>
    <w:rsid w:val="00972FEA"/>
    <w:rsid w:val="009731F9"/>
    <w:rsid w:val="00973619"/>
    <w:rsid w:val="009738FC"/>
    <w:rsid w:val="00973AAA"/>
    <w:rsid w:val="009747A6"/>
    <w:rsid w:val="00974B09"/>
    <w:rsid w:val="00974C4C"/>
    <w:rsid w:val="00975079"/>
    <w:rsid w:val="0097606F"/>
    <w:rsid w:val="00977149"/>
    <w:rsid w:val="0098004D"/>
    <w:rsid w:val="0098070F"/>
    <w:rsid w:val="00980A01"/>
    <w:rsid w:val="0098122A"/>
    <w:rsid w:val="009816AE"/>
    <w:rsid w:val="009816F7"/>
    <w:rsid w:val="00982264"/>
    <w:rsid w:val="0098236D"/>
    <w:rsid w:val="0098255B"/>
    <w:rsid w:val="009828B4"/>
    <w:rsid w:val="00982ADA"/>
    <w:rsid w:val="00982E70"/>
    <w:rsid w:val="009831AA"/>
    <w:rsid w:val="00983A62"/>
    <w:rsid w:val="00983CB2"/>
    <w:rsid w:val="00983D3D"/>
    <w:rsid w:val="0098497E"/>
    <w:rsid w:val="00984FAF"/>
    <w:rsid w:val="00985F0F"/>
    <w:rsid w:val="00986165"/>
    <w:rsid w:val="00986307"/>
    <w:rsid w:val="00986917"/>
    <w:rsid w:val="00986CEF"/>
    <w:rsid w:val="00986E47"/>
    <w:rsid w:val="00986E84"/>
    <w:rsid w:val="00987093"/>
    <w:rsid w:val="00987646"/>
    <w:rsid w:val="009879DC"/>
    <w:rsid w:val="00987A80"/>
    <w:rsid w:val="009904A3"/>
    <w:rsid w:val="00991259"/>
    <w:rsid w:val="009921D9"/>
    <w:rsid w:val="009929FB"/>
    <w:rsid w:val="0099306E"/>
    <w:rsid w:val="00993E12"/>
    <w:rsid w:val="00993EEF"/>
    <w:rsid w:val="00994956"/>
    <w:rsid w:val="00994A81"/>
    <w:rsid w:val="00994EB3"/>
    <w:rsid w:val="00995855"/>
    <w:rsid w:val="00995CF5"/>
    <w:rsid w:val="00995E01"/>
    <w:rsid w:val="00995E92"/>
    <w:rsid w:val="009964A1"/>
    <w:rsid w:val="009966FD"/>
    <w:rsid w:val="00996CCA"/>
    <w:rsid w:val="00996EC2"/>
    <w:rsid w:val="00997264"/>
    <w:rsid w:val="009A03AB"/>
    <w:rsid w:val="009A052F"/>
    <w:rsid w:val="009A05B6"/>
    <w:rsid w:val="009A0898"/>
    <w:rsid w:val="009A148D"/>
    <w:rsid w:val="009A1B6E"/>
    <w:rsid w:val="009A1F51"/>
    <w:rsid w:val="009A2303"/>
    <w:rsid w:val="009A2EBB"/>
    <w:rsid w:val="009A3502"/>
    <w:rsid w:val="009A3752"/>
    <w:rsid w:val="009A42FB"/>
    <w:rsid w:val="009A4535"/>
    <w:rsid w:val="009A4694"/>
    <w:rsid w:val="009A56BA"/>
    <w:rsid w:val="009A5935"/>
    <w:rsid w:val="009A59DC"/>
    <w:rsid w:val="009A5B7B"/>
    <w:rsid w:val="009A5F2F"/>
    <w:rsid w:val="009A6AE9"/>
    <w:rsid w:val="009A6D48"/>
    <w:rsid w:val="009A7372"/>
    <w:rsid w:val="009B062B"/>
    <w:rsid w:val="009B095C"/>
    <w:rsid w:val="009B1124"/>
    <w:rsid w:val="009B1220"/>
    <w:rsid w:val="009B12D2"/>
    <w:rsid w:val="009B1689"/>
    <w:rsid w:val="009B1890"/>
    <w:rsid w:val="009B18A1"/>
    <w:rsid w:val="009B1984"/>
    <w:rsid w:val="009B1C98"/>
    <w:rsid w:val="009B1CD4"/>
    <w:rsid w:val="009B1F28"/>
    <w:rsid w:val="009B2FD1"/>
    <w:rsid w:val="009B3063"/>
    <w:rsid w:val="009B36D8"/>
    <w:rsid w:val="009B39B9"/>
    <w:rsid w:val="009B3A9F"/>
    <w:rsid w:val="009B3C7C"/>
    <w:rsid w:val="009B3D6B"/>
    <w:rsid w:val="009B45A0"/>
    <w:rsid w:val="009B4A65"/>
    <w:rsid w:val="009B50C7"/>
    <w:rsid w:val="009B5192"/>
    <w:rsid w:val="009B545D"/>
    <w:rsid w:val="009B5659"/>
    <w:rsid w:val="009B5933"/>
    <w:rsid w:val="009B5C30"/>
    <w:rsid w:val="009B6A29"/>
    <w:rsid w:val="009B6DFB"/>
    <w:rsid w:val="009C028F"/>
    <w:rsid w:val="009C0344"/>
    <w:rsid w:val="009C0BDA"/>
    <w:rsid w:val="009C17B8"/>
    <w:rsid w:val="009C213E"/>
    <w:rsid w:val="009C259A"/>
    <w:rsid w:val="009C25AE"/>
    <w:rsid w:val="009C2E67"/>
    <w:rsid w:val="009C2F78"/>
    <w:rsid w:val="009C3262"/>
    <w:rsid w:val="009C32C1"/>
    <w:rsid w:val="009C33E0"/>
    <w:rsid w:val="009C3990"/>
    <w:rsid w:val="009C4713"/>
    <w:rsid w:val="009C4A23"/>
    <w:rsid w:val="009C4EBC"/>
    <w:rsid w:val="009C5628"/>
    <w:rsid w:val="009C5742"/>
    <w:rsid w:val="009C584E"/>
    <w:rsid w:val="009C6404"/>
    <w:rsid w:val="009C6D64"/>
    <w:rsid w:val="009C6ED7"/>
    <w:rsid w:val="009C7382"/>
    <w:rsid w:val="009C7F27"/>
    <w:rsid w:val="009D00EE"/>
    <w:rsid w:val="009D034D"/>
    <w:rsid w:val="009D03C5"/>
    <w:rsid w:val="009D0515"/>
    <w:rsid w:val="009D0728"/>
    <w:rsid w:val="009D0E31"/>
    <w:rsid w:val="009D13A9"/>
    <w:rsid w:val="009D23B8"/>
    <w:rsid w:val="009D2674"/>
    <w:rsid w:val="009D2DA9"/>
    <w:rsid w:val="009D3418"/>
    <w:rsid w:val="009D375D"/>
    <w:rsid w:val="009D3DFD"/>
    <w:rsid w:val="009D4954"/>
    <w:rsid w:val="009D5C49"/>
    <w:rsid w:val="009D5CBA"/>
    <w:rsid w:val="009D615F"/>
    <w:rsid w:val="009D673A"/>
    <w:rsid w:val="009D68D2"/>
    <w:rsid w:val="009D6E1C"/>
    <w:rsid w:val="009D7142"/>
    <w:rsid w:val="009D737C"/>
    <w:rsid w:val="009D74F1"/>
    <w:rsid w:val="009D77DD"/>
    <w:rsid w:val="009E0AA2"/>
    <w:rsid w:val="009E11C9"/>
    <w:rsid w:val="009E1C82"/>
    <w:rsid w:val="009E1C86"/>
    <w:rsid w:val="009E1F62"/>
    <w:rsid w:val="009E281E"/>
    <w:rsid w:val="009E2ABD"/>
    <w:rsid w:val="009E3440"/>
    <w:rsid w:val="009E3446"/>
    <w:rsid w:val="009E3C5B"/>
    <w:rsid w:val="009E3FDB"/>
    <w:rsid w:val="009E443B"/>
    <w:rsid w:val="009E475F"/>
    <w:rsid w:val="009E4766"/>
    <w:rsid w:val="009E57F6"/>
    <w:rsid w:val="009E5AC9"/>
    <w:rsid w:val="009E66E9"/>
    <w:rsid w:val="009E67A8"/>
    <w:rsid w:val="009E6D48"/>
    <w:rsid w:val="009E6DE0"/>
    <w:rsid w:val="009E6E50"/>
    <w:rsid w:val="009E6E59"/>
    <w:rsid w:val="009E7120"/>
    <w:rsid w:val="009E7143"/>
    <w:rsid w:val="009E7427"/>
    <w:rsid w:val="009E778C"/>
    <w:rsid w:val="009E7AB4"/>
    <w:rsid w:val="009E7E14"/>
    <w:rsid w:val="009F0196"/>
    <w:rsid w:val="009F024F"/>
    <w:rsid w:val="009F0441"/>
    <w:rsid w:val="009F121B"/>
    <w:rsid w:val="009F1A3D"/>
    <w:rsid w:val="009F1B01"/>
    <w:rsid w:val="009F1B90"/>
    <w:rsid w:val="009F1EFF"/>
    <w:rsid w:val="009F21F5"/>
    <w:rsid w:val="009F342B"/>
    <w:rsid w:val="009F42F0"/>
    <w:rsid w:val="009F441F"/>
    <w:rsid w:val="009F452D"/>
    <w:rsid w:val="009F4747"/>
    <w:rsid w:val="009F5089"/>
    <w:rsid w:val="009F5361"/>
    <w:rsid w:val="009F5DE1"/>
    <w:rsid w:val="009F76B7"/>
    <w:rsid w:val="00A002A2"/>
    <w:rsid w:val="00A005AC"/>
    <w:rsid w:val="00A0074E"/>
    <w:rsid w:val="00A00C31"/>
    <w:rsid w:val="00A00C71"/>
    <w:rsid w:val="00A01442"/>
    <w:rsid w:val="00A01972"/>
    <w:rsid w:val="00A022C2"/>
    <w:rsid w:val="00A02481"/>
    <w:rsid w:val="00A03229"/>
    <w:rsid w:val="00A0337A"/>
    <w:rsid w:val="00A035BB"/>
    <w:rsid w:val="00A041AD"/>
    <w:rsid w:val="00A046D3"/>
    <w:rsid w:val="00A04A6D"/>
    <w:rsid w:val="00A050B4"/>
    <w:rsid w:val="00A0520E"/>
    <w:rsid w:val="00A05AA9"/>
    <w:rsid w:val="00A05C87"/>
    <w:rsid w:val="00A05F59"/>
    <w:rsid w:val="00A0625B"/>
    <w:rsid w:val="00A06AE5"/>
    <w:rsid w:val="00A0728D"/>
    <w:rsid w:val="00A0777E"/>
    <w:rsid w:val="00A0790B"/>
    <w:rsid w:val="00A1042D"/>
    <w:rsid w:val="00A10988"/>
    <w:rsid w:val="00A109DD"/>
    <w:rsid w:val="00A11AB4"/>
    <w:rsid w:val="00A11E1C"/>
    <w:rsid w:val="00A121F7"/>
    <w:rsid w:val="00A1227B"/>
    <w:rsid w:val="00A12802"/>
    <w:rsid w:val="00A129FA"/>
    <w:rsid w:val="00A12CA3"/>
    <w:rsid w:val="00A135E6"/>
    <w:rsid w:val="00A14610"/>
    <w:rsid w:val="00A1479B"/>
    <w:rsid w:val="00A14FD3"/>
    <w:rsid w:val="00A150D2"/>
    <w:rsid w:val="00A15414"/>
    <w:rsid w:val="00A157AE"/>
    <w:rsid w:val="00A1587F"/>
    <w:rsid w:val="00A158D9"/>
    <w:rsid w:val="00A15C57"/>
    <w:rsid w:val="00A16163"/>
    <w:rsid w:val="00A16318"/>
    <w:rsid w:val="00A1637B"/>
    <w:rsid w:val="00A16907"/>
    <w:rsid w:val="00A16F07"/>
    <w:rsid w:val="00A17F9E"/>
    <w:rsid w:val="00A20458"/>
    <w:rsid w:val="00A212A5"/>
    <w:rsid w:val="00A213E4"/>
    <w:rsid w:val="00A21CFB"/>
    <w:rsid w:val="00A21DD5"/>
    <w:rsid w:val="00A21FE5"/>
    <w:rsid w:val="00A22484"/>
    <w:rsid w:val="00A22D39"/>
    <w:rsid w:val="00A22DA8"/>
    <w:rsid w:val="00A22E71"/>
    <w:rsid w:val="00A22E83"/>
    <w:rsid w:val="00A232F4"/>
    <w:rsid w:val="00A234C5"/>
    <w:rsid w:val="00A2360D"/>
    <w:rsid w:val="00A23A07"/>
    <w:rsid w:val="00A23D90"/>
    <w:rsid w:val="00A24740"/>
    <w:rsid w:val="00A24A23"/>
    <w:rsid w:val="00A24CCB"/>
    <w:rsid w:val="00A25680"/>
    <w:rsid w:val="00A26465"/>
    <w:rsid w:val="00A2654F"/>
    <w:rsid w:val="00A26EAE"/>
    <w:rsid w:val="00A274A0"/>
    <w:rsid w:val="00A275E6"/>
    <w:rsid w:val="00A27B28"/>
    <w:rsid w:val="00A27D4F"/>
    <w:rsid w:val="00A27D81"/>
    <w:rsid w:val="00A27EE5"/>
    <w:rsid w:val="00A30776"/>
    <w:rsid w:val="00A30D43"/>
    <w:rsid w:val="00A31678"/>
    <w:rsid w:val="00A31B17"/>
    <w:rsid w:val="00A31B61"/>
    <w:rsid w:val="00A31E34"/>
    <w:rsid w:val="00A32080"/>
    <w:rsid w:val="00A325A2"/>
    <w:rsid w:val="00A32C11"/>
    <w:rsid w:val="00A330A3"/>
    <w:rsid w:val="00A3354E"/>
    <w:rsid w:val="00A33CBB"/>
    <w:rsid w:val="00A347D6"/>
    <w:rsid w:val="00A35763"/>
    <w:rsid w:val="00A36562"/>
    <w:rsid w:val="00A37317"/>
    <w:rsid w:val="00A40934"/>
    <w:rsid w:val="00A40C5E"/>
    <w:rsid w:val="00A40C7D"/>
    <w:rsid w:val="00A41228"/>
    <w:rsid w:val="00A41BD0"/>
    <w:rsid w:val="00A43663"/>
    <w:rsid w:val="00A44286"/>
    <w:rsid w:val="00A44856"/>
    <w:rsid w:val="00A454A7"/>
    <w:rsid w:val="00A45A8C"/>
    <w:rsid w:val="00A468A0"/>
    <w:rsid w:val="00A476EC"/>
    <w:rsid w:val="00A47C86"/>
    <w:rsid w:val="00A507C1"/>
    <w:rsid w:val="00A50BA3"/>
    <w:rsid w:val="00A50EA7"/>
    <w:rsid w:val="00A51F0E"/>
    <w:rsid w:val="00A53038"/>
    <w:rsid w:val="00A5354B"/>
    <w:rsid w:val="00A535EE"/>
    <w:rsid w:val="00A5361A"/>
    <w:rsid w:val="00A5397C"/>
    <w:rsid w:val="00A53CBA"/>
    <w:rsid w:val="00A53DBF"/>
    <w:rsid w:val="00A5430F"/>
    <w:rsid w:val="00A54499"/>
    <w:rsid w:val="00A547CE"/>
    <w:rsid w:val="00A5495F"/>
    <w:rsid w:val="00A5588B"/>
    <w:rsid w:val="00A56024"/>
    <w:rsid w:val="00A5626E"/>
    <w:rsid w:val="00A564C0"/>
    <w:rsid w:val="00A56738"/>
    <w:rsid w:val="00A56D6C"/>
    <w:rsid w:val="00A56DE7"/>
    <w:rsid w:val="00A56FBF"/>
    <w:rsid w:val="00A5717E"/>
    <w:rsid w:val="00A578C5"/>
    <w:rsid w:val="00A57D95"/>
    <w:rsid w:val="00A57E14"/>
    <w:rsid w:val="00A6015B"/>
    <w:rsid w:val="00A60197"/>
    <w:rsid w:val="00A6076F"/>
    <w:rsid w:val="00A60CE5"/>
    <w:rsid w:val="00A60D9D"/>
    <w:rsid w:val="00A617C1"/>
    <w:rsid w:val="00A6203C"/>
    <w:rsid w:val="00A62B6B"/>
    <w:rsid w:val="00A63348"/>
    <w:rsid w:val="00A63640"/>
    <w:rsid w:val="00A636B9"/>
    <w:rsid w:val="00A63A36"/>
    <w:rsid w:val="00A63CDC"/>
    <w:rsid w:val="00A644E4"/>
    <w:rsid w:val="00A64BAC"/>
    <w:rsid w:val="00A64D7B"/>
    <w:rsid w:val="00A64EA8"/>
    <w:rsid w:val="00A64F1A"/>
    <w:rsid w:val="00A65194"/>
    <w:rsid w:val="00A65329"/>
    <w:rsid w:val="00A65388"/>
    <w:rsid w:val="00A653F1"/>
    <w:rsid w:val="00A66518"/>
    <w:rsid w:val="00A666A6"/>
    <w:rsid w:val="00A66C68"/>
    <w:rsid w:val="00A66F4A"/>
    <w:rsid w:val="00A67AC0"/>
    <w:rsid w:val="00A704A6"/>
    <w:rsid w:val="00A70882"/>
    <w:rsid w:val="00A70C3B"/>
    <w:rsid w:val="00A70CEA"/>
    <w:rsid w:val="00A70E05"/>
    <w:rsid w:val="00A70E7A"/>
    <w:rsid w:val="00A714BA"/>
    <w:rsid w:val="00A71588"/>
    <w:rsid w:val="00A73030"/>
    <w:rsid w:val="00A739A1"/>
    <w:rsid w:val="00A73A1E"/>
    <w:rsid w:val="00A74ECF"/>
    <w:rsid w:val="00A75268"/>
    <w:rsid w:val="00A75E3F"/>
    <w:rsid w:val="00A76C89"/>
    <w:rsid w:val="00A77A0A"/>
    <w:rsid w:val="00A802A2"/>
    <w:rsid w:val="00A80BC5"/>
    <w:rsid w:val="00A80DE7"/>
    <w:rsid w:val="00A81023"/>
    <w:rsid w:val="00A812C7"/>
    <w:rsid w:val="00A81839"/>
    <w:rsid w:val="00A8189D"/>
    <w:rsid w:val="00A81C00"/>
    <w:rsid w:val="00A81DA9"/>
    <w:rsid w:val="00A82768"/>
    <w:rsid w:val="00A82AE9"/>
    <w:rsid w:val="00A82B60"/>
    <w:rsid w:val="00A82DAF"/>
    <w:rsid w:val="00A8315F"/>
    <w:rsid w:val="00A83D90"/>
    <w:rsid w:val="00A84204"/>
    <w:rsid w:val="00A842AE"/>
    <w:rsid w:val="00A84A45"/>
    <w:rsid w:val="00A84FEC"/>
    <w:rsid w:val="00A8564D"/>
    <w:rsid w:val="00A85AD1"/>
    <w:rsid w:val="00A866B4"/>
    <w:rsid w:val="00A86A52"/>
    <w:rsid w:val="00A87596"/>
    <w:rsid w:val="00A87675"/>
    <w:rsid w:val="00A87904"/>
    <w:rsid w:val="00A87B8B"/>
    <w:rsid w:val="00A90015"/>
    <w:rsid w:val="00A90126"/>
    <w:rsid w:val="00A9030B"/>
    <w:rsid w:val="00A90335"/>
    <w:rsid w:val="00A9052C"/>
    <w:rsid w:val="00A90A36"/>
    <w:rsid w:val="00A91460"/>
    <w:rsid w:val="00A9166D"/>
    <w:rsid w:val="00A91EF3"/>
    <w:rsid w:val="00A927FF"/>
    <w:rsid w:val="00A929E0"/>
    <w:rsid w:val="00A9331A"/>
    <w:rsid w:val="00A9395D"/>
    <w:rsid w:val="00A94E4B"/>
    <w:rsid w:val="00A95208"/>
    <w:rsid w:val="00A9571D"/>
    <w:rsid w:val="00A95DAE"/>
    <w:rsid w:val="00A95EC4"/>
    <w:rsid w:val="00A9666D"/>
    <w:rsid w:val="00A96787"/>
    <w:rsid w:val="00AA005F"/>
    <w:rsid w:val="00AA098F"/>
    <w:rsid w:val="00AA0AEC"/>
    <w:rsid w:val="00AA0D0A"/>
    <w:rsid w:val="00AA0FAE"/>
    <w:rsid w:val="00AA21C6"/>
    <w:rsid w:val="00AA2295"/>
    <w:rsid w:val="00AA2794"/>
    <w:rsid w:val="00AA2BAB"/>
    <w:rsid w:val="00AA2F9C"/>
    <w:rsid w:val="00AA3053"/>
    <w:rsid w:val="00AA3D26"/>
    <w:rsid w:val="00AA3D85"/>
    <w:rsid w:val="00AA3FC7"/>
    <w:rsid w:val="00AA4236"/>
    <w:rsid w:val="00AA45B5"/>
    <w:rsid w:val="00AA46E4"/>
    <w:rsid w:val="00AA47DD"/>
    <w:rsid w:val="00AA4832"/>
    <w:rsid w:val="00AA4E4D"/>
    <w:rsid w:val="00AA4FBE"/>
    <w:rsid w:val="00AA5427"/>
    <w:rsid w:val="00AA5485"/>
    <w:rsid w:val="00AA6581"/>
    <w:rsid w:val="00AA6D6B"/>
    <w:rsid w:val="00AA7A30"/>
    <w:rsid w:val="00AA7A53"/>
    <w:rsid w:val="00AB01E3"/>
    <w:rsid w:val="00AB0B45"/>
    <w:rsid w:val="00AB0E2B"/>
    <w:rsid w:val="00AB0F45"/>
    <w:rsid w:val="00AB118D"/>
    <w:rsid w:val="00AB19A2"/>
    <w:rsid w:val="00AB2646"/>
    <w:rsid w:val="00AB2CA7"/>
    <w:rsid w:val="00AB2F4C"/>
    <w:rsid w:val="00AB34E4"/>
    <w:rsid w:val="00AB37EE"/>
    <w:rsid w:val="00AB503E"/>
    <w:rsid w:val="00AB60FF"/>
    <w:rsid w:val="00AB6760"/>
    <w:rsid w:val="00AB69E1"/>
    <w:rsid w:val="00AC0480"/>
    <w:rsid w:val="00AC0652"/>
    <w:rsid w:val="00AC092D"/>
    <w:rsid w:val="00AC1B91"/>
    <w:rsid w:val="00AC1BD8"/>
    <w:rsid w:val="00AC1C4A"/>
    <w:rsid w:val="00AC1C55"/>
    <w:rsid w:val="00AC23A0"/>
    <w:rsid w:val="00AC2611"/>
    <w:rsid w:val="00AC3025"/>
    <w:rsid w:val="00AC3465"/>
    <w:rsid w:val="00AC3565"/>
    <w:rsid w:val="00AC36F9"/>
    <w:rsid w:val="00AC46B3"/>
    <w:rsid w:val="00AC4CBF"/>
    <w:rsid w:val="00AC4FCC"/>
    <w:rsid w:val="00AC512F"/>
    <w:rsid w:val="00AC5987"/>
    <w:rsid w:val="00AC5D7E"/>
    <w:rsid w:val="00AC5DEA"/>
    <w:rsid w:val="00AC63A3"/>
    <w:rsid w:val="00AC63E4"/>
    <w:rsid w:val="00AC684A"/>
    <w:rsid w:val="00AC70AB"/>
    <w:rsid w:val="00AD031B"/>
    <w:rsid w:val="00AD0444"/>
    <w:rsid w:val="00AD0A3D"/>
    <w:rsid w:val="00AD0E48"/>
    <w:rsid w:val="00AD106C"/>
    <w:rsid w:val="00AD129B"/>
    <w:rsid w:val="00AD1407"/>
    <w:rsid w:val="00AD18A8"/>
    <w:rsid w:val="00AD1D87"/>
    <w:rsid w:val="00AD23B1"/>
    <w:rsid w:val="00AD2C02"/>
    <w:rsid w:val="00AD473E"/>
    <w:rsid w:val="00AD4F38"/>
    <w:rsid w:val="00AD5021"/>
    <w:rsid w:val="00AD50F6"/>
    <w:rsid w:val="00AD5637"/>
    <w:rsid w:val="00AD5A07"/>
    <w:rsid w:val="00AD5D04"/>
    <w:rsid w:val="00AD66AE"/>
    <w:rsid w:val="00AD67E6"/>
    <w:rsid w:val="00AD76D3"/>
    <w:rsid w:val="00AD79E5"/>
    <w:rsid w:val="00AD7A1E"/>
    <w:rsid w:val="00AD7E77"/>
    <w:rsid w:val="00AD7FF4"/>
    <w:rsid w:val="00AE0355"/>
    <w:rsid w:val="00AE0795"/>
    <w:rsid w:val="00AE088D"/>
    <w:rsid w:val="00AE0D34"/>
    <w:rsid w:val="00AE0E2F"/>
    <w:rsid w:val="00AE11BD"/>
    <w:rsid w:val="00AE11BF"/>
    <w:rsid w:val="00AE1640"/>
    <w:rsid w:val="00AE192D"/>
    <w:rsid w:val="00AE1C72"/>
    <w:rsid w:val="00AE2080"/>
    <w:rsid w:val="00AE2441"/>
    <w:rsid w:val="00AE2A95"/>
    <w:rsid w:val="00AE2FE2"/>
    <w:rsid w:val="00AE395D"/>
    <w:rsid w:val="00AE3C0E"/>
    <w:rsid w:val="00AE3FC6"/>
    <w:rsid w:val="00AE45E3"/>
    <w:rsid w:val="00AE5480"/>
    <w:rsid w:val="00AE5959"/>
    <w:rsid w:val="00AE5B7B"/>
    <w:rsid w:val="00AE5C01"/>
    <w:rsid w:val="00AE5C38"/>
    <w:rsid w:val="00AE5D1D"/>
    <w:rsid w:val="00AE5F43"/>
    <w:rsid w:val="00AE66D8"/>
    <w:rsid w:val="00AE67A5"/>
    <w:rsid w:val="00AE77E3"/>
    <w:rsid w:val="00AE7D0A"/>
    <w:rsid w:val="00AE7F9B"/>
    <w:rsid w:val="00AF059D"/>
    <w:rsid w:val="00AF0AF7"/>
    <w:rsid w:val="00AF0B26"/>
    <w:rsid w:val="00AF0E74"/>
    <w:rsid w:val="00AF10E8"/>
    <w:rsid w:val="00AF11A8"/>
    <w:rsid w:val="00AF1267"/>
    <w:rsid w:val="00AF1BF8"/>
    <w:rsid w:val="00AF1F60"/>
    <w:rsid w:val="00AF305C"/>
    <w:rsid w:val="00AF320B"/>
    <w:rsid w:val="00AF33F6"/>
    <w:rsid w:val="00AF3F2C"/>
    <w:rsid w:val="00AF446A"/>
    <w:rsid w:val="00AF4750"/>
    <w:rsid w:val="00AF4C4D"/>
    <w:rsid w:val="00AF50CE"/>
    <w:rsid w:val="00AF59D8"/>
    <w:rsid w:val="00AF5F50"/>
    <w:rsid w:val="00AF67C2"/>
    <w:rsid w:val="00AF6C90"/>
    <w:rsid w:val="00AF6F71"/>
    <w:rsid w:val="00AF76DC"/>
    <w:rsid w:val="00AF7C42"/>
    <w:rsid w:val="00AF7E6A"/>
    <w:rsid w:val="00B0004D"/>
    <w:rsid w:val="00B00254"/>
    <w:rsid w:val="00B00ACB"/>
    <w:rsid w:val="00B00B01"/>
    <w:rsid w:val="00B00B5A"/>
    <w:rsid w:val="00B00C51"/>
    <w:rsid w:val="00B016E0"/>
    <w:rsid w:val="00B01D9E"/>
    <w:rsid w:val="00B01E8A"/>
    <w:rsid w:val="00B032CA"/>
    <w:rsid w:val="00B03835"/>
    <w:rsid w:val="00B0400C"/>
    <w:rsid w:val="00B0447E"/>
    <w:rsid w:val="00B04D8B"/>
    <w:rsid w:val="00B0503E"/>
    <w:rsid w:val="00B0553E"/>
    <w:rsid w:val="00B05A2C"/>
    <w:rsid w:val="00B05EBF"/>
    <w:rsid w:val="00B06BAF"/>
    <w:rsid w:val="00B07737"/>
    <w:rsid w:val="00B07F78"/>
    <w:rsid w:val="00B10F3B"/>
    <w:rsid w:val="00B11269"/>
    <w:rsid w:val="00B11454"/>
    <w:rsid w:val="00B114B5"/>
    <w:rsid w:val="00B11797"/>
    <w:rsid w:val="00B11DE5"/>
    <w:rsid w:val="00B11EB7"/>
    <w:rsid w:val="00B1248F"/>
    <w:rsid w:val="00B12517"/>
    <w:rsid w:val="00B1261E"/>
    <w:rsid w:val="00B1307B"/>
    <w:rsid w:val="00B13590"/>
    <w:rsid w:val="00B13EA0"/>
    <w:rsid w:val="00B14A74"/>
    <w:rsid w:val="00B14FD2"/>
    <w:rsid w:val="00B157E7"/>
    <w:rsid w:val="00B15A7E"/>
    <w:rsid w:val="00B15C8A"/>
    <w:rsid w:val="00B16074"/>
    <w:rsid w:val="00B168EF"/>
    <w:rsid w:val="00B16931"/>
    <w:rsid w:val="00B17361"/>
    <w:rsid w:val="00B17600"/>
    <w:rsid w:val="00B1786F"/>
    <w:rsid w:val="00B17C19"/>
    <w:rsid w:val="00B201A2"/>
    <w:rsid w:val="00B2037B"/>
    <w:rsid w:val="00B203BC"/>
    <w:rsid w:val="00B2126B"/>
    <w:rsid w:val="00B21728"/>
    <w:rsid w:val="00B21866"/>
    <w:rsid w:val="00B2195C"/>
    <w:rsid w:val="00B21E35"/>
    <w:rsid w:val="00B229EF"/>
    <w:rsid w:val="00B235E6"/>
    <w:rsid w:val="00B236CC"/>
    <w:rsid w:val="00B23940"/>
    <w:rsid w:val="00B24428"/>
    <w:rsid w:val="00B2483A"/>
    <w:rsid w:val="00B24A05"/>
    <w:rsid w:val="00B250E1"/>
    <w:rsid w:val="00B25285"/>
    <w:rsid w:val="00B25800"/>
    <w:rsid w:val="00B25C8E"/>
    <w:rsid w:val="00B25FEF"/>
    <w:rsid w:val="00B26BB8"/>
    <w:rsid w:val="00B27A2D"/>
    <w:rsid w:val="00B304BA"/>
    <w:rsid w:val="00B3091C"/>
    <w:rsid w:val="00B3105A"/>
    <w:rsid w:val="00B314A8"/>
    <w:rsid w:val="00B314B7"/>
    <w:rsid w:val="00B31606"/>
    <w:rsid w:val="00B3187A"/>
    <w:rsid w:val="00B31D92"/>
    <w:rsid w:val="00B31EAF"/>
    <w:rsid w:val="00B33199"/>
    <w:rsid w:val="00B339A4"/>
    <w:rsid w:val="00B33D23"/>
    <w:rsid w:val="00B34025"/>
    <w:rsid w:val="00B34E95"/>
    <w:rsid w:val="00B3538B"/>
    <w:rsid w:val="00B353AB"/>
    <w:rsid w:val="00B35A75"/>
    <w:rsid w:val="00B35E42"/>
    <w:rsid w:val="00B35ECE"/>
    <w:rsid w:val="00B366DF"/>
    <w:rsid w:val="00B366E9"/>
    <w:rsid w:val="00B36845"/>
    <w:rsid w:val="00B36F25"/>
    <w:rsid w:val="00B374DD"/>
    <w:rsid w:val="00B37EB9"/>
    <w:rsid w:val="00B406DD"/>
    <w:rsid w:val="00B406E0"/>
    <w:rsid w:val="00B40AB2"/>
    <w:rsid w:val="00B40C03"/>
    <w:rsid w:val="00B40C41"/>
    <w:rsid w:val="00B415A0"/>
    <w:rsid w:val="00B415BF"/>
    <w:rsid w:val="00B42329"/>
    <w:rsid w:val="00B4236E"/>
    <w:rsid w:val="00B428CF"/>
    <w:rsid w:val="00B42C4B"/>
    <w:rsid w:val="00B43382"/>
    <w:rsid w:val="00B4346C"/>
    <w:rsid w:val="00B43737"/>
    <w:rsid w:val="00B43ABB"/>
    <w:rsid w:val="00B4429A"/>
    <w:rsid w:val="00B448E3"/>
    <w:rsid w:val="00B44FCD"/>
    <w:rsid w:val="00B46ADA"/>
    <w:rsid w:val="00B46FAA"/>
    <w:rsid w:val="00B4722D"/>
    <w:rsid w:val="00B473A5"/>
    <w:rsid w:val="00B477CA"/>
    <w:rsid w:val="00B4782C"/>
    <w:rsid w:val="00B504AB"/>
    <w:rsid w:val="00B504F9"/>
    <w:rsid w:val="00B508AA"/>
    <w:rsid w:val="00B50FCD"/>
    <w:rsid w:val="00B511BD"/>
    <w:rsid w:val="00B511FD"/>
    <w:rsid w:val="00B518E2"/>
    <w:rsid w:val="00B51D3C"/>
    <w:rsid w:val="00B52EE7"/>
    <w:rsid w:val="00B52F8A"/>
    <w:rsid w:val="00B5396B"/>
    <w:rsid w:val="00B53DB1"/>
    <w:rsid w:val="00B54284"/>
    <w:rsid w:val="00B546C4"/>
    <w:rsid w:val="00B55230"/>
    <w:rsid w:val="00B55946"/>
    <w:rsid w:val="00B55BCB"/>
    <w:rsid w:val="00B5626B"/>
    <w:rsid w:val="00B5662A"/>
    <w:rsid w:val="00B56807"/>
    <w:rsid w:val="00B57191"/>
    <w:rsid w:val="00B57723"/>
    <w:rsid w:val="00B57749"/>
    <w:rsid w:val="00B57885"/>
    <w:rsid w:val="00B57A75"/>
    <w:rsid w:val="00B57ABF"/>
    <w:rsid w:val="00B60344"/>
    <w:rsid w:val="00B60AB5"/>
    <w:rsid w:val="00B60C5E"/>
    <w:rsid w:val="00B6162C"/>
    <w:rsid w:val="00B61714"/>
    <w:rsid w:val="00B61D45"/>
    <w:rsid w:val="00B6258D"/>
    <w:rsid w:val="00B62592"/>
    <w:rsid w:val="00B62802"/>
    <w:rsid w:val="00B62825"/>
    <w:rsid w:val="00B6295B"/>
    <w:rsid w:val="00B6299E"/>
    <w:rsid w:val="00B62A86"/>
    <w:rsid w:val="00B63508"/>
    <w:rsid w:val="00B636ED"/>
    <w:rsid w:val="00B63E5A"/>
    <w:rsid w:val="00B63EBB"/>
    <w:rsid w:val="00B64182"/>
    <w:rsid w:val="00B645DF"/>
    <w:rsid w:val="00B6495C"/>
    <w:rsid w:val="00B64ED4"/>
    <w:rsid w:val="00B65C3F"/>
    <w:rsid w:val="00B65D3A"/>
    <w:rsid w:val="00B661E3"/>
    <w:rsid w:val="00B662F1"/>
    <w:rsid w:val="00B664E9"/>
    <w:rsid w:val="00B67380"/>
    <w:rsid w:val="00B67391"/>
    <w:rsid w:val="00B67821"/>
    <w:rsid w:val="00B678A0"/>
    <w:rsid w:val="00B67953"/>
    <w:rsid w:val="00B71633"/>
    <w:rsid w:val="00B71DED"/>
    <w:rsid w:val="00B7277F"/>
    <w:rsid w:val="00B729D5"/>
    <w:rsid w:val="00B732E2"/>
    <w:rsid w:val="00B7375F"/>
    <w:rsid w:val="00B74682"/>
    <w:rsid w:val="00B748B8"/>
    <w:rsid w:val="00B74A0F"/>
    <w:rsid w:val="00B74B2F"/>
    <w:rsid w:val="00B74DDD"/>
    <w:rsid w:val="00B759AD"/>
    <w:rsid w:val="00B75D74"/>
    <w:rsid w:val="00B75EB0"/>
    <w:rsid w:val="00B76275"/>
    <w:rsid w:val="00B762B6"/>
    <w:rsid w:val="00B76464"/>
    <w:rsid w:val="00B7696A"/>
    <w:rsid w:val="00B76C53"/>
    <w:rsid w:val="00B76E12"/>
    <w:rsid w:val="00B7705E"/>
    <w:rsid w:val="00B7773D"/>
    <w:rsid w:val="00B77E20"/>
    <w:rsid w:val="00B80131"/>
    <w:rsid w:val="00B80ABD"/>
    <w:rsid w:val="00B80B33"/>
    <w:rsid w:val="00B80D5E"/>
    <w:rsid w:val="00B80E46"/>
    <w:rsid w:val="00B80F66"/>
    <w:rsid w:val="00B81298"/>
    <w:rsid w:val="00B81731"/>
    <w:rsid w:val="00B81D01"/>
    <w:rsid w:val="00B81E24"/>
    <w:rsid w:val="00B81FAA"/>
    <w:rsid w:val="00B823D4"/>
    <w:rsid w:val="00B8280F"/>
    <w:rsid w:val="00B82F1A"/>
    <w:rsid w:val="00B8349C"/>
    <w:rsid w:val="00B83906"/>
    <w:rsid w:val="00B83963"/>
    <w:rsid w:val="00B83FCE"/>
    <w:rsid w:val="00B845AA"/>
    <w:rsid w:val="00B84E8E"/>
    <w:rsid w:val="00B85312"/>
    <w:rsid w:val="00B85E60"/>
    <w:rsid w:val="00B860C8"/>
    <w:rsid w:val="00B8653B"/>
    <w:rsid w:val="00B8673F"/>
    <w:rsid w:val="00B86743"/>
    <w:rsid w:val="00B86958"/>
    <w:rsid w:val="00B86A5A"/>
    <w:rsid w:val="00B8735D"/>
    <w:rsid w:val="00B87B86"/>
    <w:rsid w:val="00B90111"/>
    <w:rsid w:val="00B9018B"/>
    <w:rsid w:val="00B90698"/>
    <w:rsid w:val="00B90A27"/>
    <w:rsid w:val="00B90C45"/>
    <w:rsid w:val="00B91CC9"/>
    <w:rsid w:val="00B91D01"/>
    <w:rsid w:val="00B9288A"/>
    <w:rsid w:val="00B92962"/>
    <w:rsid w:val="00B92D39"/>
    <w:rsid w:val="00B93394"/>
    <w:rsid w:val="00B93545"/>
    <w:rsid w:val="00B937BF"/>
    <w:rsid w:val="00B94938"/>
    <w:rsid w:val="00B94F07"/>
    <w:rsid w:val="00B950D3"/>
    <w:rsid w:val="00B9551E"/>
    <w:rsid w:val="00B95CFA"/>
    <w:rsid w:val="00B95E13"/>
    <w:rsid w:val="00B96ED6"/>
    <w:rsid w:val="00B972D6"/>
    <w:rsid w:val="00B9756D"/>
    <w:rsid w:val="00BA02FC"/>
    <w:rsid w:val="00BA0930"/>
    <w:rsid w:val="00BA1055"/>
    <w:rsid w:val="00BA105A"/>
    <w:rsid w:val="00BA1595"/>
    <w:rsid w:val="00BA1710"/>
    <w:rsid w:val="00BA2559"/>
    <w:rsid w:val="00BA276E"/>
    <w:rsid w:val="00BA2B14"/>
    <w:rsid w:val="00BA34B6"/>
    <w:rsid w:val="00BA3C3E"/>
    <w:rsid w:val="00BA40DD"/>
    <w:rsid w:val="00BA56FD"/>
    <w:rsid w:val="00BA65AA"/>
    <w:rsid w:val="00BA6607"/>
    <w:rsid w:val="00BA66AC"/>
    <w:rsid w:val="00BA6C09"/>
    <w:rsid w:val="00BA6C46"/>
    <w:rsid w:val="00BA7041"/>
    <w:rsid w:val="00BA7198"/>
    <w:rsid w:val="00BA74C0"/>
    <w:rsid w:val="00BA772F"/>
    <w:rsid w:val="00BA7B0C"/>
    <w:rsid w:val="00BA7DCB"/>
    <w:rsid w:val="00BA7F33"/>
    <w:rsid w:val="00BB01B6"/>
    <w:rsid w:val="00BB0A0C"/>
    <w:rsid w:val="00BB0AE9"/>
    <w:rsid w:val="00BB0B91"/>
    <w:rsid w:val="00BB0BD7"/>
    <w:rsid w:val="00BB1E91"/>
    <w:rsid w:val="00BB231B"/>
    <w:rsid w:val="00BB298E"/>
    <w:rsid w:val="00BB2F71"/>
    <w:rsid w:val="00BB30F3"/>
    <w:rsid w:val="00BB3419"/>
    <w:rsid w:val="00BB3A9D"/>
    <w:rsid w:val="00BB3D06"/>
    <w:rsid w:val="00BB4143"/>
    <w:rsid w:val="00BB4711"/>
    <w:rsid w:val="00BB4BA6"/>
    <w:rsid w:val="00BB4E70"/>
    <w:rsid w:val="00BB52FF"/>
    <w:rsid w:val="00BB5646"/>
    <w:rsid w:val="00BB5D6B"/>
    <w:rsid w:val="00BB6073"/>
    <w:rsid w:val="00BB626D"/>
    <w:rsid w:val="00BB6281"/>
    <w:rsid w:val="00BB62A6"/>
    <w:rsid w:val="00BB63E5"/>
    <w:rsid w:val="00BB64A6"/>
    <w:rsid w:val="00BB6D22"/>
    <w:rsid w:val="00BB6F44"/>
    <w:rsid w:val="00BB7444"/>
    <w:rsid w:val="00BB76BD"/>
    <w:rsid w:val="00BC019D"/>
    <w:rsid w:val="00BC0DB8"/>
    <w:rsid w:val="00BC0EB2"/>
    <w:rsid w:val="00BC1652"/>
    <w:rsid w:val="00BC1B39"/>
    <w:rsid w:val="00BC2732"/>
    <w:rsid w:val="00BC2871"/>
    <w:rsid w:val="00BC291C"/>
    <w:rsid w:val="00BC2C7D"/>
    <w:rsid w:val="00BC2E29"/>
    <w:rsid w:val="00BC3583"/>
    <w:rsid w:val="00BC39F8"/>
    <w:rsid w:val="00BC423D"/>
    <w:rsid w:val="00BC4E70"/>
    <w:rsid w:val="00BC535A"/>
    <w:rsid w:val="00BC5904"/>
    <w:rsid w:val="00BC615C"/>
    <w:rsid w:val="00BC641F"/>
    <w:rsid w:val="00BC7CB2"/>
    <w:rsid w:val="00BD0012"/>
    <w:rsid w:val="00BD0B7A"/>
    <w:rsid w:val="00BD1792"/>
    <w:rsid w:val="00BD182F"/>
    <w:rsid w:val="00BD1A38"/>
    <w:rsid w:val="00BD1C22"/>
    <w:rsid w:val="00BD242E"/>
    <w:rsid w:val="00BD2549"/>
    <w:rsid w:val="00BD3E39"/>
    <w:rsid w:val="00BD3EF8"/>
    <w:rsid w:val="00BD43D0"/>
    <w:rsid w:val="00BD44A5"/>
    <w:rsid w:val="00BD4618"/>
    <w:rsid w:val="00BD55B8"/>
    <w:rsid w:val="00BD5720"/>
    <w:rsid w:val="00BD5ABE"/>
    <w:rsid w:val="00BD69A6"/>
    <w:rsid w:val="00BD713B"/>
    <w:rsid w:val="00BD71C2"/>
    <w:rsid w:val="00BD77F1"/>
    <w:rsid w:val="00BD7E19"/>
    <w:rsid w:val="00BE003A"/>
    <w:rsid w:val="00BE04E5"/>
    <w:rsid w:val="00BE0528"/>
    <w:rsid w:val="00BE116C"/>
    <w:rsid w:val="00BE1255"/>
    <w:rsid w:val="00BE2490"/>
    <w:rsid w:val="00BE2524"/>
    <w:rsid w:val="00BE2673"/>
    <w:rsid w:val="00BE2AA4"/>
    <w:rsid w:val="00BE2E18"/>
    <w:rsid w:val="00BE3027"/>
    <w:rsid w:val="00BE3A16"/>
    <w:rsid w:val="00BE3F9B"/>
    <w:rsid w:val="00BE41DD"/>
    <w:rsid w:val="00BE45A8"/>
    <w:rsid w:val="00BE4D45"/>
    <w:rsid w:val="00BE4E07"/>
    <w:rsid w:val="00BE525B"/>
    <w:rsid w:val="00BE54D8"/>
    <w:rsid w:val="00BE6912"/>
    <w:rsid w:val="00BE7492"/>
    <w:rsid w:val="00BE7802"/>
    <w:rsid w:val="00BE7E29"/>
    <w:rsid w:val="00BF0F9D"/>
    <w:rsid w:val="00BF112A"/>
    <w:rsid w:val="00BF2006"/>
    <w:rsid w:val="00BF357D"/>
    <w:rsid w:val="00BF3614"/>
    <w:rsid w:val="00BF40A7"/>
    <w:rsid w:val="00BF4393"/>
    <w:rsid w:val="00BF45C6"/>
    <w:rsid w:val="00BF49AB"/>
    <w:rsid w:val="00BF5243"/>
    <w:rsid w:val="00BF52AA"/>
    <w:rsid w:val="00BF6527"/>
    <w:rsid w:val="00BF6AD5"/>
    <w:rsid w:val="00BF7207"/>
    <w:rsid w:val="00C004E4"/>
    <w:rsid w:val="00C009CD"/>
    <w:rsid w:val="00C00C84"/>
    <w:rsid w:val="00C00EEE"/>
    <w:rsid w:val="00C01610"/>
    <w:rsid w:val="00C01983"/>
    <w:rsid w:val="00C02556"/>
    <w:rsid w:val="00C02E3A"/>
    <w:rsid w:val="00C02F2D"/>
    <w:rsid w:val="00C03442"/>
    <w:rsid w:val="00C03775"/>
    <w:rsid w:val="00C03980"/>
    <w:rsid w:val="00C039F5"/>
    <w:rsid w:val="00C047FC"/>
    <w:rsid w:val="00C04A48"/>
    <w:rsid w:val="00C04CD9"/>
    <w:rsid w:val="00C05479"/>
    <w:rsid w:val="00C05658"/>
    <w:rsid w:val="00C05B89"/>
    <w:rsid w:val="00C05FC6"/>
    <w:rsid w:val="00C06B1C"/>
    <w:rsid w:val="00C06BCE"/>
    <w:rsid w:val="00C06E33"/>
    <w:rsid w:val="00C074AB"/>
    <w:rsid w:val="00C07603"/>
    <w:rsid w:val="00C07940"/>
    <w:rsid w:val="00C079CD"/>
    <w:rsid w:val="00C10656"/>
    <w:rsid w:val="00C1082E"/>
    <w:rsid w:val="00C10910"/>
    <w:rsid w:val="00C12372"/>
    <w:rsid w:val="00C126B0"/>
    <w:rsid w:val="00C12A8F"/>
    <w:rsid w:val="00C12D69"/>
    <w:rsid w:val="00C130DB"/>
    <w:rsid w:val="00C13332"/>
    <w:rsid w:val="00C13487"/>
    <w:rsid w:val="00C13FAA"/>
    <w:rsid w:val="00C14D78"/>
    <w:rsid w:val="00C14F93"/>
    <w:rsid w:val="00C15502"/>
    <w:rsid w:val="00C15A05"/>
    <w:rsid w:val="00C15B61"/>
    <w:rsid w:val="00C15E59"/>
    <w:rsid w:val="00C16041"/>
    <w:rsid w:val="00C1676F"/>
    <w:rsid w:val="00C17141"/>
    <w:rsid w:val="00C17E1C"/>
    <w:rsid w:val="00C205A2"/>
    <w:rsid w:val="00C219C9"/>
    <w:rsid w:val="00C21B58"/>
    <w:rsid w:val="00C2238B"/>
    <w:rsid w:val="00C2266D"/>
    <w:rsid w:val="00C227D8"/>
    <w:rsid w:val="00C229BF"/>
    <w:rsid w:val="00C2335D"/>
    <w:rsid w:val="00C23809"/>
    <w:rsid w:val="00C248DF"/>
    <w:rsid w:val="00C257D7"/>
    <w:rsid w:val="00C26055"/>
    <w:rsid w:val="00C27690"/>
    <w:rsid w:val="00C27BFE"/>
    <w:rsid w:val="00C27E89"/>
    <w:rsid w:val="00C30282"/>
    <w:rsid w:val="00C304A4"/>
    <w:rsid w:val="00C30884"/>
    <w:rsid w:val="00C31200"/>
    <w:rsid w:val="00C313CA"/>
    <w:rsid w:val="00C31C04"/>
    <w:rsid w:val="00C32DB1"/>
    <w:rsid w:val="00C32E01"/>
    <w:rsid w:val="00C32E91"/>
    <w:rsid w:val="00C330D4"/>
    <w:rsid w:val="00C33102"/>
    <w:rsid w:val="00C3369D"/>
    <w:rsid w:val="00C34626"/>
    <w:rsid w:val="00C346EB"/>
    <w:rsid w:val="00C34D9A"/>
    <w:rsid w:val="00C35018"/>
    <w:rsid w:val="00C3544B"/>
    <w:rsid w:val="00C354AA"/>
    <w:rsid w:val="00C35E34"/>
    <w:rsid w:val="00C36B1A"/>
    <w:rsid w:val="00C379A6"/>
    <w:rsid w:val="00C40690"/>
    <w:rsid w:val="00C408AE"/>
    <w:rsid w:val="00C40EA0"/>
    <w:rsid w:val="00C40F91"/>
    <w:rsid w:val="00C416BD"/>
    <w:rsid w:val="00C41D9B"/>
    <w:rsid w:val="00C42750"/>
    <w:rsid w:val="00C42EB9"/>
    <w:rsid w:val="00C4419B"/>
    <w:rsid w:val="00C44271"/>
    <w:rsid w:val="00C447F5"/>
    <w:rsid w:val="00C44FE9"/>
    <w:rsid w:val="00C45423"/>
    <w:rsid w:val="00C45899"/>
    <w:rsid w:val="00C45E29"/>
    <w:rsid w:val="00C46113"/>
    <w:rsid w:val="00C46D6A"/>
    <w:rsid w:val="00C47237"/>
    <w:rsid w:val="00C47B36"/>
    <w:rsid w:val="00C50355"/>
    <w:rsid w:val="00C50456"/>
    <w:rsid w:val="00C50ACE"/>
    <w:rsid w:val="00C51359"/>
    <w:rsid w:val="00C51892"/>
    <w:rsid w:val="00C52088"/>
    <w:rsid w:val="00C52480"/>
    <w:rsid w:val="00C529FF"/>
    <w:rsid w:val="00C52E4F"/>
    <w:rsid w:val="00C532C9"/>
    <w:rsid w:val="00C53684"/>
    <w:rsid w:val="00C5385C"/>
    <w:rsid w:val="00C5393E"/>
    <w:rsid w:val="00C54134"/>
    <w:rsid w:val="00C54F14"/>
    <w:rsid w:val="00C550CD"/>
    <w:rsid w:val="00C55106"/>
    <w:rsid w:val="00C55481"/>
    <w:rsid w:val="00C55727"/>
    <w:rsid w:val="00C557F0"/>
    <w:rsid w:val="00C55B95"/>
    <w:rsid w:val="00C561AA"/>
    <w:rsid w:val="00C5638D"/>
    <w:rsid w:val="00C567F3"/>
    <w:rsid w:val="00C568EC"/>
    <w:rsid w:val="00C56FEB"/>
    <w:rsid w:val="00C576E5"/>
    <w:rsid w:val="00C57815"/>
    <w:rsid w:val="00C57BAB"/>
    <w:rsid w:val="00C6080F"/>
    <w:rsid w:val="00C61407"/>
    <w:rsid w:val="00C617AD"/>
    <w:rsid w:val="00C61CC7"/>
    <w:rsid w:val="00C62702"/>
    <w:rsid w:val="00C62B10"/>
    <w:rsid w:val="00C62D3A"/>
    <w:rsid w:val="00C630D8"/>
    <w:rsid w:val="00C6311A"/>
    <w:rsid w:val="00C637EA"/>
    <w:rsid w:val="00C63B27"/>
    <w:rsid w:val="00C651FA"/>
    <w:rsid w:val="00C65BE5"/>
    <w:rsid w:val="00C65EAE"/>
    <w:rsid w:val="00C66255"/>
    <w:rsid w:val="00C668CB"/>
    <w:rsid w:val="00C66B42"/>
    <w:rsid w:val="00C66F20"/>
    <w:rsid w:val="00C670B0"/>
    <w:rsid w:val="00C67A70"/>
    <w:rsid w:val="00C70129"/>
    <w:rsid w:val="00C70757"/>
    <w:rsid w:val="00C70CF5"/>
    <w:rsid w:val="00C71B84"/>
    <w:rsid w:val="00C72964"/>
    <w:rsid w:val="00C72D8F"/>
    <w:rsid w:val="00C73C2A"/>
    <w:rsid w:val="00C73DFA"/>
    <w:rsid w:val="00C740CA"/>
    <w:rsid w:val="00C74251"/>
    <w:rsid w:val="00C748C7"/>
    <w:rsid w:val="00C74A8F"/>
    <w:rsid w:val="00C74BC7"/>
    <w:rsid w:val="00C74DBA"/>
    <w:rsid w:val="00C75070"/>
    <w:rsid w:val="00C75B1B"/>
    <w:rsid w:val="00C75EC4"/>
    <w:rsid w:val="00C76253"/>
    <w:rsid w:val="00C76318"/>
    <w:rsid w:val="00C76541"/>
    <w:rsid w:val="00C771B1"/>
    <w:rsid w:val="00C7781E"/>
    <w:rsid w:val="00C77920"/>
    <w:rsid w:val="00C77BA9"/>
    <w:rsid w:val="00C80222"/>
    <w:rsid w:val="00C802D8"/>
    <w:rsid w:val="00C8053C"/>
    <w:rsid w:val="00C80685"/>
    <w:rsid w:val="00C80AB1"/>
    <w:rsid w:val="00C81618"/>
    <w:rsid w:val="00C819C9"/>
    <w:rsid w:val="00C81D47"/>
    <w:rsid w:val="00C81E0E"/>
    <w:rsid w:val="00C8282A"/>
    <w:rsid w:val="00C82B9B"/>
    <w:rsid w:val="00C83063"/>
    <w:rsid w:val="00C830D1"/>
    <w:rsid w:val="00C83529"/>
    <w:rsid w:val="00C837C4"/>
    <w:rsid w:val="00C84092"/>
    <w:rsid w:val="00C84290"/>
    <w:rsid w:val="00C842CC"/>
    <w:rsid w:val="00C8432E"/>
    <w:rsid w:val="00C84A0F"/>
    <w:rsid w:val="00C84A5F"/>
    <w:rsid w:val="00C85B87"/>
    <w:rsid w:val="00C85BB4"/>
    <w:rsid w:val="00C8672D"/>
    <w:rsid w:val="00C86959"/>
    <w:rsid w:val="00C8777D"/>
    <w:rsid w:val="00C87FA6"/>
    <w:rsid w:val="00C9082C"/>
    <w:rsid w:val="00C90A38"/>
    <w:rsid w:val="00C90AA4"/>
    <w:rsid w:val="00C91323"/>
    <w:rsid w:val="00C91D40"/>
    <w:rsid w:val="00C91EF8"/>
    <w:rsid w:val="00C929FC"/>
    <w:rsid w:val="00C92A17"/>
    <w:rsid w:val="00C92ACC"/>
    <w:rsid w:val="00C9317D"/>
    <w:rsid w:val="00C93278"/>
    <w:rsid w:val="00C93612"/>
    <w:rsid w:val="00C93A93"/>
    <w:rsid w:val="00C93BC0"/>
    <w:rsid w:val="00C94036"/>
    <w:rsid w:val="00C94799"/>
    <w:rsid w:val="00C94BEC"/>
    <w:rsid w:val="00C957BE"/>
    <w:rsid w:val="00C95835"/>
    <w:rsid w:val="00C96321"/>
    <w:rsid w:val="00C968F2"/>
    <w:rsid w:val="00C97C7E"/>
    <w:rsid w:val="00CA000E"/>
    <w:rsid w:val="00CA014B"/>
    <w:rsid w:val="00CA031D"/>
    <w:rsid w:val="00CA05E7"/>
    <w:rsid w:val="00CA2525"/>
    <w:rsid w:val="00CA28F4"/>
    <w:rsid w:val="00CA334E"/>
    <w:rsid w:val="00CA3365"/>
    <w:rsid w:val="00CA3559"/>
    <w:rsid w:val="00CA36B8"/>
    <w:rsid w:val="00CA36E7"/>
    <w:rsid w:val="00CA3714"/>
    <w:rsid w:val="00CA3D6B"/>
    <w:rsid w:val="00CA42ED"/>
    <w:rsid w:val="00CA5267"/>
    <w:rsid w:val="00CA527A"/>
    <w:rsid w:val="00CA5358"/>
    <w:rsid w:val="00CA56B0"/>
    <w:rsid w:val="00CA5A32"/>
    <w:rsid w:val="00CA670D"/>
    <w:rsid w:val="00CA68AD"/>
    <w:rsid w:val="00CA6A0E"/>
    <w:rsid w:val="00CA6EC0"/>
    <w:rsid w:val="00CB112E"/>
    <w:rsid w:val="00CB16DA"/>
    <w:rsid w:val="00CB1754"/>
    <w:rsid w:val="00CB19C4"/>
    <w:rsid w:val="00CB1B25"/>
    <w:rsid w:val="00CB217E"/>
    <w:rsid w:val="00CB24B9"/>
    <w:rsid w:val="00CB264F"/>
    <w:rsid w:val="00CB267C"/>
    <w:rsid w:val="00CB2D73"/>
    <w:rsid w:val="00CB2E5D"/>
    <w:rsid w:val="00CB3337"/>
    <w:rsid w:val="00CB3637"/>
    <w:rsid w:val="00CB3E90"/>
    <w:rsid w:val="00CB4376"/>
    <w:rsid w:val="00CB45D1"/>
    <w:rsid w:val="00CB470C"/>
    <w:rsid w:val="00CB51FC"/>
    <w:rsid w:val="00CB541A"/>
    <w:rsid w:val="00CB6118"/>
    <w:rsid w:val="00CB6512"/>
    <w:rsid w:val="00CB6C53"/>
    <w:rsid w:val="00CB7076"/>
    <w:rsid w:val="00CB716C"/>
    <w:rsid w:val="00CB71FE"/>
    <w:rsid w:val="00CB747C"/>
    <w:rsid w:val="00CB78A1"/>
    <w:rsid w:val="00CB7E6D"/>
    <w:rsid w:val="00CB7FB1"/>
    <w:rsid w:val="00CB7FDC"/>
    <w:rsid w:val="00CC04C1"/>
    <w:rsid w:val="00CC04C2"/>
    <w:rsid w:val="00CC0B02"/>
    <w:rsid w:val="00CC0D21"/>
    <w:rsid w:val="00CC1773"/>
    <w:rsid w:val="00CC272B"/>
    <w:rsid w:val="00CC2982"/>
    <w:rsid w:val="00CC3023"/>
    <w:rsid w:val="00CC3050"/>
    <w:rsid w:val="00CC30E4"/>
    <w:rsid w:val="00CC3B11"/>
    <w:rsid w:val="00CC5063"/>
    <w:rsid w:val="00CC53FE"/>
    <w:rsid w:val="00CC55EC"/>
    <w:rsid w:val="00CC58D0"/>
    <w:rsid w:val="00CC657A"/>
    <w:rsid w:val="00CC68A8"/>
    <w:rsid w:val="00CC6E6D"/>
    <w:rsid w:val="00CC70A7"/>
    <w:rsid w:val="00CC70F4"/>
    <w:rsid w:val="00CC7F82"/>
    <w:rsid w:val="00CD00AE"/>
    <w:rsid w:val="00CD0444"/>
    <w:rsid w:val="00CD07E5"/>
    <w:rsid w:val="00CD0A32"/>
    <w:rsid w:val="00CD0B1E"/>
    <w:rsid w:val="00CD1961"/>
    <w:rsid w:val="00CD2597"/>
    <w:rsid w:val="00CD2691"/>
    <w:rsid w:val="00CD2A21"/>
    <w:rsid w:val="00CD2A86"/>
    <w:rsid w:val="00CD351F"/>
    <w:rsid w:val="00CD419E"/>
    <w:rsid w:val="00CD4574"/>
    <w:rsid w:val="00CD4C7B"/>
    <w:rsid w:val="00CD52C7"/>
    <w:rsid w:val="00CD5765"/>
    <w:rsid w:val="00CD5995"/>
    <w:rsid w:val="00CD62CC"/>
    <w:rsid w:val="00CD65B1"/>
    <w:rsid w:val="00CD6963"/>
    <w:rsid w:val="00CD6AA3"/>
    <w:rsid w:val="00CD6ABE"/>
    <w:rsid w:val="00CD6B7C"/>
    <w:rsid w:val="00CD6E2D"/>
    <w:rsid w:val="00CD7120"/>
    <w:rsid w:val="00CD72EE"/>
    <w:rsid w:val="00CD741D"/>
    <w:rsid w:val="00CD756A"/>
    <w:rsid w:val="00CD7F92"/>
    <w:rsid w:val="00CE0074"/>
    <w:rsid w:val="00CE10D0"/>
    <w:rsid w:val="00CE1ECD"/>
    <w:rsid w:val="00CE2361"/>
    <w:rsid w:val="00CE2FBB"/>
    <w:rsid w:val="00CE30AA"/>
    <w:rsid w:val="00CE31C3"/>
    <w:rsid w:val="00CE3A95"/>
    <w:rsid w:val="00CE466A"/>
    <w:rsid w:val="00CE4947"/>
    <w:rsid w:val="00CE49D6"/>
    <w:rsid w:val="00CE4E4D"/>
    <w:rsid w:val="00CE51D7"/>
    <w:rsid w:val="00CE5B24"/>
    <w:rsid w:val="00CE5C07"/>
    <w:rsid w:val="00CE5CE8"/>
    <w:rsid w:val="00CE606A"/>
    <w:rsid w:val="00CE64DF"/>
    <w:rsid w:val="00CE6525"/>
    <w:rsid w:val="00CE67F4"/>
    <w:rsid w:val="00CE6CB1"/>
    <w:rsid w:val="00CE6EAF"/>
    <w:rsid w:val="00CE70C3"/>
    <w:rsid w:val="00CE7175"/>
    <w:rsid w:val="00CE771B"/>
    <w:rsid w:val="00CE7CE6"/>
    <w:rsid w:val="00CF1110"/>
    <w:rsid w:val="00CF1707"/>
    <w:rsid w:val="00CF18C8"/>
    <w:rsid w:val="00CF1933"/>
    <w:rsid w:val="00CF2818"/>
    <w:rsid w:val="00CF2A53"/>
    <w:rsid w:val="00CF303A"/>
    <w:rsid w:val="00CF3373"/>
    <w:rsid w:val="00CF3384"/>
    <w:rsid w:val="00CF3439"/>
    <w:rsid w:val="00CF354E"/>
    <w:rsid w:val="00CF3A4D"/>
    <w:rsid w:val="00CF3A9B"/>
    <w:rsid w:val="00CF3B32"/>
    <w:rsid w:val="00CF4504"/>
    <w:rsid w:val="00CF58F4"/>
    <w:rsid w:val="00CF5D3E"/>
    <w:rsid w:val="00CF6574"/>
    <w:rsid w:val="00CF65E5"/>
    <w:rsid w:val="00CF6EBE"/>
    <w:rsid w:val="00CF70E3"/>
    <w:rsid w:val="00CF7152"/>
    <w:rsid w:val="00CF72D9"/>
    <w:rsid w:val="00CF7FC4"/>
    <w:rsid w:val="00D0017B"/>
    <w:rsid w:val="00D00AA7"/>
    <w:rsid w:val="00D00D91"/>
    <w:rsid w:val="00D0101D"/>
    <w:rsid w:val="00D0145B"/>
    <w:rsid w:val="00D0198D"/>
    <w:rsid w:val="00D01BA5"/>
    <w:rsid w:val="00D02282"/>
    <w:rsid w:val="00D031D7"/>
    <w:rsid w:val="00D04277"/>
    <w:rsid w:val="00D04414"/>
    <w:rsid w:val="00D045D3"/>
    <w:rsid w:val="00D047DC"/>
    <w:rsid w:val="00D054D2"/>
    <w:rsid w:val="00D05536"/>
    <w:rsid w:val="00D05613"/>
    <w:rsid w:val="00D05737"/>
    <w:rsid w:val="00D06200"/>
    <w:rsid w:val="00D06255"/>
    <w:rsid w:val="00D065FC"/>
    <w:rsid w:val="00D0660F"/>
    <w:rsid w:val="00D06853"/>
    <w:rsid w:val="00D06BD9"/>
    <w:rsid w:val="00D0746F"/>
    <w:rsid w:val="00D07529"/>
    <w:rsid w:val="00D078B1"/>
    <w:rsid w:val="00D07F9E"/>
    <w:rsid w:val="00D10C33"/>
    <w:rsid w:val="00D10D4B"/>
    <w:rsid w:val="00D10F04"/>
    <w:rsid w:val="00D11134"/>
    <w:rsid w:val="00D112FD"/>
    <w:rsid w:val="00D116E5"/>
    <w:rsid w:val="00D11E37"/>
    <w:rsid w:val="00D12777"/>
    <w:rsid w:val="00D128AA"/>
    <w:rsid w:val="00D12990"/>
    <w:rsid w:val="00D13BE7"/>
    <w:rsid w:val="00D13C14"/>
    <w:rsid w:val="00D142A7"/>
    <w:rsid w:val="00D157CF"/>
    <w:rsid w:val="00D15931"/>
    <w:rsid w:val="00D1641C"/>
    <w:rsid w:val="00D16468"/>
    <w:rsid w:val="00D16542"/>
    <w:rsid w:val="00D16C4E"/>
    <w:rsid w:val="00D16D8F"/>
    <w:rsid w:val="00D16F5A"/>
    <w:rsid w:val="00D17098"/>
    <w:rsid w:val="00D17413"/>
    <w:rsid w:val="00D17756"/>
    <w:rsid w:val="00D179D6"/>
    <w:rsid w:val="00D17AB3"/>
    <w:rsid w:val="00D2011B"/>
    <w:rsid w:val="00D21398"/>
    <w:rsid w:val="00D213E3"/>
    <w:rsid w:val="00D216D9"/>
    <w:rsid w:val="00D219E0"/>
    <w:rsid w:val="00D21D47"/>
    <w:rsid w:val="00D21D72"/>
    <w:rsid w:val="00D21EC8"/>
    <w:rsid w:val="00D21F20"/>
    <w:rsid w:val="00D22127"/>
    <w:rsid w:val="00D22A98"/>
    <w:rsid w:val="00D234DD"/>
    <w:rsid w:val="00D2355C"/>
    <w:rsid w:val="00D237AF"/>
    <w:rsid w:val="00D23B2B"/>
    <w:rsid w:val="00D24938"/>
    <w:rsid w:val="00D249DF"/>
    <w:rsid w:val="00D24BB7"/>
    <w:rsid w:val="00D24BF8"/>
    <w:rsid w:val="00D24EAD"/>
    <w:rsid w:val="00D24FB5"/>
    <w:rsid w:val="00D25840"/>
    <w:rsid w:val="00D25AF2"/>
    <w:rsid w:val="00D25BAF"/>
    <w:rsid w:val="00D264B1"/>
    <w:rsid w:val="00D27224"/>
    <w:rsid w:val="00D277C1"/>
    <w:rsid w:val="00D27DCC"/>
    <w:rsid w:val="00D27FE4"/>
    <w:rsid w:val="00D30EBA"/>
    <w:rsid w:val="00D31092"/>
    <w:rsid w:val="00D3119D"/>
    <w:rsid w:val="00D31659"/>
    <w:rsid w:val="00D31DB2"/>
    <w:rsid w:val="00D31F49"/>
    <w:rsid w:val="00D32074"/>
    <w:rsid w:val="00D3255E"/>
    <w:rsid w:val="00D32737"/>
    <w:rsid w:val="00D328C6"/>
    <w:rsid w:val="00D32916"/>
    <w:rsid w:val="00D329E2"/>
    <w:rsid w:val="00D32BD1"/>
    <w:rsid w:val="00D3323A"/>
    <w:rsid w:val="00D33AED"/>
    <w:rsid w:val="00D33BC0"/>
    <w:rsid w:val="00D33C99"/>
    <w:rsid w:val="00D33F15"/>
    <w:rsid w:val="00D340F5"/>
    <w:rsid w:val="00D343FE"/>
    <w:rsid w:val="00D34B0B"/>
    <w:rsid w:val="00D34C37"/>
    <w:rsid w:val="00D353B1"/>
    <w:rsid w:val="00D357E2"/>
    <w:rsid w:val="00D3588F"/>
    <w:rsid w:val="00D35E11"/>
    <w:rsid w:val="00D35FBC"/>
    <w:rsid w:val="00D362A6"/>
    <w:rsid w:val="00D36A44"/>
    <w:rsid w:val="00D375AF"/>
    <w:rsid w:val="00D37C9E"/>
    <w:rsid w:val="00D40CC1"/>
    <w:rsid w:val="00D40D2F"/>
    <w:rsid w:val="00D40D84"/>
    <w:rsid w:val="00D40DF0"/>
    <w:rsid w:val="00D40E5C"/>
    <w:rsid w:val="00D41D26"/>
    <w:rsid w:val="00D41FB5"/>
    <w:rsid w:val="00D4215F"/>
    <w:rsid w:val="00D428B6"/>
    <w:rsid w:val="00D43F4D"/>
    <w:rsid w:val="00D44590"/>
    <w:rsid w:val="00D44D12"/>
    <w:rsid w:val="00D44E34"/>
    <w:rsid w:val="00D44F8D"/>
    <w:rsid w:val="00D459A5"/>
    <w:rsid w:val="00D45CF7"/>
    <w:rsid w:val="00D45D85"/>
    <w:rsid w:val="00D45EE8"/>
    <w:rsid w:val="00D460DA"/>
    <w:rsid w:val="00D463F0"/>
    <w:rsid w:val="00D4724B"/>
    <w:rsid w:val="00D47563"/>
    <w:rsid w:val="00D475F5"/>
    <w:rsid w:val="00D476E3"/>
    <w:rsid w:val="00D5071A"/>
    <w:rsid w:val="00D51312"/>
    <w:rsid w:val="00D5151B"/>
    <w:rsid w:val="00D52986"/>
    <w:rsid w:val="00D52F7A"/>
    <w:rsid w:val="00D5333F"/>
    <w:rsid w:val="00D534E4"/>
    <w:rsid w:val="00D538EC"/>
    <w:rsid w:val="00D54BBD"/>
    <w:rsid w:val="00D54ED7"/>
    <w:rsid w:val="00D54FA4"/>
    <w:rsid w:val="00D550DD"/>
    <w:rsid w:val="00D55C80"/>
    <w:rsid w:val="00D55FC6"/>
    <w:rsid w:val="00D56174"/>
    <w:rsid w:val="00D56374"/>
    <w:rsid w:val="00D568F4"/>
    <w:rsid w:val="00D57193"/>
    <w:rsid w:val="00D572A1"/>
    <w:rsid w:val="00D574E5"/>
    <w:rsid w:val="00D57674"/>
    <w:rsid w:val="00D60867"/>
    <w:rsid w:val="00D60AEC"/>
    <w:rsid w:val="00D60E77"/>
    <w:rsid w:val="00D60F64"/>
    <w:rsid w:val="00D61277"/>
    <w:rsid w:val="00D61564"/>
    <w:rsid w:val="00D61D2C"/>
    <w:rsid w:val="00D61F24"/>
    <w:rsid w:val="00D622C0"/>
    <w:rsid w:val="00D6230A"/>
    <w:rsid w:val="00D62321"/>
    <w:rsid w:val="00D6249C"/>
    <w:rsid w:val="00D63CA4"/>
    <w:rsid w:val="00D63EA8"/>
    <w:rsid w:val="00D649A0"/>
    <w:rsid w:val="00D649BE"/>
    <w:rsid w:val="00D64AF1"/>
    <w:rsid w:val="00D64C62"/>
    <w:rsid w:val="00D64DE5"/>
    <w:rsid w:val="00D655FB"/>
    <w:rsid w:val="00D66179"/>
    <w:rsid w:val="00D66EF7"/>
    <w:rsid w:val="00D6731F"/>
    <w:rsid w:val="00D673B2"/>
    <w:rsid w:val="00D67465"/>
    <w:rsid w:val="00D67B08"/>
    <w:rsid w:val="00D704EA"/>
    <w:rsid w:val="00D7065A"/>
    <w:rsid w:val="00D70BF3"/>
    <w:rsid w:val="00D70C85"/>
    <w:rsid w:val="00D71809"/>
    <w:rsid w:val="00D71A0D"/>
    <w:rsid w:val="00D72027"/>
    <w:rsid w:val="00D72725"/>
    <w:rsid w:val="00D72F62"/>
    <w:rsid w:val="00D7358C"/>
    <w:rsid w:val="00D736D7"/>
    <w:rsid w:val="00D738A2"/>
    <w:rsid w:val="00D73E78"/>
    <w:rsid w:val="00D74087"/>
    <w:rsid w:val="00D74768"/>
    <w:rsid w:val="00D74803"/>
    <w:rsid w:val="00D74BA8"/>
    <w:rsid w:val="00D74BD9"/>
    <w:rsid w:val="00D74EB3"/>
    <w:rsid w:val="00D74FD6"/>
    <w:rsid w:val="00D75C09"/>
    <w:rsid w:val="00D7634B"/>
    <w:rsid w:val="00D7688B"/>
    <w:rsid w:val="00D76B5A"/>
    <w:rsid w:val="00D76C21"/>
    <w:rsid w:val="00D76CEE"/>
    <w:rsid w:val="00D76EB1"/>
    <w:rsid w:val="00D77BB4"/>
    <w:rsid w:val="00D8040C"/>
    <w:rsid w:val="00D80C57"/>
    <w:rsid w:val="00D813BD"/>
    <w:rsid w:val="00D8197A"/>
    <w:rsid w:val="00D82731"/>
    <w:rsid w:val="00D82A47"/>
    <w:rsid w:val="00D84B18"/>
    <w:rsid w:val="00D84D71"/>
    <w:rsid w:val="00D85782"/>
    <w:rsid w:val="00D861D3"/>
    <w:rsid w:val="00D8692B"/>
    <w:rsid w:val="00D86BAA"/>
    <w:rsid w:val="00D87BA4"/>
    <w:rsid w:val="00D87CDF"/>
    <w:rsid w:val="00D87EFF"/>
    <w:rsid w:val="00D907DF"/>
    <w:rsid w:val="00D908ED"/>
    <w:rsid w:val="00D926CF"/>
    <w:rsid w:val="00D92702"/>
    <w:rsid w:val="00D92886"/>
    <w:rsid w:val="00D92CEC"/>
    <w:rsid w:val="00D92CED"/>
    <w:rsid w:val="00D940C7"/>
    <w:rsid w:val="00D94463"/>
    <w:rsid w:val="00D94E5A"/>
    <w:rsid w:val="00D94EA1"/>
    <w:rsid w:val="00D95547"/>
    <w:rsid w:val="00D95610"/>
    <w:rsid w:val="00D9574A"/>
    <w:rsid w:val="00D95DE4"/>
    <w:rsid w:val="00D96046"/>
    <w:rsid w:val="00D963BE"/>
    <w:rsid w:val="00D965FD"/>
    <w:rsid w:val="00D967DC"/>
    <w:rsid w:val="00D97069"/>
    <w:rsid w:val="00D9709D"/>
    <w:rsid w:val="00D97764"/>
    <w:rsid w:val="00D97D8B"/>
    <w:rsid w:val="00D97EB7"/>
    <w:rsid w:val="00DA0813"/>
    <w:rsid w:val="00DA0A22"/>
    <w:rsid w:val="00DA0B37"/>
    <w:rsid w:val="00DA0F09"/>
    <w:rsid w:val="00DA1167"/>
    <w:rsid w:val="00DA11D5"/>
    <w:rsid w:val="00DA1671"/>
    <w:rsid w:val="00DA1BD3"/>
    <w:rsid w:val="00DA310F"/>
    <w:rsid w:val="00DA3724"/>
    <w:rsid w:val="00DA3856"/>
    <w:rsid w:val="00DA4B17"/>
    <w:rsid w:val="00DA4C0B"/>
    <w:rsid w:val="00DA4DCE"/>
    <w:rsid w:val="00DA50E7"/>
    <w:rsid w:val="00DA5A7F"/>
    <w:rsid w:val="00DA5A99"/>
    <w:rsid w:val="00DA5C5F"/>
    <w:rsid w:val="00DA5E0F"/>
    <w:rsid w:val="00DA6091"/>
    <w:rsid w:val="00DA61A9"/>
    <w:rsid w:val="00DA6518"/>
    <w:rsid w:val="00DA6B23"/>
    <w:rsid w:val="00DA6E07"/>
    <w:rsid w:val="00DA7016"/>
    <w:rsid w:val="00DA7098"/>
    <w:rsid w:val="00DA71D8"/>
    <w:rsid w:val="00DA72FA"/>
    <w:rsid w:val="00DB021F"/>
    <w:rsid w:val="00DB09DE"/>
    <w:rsid w:val="00DB0DF0"/>
    <w:rsid w:val="00DB1BDA"/>
    <w:rsid w:val="00DB2283"/>
    <w:rsid w:val="00DB2FDF"/>
    <w:rsid w:val="00DB2FEC"/>
    <w:rsid w:val="00DB32F3"/>
    <w:rsid w:val="00DB3828"/>
    <w:rsid w:val="00DB3A85"/>
    <w:rsid w:val="00DB4A33"/>
    <w:rsid w:val="00DB4CA5"/>
    <w:rsid w:val="00DB4F1A"/>
    <w:rsid w:val="00DB577A"/>
    <w:rsid w:val="00DB5946"/>
    <w:rsid w:val="00DB5EC7"/>
    <w:rsid w:val="00DB65A2"/>
    <w:rsid w:val="00DB688C"/>
    <w:rsid w:val="00DC0717"/>
    <w:rsid w:val="00DC0736"/>
    <w:rsid w:val="00DC0A7C"/>
    <w:rsid w:val="00DC0E35"/>
    <w:rsid w:val="00DC11C4"/>
    <w:rsid w:val="00DC13F0"/>
    <w:rsid w:val="00DC1847"/>
    <w:rsid w:val="00DC1B8B"/>
    <w:rsid w:val="00DC1F89"/>
    <w:rsid w:val="00DC211E"/>
    <w:rsid w:val="00DC2386"/>
    <w:rsid w:val="00DC2D51"/>
    <w:rsid w:val="00DC32F3"/>
    <w:rsid w:val="00DC333D"/>
    <w:rsid w:val="00DC3D56"/>
    <w:rsid w:val="00DC4054"/>
    <w:rsid w:val="00DC4961"/>
    <w:rsid w:val="00DC4A92"/>
    <w:rsid w:val="00DC4EBF"/>
    <w:rsid w:val="00DC5275"/>
    <w:rsid w:val="00DC58C0"/>
    <w:rsid w:val="00DC5C56"/>
    <w:rsid w:val="00DC5E63"/>
    <w:rsid w:val="00DC5FD9"/>
    <w:rsid w:val="00DC60F8"/>
    <w:rsid w:val="00DC61C2"/>
    <w:rsid w:val="00DC68C5"/>
    <w:rsid w:val="00DC6969"/>
    <w:rsid w:val="00DC6E80"/>
    <w:rsid w:val="00DC72F4"/>
    <w:rsid w:val="00DC7B8E"/>
    <w:rsid w:val="00DC7C85"/>
    <w:rsid w:val="00DD059C"/>
    <w:rsid w:val="00DD0CBE"/>
    <w:rsid w:val="00DD0CD6"/>
    <w:rsid w:val="00DD0F41"/>
    <w:rsid w:val="00DD30BF"/>
    <w:rsid w:val="00DD37F1"/>
    <w:rsid w:val="00DD43B7"/>
    <w:rsid w:val="00DD4822"/>
    <w:rsid w:val="00DD5C85"/>
    <w:rsid w:val="00DD6021"/>
    <w:rsid w:val="00DD6498"/>
    <w:rsid w:val="00DD6919"/>
    <w:rsid w:val="00DD6A4B"/>
    <w:rsid w:val="00DD7123"/>
    <w:rsid w:val="00DD7428"/>
    <w:rsid w:val="00DD7FB4"/>
    <w:rsid w:val="00DE0614"/>
    <w:rsid w:val="00DE0E1C"/>
    <w:rsid w:val="00DE1295"/>
    <w:rsid w:val="00DE1AC5"/>
    <w:rsid w:val="00DE24C6"/>
    <w:rsid w:val="00DE259A"/>
    <w:rsid w:val="00DE2667"/>
    <w:rsid w:val="00DE33D2"/>
    <w:rsid w:val="00DE49F2"/>
    <w:rsid w:val="00DE53B8"/>
    <w:rsid w:val="00DE61B7"/>
    <w:rsid w:val="00DE6710"/>
    <w:rsid w:val="00DE68D4"/>
    <w:rsid w:val="00DE762F"/>
    <w:rsid w:val="00DF19E3"/>
    <w:rsid w:val="00DF2CF5"/>
    <w:rsid w:val="00DF36E8"/>
    <w:rsid w:val="00DF3896"/>
    <w:rsid w:val="00DF398E"/>
    <w:rsid w:val="00DF3EBD"/>
    <w:rsid w:val="00DF4C27"/>
    <w:rsid w:val="00DF4CDF"/>
    <w:rsid w:val="00DF4D9D"/>
    <w:rsid w:val="00DF542F"/>
    <w:rsid w:val="00DF5923"/>
    <w:rsid w:val="00DF6586"/>
    <w:rsid w:val="00DF67B5"/>
    <w:rsid w:val="00DF67B7"/>
    <w:rsid w:val="00DF6A78"/>
    <w:rsid w:val="00DF6B22"/>
    <w:rsid w:val="00DF73B8"/>
    <w:rsid w:val="00DF7562"/>
    <w:rsid w:val="00DF7EAE"/>
    <w:rsid w:val="00E00D61"/>
    <w:rsid w:val="00E011EB"/>
    <w:rsid w:val="00E013A1"/>
    <w:rsid w:val="00E01973"/>
    <w:rsid w:val="00E026AF"/>
    <w:rsid w:val="00E02C87"/>
    <w:rsid w:val="00E02EC1"/>
    <w:rsid w:val="00E03055"/>
    <w:rsid w:val="00E044A2"/>
    <w:rsid w:val="00E04584"/>
    <w:rsid w:val="00E045DC"/>
    <w:rsid w:val="00E0464B"/>
    <w:rsid w:val="00E04747"/>
    <w:rsid w:val="00E0545E"/>
    <w:rsid w:val="00E055C3"/>
    <w:rsid w:val="00E057B6"/>
    <w:rsid w:val="00E05F98"/>
    <w:rsid w:val="00E06463"/>
    <w:rsid w:val="00E06690"/>
    <w:rsid w:val="00E07521"/>
    <w:rsid w:val="00E07A5D"/>
    <w:rsid w:val="00E10462"/>
    <w:rsid w:val="00E1053E"/>
    <w:rsid w:val="00E10FAA"/>
    <w:rsid w:val="00E118E1"/>
    <w:rsid w:val="00E125E8"/>
    <w:rsid w:val="00E131A8"/>
    <w:rsid w:val="00E13814"/>
    <w:rsid w:val="00E14AA2"/>
    <w:rsid w:val="00E14B1A"/>
    <w:rsid w:val="00E14B51"/>
    <w:rsid w:val="00E15038"/>
    <w:rsid w:val="00E153AC"/>
    <w:rsid w:val="00E15B18"/>
    <w:rsid w:val="00E15CB6"/>
    <w:rsid w:val="00E15CD2"/>
    <w:rsid w:val="00E15F02"/>
    <w:rsid w:val="00E161BC"/>
    <w:rsid w:val="00E16771"/>
    <w:rsid w:val="00E16B19"/>
    <w:rsid w:val="00E16E67"/>
    <w:rsid w:val="00E16E85"/>
    <w:rsid w:val="00E1711A"/>
    <w:rsid w:val="00E17472"/>
    <w:rsid w:val="00E17B4F"/>
    <w:rsid w:val="00E17D4A"/>
    <w:rsid w:val="00E205FF"/>
    <w:rsid w:val="00E20747"/>
    <w:rsid w:val="00E20A95"/>
    <w:rsid w:val="00E20B52"/>
    <w:rsid w:val="00E20BDE"/>
    <w:rsid w:val="00E20E38"/>
    <w:rsid w:val="00E21C7B"/>
    <w:rsid w:val="00E21D5F"/>
    <w:rsid w:val="00E22419"/>
    <w:rsid w:val="00E2268B"/>
    <w:rsid w:val="00E22938"/>
    <w:rsid w:val="00E22BCE"/>
    <w:rsid w:val="00E234D6"/>
    <w:rsid w:val="00E23B73"/>
    <w:rsid w:val="00E245F3"/>
    <w:rsid w:val="00E25CCA"/>
    <w:rsid w:val="00E25DB8"/>
    <w:rsid w:val="00E25E39"/>
    <w:rsid w:val="00E25E9D"/>
    <w:rsid w:val="00E262DE"/>
    <w:rsid w:val="00E2676A"/>
    <w:rsid w:val="00E26B5C"/>
    <w:rsid w:val="00E26FA7"/>
    <w:rsid w:val="00E270F2"/>
    <w:rsid w:val="00E2739A"/>
    <w:rsid w:val="00E30124"/>
    <w:rsid w:val="00E301FE"/>
    <w:rsid w:val="00E30BD6"/>
    <w:rsid w:val="00E30D6B"/>
    <w:rsid w:val="00E31938"/>
    <w:rsid w:val="00E31944"/>
    <w:rsid w:val="00E31D7C"/>
    <w:rsid w:val="00E32115"/>
    <w:rsid w:val="00E32784"/>
    <w:rsid w:val="00E32786"/>
    <w:rsid w:val="00E33593"/>
    <w:rsid w:val="00E337A4"/>
    <w:rsid w:val="00E3397D"/>
    <w:rsid w:val="00E33B47"/>
    <w:rsid w:val="00E33DEB"/>
    <w:rsid w:val="00E33F22"/>
    <w:rsid w:val="00E34928"/>
    <w:rsid w:val="00E34CF5"/>
    <w:rsid w:val="00E34DD8"/>
    <w:rsid w:val="00E353B0"/>
    <w:rsid w:val="00E36A5D"/>
    <w:rsid w:val="00E36E5C"/>
    <w:rsid w:val="00E37043"/>
    <w:rsid w:val="00E3754B"/>
    <w:rsid w:val="00E37E7F"/>
    <w:rsid w:val="00E409E9"/>
    <w:rsid w:val="00E40C59"/>
    <w:rsid w:val="00E40C95"/>
    <w:rsid w:val="00E417B6"/>
    <w:rsid w:val="00E42400"/>
    <w:rsid w:val="00E424A9"/>
    <w:rsid w:val="00E4267D"/>
    <w:rsid w:val="00E42B29"/>
    <w:rsid w:val="00E42D19"/>
    <w:rsid w:val="00E42E41"/>
    <w:rsid w:val="00E42E59"/>
    <w:rsid w:val="00E42EDB"/>
    <w:rsid w:val="00E42EF3"/>
    <w:rsid w:val="00E42F27"/>
    <w:rsid w:val="00E4318B"/>
    <w:rsid w:val="00E443B4"/>
    <w:rsid w:val="00E446D5"/>
    <w:rsid w:val="00E44DB5"/>
    <w:rsid w:val="00E44E9C"/>
    <w:rsid w:val="00E457DE"/>
    <w:rsid w:val="00E45991"/>
    <w:rsid w:val="00E45ADE"/>
    <w:rsid w:val="00E45E76"/>
    <w:rsid w:val="00E46234"/>
    <w:rsid w:val="00E46EAA"/>
    <w:rsid w:val="00E470FC"/>
    <w:rsid w:val="00E479F1"/>
    <w:rsid w:val="00E50D87"/>
    <w:rsid w:val="00E50F25"/>
    <w:rsid w:val="00E512B5"/>
    <w:rsid w:val="00E51CDF"/>
    <w:rsid w:val="00E52057"/>
    <w:rsid w:val="00E52074"/>
    <w:rsid w:val="00E52369"/>
    <w:rsid w:val="00E5328A"/>
    <w:rsid w:val="00E53894"/>
    <w:rsid w:val="00E5419C"/>
    <w:rsid w:val="00E54377"/>
    <w:rsid w:val="00E543F4"/>
    <w:rsid w:val="00E54657"/>
    <w:rsid w:val="00E5470B"/>
    <w:rsid w:val="00E5524F"/>
    <w:rsid w:val="00E55B20"/>
    <w:rsid w:val="00E56152"/>
    <w:rsid w:val="00E56D9D"/>
    <w:rsid w:val="00E57462"/>
    <w:rsid w:val="00E57B1D"/>
    <w:rsid w:val="00E57F13"/>
    <w:rsid w:val="00E57F78"/>
    <w:rsid w:val="00E60553"/>
    <w:rsid w:val="00E6186C"/>
    <w:rsid w:val="00E6197B"/>
    <w:rsid w:val="00E61CC4"/>
    <w:rsid w:val="00E620F4"/>
    <w:rsid w:val="00E6228E"/>
    <w:rsid w:val="00E62335"/>
    <w:rsid w:val="00E627F7"/>
    <w:rsid w:val="00E63F3A"/>
    <w:rsid w:val="00E646F0"/>
    <w:rsid w:val="00E647B2"/>
    <w:rsid w:val="00E652E3"/>
    <w:rsid w:val="00E654FF"/>
    <w:rsid w:val="00E65F4B"/>
    <w:rsid w:val="00E65F73"/>
    <w:rsid w:val="00E66FBF"/>
    <w:rsid w:val="00E67376"/>
    <w:rsid w:val="00E67622"/>
    <w:rsid w:val="00E677DC"/>
    <w:rsid w:val="00E67BB1"/>
    <w:rsid w:val="00E67F3D"/>
    <w:rsid w:val="00E707E8"/>
    <w:rsid w:val="00E70F0F"/>
    <w:rsid w:val="00E71848"/>
    <w:rsid w:val="00E72310"/>
    <w:rsid w:val="00E72738"/>
    <w:rsid w:val="00E73B96"/>
    <w:rsid w:val="00E7474B"/>
    <w:rsid w:val="00E75996"/>
    <w:rsid w:val="00E75D38"/>
    <w:rsid w:val="00E75D97"/>
    <w:rsid w:val="00E75EA3"/>
    <w:rsid w:val="00E7614A"/>
    <w:rsid w:val="00E767CD"/>
    <w:rsid w:val="00E76BA7"/>
    <w:rsid w:val="00E76FFF"/>
    <w:rsid w:val="00E77309"/>
    <w:rsid w:val="00E77B00"/>
    <w:rsid w:val="00E803D6"/>
    <w:rsid w:val="00E80ACD"/>
    <w:rsid w:val="00E80ECF"/>
    <w:rsid w:val="00E81368"/>
    <w:rsid w:val="00E8163A"/>
    <w:rsid w:val="00E824C7"/>
    <w:rsid w:val="00E8357C"/>
    <w:rsid w:val="00E838F4"/>
    <w:rsid w:val="00E8397B"/>
    <w:rsid w:val="00E83BCF"/>
    <w:rsid w:val="00E8649E"/>
    <w:rsid w:val="00E865C8"/>
    <w:rsid w:val="00E86A01"/>
    <w:rsid w:val="00E86D0F"/>
    <w:rsid w:val="00E86F39"/>
    <w:rsid w:val="00E86F98"/>
    <w:rsid w:val="00E8732F"/>
    <w:rsid w:val="00E8747F"/>
    <w:rsid w:val="00E876AF"/>
    <w:rsid w:val="00E87F69"/>
    <w:rsid w:val="00E90F0F"/>
    <w:rsid w:val="00E9142E"/>
    <w:rsid w:val="00E91666"/>
    <w:rsid w:val="00E91B1B"/>
    <w:rsid w:val="00E92101"/>
    <w:rsid w:val="00E92B5B"/>
    <w:rsid w:val="00E930A2"/>
    <w:rsid w:val="00E937C8"/>
    <w:rsid w:val="00E941A4"/>
    <w:rsid w:val="00E94616"/>
    <w:rsid w:val="00E9536C"/>
    <w:rsid w:val="00E9537D"/>
    <w:rsid w:val="00E95C48"/>
    <w:rsid w:val="00E96D94"/>
    <w:rsid w:val="00E96ECE"/>
    <w:rsid w:val="00E97C0C"/>
    <w:rsid w:val="00E97FA5"/>
    <w:rsid w:val="00EA045D"/>
    <w:rsid w:val="00EA07F3"/>
    <w:rsid w:val="00EA0E2F"/>
    <w:rsid w:val="00EA124A"/>
    <w:rsid w:val="00EA1BAC"/>
    <w:rsid w:val="00EA21A6"/>
    <w:rsid w:val="00EA233E"/>
    <w:rsid w:val="00EA2991"/>
    <w:rsid w:val="00EA2C86"/>
    <w:rsid w:val="00EA2FD5"/>
    <w:rsid w:val="00EA3A5C"/>
    <w:rsid w:val="00EA3AF2"/>
    <w:rsid w:val="00EA4002"/>
    <w:rsid w:val="00EA41E4"/>
    <w:rsid w:val="00EA49A7"/>
    <w:rsid w:val="00EA4E3B"/>
    <w:rsid w:val="00EA555A"/>
    <w:rsid w:val="00EA55E9"/>
    <w:rsid w:val="00EA5E7C"/>
    <w:rsid w:val="00EA66DD"/>
    <w:rsid w:val="00EA71FC"/>
    <w:rsid w:val="00EA7363"/>
    <w:rsid w:val="00EA7C12"/>
    <w:rsid w:val="00EA7C44"/>
    <w:rsid w:val="00EB0578"/>
    <w:rsid w:val="00EB09F8"/>
    <w:rsid w:val="00EB11FD"/>
    <w:rsid w:val="00EB150E"/>
    <w:rsid w:val="00EB1704"/>
    <w:rsid w:val="00EB1E59"/>
    <w:rsid w:val="00EB2D28"/>
    <w:rsid w:val="00EB30D9"/>
    <w:rsid w:val="00EB390B"/>
    <w:rsid w:val="00EB395E"/>
    <w:rsid w:val="00EB39D7"/>
    <w:rsid w:val="00EB3C9D"/>
    <w:rsid w:val="00EB3ED5"/>
    <w:rsid w:val="00EB4A69"/>
    <w:rsid w:val="00EB510A"/>
    <w:rsid w:val="00EB5656"/>
    <w:rsid w:val="00EB63FC"/>
    <w:rsid w:val="00EB6854"/>
    <w:rsid w:val="00EB68EA"/>
    <w:rsid w:val="00EB690D"/>
    <w:rsid w:val="00EB6D15"/>
    <w:rsid w:val="00EB6E03"/>
    <w:rsid w:val="00EB707F"/>
    <w:rsid w:val="00EB73D1"/>
    <w:rsid w:val="00EC066A"/>
    <w:rsid w:val="00EC1067"/>
    <w:rsid w:val="00EC1542"/>
    <w:rsid w:val="00EC1BBF"/>
    <w:rsid w:val="00EC20CC"/>
    <w:rsid w:val="00EC37F7"/>
    <w:rsid w:val="00EC3DEC"/>
    <w:rsid w:val="00EC4042"/>
    <w:rsid w:val="00EC4748"/>
    <w:rsid w:val="00EC5247"/>
    <w:rsid w:val="00EC563A"/>
    <w:rsid w:val="00EC647C"/>
    <w:rsid w:val="00EC72E3"/>
    <w:rsid w:val="00EC7468"/>
    <w:rsid w:val="00ED000D"/>
    <w:rsid w:val="00ED02AB"/>
    <w:rsid w:val="00ED04F4"/>
    <w:rsid w:val="00ED129F"/>
    <w:rsid w:val="00ED1723"/>
    <w:rsid w:val="00ED2AF3"/>
    <w:rsid w:val="00ED32F3"/>
    <w:rsid w:val="00ED4119"/>
    <w:rsid w:val="00ED426C"/>
    <w:rsid w:val="00ED57B9"/>
    <w:rsid w:val="00ED599F"/>
    <w:rsid w:val="00ED59C1"/>
    <w:rsid w:val="00ED7666"/>
    <w:rsid w:val="00ED7713"/>
    <w:rsid w:val="00EE0319"/>
    <w:rsid w:val="00EE0423"/>
    <w:rsid w:val="00EE0CFF"/>
    <w:rsid w:val="00EE1330"/>
    <w:rsid w:val="00EE1B53"/>
    <w:rsid w:val="00EE1BA7"/>
    <w:rsid w:val="00EE1D05"/>
    <w:rsid w:val="00EE2D15"/>
    <w:rsid w:val="00EE35FE"/>
    <w:rsid w:val="00EE402A"/>
    <w:rsid w:val="00EE42B2"/>
    <w:rsid w:val="00EE4593"/>
    <w:rsid w:val="00EE4782"/>
    <w:rsid w:val="00EE516A"/>
    <w:rsid w:val="00EE58FC"/>
    <w:rsid w:val="00EE6415"/>
    <w:rsid w:val="00EE66D4"/>
    <w:rsid w:val="00EE67BB"/>
    <w:rsid w:val="00EE6C68"/>
    <w:rsid w:val="00EE76FD"/>
    <w:rsid w:val="00EE7747"/>
    <w:rsid w:val="00EF038C"/>
    <w:rsid w:val="00EF04D6"/>
    <w:rsid w:val="00EF189E"/>
    <w:rsid w:val="00EF1931"/>
    <w:rsid w:val="00EF1AAC"/>
    <w:rsid w:val="00EF1FED"/>
    <w:rsid w:val="00EF2F4A"/>
    <w:rsid w:val="00EF3131"/>
    <w:rsid w:val="00EF31BF"/>
    <w:rsid w:val="00EF3685"/>
    <w:rsid w:val="00EF3CC3"/>
    <w:rsid w:val="00EF4952"/>
    <w:rsid w:val="00EF4DDD"/>
    <w:rsid w:val="00EF5145"/>
    <w:rsid w:val="00EF5179"/>
    <w:rsid w:val="00EF5A0E"/>
    <w:rsid w:val="00EF5B1C"/>
    <w:rsid w:val="00EF5D8A"/>
    <w:rsid w:val="00EF60D4"/>
    <w:rsid w:val="00EF6458"/>
    <w:rsid w:val="00EF6538"/>
    <w:rsid w:val="00EF681A"/>
    <w:rsid w:val="00EF6EDC"/>
    <w:rsid w:val="00EF6FF0"/>
    <w:rsid w:val="00EF75A6"/>
    <w:rsid w:val="00EF7666"/>
    <w:rsid w:val="00EF7784"/>
    <w:rsid w:val="00EF7F41"/>
    <w:rsid w:val="00F000CD"/>
    <w:rsid w:val="00F004A4"/>
    <w:rsid w:val="00F0095E"/>
    <w:rsid w:val="00F00BED"/>
    <w:rsid w:val="00F01B59"/>
    <w:rsid w:val="00F022B6"/>
    <w:rsid w:val="00F022BB"/>
    <w:rsid w:val="00F02C39"/>
    <w:rsid w:val="00F0380A"/>
    <w:rsid w:val="00F0439E"/>
    <w:rsid w:val="00F049BE"/>
    <w:rsid w:val="00F04A7E"/>
    <w:rsid w:val="00F050DA"/>
    <w:rsid w:val="00F056E3"/>
    <w:rsid w:val="00F05B82"/>
    <w:rsid w:val="00F0648C"/>
    <w:rsid w:val="00F06B3B"/>
    <w:rsid w:val="00F07795"/>
    <w:rsid w:val="00F07D5B"/>
    <w:rsid w:val="00F106F2"/>
    <w:rsid w:val="00F10731"/>
    <w:rsid w:val="00F10911"/>
    <w:rsid w:val="00F11A94"/>
    <w:rsid w:val="00F11FF1"/>
    <w:rsid w:val="00F122F8"/>
    <w:rsid w:val="00F12B5F"/>
    <w:rsid w:val="00F13CB5"/>
    <w:rsid w:val="00F1419D"/>
    <w:rsid w:val="00F14647"/>
    <w:rsid w:val="00F14664"/>
    <w:rsid w:val="00F14BC1"/>
    <w:rsid w:val="00F14FD6"/>
    <w:rsid w:val="00F15817"/>
    <w:rsid w:val="00F15EE0"/>
    <w:rsid w:val="00F163A7"/>
    <w:rsid w:val="00F17349"/>
    <w:rsid w:val="00F174B9"/>
    <w:rsid w:val="00F1780E"/>
    <w:rsid w:val="00F178BD"/>
    <w:rsid w:val="00F178C1"/>
    <w:rsid w:val="00F17916"/>
    <w:rsid w:val="00F17B71"/>
    <w:rsid w:val="00F21580"/>
    <w:rsid w:val="00F219E5"/>
    <w:rsid w:val="00F21CE6"/>
    <w:rsid w:val="00F22595"/>
    <w:rsid w:val="00F226AE"/>
    <w:rsid w:val="00F22E3A"/>
    <w:rsid w:val="00F2307F"/>
    <w:rsid w:val="00F2348B"/>
    <w:rsid w:val="00F234A7"/>
    <w:rsid w:val="00F23C5E"/>
    <w:rsid w:val="00F23DA2"/>
    <w:rsid w:val="00F24475"/>
    <w:rsid w:val="00F24C10"/>
    <w:rsid w:val="00F24F04"/>
    <w:rsid w:val="00F24FC7"/>
    <w:rsid w:val="00F251AD"/>
    <w:rsid w:val="00F25326"/>
    <w:rsid w:val="00F260CE"/>
    <w:rsid w:val="00F26776"/>
    <w:rsid w:val="00F267F2"/>
    <w:rsid w:val="00F2747B"/>
    <w:rsid w:val="00F27B95"/>
    <w:rsid w:val="00F301B0"/>
    <w:rsid w:val="00F30F03"/>
    <w:rsid w:val="00F311D7"/>
    <w:rsid w:val="00F31330"/>
    <w:rsid w:val="00F31C30"/>
    <w:rsid w:val="00F322E7"/>
    <w:rsid w:val="00F32813"/>
    <w:rsid w:val="00F32E7B"/>
    <w:rsid w:val="00F32FBC"/>
    <w:rsid w:val="00F336F2"/>
    <w:rsid w:val="00F33C14"/>
    <w:rsid w:val="00F341BA"/>
    <w:rsid w:val="00F34490"/>
    <w:rsid w:val="00F35B98"/>
    <w:rsid w:val="00F35F93"/>
    <w:rsid w:val="00F36222"/>
    <w:rsid w:val="00F36E84"/>
    <w:rsid w:val="00F37378"/>
    <w:rsid w:val="00F37899"/>
    <w:rsid w:val="00F37A27"/>
    <w:rsid w:val="00F37E72"/>
    <w:rsid w:val="00F405B0"/>
    <w:rsid w:val="00F40796"/>
    <w:rsid w:val="00F40CA0"/>
    <w:rsid w:val="00F41779"/>
    <w:rsid w:val="00F41973"/>
    <w:rsid w:val="00F42709"/>
    <w:rsid w:val="00F42907"/>
    <w:rsid w:val="00F4363C"/>
    <w:rsid w:val="00F43E73"/>
    <w:rsid w:val="00F4489C"/>
    <w:rsid w:val="00F45750"/>
    <w:rsid w:val="00F46674"/>
    <w:rsid w:val="00F466B2"/>
    <w:rsid w:val="00F46D1F"/>
    <w:rsid w:val="00F4770B"/>
    <w:rsid w:val="00F47732"/>
    <w:rsid w:val="00F47947"/>
    <w:rsid w:val="00F47B1A"/>
    <w:rsid w:val="00F500DA"/>
    <w:rsid w:val="00F5125B"/>
    <w:rsid w:val="00F51573"/>
    <w:rsid w:val="00F52381"/>
    <w:rsid w:val="00F52ACF"/>
    <w:rsid w:val="00F52E0D"/>
    <w:rsid w:val="00F52F2C"/>
    <w:rsid w:val="00F5304C"/>
    <w:rsid w:val="00F5341C"/>
    <w:rsid w:val="00F536A6"/>
    <w:rsid w:val="00F53B3E"/>
    <w:rsid w:val="00F54723"/>
    <w:rsid w:val="00F54881"/>
    <w:rsid w:val="00F54AEE"/>
    <w:rsid w:val="00F54DF0"/>
    <w:rsid w:val="00F55171"/>
    <w:rsid w:val="00F55207"/>
    <w:rsid w:val="00F55B2E"/>
    <w:rsid w:val="00F566D1"/>
    <w:rsid w:val="00F57661"/>
    <w:rsid w:val="00F57F02"/>
    <w:rsid w:val="00F60382"/>
    <w:rsid w:val="00F60D78"/>
    <w:rsid w:val="00F61677"/>
    <w:rsid w:val="00F61C62"/>
    <w:rsid w:val="00F61E51"/>
    <w:rsid w:val="00F61F6F"/>
    <w:rsid w:val="00F62140"/>
    <w:rsid w:val="00F62334"/>
    <w:rsid w:val="00F623ED"/>
    <w:rsid w:val="00F62887"/>
    <w:rsid w:val="00F628FB"/>
    <w:rsid w:val="00F62B92"/>
    <w:rsid w:val="00F636BB"/>
    <w:rsid w:val="00F636E3"/>
    <w:rsid w:val="00F6373D"/>
    <w:rsid w:val="00F63EEA"/>
    <w:rsid w:val="00F63FAF"/>
    <w:rsid w:val="00F64D56"/>
    <w:rsid w:val="00F659D8"/>
    <w:rsid w:val="00F65DF3"/>
    <w:rsid w:val="00F65F6D"/>
    <w:rsid w:val="00F66318"/>
    <w:rsid w:val="00F663B2"/>
    <w:rsid w:val="00F66F73"/>
    <w:rsid w:val="00F67279"/>
    <w:rsid w:val="00F675F2"/>
    <w:rsid w:val="00F675F3"/>
    <w:rsid w:val="00F67DDC"/>
    <w:rsid w:val="00F70DAA"/>
    <w:rsid w:val="00F70E0D"/>
    <w:rsid w:val="00F71198"/>
    <w:rsid w:val="00F71338"/>
    <w:rsid w:val="00F71B09"/>
    <w:rsid w:val="00F72633"/>
    <w:rsid w:val="00F7263E"/>
    <w:rsid w:val="00F72F13"/>
    <w:rsid w:val="00F73241"/>
    <w:rsid w:val="00F73279"/>
    <w:rsid w:val="00F732F1"/>
    <w:rsid w:val="00F73723"/>
    <w:rsid w:val="00F73800"/>
    <w:rsid w:val="00F73D5F"/>
    <w:rsid w:val="00F7486A"/>
    <w:rsid w:val="00F750C6"/>
    <w:rsid w:val="00F75430"/>
    <w:rsid w:val="00F75915"/>
    <w:rsid w:val="00F75A63"/>
    <w:rsid w:val="00F75B0C"/>
    <w:rsid w:val="00F75C9E"/>
    <w:rsid w:val="00F75CF6"/>
    <w:rsid w:val="00F761EE"/>
    <w:rsid w:val="00F7631E"/>
    <w:rsid w:val="00F77307"/>
    <w:rsid w:val="00F77658"/>
    <w:rsid w:val="00F77DAF"/>
    <w:rsid w:val="00F77F95"/>
    <w:rsid w:val="00F80717"/>
    <w:rsid w:val="00F812B0"/>
    <w:rsid w:val="00F81415"/>
    <w:rsid w:val="00F81532"/>
    <w:rsid w:val="00F817D1"/>
    <w:rsid w:val="00F81C53"/>
    <w:rsid w:val="00F81CF3"/>
    <w:rsid w:val="00F82055"/>
    <w:rsid w:val="00F82134"/>
    <w:rsid w:val="00F82229"/>
    <w:rsid w:val="00F82AEB"/>
    <w:rsid w:val="00F82FE1"/>
    <w:rsid w:val="00F832BD"/>
    <w:rsid w:val="00F83307"/>
    <w:rsid w:val="00F84439"/>
    <w:rsid w:val="00F84642"/>
    <w:rsid w:val="00F85146"/>
    <w:rsid w:val="00F85659"/>
    <w:rsid w:val="00F85E4B"/>
    <w:rsid w:val="00F86109"/>
    <w:rsid w:val="00F86E72"/>
    <w:rsid w:val="00F86FAC"/>
    <w:rsid w:val="00F87616"/>
    <w:rsid w:val="00F87EC5"/>
    <w:rsid w:val="00F900FD"/>
    <w:rsid w:val="00F90454"/>
    <w:rsid w:val="00F90512"/>
    <w:rsid w:val="00F9079A"/>
    <w:rsid w:val="00F90A7B"/>
    <w:rsid w:val="00F9154B"/>
    <w:rsid w:val="00F92E79"/>
    <w:rsid w:val="00F9391B"/>
    <w:rsid w:val="00F93B86"/>
    <w:rsid w:val="00F93D4F"/>
    <w:rsid w:val="00F94904"/>
    <w:rsid w:val="00F95244"/>
    <w:rsid w:val="00F9592F"/>
    <w:rsid w:val="00F95BD0"/>
    <w:rsid w:val="00F95E0A"/>
    <w:rsid w:val="00F95E37"/>
    <w:rsid w:val="00F96046"/>
    <w:rsid w:val="00F9617F"/>
    <w:rsid w:val="00F96AD5"/>
    <w:rsid w:val="00F96F3F"/>
    <w:rsid w:val="00FA0E55"/>
    <w:rsid w:val="00FA1539"/>
    <w:rsid w:val="00FA1E7D"/>
    <w:rsid w:val="00FA1FB8"/>
    <w:rsid w:val="00FA21EF"/>
    <w:rsid w:val="00FA24A7"/>
    <w:rsid w:val="00FA26F7"/>
    <w:rsid w:val="00FA33CC"/>
    <w:rsid w:val="00FA3449"/>
    <w:rsid w:val="00FA356E"/>
    <w:rsid w:val="00FA382E"/>
    <w:rsid w:val="00FA38DA"/>
    <w:rsid w:val="00FA3A1C"/>
    <w:rsid w:val="00FA47BE"/>
    <w:rsid w:val="00FA512F"/>
    <w:rsid w:val="00FA5C2D"/>
    <w:rsid w:val="00FA620D"/>
    <w:rsid w:val="00FA65C2"/>
    <w:rsid w:val="00FA69C1"/>
    <w:rsid w:val="00FA6B34"/>
    <w:rsid w:val="00FA6B7D"/>
    <w:rsid w:val="00FA6BA8"/>
    <w:rsid w:val="00FA6F9E"/>
    <w:rsid w:val="00FA73AC"/>
    <w:rsid w:val="00FB01B0"/>
    <w:rsid w:val="00FB02EB"/>
    <w:rsid w:val="00FB0E07"/>
    <w:rsid w:val="00FB0F03"/>
    <w:rsid w:val="00FB0FFF"/>
    <w:rsid w:val="00FB12F9"/>
    <w:rsid w:val="00FB15E8"/>
    <w:rsid w:val="00FB1AAD"/>
    <w:rsid w:val="00FB1DB0"/>
    <w:rsid w:val="00FB216D"/>
    <w:rsid w:val="00FB21CA"/>
    <w:rsid w:val="00FB2502"/>
    <w:rsid w:val="00FB2AD4"/>
    <w:rsid w:val="00FB2DF0"/>
    <w:rsid w:val="00FB30F4"/>
    <w:rsid w:val="00FB39C8"/>
    <w:rsid w:val="00FB3D3A"/>
    <w:rsid w:val="00FB3DB8"/>
    <w:rsid w:val="00FB3FF9"/>
    <w:rsid w:val="00FB4243"/>
    <w:rsid w:val="00FB48CA"/>
    <w:rsid w:val="00FB4981"/>
    <w:rsid w:val="00FB554C"/>
    <w:rsid w:val="00FB66F6"/>
    <w:rsid w:val="00FB717E"/>
    <w:rsid w:val="00FB75D2"/>
    <w:rsid w:val="00FB7847"/>
    <w:rsid w:val="00FB7BE0"/>
    <w:rsid w:val="00FB7DE5"/>
    <w:rsid w:val="00FC029D"/>
    <w:rsid w:val="00FC101F"/>
    <w:rsid w:val="00FC1299"/>
    <w:rsid w:val="00FC165E"/>
    <w:rsid w:val="00FC1A98"/>
    <w:rsid w:val="00FC1CC2"/>
    <w:rsid w:val="00FC1EB3"/>
    <w:rsid w:val="00FC2449"/>
    <w:rsid w:val="00FC2ED0"/>
    <w:rsid w:val="00FC3962"/>
    <w:rsid w:val="00FC3BD3"/>
    <w:rsid w:val="00FC40F1"/>
    <w:rsid w:val="00FC4750"/>
    <w:rsid w:val="00FC4AE9"/>
    <w:rsid w:val="00FC5785"/>
    <w:rsid w:val="00FC5C3B"/>
    <w:rsid w:val="00FC6166"/>
    <w:rsid w:val="00FC6475"/>
    <w:rsid w:val="00FC66A9"/>
    <w:rsid w:val="00FC6AA6"/>
    <w:rsid w:val="00FC6D33"/>
    <w:rsid w:val="00FC75EB"/>
    <w:rsid w:val="00FC7766"/>
    <w:rsid w:val="00FC7997"/>
    <w:rsid w:val="00FC7A2C"/>
    <w:rsid w:val="00FC7AFC"/>
    <w:rsid w:val="00FC7C44"/>
    <w:rsid w:val="00FD002F"/>
    <w:rsid w:val="00FD05E7"/>
    <w:rsid w:val="00FD11AB"/>
    <w:rsid w:val="00FD1362"/>
    <w:rsid w:val="00FD2997"/>
    <w:rsid w:val="00FD2CE0"/>
    <w:rsid w:val="00FD30B0"/>
    <w:rsid w:val="00FD33BB"/>
    <w:rsid w:val="00FD3854"/>
    <w:rsid w:val="00FD3D59"/>
    <w:rsid w:val="00FD4368"/>
    <w:rsid w:val="00FD4482"/>
    <w:rsid w:val="00FD49AF"/>
    <w:rsid w:val="00FD531A"/>
    <w:rsid w:val="00FD5FED"/>
    <w:rsid w:val="00FD64DA"/>
    <w:rsid w:val="00FD70B5"/>
    <w:rsid w:val="00FD7319"/>
    <w:rsid w:val="00FD7CDE"/>
    <w:rsid w:val="00FE0862"/>
    <w:rsid w:val="00FE0AC1"/>
    <w:rsid w:val="00FE102E"/>
    <w:rsid w:val="00FE1598"/>
    <w:rsid w:val="00FE175F"/>
    <w:rsid w:val="00FE1B71"/>
    <w:rsid w:val="00FE1E2B"/>
    <w:rsid w:val="00FE2166"/>
    <w:rsid w:val="00FE3005"/>
    <w:rsid w:val="00FE3006"/>
    <w:rsid w:val="00FE3A90"/>
    <w:rsid w:val="00FE3C64"/>
    <w:rsid w:val="00FE3F25"/>
    <w:rsid w:val="00FE3F2F"/>
    <w:rsid w:val="00FE44B2"/>
    <w:rsid w:val="00FE4622"/>
    <w:rsid w:val="00FE66E9"/>
    <w:rsid w:val="00FE6B4C"/>
    <w:rsid w:val="00FE6E3F"/>
    <w:rsid w:val="00FE6EA9"/>
    <w:rsid w:val="00FE714C"/>
    <w:rsid w:val="00FE7533"/>
    <w:rsid w:val="00FE7605"/>
    <w:rsid w:val="00FE7856"/>
    <w:rsid w:val="00FE78E9"/>
    <w:rsid w:val="00FE7962"/>
    <w:rsid w:val="00FE7EDE"/>
    <w:rsid w:val="00FE7F27"/>
    <w:rsid w:val="00FF0055"/>
    <w:rsid w:val="00FF0D0E"/>
    <w:rsid w:val="00FF0FAC"/>
    <w:rsid w:val="00FF1796"/>
    <w:rsid w:val="00FF1A98"/>
    <w:rsid w:val="00FF1F55"/>
    <w:rsid w:val="00FF2959"/>
    <w:rsid w:val="00FF2B06"/>
    <w:rsid w:val="00FF2BF5"/>
    <w:rsid w:val="00FF392B"/>
    <w:rsid w:val="00FF3FB3"/>
    <w:rsid w:val="00FF3FE4"/>
    <w:rsid w:val="00FF448B"/>
    <w:rsid w:val="00FF5B2B"/>
    <w:rsid w:val="00FF60AE"/>
    <w:rsid w:val="00FF62B5"/>
    <w:rsid w:val="00FF6A1F"/>
    <w:rsid w:val="00FF7229"/>
    <w:rsid w:val="00FF7801"/>
    <w:rsid w:val="00FF78FD"/>
    <w:rsid w:val="00FF7A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DD0B8BE"/>
  <w15:docId w15:val="{006D1B73-5D03-4288-BBBE-AF2652DB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440A7"/>
    <w:pPr>
      <w:overflowPunct w:val="0"/>
      <w:autoSpaceDE w:val="0"/>
      <w:autoSpaceDN w:val="0"/>
      <w:adjustRightInd w:val="0"/>
      <w:ind w:left="357"/>
      <w:textAlignment w:val="baseline"/>
    </w:pPr>
    <w:rPr>
      <w:sz w:val="22"/>
    </w:rPr>
  </w:style>
  <w:style w:type="paragraph" w:styleId="Naslov1">
    <w:name w:val="heading 1"/>
    <w:basedOn w:val="Navaden"/>
    <w:next w:val="Navaden"/>
    <w:link w:val="Naslov1Znak"/>
    <w:qFormat/>
    <w:rsid w:val="0019745B"/>
    <w:pPr>
      <w:keepNext/>
      <w:overflowPunct/>
      <w:autoSpaceDE/>
      <w:autoSpaceDN/>
      <w:adjustRightInd/>
      <w:ind w:left="0"/>
      <w:textAlignment w:val="auto"/>
      <w:outlineLvl w:val="0"/>
    </w:pPr>
    <w:rPr>
      <w:rFonts w:ascii="Arial" w:hAnsi="Arial" w:cs="Arial"/>
      <w:b/>
      <w:bCs/>
      <w:noProof/>
      <w:szCs w:val="22"/>
      <w:lang w:eastAsia="en-US"/>
    </w:rPr>
  </w:style>
  <w:style w:type="paragraph" w:styleId="Naslov2">
    <w:name w:val="heading 2"/>
    <w:aliases w:val="Heading 2 Char1,Heading 2 Char Char"/>
    <w:basedOn w:val="Navaden"/>
    <w:next w:val="Navaden"/>
    <w:link w:val="Naslov2Znak1"/>
    <w:qFormat/>
    <w:rsid w:val="00975079"/>
    <w:pPr>
      <w:keepNext/>
      <w:tabs>
        <w:tab w:val="left" w:pos="0"/>
        <w:tab w:val="left" w:pos="9936"/>
        <w:tab w:val="left" w:pos="10656"/>
      </w:tabs>
      <w:overflowPunct/>
      <w:autoSpaceDE/>
      <w:autoSpaceDN/>
      <w:adjustRightInd/>
      <w:ind w:left="0"/>
      <w:textAlignment w:val="auto"/>
      <w:outlineLvl w:val="1"/>
    </w:pPr>
    <w:rPr>
      <w:rFonts w:ascii="Arial" w:hAnsi="Arial" w:cs="Arial"/>
      <w:b/>
      <w:bCs/>
      <w:szCs w:val="22"/>
      <w:lang w:eastAsia="en-US"/>
    </w:rPr>
  </w:style>
  <w:style w:type="paragraph" w:styleId="Naslov3">
    <w:name w:val="heading 3"/>
    <w:aliases w:val="Heading 3 Char"/>
    <w:basedOn w:val="Naslov1"/>
    <w:next w:val="Navaden"/>
    <w:qFormat/>
    <w:rsid w:val="00975079"/>
    <w:pPr>
      <w:ind w:left="1080" w:hanging="360"/>
      <w:outlineLvl w:val="2"/>
    </w:pPr>
    <w:rPr>
      <w:b w:val="0"/>
      <w:sz w:val="20"/>
      <w:szCs w:val="20"/>
    </w:rPr>
  </w:style>
  <w:style w:type="paragraph" w:styleId="Naslov4">
    <w:name w:val="heading 4"/>
    <w:basedOn w:val="Navaden"/>
    <w:next w:val="Navaden"/>
    <w:qFormat/>
    <w:rsid w:val="004B7352"/>
    <w:pPr>
      <w:keepNext/>
      <w:tabs>
        <w:tab w:val="left" w:pos="900"/>
        <w:tab w:val="left" w:pos="2304"/>
        <w:tab w:val="left" w:pos="3456"/>
        <w:tab w:val="left" w:pos="4608"/>
        <w:tab w:val="left" w:pos="5760"/>
        <w:tab w:val="left" w:pos="6912"/>
        <w:tab w:val="left" w:pos="8064"/>
        <w:tab w:val="left" w:pos="9216"/>
      </w:tabs>
      <w:overflowPunct/>
      <w:autoSpaceDE/>
      <w:autoSpaceDN/>
      <w:adjustRightInd/>
      <w:ind w:left="0"/>
      <w:textAlignment w:val="auto"/>
      <w:outlineLvl w:val="3"/>
    </w:pPr>
    <w:rPr>
      <w:rFonts w:ascii="Arial" w:hAnsi="Arial" w:cs="Arial"/>
      <w:b/>
      <w:bCs/>
      <w:u w:val="single"/>
      <w:lang w:val="en-GB"/>
    </w:rPr>
  </w:style>
  <w:style w:type="paragraph" w:styleId="Naslov5">
    <w:name w:val="heading 5"/>
    <w:basedOn w:val="Navaden"/>
    <w:next w:val="Navaden"/>
    <w:qFormat/>
    <w:rsid w:val="004B7352"/>
    <w:pPr>
      <w:keepNext/>
      <w:tabs>
        <w:tab w:val="left" w:pos="1152"/>
        <w:tab w:val="left" w:pos="2304"/>
        <w:tab w:val="left" w:pos="3456"/>
        <w:tab w:val="left" w:pos="4608"/>
        <w:tab w:val="left" w:pos="5760"/>
        <w:tab w:val="left" w:pos="6912"/>
        <w:tab w:val="left" w:pos="8064"/>
        <w:tab w:val="left" w:pos="9216"/>
      </w:tabs>
      <w:overflowPunct/>
      <w:autoSpaceDE/>
      <w:autoSpaceDN/>
      <w:adjustRightInd/>
      <w:ind w:left="0"/>
      <w:textAlignment w:val="auto"/>
      <w:outlineLvl w:val="4"/>
    </w:pPr>
    <w:rPr>
      <w:rFonts w:ascii="Arial" w:hAnsi="Arial" w:cs="Arial"/>
      <w:i/>
      <w:iCs/>
      <w:color w:val="339966"/>
      <w:szCs w:val="24"/>
    </w:rPr>
  </w:style>
  <w:style w:type="paragraph" w:styleId="Naslov6">
    <w:name w:val="heading 6"/>
    <w:basedOn w:val="Navaden"/>
    <w:next w:val="Navaden"/>
    <w:qFormat/>
    <w:rsid w:val="004B7352"/>
    <w:pPr>
      <w:keepNext/>
      <w:pBdr>
        <w:top w:val="single" w:sz="4" w:space="1" w:color="auto"/>
        <w:left w:val="single" w:sz="4" w:space="4" w:color="auto"/>
        <w:bottom w:val="single" w:sz="4" w:space="1" w:color="auto"/>
        <w:right w:val="single" w:sz="4" w:space="4" w:color="auto"/>
      </w:pBdr>
      <w:overflowPunct/>
      <w:autoSpaceDE/>
      <w:autoSpaceDN/>
      <w:adjustRightInd/>
      <w:ind w:left="0"/>
      <w:jc w:val="center"/>
      <w:textAlignment w:val="auto"/>
      <w:outlineLvl w:val="5"/>
    </w:pPr>
    <w:rPr>
      <w:rFonts w:ascii="Lucida Sans Unicode" w:hAnsi="Lucida Sans Unicode" w:cs="Lucida Sans Unicode"/>
      <w:b/>
      <w:bCs/>
      <w:color w:val="339966"/>
      <w:szCs w:val="28"/>
    </w:rPr>
  </w:style>
  <w:style w:type="paragraph" w:styleId="Naslov7">
    <w:name w:val="heading 7"/>
    <w:basedOn w:val="Navaden"/>
    <w:next w:val="Navaden"/>
    <w:qFormat/>
    <w:rsid w:val="004B7352"/>
    <w:pPr>
      <w:keepNext/>
      <w:pBdr>
        <w:top w:val="single" w:sz="4" w:space="1" w:color="auto"/>
        <w:left w:val="single" w:sz="4" w:space="4" w:color="auto"/>
        <w:bottom w:val="single" w:sz="4" w:space="1" w:color="auto"/>
        <w:right w:val="single" w:sz="4" w:space="0" w:color="auto"/>
      </w:pBdr>
      <w:tabs>
        <w:tab w:val="left" w:pos="900"/>
        <w:tab w:val="left" w:pos="2304"/>
        <w:tab w:val="left" w:pos="3456"/>
        <w:tab w:val="left" w:pos="4608"/>
        <w:tab w:val="left" w:pos="5760"/>
        <w:tab w:val="left" w:pos="6912"/>
        <w:tab w:val="left" w:pos="8064"/>
        <w:tab w:val="left" w:pos="9216"/>
      </w:tabs>
      <w:overflowPunct/>
      <w:autoSpaceDE/>
      <w:autoSpaceDN/>
      <w:adjustRightInd/>
      <w:ind w:left="0"/>
      <w:textAlignment w:val="auto"/>
      <w:outlineLvl w:val="6"/>
    </w:pPr>
    <w:rPr>
      <w:rFonts w:ascii="Arial" w:hAnsi="Arial" w:cs="Arial"/>
      <w:b/>
      <w:bCs/>
      <w:sz w:val="28"/>
      <w:szCs w:val="22"/>
      <w:lang w:val="en-GB"/>
    </w:rPr>
  </w:style>
  <w:style w:type="paragraph" w:styleId="Naslov8">
    <w:name w:val="heading 8"/>
    <w:basedOn w:val="Navaden"/>
    <w:next w:val="Navaden"/>
    <w:qFormat/>
    <w:rsid w:val="004B7352"/>
    <w:pPr>
      <w:overflowPunct/>
      <w:autoSpaceDE/>
      <w:autoSpaceDN/>
      <w:adjustRightInd/>
      <w:spacing w:before="240" w:after="60"/>
      <w:ind w:left="0"/>
      <w:textAlignment w:val="auto"/>
      <w:outlineLvl w:val="7"/>
    </w:pPr>
    <w:rPr>
      <w:i/>
      <w:iCs/>
      <w:sz w:val="24"/>
      <w:szCs w:val="24"/>
      <w:lang w:val="en-GB"/>
    </w:rPr>
  </w:style>
  <w:style w:type="paragraph" w:styleId="Naslov9">
    <w:name w:val="heading 9"/>
    <w:basedOn w:val="Navaden"/>
    <w:next w:val="Navaden"/>
    <w:qFormat/>
    <w:rsid w:val="00895FA8"/>
    <w:pPr>
      <w:spacing w:before="240" w:after="60"/>
      <w:ind w:left="0"/>
      <w:outlineLvl w:val="8"/>
    </w:pPr>
    <w:rPr>
      <w:rFonts w:ascii="Arial" w:hAnsi="Arial"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9745B"/>
    <w:rPr>
      <w:rFonts w:ascii="Arial" w:hAnsi="Arial" w:cs="Arial"/>
      <w:b/>
      <w:bCs/>
      <w:noProof/>
      <w:sz w:val="22"/>
      <w:szCs w:val="22"/>
      <w:lang w:eastAsia="en-US"/>
    </w:rPr>
  </w:style>
  <w:style w:type="character" w:customStyle="1" w:styleId="Naslov2Znak1">
    <w:name w:val="Naslov 2 Znak1"/>
    <w:aliases w:val="Heading 2 Char1 Znak,Heading 2 Char Char Znak"/>
    <w:basedOn w:val="Privzetapisavaodstavka"/>
    <w:link w:val="Naslov2"/>
    <w:rsid w:val="00975079"/>
    <w:rPr>
      <w:rFonts w:ascii="Arial" w:hAnsi="Arial" w:cs="Arial"/>
      <w:b/>
      <w:bCs/>
      <w:sz w:val="22"/>
      <w:szCs w:val="22"/>
      <w:lang w:eastAsia="en-US"/>
    </w:rPr>
  </w:style>
  <w:style w:type="paragraph" w:styleId="Glava">
    <w:name w:val="header"/>
    <w:aliases w:val="Znak, Znak,pages impaires,Headers pages paires"/>
    <w:basedOn w:val="Navaden"/>
    <w:link w:val="GlavaZnak"/>
    <w:uiPriority w:val="99"/>
    <w:rsid w:val="004B7352"/>
    <w:pPr>
      <w:tabs>
        <w:tab w:val="center" w:pos="4536"/>
        <w:tab w:val="right" w:pos="9072"/>
      </w:tabs>
    </w:pPr>
  </w:style>
  <w:style w:type="character" w:customStyle="1" w:styleId="GlavaZnak">
    <w:name w:val="Glava Znak"/>
    <w:aliases w:val="Znak Znak, Znak Znak,pages impaires Znak,Headers pages paires Znak"/>
    <w:basedOn w:val="Privzetapisavaodstavka"/>
    <w:link w:val="Glava"/>
    <w:uiPriority w:val="99"/>
    <w:rsid w:val="004141FE"/>
    <w:rPr>
      <w:sz w:val="22"/>
      <w:lang w:val="sl-SI" w:eastAsia="sl-SI" w:bidi="ar-SA"/>
    </w:rPr>
  </w:style>
  <w:style w:type="paragraph" w:styleId="Noga">
    <w:name w:val="footer"/>
    <w:basedOn w:val="Navaden"/>
    <w:link w:val="NogaZnak"/>
    <w:uiPriority w:val="99"/>
    <w:rsid w:val="004B7352"/>
    <w:pPr>
      <w:tabs>
        <w:tab w:val="center" w:pos="4536"/>
        <w:tab w:val="right" w:pos="9072"/>
      </w:tabs>
    </w:pPr>
  </w:style>
  <w:style w:type="character" w:customStyle="1" w:styleId="NogaZnak">
    <w:name w:val="Noga Znak"/>
    <w:basedOn w:val="Privzetapisavaodstavka"/>
    <w:link w:val="Noga"/>
    <w:uiPriority w:val="99"/>
    <w:rsid w:val="00A9666D"/>
    <w:rPr>
      <w:sz w:val="22"/>
    </w:rPr>
  </w:style>
  <w:style w:type="paragraph" w:styleId="Naslov">
    <w:name w:val="Title"/>
    <w:basedOn w:val="Navaden"/>
    <w:qFormat/>
    <w:rsid w:val="004B7352"/>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ascii="Lucida Sans Unicode" w:hAnsi="Lucida Sans Unicode" w:cs="Lucida Sans Unicode"/>
      <w:b/>
      <w:bCs/>
      <w:szCs w:val="28"/>
    </w:rPr>
  </w:style>
  <w:style w:type="paragraph" w:styleId="Telobesedila2">
    <w:name w:val="Body Text 2"/>
    <w:basedOn w:val="Navaden"/>
    <w:link w:val="Telobesedila2Znak"/>
    <w:rsid w:val="004B7352"/>
    <w:pPr>
      <w:tabs>
        <w:tab w:val="left" w:pos="1152"/>
        <w:tab w:val="left" w:pos="2304"/>
        <w:tab w:val="left" w:pos="3456"/>
        <w:tab w:val="left" w:pos="4608"/>
        <w:tab w:val="left" w:pos="5760"/>
        <w:tab w:val="left" w:pos="6912"/>
        <w:tab w:val="left" w:pos="8064"/>
        <w:tab w:val="left" w:pos="9216"/>
      </w:tabs>
    </w:pPr>
    <w:rPr>
      <w:rFonts w:ascii="Arial" w:hAnsi="Arial"/>
      <w:sz w:val="24"/>
      <w:lang w:val="de-DE" w:eastAsia="de-DE"/>
    </w:rPr>
  </w:style>
  <w:style w:type="character" w:customStyle="1" w:styleId="Telobesedila2Znak">
    <w:name w:val="Telo besedila 2 Znak"/>
    <w:basedOn w:val="Privzetapisavaodstavka"/>
    <w:link w:val="Telobesedila2"/>
    <w:rsid w:val="001B1AD1"/>
    <w:rPr>
      <w:rFonts w:ascii="Arial" w:hAnsi="Arial"/>
      <w:sz w:val="24"/>
      <w:lang w:val="de-DE" w:eastAsia="de-DE" w:bidi="ar-SA"/>
    </w:rPr>
  </w:style>
  <w:style w:type="paragraph" w:styleId="Telobesedila">
    <w:name w:val="Body Text"/>
    <w:basedOn w:val="Navaden"/>
    <w:link w:val="TelobesedilaZnak"/>
    <w:rsid w:val="004B7352"/>
    <w:pPr>
      <w:tabs>
        <w:tab w:val="left" w:pos="1152"/>
        <w:tab w:val="left" w:pos="2304"/>
        <w:tab w:val="left" w:pos="3456"/>
        <w:tab w:val="left" w:pos="4608"/>
        <w:tab w:val="left" w:pos="5760"/>
        <w:tab w:val="left" w:pos="6912"/>
        <w:tab w:val="left" w:pos="8064"/>
        <w:tab w:val="left" w:pos="9216"/>
      </w:tabs>
    </w:pPr>
    <w:rPr>
      <w:rFonts w:ascii="Arial" w:hAnsi="Arial"/>
      <w:sz w:val="24"/>
      <w:lang w:val="de-DE" w:eastAsia="de-DE"/>
    </w:rPr>
  </w:style>
  <w:style w:type="character" w:customStyle="1" w:styleId="TelobesedilaZnak">
    <w:name w:val="Telo besedila Znak"/>
    <w:basedOn w:val="Privzetapisavaodstavka"/>
    <w:link w:val="Telobesedila"/>
    <w:rsid w:val="00A60CE5"/>
    <w:rPr>
      <w:rFonts w:ascii="Arial" w:hAnsi="Arial"/>
      <w:sz w:val="24"/>
      <w:lang w:val="de-DE" w:eastAsia="de-DE" w:bidi="ar-SA"/>
    </w:rPr>
  </w:style>
  <w:style w:type="paragraph" w:customStyle="1" w:styleId="Soller1">
    <w:name w:val="Soller1"/>
    <w:basedOn w:val="Navaden"/>
    <w:rsid w:val="004B7352"/>
    <w:pPr>
      <w:tabs>
        <w:tab w:val="left" w:pos="1152"/>
        <w:tab w:val="left" w:pos="2304"/>
        <w:tab w:val="left" w:pos="3456"/>
        <w:tab w:val="left" w:pos="4608"/>
        <w:tab w:val="left" w:pos="5760"/>
        <w:tab w:val="left" w:pos="6912"/>
        <w:tab w:val="left" w:pos="8064"/>
        <w:tab w:val="left" w:pos="9216"/>
      </w:tabs>
    </w:pPr>
    <w:rPr>
      <w:rFonts w:ascii="Arial" w:hAnsi="Arial"/>
      <w:noProof/>
      <w:lang w:val="de-DE" w:eastAsia="de-DE"/>
    </w:rPr>
  </w:style>
  <w:style w:type="paragraph" w:styleId="Telobesedila3">
    <w:name w:val="Body Text 3"/>
    <w:basedOn w:val="Navaden"/>
    <w:link w:val="Telobesedila3Znak"/>
    <w:rsid w:val="004B7352"/>
    <w:pPr>
      <w:tabs>
        <w:tab w:val="left" w:pos="1152"/>
        <w:tab w:val="left" w:pos="2304"/>
        <w:tab w:val="left" w:pos="3456"/>
        <w:tab w:val="left" w:pos="4608"/>
        <w:tab w:val="left" w:pos="5760"/>
        <w:tab w:val="left" w:pos="6912"/>
        <w:tab w:val="left" w:pos="8064"/>
        <w:tab w:val="left" w:pos="9216"/>
      </w:tabs>
      <w:jc w:val="center"/>
    </w:pPr>
    <w:rPr>
      <w:rFonts w:ascii="Arial" w:hAnsi="Arial"/>
      <w:b/>
      <w:bCs/>
      <w:sz w:val="24"/>
      <w:lang w:val="de-DE" w:eastAsia="de-DE"/>
    </w:rPr>
  </w:style>
  <w:style w:type="character" w:customStyle="1" w:styleId="Telobesedila3Znak">
    <w:name w:val="Telo besedila 3 Znak"/>
    <w:basedOn w:val="Privzetapisavaodstavka"/>
    <w:link w:val="Telobesedila3"/>
    <w:uiPriority w:val="99"/>
    <w:locked/>
    <w:rsid w:val="00D64AF1"/>
    <w:rPr>
      <w:rFonts w:ascii="Arial" w:hAnsi="Arial"/>
      <w:b/>
      <w:bCs/>
      <w:sz w:val="24"/>
      <w:lang w:val="de-DE" w:eastAsia="de-DE"/>
    </w:rPr>
  </w:style>
  <w:style w:type="character" w:styleId="Hiperpovezava">
    <w:name w:val="Hyperlink"/>
    <w:basedOn w:val="Privzetapisavaodstavka"/>
    <w:uiPriority w:val="99"/>
    <w:rsid w:val="004B7352"/>
    <w:rPr>
      <w:color w:val="000066"/>
      <w:u w:val="single"/>
    </w:rPr>
  </w:style>
  <w:style w:type="paragraph" w:customStyle="1" w:styleId="Text2">
    <w:name w:val="Text 2"/>
    <w:basedOn w:val="Navaden"/>
    <w:rsid w:val="004B7352"/>
    <w:pPr>
      <w:tabs>
        <w:tab w:val="left" w:pos="2302"/>
      </w:tabs>
      <w:overflowPunct/>
      <w:autoSpaceDE/>
      <w:autoSpaceDN/>
      <w:adjustRightInd/>
      <w:spacing w:after="240"/>
      <w:ind w:left="1202"/>
      <w:textAlignment w:val="auto"/>
    </w:pPr>
    <w:rPr>
      <w:noProof/>
      <w:sz w:val="24"/>
      <w:lang w:val="en-GB" w:eastAsia="en-US"/>
    </w:rPr>
  </w:style>
  <w:style w:type="paragraph" w:customStyle="1" w:styleId="Default">
    <w:name w:val="Default"/>
    <w:rsid w:val="004B7352"/>
    <w:pPr>
      <w:autoSpaceDE w:val="0"/>
      <w:autoSpaceDN w:val="0"/>
      <w:adjustRightInd w:val="0"/>
      <w:ind w:left="357"/>
    </w:pPr>
    <w:rPr>
      <w:color w:val="000000"/>
      <w:sz w:val="24"/>
      <w:szCs w:val="24"/>
    </w:rPr>
  </w:style>
  <w:style w:type="paragraph" w:customStyle="1" w:styleId="BodyText22">
    <w:name w:val="Body Text 22"/>
    <w:basedOn w:val="Navaden"/>
    <w:rsid w:val="004B7352"/>
    <w:pPr>
      <w:tabs>
        <w:tab w:val="left" w:pos="567"/>
        <w:tab w:val="left" w:pos="1296"/>
        <w:tab w:val="left" w:pos="2736"/>
        <w:tab w:val="left" w:pos="4176"/>
        <w:tab w:val="left" w:pos="5616"/>
        <w:tab w:val="left" w:pos="7056"/>
        <w:tab w:val="left" w:pos="8496"/>
        <w:tab w:val="left" w:pos="9936"/>
        <w:tab w:val="left" w:pos="10656"/>
      </w:tabs>
      <w:overflowPunct/>
      <w:autoSpaceDE/>
      <w:autoSpaceDN/>
      <w:adjustRightInd/>
      <w:spacing w:line="360" w:lineRule="auto"/>
      <w:ind w:left="567" w:hanging="567"/>
      <w:textAlignment w:val="auto"/>
    </w:pPr>
    <w:rPr>
      <w:rFonts w:ascii="Arial" w:hAnsi="Arial"/>
      <w:lang w:val="de-DE" w:eastAsia="de-DE"/>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fn"/>
    <w:basedOn w:val="Navaden"/>
    <w:link w:val="Sprotnaopomba-besediloZnak"/>
    <w:rsid w:val="004B7352"/>
    <w:rPr>
      <w:rFonts w:ascii="Arial" w:hAnsi="Arial"/>
      <w:sz w:val="20"/>
      <w:lang w:val="de-DE" w:eastAsia="de-DE"/>
    </w:rPr>
  </w:style>
  <w:style w:type="character" w:customStyle="1" w:styleId="Sprotnaopomba-besediloZnak">
    <w:name w:val="Sprotna opomba - besedilo Znak"/>
    <w:aliases w:val="Sprotna opomba - besedilo Znak1 Znak1,Sprotna opomba - besedilo Znak Znak2 Znak1,Sprotna opomba - besedilo Znak1 Znak Znak1 Znak1,Sprotna opomba - besedilo Znak1 Znak Znak Znak Znak1,fn Znak"/>
    <w:basedOn w:val="Privzetapisavaodstavka"/>
    <w:link w:val="Sprotnaopomba-besedilo"/>
    <w:rsid w:val="004B7352"/>
    <w:rPr>
      <w:rFonts w:ascii="Arial" w:hAnsi="Arial"/>
      <w:lang w:val="de-DE" w:eastAsia="de-DE" w:bidi="ar-SA"/>
    </w:rPr>
  </w:style>
  <w:style w:type="paragraph" w:styleId="Telobesedila-zamik2">
    <w:name w:val="Body Text Indent 2"/>
    <w:basedOn w:val="Navaden"/>
    <w:rsid w:val="004B7352"/>
    <w:pPr>
      <w:tabs>
        <w:tab w:val="left" w:pos="1152"/>
        <w:tab w:val="left" w:pos="2304"/>
        <w:tab w:val="left" w:pos="3456"/>
        <w:tab w:val="left" w:pos="4608"/>
        <w:tab w:val="left" w:pos="5760"/>
        <w:tab w:val="left" w:pos="6912"/>
        <w:tab w:val="left" w:pos="8064"/>
        <w:tab w:val="left" w:pos="9216"/>
      </w:tabs>
      <w:ind w:left="432" w:hanging="432"/>
    </w:pPr>
    <w:rPr>
      <w:rFonts w:ascii="Arial" w:hAnsi="Arial"/>
      <w:sz w:val="24"/>
      <w:lang w:val="de-DE" w:eastAsia="de-DE"/>
    </w:rPr>
  </w:style>
  <w:style w:type="paragraph" w:styleId="Telobesedila-zamik">
    <w:name w:val="Body Text Indent"/>
    <w:basedOn w:val="Navaden"/>
    <w:rsid w:val="004B7352"/>
    <w:pPr>
      <w:tabs>
        <w:tab w:val="left" w:pos="1152"/>
        <w:tab w:val="left" w:pos="2304"/>
        <w:tab w:val="left" w:pos="3456"/>
        <w:tab w:val="left" w:pos="4608"/>
        <w:tab w:val="left" w:pos="5760"/>
        <w:tab w:val="left" w:pos="6912"/>
        <w:tab w:val="left" w:pos="8064"/>
        <w:tab w:val="left" w:pos="9216"/>
      </w:tabs>
      <w:ind w:left="432"/>
    </w:pPr>
    <w:rPr>
      <w:rFonts w:ascii="Arial" w:hAnsi="Arial"/>
      <w:sz w:val="24"/>
      <w:lang w:val="de-DE" w:eastAsia="de-DE"/>
    </w:rPr>
  </w:style>
  <w:style w:type="paragraph" w:styleId="Navadensplet">
    <w:name w:val="Normal (Web)"/>
    <w:basedOn w:val="Navaden"/>
    <w:rsid w:val="004B7352"/>
    <w:pPr>
      <w:overflowPunct/>
      <w:autoSpaceDE/>
      <w:autoSpaceDN/>
      <w:adjustRightInd/>
      <w:spacing w:before="60" w:after="15"/>
      <w:ind w:left="15" w:right="15"/>
      <w:textAlignment w:val="auto"/>
    </w:pPr>
    <w:rPr>
      <w:rFonts w:ascii="Arial" w:hAnsi="Arial" w:cs="Arial"/>
      <w:color w:val="222222"/>
      <w:sz w:val="18"/>
      <w:szCs w:val="18"/>
      <w:lang w:val="en-US" w:eastAsia="en-US"/>
    </w:rPr>
  </w:style>
  <w:style w:type="paragraph" w:customStyle="1" w:styleId="tekst">
    <w:name w:val="tekst"/>
    <w:basedOn w:val="Default"/>
    <w:next w:val="Default"/>
    <w:rsid w:val="004B7352"/>
    <w:pPr>
      <w:spacing w:before="120" w:after="120"/>
    </w:pPr>
    <w:rPr>
      <w:color w:val="auto"/>
    </w:rPr>
  </w:style>
  <w:style w:type="paragraph" w:customStyle="1" w:styleId="BodyText21">
    <w:name w:val="Body Text 21"/>
    <w:basedOn w:val="Navaden"/>
    <w:rsid w:val="004B7352"/>
    <w:pPr>
      <w:tabs>
        <w:tab w:val="left" w:pos="567"/>
        <w:tab w:val="left" w:pos="1296"/>
        <w:tab w:val="left" w:pos="2736"/>
        <w:tab w:val="left" w:pos="4176"/>
        <w:tab w:val="left" w:pos="5616"/>
        <w:tab w:val="left" w:pos="7056"/>
        <w:tab w:val="left" w:pos="8496"/>
        <w:tab w:val="left" w:pos="9936"/>
        <w:tab w:val="left" w:pos="10656"/>
      </w:tabs>
      <w:overflowPunct/>
      <w:autoSpaceDE/>
      <w:autoSpaceDN/>
      <w:adjustRightInd/>
      <w:spacing w:line="360" w:lineRule="auto"/>
      <w:ind w:left="567" w:hanging="567"/>
      <w:textAlignment w:val="auto"/>
    </w:pPr>
    <w:rPr>
      <w:rFonts w:ascii="Arial" w:hAnsi="Arial"/>
      <w:lang w:val="de-DE" w:eastAsia="de-DE"/>
    </w:rPr>
  </w:style>
  <w:style w:type="character" w:styleId="tevilkastrani">
    <w:name w:val="page number"/>
    <w:basedOn w:val="Privzetapisavaodstavka"/>
    <w:rsid w:val="004B7352"/>
  </w:style>
  <w:style w:type="character" w:styleId="SledenaHiperpovezava">
    <w:name w:val="FollowedHyperlink"/>
    <w:basedOn w:val="Privzetapisavaodstavka"/>
    <w:uiPriority w:val="99"/>
    <w:rsid w:val="004B7352"/>
    <w:rPr>
      <w:color w:val="800080"/>
      <w:u w:val="single"/>
    </w:rPr>
  </w:style>
  <w:style w:type="paragraph" w:styleId="Oznaenseznam3">
    <w:name w:val="List Bullet 3"/>
    <w:basedOn w:val="Navaden"/>
    <w:rsid w:val="004B7352"/>
    <w:pPr>
      <w:tabs>
        <w:tab w:val="num" w:pos="1485"/>
      </w:tabs>
      <w:overflowPunct/>
      <w:autoSpaceDE/>
      <w:autoSpaceDN/>
      <w:adjustRightInd/>
      <w:spacing w:after="240"/>
      <w:ind w:left="1485" w:hanging="283"/>
      <w:textAlignment w:val="auto"/>
    </w:pPr>
    <w:rPr>
      <w:sz w:val="24"/>
      <w:lang w:eastAsia="en-US"/>
    </w:rPr>
  </w:style>
  <w:style w:type="paragraph" w:styleId="Otevilenseznam3">
    <w:name w:val="List Number 3"/>
    <w:basedOn w:val="Navaden"/>
    <w:rsid w:val="004B7352"/>
    <w:pPr>
      <w:tabs>
        <w:tab w:val="num" w:pos="1969"/>
      </w:tabs>
      <w:overflowPunct/>
      <w:autoSpaceDE/>
      <w:autoSpaceDN/>
      <w:adjustRightInd/>
      <w:spacing w:after="240"/>
      <w:ind w:left="1969" w:hanging="709"/>
      <w:textAlignment w:val="auto"/>
    </w:pPr>
    <w:rPr>
      <w:sz w:val="24"/>
      <w:lang w:eastAsia="en-US"/>
    </w:rPr>
  </w:style>
  <w:style w:type="paragraph" w:customStyle="1" w:styleId="ListNumber3Level2">
    <w:name w:val="List Number 3 (Level 2)"/>
    <w:basedOn w:val="Navaden"/>
    <w:rsid w:val="004B7352"/>
    <w:pPr>
      <w:tabs>
        <w:tab w:val="num" w:pos="2677"/>
      </w:tabs>
      <w:overflowPunct/>
      <w:autoSpaceDE/>
      <w:autoSpaceDN/>
      <w:adjustRightInd/>
      <w:spacing w:after="240"/>
      <w:ind w:left="2677" w:hanging="708"/>
      <w:textAlignment w:val="auto"/>
    </w:pPr>
    <w:rPr>
      <w:sz w:val="24"/>
      <w:lang w:eastAsia="en-US"/>
    </w:rPr>
  </w:style>
  <w:style w:type="paragraph" w:customStyle="1" w:styleId="ListNumber3Level3">
    <w:name w:val="List Number 3 (Level 3)"/>
    <w:basedOn w:val="Navaden"/>
    <w:rsid w:val="004B7352"/>
    <w:pPr>
      <w:tabs>
        <w:tab w:val="num" w:pos="3386"/>
      </w:tabs>
      <w:overflowPunct/>
      <w:autoSpaceDE/>
      <w:autoSpaceDN/>
      <w:adjustRightInd/>
      <w:spacing w:after="240"/>
      <w:ind w:left="3386" w:hanging="709"/>
      <w:textAlignment w:val="auto"/>
    </w:pPr>
    <w:rPr>
      <w:sz w:val="24"/>
      <w:lang w:eastAsia="en-US"/>
    </w:rPr>
  </w:style>
  <w:style w:type="paragraph" w:customStyle="1" w:styleId="ListNumber3Level4">
    <w:name w:val="List Number 3 (Level 4)"/>
    <w:basedOn w:val="Navaden"/>
    <w:rsid w:val="004B7352"/>
    <w:pPr>
      <w:tabs>
        <w:tab w:val="num" w:pos="4095"/>
      </w:tabs>
      <w:overflowPunct/>
      <w:autoSpaceDE/>
      <w:autoSpaceDN/>
      <w:adjustRightInd/>
      <w:spacing w:after="240"/>
      <w:ind w:left="4095" w:hanging="709"/>
      <w:textAlignment w:val="auto"/>
    </w:pPr>
    <w:rPr>
      <w:sz w:val="24"/>
      <w:lang w:eastAsia="en-US"/>
    </w:rPr>
  </w:style>
  <w:style w:type="paragraph" w:styleId="Otevilenseznam2">
    <w:name w:val="List Number 2"/>
    <w:basedOn w:val="Navaden"/>
    <w:rsid w:val="004B7352"/>
    <w:pPr>
      <w:tabs>
        <w:tab w:val="num" w:pos="1911"/>
      </w:tabs>
      <w:overflowPunct/>
      <w:autoSpaceDE/>
      <w:autoSpaceDN/>
      <w:adjustRightInd/>
      <w:spacing w:after="240"/>
      <w:ind w:left="1911" w:hanging="709"/>
      <w:textAlignment w:val="auto"/>
    </w:pPr>
    <w:rPr>
      <w:sz w:val="24"/>
      <w:lang w:eastAsia="en-US"/>
    </w:rPr>
  </w:style>
  <w:style w:type="paragraph" w:customStyle="1" w:styleId="ListNumber2Level2">
    <w:name w:val="List Number 2 (Level 2)"/>
    <w:basedOn w:val="Navaden"/>
    <w:rsid w:val="004B7352"/>
    <w:pPr>
      <w:tabs>
        <w:tab w:val="num" w:pos="2619"/>
      </w:tabs>
      <w:overflowPunct/>
      <w:autoSpaceDE/>
      <w:autoSpaceDN/>
      <w:adjustRightInd/>
      <w:spacing w:after="240"/>
      <w:ind w:left="2619" w:hanging="708"/>
      <w:textAlignment w:val="auto"/>
    </w:pPr>
    <w:rPr>
      <w:sz w:val="24"/>
      <w:lang w:eastAsia="en-US"/>
    </w:rPr>
  </w:style>
  <w:style w:type="paragraph" w:customStyle="1" w:styleId="ListNumber2Level3">
    <w:name w:val="List Number 2 (Level 3)"/>
    <w:basedOn w:val="Navaden"/>
    <w:rsid w:val="004B7352"/>
    <w:pPr>
      <w:tabs>
        <w:tab w:val="num" w:pos="3328"/>
      </w:tabs>
      <w:overflowPunct/>
      <w:autoSpaceDE/>
      <w:autoSpaceDN/>
      <w:adjustRightInd/>
      <w:spacing w:after="240"/>
      <w:ind w:left="3328" w:hanging="709"/>
      <w:textAlignment w:val="auto"/>
    </w:pPr>
    <w:rPr>
      <w:sz w:val="24"/>
      <w:lang w:eastAsia="en-US"/>
    </w:rPr>
  </w:style>
  <w:style w:type="paragraph" w:customStyle="1" w:styleId="ListNumber2Level4">
    <w:name w:val="List Number 2 (Level 4)"/>
    <w:basedOn w:val="Navaden"/>
    <w:rsid w:val="004B7352"/>
    <w:pPr>
      <w:tabs>
        <w:tab w:val="num" w:pos="4037"/>
      </w:tabs>
      <w:overflowPunct/>
      <w:autoSpaceDE/>
      <w:autoSpaceDN/>
      <w:adjustRightInd/>
      <w:spacing w:after="240"/>
      <w:ind w:left="4037" w:hanging="709"/>
      <w:textAlignment w:val="auto"/>
    </w:pPr>
    <w:rPr>
      <w:sz w:val="24"/>
      <w:lang w:eastAsia="en-US"/>
    </w:rPr>
  </w:style>
  <w:style w:type="paragraph" w:styleId="Oznaenseznam4">
    <w:name w:val="List Bullet 4"/>
    <w:basedOn w:val="Navaden"/>
    <w:rsid w:val="004B7352"/>
    <w:pPr>
      <w:tabs>
        <w:tab w:val="num" w:pos="1485"/>
      </w:tabs>
      <w:overflowPunct/>
      <w:autoSpaceDE/>
      <w:autoSpaceDN/>
      <w:adjustRightInd/>
      <w:spacing w:after="240"/>
      <w:ind w:left="1485" w:hanging="283"/>
      <w:textAlignment w:val="auto"/>
    </w:pPr>
    <w:rPr>
      <w:sz w:val="24"/>
      <w:lang w:eastAsia="en-US"/>
    </w:rPr>
  </w:style>
  <w:style w:type="paragraph" w:styleId="Golobesedilo">
    <w:name w:val="Plain Text"/>
    <w:basedOn w:val="Navaden"/>
    <w:rsid w:val="004B7352"/>
    <w:pPr>
      <w:overflowPunct/>
      <w:autoSpaceDE/>
      <w:autoSpaceDN/>
      <w:adjustRightInd/>
      <w:textAlignment w:val="auto"/>
    </w:pPr>
    <w:rPr>
      <w:rFonts w:ascii="Courier New" w:hAnsi="Courier New"/>
      <w:sz w:val="20"/>
      <w:lang w:val="en-GB"/>
    </w:rPr>
  </w:style>
  <w:style w:type="paragraph" w:customStyle="1" w:styleId="Normal1odstavek">
    <w:name w:val="Normal (1) odstavek"/>
    <w:basedOn w:val="Navaden"/>
    <w:rsid w:val="004B7352"/>
    <w:pPr>
      <w:keepLines/>
      <w:tabs>
        <w:tab w:val="num" w:pos="360"/>
        <w:tab w:val="left" w:pos="476"/>
      </w:tabs>
      <w:overflowPunct/>
      <w:autoSpaceDE/>
      <w:autoSpaceDN/>
      <w:adjustRightInd/>
      <w:spacing w:before="120" w:after="120"/>
      <w:textAlignment w:val="auto"/>
    </w:pPr>
    <w:rPr>
      <w:rFonts w:ascii="Arial" w:hAnsi="Arial"/>
      <w:snapToGrid w:val="0"/>
      <w:szCs w:val="24"/>
      <w:lang w:eastAsia="en-US"/>
    </w:rPr>
  </w:style>
  <w:style w:type="paragraph" w:customStyle="1" w:styleId="Style1">
    <w:name w:val="Style1"/>
    <w:basedOn w:val="Navaden"/>
    <w:autoRedefine/>
    <w:rsid w:val="00BD0012"/>
    <w:pPr>
      <w:tabs>
        <w:tab w:val="num" w:pos="0"/>
      </w:tabs>
      <w:overflowPunct/>
      <w:autoSpaceDE/>
      <w:autoSpaceDN/>
      <w:adjustRightInd/>
      <w:spacing w:after="60"/>
      <w:ind w:left="1080" w:hanging="360"/>
      <w:textAlignment w:val="auto"/>
    </w:pPr>
    <w:rPr>
      <w:bCs/>
      <w:sz w:val="24"/>
    </w:rPr>
  </w:style>
  <w:style w:type="paragraph" w:customStyle="1" w:styleId="v10z">
    <w:name w:val="v10z"/>
    <w:basedOn w:val="Navaden"/>
    <w:rsid w:val="004B7352"/>
    <w:pPr>
      <w:overflowPunct/>
      <w:autoSpaceDE/>
      <w:autoSpaceDN/>
      <w:adjustRightInd/>
      <w:spacing w:before="100" w:beforeAutospacing="1" w:after="100" w:afterAutospacing="1"/>
      <w:textAlignment w:val="auto"/>
    </w:pPr>
    <w:rPr>
      <w:rFonts w:ascii="Verdana" w:hAnsi="Verdana"/>
      <w:color w:val="324544"/>
      <w:sz w:val="17"/>
      <w:szCs w:val="17"/>
    </w:rPr>
  </w:style>
  <w:style w:type="character" w:customStyle="1" w:styleId="v10z1">
    <w:name w:val="v10z1"/>
    <w:basedOn w:val="Privzetapisavaodstavka"/>
    <w:rsid w:val="004B7352"/>
    <w:rPr>
      <w:rFonts w:ascii="Verdana" w:hAnsi="Verdana" w:hint="default"/>
      <w:color w:val="324544"/>
      <w:sz w:val="17"/>
      <w:szCs w:val="17"/>
    </w:rPr>
  </w:style>
  <w:style w:type="paragraph" w:customStyle="1" w:styleId="p">
    <w:name w:val="p"/>
    <w:basedOn w:val="Navaden"/>
    <w:rsid w:val="004B7352"/>
    <w:pPr>
      <w:overflowPunct/>
      <w:autoSpaceDE/>
      <w:autoSpaceDN/>
      <w:adjustRightInd/>
      <w:spacing w:before="60" w:after="15"/>
      <w:ind w:left="15" w:right="15" w:firstLine="240"/>
      <w:textAlignment w:val="auto"/>
    </w:pPr>
    <w:rPr>
      <w:rFonts w:ascii="Arial" w:hAnsi="Arial" w:cs="Arial"/>
      <w:color w:val="222222"/>
      <w:szCs w:val="22"/>
    </w:rPr>
  </w:style>
  <w:style w:type="character" w:styleId="Krepko">
    <w:name w:val="Strong"/>
    <w:basedOn w:val="Privzetapisavaodstavka"/>
    <w:uiPriority w:val="22"/>
    <w:qFormat/>
    <w:rsid w:val="004B7352"/>
    <w:rPr>
      <w:b/>
      <w:bCs/>
    </w:rPr>
  </w:style>
  <w:style w:type="paragraph" w:customStyle="1" w:styleId="t">
    <w:name w:val="t"/>
    <w:basedOn w:val="Navaden"/>
    <w:rsid w:val="004B7352"/>
    <w:pPr>
      <w:overflowPunct/>
      <w:autoSpaceDE/>
      <w:autoSpaceDN/>
      <w:adjustRightInd/>
      <w:spacing w:before="300" w:after="225"/>
      <w:ind w:left="15" w:right="15"/>
      <w:jc w:val="center"/>
      <w:textAlignment w:val="auto"/>
    </w:pPr>
    <w:rPr>
      <w:rFonts w:ascii="Arial" w:hAnsi="Arial" w:cs="Arial"/>
      <w:b/>
      <w:bCs/>
      <w:color w:val="2E3092"/>
      <w:sz w:val="29"/>
      <w:szCs w:val="29"/>
    </w:rPr>
  </w:style>
  <w:style w:type="paragraph" w:customStyle="1" w:styleId="Style4">
    <w:name w:val="Style 4"/>
    <w:basedOn w:val="Navaden"/>
    <w:rsid w:val="004B7352"/>
    <w:pPr>
      <w:widowControl w:val="0"/>
      <w:overflowPunct/>
      <w:adjustRightInd/>
      <w:ind w:left="756" w:hanging="360"/>
      <w:textAlignment w:val="auto"/>
    </w:pPr>
    <w:rPr>
      <w:rFonts w:eastAsia="PMingLiU"/>
      <w:sz w:val="24"/>
      <w:szCs w:val="24"/>
    </w:rPr>
  </w:style>
  <w:style w:type="paragraph" w:customStyle="1" w:styleId="Style2">
    <w:name w:val="Style 2"/>
    <w:basedOn w:val="Navaden"/>
    <w:rsid w:val="004B7352"/>
    <w:pPr>
      <w:widowControl w:val="0"/>
      <w:overflowPunct/>
      <w:adjustRightInd/>
      <w:ind w:left="180"/>
      <w:textAlignment w:val="auto"/>
    </w:pPr>
    <w:rPr>
      <w:rFonts w:eastAsia="PMingLiU"/>
      <w:sz w:val="24"/>
      <w:szCs w:val="24"/>
    </w:rPr>
  </w:style>
  <w:style w:type="paragraph" w:styleId="Kazalovsebine1">
    <w:name w:val="toc 1"/>
    <w:basedOn w:val="Navaden"/>
    <w:next w:val="Navaden"/>
    <w:autoRedefine/>
    <w:uiPriority w:val="39"/>
    <w:rsid w:val="001D3422"/>
    <w:pPr>
      <w:tabs>
        <w:tab w:val="left" w:pos="284"/>
        <w:tab w:val="right" w:leader="dot" w:pos="9060"/>
      </w:tabs>
      <w:overflowPunct/>
      <w:autoSpaceDE/>
      <w:autoSpaceDN/>
      <w:adjustRightInd/>
      <w:ind w:left="0"/>
      <w:textAlignment w:val="auto"/>
    </w:pPr>
    <w:rPr>
      <w:rFonts w:ascii="Arial" w:hAnsi="Arial" w:cs="Arial"/>
      <w:b/>
      <w:i/>
      <w:noProof/>
      <w:color w:val="000000"/>
      <w:sz w:val="20"/>
    </w:rPr>
  </w:style>
  <w:style w:type="paragraph" w:styleId="Kazalovsebine2">
    <w:name w:val="toc 2"/>
    <w:basedOn w:val="Navaden"/>
    <w:next w:val="Navaden"/>
    <w:autoRedefine/>
    <w:uiPriority w:val="39"/>
    <w:rsid w:val="004557B8"/>
    <w:pPr>
      <w:tabs>
        <w:tab w:val="left" w:pos="720"/>
        <w:tab w:val="right" w:leader="dot" w:pos="9061"/>
      </w:tabs>
      <w:overflowPunct/>
      <w:autoSpaceDE/>
      <w:autoSpaceDN/>
      <w:adjustRightInd/>
      <w:textAlignment w:val="auto"/>
    </w:pPr>
    <w:rPr>
      <w:rFonts w:ascii="Arial" w:hAnsi="Arial" w:cs="Arial"/>
      <w:noProof/>
      <w:color w:val="000000"/>
      <w:sz w:val="20"/>
    </w:rPr>
  </w:style>
  <w:style w:type="paragraph" w:customStyle="1" w:styleId="Slog1">
    <w:name w:val="Slog1"/>
    <w:basedOn w:val="Kazalovsebine2"/>
    <w:autoRedefine/>
    <w:rsid w:val="004B7352"/>
    <w:pPr>
      <w:tabs>
        <w:tab w:val="right" w:leader="dot" w:pos="8296"/>
      </w:tabs>
    </w:pPr>
    <w:rPr>
      <w:b/>
    </w:rPr>
  </w:style>
  <w:style w:type="paragraph" w:customStyle="1" w:styleId="Slog2">
    <w:name w:val="Slog2"/>
    <w:basedOn w:val="Kazalovsebine2"/>
    <w:rsid w:val="004B7352"/>
    <w:pPr>
      <w:tabs>
        <w:tab w:val="right" w:leader="dot" w:pos="8296"/>
      </w:tabs>
    </w:pPr>
    <w:rPr>
      <w:bCs/>
      <w:szCs w:val="22"/>
    </w:rPr>
  </w:style>
  <w:style w:type="paragraph" w:customStyle="1" w:styleId="Slog3">
    <w:name w:val="Slog3"/>
    <w:basedOn w:val="Kazalovsebine2"/>
    <w:rsid w:val="004B7352"/>
    <w:pPr>
      <w:tabs>
        <w:tab w:val="right" w:leader="dot" w:pos="8296"/>
      </w:tabs>
    </w:pPr>
    <w:rPr>
      <w:b/>
      <w:bCs/>
      <w:szCs w:val="22"/>
    </w:rPr>
  </w:style>
  <w:style w:type="paragraph" w:customStyle="1" w:styleId="Slog4">
    <w:name w:val="Slog4"/>
    <w:basedOn w:val="Naslov2"/>
    <w:link w:val="Slog4Znak"/>
    <w:rsid w:val="004B7352"/>
    <w:rPr>
      <w:bCs w:val="0"/>
      <w:sz w:val="32"/>
      <w:szCs w:val="32"/>
      <w:u w:val="single"/>
    </w:rPr>
  </w:style>
  <w:style w:type="character" w:customStyle="1" w:styleId="Slog4Znak">
    <w:name w:val="Slog4 Znak"/>
    <w:basedOn w:val="Naslov2Znak1"/>
    <w:link w:val="Slog4"/>
    <w:rsid w:val="004B7352"/>
    <w:rPr>
      <w:rFonts w:ascii="Arial" w:hAnsi="Arial" w:cs="Arial"/>
      <w:b/>
      <w:bCs/>
      <w:sz w:val="32"/>
      <w:szCs w:val="32"/>
      <w:u w:val="single"/>
      <w:lang w:eastAsia="en-US"/>
    </w:rPr>
  </w:style>
  <w:style w:type="character" w:customStyle="1" w:styleId="naslovi71">
    <w:name w:val="naslovi71"/>
    <w:basedOn w:val="Privzetapisavaodstavka"/>
    <w:rsid w:val="004B7352"/>
    <w:rPr>
      <w:rFonts w:ascii="Arial" w:hAnsi="Arial" w:cs="Arial" w:hint="default"/>
      <w:b/>
      <w:bCs/>
      <w:strike w:val="0"/>
      <w:dstrike w:val="0"/>
      <w:color w:val="990000"/>
      <w:sz w:val="36"/>
      <w:szCs w:val="36"/>
      <w:u w:val="none"/>
      <w:effect w:val="none"/>
    </w:rPr>
  </w:style>
  <w:style w:type="paragraph" w:styleId="Napis">
    <w:name w:val="caption"/>
    <w:basedOn w:val="Navaden"/>
    <w:next w:val="Navaden"/>
    <w:qFormat/>
    <w:rsid w:val="004B7352"/>
    <w:pPr>
      <w:overflowPunct/>
      <w:autoSpaceDE/>
      <w:autoSpaceDN/>
      <w:adjustRightInd/>
      <w:spacing w:before="60" w:after="60"/>
      <w:textAlignment w:val="auto"/>
    </w:pPr>
    <w:rPr>
      <w:bCs/>
      <w:i/>
    </w:rPr>
  </w:style>
  <w:style w:type="paragraph" w:styleId="HTML-oblikovano">
    <w:name w:val="HTML Preformatted"/>
    <w:basedOn w:val="Navaden"/>
    <w:rsid w:val="004B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18"/>
      <w:szCs w:val="18"/>
    </w:rPr>
  </w:style>
  <w:style w:type="paragraph" w:customStyle="1" w:styleId="h4">
    <w:name w:val="h4"/>
    <w:basedOn w:val="Navaden"/>
    <w:rsid w:val="004B7352"/>
    <w:pPr>
      <w:overflowPunct/>
      <w:autoSpaceDE/>
      <w:autoSpaceDN/>
      <w:adjustRightInd/>
      <w:spacing w:before="351" w:after="263"/>
      <w:ind w:left="18" w:right="18"/>
      <w:jc w:val="center"/>
      <w:textAlignment w:val="auto"/>
    </w:pPr>
    <w:rPr>
      <w:rFonts w:ascii="Arial" w:hAnsi="Arial" w:cs="Arial"/>
      <w:b/>
      <w:bCs/>
      <w:color w:val="222222"/>
      <w:szCs w:val="22"/>
    </w:rPr>
  </w:style>
  <w:style w:type="character" w:customStyle="1" w:styleId="Naslov3Znak">
    <w:name w:val="Naslov 3 Znak"/>
    <w:aliases w:val="Heading 3 Char Znak"/>
    <w:basedOn w:val="Privzetapisavaodstavka"/>
    <w:rsid w:val="004B7352"/>
    <w:rPr>
      <w:rFonts w:ascii="Arial" w:hAnsi="Arial" w:cs="Arial"/>
      <w:b/>
      <w:bCs/>
      <w:noProof/>
      <w:sz w:val="24"/>
      <w:szCs w:val="26"/>
    </w:rPr>
  </w:style>
  <w:style w:type="character" w:customStyle="1" w:styleId="Naslov2Znak">
    <w:name w:val="Naslov 2 Znak"/>
    <w:basedOn w:val="Privzetapisavaodstavka"/>
    <w:rsid w:val="004B7352"/>
    <w:rPr>
      <w:rFonts w:ascii="Arial" w:hAnsi="Arial" w:cs="Arial"/>
      <w:caps/>
      <w:noProof/>
      <w:szCs w:val="28"/>
    </w:rPr>
  </w:style>
  <w:style w:type="paragraph" w:customStyle="1" w:styleId="CharZnakZnakZnak">
    <w:name w:val="Char Znak Znak Znak"/>
    <w:basedOn w:val="Navaden"/>
    <w:rsid w:val="004B7352"/>
    <w:pPr>
      <w:overflowPunct/>
      <w:autoSpaceDE/>
      <w:autoSpaceDN/>
      <w:adjustRightInd/>
      <w:spacing w:after="160" w:line="240" w:lineRule="exact"/>
      <w:textAlignment w:val="auto"/>
    </w:pPr>
    <w:rPr>
      <w:rFonts w:ascii="Tahoma" w:hAnsi="Tahoma" w:cs="Tahoma"/>
      <w:sz w:val="20"/>
      <w:lang w:val="en-US" w:eastAsia="en-US"/>
    </w:rPr>
  </w:style>
  <w:style w:type="character" w:styleId="Sprotnaopomba-sklic">
    <w:name w:val="footnote reference"/>
    <w:aliases w:val="Fussnota,Footnote symbol,Footnote"/>
    <w:basedOn w:val="Privzetapisavaodstavka"/>
    <w:rsid w:val="004B7352"/>
    <w:rPr>
      <w:vertAlign w:val="superscript"/>
    </w:rPr>
  </w:style>
  <w:style w:type="character" w:customStyle="1" w:styleId="ZnakZnak3">
    <w:name w:val="Znak Znak3"/>
    <w:basedOn w:val="Privzetapisavaodstavka"/>
    <w:rsid w:val="004B7352"/>
    <w:rPr>
      <w:rFonts w:ascii="Lucida Sans Unicode" w:hAnsi="Lucida Sans Unicode" w:cs="Lucida Sans Unicode"/>
      <w:b/>
      <w:bCs/>
      <w:szCs w:val="24"/>
      <w:lang w:val="en-GB" w:eastAsia="en-US" w:bidi="ar-SA"/>
    </w:rPr>
  </w:style>
  <w:style w:type="paragraph" w:customStyle="1" w:styleId="navaden0">
    <w:name w:val="navaden"/>
    <w:basedOn w:val="Navaden"/>
    <w:rsid w:val="004B7352"/>
    <w:pPr>
      <w:tabs>
        <w:tab w:val="left" w:pos="0"/>
      </w:tabs>
      <w:overflowPunct/>
      <w:autoSpaceDE/>
      <w:autoSpaceDN/>
      <w:adjustRightInd/>
      <w:textAlignment w:val="auto"/>
    </w:pPr>
    <w:rPr>
      <w:sz w:val="20"/>
      <w:szCs w:val="24"/>
    </w:rPr>
  </w:style>
  <w:style w:type="table" w:styleId="Tabelamrea">
    <w:name w:val="Table Grid"/>
    <w:basedOn w:val="Navadnatabela"/>
    <w:uiPriority w:val="59"/>
    <w:rsid w:val="00E1747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2E6CA3"/>
    <w:rPr>
      <w:rFonts w:ascii="Tahoma" w:hAnsi="Tahoma" w:cs="Tahoma"/>
      <w:sz w:val="16"/>
      <w:szCs w:val="16"/>
    </w:rPr>
  </w:style>
  <w:style w:type="character" w:styleId="Pripombasklic">
    <w:name w:val="annotation reference"/>
    <w:basedOn w:val="Privzetapisavaodstavka"/>
    <w:rsid w:val="008F5A44"/>
    <w:rPr>
      <w:sz w:val="16"/>
      <w:szCs w:val="16"/>
    </w:rPr>
  </w:style>
  <w:style w:type="paragraph" w:styleId="Pripombabesedilo">
    <w:name w:val="annotation text"/>
    <w:basedOn w:val="Navaden"/>
    <w:link w:val="PripombabesediloZnak"/>
    <w:rsid w:val="008F5A44"/>
    <w:pPr>
      <w:overflowPunct/>
      <w:autoSpaceDE/>
      <w:autoSpaceDN/>
      <w:adjustRightInd/>
      <w:textAlignment w:val="auto"/>
    </w:pPr>
    <w:rPr>
      <w:sz w:val="20"/>
    </w:rPr>
  </w:style>
  <w:style w:type="character" w:customStyle="1" w:styleId="PripombabesediloZnak">
    <w:name w:val="Pripomba – besedilo Znak"/>
    <w:basedOn w:val="Privzetapisavaodstavka"/>
    <w:link w:val="Pripombabesedilo"/>
    <w:rsid w:val="007A490B"/>
  </w:style>
  <w:style w:type="paragraph" w:customStyle="1" w:styleId="Style20">
    <w:name w:val="Style2"/>
    <w:basedOn w:val="Navaden"/>
    <w:rsid w:val="008F5A44"/>
    <w:pPr>
      <w:tabs>
        <w:tab w:val="num" w:pos="720"/>
      </w:tabs>
      <w:overflowPunct/>
      <w:autoSpaceDE/>
      <w:autoSpaceDN/>
      <w:adjustRightInd/>
      <w:spacing w:before="60"/>
      <w:ind w:left="720" w:right="142" w:hanging="360"/>
      <w:textAlignment w:val="auto"/>
    </w:pPr>
    <w:rPr>
      <w:rFonts w:cs="Arial"/>
      <w:sz w:val="20"/>
    </w:rPr>
  </w:style>
  <w:style w:type="paragraph" w:styleId="Oznaenseznam">
    <w:name w:val="List Bullet"/>
    <w:basedOn w:val="Navaden"/>
    <w:rsid w:val="00B21E35"/>
    <w:pPr>
      <w:tabs>
        <w:tab w:val="num" w:pos="360"/>
      </w:tabs>
      <w:ind w:left="360" w:hanging="360"/>
    </w:pPr>
  </w:style>
  <w:style w:type="paragraph" w:customStyle="1" w:styleId="style6">
    <w:name w:val="style6"/>
    <w:basedOn w:val="Navaden"/>
    <w:rsid w:val="00B21E35"/>
    <w:pPr>
      <w:overflowPunct/>
      <w:autoSpaceDE/>
      <w:autoSpaceDN/>
      <w:adjustRightInd/>
      <w:spacing w:before="60" w:after="60"/>
      <w:textAlignment w:val="auto"/>
    </w:pPr>
    <w:rPr>
      <w:sz w:val="20"/>
      <w:szCs w:val="24"/>
    </w:rPr>
  </w:style>
  <w:style w:type="paragraph" w:styleId="Kazalovsebine3">
    <w:name w:val="toc 3"/>
    <w:basedOn w:val="Navaden"/>
    <w:next w:val="Navaden"/>
    <w:autoRedefine/>
    <w:uiPriority w:val="39"/>
    <w:rsid w:val="00092E47"/>
    <w:pPr>
      <w:tabs>
        <w:tab w:val="left" w:pos="851"/>
        <w:tab w:val="right" w:leader="dot" w:pos="9060"/>
      </w:tabs>
      <w:overflowPunct/>
      <w:autoSpaceDE/>
      <w:autoSpaceDN/>
      <w:adjustRightInd/>
      <w:ind w:left="426"/>
      <w:textAlignment w:val="auto"/>
    </w:pPr>
    <w:rPr>
      <w:sz w:val="24"/>
      <w:szCs w:val="24"/>
    </w:rPr>
  </w:style>
  <w:style w:type="paragraph" w:styleId="Kazalovsebine4">
    <w:name w:val="toc 4"/>
    <w:basedOn w:val="Navaden"/>
    <w:next w:val="Navaden"/>
    <w:autoRedefine/>
    <w:semiHidden/>
    <w:rsid w:val="00EE402A"/>
    <w:pPr>
      <w:overflowPunct/>
      <w:autoSpaceDE/>
      <w:autoSpaceDN/>
      <w:adjustRightInd/>
      <w:ind w:left="720"/>
      <w:textAlignment w:val="auto"/>
    </w:pPr>
    <w:rPr>
      <w:sz w:val="24"/>
      <w:szCs w:val="24"/>
    </w:rPr>
  </w:style>
  <w:style w:type="paragraph" w:styleId="Kazalovsebine5">
    <w:name w:val="toc 5"/>
    <w:basedOn w:val="Navaden"/>
    <w:next w:val="Navaden"/>
    <w:autoRedefine/>
    <w:semiHidden/>
    <w:rsid w:val="00EE402A"/>
    <w:pPr>
      <w:overflowPunct/>
      <w:autoSpaceDE/>
      <w:autoSpaceDN/>
      <w:adjustRightInd/>
      <w:ind w:left="960"/>
      <w:textAlignment w:val="auto"/>
    </w:pPr>
    <w:rPr>
      <w:sz w:val="24"/>
      <w:szCs w:val="24"/>
    </w:rPr>
  </w:style>
  <w:style w:type="paragraph" w:styleId="Kazalovsebine6">
    <w:name w:val="toc 6"/>
    <w:basedOn w:val="Navaden"/>
    <w:next w:val="Navaden"/>
    <w:autoRedefine/>
    <w:semiHidden/>
    <w:rsid w:val="00EE402A"/>
    <w:pPr>
      <w:overflowPunct/>
      <w:autoSpaceDE/>
      <w:autoSpaceDN/>
      <w:adjustRightInd/>
      <w:ind w:left="1200"/>
      <w:textAlignment w:val="auto"/>
    </w:pPr>
    <w:rPr>
      <w:sz w:val="24"/>
      <w:szCs w:val="24"/>
    </w:rPr>
  </w:style>
  <w:style w:type="paragraph" w:styleId="Kazalovsebine7">
    <w:name w:val="toc 7"/>
    <w:basedOn w:val="Navaden"/>
    <w:next w:val="Navaden"/>
    <w:autoRedefine/>
    <w:semiHidden/>
    <w:rsid w:val="00EE402A"/>
    <w:pPr>
      <w:overflowPunct/>
      <w:autoSpaceDE/>
      <w:autoSpaceDN/>
      <w:adjustRightInd/>
      <w:ind w:left="1440"/>
      <w:textAlignment w:val="auto"/>
    </w:pPr>
    <w:rPr>
      <w:sz w:val="24"/>
      <w:szCs w:val="24"/>
    </w:rPr>
  </w:style>
  <w:style w:type="paragraph" w:styleId="Kazalovsebine8">
    <w:name w:val="toc 8"/>
    <w:basedOn w:val="Navaden"/>
    <w:next w:val="Navaden"/>
    <w:autoRedefine/>
    <w:semiHidden/>
    <w:rsid w:val="00EE402A"/>
    <w:pPr>
      <w:overflowPunct/>
      <w:autoSpaceDE/>
      <w:autoSpaceDN/>
      <w:adjustRightInd/>
      <w:ind w:left="1680"/>
      <w:textAlignment w:val="auto"/>
    </w:pPr>
    <w:rPr>
      <w:sz w:val="24"/>
      <w:szCs w:val="24"/>
    </w:rPr>
  </w:style>
  <w:style w:type="paragraph" w:styleId="Kazalovsebine9">
    <w:name w:val="toc 9"/>
    <w:basedOn w:val="Navaden"/>
    <w:next w:val="Navaden"/>
    <w:autoRedefine/>
    <w:semiHidden/>
    <w:rsid w:val="00EE402A"/>
    <w:pPr>
      <w:overflowPunct/>
      <w:autoSpaceDE/>
      <w:autoSpaceDN/>
      <w:adjustRightInd/>
      <w:ind w:left="1920"/>
      <w:textAlignment w:val="auto"/>
    </w:pPr>
    <w:rPr>
      <w:sz w:val="24"/>
      <w:szCs w:val="24"/>
    </w:rPr>
  </w:style>
  <w:style w:type="paragraph" w:customStyle="1" w:styleId="esegmentp">
    <w:name w:val="esegment_p"/>
    <w:basedOn w:val="Navaden"/>
    <w:rsid w:val="00982264"/>
    <w:pPr>
      <w:overflowPunct/>
      <w:autoSpaceDE/>
      <w:autoSpaceDN/>
      <w:adjustRightInd/>
      <w:spacing w:after="210"/>
      <w:ind w:firstLine="240"/>
      <w:textAlignment w:val="auto"/>
    </w:pPr>
    <w:rPr>
      <w:color w:val="313131"/>
      <w:sz w:val="24"/>
      <w:szCs w:val="24"/>
    </w:rPr>
  </w:style>
  <w:style w:type="paragraph" w:customStyle="1" w:styleId="esegmenth4">
    <w:name w:val="esegment_h4"/>
    <w:basedOn w:val="Navaden"/>
    <w:rsid w:val="00982264"/>
    <w:pPr>
      <w:overflowPunct/>
      <w:autoSpaceDE/>
      <w:autoSpaceDN/>
      <w:adjustRightInd/>
      <w:spacing w:after="210"/>
      <w:jc w:val="center"/>
      <w:textAlignment w:val="auto"/>
    </w:pPr>
    <w:rPr>
      <w:b/>
      <w:bCs/>
      <w:color w:val="313131"/>
      <w:sz w:val="24"/>
      <w:szCs w:val="24"/>
    </w:rPr>
  </w:style>
  <w:style w:type="paragraph" w:styleId="Zadevapripombe">
    <w:name w:val="annotation subject"/>
    <w:basedOn w:val="Pripombabesedilo"/>
    <w:next w:val="Pripombabesedilo"/>
    <w:link w:val="ZadevapripombeZnak"/>
    <w:rsid w:val="007A490B"/>
    <w:pPr>
      <w:overflowPunct w:val="0"/>
      <w:autoSpaceDE w:val="0"/>
      <w:autoSpaceDN w:val="0"/>
      <w:adjustRightInd w:val="0"/>
      <w:textAlignment w:val="baseline"/>
    </w:pPr>
    <w:rPr>
      <w:b/>
      <w:bCs/>
    </w:rPr>
  </w:style>
  <w:style w:type="character" w:customStyle="1" w:styleId="ZadevapripombeZnak">
    <w:name w:val="Zadeva pripombe Znak"/>
    <w:basedOn w:val="PripombabesediloZnak"/>
    <w:link w:val="Zadevapripombe"/>
    <w:rsid w:val="007A490B"/>
  </w:style>
  <w:style w:type="paragraph" w:customStyle="1" w:styleId="Pomanjanerkevobrazcih">
    <w:name w:val="Pomanjšane črke v obrazcih"/>
    <w:basedOn w:val="Navaden"/>
    <w:uiPriority w:val="99"/>
    <w:rsid w:val="00D82A47"/>
    <w:pPr>
      <w:overflowPunct/>
      <w:autoSpaceDE/>
      <w:autoSpaceDN/>
      <w:adjustRightInd/>
      <w:textAlignment w:val="auto"/>
    </w:pPr>
    <w:rPr>
      <w:rFonts w:ascii="Arial" w:hAnsi="Arial" w:cs="Arial"/>
      <w:bCs/>
      <w:smallCaps/>
      <w:sz w:val="16"/>
      <w:szCs w:val="24"/>
    </w:rPr>
  </w:style>
  <w:style w:type="paragraph" w:customStyle="1" w:styleId="style10">
    <w:name w:val="style1"/>
    <w:basedOn w:val="Navaden"/>
    <w:rsid w:val="004D5932"/>
    <w:pPr>
      <w:tabs>
        <w:tab w:val="num" w:pos="1364"/>
      </w:tabs>
      <w:overflowPunct/>
      <w:autoSpaceDE/>
      <w:autoSpaceDN/>
      <w:adjustRightInd/>
      <w:spacing w:before="40"/>
      <w:ind w:left="1361" w:hanging="284"/>
      <w:textAlignment w:val="auto"/>
    </w:pPr>
    <w:rPr>
      <w:rFonts w:cs="Arial"/>
      <w:color w:val="000000"/>
      <w:sz w:val="24"/>
      <w:szCs w:val="24"/>
    </w:rPr>
  </w:style>
  <w:style w:type="paragraph" w:customStyle="1" w:styleId="style5">
    <w:name w:val="style5"/>
    <w:basedOn w:val="Navaden"/>
    <w:uiPriority w:val="99"/>
    <w:rsid w:val="004D5932"/>
    <w:pPr>
      <w:overflowPunct/>
      <w:autoSpaceDE/>
      <w:autoSpaceDN/>
      <w:adjustRightInd/>
      <w:ind w:left="425"/>
      <w:textAlignment w:val="auto"/>
    </w:pPr>
    <w:rPr>
      <w:rFonts w:cs="Arial"/>
      <w:sz w:val="24"/>
      <w:szCs w:val="24"/>
    </w:rPr>
  </w:style>
  <w:style w:type="paragraph" w:styleId="Telobesedila-zamik3">
    <w:name w:val="Body Text Indent 3"/>
    <w:basedOn w:val="Navaden"/>
    <w:link w:val="Telobesedila-zamik3Znak"/>
    <w:rsid w:val="00D51312"/>
    <w:pPr>
      <w:overflowPunct/>
      <w:autoSpaceDE/>
      <w:autoSpaceDN/>
      <w:adjustRightInd/>
      <w:spacing w:after="120"/>
      <w:ind w:left="283"/>
      <w:textAlignment w:val="auto"/>
    </w:pPr>
    <w:rPr>
      <w:sz w:val="16"/>
      <w:szCs w:val="16"/>
    </w:rPr>
  </w:style>
  <w:style w:type="character" w:customStyle="1" w:styleId="Telobesedila-zamik3Znak">
    <w:name w:val="Telo besedila - zamik 3 Znak"/>
    <w:basedOn w:val="Privzetapisavaodstavka"/>
    <w:link w:val="Telobesedila-zamik3"/>
    <w:rsid w:val="00D51312"/>
    <w:rPr>
      <w:sz w:val="16"/>
      <w:szCs w:val="16"/>
    </w:rPr>
  </w:style>
  <w:style w:type="paragraph" w:styleId="Odstavekseznama">
    <w:name w:val="List Paragraph"/>
    <w:basedOn w:val="Navaden"/>
    <w:uiPriority w:val="34"/>
    <w:qFormat/>
    <w:rsid w:val="006211EE"/>
    <w:pPr>
      <w:ind w:left="720"/>
    </w:pPr>
  </w:style>
  <w:style w:type="paragraph" w:customStyle="1" w:styleId="Style40">
    <w:name w:val="Style4"/>
    <w:basedOn w:val="Navaden"/>
    <w:rsid w:val="00DB3A85"/>
    <w:pPr>
      <w:tabs>
        <w:tab w:val="num" w:pos="360"/>
      </w:tabs>
      <w:overflowPunct/>
      <w:autoSpaceDE/>
      <w:autoSpaceDN/>
      <w:adjustRightInd/>
      <w:spacing w:line="360" w:lineRule="auto"/>
      <w:ind w:left="360" w:hanging="360"/>
      <w:textAlignment w:val="auto"/>
    </w:pPr>
    <w:rPr>
      <w:b/>
      <w:szCs w:val="24"/>
    </w:rPr>
  </w:style>
  <w:style w:type="paragraph" w:customStyle="1" w:styleId="Text3">
    <w:name w:val="Text 3"/>
    <w:basedOn w:val="Navaden"/>
    <w:rsid w:val="007B2B04"/>
    <w:pPr>
      <w:tabs>
        <w:tab w:val="left" w:pos="2302"/>
      </w:tabs>
      <w:overflowPunct/>
      <w:autoSpaceDE/>
      <w:autoSpaceDN/>
      <w:adjustRightInd/>
      <w:spacing w:after="240"/>
      <w:ind w:left="1202"/>
      <w:textAlignment w:val="auto"/>
    </w:pPr>
    <w:rPr>
      <w:sz w:val="24"/>
      <w:lang w:val="en-GB" w:eastAsia="en-US"/>
    </w:rPr>
  </w:style>
  <w:style w:type="character" w:customStyle="1" w:styleId="Sprotnaopomba-besediloZnak1Znak">
    <w:name w:val="Sprotna opomba - besedilo Znak1 Znak"/>
    <w:aliases w:val="Sprotna opomba - besedilo Znak Znak2 Znak,Sprotna opomba - besedilo Znak1 Znak Znak1 Znak,Sprotna opomba - besedilo Znak1 Znak Znak Znak Znak,Sprotna opomba - besedilo Znak Znak Znak Znak Znak Znak,fn Znak Znak"/>
    <w:basedOn w:val="Privzetapisavaodstavka"/>
    <w:semiHidden/>
    <w:rsid w:val="007B2B04"/>
    <w:rPr>
      <w:lang w:val="en-GB" w:eastAsia="en-US" w:bidi="ar-SA"/>
    </w:rPr>
  </w:style>
  <w:style w:type="paragraph" w:styleId="Stvarnokazalo1">
    <w:name w:val="index 1"/>
    <w:basedOn w:val="Navaden"/>
    <w:next w:val="Navaden"/>
    <w:autoRedefine/>
    <w:semiHidden/>
    <w:unhideWhenUsed/>
    <w:rsid w:val="000E72DC"/>
    <w:pPr>
      <w:ind w:left="220" w:hanging="220"/>
    </w:pPr>
  </w:style>
  <w:style w:type="paragraph" w:styleId="Stvarnokazalo-naslov">
    <w:name w:val="index heading"/>
    <w:basedOn w:val="Navaden"/>
    <w:next w:val="Stvarnokazalo1"/>
    <w:semiHidden/>
    <w:rsid w:val="000E72DC"/>
    <w:pPr>
      <w:overflowPunct/>
      <w:autoSpaceDE/>
      <w:autoSpaceDN/>
      <w:adjustRightInd/>
      <w:textAlignment w:val="auto"/>
    </w:pPr>
    <w:rPr>
      <w:sz w:val="24"/>
      <w:szCs w:val="24"/>
    </w:rPr>
  </w:style>
  <w:style w:type="character" w:customStyle="1" w:styleId="ZnakZnak9">
    <w:name w:val="Znak Znak9"/>
    <w:basedOn w:val="Privzetapisavaodstavka"/>
    <w:rsid w:val="004141FE"/>
    <w:rPr>
      <w:rFonts w:cs="Lucida Sans Unicode"/>
      <w:b/>
      <w:bCs/>
      <w:sz w:val="28"/>
      <w:szCs w:val="24"/>
      <w:lang w:val="en-GB" w:eastAsia="en-US"/>
    </w:rPr>
  </w:style>
  <w:style w:type="character" w:customStyle="1" w:styleId="ZnakZnak8">
    <w:name w:val="Znak Znak8"/>
    <w:basedOn w:val="Privzetapisavaodstavka"/>
    <w:rsid w:val="004141FE"/>
    <w:rPr>
      <w:rFonts w:cs="Arial"/>
      <w:b/>
      <w:bCs/>
      <w:sz w:val="24"/>
      <w:lang w:val="en-GB"/>
    </w:rPr>
  </w:style>
  <w:style w:type="paragraph" w:styleId="Konnaopomba-besedilo">
    <w:name w:val="endnote text"/>
    <w:basedOn w:val="Navaden"/>
    <w:rsid w:val="004141FE"/>
    <w:rPr>
      <w:sz w:val="20"/>
    </w:rPr>
  </w:style>
  <w:style w:type="character" w:styleId="Konnaopomba-sklic">
    <w:name w:val="endnote reference"/>
    <w:basedOn w:val="Privzetapisavaodstavka"/>
    <w:rsid w:val="004141FE"/>
    <w:rPr>
      <w:vertAlign w:val="superscript"/>
    </w:rPr>
  </w:style>
  <w:style w:type="paragraph" w:customStyle="1" w:styleId="Znak1">
    <w:name w:val="Znak1"/>
    <w:basedOn w:val="Navaden"/>
    <w:rsid w:val="00B62825"/>
    <w:pPr>
      <w:overflowPunct/>
      <w:autoSpaceDE/>
      <w:autoSpaceDN/>
      <w:adjustRightInd/>
      <w:spacing w:after="160" w:line="240" w:lineRule="exact"/>
      <w:textAlignment w:val="auto"/>
    </w:pPr>
    <w:rPr>
      <w:rFonts w:ascii="Tahoma" w:hAnsi="Tahoma" w:cs="Tahoma"/>
      <w:snapToGrid w:val="0"/>
      <w:sz w:val="20"/>
      <w:lang w:val="en-US" w:eastAsia="en-GB"/>
    </w:rPr>
  </w:style>
  <w:style w:type="paragraph" w:customStyle="1" w:styleId="SlogNaslov3TimesNewRomanNeKrepkoNipodrtano">
    <w:name w:val="Slog Naslov 3 + Times New Roman Ne Krepko Ni podčrtano"/>
    <w:basedOn w:val="Naslov3"/>
    <w:autoRedefine/>
    <w:rsid w:val="00171857"/>
    <w:pPr>
      <w:tabs>
        <w:tab w:val="left" w:pos="0"/>
      </w:tabs>
      <w:ind w:left="142"/>
      <w:outlineLvl w:val="9"/>
    </w:pPr>
    <w:rPr>
      <w:iCs/>
      <w:color w:val="000000"/>
    </w:rPr>
  </w:style>
  <w:style w:type="paragraph" w:styleId="Revizija">
    <w:name w:val="Revision"/>
    <w:hidden/>
    <w:uiPriority w:val="99"/>
    <w:semiHidden/>
    <w:rsid w:val="004F0223"/>
    <w:rPr>
      <w:sz w:val="22"/>
    </w:rPr>
  </w:style>
  <w:style w:type="paragraph" w:customStyle="1" w:styleId="GlavaArial">
    <w:name w:val="Glava + Arial"/>
    <w:aliases w:val="8 pt"/>
    <w:basedOn w:val="Glava"/>
    <w:rsid w:val="00074D41"/>
    <w:pPr>
      <w:numPr>
        <w:numId w:val="1"/>
      </w:numPr>
      <w:jc w:val="left"/>
    </w:pPr>
    <w:rPr>
      <w:rFonts w:ascii="Arial" w:hAnsi="Arial" w:cs="Arial"/>
      <w:sz w:val="16"/>
      <w:szCs w:val="16"/>
    </w:rPr>
  </w:style>
  <w:style w:type="paragraph" w:customStyle="1" w:styleId="Zadevakomentarja1">
    <w:name w:val="Zadeva komentarja1"/>
    <w:basedOn w:val="Pripombabesedilo"/>
    <w:next w:val="Pripombabesedilo"/>
    <w:semiHidden/>
    <w:rsid w:val="00085E3B"/>
    <w:pPr>
      <w:ind w:left="0"/>
      <w:jc w:val="left"/>
    </w:pPr>
    <w:rPr>
      <w:rFonts w:ascii="Arial" w:hAnsi="Arial"/>
      <w:b/>
      <w:bCs/>
    </w:rPr>
  </w:style>
  <w:style w:type="paragraph" w:customStyle="1" w:styleId="Telobesedila-zamik21">
    <w:name w:val="Telo besedila - zamik 21"/>
    <w:basedOn w:val="Navaden"/>
    <w:rsid w:val="00085E3B"/>
    <w:pPr>
      <w:ind w:left="426" w:hanging="426"/>
    </w:pPr>
    <w:rPr>
      <w:b/>
      <w:sz w:val="24"/>
    </w:rPr>
  </w:style>
  <w:style w:type="paragraph" w:customStyle="1" w:styleId="naslov20">
    <w:name w:val="naslov 2"/>
    <w:basedOn w:val="Navaden"/>
    <w:link w:val="naslov2Znak0"/>
    <w:autoRedefine/>
    <w:uiPriority w:val="99"/>
    <w:rsid w:val="00AD23B1"/>
    <w:pPr>
      <w:overflowPunct/>
      <w:autoSpaceDE/>
      <w:autoSpaceDN/>
      <w:adjustRightInd/>
      <w:ind w:left="0"/>
      <w:textAlignment w:val="auto"/>
    </w:pPr>
    <w:rPr>
      <w:rFonts w:ascii="Arial" w:hAnsi="Arial" w:cs="Arial"/>
      <w:bCs/>
      <w:sz w:val="20"/>
      <w:szCs w:val="22"/>
    </w:rPr>
  </w:style>
  <w:style w:type="character" w:customStyle="1" w:styleId="naslov2Znak0">
    <w:name w:val="naslov 2 Znak"/>
    <w:basedOn w:val="Privzetapisavaodstavka"/>
    <w:link w:val="naslov20"/>
    <w:uiPriority w:val="99"/>
    <w:rsid w:val="00AD23B1"/>
    <w:rPr>
      <w:rFonts w:ascii="Arial" w:hAnsi="Arial" w:cs="Arial"/>
      <w:bCs/>
      <w:szCs w:val="22"/>
    </w:rPr>
  </w:style>
  <w:style w:type="paragraph" w:customStyle="1" w:styleId="BodyTextIndent21">
    <w:name w:val="Body Text Indent 21"/>
    <w:basedOn w:val="Navaden"/>
    <w:rsid w:val="00D72027"/>
    <w:pPr>
      <w:ind w:left="426" w:hanging="426"/>
    </w:pPr>
    <w:rPr>
      <w:b/>
      <w:sz w:val="24"/>
    </w:rPr>
  </w:style>
  <w:style w:type="paragraph" w:styleId="Brezrazmikov">
    <w:name w:val="No Spacing"/>
    <w:link w:val="BrezrazmikovZnak"/>
    <w:uiPriority w:val="1"/>
    <w:qFormat/>
    <w:rsid w:val="00677AB0"/>
    <w:rPr>
      <w:rFonts w:ascii="Calibri" w:hAnsi="Calibri"/>
      <w:sz w:val="22"/>
      <w:szCs w:val="22"/>
      <w:lang w:eastAsia="en-US"/>
    </w:rPr>
  </w:style>
  <w:style w:type="character" w:customStyle="1" w:styleId="BrezrazmikovZnak">
    <w:name w:val="Brez razmikov Znak"/>
    <w:basedOn w:val="Privzetapisavaodstavka"/>
    <w:link w:val="Brezrazmikov"/>
    <w:uiPriority w:val="1"/>
    <w:rsid w:val="00677AB0"/>
    <w:rPr>
      <w:rFonts w:ascii="Calibri" w:hAnsi="Calibri"/>
      <w:sz w:val="22"/>
      <w:szCs w:val="22"/>
      <w:lang w:val="sl-SI" w:eastAsia="en-US" w:bidi="ar-SA"/>
    </w:rPr>
  </w:style>
  <w:style w:type="paragraph" w:styleId="NaslovTOC">
    <w:name w:val="TOC Heading"/>
    <w:basedOn w:val="Naslov1"/>
    <w:next w:val="Navaden"/>
    <w:uiPriority w:val="39"/>
    <w:semiHidden/>
    <w:unhideWhenUsed/>
    <w:qFormat/>
    <w:rsid w:val="00C70CF5"/>
    <w:pPr>
      <w:keepLines/>
      <w:spacing w:before="480" w:line="276" w:lineRule="auto"/>
      <w:jc w:val="left"/>
      <w:outlineLvl w:val="9"/>
    </w:pPr>
    <w:rPr>
      <w:rFonts w:ascii="Cambria" w:hAnsi="Cambria"/>
      <w:color w:val="365F91"/>
      <w:sz w:val="28"/>
      <w:szCs w:val="28"/>
    </w:rPr>
  </w:style>
  <w:style w:type="character" w:styleId="Neensklic">
    <w:name w:val="Subtle Reference"/>
    <w:basedOn w:val="Privzetapisavaodstavka"/>
    <w:uiPriority w:val="31"/>
    <w:qFormat/>
    <w:rsid w:val="001D7C2A"/>
    <w:rPr>
      <w:smallCaps/>
      <w:color w:val="C0504D"/>
      <w:u w:val="single"/>
    </w:rPr>
  </w:style>
  <w:style w:type="paragraph" w:customStyle="1" w:styleId="Vsebinaokvira">
    <w:name w:val="Vsebina okvira"/>
    <w:basedOn w:val="Telobesedila"/>
    <w:rsid w:val="00CA5358"/>
    <w:pPr>
      <w:tabs>
        <w:tab w:val="clear" w:pos="1152"/>
        <w:tab w:val="clear" w:pos="2304"/>
        <w:tab w:val="clear" w:pos="3456"/>
        <w:tab w:val="clear" w:pos="4608"/>
        <w:tab w:val="clear" w:pos="5760"/>
        <w:tab w:val="clear" w:pos="6912"/>
        <w:tab w:val="clear" w:pos="8064"/>
        <w:tab w:val="clear" w:pos="9216"/>
      </w:tabs>
      <w:suppressAutoHyphens/>
      <w:overflowPunct/>
      <w:autoSpaceDE/>
      <w:autoSpaceDN/>
      <w:adjustRightInd/>
      <w:spacing w:after="120"/>
      <w:ind w:left="0"/>
      <w:jc w:val="left"/>
      <w:textAlignment w:val="auto"/>
    </w:pPr>
    <w:rPr>
      <w:rFonts w:ascii="Times New Roman" w:hAnsi="Times New Roman"/>
      <w:szCs w:val="24"/>
      <w:lang w:val="sl-SI" w:eastAsia="ar-SA"/>
    </w:rPr>
  </w:style>
  <w:style w:type="paragraph" w:customStyle="1" w:styleId="NoParagraphStyle">
    <w:name w:val="[No Paragraph Style]"/>
    <w:rsid w:val="00CA5358"/>
    <w:pPr>
      <w:widowControl w:val="0"/>
      <w:suppressAutoHyphens/>
      <w:autoSpaceDE w:val="0"/>
      <w:spacing w:line="288" w:lineRule="auto"/>
      <w:textAlignment w:val="center"/>
    </w:pPr>
    <w:rPr>
      <w:color w:val="000000"/>
      <w:sz w:val="24"/>
      <w:szCs w:val="24"/>
      <w:lang w:val="en-US"/>
    </w:rPr>
  </w:style>
  <w:style w:type="character" w:customStyle="1" w:styleId="GlavaZnak1">
    <w:name w:val="Glava Znak1"/>
    <w:basedOn w:val="Privzetapisavaodstavka"/>
    <w:rsid w:val="00CA5358"/>
    <w:rPr>
      <w:sz w:val="24"/>
      <w:szCs w:val="24"/>
      <w:lang w:val="sl-SI" w:eastAsia="ar-SA" w:bidi="ar-SA"/>
    </w:rPr>
  </w:style>
  <w:style w:type="character" w:customStyle="1" w:styleId="highlightedsearchterm">
    <w:name w:val="highlightedsearchterm"/>
    <w:basedOn w:val="Privzetapisavaodstavka"/>
    <w:uiPriority w:val="99"/>
    <w:rsid w:val="00283E17"/>
  </w:style>
  <w:style w:type="paragraph" w:customStyle="1" w:styleId="ZADEVA">
    <w:name w:val="ZADEVA"/>
    <w:basedOn w:val="Navaden"/>
    <w:qFormat/>
    <w:rsid w:val="000F13CC"/>
    <w:pPr>
      <w:tabs>
        <w:tab w:val="left" w:pos="1701"/>
      </w:tabs>
      <w:overflowPunct/>
      <w:autoSpaceDE/>
      <w:autoSpaceDN/>
      <w:adjustRightInd/>
      <w:spacing w:line="260" w:lineRule="exact"/>
      <w:ind w:left="1701" w:hanging="1701"/>
      <w:jc w:val="left"/>
      <w:textAlignment w:val="auto"/>
    </w:pPr>
    <w:rPr>
      <w:rFonts w:ascii="Arial" w:hAnsi="Arial"/>
      <w:b/>
      <w:sz w:val="20"/>
      <w:szCs w:val="24"/>
      <w:lang w:val="it-IT" w:eastAsia="en-US"/>
    </w:rPr>
  </w:style>
  <w:style w:type="paragraph" w:customStyle="1" w:styleId="datumtevilka">
    <w:name w:val="datum številka"/>
    <w:basedOn w:val="Navaden"/>
    <w:qFormat/>
    <w:rsid w:val="00A02481"/>
    <w:pPr>
      <w:tabs>
        <w:tab w:val="left" w:pos="1701"/>
      </w:tabs>
      <w:overflowPunct/>
      <w:autoSpaceDE/>
      <w:autoSpaceDN/>
      <w:adjustRightInd/>
      <w:spacing w:line="260" w:lineRule="exact"/>
      <w:ind w:left="0"/>
      <w:jc w:val="left"/>
      <w:textAlignment w:val="auto"/>
    </w:pPr>
    <w:rPr>
      <w:rFonts w:ascii="Arial" w:hAnsi="Arial"/>
      <w:sz w:val="20"/>
    </w:rPr>
  </w:style>
  <w:style w:type="paragraph" w:customStyle="1" w:styleId="xl29">
    <w:name w:val="xl29"/>
    <w:basedOn w:val="Navaden"/>
    <w:rsid w:val="00905FEA"/>
    <w:pPr>
      <w:pBdr>
        <w:left w:val="single" w:sz="8" w:space="0" w:color="auto"/>
        <w:right w:val="single" w:sz="4"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Navadensplet1">
    <w:name w:val="Navaden (splet)1"/>
    <w:basedOn w:val="Navaden"/>
    <w:rsid w:val="00905FEA"/>
    <w:pPr>
      <w:ind w:left="0"/>
    </w:pPr>
    <w:rPr>
      <w:rFonts w:ascii="Arial" w:hAnsi="Arial"/>
    </w:rPr>
  </w:style>
  <w:style w:type="paragraph" w:customStyle="1" w:styleId="xl24">
    <w:name w:val="xl24"/>
    <w:basedOn w:val="Navaden"/>
    <w:rsid w:val="00317B32"/>
    <w:pPr>
      <w:overflowPunct/>
      <w:autoSpaceDE/>
      <w:autoSpaceDN/>
      <w:adjustRightInd/>
      <w:spacing w:before="100" w:beforeAutospacing="1" w:after="100" w:afterAutospacing="1"/>
      <w:ind w:left="0"/>
      <w:jc w:val="center"/>
      <w:textAlignment w:val="auto"/>
    </w:pPr>
    <w:rPr>
      <w:rFonts w:ascii="Arial Unicode MS" w:eastAsia="Arial Unicode MS" w:hAnsi="Arial Unicode MS" w:cs="Arial Unicode MS"/>
      <w:sz w:val="24"/>
      <w:szCs w:val="24"/>
    </w:rPr>
  </w:style>
  <w:style w:type="paragraph" w:customStyle="1" w:styleId="xl25">
    <w:name w:val="xl25"/>
    <w:basedOn w:val="Navaden"/>
    <w:rsid w:val="00317B32"/>
    <w:pPr>
      <w:pBdr>
        <w:bottom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26">
    <w:name w:val="xl26"/>
    <w:basedOn w:val="Navaden"/>
    <w:rsid w:val="00317B32"/>
    <w:pPr>
      <w:overflowPunct/>
      <w:autoSpaceDE/>
      <w:autoSpaceDN/>
      <w:adjustRightInd/>
      <w:spacing w:before="100" w:beforeAutospacing="1" w:after="100" w:afterAutospacing="1"/>
      <w:ind w:left="0"/>
      <w:jc w:val="left"/>
      <w:textAlignment w:val="auto"/>
    </w:pPr>
    <w:rPr>
      <w:rFonts w:ascii="Arial" w:eastAsia="Arial Unicode MS" w:hAnsi="Arial" w:cs="Arial Unicode MS"/>
      <w:b/>
      <w:bCs/>
      <w:sz w:val="24"/>
      <w:szCs w:val="24"/>
    </w:rPr>
  </w:style>
  <w:style w:type="paragraph" w:customStyle="1" w:styleId="xl27">
    <w:name w:val="xl27"/>
    <w:basedOn w:val="Navaden"/>
    <w:rsid w:val="00317B32"/>
    <w:pPr>
      <w:overflowPunct/>
      <w:autoSpaceDE/>
      <w:autoSpaceDN/>
      <w:adjustRightInd/>
      <w:spacing w:before="100" w:beforeAutospacing="1" w:after="100" w:afterAutospacing="1"/>
      <w:ind w:left="0"/>
      <w:jc w:val="center"/>
      <w:textAlignment w:val="auto"/>
    </w:pPr>
    <w:rPr>
      <w:rFonts w:ascii="Arial" w:eastAsia="Arial Unicode MS" w:hAnsi="Arial" w:cs="Arial Unicode MS"/>
      <w:b/>
      <w:bCs/>
      <w:sz w:val="28"/>
      <w:szCs w:val="28"/>
    </w:rPr>
  </w:style>
  <w:style w:type="paragraph" w:customStyle="1" w:styleId="xl28">
    <w:name w:val="xl28"/>
    <w:basedOn w:val="Navaden"/>
    <w:rsid w:val="00317B32"/>
    <w:pPr>
      <w:overflowPunct/>
      <w:autoSpaceDE/>
      <w:autoSpaceDN/>
      <w:adjustRightInd/>
      <w:spacing w:before="100" w:beforeAutospacing="1" w:after="100" w:afterAutospacing="1"/>
      <w:ind w:left="0"/>
      <w:jc w:val="center"/>
      <w:textAlignment w:val="auto"/>
    </w:pPr>
    <w:rPr>
      <w:rFonts w:ascii="Arial" w:eastAsia="Arial Unicode MS" w:hAnsi="Arial" w:cs="Arial Unicode MS"/>
      <w:sz w:val="24"/>
      <w:szCs w:val="24"/>
    </w:rPr>
  </w:style>
  <w:style w:type="paragraph" w:customStyle="1" w:styleId="xl138">
    <w:name w:val="xl138"/>
    <w:basedOn w:val="Navaden"/>
    <w:rsid w:val="00317B32"/>
    <w:pPr>
      <w:pBdr>
        <w:right w:val="single" w:sz="4" w:space="0" w:color="auto"/>
      </w:pBdr>
      <w:overflowPunct/>
      <w:autoSpaceDE/>
      <w:autoSpaceDN/>
      <w:adjustRightInd/>
      <w:spacing w:before="100" w:beforeAutospacing="1" w:after="100" w:afterAutospacing="1"/>
      <w:ind w:left="0"/>
      <w:jc w:val="center"/>
      <w:textAlignment w:val="auto"/>
    </w:pPr>
    <w:rPr>
      <w:rFonts w:ascii="Arial" w:eastAsia="Arial Unicode MS" w:hAnsi="Arial" w:cs="Arial"/>
      <w:szCs w:val="22"/>
    </w:rPr>
  </w:style>
  <w:style w:type="paragraph" w:customStyle="1" w:styleId="Navadensplet2">
    <w:name w:val="Navaden (splet)2"/>
    <w:basedOn w:val="Navaden"/>
    <w:rsid w:val="00317B32"/>
    <w:pPr>
      <w:ind w:left="0"/>
    </w:pPr>
    <w:rPr>
      <w:rFonts w:ascii="Arial" w:hAnsi="Arial"/>
    </w:rPr>
  </w:style>
  <w:style w:type="paragraph" w:customStyle="1" w:styleId="Polja-naslov">
    <w:name w:val="Polja-naslov"/>
    <w:basedOn w:val="Navaden"/>
    <w:next w:val="Navaden"/>
    <w:rsid w:val="00317B32"/>
    <w:pPr>
      <w:overflowPunct/>
      <w:autoSpaceDE/>
      <w:autoSpaceDN/>
      <w:adjustRightInd/>
      <w:spacing w:before="240"/>
      <w:ind w:left="0"/>
      <w:textAlignment w:val="auto"/>
    </w:pPr>
    <w:rPr>
      <w:rFonts w:ascii="Arial" w:hAnsi="Arial"/>
      <w:b/>
      <w:caps/>
      <w:szCs w:val="24"/>
      <w:lang w:val="en-GB"/>
    </w:rPr>
  </w:style>
  <w:style w:type="paragraph" w:customStyle="1" w:styleId="Naslov-mali">
    <w:name w:val="Naslov - mali"/>
    <w:basedOn w:val="Navaden"/>
    <w:next w:val="Navaden"/>
    <w:rsid w:val="00317B32"/>
    <w:pPr>
      <w:overflowPunct/>
      <w:autoSpaceDE/>
      <w:autoSpaceDN/>
      <w:adjustRightInd/>
      <w:ind w:left="0"/>
      <w:jc w:val="center"/>
      <w:textAlignment w:val="auto"/>
    </w:pPr>
    <w:rPr>
      <w:rFonts w:ascii="Arial" w:hAnsi="Arial"/>
      <w:b/>
      <w:caps/>
      <w:spacing w:val="20"/>
      <w:szCs w:val="24"/>
      <w:lang w:val="en-GB"/>
    </w:rPr>
  </w:style>
  <w:style w:type="paragraph" w:customStyle="1" w:styleId="xl30">
    <w:name w:val="xl30"/>
    <w:basedOn w:val="Navaden"/>
    <w:rsid w:val="00317B32"/>
    <w:pPr>
      <w:pBdr>
        <w:top w:val="single" w:sz="4" w:space="0" w:color="auto"/>
        <w:left w:val="single" w:sz="8" w:space="0" w:color="auto"/>
        <w:bottom w:val="single" w:sz="4"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1">
    <w:name w:val="xl31"/>
    <w:basedOn w:val="Navaden"/>
    <w:rsid w:val="00317B32"/>
    <w:pPr>
      <w:pBdr>
        <w:top w:val="single" w:sz="4" w:space="0" w:color="auto"/>
        <w:lef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2">
    <w:name w:val="xl32"/>
    <w:basedOn w:val="Navaden"/>
    <w:rsid w:val="00317B32"/>
    <w:pPr>
      <w:overflowPunct/>
      <w:autoSpaceDE/>
      <w:autoSpaceDN/>
      <w:adjustRightInd/>
      <w:spacing w:before="100" w:beforeAutospacing="1" w:after="100" w:afterAutospacing="1"/>
      <w:ind w:left="0"/>
      <w:jc w:val="left"/>
      <w:textAlignment w:val="auto"/>
    </w:pPr>
    <w:rPr>
      <w:rFonts w:ascii="Arial" w:eastAsia="Arial Unicode MS" w:hAnsi="Arial" w:cs="Arial Unicode MS"/>
      <w:b/>
      <w:bCs/>
      <w:sz w:val="24"/>
      <w:szCs w:val="24"/>
    </w:rPr>
  </w:style>
  <w:style w:type="paragraph" w:customStyle="1" w:styleId="xl33">
    <w:name w:val="xl33"/>
    <w:basedOn w:val="Navaden"/>
    <w:rsid w:val="00317B32"/>
    <w:pPr>
      <w:pBdr>
        <w:top w:val="single" w:sz="8" w:space="0" w:color="auto"/>
        <w:left w:val="single" w:sz="8" w:space="0" w:color="auto"/>
        <w:bottom w:val="single" w:sz="4"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4">
    <w:name w:val="xl34"/>
    <w:basedOn w:val="Navaden"/>
    <w:rsid w:val="00317B32"/>
    <w:pPr>
      <w:pBdr>
        <w:top w:val="single" w:sz="4" w:space="0" w:color="auto"/>
        <w:left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5">
    <w:name w:val="xl35"/>
    <w:basedOn w:val="Navaden"/>
    <w:rsid w:val="00317B3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6">
    <w:name w:val="xl36"/>
    <w:basedOn w:val="Navaden"/>
    <w:rsid w:val="00317B32"/>
    <w:pPr>
      <w:pBdr>
        <w:top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7">
    <w:name w:val="xl37"/>
    <w:basedOn w:val="Navaden"/>
    <w:rsid w:val="00317B32"/>
    <w:pPr>
      <w:pBdr>
        <w:top w:val="single" w:sz="4"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8">
    <w:name w:val="xl38"/>
    <w:basedOn w:val="Navaden"/>
    <w:rsid w:val="00317B32"/>
    <w:pPr>
      <w:pBdr>
        <w:top w:val="single" w:sz="4"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9">
    <w:name w:val="xl39"/>
    <w:basedOn w:val="Navaden"/>
    <w:rsid w:val="00317B32"/>
    <w:pPr>
      <w:pBdr>
        <w:top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40">
    <w:name w:val="xl40"/>
    <w:basedOn w:val="Navaden"/>
    <w:rsid w:val="00317B32"/>
    <w:pPr>
      <w:pBdr>
        <w:top w:val="single" w:sz="8" w:space="0" w:color="auto"/>
        <w:left w:val="single" w:sz="8" w:space="0" w:color="auto"/>
        <w:right w:val="single" w:sz="8" w:space="0" w:color="auto"/>
      </w:pBdr>
      <w:overflowPunct/>
      <w:autoSpaceDE/>
      <w:autoSpaceDN/>
      <w:adjustRightInd/>
      <w:spacing w:before="100" w:beforeAutospacing="1" w:after="100" w:afterAutospacing="1"/>
      <w:ind w:left="0"/>
      <w:jc w:val="left"/>
      <w:textAlignment w:val="center"/>
    </w:pPr>
    <w:rPr>
      <w:rFonts w:ascii="Arial" w:eastAsia="Arial Unicode MS" w:hAnsi="Arial" w:cs="Arial Unicode MS"/>
      <w:b/>
      <w:bCs/>
      <w:sz w:val="24"/>
      <w:szCs w:val="24"/>
    </w:rPr>
  </w:style>
  <w:style w:type="paragraph" w:customStyle="1" w:styleId="xl41">
    <w:name w:val="xl41"/>
    <w:basedOn w:val="Navaden"/>
    <w:rsid w:val="00317B32"/>
    <w:pPr>
      <w:pBdr>
        <w:top w:val="single" w:sz="8" w:space="0" w:color="auto"/>
        <w:right w:val="single" w:sz="8" w:space="0" w:color="auto"/>
      </w:pBdr>
      <w:overflowPunct/>
      <w:autoSpaceDE/>
      <w:autoSpaceDN/>
      <w:adjustRightInd/>
      <w:spacing w:before="100" w:beforeAutospacing="1" w:after="100" w:afterAutospacing="1"/>
      <w:ind w:left="0"/>
      <w:jc w:val="left"/>
      <w:textAlignment w:val="center"/>
    </w:pPr>
    <w:rPr>
      <w:rFonts w:ascii="Arial" w:eastAsia="Arial Unicode MS" w:hAnsi="Arial" w:cs="Arial Unicode MS"/>
      <w:b/>
      <w:bCs/>
      <w:sz w:val="24"/>
      <w:szCs w:val="24"/>
    </w:rPr>
  </w:style>
  <w:style w:type="paragraph" w:customStyle="1" w:styleId="xl42">
    <w:name w:val="xl42"/>
    <w:basedOn w:val="Navaden"/>
    <w:rsid w:val="00317B32"/>
    <w:pPr>
      <w:overflowPunct/>
      <w:autoSpaceDE/>
      <w:autoSpaceDN/>
      <w:adjustRightInd/>
      <w:spacing w:before="100" w:beforeAutospacing="1" w:after="100" w:afterAutospacing="1"/>
      <w:ind w:left="0"/>
      <w:jc w:val="left"/>
      <w:textAlignment w:val="center"/>
    </w:pPr>
    <w:rPr>
      <w:rFonts w:ascii="Arial" w:eastAsia="Arial Unicode MS" w:hAnsi="Arial" w:cs="Arial Unicode MS"/>
      <w:b/>
      <w:bCs/>
      <w:sz w:val="24"/>
      <w:szCs w:val="24"/>
    </w:rPr>
  </w:style>
  <w:style w:type="paragraph" w:customStyle="1" w:styleId="xl43">
    <w:name w:val="xl43"/>
    <w:basedOn w:val="Navaden"/>
    <w:rsid w:val="00317B32"/>
    <w:pPr>
      <w:pBdr>
        <w:lef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44">
    <w:name w:val="xl44"/>
    <w:basedOn w:val="Navaden"/>
    <w:rsid w:val="00317B32"/>
    <w:pPr>
      <w:pBdr>
        <w:left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45">
    <w:name w:val="xl45"/>
    <w:basedOn w:val="Navaden"/>
    <w:rsid w:val="00317B32"/>
    <w:pPr>
      <w:pBdr>
        <w:left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46">
    <w:name w:val="xl46"/>
    <w:basedOn w:val="Navaden"/>
    <w:rsid w:val="00317B32"/>
    <w:pPr>
      <w:pBdr>
        <w:left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47">
    <w:name w:val="xl47"/>
    <w:basedOn w:val="Navaden"/>
    <w:rsid w:val="00317B32"/>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Arial" w:eastAsia="Arial Unicode MS" w:hAnsi="Arial" w:cs="Arial Unicode MS"/>
      <w:b/>
      <w:bCs/>
      <w:sz w:val="24"/>
      <w:szCs w:val="24"/>
    </w:rPr>
  </w:style>
  <w:style w:type="paragraph" w:customStyle="1" w:styleId="xl48">
    <w:name w:val="xl48"/>
    <w:basedOn w:val="Navaden"/>
    <w:rsid w:val="00317B3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Arial" w:eastAsia="Arial Unicode MS" w:hAnsi="Arial" w:cs="Arial Unicode MS"/>
      <w:b/>
      <w:bCs/>
      <w:sz w:val="24"/>
      <w:szCs w:val="24"/>
    </w:rPr>
  </w:style>
  <w:style w:type="paragraph" w:customStyle="1" w:styleId="xl49">
    <w:name w:val="xl49"/>
    <w:basedOn w:val="Navaden"/>
    <w:rsid w:val="00317B32"/>
    <w:pPr>
      <w:overflowPunct/>
      <w:autoSpaceDE/>
      <w:autoSpaceDN/>
      <w:adjustRightInd/>
      <w:spacing w:before="100" w:beforeAutospacing="1" w:after="100" w:afterAutospacing="1"/>
      <w:ind w:left="0"/>
      <w:jc w:val="center"/>
      <w:textAlignment w:val="auto"/>
    </w:pPr>
    <w:rPr>
      <w:rFonts w:ascii="Arial" w:eastAsia="Arial Unicode MS" w:hAnsi="Arial" w:cs="Arial Unicode MS"/>
      <w:b/>
      <w:bCs/>
      <w:sz w:val="24"/>
      <w:szCs w:val="24"/>
    </w:rPr>
  </w:style>
  <w:style w:type="paragraph" w:customStyle="1" w:styleId="xl50">
    <w:name w:val="xl50"/>
    <w:basedOn w:val="Navaden"/>
    <w:rsid w:val="00317B32"/>
    <w:pPr>
      <w:overflowPunct/>
      <w:autoSpaceDE/>
      <w:autoSpaceDN/>
      <w:adjustRightInd/>
      <w:spacing w:before="100" w:beforeAutospacing="1" w:after="100" w:afterAutospacing="1"/>
      <w:ind w:left="0"/>
      <w:jc w:val="center"/>
      <w:textAlignment w:val="center"/>
    </w:pPr>
    <w:rPr>
      <w:rFonts w:ascii="Arial" w:eastAsia="Arial Unicode MS" w:hAnsi="Arial" w:cs="Arial Unicode MS"/>
      <w:b/>
      <w:bCs/>
      <w:sz w:val="28"/>
      <w:szCs w:val="28"/>
    </w:rPr>
  </w:style>
  <w:style w:type="paragraph" w:customStyle="1" w:styleId="xl51">
    <w:name w:val="xl51"/>
    <w:basedOn w:val="Navaden"/>
    <w:rsid w:val="00317B32"/>
    <w:pPr>
      <w:overflowPunct/>
      <w:autoSpaceDE/>
      <w:autoSpaceDN/>
      <w:adjustRightInd/>
      <w:spacing w:before="100" w:beforeAutospacing="1" w:after="100" w:afterAutospacing="1"/>
      <w:ind w:left="0"/>
      <w:jc w:val="center"/>
      <w:textAlignment w:val="center"/>
    </w:pPr>
    <w:rPr>
      <w:rFonts w:ascii="Arial" w:eastAsia="Arial Unicode MS" w:hAnsi="Arial" w:cs="Arial Unicode MS"/>
      <w:sz w:val="28"/>
      <w:szCs w:val="28"/>
    </w:rPr>
  </w:style>
  <w:style w:type="paragraph" w:customStyle="1" w:styleId="Head">
    <w:name w:val="Head"/>
    <w:basedOn w:val="Navaden"/>
    <w:rsid w:val="00317B32"/>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overflowPunct/>
      <w:autoSpaceDE/>
      <w:autoSpaceDN/>
      <w:adjustRightInd/>
      <w:ind w:left="0"/>
      <w:textAlignment w:val="auto"/>
    </w:pPr>
    <w:rPr>
      <w:rFonts w:ascii="Arial" w:hAnsi="Arial"/>
      <w:color w:val="000000"/>
      <w:sz w:val="20"/>
      <w:lang w:val="en-GB"/>
    </w:rPr>
  </w:style>
  <w:style w:type="paragraph" w:customStyle="1" w:styleId="Body">
    <w:name w:val="Body"/>
    <w:basedOn w:val="Navaden"/>
    <w:rsid w:val="00317B32"/>
    <w:pPr>
      <w:spacing w:before="60" w:after="60"/>
      <w:ind w:left="0"/>
    </w:pPr>
    <w:rPr>
      <w:rFonts w:ascii="Arial" w:hAnsi="Arial"/>
    </w:rPr>
  </w:style>
  <w:style w:type="paragraph" w:customStyle="1" w:styleId="kontrolnilist">
    <w:name w:val="kontrolni list"/>
    <w:basedOn w:val="Kazalovsebine1"/>
    <w:rsid w:val="00317B32"/>
    <w:pPr>
      <w:tabs>
        <w:tab w:val="clear" w:pos="284"/>
        <w:tab w:val="clear" w:pos="9060"/>
      </w:tabs>
      <w:spacing w:before="120"/>
      <w:ind w:left="227" w:hanging="227"/>
      <w:jc w:val="center"/>
    </w:pPr>
    <w:rPr>
      <w:iCs/>
      <w:caps/>
      <w:noProof w:val="0"/>
      <w:color w:val="auto"/>
      <w:sz w:val="32"/>
      <w:szCs w:val="28"/>
    </w:rPr>
  </w:style>
  <w:style w:type="paragraph" w:customStyle="1" w:styleId="Citat-ur">
    <w:name w:val="Citat-ur"/>
    <w:basedOn w:val="Navaden"/>
    <w:next w:val="Navaden"/>
    <w:rsid w:val="00317B32"/>
    <w:pPr>
      <w:overflowPunct/>
      <w:autoSpaceDE/>
      <w:autoSpaceDN/>
      <w:adjustRightInd/>
      <w:ind w:left="0"/>
      <w:textAlignment w:val="auto"/>
    </w:pPr>
    <w:rPr>
      <w:rFonts w:ascii="Arial" w:hAnsi="Arial"/>
      <w:i/>
      <w:iCs/>
      <w:sz w:val="16"/>
      <w:szCs w:val="24"/>
      <w:lang w:val="en-GB"/>
    </w:rPr>
  </w:style>
  <w:style w:type="paragraph" w:customStyle="1" w:styleId="Naslov-veliki">
    <w:name w:val="Naslov - veliki"/>
    <w:basedOn w:val="Naslov"/>
    <w:rsid w:val="00317B32"/>
    <w:pPr>
      <w:pBdr>
        <w:top w:val="none" w:sz="0" w:space="0" w:color="auto"/>
        <w:left w:val="none" w:sz="0" w:space="0" w:color="auto"/>
        <w:bottom w:val="none" w:sz="0" w:space="0" w:color="auto"/>
        <w:right w:val="none" w:sz="0" w:space="0" w:color="auto"/>
      </w:pBdr>
      <w:spacing w:before="2400"/>
      <w:ind w:left="0"/>
      <w:outlineLvl w:val="0"/>
    </w:pPr>
    <w:rPr>
      <w:rFonts w:ascii="Arial" w:hAnsi="Arial" w:cs="Arial"/>
      <w:b w:val="0"/>
      <w:i/>
      <w:caps/>
      <w:kern w:val="28"/>
      <w:sz w:val="56"/>
      <w:szCs w:val="32"/>
      <w:lang w:val="en-GB"/>
    </w:rPr>
  </w:style>
  <w:style w:type="paragraph" w:customStyle="1" w:styleId="Priloga">
    <w:name w:val="Priloga"/>
    <w:basedOn w:val="Navaden"/>
    <w:next w:val="Navaden"/>
    <w:rsid w:val="00317B32"/>
    <w:pPr>
      <w:overflowPunct/>
      <w:autoSpaceDE/>
      <w:autoSpaceDN/>
      <w:adjustRightInd/>
      <w:ind w:left="0"/>
      <w:jc w:val="right"/>
      <w:textAlignment w:val="auto"/>
    </w:pPr>
    <w:rPr>
      <w:rFonts w:ascii="Arial" w:hAnsi="Arial"/>
      <w:caps/>
      <w:sz w:val="26"/>
      <w:szCs w:val="24"/>
    </w:rPr>
  </w:style>
  <w:style w:type="paragraph" w:customStyle="1" w:styleId="Uredbe">
    <w:name w:val="Uredbe"/>
    <w:basedOn w:val="Navaden"/>
    <w:rsid w:val="00317B32"/>
    <w:pPr>
      <w:overflowPunct/>
      <w:autoSpaceDE/>
      <w:autoSpaceDN/>
      <w:adjustRightInd/>
      <w:ind w:left="0"/>
      <w:textAlignment w:val="auto"/>
    </w:pPr>
    <w:rPr>
      <w:rFonts w:ascii="Arial" w:hAnsi="Arial"/>
      <w:i/>
      <w:iCs/>
      <w:sz w:val="16"/>
      <w:szCs w:val="24"/>
      <w:lang w:val="en-GB"/>
    </w:rPr>
  </w:style>
  <w:style w:type="paragraph" w:customStyle="1" w:styleId="Sklic-Priloge">
    <w:name w:val="Sklic-Priloge"/>
    <w:basedOn w:val="Navaden"/>
    <w:rsid w:val="00317B32"/>
    <w:pPr>
      <w:overflowPunct/>
      <w:autoSpaceDE/>
      <w:autoSpaceDN/>
      <w:adjustRightInd/>
      <w:ind w:left="0"/>
      <w:textAlignment w:val="auto"/>
    </w:pPr>
    <w:rPr>
      <w:rFonts w:ascii="Arial" w:hAnsi="Arial"/>
      <w:b/>
      <w:i/>
      <w:szCs w:val="24"/>
      <w:lang w:val="en-GB"/>
    </w:rPr>
  </w:style>
  <w:style w:type="paragraph" w:customStyle="1" w:styleId="len">
    <w:name w:val="Člen"/>
    <w:basedOn w:val="Navaden"/>
    <w:rsid w:val="00317B32"/>
    <w:pPr>
      <w:widowControl w:val="0"/>
      <w:overflowPunct/>
      <w:autoSpaceDE/>
      <w:autoSpaceDN/>
      <w:adjustRightInd/>
      <w:spacing w:before="120" w:after="120"/>
      <w:ind w:left="0"/>
      <w:jc w:val="center"/>
      <w:textAlignment w:val="auto"/>
    </w:pPr>
    <w:rPr>
      <w:rFonts w:ascii="Arial" w:hAnsi="Arial"/>
      <w:b/>
      <w:sz w:val="16"/>
      <w:lang w:val="en-GB"/>
    </w:rPr>
  </w:style>
  <w:style w:type="paragraph" w:customStyle="1" w:styleId="Naslov-uredbe">
    <w:name w:val="Naslov-uredbe"/>
    <w:basedOn w:val="Navaden"/>
    <w:rsid w:val="00317B32"/>
    <w:pPr>
      <w:widowControl w:val="0"/>
      <w:overflowPunct/>
      <w:autoSpaceDE/>
      <w:autoSpaceDN/>
      <w:adjustRightInd/>
      <w:spacing w:before="120" w:after="120"/>
      <w:ind w:left="0"/>
      <w:jc w:val="center"/>
      <w:textAlignment w:val="auto"/>
    </w:pPr>
    <w:rPr>
      <w:rFonts w:ascii="Arial" w:hAnsi="Arial"/>
      <w:b/>
      <w:sz w:val="16"/>
      <w:lang w:val="en-GB"/>
    </w:rPr>
  </w:style>
  <w:style w:type="paragraph" w:customStyle="1" w:styleId="BESEDILO">
    <w:name w:val="BESEDILO"/>
    <w:rsid w:val="00317B32"/>
    <w:pPr>
      <w:keepLines/>
      <w:widowControl w:val="0"/>
      <w:tabs>
        <w:tab w:val="left" w:pos="2155"/>
      </w:tabs>
    </w:pPr>
    <w:rPr>
      <w:rFonts w:ascii="Arial" w:hAnsi="Arial"/>
      <w:kern w:val="16"/>
      <w:lang w:eastAsia="en-US"/>
    </w:rPr>
  </w:style>
  <w:style w:type="paragraph" w:customStyle="1" w:styleId="Telobesedila21">
    <w:name w:val="Telo besedila 21"/>
    <w:basedOn w:val="Navaden"/>
    <w:rsid w:val="00317B3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0"/>
      <w:textAlignment w:val="auto"/>
    </w:pPr>
    <w:rPr>
      <w:rFonts w:ascii="Century Schoolbook" w:hAnsi="Century Schoolbook"/>
      <w:b/>
    </w:rPr>
  </w:style>
  <w:style w:type="paragraph" w:customStyle="1" w:styleId="Telobesedila31">
    <w:name w:val="Telo besedila 31"/>
    <w:basedOn w:val="Navaden"/>
    <w:rsid w:val="00317B3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0"/>
      <w:textAlignment w:val="auto"/>
    </w:pPr>
    <w:rPr>
      <w:rFonts w:ascii="Arial" w:hAnsi="Arial"/>
    </w:rPr>
  </w:style>
  <w:style w:type="paragraph" w:customStyle="1" w:styleId="CVITEXT">
    <w:name w:val="CVI TEXT"/>
    <w:basedOn w:val="Navaden"/>
    <w:rsid w:val="00317B32"/>
    <w:pPr>
      <w:spacing w:after="120"/>
      <w:ind w:left="0"/>
    </w:pPr>
    <w:rPr>
      <w:rFonts w:ascii="Arial" w:hAnsi="Arial"/>
    </w:rPr>
  </w:style>
  <w:style w:type="paragraph" w:customStyle="1" w:styleId="head3title">
    <w:name w:val="head3_title"/>
    <w:basedOn w:val="Navaden"/>
    <w:rsid w:val="00317B32"/>
    <w:pPr>
      <w:overflowPunct/>
      <w:autoSpaceDE/>
      <w:autoSpaceDN/>
      <w:adjustRightInd/>
      <w:spacing w:before="100" w:beforeAutospacing="1" w:after="100" w:afterAutospacing="1"/>
      <w:ind w:left="0"/>
      <w:textAlignment w:val="auto"/>
    </w:pPr>
    <w:rPr>
      <w:rFonts w:ascii="Arial Unicode MS" w:eastAsia="Arial Unicode MS" w:hAnsi="Arial Unicode MS" w:cs="Arial Unicode MS"/>
      <w:szCs w:val="24"/>
    </w:rPr>
  </w:style>
  <w:style w:type="paragraph" w:customStyle="1" w:styleId="Formuledadoption">
    <w:name w:val="Formule d'adoption"/>
    <w:basedOn w:val="Navaden"/>
    <w:next w:val="Navaden"/>
    <w:rsid w:val="00317B32"/>
    <w:pPr>
      <w:widowControl w:val="0"/>
      <w:spacing w:before="120" w:after="120"/>
      <w:ind w:left="0"/>
    </w:pPr>
    <w:rPr>
      <w:rFonts w:ascii="Arial" w:hAnsi="Arial"/>
      <w:lang w:val="en-US" w:eastAsia="en-US"/>
    </w:rPr>
  </w:style>
  <w:style w:type="paragraph" w:customStyle="1" w:styleId="font5">
    <w:name w:val="font5"/>
    <w:basedOn w:val="Navaden"/>
    <w:rsid w:val="00317B32"/>
    <w:pPr>
      <w:overflowPunct/>
      <w:autoSpaceDE/>
      <w:autoSpaceDN/>
      <w:adjustRightInd/>
      <w:spacing w:before="100" w:beforeAutospacing="1" w:after="100" w:afterAutospacing="1"/>
      <w:ind w:left="0"/>
      <w:jc w:val="left"/>
      <w:textAlignment w:val="auto"/>
    </w:pPr>
    <w:rPr>
      <w:rFonts w:ascii="Arial" w:eastAsia="Arial Unicode MS" w:hAnsi="Arial" w:cs="Arial"/>
      <w:b/>
      <w:bCs/>
      <w:sz w:val="20"/>
    </w:rPr>
  </w:style>
  <w:style w:type="paragraph" w:customStyle="1" w:styleId="font6">
    <w:name w:val="font6"/>
    <w:basedOn w:val="Navaden"/>
    <w:rsid w:val="00317B32"/>
    <w:pPr>
      <w:overflowPunct/>
      <w:autoSpaceDE/>
      <w:autoSpaceDN/>
      <w:adjustRightInd/>
      <w:spacing w:before="100" w:beforeAutospacing="1" w:after="100" w:afterAutospacing="1"/>
      <w:ind w:left="0"/>
      <w:jc w:val="left"/>
      <w:textAlignment w:val="auto"/>
    </w:pPr>
    <w:rPr>
      <w:rFonts w:ascii="Arial" w:eastAsia="Arial Unicode MS" w:hAnsi="Arial" w:cs="Arial"/>
      <w:sz w:val="20"/>
    </w:rPr>
  </w:style>
  <w:style w:type="paragraph" w:customStyle="1" w:styleId="xl52">
    <w:name w:val="xl52"/>
    <w:basedOn w:val="Navaden"/>
    <w:rsid w:val="00317B32"/>
    <w:pPr>
      <w:overflowPunct/>
      <w:autoSpaceDE/>
      <w:autoSpaceDN/>
      <w:adjustRightInd/>
      <w:spacing w:before="100" w:beforeAutospacing="1" w:after="100" w:afterAutospacing="1"/>
      <w:ind w:left="0"/>
      <w:textAlignment w:val="top"/>
    </w:pPr>
    <w:rPr>
      <w:rFonts w:ascii="Arial" w:eastAsia="Arial Unicode MS" w:hAnsi="Arial" w:cs="Arial"/>
      <w:sz w:val="24"/>
      <w:szCs w:val="24"/>
    </w:rPr>
  </w:style>
  <w:style w:type="paragraph" w:customStyle="1" w:styleId="xl53">
    <w:name w:val="xl53"/>
    <w:basedOn w:val="Navaden"/>
    <w:rsid w:val="00317B32"/>
    <w:pPr>
      <w:overflowPunct/>
      <w:autoSpaceDE/>
      <w:autoSpaceDN/>
      <w:adjustRightInd/>
      <w:spacing w:before="100" w:beforeAutospacing="1" w:after="100" w:afterAutospacing="1"/>
      <w:ind w:left="0"/>
      <w:jc w:val="left"/>
      <w:textAlignment w:val="top"/>
    </w:pPr>
    <w:rPr>
      <w:rFonts w:ascii="Arial" w:eastAsia="Arial Unicode MS" w:hAnsi="Arial" w:cs="Arial"/>
      <w:sz w:val="24"/>
      <w:szCs w:val="24"/>
    </w:rPr>
  </w:style>
  <w:style w:type="paragraph" w:customStyle="1" w:styleId="xl54">
    <w:name w:val="xl54"/>
    <w:basedOn w:val="Navaden"/>
    <w:rsid w:val="00317B32"/>
    <w:pPr>
      <w:overflowPunct/>
      <w:autoSpaceDE/>
      <w:autoSpaceDN/>
      <w:adjustRightInd/>
      <w:spacing w:before="100" w:beforeAutospacing="1" w:after="100" w:afterAutospacing="1"/>
      <w:ind w:left="0"/>
      <w:jc w:val="left"/>
      <w:textAlignment w:val="top"/>
    </w:pPr>
    <w:rPr>
      <w:rFonts w:ascii="Arial" w:eastAsia="Arial Unicode MS" w:hAnsi="Arial" w:cs="Arial"/>
      <w:b/>
      <w:bCs/>
      <w:sz w:val="24"/>
      <w:szCs w:val="24"/>
    </w:rPr>
  </w:style>
  <w:style w:type="paragraph" w:customStyle="1" w:styleId="xl55">
    <w:name w:val="xl55"/>
    <w:basedOn w:val="Navaden"/>
    <w:rsid w:val="00317B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top"/>
    </w:pPr>
    <w:rPr>
      <w:rFonts w:ascii="Arial" w:eastAsia="Arial Unicode MS" w:hAnsi="Arial" w:cs="Arial"/>
      <w:sz w:val="24"/>
      <w:szCs w:val="24"/>
    </w:rPr>
  </w:style>
  <w:style w:type="paragraph" w:customStyle="1" w:styleId="xl56">
    <w:name w:val="xl56"/>
    <w:basedOn w:val="Navaden"/>
    <w:rsid w:val="00317B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left"/>
      <w:textAlignment w:val="top"/>
    </w:pPr>
    <w:rPr>
      <w:rFonts w:ascii="Arial" w:eastAsia="Arial Unicode MS" w:hAnsi="Arial" w:cs="Arial"/>
      <w:sz w:val="24"/>
      <w:szCs w:val="24"/>
    </w:rPr>
  </w:style>
  <w:style w:type="character" w:styleId="Poudarek">
    <w:name w:val="Emphasis"/>
    <w:qFormat/>
    <w:rsid w:val="00317B32"/>
    <w:rPr>
      <w:i/>
      <w:iCs/>
    </w:rPr>
  </w:style>
  <w:style w:type="paragraph" w:customStyle="1" w:styleId="podpisi">
    <w:name w:val="podpisi"/>
    <w:basedOn w:val="Navaden"/>
    <w:qFormat/>
    <w:rsid w:val="000E36AE"/>
    <w:pPr>
      <w:tabs>
        <w:tab w:val="left" w:pos="3402"/>
      </w:tabs>
      <w:overflowPunct/>
      <w:autoSpaceDE/>
      <w:autoSpaceDN/>
      <w:adjustRightInd/>
      <w:spacing w:line="260" w:lineRule="exact"/>
      <w:ind w:left="0"/>
      <w:jc w:val="left"/>
      <w:textAlignment w:val="auto"/>
    </w:pPr>
    <w:rPr>
      <w:rFonts w:ascii="Arial" w:hAnsi="Arial"/>
      <w:sz w:val="20"/>
      <w:szCs w:val="24"/>
      <w:lang w:val="it-IT" w:eastAsia="en-US"/>
    </w:rPr>
  </w:style>
  <w:style w:type="character" w:styleId="Nerazreenaomemba">
    <w:name w:val="Unresolved Mention"/>
    <w:basedOn w:val="Privzetapisavaodstavka"/>
    <w:uiPriority w:val="99"/>
    <w:semiHidden/>
    <w:unhideWhenUsed/>
    <w:rsid w:val="00AB6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263">
      <w:bodyDiv w:val="1"/>
      <w:marLeft w:val="0"/>
      <w:marRight w:val="0"/>
      <w:marTop w:val="0"/>
      <w:marBottom w:val="0"/>
      <w:divBdr>
        <w:top w:val="none" w:sz="0" w:space="0" w:color="auto"/>
        <w:left w:val="none" w:sz="0" w:space="0" w:color="auto"/>
        <w:bottom w:val="none" w:sz="0" w:space="0" w:color="auto"/>
        <w:right w:val="none" w:sz="0" w:space="0" w:color="auto"/>
      </w:divBdr>
    </w:div>
    <w:div w:id="10769046">
      <w:bodyDiv w:val="1"/>
      <w:marLeft w:val="0"/>
      <w:marRight w:val="0"/>
      <w:marTop w:val="0"/>
      <w:marBottom w:val="0"/>
      <w:divBdr>
        <w:top w:val="none" w:sz="0" w:space="0" w:color="auto"/>
        <w:left w:val="none" w:sz="0" w:space="0" w:color="auto"/>
        <w:bottom w:val="none" w:sz="0" w:space="0" w:color="auto"/>
        <w:right w:val="none" w:sz="0" w:space="0" w:color="auto"/>
      </w:divBdr>
    </w:div>
    <w:div w:id="43213119">
      <w:bodyDiv w:val="1"/>
      <w:marLeft w:val="0"/>
      <w:marRight w:val="0"/>
      <w:marTop w:val="0"/>
      <w:marBottom w:val="0"/>
      <w:divBdr>
        <w:top w:val="none" w:sz="0" w:space="0" w:color="auto"/>
        <w:left w:val="none" w:sz="0" w:space="0" w:color="auto"/>
        <w:bottom w:val="none" w:sz="0" w:space="0" w:color="auto"/>
        <w:right w:val="none" w:sz="0" w:space="0" w:color="auto"/>
      </w:divBdr>
    </w:div>
    <w:div w:id="56365752">
      <w:bodyDiv w:val="1"/>
      <w:marLeft w:val="0"/>
      <w:marRight w:val="0"/>
      <w:marTop w:val="0"/>
      <w:marBottom w:val="0"/>
      <w:divBdr>
        <w:top w:val="none" w:sz="0" w:space="0" w:color="auto"/>
        <w:left w:val="none" w:sz="0" w:space="0" w:color="auto"/>
        <w:bottom w:val="none" w:sz="0" w:space="0" w:color="auto"/>
        <w:right w:val="none" w:sz="0" w:space="0" w:color="auto"/>
      </w:divBdr>
    </w:div>
    <w:div w:id="119228590">
      <w:bodyDiv w:val="1"/>
      <w:marLeft w:val="0"/>
      <w:marRight w:val="0"/>
      <w:marTop w:val="0"/>
      <w:marBottom w:val="0"/>
      <w:divBdr>
        <w:top w:val="none" w:sz="0" w:space="0" w:color="auto"/>
        <w:left w:val="none" w:sz="0" w:space="0" w:color="auto"/>
        <w:bottom w:val="none" w:sz="0" w:space="0" w:color="auto"/>
        <w:right w:val="none" w:sz="0" w:space="0" w:color="auto"/>
      </w:divBdr>
    </w:div>
    <w:div w:id="160850203">
      <w:bodyDiv w:val="1"/>
      <w:marLeft w:val="0"/>
      <w:marRight w:val="0"/>
      <w:marTop w:val="0"/>
      <w:marBottom w:val="0"/>
      <w:divBdr>
        <w:top w:val="none" w:sz="0" w:space="0" w:color="auto"/>
        <w:left w:val="none" w:sz="0" w:space="0" w:color="auto"/>
        <w:bottom w:val="none" w:sz="0" w:space="0" w:color="auto"/>
        <w:right w:val="none" w:sz="0" w:space="0" w:color="auto"/>
      </w:divBdr>
    </w:div>
    <w:div w:id="202601038">
      <w:bodyDiv w:val="1"/>
      <w:marLeft w:val="0"/>
      <w:marRight w:val="0"/>
      <w:marTop w:val="0"/>
      <w:marBottom w:val="0"/>
      <w:divBdr>
        <w:top w:val="none" w:sz="0" w:space="0" w:color="auto"/>
        <w:left w:val="none" w:sz="0" w:space="0" w:color="auto"/>
        <w:bottom w:val="none" w:sz="0" w:space="0" w:color="auto"/>
        <w:right w:val="none" w:sz="0" w:space="0" w:color="auto"/>
      </w:divBdr>
    </w:div>
    <w:div w:id="220021688">
      <w:bodyDiv w:val="1"/>
      <w:marLeft w:val="0"/>
      <w:marRight w:val="0"/>
      <w:marTop w:val="0"/>
      <w:marBottom w:val="0"/>
      <w:divBdr>
        <w:top w:val="none" w:sz="0" w:space="0" w:color="auto"/>
        <w:left w:val="none" w:sz="0" w:space="0" w:color="auto"/>
        <w:bottom w:val="none" w:sz="0" w:space="0" w:color="auto"/>
        <w:right w:val="none" w:sz="0" w:space="0" w:color="auto"/>
      </w:divBdr>
    </w:div>
    <w:div w:id="222761434">
      <w:bodyDiv w:val="1"/>
      <w:marLeft w:val="0"/>
      <w:marRight w:val="0"/>
      <w:marTop w:val="0"/>
      <w:marBottom w:val="0"/>
      <w:divBdr>
        <w:top w:val="none" w:sz="0" w:space="0" w:color="auto"/>
        <w:left w:val="none" w:sz="0" w:space="0" w:color="auto"/>
        <w:bottom w:val="none" w:sz="0" w:space="0" w:color="auto"/>
        <w:right w:val="none" w:sz="0" w:space="0" w:color="auto"/>
      </w:divBdr>
    </w:div>
    <w:div w:id="254243916">
      <w:bodyDiv w:val="1"/>
      <w:marLeft w:val="0"/>
      <w:marRight w:val="0"/>
      <w:marTop w:val="0"/>
      <w:marBottom w:val="0"/>
      <w:divBdr>
        <w:top w:val="none" w:sz="0" w:space="0" w:color="auto"/>
        <w:left w:val="none" w:sz="0" w:space="0" w:color="auto"/>
        <w:bottom w:val="none" w:sz="0" w:space="0" w:color="auto"/>
        <w:right w:val="none" w:sz="0" w:space="0" w:color="auto"/>
      </w:divBdr>
    </w:div>
    <w:div w:id="260145121">
      <w:bodyDiv w:val="1"/>
      <w:marLeft w:val="0"/>
      <w:marRight w:val="0"/>
      <w:marTop w:val="0"/>
      <w:marBottom w:val="0"/>
      <w:divBdr>
        <w:top w:val="none" w:sz="0" w:space="0" w:color="auto"/>
        <w:left w:val="none" w:sz="0" w:space="0" w:color="auto"/>
        <w:bottom w:val="none" w:sz="0" w:space="0" w:color="auto"/>
        <w:right w:val="none" w:sz="0" w:space="0" w:color="auto"/>
      </w:divBdr>
    </w:div>
    <w:div w:id="261767133">
      <w:bodyDiv w:val="1"/>
      <w:marLeft w:val="0"/>
      <w:marRight w:val="0"/>
      <w:marTop w:val="0"/>
      <w:marBottom w:val="0"/>
      <w:divBdr>
        <w:top w:val="none" w:sz="0" w:space="0" w:color="auto"/>
        <w:left w:val="none" w:sz="0" w:space="0" w:color="auto"/>
        <w:bottom w:val="none" w:sz="0" w:space="0" w:color="auto"/>
        <w:right w:val="none" w:sz="0" w:space="0" w:color="auto"/>
      </w:divBdr>
    </w:div>
    <w:div w:id="359354419">
      <w:bodyDiv w:val="1"/>
      <w:marLeft w:val="0"/>
      <w:marRight w:val="0"/>
      <w:marTop w:val="0"/>
      <w:marBottom w:val="0"/>
      <w:divBdr>
        <w:top w:val="none" w:sz="0" w:space="0" w:color="auto"/>
        <w:left w:val="none" w:sz="0" w:space="0" w:color="auto"/>
        <w:bottom w:val="none" w:sz="0" w:space="0" w:color="auto"/>
        <w:right w:val="none" w:sz="0" w:space="0" w:color="auto"/>
      </w:divBdr>
    </w:div>
    <w:div w:id="362681369">
      <w:bodyDiv w:val="1"/>
      <w:marLeft w:val="0"/>
      <w:marRight w:val="0"/>
      <w:marTop w:val="0"/>
      <w:marBottom w:val="0"/>
      <w:divBdr>
        <w:top w:val="none" w:sz="0" w:space="0" w:color="auto"/>
        <w:left w:val="none" w:sz="0" w:space="0" w:color="auto"/>
        <w:bottom w:val="none" w:sz="0" w:space="0" w:color="auto"/>
        <w:right w:val="none" w:sz="0" w:space="0" w:color="auto"/>
      </w:divBdr>
    </w:div>
    <w:div w:id="367067846">
      <w:bodyDiv w:val="1"/>
      <w:marLeft w:val="0"/>
      <w:marRight w:val="0"/>
      <w:marTop w:val="0"/>
      <w:marBottom w:val="0"/>
      <w:divBdr>
        <w:top w:val="none" w:sz="0" w:space="0" w:color="auto"/>
        <w:left w:val="none" w:sz="0" w:space="0" w:color="auto"/>
        <w:bottom w:val="none" w:sz="0" w:space="0" w:color="auto"/>
        <w:right w:val="none" w:sz="0" w:space="0" w:color="auto"/>
      </w:divBdr>
    </w:div>
    <w:div w:id="391005439">
      <w:bodyDiv w:val="1"/>
      <w:marLeft w:val="0"/>
      <w:marRight w:val="0"/>
      <w:marTop w:val="0"/>
      <w:marBottom w:val="0"/>
      <w:divBdr>
        <w:top w:val="none" w:sz="0" w:space="0" w:color="auto"/>
        <w:left w:val="none" w:sz="0" w:space="0" w:color="auto"/>
        <w:bottom w:val="none" w:sz="0" w:space="0" w:color="auto"/>
        <w:right w:val="none" w:sz="0" w:space="0" w:color="auto"/>
      </w:divBdr>
    </w:div>
    <w:div w:id="447045136">
      <w:bodyDiv w:val="1"/>
      <w:marLeft w:val="0"/>
      <w:marRight w:val="0"/>
      <w:marTop w:val="0"/>
      <w:marBottom w:val="0"/>
      <w:divBdr>
        <w:top w:val="none" w:sz="0" w:space="0" w:color="auto"/>
        <w:left w:val="none" w:sz="0" w:space="0" w:color="auto"/>
        <w:bottom w:val="none" w:sz="0" w:space="0" w:color="auto"/>
        <w:right w:val="none" w:sz="0" w:space="0" w:color="auto"/>
      </w:divBdr>
    </w:div>
    <w:div w:id="452283658">
      <w:bodyDiv w:val="1"/>
      <w:marLeft w:val="0"/>
      <w:marRight w:val="0"/>
      <w:marTop w:val="0"/>
      <w:marBottom w:val="0"/>
      <w:divBdr>
        <w:top w:val="none" w:sz="0" w:space="0" w:color="auto"/>
        <w:left w:val="none" w:sz="0" w:space="0" w:color="auto"/>
        <w:bottom w:val="none" w:sz="0" w:space="0" w:color="auto"/>
        <w:right w:val="none" w:sz="0" w:space="0" w:color="auto"/>
      </w:divBdr>
    </w:div>
    <w:div w:id="457333160">
      <w:bodyDiv w:val="1"/>
      <w:marLeft w:val="0"/>
      <w:marRight w:val="0"/>
      <w:marTop w:val="0"/>
      <w:marBottom w:val="0"/>
      <w:divBdr>
        <w:top w:val="none" w:sz="0" w:space="0" w:color="auto"/>
        <w:left w:val="none" w:sz="0" w:space="0" w:color="auto"/>
        <w:bottom w:val="none" w:sz="0" w:space="0" w:color="auto"/>
        <w:right w:val="none" w:sz="0" w:space="0" w:color="auto"/>
      </w:divBdr>
    </w:div>
    <w:div w:id="468473536">
      <w:bodyDiv w:val="1"/>
      <w:marLeft w:val="0"/>
      <w:marRight w:val="0"/>
      <w:marTop w:val="0"/>
      <w:marBottom w:val="0"/>
      <w:divBdr>
        <w:top w:val="none" w:sz="0" w:space="0" w:color="auto"/>
        <w:left w:val="none" w:sz="0" w:space="0" w:color="auto"/>
        <w:bottom w:val="none" w:sz="0" w:space="0" w:color="auto"/>
        <w:right w:val="none" w:sz="0" w:space="0" w:color="auto"/>
      </w:divBdr>
    </w:div>
    <w:div w:id="473716986">
      <w:bodyDiv w:val="1"/>
      <w:marLeft w:val="0"/>
      <w:marRight w:val="0"/>
      <w:marTop w:val="0"/>
      <w:marBottom w:val="0"/>
      <w:divBdr>
        <w:top w:val="none" w:sz="0" w:space="0" w:color="auto"/>
        <w:left w:val="none" w:sz="0" w:space="0" w:color="auto"/>
        <w:bottom w:val="none" w:sz="0" w:space="0" w:color="auto"/>
        <w:right w:val="none" w:sz="0" w:space="0" w:color="auto"/>
      </w:divBdr>
    </w:div>
    <w:div w:id="495847419">
      <w:bodyDiv w:val="1"/>
      <w:marLeft w:val="0"/>
      <w:marRight w:val="0"/>
      <w:marTop w:val="0"/>
      <w:marBottom w:val="0"/>
      <w:divBdr>
        <w:top w:val="none" w:sz="0" w:space="0" w:color="auto"/>
        <w:left w:val="none" w:sz="0" w:space="0" w:color="auto"/>
        <w:bottom w:val="none" w:sz="0" w:space="0" w:color="auto"/>
        <w:right w:val="none" w:sz="0" w:space="0" w:color="auto"/>
      </w:divBdr>
    </w:div>
    <w:div w:id="507140541">
      <w:bodyDiv w:val="1"/>
      <w:marLeft w:val="0"/>
      <w:marRight w:val="0"/>
      <w:marTop w:val="0"/>
      <w:marBottom w:val="0"/>
      <w:divBdr>
        <w:top w:val="none" w:sz="0" w:space="0" w:color="auto"/>
        <w:left w:val="none" w:sz="0" w:space="0" w:color="auto"/>
        <w:bottom w:val="none" w:sz="0" w:space="0" w:color="auto"/>
        <w:right w:val="none" w:sz="0" w:space="0" w:color="auto"/>
      </w:divBdr>
    </w:div>
    <w:div w:id="544173830">
      <w:bodyDiv w:val="1"/>
      <w:marLeft w:val="0"/>
      <w:marRight w:val="0"/>
      <w:marTop w:val="0"/>
      <w:marBottom w:val="0"/>
      <w:divBdr>
        <w:top w:val="none" w:sz="0" w:space="0" w:color="auto"/>
        <w:left w:val="none" w:sz="0" w:space="0" w:color="auto"/>
        <w:bottom w:val="none" w:sz="0" w:space="0" w:color="auto"/>
        <w:right w:val="none" w:sz="0" w:space="0" w:color="auto"/>
      </w:divBdr>
    </w:div>
    <w:div w:id="581833446">
      <w:bodyDiv w:val="1"/>
      <w:marLeft w:val="0"/>
      <w:marRight w:val="0"/>
      <w:marTop w:val="0"/>
      <w:marBottom w:val="0"/>
      <w:divBdr>
        <w:top w:val="none" w:sz="0" w:space="0" w:color="auto"/>
        <w:left w:val="none" w:sz="0" w:space="0" w:color="auto"/>
        <w:bottom w:val="none" w:sz="0" w:space="0" w:color="auto"/>
        <w:right w:val="none" w:sz="0" w:space="0" w:color="auto"/>
      </w:divBdr>
    </w:div>
    <w:div w:id="588856025">
      <w:bodyDiv w:val="1"/>
      <w:marLeft w:val="0"/>
      <w:marRight w:val="0"/>
      <w:marTop w:val="0"/>
      <w:marBottom w:val="0"/>
      <w:divBdr>
        <w:top w:val="none" w:sz="0" w:space="0" w:color="auto"/>
        <w:left w:val="none" w:sz="0" w:space="0" w:color="auto"/>
        <w:bottom w:val="none" w:sz="0" w:space="0" w:color="auto"/>
        <w:right w:val="none" w:sz="0" w:space="0" w:color="auto"/>
      </w:divBdr>
    </w:div>
    <w:div w:id="604925776">
      <w:bodyDiv w:val="1"/>
      <w:marLeft w:val="0"/>
      <w:marRight w:val="0"/>
      <w:marTop w:val="0"/>
      <w:marBottom w:val="0"/>
      <w:divBdr>
        <w:top w:val="none" w:sz="0" w:space="0" w:color="auto"/>
        <w:left w:val="none" w:sz="0" w:space="0" w:color="auto"/>
        <w:bottom w:val="none" w:sz="0" w:space="0" w:color="auto"/>
        <w:right w:val="none" w:sz="0" w:space="0" w:color="auto"/>
      </w:divBdr>
    </w:div>
    <w:div w:id="607007420">
      <w:bodyDiv w:val="1"/>
      <w:marLeft w:val="0"/>
      <w:marRight w:val="0"/>
      <w:marTop w:val="0"/>
      <w:marBottom w:val="0"/>
      <w:divBdr>
        <w:top w:val="none" w:sz="0" w:space="0" w:color="auto"/>
        <w:left w:val="none" w:sz="0" w:space="0" w:color="auto"/>
        <w:bottom w:val="none" w:sz="0" w:space="0" w:color="auto"/>
        <w:right w:val="none" w:sz="0" w:space="0" w:color="auto"/>
      </w:divBdr>
    </w:div>
    <w:div w:id="627397123">
      <w:bodyDiv w:val="1"/>
      <w:marLeft w:val="0"/>
      <w:marRight w:val="0"/>
      <w:marTop w:val="0"/>
      <w:marBottom w:val="0"/>
      <w:divBdr>
        <w:top w:val="none" w:sz="0" w:space="0" w:color="auto"/>
        <w:left w:val="none" w:sz="0" w:space="0" w:color="auto"/>
        <w:bottom w:val="none" w:sz="0" w:space="0" w:color="auto"/>
        <w:right w:val="none" w:sz="0" w:space="0" w:color="auto"/>
      </w:divBdr>
    </w:div>
    <w:div w:id="627975849">
      <w:bodyDiv w:val="1"/>
      <w:marLeft w:val="0"/>
      <w:marRight w:val="0"/>
      <w:marTop w:val="0"/>
      <w:marBottom w:val="0"/>
      <w:divBdr>
        <w:top w:val="none" w:sz="0" w:space="0" w:color="auto"/>
        <w:left w:val="none" w:sz="0" w:space="0" w:color="auto"/>
        <w:bottom w:val="none" w:sz="0" w:space="0" w:color="auto"/>
        <w:right w:val="none" w:sz="0" w:space="0" w:color="auto"/>
      </w:divBdr>
    </w:div>
    <w:div w:id="642003662">
      <w:bodyDiv w:val="1"/>
      <w:marLeft w:val="0"/>
      <w:marRight w:val="0"/>
      <w:marTop w:val="0"/>
      <w:marBottom w:val="0"/>
      <w:divBdr>
        <w:top w:val="none" w:sz="0" w:space="0" w:color="auto"/>
        <w:left w:val="none" w:sz="0" w:space="0" w:color="auto"/>
        <w:bottom w:val="none" w:sz="0" w:space="0" w:color="auto"/>
        <w:right w:val="none" w:sz="0" w:space="0" w:color="auto"/>
      </w:divBdr>
    </w:div>
    <w:div w:id="661739524">
      <w:bodyDiv w:val="1"/>
      <w:marLeft w:val="0"/>
      <w:marRight w:val="0"/>
      <w:marTop w:val="0"/>
      <w:marBottom w:val="0"/>
      <w:divBdr>
        <w:top w:val="none" w:sz="0" w:space="0" w:color="auto"/>
        <w:left w:val="none" w:sz="0" w:space="0" w:color="auto"/>
        <w:bottom w:val="none" w:sz="0" w:space="0" w:color="auto"/>
        <w:right w:val="none" w:sz="0" w:space="0" w:color="auto"/>
      </w:divBdr>
    </w:div>
    <w:div w:id="695929097">
      <w:bodyDiv w:val="1"/>
      <w:marLeft w:val="0"/>
      <w:marRight w:val="0"/>
      <w:marTop w:val="0"/>
      <w:marBottom w:val="0"/>
      <w:divBdr>
        <w:top w:val="none" w:sz="0" w:space="0" w:color="auto"/>
        <w:left w:val="none" w:sz="0" w:space="0" w:color="auto"/>
        <w:bottom w:val="none" w:sz="0" w:space="0" w:color="auto"/>
        <w:right w:val="none" w:sz="0" w:space="0" w:color="auto"/>
      </w:divBdr>
    </w:div>
    <w:div w:id="773282229">
      <w:bodyDiv w:val="1"/>
      <w:marLeft w:val="0"/>
      <w:marRight w:val="0"/>
      <w:marTop w:val="0"/>
      <w:marBottom w:val="0"/>
      <w:divBdr>
        <w:top w:val="none" w:sz="0" w:space="0" w:color="auto"/>
        <w:left w:val="none" w:sz="0" w:space="0" w:color="auto"/>
        <w:bottom w:val="none" w:sz="0" w:space="0" w:color="auto"/>
        <w:right w:val="none" w:sz="0" w:space="0" w:color="auto"/>
      </w:divBdr>
    </w:div>
    <w:div w:id="802622485">
      <w:bodyDiv w:val="1"/>
      <w:marLeft w:val="0"/>
      <w:marRight w:val="0"/>
      <w:marTop w:val="0"/>
      <w:marBottom w:val="0"/>
      <w:divBdr>
        <w:top w:val="none" w:sz="0" w:space="0" w:color="auto"/>
        <w:left w:val="none" w:sz="0" w:space="0" w:color="auto"/>
        <w:bottom w:val="none" w:sz="0" w:space="0" w:color="auto"/>
        <w:right w:val="none" w:sz="0" w:space="0" w:color="auto"/>
      </w:divBdr>
    </w:div>
    <w:div w:id="836530786">
      <w:bodyDiv w:val="1"/>
      <w:marLeft w:val="0"/>
      <w:marRight w:val="0"/>
      <w:marTop w:val="0"/>
      <w:marBottom w:val="0"/>
      <w:divBdr>
        <w:top w:val="none" w:sz="0" w:space="0" w:color="auto"/>
        <w:left w:val="none" w:sz="0" w:space="0" w:color="auto"/>
        <w:bottom w:val="none" w:sz="0" w:space="0" w:color="auto"/>
        <w:right w:val="none" w:sz="0" w:space="0" w:color="auto"/>
      </w:divBdr>
    </w:div>
    <w:div w:id="855733083">
      <w:bodyDiv w:val="1"/>
      <w:marLeft w:val="0"/>
      <w:marRight w:val="0"/>
      <w:marTop w:val="0"/>
      <w:marBottom w:val="0"/>
      <w:divBdr>
        <w:top w:val="none" w:sz="0" w:space="0" w:color="auto"/>
        <w:left w:val="none" w:sz="0" w:space="0" w:color="auto"/>
        <w:bottom w:val="none" w:sz="0" w:space="0" w:color="auto"/>
        <w:right w:val="none" w:sz="0" w:space="0" w:color="auto"/>
      </w:divBdr>
    </w:div>
    <w:div w:id="861817988">
      <w:bodyDiv w:val="1"/>
      <w:marLeft w:val="0"/>
      <w:marRight w:val="0"/>
      <w:marTop w:val="0"/>
      <w:marBottom w:val="0"/>
      <w:divBdr>
        <w:top w:val="none" w:sz="0" w:space="0" w:color="auto"/>
        <w:left w:val="none" w:sz="0" w:space="0" w:color="auto"/>
        <w:bottom w:val="none" w:sz="0" w:space="0" w:color="auto"/>
        <w:right w:val="none" w:sz="0" w:space="0" w:color="auto"/>
      </w:divBdr>
    </w:div>
    <w:div w:id="869104690">
      <w:bodyDiv w:val="1"/>
      <w:marLeft w:val="0"/>
      <w:marRight w:val="0"/>
      <w:marTop w:val="0"/>
      <w:marBottom w:val="0"/>
      <w:divBdr>
        <w:top w:val="none" w:sz="0" w:space="0" w:color="auto"/>
        <w:left w:val="none" w:sz="0" w:space="0" w:color="auto"/>
        <w:bottom w:val="none" w:sz="0" w:space="0" w:color="auto"/>
        <w:right w:val="none" w:sz="0" w:space="0" w:color="auto"/>
      </w:divBdr>
    </w:div>
    <w:div w:id="882062484">
      <w:bodyDiv w:val="1"/>
      <w:marLeft w:val="0"/>
      <w:marRight w:val="0"/>
      <w:marTop w:val="0"/>
      <w:marBottom w:val="0"/>
      <w:divBdr>
        <w:top w:val="none" w:sz="0" w:space="0" w:color="auto"/>
        <w:left w:val="none" w:sz="0" w:space="0" w:color="auto"/>
        <w:bottom w:val="none" w:sz="0" w:space="0" w:color="auto"/>
        <w:right w:val="none" w:sz="0" w:space="0" w:color="auto"/>
      </w:divBdr>
    </w:div>
    <w:div w:id="905336380">
      <w:bodyDiv w:val="1"/>
      <w:marLeft w:val="0"/>
      <w:marRight w:val="0"/>
      <w:marTop w:val="0"/>
      <w:marBottom w:val="0"/>
      <w:divBdr>
        <w:top w:val="none" w:sz="0" w:space="0" w:color="auto"/>
        <w:left w:val="none" w:sz="0" w:space="0" w:color="auto"/>
        <w:bottom w:val="none" w:sz="0" w:space="0" w:color="auto"/>
        <w:right w:val="none" w:sz="0" w:space="0" w:color="auto"/>
      </w:divBdr>
    </w:div>
    <w:div w:id="919217825">
      <w:bodyDiv w:val="1"/>
      <w:marLeft w:val="0"/>
      <w:marRight w:val="0"/>
      <w:marTop w:val="0"/>
      <w:marBottom w:val="0"/>
      <w:divBdr>
        <w:top w:val="none" w:sz="0" w:space="0" w:color="auto"/>
        <w:left w:val="none" w:sz="0" w:space="0" w:color="auto"/>
        <w:bottom w:val="none" w:sz="0" w:space="0" w:color="auto"/>
        <w:right w:val="none" w:sz="0" w:space="0" w:color="auto"/>
      </w:divBdr>
    </w:div>
    <w:div w:id="926426290">
      <w:bodyDiv w:val="1"/>
      <w:marLeft w:val="0"/>
      <w:marRight w:val="0"/>
      <w:marTop w:val="0"/>
      <w:marBottom w:val="0"/>
      <w:divBdr>
        <w:top w:val="none" w:sz="0" w:space="0" w:color="auto"/>
        <w:left w:val="none" w:sz="0" w:space="0" w:color="auto"/>
        <w:bottom w:val="none" w:sz="0" w:space="0" w:color="auto"/>
        <w:right w:val="none" w:sz="0" w:space="0" w:color="auto"/>
      </w:divBdr>
    </w:div>
    <w:div w:id="975911134">
      <w:bodyDiv w:val="1"/>
      <w:marLeft w:val="0"/>
      <w:marRight w:val="0"/>
      <w:marTop w:val="0"/>
      <w:marBottom w:val="0"/>
      <w:divBdr>
        <w:top w:val="none" w:sz="0" w:space="0" w:color="auto"/>
        <w:left w:val="none" w:sz="0" w:space="0" w:color="auto"/>
        <w:bottom w:val="none" w:sz="0" w:space="0" w:color="auto"/>
        <w:right w:val="none" w:sz="0" w:space="0" w:color="auto"/>
      </w:divBdr>
    </w:div>
    <w:div w:id="988749166">
      <w:bodyDiv w:val="1"/>
      <w:marLeft w:val="0"/>
      <w:marRight w:val="0"/>
      <w:marTop w:val="0"/>
      <w:marBottom w:val="0"/>
      <w:divBdr>
        <w:top w:val="none" w:sz="0" w:space="0" w:color="auto"/>
        <w:left w:val="none" w:sz="0" w:space="0" w:color="auto"/>
        <w:bottom w:val="none" w:sz="0" w:space="0" w:color="auto"/>
        <w:right w:val="none" w:sz="0" w:space="0" w:color="auto"/>
      </w:divBdr>
    </w:div>
    <w:div w:id="1035891204">
      <w:bodyDiv w:val="1"/>
      <w:marLeft w:val="0"/>
      <w:marRight w:val="0"/>
      <w:marTop w:val="0"/>
      <w:marBottom w:val="0"/>
      <w:divBdr>
        <w:top w:val="none" w:sz="0" w:space="0" w:color="auto"/>
        <w:left w:val="none" w:sz="0" w:space="0" w:color="auto"/>
        <w:bottom w:val="none" w:sz="0" w:space="0" w:color="auto"/>
        <w:right w:val="none" w:sz="0" w:space="0" w:color="auto"/>
      </w:divBdr>
    </w:div>
    <w:div w:id="1037119743">
      <w:bodyDiv w:val="1"/>
      <w:marLeft w:val="0"/>
      <w:marRight w:val="0"/>
      <w:marTop w:val="0"/>
      <w:marBottom w:val="0"/>
      <w:divBdr>
        <w:top w:val="none" w:sz="0" w:space="0" w:color="auto"/>
        <w:left w:val="none" w:sz="0" w:space="0" w:color="auto"/>
        <w:bottom w:val="none" w:sz="0" w:space="0" w:color="auto"/>
        <w:right w:val="none" w:sz="0" w:space="0" w:color="auto"/>
      </w:divBdr>
    </w:div>
    <w:div w:id="1066143962">
      <w:bodyDiv w:val="1"/>
      <w:marLeft w:val="0"/>
      <w:marRight w:val="0"/>
      <w:marTop w:val="0"/>
      <w:marBottom w:val="0"/>
      <w:divBdr>
        <w:top w:val="none" w:sz="0" w:space="0" w:color="auto"/>
        <w:left w:val="none" w:sz="0" w:space="0" w:color="auto"/>
        <w:bottom w:val="none" w:sz="0" w:space="0" w:color="auto"/>
        <w:right w:val="none" w:sz="0" w:space="0" w:color="auto"/>
      </w:divBdr>
    </w:div>
    <w:div w:id="1079064295">
      <w:bodyDiv w:val="1"/>
      <w:marLeft w:val="0"/>
      <w:marRight w:val="0"/>
      <w:marTop w:val="0"/>
      <w:marBottom w:val="0"/>
      <w:divBdr>
        <w:top w:val="none" w:sz="0" w:space="0" w:color="auto"/>
        <w:left w:val="none" w:sz="0" w:space="0" w:color="auto"/>
        <w:bottom w:val="none" w:sz="0" w:space="0" w:color="auto"/>
        <w:right w:val="none" w:sz="0" w:space="0" w:color="auto"/>
      </w:divBdr>
    </w:div>
    <w:div w:id="1086347133">
      <w:bodyDiv w:val="1"/>
      <w:marLeft w:val="0"/>
      <w:marRight w:val="0"/>
      <w:marTop w:val="0"/>
      <w:marBottom w:val="0"/>
      <w:divBdr>
        <w:top w:val="none" w:sz="0" w:space="0" w:color="auto"/>
        <w:left w:val="none" w:sz="0" w:space="0" w:color="auto"/>
        <w:bottom w:val="none" w:sz="0" w:space="0" w:color="auto"/>
        <w:right w:val="none" w:sz="0" w:space="0" w:color="auto"/>
      </w:divBdr>
    </w:div>
    <w:div w:id="1142388533">
      <w:bodyDiv w:val="1"/>
      <w:marLeft w:val="0"/>
      <w:marRight w:val="0"/>
      <w:marTop w:val="0"/>
      <w:marBottom w:val="0"/>
      <w:divBdr>
        <w:top w:val="none" w:sz="0" w:space="0" w:color="auto"/>
        <w:left w:val="none" w:sz="0" w:space="0" w:color="auto"/>
        <w:bottom w:val="none" w:sz="0" w:space="0" w:color="auto"/>
        <w:right w:val="none" w:sz="0" w:space="0" w:color="auto"/>
      </w:divBdr>
    </w:div>
    <w:div w:id="1154252670">
      <w:bodyDiv w:val="1"/>
      <w:marLeft w:val="0"/>
      <w:marRight w:val="0"/>
      <w:marTop w:val="0"/>
      <w:marBottom w:val="0"/>
      <w:divBdr>
        <w:top w:val="none" w:sz="0" w:space="0" w:color="auto"/>
        <w:left w:val="none" w:sz="0" w:space="0" w:color="auto"/>
        <w:bottom w:val="none" w:sz="0" w:space="0" w:color="auto"/>
        <w:right w:val="none" w:sz="0" w:space="0" w:color="auto"/>
      </w:divBdr>
    </w:div>
    <w:div w:id="1185245357">
      <w:bodyDiv w:val="1"/>
      <w:marLeft w:val="0"/>
      <w:marRight w:val="0"/>
      <w:marTop w:val="0"/>
      <w:marBottom w:val="0"/>
      <w:divBdr>
        <w:top w:val="none" w:sz="0" w:space="0" w:color="auto"/>
        <w:left w:val="none" w:sz="0" w:space="0" w:color="auto"/>
        <w:bottom w:val="none" w:sz="0" w:space="0" w:color="auto"/>
        <w:right w:val="none" w:sz="0" w:space="0" w:color="auto"/>
      </w:divBdr>
    </w:div>
    <w:div w:id="1187871945">
      <w:bodyDiv w:val="1"/>
      <w:marLeft w:val="0"/>
      <w:marRight w:val="0"/>
      <w:marTop w:val="0"/>
      <w:marBottom w:val="0"/>
      <w:divBdr>
        <w:top w:val="none" w:sz="0" w:space="0" w:color="auto"/>
        <w:left w:val="none" w:sz="0" w:space="0" w:color="auto"/>
        <w:bottom w:val="none" w:sz="0" w:space="0" w:color="auto"/>
        <w:right w:val="none" w:sz="0" w:space="0" w:color="auto"/>
      </w:divBdr>
    </w:div>
    <w:div w:id="1205026182">
      <w:bodyDiv w:val="1"/>
      <w:marLeft w:val="0"/>
      <w:marRight w:val="0"/>
      <w:marTop w:val="0"/>
      <w:marBottom w:val="0"/>
      <w:divBdr>
        <w:top w:val="none" w:sz="0" w:space="0" w:color="auto"/>
        <w:left w:val="none" w:sz="0" w:space="0" w:color="auto"/>
        <w:bottom w:val="none" w:sz="0" w:space="0" w:color="auto"/>
        <w:right w:val="none" w:sz="0" w:space="0" w:color="auto"/>
      </w:divBdr>
    </w:div>
    <w:div w:id="1237668376">
      <w:bodyDiv w:val="1"/>
      <w:marLeft w:val="0"/>
      <w:marRight w:val="0"/>
      <w:marTop w:val="0"/>
      <w:marBottom w:val="0"/>
      <w:divBdr>
        <w:top w:val="none" w:sz="0" w:space="0" w:color="auto"/>
        <w:left w:val="none" w:sz="0" w:space="0" w:color="auto"/>
        <w:bottom w:val="none" w:sz="0" w:space="0" w:color="auto"/>
        <w:right w:val="none" w:sz="0" w:space="0" w:color="auto"/>
      </w:divBdr>
    </w:div>
    <w:div w:id="1245187813">
      <w:bodyDiv w:val="1"/>
      <w:marLeft w:val="0"/>
      <w:marRight w:val="0"/>
      <w:marTop w:val="0"/>
      <w:marBottom w:val="0"/>
      <w:divBdr>
        <w:top w:val="none" w:sz="0" w:space="0" w:color="auto"/>
        <w:left w:val="none" w:sz="0" w:space="0" w:color="auto"/>
        <w:bottom w:val="none" w:sz="0" w:space="0" w:color="auto"/>
        <w:right w:val="none" w:sz="0" w:space="0" w:color="auto"/>
      </w:divBdr>
    </w:div>
    <w:div w:id="1249121350">
      <w:bodyDiv w:val="1"/>
      <w:marLeft w:val="0"/>
      <w:marRight w:val="0"/>
      <w:marTop w:val="0"/>
      <w:marBottom w:val="0"/>
      <w:divBdr>
        <w:top w:val="none" w:sz="0" w:space="0" w:color="auto"/>
        <w:left w:val="none" w:sz="0" w:space="0" w:color="auto"/>
        <w:bottom w:val="none" w:sz="0" w:space="0" w:color="auto"/>
        <w:right w:val="none" w:sz="0" w:space="0" w:color="auto"/>
      </w:divBdr>
    </w:div>
    <w:div w:id="1259100642">
      <w:bodyDiv w:val="1"/>
      <w:marLeft w:val="0"/>
      <w:marRight w:val="0"/>
      <w:marTop w:val="0"/>
      <w:marBottom w:val="0"/>
      <w:divBdr>
        <w:top w:val="none" w:sz="0" w:space="0" w:color="auto"/>
        <w:left w:val="none" w:sz="0" w:space="0" w:color="auto"/>
        <w:bottom w:val="none" w:sz="0" w:space="0" w:color="auto"/>
        <w:right w:val="none" w:sz="0" w:space="0" w:color="auto"/>
      </w:divBdr>
    </w:div>
    <w:div w:id="1292595990">
      <w:bodyDiv w:val="1"/>
      <w:marLeft w:val="0"/>
      <w:marRight w:val="0"/>
      <w:marTop w:val="0"/>
      <w:marBottom w:val="0"/>
      <w:divBdr>
        <w:top w:val="none" w:sz="0" w:space="0" w:color="auto"/>
        <w:left w:val="none" w:sz="0" w:space="0" w:color="auto"/>
        <w:bottom w:val="none" w:sz="0" w:space="0" w:color="auto"/>
        <w:right w:val="none" w:sz="0" w:space="0" w:color="auto"/>
      </w:divBdr>
    </w:div>
    <w:div w:id="1300309454">
      <w:bodyDiv w:val="1"/>
      <w:marLeft w:val="0"/>
      <w:marRight w:val="0"/>
      <w:marTop w:val="0"/>
      <w:marBottom w:val="0"/>
      <w:divBdr>
        <w:top w:val="none" w:sz="0" w:space="0" w:color="auto"/>
        <w:left w:val="none" w:sz="0" w:space="0" w:color="auto"/>
        <w:bottom w:val="none" w:sz="0" w:space="0" w:color="auto"/>
        <w:right w:val="none" w:sz="0" w:space="0" w:color="auto"/>
      </w:divBdr>
    </w:div>
    <w:div w:id="1307979427">
      <w:bodyDiv w:val="1"/>
      <w:marLeft w:val="0"/>
      <w:marRight w:val="0"/>
      <w:marTop w:val="0"/>
      <w:marBottom w:val="0"/>
      <w:divBdr>
        <w:top w:val="none" w:sz="0" w:space="0" w:color="auto"/>
        <w:left w:val="none" w:sz="0" w:space="0" w:color="auto"/>
        <w:bottom w:val="none" w:sz="0" w:space="0" w:color="auto"/>
        <w:right w:val="none" w:sz="0" w:space="0" w:color="auto"/>
      </w:divBdr>
    </w:div>
    <w:div w:id="1328904819">
      <w:bodyDiv w:val="1"/>
      <w:marLeft w:val="0"/>
      <w:marRight w:val="0"/>
      <w:marTop w:val="0"/>
      <w:marBottom w:val="0"/>
      <w:divBdr>
        <w:top w:val="none" w:sz="0" w:space="0" w:color="auto"/>
        <w:left w:val="none" w:sz="0" w:space="0" w:color="auto"/>
        <w:bottom w:val="none" w:sz="0" w:space="0" w:color="auto"/>
        <w:right w:val="none" w:sz="0" w:space="0" w:color="auto"/>
      </w:divBdr>
    </w:div>
    <w:div w:id="1342464139">
      <w:bodyDiv w:val="1"/>
      <w:marLeft w:val="0"/>
      <w:marRight w:val="0"/>
      <w:marTop w:val="0"/>
      <w:marBottom w:val="0"/>
      <w:divBdr>
        <w:top w:val="none" w:sz="0" w:space="0" w:color="auto"/>
        <w:left w:val="none" w:sz="0" w:space="0" w:color="auto"/>
        <w:bottom w:val="none" w:sz="0" w:space="0" w:color="auto"/>
        <w:right w:val="none" w:sz="0" w:space="0" w:color="auto"/>
      </w:divBdr>
    </w:div>
    <w:div w:id="1375544483">
      <w:bodyDiv w:val="1"/>
      <w:marLeft w:val="0"/>
      <w:marRight w:val="0"/>
      <w:marTop w:val="0"/>
      <w:marBottom w:val="0"/>
      <w:divBdr>
        <w:top w:val="none" w:sz="0" w:space="0" w:color="auto"/>
        <w:left w:val="none" w:sz="0" w:space="0" w:color="auto"/>
        <w:bottom w:val="none" w:sz="0" w:space="0" w:color="auto"/>
        <w:right w:val="none" w:sz="0" w:space="0" w:color="auto"/>
      </w:divBdr>
    </w:div>
    <w:div w:id="1427652730">
      <w:bodyDiv w:val="1"/>
      <w:marLeft w:val="0"/>
      <w:marRight w:val="0"/>
      <w:marTop w:val="0"/>
      <w:marBottom w:val="0"/>
      <w:divBdr>
        <w:top w:val="none" w:sz="0" w:space="0" w:color="auto"/>
        <w:left w:val="none" w:sz="0" w:space="0" w:color="auto"/>
        <w:bottom w:val="none" w:sz="0" w:space="0" w:color="auto"/>
        <w:right w:val="none" w:sz="0" w:space="0" w:color="auto"/>
      </w:divBdr>
    </w:div>
    <w:div w:id="1461462117">
      <w:bodyDiv w:val="1"/>
      <w:marLeft w:val="0"/>
      <w:marRight w:val="0"/>
      <w:marTop w:val="0"/>
      <w:marBottom w:val="0"/>
      <w:divBdr>
        <w:top w:val="none" w:sz="0" w:space="0" w:color="auto"/>
        <w:left w:val="none" w:sz="0" w:space="0" w:color="auto"/>
        <w:bottom w:val="none" w:sz="0" w:space="0" w:color="auto"/>
        <w:right w:val="none" w:sz="0" w:space="0" w:color="auto"/>
      </w:divBdr>
    </w:div>
    <w:div w:id="1484851869">
      <w:bodyDiv w:val="1"/>
      <w:marLeft w:val="0"/>
      <w:marRight w:val="0"/>
      <w:marTop w:val="0"/>
      <w:marBottom w:val="0"/>
      <w:divBdr>
        <w:top w:val="none" w:sz="0" w:space="0" w:color="auto"/>
        <w:left w:val="none" w:sz="0" w:space="0" w:color="auto"/>
        <w:bottom w:val="none" w:sz="0" w:space="0" w:color="auto"/>
        <w:right w:val="none" w:sz="0" w:space="0" w:color="auto"/>
      </w:divBdr>
    </w:div>
    <w:div w:id="1495104868">
      <w:bodyDiv w:val="1"/>
      <w:marLeft w:val="0"/>
      <w:marRight w:val="0"/>
      <w:marTop w:val="0"/>
      <w:marBottom w:val="0"/>
      <w:divBdr>
        <w:top w:val="none" w:sz="0" w:space="0" w:color="auto"/>
        <w:left w:val="none" w:sz="0" w:space="0" w:color="auto"/>
        <w:bottom w:val="none" w:sz="0" w:space="0" w:color="auto"/>
        <w:right w:val="none" w:sz="0" w:space="0" w:color="auto"/>
      </w:divBdr>
    </w:div>
    <w:div w:id="1497921919">
      <w:bodyDiv w:val="1"/>
      <w:marLeft w:val="0"/>
      <w:marRight w:val="0"/>
      <w:marTop w:val="0"/>
      <w:marBottom w:val="0"/>
      <w:divBdr>
        <w:top w:val="none" w:sz="0" w:space="0" w:color="auto"/>
        <w:left w:val="none" w:sz="0" w:space="0" w:color="auto"/>
        <w:bottom w:val="none" w:sz="0" w:space="0" w:color="auto"/>
        <w:right w:val="none" w:sz="0" w:space="0" w:color="auto"/>
      </w:divBdr>
    </w:div>
    <w:div w:id="1559130746">
      <w:bodyDiv w:val="1"/>
      <w:marLeft w:val="0"/>
      <w:marRight w:val="0"/>
      <w:marTop w:val="0"/>
      <w:marBottom w:val="0"/>
      <w:divBdr>
        <w:top w:val="none" w:sz="0" w:space="0" w:color="auto"/>
        <w:left w:val="none" w:sz="0" w:space="0" w:color="auto"/>
        <w:bottom w:val="none" w:sz="0" w:space="0" w:color="auto"/>
        <w:right w:val="none" w:sz="0" w:space="0" w:color="auto"/>
      </w:divBdr>
    </w:div>
    <w:div w:id="1609315690">
      <w:bodyDiv w:val="1"/>
      <w:marLeft w:val="0"/>
      <w:marRight w:val="0"/>
      <w:marTop w:val="0"/>
      <w:marBottom w:val="0"/>
      <w:divBdr>
        <w:top w:val="none" w:sz="0" w:space="0" w:color="auto"/>
        <w:left w:val="none" w:sz="0" w:space="0" w:color="auto"/>
        <w:bottom w:val="none" w:sz="0" w:space="0" w:color="auto"/>
        <w:right w:val="none" w:sz="0" w:space="0" w:color="auto"/>
      </w:divBdr>
    </w:div>
    <w:div w:id="1626621436">
      <w:bodyDiv w:val="1"/>
      <w:marLeft w:val="0"/>
      <w:marRight w:val="0"/>
      <w:marTop w:val="0"/>
      <w:marBottom w:val="0"/>
      <w:divBdr>
        <w:top w:val="none" w:sz="0" w:space="0" w:color="auto"/>
        <w:left w:val="none" w:sz="0" w:space="0" w:color="auto"/>
        <w:bottom w:val="none" w:sz="0" w:space="0" w:color="auto"/>
        <w:right w:val="none" w:sz="0" w:space="0" w:color="auto"/>
      </w:divBdr>
    </w:div>
    <w:div w:id="1665477205">
      <w:bodyDiv w:val="1"/>
      <w:marLeft w:val="0"/>
      <w:marRight w:val="0"/>
      <w:marTop w:val="0"/>
      <w:marBottom w:val="0"/>
      <w:divBdr>
        <w:top w:val="none" w:sz="0" w:space="0" w:color="auto"/>
        <w:left w:val="none" w:sz="0" w:space="0" w:color="auto"/>
        <w:bottom w:val="none" w:sz="0" w:space="0" w:color="auto"/>
        <w:right w:val="none" w:sz="0" w:space="0" w:color="auto"/>
      </w:divBdr>
    </w:div>
    <w:div w:id="1771195502">
      <w:bodyDiv w:val="1"/>
      <w:marLeft w:val="0"/>
      <w:marRight w:val="0"/>
      <w:marTop w:val="0"/>
      <w:marBottom w:val="0"/>
      <w:divBdr>
        <w:top w:val="none" w:sz="0" w:space="0" w:color="auto"/>
        <w:left w:val="none" w:sz="0" w:space="0" w:color="auto"/>
        <w:bottom w:val="none" w:sz="0" w:space="0" w:color="auto"/>
        <w:right w:val="none" w:sz="0" w:space="0" w:color="auto"/>
      </w:divBdr>
    </w:div>
    <w:div w:id="1893347764">
      <w:bodyDiv w:val="1"/>
      <w:marLeft w:val="0"/>
      <w:marRight w:val="0"/>
      <w:marTop w:val="0"/>
      <w:marBottom w:val="0"/>
      <w:divBdr>
        <w:top w:val="none" w:sz="0" w:space="0" w:color="auto"/>
        <w:left w:val="none" w:sz="0" w:space="0" w:color="auto"/>
        <w:bottom w:val="none" w:sz="0" w:space="0" w:color="auto"/>
        <w:right w:val="none" w:sz="0" w:space="0" w:color="auto"/>
      </w:divBdr>
      <w:divsChild>
        <w:div w:id="1070233861">
          <w:marLeft w:val="0"/>
          <w:marRight w:val="60"/>
          <w:marTop w:val="0"/>
          <w:marBottom w:val="0"/>
          <w:divBdr>
            <w:top w:val="none" w:sz="0" w:space="0" w:color="auto"/>
            <w:left w:val="none" w:sz="0" w:space="0" w:color="auto"/>
            <w:bottom w:val="none" w:sz="0" w:space="0" w:color="auto"/>
            <w:right w:val="none" w:sz="0" w:space="0" w:color="auto"/>
          </w:divBdr>
          <w:divsChild>
            <w:div w:id="153104496">
              <w:marLeft w:val="0"/>
              <w:marRight w:val="0"/>
              <w:marTop w:val="0"/>
              <w:marBottom w:val="0"/>
              <w:divBdr>
                <w:top w:val="none" w:sz="0" w:space="0" w:color="auto"/>
                <w:left w:val="none" w:sz="0" w:space="0" w:color="auto"/>
                <w:bottom w:val="none" w:sz="0" w:space="0" w:color="auto"/>
                <w:right w:val="none" w:sz="0" w:space="0" w:color="auto"/>
              </w:divBdr>
              <w:divsChild>
                <w:div w:id="17403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8319">
      <w:bodyDiv w:val="1"/>
      <w:marLeft w:val="0"/>
      <w:marRight w:val="0"/>
      <w:marTop w:val="0"/>
      <w:marBottom w:val="0"/>
      <w:divBdr>
        <w:top w:val="none" w:sz="0" w:space="0" w:color="auto"/>
        <w:left w:val="none" w:sz="0" w:space="0" w:color="auto"/>
        <w:bottom w:val="none" w:sz="0" w:space="0" w:color="auto"/>
        <w:right w:val="none" w:sz="0" w:space="0" w:color="auto"/>
      </w:divBdr>
    </w:div>
    <w:div w:id="1990549420">
      <w:bodyDiv w:val="1"/>
      <w:marLeft w:val="0"/>
      <w:marRight w:val="0"/>
      <w:marTop w:val="0"/>
      <w:marBottom w:val="0"/>
      <w:divBdr>
        <w:top w:val="none" w:sz="0" w:space="0" w:color="auto"/>
        <w:left w:val="none" w:sz="0" w:space="0" w:color="auto"/>
        <w:bottom w:val="none" w:sz="0" w:space="0" w:color="auto"/>
        <w:right w:val="none" w:sz="0" w:space="0" w:color="auto"/>
      </w:divBdr>
    </w:div>
    <w:div w:id="2024816316">
      <w:bodyDiv w:val="1"/>
      <w:marLeft w:val="0"/>
      <w:marRight w:val="0"/>
      <w:marTop w:val="0"/>
      <w:marBottom w:val="0"/>
      <w:divBdr>
        <w:top w:val="none" w:sz="0" w:space="0" w:color="auto"/>
        <w:left w:val="none" w:sz="0" w:space="0" w:color="auto"/>
        <w:bottom w:val="none" w:sz="0" w:space="0" w:color="auto"/>
        <w:right w:val="none" w:sz="0" w:space="0" w:color="auto"/>
      </w:divBdr>
    </w:div>
    <w:div w:id="2033413000">
      <w:bodyDiv w:val="1"/>
      <w:marLeft w:val="0"/>
      <w:marRight w:val="0"/>
      <w:marTop w:val="0"/>
      <w:marBottom w:val="0"/>
      <w:divBdr>
        <w:top w:val="none" w:sz="0" w:space="0" w:color="auto"/>
        <w:left w:val="none" w:sz="0" w:space="0" w:color="auto"/>
        <w:bottom w:val="none" w:sz="0" w:space="0" w:color="auto"/>
        <w:right w:val="none" w:sz="0" w:space="0" w:color="auto"/>
      </w:divBdr>
    </w:div>
    <w:div w:id="2046713182">
      <w:bodyDiv w:val="1"/>
      <w:marLeft w:val="0"/>
      <w:marRight w:val="0"/>
      <w:marTop w:val="0"/>
      <w:marBottom w:val="0"/>
      <w:divBdr>
        <w:top w:val="none" w:sz="0" w:space="0" w:color="auto"/>
        <w:left w:val="none" w:sz="0" w:space="0" w:color="auto"/>
        <w:bottom w:val="none" w:sz="0" w:space="0" w:color="auto"/>
        <w:right w:val="none" w:sz="0" w:space="0" w:color="auto"/>
      </w:divBdr>
    </w:div>
    <w:div w:id="2086877545">
      <w:bodyDiv w:val="1"/>
      <w:marLeft w:val="0"/>
      <w:marRight w:val="0"/>
      <w:marTop w:val="0"/>
      <w:marBottom w:val="0"/>
      <w:divBdr>
        <w:top w:val="none" w:sz="0" w:space="0" w:color="auto"/>
        <w:left w:val="none" w:sz="0" w:space="0" w:color="auto"/>
        <w:bottom w:val="none" w:sz="0" w:space="0" w:color="auto"/>
        <w:right w:val="none" w:sz="0" w:space="0" w:color="auto"/>
      </w:divBdr>
    </w:div>
    <w:div w:id="2096395631">
      <w:bodyDiv w:val="1"/>
      <w:marLeft w:val="0"/>
      <w:marRight w:val="0"/>
      <w:marTop w:val="0"/>
      <w:marBottom w:val="0"/>
      <w:divBdr>
        <w:top w:val="none" w:sz="0" w:space="0" w:color="auto"/>
        <w:left w:val="none" w:sz="0" w:space="0" w:color="auto"/>
        <w:bottom w:val="none" w:sz="0" w:space="0" w:color="auto"/>
        <w:right w:val="none" w:sz="0" w:space="0" w:color="auto"/>
      </w:divBdr>
      <w:divsChild>
        <w:div w:id="1871381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EB06-0D0F-4286-8F96-25D9C1A02E5B}">
  <ds:schemaRefs>
    <ds:schemaRef ds:uri="http://schemas.openxmlformats.org/officeDocument/2006/bibliography"/>
  </ds:schemaRefs>
</ds:datastoreItem>
</file>

<file path=customXml/itemProps2.xml><?xml version="1.0" encoding="utf-8"?>
<ds:datastoreItem xmlns:ds="http://schemas.openxmlformats.org/officeDocument/2006/customXml" ds:itemID="{9A73E971-479F-4930-9660-80C3F4207D05}">
  <ds:schemaRefs>
    <ds:schemaRef ds:uri="http://schemas.openxmlformats.org/officeDocument/2006/bibliography"/>
  </ds:schemaRefs>
</ds:datastoreItem>
</file>

<file path=customXml/itemProps3.xml><?xml version="1.0" encoding="utf-8"?>
<ds:datastoreItem xmlns:ds="http://schemas.openxmlformats.org/officeDocument/2006/customXml" ds:itemID="{EDFA68CA-31BE-4DE8-A712-9AC05A843BB5}">
  <ds:schemaRefs>
    <ds:schemaRef ds:uri="http://schemas.openxmlformats.org/officeDocument/2006/bibliography"/>
  </ds:schemaRefs>
</ds:datastoreItem>
</file>

<file path=customXml/itemProps4.xml><?xml version="1.0" encoding="utf-8"?>
<ds:datastoreItem xmlns:ds="http://schemas.openxmlformats.org/officeDocument/2006/customXml" ds:itemID="{49487E38-306C-4072-AE2C-939A6750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7161</Words>
  <Characters>40822</Characters>
  <Application>Microsoft Office Word</Application>
  <DocSecurity>0</DocSecurity>
  <Lines>340</Lines>
  <Paragraphs>95</Paragraphs>
  <ScaleCrop>false</ScaleCrop>
  <HeadingPairs>
    <vt:vector size="2" baseType="variant">
      <vt:variant>
        <vt:lpstr>Naslov</vt:lpstr>
      </vt:variant>
      <vt:variant>
        <vt:i4>1</vt:i4>
      </vt:variant>
    </vt:vector>
  </HeadingPairs>
  <TitlesOfParts>
    <vt:vector size="1" baseType="lpstr">
      <vt:lpstr>1</vt:lpstr>
    </vt:vector>
  </TitlesOfParts>
  <Company/>
  <LinksUpToDate>false</LinksUpToDate>
  <CharactersWithSpaces>47888</CharactersWithSpaces>
  <SharedDoc>false</SharedDoc>
  <HLinks>
    <vt:vector size="342" baseType="variant">
      <vt:variant>
        <vt:i4>6488175</vt:i4>
      </vt:variant>
      <vt:variant>
        <vt:i4>327</vt:i4>
      </vt:variant>
      <vt:variant>
        <vt:i4>0</vt:i4>
      </vt:variant>
      <vt:variant>
        <vt:i4>5</vt:i4>
      </vt:variant>
      <vt:variant>
        <vt:lpwstr>http://www.svlr.gov.si/si/delovna_podrocja/podrocje_evropske_kohezijske_politike/kohezijska_politika_v_obdobju_2007_2013/navodila_za_izvajanje_kohezijske_poltike_2007_2013/logotipi_evropski_socialni_sklad/</vt:lpwstr>
      </vt:variant>
      <vt:variant>
        <vt:lpwstr/>
      </vt:variant>
      <vt:variant>
        <vt:i4>4718710</vt:i4>
      </vt:variant>
      <vt:variant>
        <vt:i4>324</vt:i4>
      </vt:variant>
      <vt:variant>
        <vt:i4>0</vt:i4>
      </vt:variant>
      <vt:variant>
        <vt:i4>5</vt:i4>
      </vt:variant>
      <vt:variant>
        <vt:lpwstr>http://www.svlr.gov.si/si/delovna_podrocja/podrocje_evropske_kohezijske_politike/kohezijska_politika_v_obdobju_2007_2013/navodila_za_izvajanje_kohezijske_poltike_2007_2013/</vt:lpwstr>
      </vt:variant>
      <vt:variant>
        <vt:lpwstr/>
      </vt:variant>
      <vt:variant>
        <vt:i4>1572943</vt:i4>
      </vt:variant>
      <vt:variant>
        <vt:i4>321</vt:i4>
      </vt:variant>
      <vt:variant>
        <vt:i4>0</vt:i4>
      </vt:variant>
      <vt:variant>
        <vt:i4>5</vt:i4>
      </vt:variant>
      <vt:variant>
        <vt:lpwstr>http://www.eu-skladi.si/publikacije/navodila/download/CGP_Prirocnik_kohezijskega_in_strukturnih_skladov_EU.pdf</vt:lpwstr>
      </vt:variant>
      <vt:variant>
        <vt:lpwstr/>
      </vt:variant>
      <vt:variant>
        <vt:i4>6029337</vt:i4>
      </vt:variant>
      <vt:variant>
        <vt:i4>318</vt:i4>
      </vt:variant>
      <vt:variant>
        <vt:i4>0</vt:i4>
      </vt:variant>
      <vt:variant>
        <vt:i4>5</vt:i4>
      </vt:variant>
      <vt:variant>
        <vt:lpwstr>http://www.eu-skladi.si/</vt:lpwstr>
      </vt:variant>
      <vt:variant>
        <vt:lpwstr/>
      </vt:variant>
      <vt:variant>
        <vt:i4>17367106</vt:i4>
      </vt:variant>
      <vt:variant>
        <vt:i4>315</vt:i4>
      </vt:variant>
      <vt:variant>
        <vt:i4>0</vt:i4>
      </vt:variant>
      <vt:variant>
        <vt:i4>5</vt:i4>
      </vt:variant>
      <vt:variant>
        <vt:lpwstr/>
      </vt:variant>
      <vt:variant>
        <vt:lpwstr>_Poročanje_o_nepravilnostih</vt:lpwstr>
      </vt:variant>
      <vt:variant>
        <vt:i4>1048625</vt:i4>
      </vt:variant>
      <vt:variant>
        <vt:i4>308</vt:i4>
      </vt:variant>
      <vt:variant>
        <vt:i4>0</vt:i4>
      </vt:variant>
      <vt:variant>
        <vt:i4>5</vt:i4>
      </vt:variant>
      <vt:variant>
        <vt:lpwstr/>
      </vt:variant>
      <vt:variant>
        <vt:lpwstr>_Toc314556358</vt:lpwstr>
      </vt:variant>
      <vt:variant>
        <vt:i4>1048625</vt:i4>
      </vt:variant>
      <vt:variant>
        <vt:i4>302</vt:i4>
      </vt:variant>
      <vt:variant>
        <vt:i4>0</vt:i4>
      </vt:variant>
      <vt:variant>
        <vt:i4>5</vt:i4>
      </vt:variant>
      <vt:variant>
        <vt:lpwstr/>
      </vt:variant>
      <vt:variant>
        <vt:lpwstr>_Toc314556357</vt:lpwstr>
      </vt:variant>
      <vt:variant>
        <vt:i4>1048625</vt:i4>
      </vt:variant>
      <vt:variant>
        <vt:i4>296</vt:i4>
      </vt:variant>
      <vt:variant>
        <vt:i4>0</vt:i4>
      </vt:variant>
      <vt:variant>
        <vt:i4>5</vt:i4>
      </vt:variant>
      <vt:variant>
        <vt:lpwstr/>
      </vt:variant>
      <vt:variant>
        <vt:lpwstr>_Toc314556356</vt:lpwstr>
      </vt:variant>
      <vt:variant>
        <vt:i4>1048625</vt:i4>
      </vt:variant>
      <vt:variant>
        <vt:i4>290</vt:i4>
      </vt:variant>
      <vt:variant>
        <vt:i4>0</vt:i4>
      </vt:variant>
      <vt:variant>
        <vt:i4>5</vt:i4>
      </vt:variant>
      <vt:variant>
        <vt:lpwstr/>
      </vt:variant>
      <vt:variant>
        <vt:lpwstr>_Toc314556355</vt:lpwstr>
      </vt:variant>
      <vt:variant>
        <vt:i4>1048625</vt:i4>
      </vt:variant>
      <vt:variant>
        <vt:i4>284</vt:i4>
      </vt:variant>
      <vt:variant>
        <vt:i4>0</vt:i4>
      </vt:variant>
      <vt:variant>
        <vt:i4>5</vt:i4>
      </vt:variant>
      <vt:variant>
        <vt:lpwstr/>
      </vt:variant>
      <vt:variant>
        <vt:lpwstr>_Toc314556354</vt:lpwstr>
      </vt:variant>
      <vt:variant>
        <vt:i4>1048625</vt:i4>
      </vt:variant>
      <vt:variant>
        <vt:i4>278</vt:i4>
      </vt:variant>
      <vt:variant>
        <vt:i4>0</vt:i4>
      </vt:variant>
      <vt:variant>
        <vt:i4>5</vt:i4>
      </vt:variant>
      <vt:variant>
        <vt:lpwstr/>
      </vt:variant>
      <vt:variant>
        <vt:lpwstr>_Toc314556352</vt:lpwstr>
      </vt:variant>
      <vt:variant>
        <vt:i4>1048625</vt:i4>
      </vt:variant>
      <vt:variant>
        <vt:i4>272</vt:i4>
      </vt:variant>
      <vt:variant>
        <vt:i4>0</vt:i4>
      </vt:variant>
      <vt:variant>
        <vt:i4>5</vt:i4>
      </vt:variant>
      <vt:variant>
        <vt:lpwstr/>
      </vt:variant>
      <vt:variant>
        <vt:lpwstr>_Toc314556351</vt:lpwstr>
      </vt:variant>
      <vt:variant>
        <vt:i4>1048625</vt:i4>
      </vt:variant>
      <vt:variant>
        <vt:i4>266</vt:i4>
      </vt:variant>
      <vt:variant>
        <vt:i4>0</vt:i4>
      </vt:variant>
      <vt:variant>
        <vt:i4>5</vt:i4>
      </vt:variant>
      <vt:variant>
        <vt:lpwstr/>
      </vt:variant>
      <vt:variant>
        <vt:lpwstr>_Toc314556350</vt:lpwstr>
      </vt:variant>
      <vt:variant>
        <vt:i4>1114161</vt:i4>
      </vt:variant>
      <vt:variant>
        <vt:i4>260</vt:i4>
      </vt:variant>
      <vt:variant>
        <vt:i4>0</vt:i4>
      </vt:variant>
      <vt:variant>
        <vt:i4>5</vt:i4>
      </vt:variant>
      <vt:variant>
        <vt:lpwstr/>
      </vt:variant>
      <vt:variant>
        <vt:lpwstr>_Toc314556349</vt:lpwstr>
      </vt:variant>
      <vt:variant>
        <vt:i4>1114161</vt:i4>
      </vt:variant>
      <vt:variant>
        <vt:i4>254</vt:i4>
      </vt:variant>
      <vt:variant>
        <vt:i4>0</vt:i4>
      </vt:variant>
      <vt:variant>
        <vt:i4>5</vt:i4>
      </vt:variant>
      <vt:variant>
        <vt:lpwstr/>
      </vt:variant>
      <vt:variant>
        <vt:lpwstr>_Toc314556348</vt:lpwstr>
      </vt:variant>
      <vt:variant>
        <vt:i4>1114161</vt:i4>
      </vt:variant>
      <vt:variant>
        <vt:i4>248</vt:i4>
      </vt:variant>
      <vt:variant>
        <vt:i4>0</vt:i4>
      </vt:variant>
      <vt:variant>
        <vt:i4>5</vt:i4>
      </vt:variant>
      <vt:variant>
        <vt:lpwstr/>
      </vt:variant>
      <vt:variant>
        <vt:lpwstr>_Toc314556346</vt:lpwstr>
      </vt:variant>
      <vt:variant>
        <vt:i4>1114161</vt:i4>
      </vt:variant>
      <vt:variant>
        <vt:i4>242</vt:i4>
      </vt:variant>
      <vt:variant>
        <vt:i4>0</vt:i4>
      </vt:variant>
      <vt:variant>
        <vt:i4>5</vt:i4>
      </vt:variant>
      <vt:variant>
        <vt:lpwstr/>
      </vt:variant>
      <vt:variant>
        <vt:lpwstr>_Toc314556345</vt:lpwstr>
      </vt:variant>
      <vt:variant>
        <vt:i4>1114161</vt:i4>
      </vt:variant>
      <vt:variant>
        <vt:i4>236</vt:i4>
      </vt:variant>
      <vt:variant>
        <vt:i4>0</vt:i4>
      </vt:variant>
      <vt:variant>
        <vt:i4>5</vt:i4>
      </vt:variant>
      <vt:variant>
        <vt:lpwstr/>
      </vt:variant>
      <vt:variant>
        <vt:lpwstr>_Toc314556344</vt:lpwstr>
      </vt:variant>
      <vt:variant>
        <vt:i4>1114161</vt:i4>
      </vt:variant>
      <vt:variant>
        <vt:i4>230</vt:i4>
      </vt:variant>
      <vt:variant>
        <vt:i4>0</vt:i4>
      </vt:variant>
      <vt:variant>
        <vt:i4>5</vt:i4>
      </vt:variant>
      <vt:variant>
        <vt:lpwstr/>
      </vt:variant>
      <vt:variant>
        <vt:lpwstr>_Toc314556343</vt:lpwstr>
      </vt:variant>
      <vt:variant>
        <vt:i4>1114161</vt:i4>
      </vt:variant>
      <vt:variant>
        <vt:i4>224</vt:i4>
      </vt:variant>
      <vt:variant>
        <vt:i4>0</vt:i4>
      </vt:variant>
      <vt:variant>
        <vt:i4>5</vt:i4>
      </vt:variant>
      <vt:variant>
        <vt:lpwstr/>
      </vt:variant>
      <vt:variant>
        <vt:lpwstr>_Toc314556342</vt:lpwstr>
      </vt:variant>
      <vt:variant>
        <vt:i4>1114161</vt:i4>
      </vt:variant>
      <vt:variant>
        <vt:i4>218</vt:i4>
      </vt:variant>
      <vt:variant>
        <vt:i4>0</vt:i4>
      </vt:variant>
      <vt:variant>
        <vt:i4>5</vt:i4>
      </vt:variant>
      <vt:variant>
        <vt:lpwstr/>
      </vt:variant>
      <vt:variant>
        <vt:lpwstr>_Toc314556341</vt:lpwstr>
      </vt:variant>
      <vt:variant>
        <vt:i4>1441841</vt:i4>
      </vt:variant>
      <vt:variant>
        <vt:i4>212</vt:i4>
      </vt:variant>
      <vt:variant>
        <vt:i4>0</vt:i4>
      </vt:variant>
      <vt:variant>
        <vt:i4>5</vt:i4>
      </vt:variant>
      <vt:variant>
        <vt:lpwstr/>
      </vt:variant>
      <vt:variant>
        <vt:lpwstr>_Toc314556339</vt:lpwstr>
      </vt:variant>
      <vt:variant>
        <vt:i4>1441841</vt:i4>
      </vt:variant>
      <vt:variant>
        <vt:i4>206</vt:i4>
      </vt:variant>
      <vt:variant>
        <vt:i4>0</vt:i4>
      </vt:variant>
      <vt:variant>
        <vt:i4>5</vt:i4>
      </vt:variant>
      <vt:variant>
        <vt:lpwstr/>
      </vt:variant>
      <vt:variant>
        <vt:lpwstr>_Toc314556338</vt:lpwstr>
      </vt:variant>
      <vt:variant>
        <vt:i4>1441841</vt:i4>
      </vt:variant>
      <vt:variant>
        <vt:i4>200</vt:i4>
      </vt:variant>
      <vt:variant>
        <vt:i4>0</vt:i4>
      </vt:variant>
      <vt:variant>
        <vt:i4>5</vt:i4>
      </vt:variant>
      <vt:variant>
        <vt:lpwstr/>
      </vt:variant>
      <vt:variant>
        <vt:lpwstr>_Toc314556337</vt:lpwstr>
      </vt:variant>
      <vt:variant>
        <vt:i4>1441841</vt:i4>
      </vt:variant>
      <vt:variant>
        <vt:i4>194</vt:i4>
      </vt:variant>
      <vt:variant>
        <vt:i4>0</vt:i4>
      </vt:variant>
      <vt:variant>
        <vt:i4>5</vt:i4>
      </vt:variant>
      <vt:variant>
        <vt:lpwstr/>
      </vt:variant>
      <vt:variant>
        <vt:lpwstr>_Toc314556336</vt:lpwstr>
      </vt:variant>
      <vt:variant>
        <vt:i4>1441841</vt:i4>
      </vt:variant>
      <vt:variant>
        <vt:i4>188</vt:i4>
      </vt:variant>
      <vt:variant>
        <vt:i4>0</vt:i4>
      </vt:variant>
      <vt:variant>
        <vt:i4>5</vt:i4>
      </vt:variant>
      <vt:variant>
        <vt:lpwstr/>
      </vt:variant>
      <vt:variant>
        <vt:lpwstr>_Toc314556335</vt:lpwstr>
      </vt:variant>
      <vt:variant>
        <vt:i4>655370</vt:i4>
      </vt:variant>
      <vt:variant>
        <vt:i4>182</vt:i4>
      </vt:variant>
      <vt:variant>
        <vt:i4>0</vt:i4>
      </vt:variant>
      <vt:variant>
        <vt:i4>5</vt:i4>
      </vt:variant>
      <vt:variant>
        <vt:lpwstr>_Toc314556334</vt:lpwstr>
      </vt:variant>
      <vt:variant>
        <vt:lpwstr>_Toc313526992</vt:lpwstr>
      </vt:variant>
      <vt:variant>
        <vt:i4>655370</vt:i4>
      </vt:variant>
      <vt:variant>
        <vt:i4>176</vt:i4>
      </vt:variant>
      <vt:variant>
        <vt:i4>0</vt:i4>
      </vt:variant>
      <vt:variant>
        <vt:i4>5</vt:i4>
      </vt:variant>
      <vt:variant>
        <vt:lpwstr>_Toc314556333</vt:lpwstr>
      </vt:variant>
      <vt:variant>
        <vt:lpwstr>_Toc313526991</vt:lpwstr>
      </vt:variant>
      <vt:variant>
        <vt:i4>655370</vt:i4>
      </vt:variant>
      <vt:variant>
        <vt:i4>170</vt:i4>
      </vt:variant>
      <vt:variant>
        <vt:i4>0</vt:i4>
      </vt:variant>
      <vt:variant>
        <vt:i4>5</vt:i4>
      </vt:variant>
      <vt:variant>
        <vt:lpwstr>_Toc314556332</vt:lpwstr>
      </vt:variant>
      <vt:variant>
        <vt:lpwstr>_Toc313526990</vt:lpwstr>
      </vt:variant>
      <vt:variant>
        <vt:i4>720906</vt:i4>
      </vt:variant>
      <vt:variant>
        <vt:i4>164</vt:i4>
      </vt:variant>
      <vt:variant>
        <vt:i4>0</vt:i4>
      </vt:variant>
      <vt:variant>
        <vt:i4>5</vt:i4>
      </vt:variant>
      <vt:variant>
        <vt:lpwstr>_Toc314556331</vt:lpwstr>
      </vt:variant>
      <vt:variant>
        <vt:lpwstr>_Toc313526989</vt:lpwstr>
      </vt:variant>
      <vt:variant>
        <vt:i4>720906</vt:i4>
      </vt:variant>
      <vt:variant>
        <vt:i4>158</vt:i4>
      </vt:variant>
      <vt:variant>
        <vt:i4>0</vt:i4>
      </vt:variant>
      <vt:variant>
        <vt:i4>5</vt:i4>
      </vt:variant>
      <vt:variant>
        <vt:lpwstr>_Toc314556330</vt:lpwstr>
      </vt:variant>
      <vt:variant>
        <vt:lpwstr>_Toc313526988</vt:lpwstr>
      </vt:variant>
      <vt:variant>
        <vt:i4>655370</vt:i4>
      </vt:variant>
      <vt:variant>
        <vt:i4>152</vt:i4>
      </vt:variant>
      <vt:variant>
        <vt:i4>0</vt:i4>
      </vt:variant>
      <vt:variant>
        <vt:i4>5</vt:i4>
      </vt:variant>
      <vt:variant>
        <vt:lpwstr>_Toc314556329</vt:lpwstr>
      </vt:variant>
      <vt:variant>
        <vt:lpwstr>_Toc313526987</vt:lpwstr>
      </vt:variant>
      <vt:variant>
        <vt:i4>262154</vt:i4>
      </vt:variant>
      <vt:variant>
        <vt:i4>146</vt:i4>
      </vt:variant>
      <vt:variant>
        <vt:i4>0</vt:i4>
      </vt:variant>
      <vt:variant>
        <vt:i4>5</vt:i4>
      </vt:variant>
      <vt:variant>
        <vt:lpwstr>_Toc314556328</vt:lpwstr>
      </vt:variant>
      <vt:variant>
        <vt:lpwstr>_Toc313526965</vt:lpwstr>
      </vt:variant>
      <vt:variant>
        <vt:i4>262154</vt:i4>
      </vt:variant>
      <vt:variant>
        <vt:i4>140</vt:i4>
      </vt:variant>
      <vt:variant>
        <vt:i4>0</vt:i4>
      </vt:variant>
      <vt:variant>
        <vt:i4>5</vt:i4>
      </vt:variant>
      <vt:variant>
        <vt:lpwstr>_Toc314556327</vt:lpwstr>
      </vt:variant>
      <vt:variant>
        <vt:lpwstr>_Toc313526964</vt:lpwstr>
      </vt:variant>
      <vt:variant>
        <vt:i4>262154</vt:i4>
      </vt:variant>
      <vt:variant>
        <vt:i4>134</vt:i4>
      </vt:variant>
      <vt:variant>
        <vt:i4>0</vt:i4>
      </vt:variant>
      <vt:variant>
        <vt:i4>5</vt:i4>
      </vt:variant>
      <vt:variant>
        <vt:lpwstr>_Toc314556326</vt:lpwstr>
      </vt:variant>
      <vt:variant>
        <vt:lpwstr>_Toc313526963</vt:lpwstr>
      </vt:variant>
      <vt:variant>
        <vt:i4>262154</vt:i4>
      </vt:variant>
      <vt:variant>
        <vt:i4>128</vt:i4>
      </vt:variant>
      <vt:variant>
        <vt:i4>0</vt:i4>
      </vt:variant>
      <vt:variant>
        <vt:i4>5</vt:i4>
      </vt:variant>
      <vt:variant>
        <vt:lpwstr>_Toc314556325</vt:lpwstr>
      </vt:variant>
      <vt:variant>
        <vt:lpwstr>_Toc313526962</vt:lpwstr>
      </vt:variant>
      <vt:variant>
        <vt:i4>262154</vt:i4>
      </vt:variant>
      <vt:variant>
        <vt:i4>122</vt:i4>
      </vt:variant>
      <vt:variant>
        <vt:i4>0</vt:i4>
      </vt:variant>
      <vt:variant>
        <vt:i4>5</vt:i4>
      </vt:variant>
      <vt:variant>
        <vt:lpwstr>_Toc314556324</vt:lpwstr>
      </vt:variant>
      <vt:variant>
        <vt:lpwstr>_Toc313526961</vt:lpwstr>
      </vt:variant>
      <vt:variant>
        <vt:i4>262154</vt:i4>
      </vt:variant>
      <vt:variant>
        <vt:i4>116</vt:i4>
      </vt:variant>
      <vt:variant>
        <vt:i4>0</vt:i4>
      </vt:variant>
      <vt:variant>
        <vt:i4>5</vt:i4>
      </vt:variant>
      <vt:variant>
        <vt:lpwstr>_Toc314556323</vt:lpwstr>
      </vt:variant>
      <vt:variant>
        <vt:lpwstr>_Toc313526960</vt:lpwstr>
      </vt:variant>
      <vt:variant>
        <vt:i4>458762</vt:i4>
      </vt:variant>
      <vt:variant>
        <vt:i4>110</vt:i4>
      </vt:variant>
      <vt:variant>
        <vt:i4>0</vt:i4>
      </vt:variant>
      <vt:variant>
        <vt:i4>5</vt:i4>
      </vt:variant>
      <vt:variant>
        <vt:lpwstr>_Toc314556322</vt:lpwstr>
      </vt:variant>
      <vt:variant>
        <vt:lpwstr>_Toc313526959</vt:lpwstr>
      </vt:variant>
      <vt:variant>
        <vt:i4>458762</vt:i4>
      </vt:variant>
      <vt:variant>
        <vt:i4>104</vt:i4>
      </vt:variant>
      <vt:variant>
        <vt:i4>0</vt:i4>
      </vt:variant>
      <vt:variant>
        <vt:i4>5</vt:i4>
      </vt:variant>
      <vt:variant>
        <vt:lpwstr>_Toc314556321</vt:lpwstr>
      </vt:variant>
      <vt:variant>
        <vt:lpwstr>_Toc313526958</vt:lpwstr>
      </vt:variant>
      <vt:variant>
        <vt:i4>458762</vt:i4>
      </vt:variant>
      <vt:variant>
        <vt:i4>98</vt:i4>
      </vt:variant>
      <vt:variant>
        <vt:i4>0</vt:i4>
      </vt:variant>
      <vt:variant>
        <vt:i4>5</vt:i4>
      </vt:variant>
      <vt:variant>
        <vt:lpwstr>_Toc314556320</vt:lpwstr>
      </vt:variant>
      <vt:variant>
        <vt:lpwstr>_Toc313526957</vt:lpwstr>
      </vt:variant>
      <vt:variant>
        <vt:i4>262154</vt:i4>
      </vt:variant>
      <vt:variant>
        <vt:i4>92</vt:i4>
      </vt:variant>
      <vt:variant>
        <vt:i4>0</vt:i4>
      </vt:variant>
      <vt:variant>
        <vt:i4>5</vt:i4>
      </vt:variant>
      <vt:variant>
        <vt:lpwstr>_Toc314556319</vt:lpwstr>
      </vt:variant>
      <vt:variant>
        <vt:lpwstr>_Toc313526956</vt:lpwstr>
      </vt:variant>
      <vt:variant>
        <vt:i4>262154</vt:i4>
      </vt:variant>
      <vt:variant>
        <vt:i4>86</vt:i4>
      </vt:variant>
      <vt:variant>
        <vt:i4>0</vt:i4>
      </vt:variant>
      <vt:variant>
        <vt:i4>5</vt:i4>
      </vt:variant>
      <vt:variant>
        <vt:lpwstr>_Toc314556318</vt:lpwstr>
      </vt:variant>
      <vt:variant>
        <vt:lpwstr>_Toc313526955</vt:lpwstr>
      </vt:variant>
      <vt:variant>
        <vt:i4>262154</vt:i4>
      </vt:variant>
      <vt:variant>
        <vt:i4>80</vt:i4>
      </vt:variant>
      <vt:variant>
        <vt:i4>0</vt:i4>
      </vt:variant>
      <vt:variant>
        <vt:i4>5</vt:i4>
      </vt:variant>
      <vt:variant>
        <vt:lpwstr>_Toc314556317</vt:lpwstr>
      </vt:variant>
      <vt:variant>
        <vt:lpwstr>_Toc313526954</vt:lpwstr>
      </vt:variant>
      <vt:variant>
        <vt:i4>262154</vt:i4>
      </vt:variant>
      <vt:variant>
        <vt:i4>74</vt:i4>
      </vt:variant>
      <vt:variant>
        <vt:i4>0</vt:i4>
      </vt:variant>
      <vt:variant>
        <vt:i4>5</vt:i4>
      </vt:variant>
      <vt:variant>
        <vt:lpwstr>_Toc314556316</vt:lpwstr>
      </vt:variant>
      <vt:variant>
        <vt:lpwstr>_Toc313526953</vt:lpwstr>
      </vt:variant>
      <vt:variant>
        <vt:i4>262154</vt:i4>
      </vt:variant>
      <vt:variant>
        <vt:i4>68</vt:i4>
      </vt:variant>
      <vt:variant>
        <vt:i4>0</vt:i4>
      </vt:variant>
      <vt:variant>
        <vt:i4>5</vt:i4>
      </vt:variant>
      <vt:variant>
        <vt:lpwstr>_Toc314556315</vt:lpwstr>
      </vt:variant>
      <vt:variant>
        <vt:lpwstr>_Toc313526952</vt:lpwstr>
      </vt:variant>
      <vt:variant>
        <vt:i4>262154</vt:i4>
      </vt:variant>
      <vt:variant>
        <vt:i4>62</vt:i4>
      </vt:variant>
      <vt:variant>
        <vt:i4>0</vt:i4>
      </vt:variant>
      <vt:variant>
        <vt:i4>5</vt:i4>
      </vt:variant>
      <vt:variant>
        <vt:lpwstr>_Toc314556314</vt:lpwstr>
      </vt:variant>
      <vt:variant>
        <vt:lpwstr>_Toc313526951</vt:lpwstr>
      </vt:variant>
      <vt:variant>
        <vt:i4>262154</vt:i4>
      </vt:variant>
      <vt:variant>
        <vt:i4>56</vt:i4>
      </vt:variant>
      <vt:variant>
        <vt:i4>0</vt:i4>
      </vt:variant>
      <vt:variant>
        <vt:i4>5</vt:i4>
      </vt:variant>
      <vt:variant>
        <vt:lpwstr>_Toc314556313</vt:lpwstr>
      </vt:variant>
      <vt:variant>
        <vt:lpwstr>_Toc313526950</vt:lpwstr>
      </vt:variant>
      <vt:variant>
        <vt:i4>327690</vt:i4>
      </vt:variant>
      <vt:variant>
        <vt:i4>50</vt:i4>
      </vt:variant>
      <vt:variant>
        <vt:i4>0</vt:i4>
      </vt:variant>
      <vt:variant>
        <vt:i4>5</vt:i4>
      </vt:variant>
      <vt:variant>
        <vt:lpwstr>_Toc314556312</vt:lpwstr>
      </vt:variant>
      <vt:variant>
        <vt:lpwstr>_Toc313526949</vt:lpwstr>
      </vt:variant>
      <vt:variant>
        <vt:i4>327690</vt:i4>
      </vt:variant>
      <vt:variant>
        <vt:i4>44</vt:i4>
      </vt:variant>
      <vt:variant>
        <vt:i4>0</vt:i4>
      </vt:variant>
      <vt:variant>
        <vt:i4>5</vt:i4>
      </vt:variant>
      <vt:variant>
        <vt:lpwstr>_Toc314556311</vt:lpwstr>
      </vt:variant>
      <vt:variant>
        <vt:lpwstr>_Toc313526948</vt:lpwstr>
      </vt:variant>
      <vt:variant>
        <vt:i4>327690</vt:i4>
      </vt:variant>
      <vt:variant>
        <vt:i4>38</vt:i4>
      </vt:variant>
      <vt:variant>
        <vt:i4>0</vt:i4>
      </vt:variant>
      <vt:variant>
        <vt:i4>5</vt:i4>
      </vt:variant>
      <vt:variant>
        <vt:lpwstr>_Toc314556310</vt:lpwstr>
      </vt:variant>
      <vt:variant>
        <vt:lpwstr>_Toc313526947</vt:lpwstr>
      </vt:variant>
      <vt:variant>
        <vt:i4>262154</vt:i4>
      </vt:variant>
      <vt:variant>
        <vt:i4>32</vt:i4>
      </vt:variant>
      <vt:variant>
        <vt:i4>0</vt:i4>
      </vt:variant>
      <vt:variant>
        <vt:i4>5</vt:i4>
      </vt:variant>
      <vt:variant>
        <vt:lpwstr>_Toc314556309</vt:lpwstr>
      </vt:variant>
      <vt:variant>
        <vt:lpwstr>_Toc313526946</vt:lpwstr>
      </vt:variant>
      <vt:variant>
        <vt:i4>262154</vt:i4>
      </vt:variant>
      <vt:variant>
        <vt:i4>26</vt:i4>
      </vt:variant>
      <vt:variant>
        <vt:i4>0</vt:i4>
      </vt:variant>
      <vt:variant>
        <vt:i4>5</vt:i4>
      </vt:variant>
      <vt:variant>
        <vt:lpwstr>_Toc314556308</vt:lpwstr>
      </vt:variant>
      <vt:variant>
        <vt:lpwstr>_Toc313526945</vt:lpwstr>
      </vt:variant>
      <vt:variant>
        <vt:i4>262154</vt:i4>
      </vt:variant>
      <vt:variant>
        <vt:i4>20</vt:i4>
      </vt:variant>
      <vt:variant>
        <vt:i4>0</vt:i4>
      </vt:variant>
      <vt:variant>
        <vt:i4>5</vt:i4>
      </vt:variant>
      <vt:variant>
        <vt:lpwstr>_Toc314556307</vt:lpwstr>
      </vt:variant>
      <vt:variant>
        <vt:lpwstr>_Toc313526944</vt:lpwstr>
      </vt:variant>
      <vt:variant>
        <vt:i4>262154</vt:i4>
      </vt:variant>
      <vt:variant>
        <vt:i4>14</vt:i4>
      </vt:variant>
      <vt:variant>
        <vt:i4>0</vt:i4>
      </vt:variant>
      <vt:variant>
        <vt:i4>5</vt:i4>
      </vt:variant>
      <vt:variant>
        <vt:lpwstr>_Toc314556306</vt:lpwstr>
      </vt:variant>
      <vt:variant>
        <vt:lpwstr>_Toc313526943</vt:lpwstr>
      </vt:variant>
      <vt:variant>
        <vt:i4>262154</vt:i4>
      </vt:variant>
      <vt:variant>
        <vt:i4>8</vt:i4>
      </vt:variant>
      <vt:variant>
        <vt:i4>0</vt:i4>
      </vt:variant>
      <vt:variant>
        <vt:i4>5</vt:i4>
      </vt:variant>
      <vt:variant>
        <vt:lpwstr>_Toc314556305</vt:lpwstr>
      </vt:variant>
      <vt:variant>
        <vt:lpwstr>_Toc313526942</vt:lpwstr>
      </vt:variant>
      <vt:variant>
        <vt:i4>262154</vt:i4>
      </vt:variant>
      <vt:variant>
        <vt:i4>2</vt:i4>
      </vt:variant>
      <vt:variant>
        <vt:i4>0</vt:i4>
      </vt:variant>
      <vt:variant>
        <vt:i4>5</vt:i4>
      </vt:variant>
      <vt:variant>
        <vt:lpwstr>_Toc314556304</vt:lpwstr>
      </vt:variant>
      <vt:variant>
        <vt:lpwstr>_Toc313526941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MDDSZ</dc:creator>
  <cp:keywords/>
  <dc:description/>
  <cp:lastModifiedBy>Mateja Maja Hrovat</cp:lastModifiedBy>
  <cp:revision>3</cp:revision>
  <cp:lastPrinted>2023-06-12T05:28:00Z</cp:lastPrinted>
  <dcterms:created xsi:type="dcterms:W3CDTF">2023-09-21T07:34:00Z</dcterms:created>
  <dcterms:modified xsi:type="dcterms:W3CDTF">2023-09-22T07:23:00Z</dcterms:modified>
</cp:coreProperties>
</file>