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5DA6" w14:textId="77777777" w:rsidR="00B66E10" w:rsidRPr="0082190D" w:rsidRDefault="00B66E10" w:rsidP="0082190D">
      <w:pPr>
        <w:spacing w:after="0" w:line="260" w:lineRule="atLeast"/>
        <w:rPr>
          <w:rFonts w:ascii="Arial" w:hAnsi="Arial"/>
          <w:sz w:val="20"/>
        </w:rPr>
      </w:pPr>
    </w:p>
    <w:p w14:paraId="47F070C9" w14:textId="77777777" w:rsidR="0014317E" w:rsidRPr="0082190D" w:rsidRDefault="0014317E" w:rsidP="0082190D">
      <w:pPr>
        <w:spacing w:after="0" w:line="260" w:lineRule="atLeast"/>
        <w:rPr>
          <w:rFonts w:ascii="Arial" w:hAnsi="Arial"/>
          <w:sz w:val="20"/>
        </w:rPr>
      </w:pPr>
    </w:p>
    <w:p w14:paraId="6E23B3CC" w14:textId="38AEF813" w:rsidR="0014317E" w:rsidRPr="00EB4282" w:rsidRDefault="008A12CF" w:rsidP="0082190D">
      <w:pPr>
        <w:spacing w:after="0" w:line="260" w:lineRule="atLeast"/>
        <w:jc w:val="right"/>
        <w:rPr>
          <w:rFonts w:ascii="Arial" w:hAnsi="Arial" w:cs="Arial"/>
          <w:color w:val="000000" w:themeColor="text1"/>
          <w:sz w:val="20"/>
          <w:szCs w:val="20"/>
        </w:rPr>
      </w:pPr>
      <w:r>
        <w:rPr>
          <w:rFonts w:ascii="Arial" w:hAnsi="Arial" w:cs="Arial"/>
          <w:color w:val="000000" w:themeColor="text1"/>
          <w:sz w:val="20"/>
          <w:szCs w:val="20"/>
        </w:rPr>
        <w:t>1</w:t>
      </w:r>
      <w:r w:rsidR="00E61648">
        <w:rPr>
          <w:rFonts w:ascii="Arial" w:hAnsi="Arial" w:cs="Arial"/>
          <w:color w:val="000000" w:themeColor="text1"/>
          <w:sz w:val="20"/>
          <w:szCs w:val="20"/>
        </w:rPr>
        <w:t>6</w:t>
      </w:r>
      <w:r>
        <w:rPr>
          <w:rFonts w:ascii="Arial" w:hAnsi="Arial" w:cs="Arial"/>
          <w:color w:val="000000" w:themeColor="text1"/>
          <w:sz w:val="20"/>
          <w:szCs w:val="20"/>
        </w:rPr>
        <w:t>. 0</w:t>
      </w:r>
      <w:r w:rsidR="005D5740">
        <w:rPr>
          <w:rFonts w:ascii="Arial" w:hAnsi="Arial" w:cs="Arial"/>
          <w:color w:val="000000" w:themeColor="text1"/>
          <w:sz w:val="20"/>
          <w:szCs w:val="20"/>
        </w:rPr>
        <w:t>4</w:t>
      </w:r>
      <w:r>
        <w:rPr>
          <w:rFonts w:ascii="Arial" w:hAnsi="Arial" w:cs="Arial"/>
          <w:color w:val="000000" w:themeColor="text1"/>
          <w:sz w:val="20"/>
          <w:szCs w:val="20"/>
        </w:rPr>
        <w:t>. 202</w:t>
      </w:r>
      <w:r w:rsidR="005D5740">
        <w:rPr>
          <w:rFonts w:ascii="Arial" w:hAnsi="Arial" w:cs="Arial"/>
          <w:color w:val="000000" w:themeColor="text1"/>
          <w:sz w:val="20"/>
          <w:szCs w:val="20"/>
        </w:rPr>
        <w:t>6</w:t>
      </w:r>
    </w:p>
    <w:p w14:paraId="37A52580"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559C822E"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703B0104"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22A2DC48"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5CE98A4D"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066B8524"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65DF6F65" w14:textId="420240D8" w:rsidR="0014317E" w:rsidRPr="0082190D" w:rsidRDefault="00987B46" w:rsidP="0082190D">
      <w:pPr>
        <w:spacing w:after="0" w:line="260" w:lineRule="atLeast"/>
        <w:jc w:val="center"/>
        <w:rPr>
          <w:rFonts w:ascii="Arial" w:hAnsi="Arial"/>
          <w:b/>
          <w:color w:val="000000" w:themeColor="text1"/>
          <w:sz w:val="20"/>
        </w:rPr>
      </w:pPr>
      <w:r w:rsidRPr="0082190D">
        <w:rPr>
          <w:rFonts w:ascii="Arial" w:hAnsi="Arial"/>
          <w:b/>
          <w:color w:val="000000" w:themeColor="text1"/>
          <w:sz w:val="20"/>
        </w:rPr>
        <w:t>Letni dopust in regres za letni dopust</w:t>
      </w:r>
    </w:p>
    <w:p w14:paraId="47C1742C" w14:textId="77777777" w:rsidR="00E9756D" w:rsidRPr="0082190D" w:rsidRDefault="00E9756D" w:rsidP="0082190D">
      <w:pPr>
        <w:spacing w:after="0" w:line="260" w:lineRule="atLeast"/>
        <w:jc w:val="center"/>
        <w:rPr>
          <w:rFonts w:ascii="Arial" w:hAnsi="Arial"/>
          <w:b/>
          <w:color w:val="000000" w:themeColor="text1"/>
          <w:sz w:val="20"/>
        </w:rPr>
      </w:pPr>
      <w:r w:rsidRPr="0082190D">
        <w:rPr>
          <w:rFonts w:ascii="Arial" w:hAnsi="Arial"/>
          <w:b/>
          <w:color w:val="000000" w:themeColor="text1"/>
          <w:sz w:val="20"/>
        </w:rPr>
        <w:t>-</w:t>
      </w:r>
    </w:p>
    <w:p w14:paraId="639286D6" w14:textId="77777777" w:rsidR="0014317E" w:rsidRPr="0082190D" w:rsidRDefault="0014317E" w:rsidP="0082190D">
      <w:pPr>
        <w:spacing w:after="0" w:line="260" w:lineRule="atLeast"/>
        <w:jc w:val="center"/>
        <w:rPr>
          <w:rFonts w:ascii="Arial" w:hAnsi="Arial"/>
          <w:b/>
          <w:color w:val="000000" w:themeColor="text1"/>
          <w:sz w:val="20"/>
        </w:rPr>
      </w:pPr>
      <w:r w:rsidRPr="0082190D">
        <w:rPr>
          <w:rFonts w:ascii="Arial" w:hAnsi="Arial"/>
          <w:b/>
          <w:color w:val="000000" w:themeColor="text1"/>
          <w:sz w:val="20"/>
        </w:rPr>
        <w:t>najpogostejša vprašanja in odgovori</w:t>
      </w:r>
    </w:p>
    <w:p w14:paraId="074BAB31" w14:textId="77777777" w:rsidR="0014317E" w:rsidRPr="00EB4282" w:rsidRDefault="0014317E" w:rsidP="0082190D">
      <w:pPr>
        <w:spacing w:after="0" w:line="260" w:lineRule="atLeast"/>
        <w:jc w:val="center"/>
        <w:rPr>
          <w:rFonts w:ascii="Arial" w:hAnsi="Arial" w:cs="Arial"/>
          <w:b/>
          <w:color w:val="000000" w:themeColor="text1"/>
          <w:sz w:val="20"/>
          <w:szCs w:val="20"/>
        </w:rPr>
      </w:pPr>
    </w:p>
    <w:p w14:paraId="2380432A"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0A9D580F"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5147FAF5" w14:textId="2B6FC5CC" w:rsidR="0014317E" w:rsidRPr="00EB4282" w:rsidRDefault="00E9756D" w:rsidP="0082190D">
      <w:pPr>
        <w:spacing w:after="0" w:line="260" w:lineRule="atLeast"/>
        <w:jc w:val="center"/>
        <w:rPr>
          <w:rFonts w:ascii="Arial" w:hAnsi="Arial" w:cs="Arial"/>
          <w:b/>
          <w:color w:val="000000" w:themeColor="text1"/>
          <w:sz w:val="20"/>
          <w:szCs w:val="20"/>
        </w:rPr>
      </w:pPr>
      <w:r w:rsidRPr="00EB4282">
        <w:rPr>
          <w:rFonts w:ascii="Arial" w:hAnsi="Arial" w:cs="Arial"/>
          <w:b/>
          <w:color w:val="000000" w:themeColor="text1"/>
          <w:sz w:val="20"/>
          <w:szCs w:val="20"/>
        </w:rPr>
        <w:t xml:space="preserve">Verzija </w:t>
      </w:r>
      <w:r w:rsidR="0033257C">
        <w:rPr>
          <w:rFonts w:ascii="Arial" w:hAnsi="Arial" w:cs="Arial"/>
          <w:b/>
          <w:color w:val="000000" w:themeColor="text1"/>
          <w:sz w:val="20"/>
          <w:szCs w:val="20"/>
        </w:rPr>
        <w:t>3</w:t>
      </w:r>
      <w:r w:rsidRPr="00EB4282">
        <w:rPr>
          <w:rFonts w:ascii="Arial" w:hAnsi="Arial" w:cs="Arial"/>
          <w:b/>
          <w:color w:val="000000" w:themeColor="text1"/>
          <w:sz w:val="20"/>
          <w:szCs w:val="20"/>
        </w:rPr>
        <w:t>.0.</w:t>
      </w:r>
    </w:p>
    <w:p w14:paraId="51737C18" w14:textId="77777777" w:rsidR="0014317E" w:rsidRPr="00EB4282" w:rsidRDefault="0014317E" w:rsidP="0082190D">
      <w:pPr>
        <w:spacing w:after="0" w:line="260" w:lineRule="atLeast"/>
        <w:jc w:val="center"/>
        <w:rPr>
          <w:rFonts w:ascii="Arial" w:hAnsi="Arial" w:cs="Arial"/>
          <w:b/>
          <w:color w:val="000000" w:themeColor="text1"/>
          <w:sz w:val="20"/>
          <w:szCs w:val="20"/>
        </w:rPr>
      </w:pPr>
    </w:p>
    <w:p w14:paraId="566C7E8F"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1B4005A0"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02247E28" w14:textId="77777777" w:rsidR="00E9756D" w:rsidRPr="00EB4282" w:rsidRDefault="00E9756D" w:rsidP="0082190D">
      <w:pPr>
        <w:spacing w:after="0" w:line="260" w:lineRule="atLeast"/>
        <w:jc w:val="center"/>
        <w:rPr>
          <w:rFonts w:ascii="Arial" w:hAnsi="Arial" w:cs="Arial"/>
          <w:b/>
          <w:color w:val="000000" w:themeColor="text1"/>
          <w:sz w:val="20"/>
          <w:szCs w:val="20"/>
        </w:rPr>
      </w:pPr>
    </w:p>
    <w:p w14:paraId="4D086C65" w14:textId="77777777" w:rsidR="0014317E" w:rsidRPr="00EB4282" w:rsidRDefault="0014317E" w:rsidP="0082190D">
      <w:pPr>
        <w:spacing w:after="0" w:line="260" w:lineRule="atLeast"/>
        <w:jc w:val="both"/>
        <w:rPr>
          <w:rFonts w:ascii="Arial" w:hAnsi="Arial" w:cs="Arial"/>
          <w:color w:val="0070C0"/>
          <w:sz w:val="20"/>
          <w:szCs w:val="20"/>
        </w:rPr>
      </w:pPr>
    </w:p>
    <w:p w14:paraId="3D507BC6" w14:textId="77777777" w:rsidR="00E9756D" w:rsidRPr="00EB4282" w:rsidRDefault="00E9756D" w:rsidP="0082190D">
      <w:pPr>
        <w:spacing w:after="0" w:line="260" w:lineRule="atLeast"/>
        <w:jc w:val="both"/>
        <w:rPr>
          <w:rFonts w:ascii="Arial" w:hAnsi="Arial" w:cs="Arial"/>
          <w:color w:val="0070C0"/>
          <w:sz w:val="20"/>
          <w:szCs w:val="20"/>
        </w:rPr>
      </w:pPr>
    </w:p>
    <w:p w14:paraId="53A9208A" w14:textId="77777777" w:rsidR="0014317E" w:rsidRPr="0082190D" w:rsidRDefault="0014317E" w:rsidP="0082190D">
      <w:pPr>
        <w:pStyle w:val="Naslovivsebine"/>
        <w:rPr>
          <w:sz w:val="20"/>
        </w:rPr>
      </w:pPr>
      <w:bookmarkStart w:id="0" w:name="_Toc107300358"/>
      <w:r w:rsidRPr="0082190D">
        <w:rPr>
          <w:sz w:val="20"/>
        </w:rPr>
        <w:t>Regres za letni dopust</w:t>
      </w:r>
      <w:bookmarkEnd w:id="0"/>
    </w:p>
    <w:p w14:paraId="1A521E29" w14:textId="77777777" w:rsidR="0014317E" w:rsidRPr="00EB4282" w:rsidRDefault="0014317E" w:rsidP="0082190D">
      <w:pPr>
        <w:spacing w:after="0" w:line="260" w:lineRule="atLeast"/>
        <w:jc w:val="both"/>
        <w:rPr>
          <w:rFonts w:ascii="Arial" w:hAnsi="Arial" w:cs="Arial"/>
          <w:color w:val="0070C0"/>
          <w:sz w:val="20"/>
          <w:szCs w:val="20"/>
        </w:rPr>
      </w:pPr>
    </w:p>
    <w:p w14:paraId="5B5BBE12"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Kakšen regres za letni dopust mi pripada? Do kdaj mi ga mora delodajalec izplačati?</w:t>
      </w:r>
    </w:p>
    <w:p w14:paraId="699794B3" w14:textId="77777777" w:rsidR="00E9756D" w:rsidRPr="00EB4282" w:rsidRDefault="00E9756D" w:rsidP="0082190D">
      <w:pPr>
        <w:spacing w:after="0" w:line="260" w:lineRule="atLeast"/>
        <w:jc w:val="both"/>
        <w:rPr>
          <w:rFonts w:ascii="Arial" w:hAnsi="Arial" w:cs="Arial"/>
          <w:sz w:val="20"/>
          <w:szCs w:val="20"/>
        </w:rPr>
      </w:pPr>
    </w:p>
    <w:p w14:paraId="773080E6" w14:textId="3D8C02B4"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Delavec, ki ima pravico do letnega dopusta (to pa je vsak delavec v delovnem </w:t>
      </w:r>
      <w:r w:rsidR="00E9756D" w:rsidRPr="00EB4282">
        <w:rPr>
          <w:rFonts w:ascii="Arial" w:hAnsi="Arial" w:cs="Arial"/>
          <w:sz w:val="20"/>
          <w:szCs w:val="20"/>
        </w:rPr>
        <w:t>razmerju</w:t>
      </w:r>
      <w:r w:rsidRPr="00EB4282">
        <w:rPr>
          <w:rFonts w:ascii="Arial" w:hAnsi="Arial" w:cs="Arial"/>
          <w:sz w:val="20"/>
          <w:szCs w:val="20"/>
        </w:rPr>
        <w:t>, saj se ta pravica pridobi s sklenitvijo pogodbe o zaposlitvi), ima v skladu z Zakonom o delovnih razmerjih</w:t>
      </w:r>
      <w:r w:rsidR="00E9756D" w:rsidRPr="00EB4282">
        <w:rPr>
          <w:rStyle w:val="Sprotnaopomba-sklic"/>
          <w:rFonts w:ascii="Arial" w:hAnsi="Arial" w:cs="Arial"/>
          <w:sz w:val="20"/>
          <w:szCs w:val="20"/>
        </w:rPr>
        <w:footnoteReference w:id="2"/>
      </w:r>
      <w:r w:rsidRPr="00EB4282">
        <w:rPr>
          <w:rFonts w:ascii="Arial" w:hAnsi="Arial" w:cs="Arial"/>
          <w:sz w:val="20"/>
          <w:szCs w:val="20"/>
        </w:rPr>
        <w:t xml:space="preserve"> </w:t>
      </w:r>
      <w:r w:rsidR="003824BC">
        <w:rPr>
          <w:rFonts w:ascii="Arial" w:hAnsi="Arial" w:cs="Arial"/>
          <w:sz w:val="20"/>
          <w:szCs w:val="20"/>
        </w:rPr>
        <w:t xml:space="preserve">(v nadaljnjem besedilu tudi: ZDR-1) </w:t>
      </w:r>
      <w:r w:rsidRPr="00EB4282">
        <w:rPr>
          <w:rFonts w:ascii="Arial" w:hAnsi="Arial" w:cs="Arial"/>
          <w:sz w:val="20"/>
          <w:szCs w:val="20"/>
        </w:rPr>
        <w:t>pravico do regresa za letni dopust najmanj v višini minimalne plače.</w:t>
      </w:r>
    </w:p>
    <w:p w14:paraId="1ACDEAA6" w14:textId="77777777" w:rsidR="0014317E" w:rsidRPr="00EB4282" w:rsidRDefault="0014317E" w:rsidP="0082190D">
      <w:pPr>
        <w:spacing w:after="0" w:line="260" w:lineRule="atLeast"/>
        <w:jc w:val="both"/>
        <w:rPr>
          <w:rFonts w:ascii="Arial" w:hAnsi="Arial" w:cs="Arial"/>
          <w:sz w:val="20"/>
          <w:szCs w:val="20"/>
        </w:rPr>
      </w:pPr>
    </w:p>
    <w:p w14:paraId="68AF95C7"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Če je delavec upravičen le do sorazmernega dela letnega dopusta, ker ni zaposlen celo koledarsko leto, potem ima posledično tudi pravico do sorazmernega dela regresa za letni dopust.</w:t>
      </w:r>
    </w:p>
    <w:p w14:paraId="3311EB54" w14:textId="77777777" w:rsidR="0014317E" w:rsidRPr="00EB4282" w:rsidRDefault="0014317E" w:rsidP="0082190D">
      <w:pPr>
        <w:spacing w:after="0" w:line="260" w:lineRule="atLeast"/>
        <w:jc w:val="both"/>
        <w:rPr>
          <w:rFonts w:ascii="Arial" w:hAnsi="Arial" w:cs="Arial"/>
          <w:sz w:val="20"/>
          <w:szCs w:val="20"/>
        </w:rPr>
      </w:pPr>
    </w:p>
    <w:p w14:paraId="517DCEE8" w14:textId="077077B6"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Če je delavec zaposlen s krajšim delovnim časom, ima prav tako pravico do sorazmernega dela regresa za letni dopust glede na trajanje delovnega časa (razen v primerih, ko delavec dela krajši delovni čas v skladu s predpisi o pokojninskem in invalidskem zavarovanju, predpisi o zdravstvenem zavarovanju ali predpisi o materinskem, očetovskem in starševskem dopustu; v teh primerih ima pravico do celotnega regresa).</w:t>
      </w:r>
      <w:r w:rsidR="00BB0B6C">
        <w:rPr>
          <w:rFonts w:ascii="Arial" w:hAnsi="Arial" w:cs="Arial"/>
          <w:sz w:val="20"/>
          <w:szCs w:val="20"/>
        </w:rPr>
        <w:t xml:space="preserve"> </w:t>
      </w:r>
      <w:r w:rsidR="00BB0B6C" w:rsidRPr="00BB0B6C">
        <w:rPr>
          <w:rFonts w:ascii="Arial" w:hAnsi="Arial" w:cs="Arial"/>
          <w:sz w:val="20"/>
          <w:szCs w:val="20"/>
        </w:rPr>
        <w:t>Pravico do celotnega regresa za letni dopust ima tudi delavec, ki dela krajši delovni čas na podlagi 67.a člena ZDR-1 (krajši delovni čas žrtev nasilja v družini) ali 67.b člena ZDR-1 (krajši delovni čas delavca pred upokojitvijo).</w:t>
      </w:r>
    </w:p>
    <w:p w14:paraId="62776881" w14:textId="77777777" w:rsidR="0014317E" w:rsidRPr="00EB4282" w:rsidRDefault="0014317E" w:rsidP="0082190D">
      <w:pPr>
        <w:spacing w:after="0" w:line="260" w:lineRule="atLeast"/>
        <w:jc w:val="both"/>
        <w:rPr>
          <w:rFonts w:ascii="Arial" w:hAnsi="Arial" w:cs="Arial"/>
          <w:sz w:val="20"/>
          <w:szCs w:val="20"/>
        </w:rPr>
      </w:pPr>
    </w:p>
    <w:p w14:paraId="19F10EFB"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Zakon o delovnih razmerjih določa minimum pravic, tako da kolektivna pogodba ali pogodba o zaposlitvi lahko določa višji znesek regresa za letni dopust, do katerega je upravičen delavec.</w:t>
      </w:r>
    </w:p>
    <w:p w14:paraId="4FD87F29" w14:textId="77777777" w:rsidR="0014317E" w:rsidRPr="00EB4282" w:rsidRDefault="0014317E" w:rsidP="0082190D">
      <w:pPr>
        <w:spacing w:after="0" w:line="260" w:lineRule="atLeast"/>
        <w:jc w:val="both"/>
        <w:rPr>
          <w:rFonts w:ascii="Arial" w:hAnsi="Arial" w:cs="Arial"/>
          <w:sz w:val="20"/>
          <w:szCs w:val="20"/>
        </w:rPr>
      </w:pPr>
    </w:p>
    <w:p w14:paraId="3F9328C7" w14:textId="677020E8"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Delodajalec mora regres delavcu izplačati najkasneje do 1. julija tekočega koledarskega leta. S kolektivno pogodbo na ravni dejavnosti se lahko v primeru nelikvidnosti delodajalca določi kasnejši rok izplačila regresa, vendar najkasneje do 1. novembra tekočega koledarskega leta.</w:t>
      </w:r>
    </w:p>
    <w:p w14:paraId="53AB5486" w14:textId="3483E386" w:rsidR="00466E73" w:rsidRPr="00EB4282" w:rsidRDefault="00466E73" w:rsidP="0082190D">
      <w:pPr>
        <w:spacing w:after="0" w:line="260" w:lineRule="atLeast"/>
        <w:jc w:val="both"/>
        <w:rPr>
          <w:rFonts w:ascii="Arial" w:hAnsi="Arial" w:cs="Arial"/>
          <w:sz w:val="20"/>
          <w:szCs w:val="20"/>
        </w:rPr>
      </w:pPr>
    </w:p>
    <w:p w14:paraId="42BC56D5" w14:textId="60FE8760" w:rsidR="00466E73" w:rsidRPr="00EB4282" w:rsidRDefault="00466E73" w:rsidP="00EB4282">
      <w:pPr>
        <w:spacing w:after="0" w:line="260" w:lineRule="atLeast"/>
        <w:jc w:val="both"/>
        <w:rPr>
          <w:rFonts w:ascii="Arial" w:hAnsi="Arial" w:cs="Arial"/>
          <w:sz w:val="20"/>
          <w:szCs w:val="20"/>
        </w:rPr>
      </w:pPr>
      <w:r w:rsidRPr="00EB4282">
        <w:rPr>
          <w:rFonts w:ascii="Arial" w:hAnsi="Arial" w:cs="Arial"/>
          <w:sz w:val="20"/>
          <w:szCs w:val="20"/>
        </w:rPr>
        <w:t xml:space="preserve">Za kasnejši rok izplačila morata biti hkrati izpolnjena oba pogoja – možnost kasnejšega izplačila določena v kolektivni pogodbi in pa nelikvidnost delodajalca. ZDR-1 pojma nelikvidnosti sicer posebej ne opredeljuje, zato se je za razlago pojma smiselno nasloniti na insolvenčno zakonodajo, ki določa, da je nelikviden delodajalec, ki v daljšem obdobju ni sposoben poravnati vseh svojih obveznosti, ki so zapadle v tem obdobju. Glede na obstoječo sodno prakso mora nelikvidnost dokazati delodajalec, Inšpektorat RS za delo pa </w:t>
      </w:r>
      <w:r w:rsidR="009412A0">
        <w:rPr>
          <w:rFonts w:ascii="Arial" w:hAnsi="Arial" w:cs="Arial"/>
          <w:sz w:val="20"/>
          <w:szCs w:val="20"/>
        </w:rPr>
        <w:t>je</w:t>
      </w:r>
      <w:r w:rsidRPr="00EB4282">
        <w:rPr>
          <w:rFonts w:ascii="Arial" w:hAnsi="Arial" w:cs="Arial"/>
          <w:sz w:val="20"/>
          <w:szCs w:val="20"/>
        </w:rPr>
        <w:t xml:space="preserve"> </w:t>
      </w:r>
      <w:r w:rsidR="00D97D45" w:rsidRPr="00EB4282">
        <w:rPr>
          <w:rFonts w:ascii="Arial" w:hAnsi="Arial" w:cs="Arial"/>
          <w:sz w:val="20"/>
          <w:szCs w:val="20"/>
        </w:rPr>
        <w:t>še posebej pozoren na izpolnjevanje obeh pogojev.</w:t>
      </w:r>
    </w:p>
    <w:p w14:paraId="5E9491DE" w14:textId="08517965" w:rsidR="0014317E" w:rsidRPr="00EB4282" w:rsidRDefault="0014317E" w:rsidP="0082190D">
      <w:pPr>
        <w:spacing w:after="0" w:line="260" w:lineRule="atLeast"/>
        <w:jc w:val="both"/>
        <w:rPr>
          <w:rFonts w:ascii="Arial" w:hAnsi="Arial" w:cs="Arial"/>
          <w:color w:val="0070C0"/>
          <w:sz w:val="20"/>
          <w:szCs w:val="20"/>
        </w:rPr>
      </w:pPr>
    </w:p>
    <w:p w14:paraId="38AABE5B" w14:textId="77777777" w:rsidR="00987B46" w:rsidRPr="00EB4282" w:rsidRDefault="00987B46" w:rsidP="0082190D">
      <w:pPr>
        <w:spacing w:after="0" w:line="260" w:lineRule="atLeast"/>
        <w:jc w:val="both"/>
        <w:rPr>
          <w:rFonts w:ascii="Arial" w:hAnsi="Arial" w:cs="Arial"/>
          <w:color w:val="0070C0"/>
          <w:sz w:val="20"/>
          <w:szCs w:val="20"/>
        </w:rPr>
      </w:pPr>
    </w:p>
    <w:p w14:paraId="0B8E1345" w14:textId="77777777" w:rsidR="0014317E" w:rsidRPr="0082190D" w:rsidRDefault="0014317E" w:rsidP="0082190D">
      <w:pPr>
        <w:pStyle w:val="Naslovivsebine"/>
        <w:rPr>
          <w:sz w:val="20"/>
        </w:rPr>
      </w:pPr>
      <w:bookmarkStart w:id="1" w:name="_Toc107300359"/>
      <w:r w:rsidRPr="0082190D">
        <w:rPr>
          <w:sz w:val="20"/>
        </w:rPr>
        <w:t>Letni dopust</w:t>
      </w:r>
      <w:bookmarkEnd w:id="1"/>
    </w:p>
    <w:p w14:paraId="6485E6AD" w14:textId="711B40A9" w:rsidR="0014317E" w:rsidRPr="00EB4282" w:rsidRDefault="0014317E" w:rsidP="0082190D">
      <w:pPr>
        <w:spacing w:after="0" w:line="260" w:lineRule="atLeast"/>
        <w:jc w:val="both"/>
        <w:rPr>
          <w:rFonts w:ascii="Arial" w:hAnsi="Arial" w:cs="Arial"/>
          <w:color w:val="0070C0"/>
          <w:sz w:val="20"/>
          <w:szCs w:val="20"/>
        </w:rPr>
      </w:pPr>
    </w:p>
    <w:p w14:paraId="7FEF65EB"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Kdaj se pridobi pravica do letnega dopusta? Ali ima vsak delavec pravico do letnega dopusta? </w:t>
      </w:r>
    </w:p>
    <w:p w14:paraId="1E25D7DE" w14:textId="77777777" w:rsidR="00ED198B" w:rsidRPr="00EB4282" w:rsidRDefault="00ED198B" w:rsidP="0082190D">
      <w:pPr>
        <w:spacing w:after="0" w:line="260" w:lineRule="atLeast"/>
        <w:jc w:val="both"/>
        <w:rPr>
          <w:rFonts w:ascii="Arial" w:hAnsi="Arial" w:cs="Arial"/>
          <w:sz w:val="20"/>
          <w:szCs w:val="20"/>
        </w:rPr>
      </w:pPr>
    </w:p>
    <w:p w14:paraId="2CD71DEA"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Pravico do letnega dopusta ima vsak delavec, saj se ta pravica pridobi s sklenitvijo delovnega razmerja.</w:t>
      </w:r>
    </w:p>
    <w:p w14:paraId="53A371AC" w14:textId="77777777" w:rsidR="0014317E" w:rsidRDefault="0014317E" w:rsidP="0082190D">
      <w:pPr>
        <w:spacing w:after="0" w:line="260" w:lineRule="atLeast"/>
        <w:jc w:val="both"/>
        <w:rPr>
          <w:rFonts w:ascii="Arial" w:hAnsi="Arial" w:cs="Arial"/>
          <w:sz w:val="20"/>
          <w:szCs w:val="20"/>
        </w:rPr>
      </w:pPr>
    </w:p>
    <w:p w14:paraId="1FD97CB1" w14:textId="77777777" w:rsidR="000375CD" w:rsidRPr="00EB4282" w:rsidRDefault="000375CD" w:rsidP="0082190D">
      <w:pPr>
        <w:spacing w:after="0" w:line="260" w:lineRule="atLeast"/>
        <w:jc w:val="both"/>
        <w:rPr>
          <w:rFonts w:ascii="Arial" w:hAnsi="Arial" w:cs="Arial"/>
          <w:sz w:val="20"/>
          <w:szCs w:val="20"/>
        </w:rPr>
      </w:pPr>
    </w:p>
    <w:p w14:paraId="5B9EB86C" w14:textId="6CE4627B"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Ali ima pravico do letnega dopusta tudi delavec, ki je v času zaposlitve odsoten zaradi bolezni ali poškodbe, materinskega ali starševskega dopusta? Je kakšna razlika, če takšna odsotnost traja samo del ali pa celotno koledarsko leto? </w:t>
      </w:r>
    </w:p>
    <w:p w14:paraId="7315F0F5" w14:textId="77777777" w:rsidR="00ED198B" w:rsidRPr="00EB4282" w:rsidRDefault="00ED198B" w:rsidP="0082190D">
      <w:pPr>
        <w:spacing w:after="0" w:line="260" w:lineRule="atLeast"/>
        <w:jc w:val="both"/>
        <w:rPr>
          <w:rFonts w:ascii="Arial" w:hAnsi="Arial" w:cs="Arial"/>
          <w:sz w:val="20"/>
          <w:szCs w:val="20"/>
        </w:rPr>
      </w:pPr>
    </w:p>
    <w:p w14:paraId="2BC9CC29" w14:textId="31BB21A2"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Tudi tak delavec ima pravico do letnega dopusta. V primeru, ko delavec zaradi odsotnosti zaradi bolezni ali poškodbe, porodniškega dopusta ali dopusta za nego in varstvo otroka nima možnosti izrabiti letnega dopusta v koledarskem letu, v katerem je bil odmerjen, oziroma v obdobju za prenos (do 30. junija naslednjega koledarskega leta), ima pravico izrabiti ves letni dopust </w:t>
      </w:r>
      <w:r w:rsidR="000375CD">
        <w:rPr>
          <w:rFonts w:ascii="Arial" w:hAnsi="Arial" w:cs="Arial"/>
          <w:sz w:val="20"/>
          <w:szCs w:val="20"/>
        </w:rPr>
        <w:t xml:space="preserve">še </w:t>
      </w:r>
      <w:r w:rsidRPr="00EB4282">
        <w:rPr>
          <w:rFonts w:ascii="Arial" w:hAnsi="Arial" w:cs="Arial"/>
          <w:sz w:val="20"/>
          <w:szCs w:val="20"/>
        </w:rPr>
        <w:t xml:space="preserve">do </w:t>
      </w:r>
      <w:r w:rsidR="000375CD">
        <w:rPr>
          <w:rFonts w:ascii="Arial" w:hAnsi="Arial" w:cs="Arial"/>
          <w:sz w:val="20"/>
          <w:szCs w:val="20"/>
        </w:rPr>
        <w:t>31</w:t>
      </w:r>
      <w:r w:rsidRPr="00EB4282">
        <w:rPr>
          <w:rFonts w:ascii="Arial" w:hAnsi="Arial" w:cs="Arial"/>
          <w:sz w:val="20"/>
          <w:szCs w:val="20"/>
        </w:rPr>
        <w:t>.</w:t>
      </w:r>
      <w:r w:rsidR="00AF4F28" w:rsidRPr="00EB4282">
        <w:rPr>
          <w:rFonts w:ascii="Arial" w:hAnsi="Arial" w:cs="Arial"/>
          <w:sz w:val="20"/>
          <w:szCs w:val="20"/>
        </w:rPr>
        <w:t xml:space="preserve"> </w:t>
      </w:r>
      <w:r w:rsidR="000375CD">
        <w:rPr>
          <w:rFonts w:ascii="Arial" w:hAnsi="Arial" w:cs="Arial"/>
          <w:sz w:val="20"/>
          <w:szCs w:val="20"/>
        </w:rPr>
        <w:t xml:space="preserve">marca </w:t>
      </w:r>
      <w:r w:rsidRPr="00EB4282">
        <w:rPr>
          <w:rFonts w:ascii="Arial" w:hAnsi="Arial" w:cs="Arial"/>
          <w:sz w:val="20"/>
          <w:szCs w:val="20"/>
        </w:rPr>
        <w:t>leta</w:t>
      </w:r>
      <w:r w:rsidR="000375CD">
        <w:rPr>
          <w:rFonts w:ascii="Arial" w:hAnsi="Arial" w:cs="Arial"/>
          <w:sz w:val="20"/>
          <w:szCs w:val="20"/>
        </w:rPr>
        <w:t>, ki sledi letu za prenos dopusta (gre za 15-mesečno obdobje za prenos letnega dopusta)</w:t>
      </w:r>
      <w:r w:rsidRPr="00EB4282">
        <w:rPr>
          <w:rFonts w:ascii="Arial" w:hAnsi="Arial" w:cs="Arial"/>
          <w:sz w:val="20"/>
          <w:szCs w:val="20"/>
        </w:rPr>
        <w:t>. Gre za primere, ko delavec zaradi nepredvidljivih dogodkov dejansko ni imel možnosti izrabiti letnega dopusta v koledarskem letu, v katerem je bil odmerjen. V kolikor bi delavec v relevantnih obdobjih dopust lahko izrabil, ga ima pravico in dolžnost izrabiti.</w:t>
      </w:r>
    </w:p>
    <w:p w14:paraId="77A9FCC2" w14:textId="77777777" w:rsidR="0014317E" w:rsidRPr="00EB4282" w:rsidRDefault="0014317E" w:rsidP="0082190D">
      <w:pPr>
        <w:spacing w:after="0" w:line="260" w:lineRule="atLeast"/>
        <w:jc w:val="both"/>
        <w:rPr>
          <w:rFonts w:ascii="Arial" w:hAnsi="Arial" w:cs="Arial"/>
          <w:sz w:val="20"/>
          <w:szCs w:val="20"/>
        </w:rPr>
      </w:pPr>
    </w:p>
    <w:p w14:paraId="4F52A3B3" w14:textId="77777777" w:rsidR="00ED198B" w:rsidRPr="00EB4282" w:rsidRDefault="00ED198B" w:rsidP="0082190D">
      <w:pPr>
        <w:spacing w:after="0" w:line="260" w:lineRule="atLeast"/>
        <w:jc w:val="both"/>
        <w:rPr>
          <w:rFonts w:ascii="Arial" w:hAnsi="Arial" w:cs="Arial"/>
          <w:sz w:val="20"/>
          <w:szCs w:val="20"/>
        </w:rPr>
      </w:pPr>
    </w:p>
    <w:p w14:paraId="305EE25E"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Koliko dni letnega dopusta minimalno pripada delavcu? </w:t>
      </w:r>
    </w:p>
    <w:p w14:paraId="431F0FE8" w14:textId="77777777" w:rsidR="00ED198B" w:rsidRPr="00EB4282" w:rsidRDefault="00ED198B" w:rsidP="0082190D">
      <w:pPr>
        <w:spacing w:after="0" w:line="260" w:lineRule="atLeast"/>
        <w:jc w:val="both"/>
        <w:rPr>
          <w:rFonts w:ascii="Arial" w:hAnsi="Arial" w:cs="Arial"/>
          <w:sz w:val="20"/>
          <w:szCs w:val="20"/>
        </w:rPr>
      </w:pPr>
    </w:p>
    <w:p w14:paraId="19B2165E"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V posameznem koledarskem letu znaša celotni minimalni letni dopust po zakonu najmanj štiri tedne (ne glede na to, ali je pogodba sklenjena za polni ali krajši delovni čas). Ker imajo delavci različno razporeditev delovnih dni v tednu, zakon določa, da je od tega odvisno tudi minimalno število dni letnega dopusta. To pomeni, da ima delavec, ki ima petdnevni delovni teden, pravico do minimalnega dopusta 20 dni (4 x 5 dni), delavec, ki ima razporejeno delo na štiri delovne dni na teden 16 dni (4 x 4 dni), delavec, ki ima šest-dnevni delovni teden pa 24 dni (4 x 6 dni) minimalnega letnega dopusta. </w:t>
      </w:r>
    </w:p>
    <w:p w14:paraId="6010DAE1" w14:textId="77777777" w:rsidR="0014317E" w:rsidRPr="00EB4282" w:rsidRDefault="0014317E" w:rsidP="0082190D">
      <w:pPr>
        <w:spacing w:after="0" w:line="260" w:lineRule="atLeast"/>
        <w:jc w:val="both"/>
        <w:rPr>
          <w:rFonts w:ascii="Arial" w:hAnsi="Arial" w:cs="Arial"/>
          <w:sz w:val="20"/>
          <w:szCs w:val="20"/>
        </w:rPr>
      </w:pPr>
    </w:p>
    <w:p w14:paraId="01A9D590" w14:textId="77777777" w:rsidR="00ED198B" w:rsidRPr="00EB4282" w:rsidRDefault="00ED198B" w:rsidP="0082190D">
      <w:pPr>
        <w:spacing w:after="0" w:line="260" w:lineRule="atLeast"/>
        <w:jc w:val="both"/>
        <w:rPr>
          <w:rFonts w:ascii="Arial" w:hAnsi="Arial" w:cs="Arial"/>
          <w:sz w:val="20"/>
          <w:szCs w:val="20"/>
        </w:rPr>
      </w:pPr>
    </w:p>
    <w:p w14:paraId="6B72B766" w14:textId="55882D0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Kdo je upravičen do dodatnih dni dopusta? Kdaj ima delavec pravico do daljšega letnega dopusta od minimalnega?</w:t>
      </w:r>
    </w:p>
    <w:p w14:paraId="2AF2A5D7" w14:textId="77777777" w:rsidR="00ED198B" w:rsidRPr="00EB4282" w:rsidRDefault="00ED198B" w:rsidP="0082190D">
      <w:pPr>
        <w:spacing w:after="0" w:line="260" w:lineRule="atLeast"/>
        <w:jc w:val="both"/>
        <w:rPr>
          <w:rFonts w:ascii="Arial" w:hAnsi="Arial" w:cs="Arial"/>
          <w:sz w:val="20"/>
          <w:szCs w:val="20"/>
        </w:rPr>
      </w:pPr>
    </w:p>
    <w:p w14:paraId="39D0E9C5"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lastRenderedPageBreak/>
        <w:t>Minimalni letni dopust v trajanju 4 tednov se poveča za ustrezno število dodatnih dni že na podlagi samega zakona v naslednjih primerih:</w:t>
      </w:r>
    </w:p>
    <w:p w14:paraId="1EA4FB0B" w14:textId="77777777" w:rsidR="0014317E" w:rsidRPr="00EB4282" w:rsidRDefault="0014317E" w:rsidP="0082190D">
      <w:pPr>
        <w:pStyle w:val="Odstavekseznama"/>
        <w:numPr>
          <w:ilvl w:val="0"/>
          <w:numId w:val="34"/>
        </w:numPr>
        <w:spacing w:after="0" w:line="260" w:lineRule="atLeast"/>
        <w:jc w:val="both"/>
        <w:rPr>
          <w:rFonts w:ascii="Arial" w:hAnsi="Arial" w:cs="Arial"/>
          <w:sz w:val="20"/>
          <w:szCs w:val="20"/>
        </w:rPr>
      </w:pPr>
      <w:r w:rsidRPr="00EB4282">
        <w:rPr>
          <w:rFonts w:ascii="Arial" w:hAnsi="Arial" w:cs="Arial"/>
          <w:sz w:val="20"/>
          <w:szCs w:val="20"/>
        </w:rPr>
        <w:t xml:space="preserve">dodatne tri dni ima starejši delavec, invalid, delavec z najmanj 60% telesno okvaro in delavec, ki neguje in varuje otroka, ki potrebuje posebno nego in varstvo v skladu s predpisi, ki urejajo družinske prejemke </w:t>
      </w:r>
    </w:p>
    <w:p w14:paraId="3A3F8B9F" w14:textId="77777777" w:rsidR="0014317E" w:rsidRPr="00EB4282" w:rsidRDefault="0014317E" w:rsidP="0082190D">
      <w:pPr>
        <w:pStyle w:val="Odstavekseznama"/>
        <w:numPr>
          <w:ilvl w:val="0"/>
          <w:numId w:val="34"/>
        </w:numPr>
        <w:spacing w:after="0" w:line="260" w:lineRule="atLeast"/>
        <w:jc w:val="both"/>
        <w:rPr>
          <w:rFonts w:ascii="Arial" w:hAnsi="Arial" w:cs="Arial"/>
          <w:sz w:val="20"/>
          <w:szCs w:val="20"/>
        </w:rPr>
      </w:pPr>
      <w:r w:rsidRPr="00EB4282">
        <w:rPr>
          <w:rFonts w:ascii="Arial" w:hAnsi="Arial" w:cs="Arial"/>
          <w:sz w:val="20"/>
          <w:szCs w:val="20"/>
        </w:rPr>
        <w:t xml:space="preserve">dodatno še en dan dopusta ima delavec za vsakega otroka, ki še ni dopolnil 15 let starosti </w:t>
      </w:r>
    </w:p>
    <w:p w14:paraId="32DC1633" w14:textId="77777777" w:rsidR="0014317E" w:rsidRPr="00EB4282" w:rsidRDefault="0014317E" w:rsidP="0082190D">
      <w:pPr>
        <w:pStyle w:val="Odstavekseznama"/>
        <w:numPr>
          <w:ilvl w:val="0"/>
          <w:numId w:val="34"/>
        </w:numPr>
        <w:spacing w:after="0" w:line="260" w:lineRule="atLeast"/>
        <w:jc w:val="both"/>
        <w:rPr>
          <w:rFonts w:ascii="Arial" w:hAnsi="Arial" w:cs="Arial"/>
          <w:sz w:val="20"/>
          <w:szCs w:val="20"/>
        </w:rPr>
      </w:pPr>
      <w:r w:rsidRPr="00EB4282">
        <w:rPr>
          <w:rFonts w:ascii="Arial" w:hAnsi="Arial" w:cs="Arial"/>
          <w:sz w:val="20"/>
          <w:szCs w:val="20"/>
        </w:rPr>
        <w:t xml:space="preserve">pravico do dodatnih dni ima tudi nočni delavec, pri čemer zakon ne določa števila dni, temveč to prepušča kolektivnim pogodbam </w:t>
      </w:r>
    </w:p>
    <w:p w14:paraId="404C6849" w14:textId="77777777" w:rsidR="0014317E" w:rsidRPr="00EB4282" w:rsidRDefault="0014317E" w:rsidP="0082190D">
      <w:pPr>
        <w:pStyle w:val="Odstavekseznama"/>
        <w:numPr>
          <w:ilvl w:val="0"/>
          <w:numId w:val="34"/>
        </w:numPr>
        <w:spacing w:after="0" w:line="260" w:lineRule="atLeast"/>
        <w:jc w:val="both"/>
        <w:rPr>
          <w:rFonts w:ascii="Arial" w:hAnsi="Arial" w:cs="Arial"/>
          <w:sz w:val="20"/>
          <w:szCs w:val="20"/>
        </w:rPr>
      </w:pPr>
      <w:r w:rsidRPr="00EB4282">
        <w:rPr>
          <w:rFonts w:ascii="Arial" w:hAnsi="Arial" w:cs="Arial"/>
          <w:sz w:val="20"/>
          <w:szCs w:val="20"/>
        </w:rPr>
        <w:t xml:space="preserve">dodatnih sedem dni ima delavec, ki še ni dopolnili 18 let starosti. </w:t>
      </w:r>
    </w:p>
    <w:p w14:paraId="4E49967B" w14:textId="77777777" w:rsidR="0014317E" w:rsidRPr="00EB4282" w:rsidRDefault="0014317E" w:rsidP="0082190D">
      <w:pPr>
        <w:spacing w:after="0" w:line="260" w:lineRule="atLeast"/>
        <w:jc w:val="both"/>
        <w:rPr>
          <w:rFonts w:ascii="Arial" w:hAnsi="Arial" w:cs="Arial"/>
          <w:sz w:val="20"/>
          <w:szCs w:val="20"/>
        </w:rPr>
      </w:pPr>
    </w:p>
    <w:p w14:paraId="781EBDFA" w14:textId="143AD824"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Številni drugi kriteriji, ki se nanašajo praviloma na zahtevnost delovnega mesta in pridobljene izkušnje ter socialni status delavca</w:t>
      </w:r>
      <w:r w:rsidR="00886CBB">
        <w:rPr>
          <w:rFonts w:ascii="Arial" w:hAnsi="Arial" w:cs="Arial"/>
          <w:sz w:val="20"/>
          <w:szCs w:val="20"/>
        </w:rPr>
        <w:t>,</w:t>
      </w:r>
      <w:r w:rsidRPr="00EB4282">
        <w:rPr>
          <w:rFonts w:ascii="Arial" w:hAnsi="Arial" w:cs="Arial"/>
          <w:sz w:val="20"/>
          <w:szCs w:val="20"/>
        </w:rPr>
        <w:t xml:space="preserve"> so določeni v veljavnih kolektivnih pogodbah. </w:t>
      </w:r>
    </w:p>
    <w:p w14:paraId="4E6B2318" w14:textId="77777777" w:rsidR="0014317E" w:rsidRPr="00EB4282" w:rsidRDefault="0014317E" w:rsidP="0082190D">
      <w:pPr>
        <w:spacing w:after="0" w:line="260" w:lineRule="atLeast"/>
        <w:jc w:val="both"/>
        <w:rPr>
          <w:rFonts w:ascii="Arial" w:hAnsi="Arial" w:cs="Arial"/>
          <w:sz w:val="20"/>
          <w:szCs w:val="20"/>
        </w:rPr>
      </w:pPr>
    </w:p>
    <w:p w14:paraId="7F2E328C"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(Praviloma se kriteriji med seboj ne izključujejo, ampak se seštevajo, razen v primerih, kadar se isti kriterij (na primer starost) v zakonu in kolektivni pogodbi podvaja in je treba v takem primeru upoštevati dodatno število dni po istem kriteriju le enkrat, v trajanju, ki je za delavca ugodnejše.)</w:t>
      </w:r>
    </w:p>
    <w:p w14:paraId="2A56151B" w14:textId="77777777" w:rsidR="0014317E" w:rsidRPr="00EB4282" w:rsidRDefault="0014317E" w:rsidP="0082190D">
      <w:pPr>
        <w:spacing w:after="0" w:line="260" w:lineRule="atLeast"/>
        <w:jc w:val="both"/>
        <w:rPr>
          <w:rFonts w:ascii="Arial" w:hAnsi="Arial" w:cs="Arial"/>
          <w:sz w:val="20"/>
          <w:szCs w:val="20"/>
        </w:rPr>
      </w:pPr>
    </w:p>
    <w:p w14:paraId="4374642E" w14:textId="77777777" w:rsidR="00ED198B" w:rsidRPr="00EB4282" w:rsidRDefault="00ED198B" w:rsidP="0082190D">
      <w:pPr>
        <w:spacing w:after="0" w:line="260" w:lineRule="atLeast"/>
        <w:jc w:val="both"/>
        <w:rPr>
          <w:rFonts w:ascii="Arial" w:hAnsi="Arial" w:cs="Arial"/>
          <w:sz w:val="20"/>
          <w:szCs w:val="20"/>
        </w:rPr>
      </w:pPr>
    </w:p>
    <w:p w14:paraId="63341B77"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Ali se bolniška odsotnost, prazniki, sobote ali nedelje in druge opravičene odsotnosti odštevajo od letnega dopusta? </w:t>
      </w:r>
    </w:p>
    <w:p w14:paraId="610E8D81" w14:textId="77777777" w:rsidR="00ED198B" w:rsidRPr="00EB4282" w:rsidRDefault="00ED198B" w:rsidP="0082190D">
      <w:pPr>
        <w:spacing w:after="0" w:line="260" w:lineRule="atLeast"/>
        <w:jc w:val="both"/>
        <w:rPr>
          <w:rFonts w:ascii="Arial" w:hAnsi="Arial" w:cs="Arial"/>
          <w:sz w:val="20"/>
          <w:szCs w:val="20"/>
        </w:rPr>
      </w:pPr>
    </w:p>
    <w:p w14:paraId="06576F93"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Ne, odsotnost zaradi bolezni ali poškodbe, prazniki in dela prosti dnevi, sobote in nedelje, ko delavec sicer ne dela ter drugi primeri opravičene odsotnosti z dela se ne vštevajo v dneve letnega dopusta, kolikor padejo taki dnevi v čas izrabe letnega dopusta. </w:t>
      </w:r>
    </w:p>
    <w:p w14:paraId="76324BB8" w14:textId="5CF4AD9B" w:rsidR="00ED198B" w:rsidRPr="00EB4282" w:rsidRDefault="00ED198B" w:rsidP="0082190D">
      <w:pPr>
        <w:spacing w:after="0" w:line="260" w:lineRule="atLeast"/>
        <w:jc w:val="both"/>
        <w:rPr>
          <w:rFonts w:ascii="Arial" w:hAnsi="Arial" w:cs="Arial"/>
          <w:sz w:val="20"/>
          <w:szCs w:val="20"/>
        </w:rPr>
      </w:pPr>
    </w:p>
    <w:p w14:paraId="028FC769" w14:textId="77777777" w:rsidR="00ED198B" w:rsidRPr="00EB4282" w:rsidRDefault="00ED198B" w:rsidP="0082190D">
      <w:pPr>
        <w:spacing w:after="0" w:line="260" w:lineRule="atLeast"/>
        <w:jc w:val="both"/>
        <w:rPr>
          <w:rFonts w:ascii="Arial" w:hAnsi="Arial" w:cs="Arial"/>
          <w:color w:val="0070C0"/>
          <w:sz w:val="20"/>
          <w:szCs w:val="20"/>
        </w:rPr>
      </w:pPr>
    </w:p>
    <w:p w14:paraId="60E1BA78"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Ali ima delavec tudi v primeru, če ima sklenjeno pogodbo o zaposlitvi za tri mesece, pravico do letnega dopusta? Kaj če je delavec istočasno sklenil pogodbo o zaposlitvi še s kakšnim drugim delodajalcem?</w:t>
      </w:r>
    </w:p>
    <w:p w14:paraId="4EBB77B2" w14:textId="77777777" w:rsidR="00ED198B" w:rsidRPr="00EB4282" w:rsidRDefault="00ED198B" w:rsidP="0082190D">
      <w:pPr>
        <w:spacing w:after="0" w:line="260" w:lineRule="atLeast"/>
        <w:jc w:val="both"/>
        <w:rPr>
          <w:rFonts w:ascii="Arial" w:hAnsi="Arial" w:cs="Arial"/>
          <w:sz w:val="20"/>
          <w:szCs w:val="20"/>
        </w:rPr>
      </w:pPr>
    </w:p>
    <w:p w14:paraId="08EBB9F0"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Da, tudi tak delavec ima pravico do letnega dopusta in sicer do sorazmernega dela letnega dopusta glede na trajanje zaposlitve v koledarskem letu, to je 1/12 letnega dopusta za vsak mesec zaposlitve. Delavec, ki ima sklenjeno pogodbo o zaposlitvi za določen čas treh mesecev, ima tako pravico do 3/12 oziroma 1/4 letnega dopusta. Če bi imel torej delavec za celotno koledarsko leto pravico do 24 dni letnega dopusta, bi imel v primeru pogodbe o zaposlitvi za krajši delovni čas za tri mesece pravico do šestih dni letnega dopusta. </w:t>
      </w:r>
    </w:p>
    <w:p w14:paraId="5648F099" w14:textId="77777777" w:rsidR="0014317E" w:rsidRPr="00EB4282" w:rsidRDefault="0014317E" w:rsidP="0082190D">
      <w:pPr>
        <w:spacing w:after="0" w:line="260" w:lineRule="atLeast"/>
        <w:jc w:val="both"/>
        <w:rPr>
          <w:rFonts w:ascii="Arial" w:hAnsi="Arial" w:cs="Arial"/>
          <w:sz w:val="20"/>
          <w:szCs w:val="20"/>
        </w:rPr>
      </w:pPr>
    </w:p>
    <w:p w14:paraId="4742F134"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Delavec lahko sklene pogodbo o zaposlitvi za krajši delovni čas z več delodajalci in na tak način doseže polni delovni čas. V tem primeru mu morajo delodajalci v skladu z zakonom zagotoviti sočasno izrabo letnega dopusta in drugih odsotnosti z dela (razen v primeru, če bi jim to povzročilo škodo). O tem se mora delavec z delodajalci dogovoriti oziroma sporazumeti v pogodbah o zaposlitvi.</w:t>
      </w:r>
    </w:p>
    <w:p w14:paraId="6E2C26A3" w14:textId="77777777" w:rsidR="0014317E" w:rsidRPr="00EB4282" w:rsidRDefault="0014317E" w:rsidP="0082190D">
      <w:pPr>
        <w:spacing w:after="0" w:line="260" w:lineRule="atLeast"/>
        <w:jc w:val="both"/>
        <w:rPr>
          <w:rFonts w:ascii="Arial" w:hAnsi="Arial" w:cs="Arial"/>
          <w:sz w:val="20"/>
          <w:szCs w:val="20"/>
        </w:rPr>
      </w:pPr>
    </w:p>
    <w:p w14:paraId="2ED337BF" w14:textId="77777777" w:rsidR="00ED198B" w:rsidRPr="00EB4282" w:rsidRDefault="00ED198B" w:rsidP="0082190D">
      <w:pPr>
        <w:spacing w:after="0" w:line="260" w:lineRule="atLeast"/>
        <w:jc w:val="both"/>
        <w:rPr>
          <w:rFonts w:ascii="Arial" w:hAnsi="Arial" w:cs="Arial"/>
          <w:sz w:val="20"/>
          <w:szCs w:val="20"/>
        </w:rPr>
      </w:pPr>
    </w:p>
    <w:p w14:paraId="780E7007" w14:textId="43C3C086"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Kakšna so pravila glede prenašanja dopusta v drugo koledarsko leto – gre za neomejeno število dni? </w:t>
      </w:r>
      <w:r w:rsidR="00AC36FA" w:rsidRPr="00EB4282">
        <w:rPr>
          <w:rFonts w:ascii="Arial" w:hAnsi="Arial" w:cs="Arial"/>
          <w:color w:val="0070C0"/>
          <w:sz w:val="20"/>
          <w:szCs w:val="20"/>
        </w:rPr>
        <w:t>D</w:t>
      </w:r>
      <w:r w:rsidRPr="00EB4282">
        <w:rPr>
          <w:rFonts w:ascii="Arial" w:hAnsi="Arial" w:cs="Arial"/>
          <w:color w:val="0070C0"/>
          <w:sz w:val="20"/>
          <w:szCs w:val="20"/>
        </w:rPr>
        <w:t xml:space="preserve">o kdaj ga </w:t>
      </w:r>
      <w:r w:rsidR="00AC36FA" w:rsidRPr="00EB4282">
        <w:rPr>
          <w:rFonts w:ascii="Arial" w:hAnsi="Arial" w:cs="Arial"/>
          <w:color w:val="0070C0"/>
          <w:sz w:val="20"/>
          <w:szCs w:val="20"/>
        </w:rPr>
        <w:t xml:space="preserve">mora delavec </w:t>
      </w:r>
      <w:r w:rsidRPr="00EB4282">
        <w:rPr>
          <w:rFonts w:ascii="Arial" w:hAnsi="Arial" w:cs="Arial"/>
          <w:color w:val="0070C0"/>
          <w:sz w:val="20"/>
          <w:szCs w:val="20"/>
        </w:rPr>
        <w:t>izkoristiti</w:t>
      </w:r>
      <w:r w:rsidR="00AC36FA" w:rsidRPr="00EB4282">
        <w:rPr>
          <w:rFonts w:ascii="Arial" w:hAnsi="Arial" w:cs="Arial"/>
          <w:color w:val="0070C0"/>
          <w:sz w:val="20"/>
          <w:szCs w:val="20"/>
        </w:rPr>
        <w:t>.</w:t>
      </w:r>
    </w:p>
    <w:p w14:paraId="5CECADFC" w14:textId="77777777" w:rsidR="00ED198B" w:rsidRPr="00EB4282" w:rsidRDefault="00ED198B" w:rsidP="0082190D">
      <w:pPr>
        <w:spacing w:after="0" w:line="260" w:lineRule="atLeast"/>
        <w:jc w:val="both"/>
        <w:rPr>
          <w:rFonts w:ascii="Arial" w:hAnsi="Arial" w:cs="Arial"/>
          <w:sz w:val="20"/>
          <w:szCs w:val="20"/>
        </w:rPr>
      </w:pPr>
    </w:p>
    <w:p w14:paraId="7EDB76AF" w14:textId="3FDD69BD" w:rsidR="0014317E" w:rsidRDefault="0014317E" w:rsidP="0082190D">
      <w:pPr>
        <w:spacing w:after="0" w:line="260" w:lineRule="atLeast"/>
        <w:jc w:val="both"/>
        <w:rPr>
          <w:rFonts w:ascii="Arial" w:hAnsi="Arial" w:cs="Arial"/>
          <w:sz w:val="20"/>
          <w:szCs w:val="20"/>
        </w:rPr>
      </w:pPr>
      <w:r w:rsidRPr="00EB4282">
        <w:rPr>
          <w:rFonts w:ascii="Arial" w:hAnsi="Arial" w:cs="Arial"/>
          <w:sz w:val="20"/>
          <w:szCs w:val="20"/>
        </w:rPr>
        <w:t>Delodajalec mora sicer delavcu zagotoviti izrabo celotnega letnega dopusta v tekočem koledarskem letu, vendar pa mora delavec do konca koledarskega leta delavec izrabiti vsaj dva tedna letnega dopust</w:t>
      </w:r>
      <w:r w:rsidR="00AF4F28" w:rsidRPr="00EB4282">
        <w:rPr>
          <w:rFonts w:ascii="Arial" w:hAnsi="Arial" w:cs="Arial"/>
          <w:sz w:val="20"/>
          <w:szCs w:val="20"/>
        </w:rPr>
        <w:t>a</w:t>
      </w:r>
      <w:r w:rsidRPr="00EB4282">
        <w:rPr>
          <w:rFonts w:ascii="Arial" w:hAnsi="Arial" w:cs="Arial"/>
          <w:sz w:val="20"/>
          <w:szCs w:val="20"/>
        </w:rPr>
        <w:t>, preostanek dopusta nad dvema tednoma pa lahko v dogovoru z delodajalcem prenese v naslednje koledarsko leto in ga izrabi do 30. junija.</w:t>
      </w:r>
    </w:p>
    <w:p w14:paraId="09AB79A6" w14:textId="77777777" w:rsidR="009412A0" w:rsidRDefault="009412A0" w:rsidP="0082190D">
      <w:pPr>
        <w:spacing w:after="0" w:line="260" w:lineRule="atLeast"/>
        <w:jc w:val="both"/>
        <w:rPr>
          <w:rFonts w:ascii="Arial" w:hAnsi="Arial" w:cs="Arial"/>
          <w:sz w:val="20"/>
          <w:szCs w:val="20"/>
        </w:rPr>
      </w:pPr>
    </w:p>
    <w:p w14:paraId="2DCE60EB" w14:textId="480D76E5" w:rsidR="009412A0" w:rsidRDefault="009412A0" w:rsidP="009412A0">
      <w:pPr>
        <w:spacing w:after="0" w:line="260" w:lineRule="atLeast"/>
        <w:jc w:val="both"/>
        <w:rPr>
          <w:rFonts w:ascii="Arial" w:hAnsi="Arial" w:cs="Arial"/>
          <w:sz w:val="20"/>
          <w:szCs w:val="20"/>
        </w:rPr>
      </w:pPr>
      <w:r w:rsidRPr="00EB4282">
        <w:rPr>
          <w:rFonts w:ascii="Arial" w:hAnsi="Arial" w:cs="Arial"/>
          <w:sz w:val="20"/>
          <w:szCs w:val="20"/>
        </w:rPr>
        <w:t xml:space="preserve">V primeru, ko </w:t>
      </w:r>
      <w:r>
        <w:rPr>
          <w:rFonts w:ascii="Arial" w:hAnsi="Arial" w:cs="Arial"/>
          <w:sz w:val="20"/>
          <w:szCs w:val="20"/>
        </w:rPr>
        <w:t xml:space="preserve">pa </w:t>
      </w:r>
      <w:r w:rsidRPr="00EB4282">
        <w:rPr>
          <w:rFonts w:ascii="Arial" w:hAnsi="Arial" w:cs="Arial"/>
          <w:sz w:val="20"/>
          <w:szCs w:val="20"/>
        </w:rPr>
        <w:t xml:space="preserve">delavec zaradi odsotnosti zaradi bolezni ali poškodbe, porodniškega dopusta ali dopusta za nego in varstvo otroka nima možnosti izrabiti letnega dopusta v koledarskem letu, v katerem je bil odmerjen, oziroma v obdobju za prenos (do 30. junija naslednjega koledarskega leta), ima pravico izrabiti ves letni dopust </w:t>
      </w:r>
      <w:r>
        <w:rPr>
          <w:rFonts w:ascii="Arial" w:hAnsi="Arial" w:cs="Arial"/>
          <w:sz w:val="20"/>
          <w:szCs w:val="20"/>
        </w:rPr>
        <w:t xml:space="preserve">še </w:t>
      </w:r>
      <w:r w:rsidRPr="00EB4282">
        <w:rPr>
          <w:rFonts w:ascii="Arial" w:hAnsi="Arial" w:cs="Arial"/>
          <w:sz w:val="20"/>
          <w:szCs w:val="20"/>
        </w:rPr>
        <w:t xml:space="preserve">do </w:t>
      </w:r>
      <w:r>
        <w:rPr>
          <w:rFonts w:ascii="Arial" w:hAnsi="Arial" w:cs="Arial"/>
          <w:sz w:val="20"/>
          <w:szCs w:val="20"/>
        </w:rPr>
        <w:t>31</w:t>
      </w:r>
      <w:r w:rsidRPr="00EB4282">
        <w:rPr>
          <w:rFonts w:ascii="Arial" w:hAnsi="Arial" w:cs="Arial"/>
          <w:sz w:val="20"/>
          <w:szCs w:val="20"/>
        </w:rPr>
        <w:t xml:space="preserve">. </w:t>
      </w:r>
      <w:r>
        <w:rPr>
          <w:rFonts w:ascii="Arial" w:hAnsi="Arial" w:cs="Arial"/>
          <w:sz w:val="20"/>
          <w:szCs w:val="20"/>
        </w:rPr>
        <w:t xml:space="preserve">marca </w:t>
      </w:r>
      <w:r w:rsidRPr="00EB4282">
        <w:rPr>
          <w:rFonts w:ascii="Arial" w:hAnsi="Arial" w:cs="Arial"/>
          <w:sz w:val="20"/>
          <w:szCs w:val="20"/>
        </w:rPr>
        <w:t>leta</w:t>
      </w:r>
      <w:r>
        <w:rPr>
          <w:rFonts w:ascii="Arial" w:hAnsi="Arial" w:cs="Arial"/>
          <w:sz w:val="20"/>
          <w:szCs w:val="20"/>
        </w:rPr>
        <w:t>, ki sledi letu za prenos dopusta (gre za 15-mesečno obdobje za prenos letnega dopusta)</w:t>
      </w:r>
      <w:r w:rsidRPr="00EB4282">
        <w:rPr>
          <w:rFonts w:ascii="Arial" w:hAnsi="Arial" w:cs="Arial"/>
          <w:sz w:val="20"/>
          <w:szCs w:val="20"/>
        </w:rPr>
        <w:t>. Gre za primere, ko delavec zaradi nepredvidljivih dogodkov dejansko ni imel možnosti izrabiti letnega dopusta v koledarskem letu, v katerem je bil odmerjen. V kolikor bi delavec v relevantnih obdobjih dopust lahko izrabil, ga ima pravico in dolžnost izrabiti.</w:t>
      </w:r>
    </w:p>
    <w:p w14:paraId="001386DF" w14:textId="77777777" w:rsidR="00E61648" w:rsidRDefault="00E61648" w:rsidP="009412A0">
      <w:pPr>
        <w:spacing w:after="0" w:line="260" w:lineRule="atLeast"/>
        <w:jc w:val="both"/>
        <w:rPr>
          <w:rFonts w:ascii="Arial" w:hAnsi="Arial" w:cs="Arial"/>
          <w:sz w:val="20"/>
          <w:szCs w:val="20"/>
        </w:rPr>
      </w:pPr>
    </w:p>
    <w:p w14:paraId="4BFB0FA2" w14:textId="0244AB9B" w:rsidR="00E61648" w:rsidRDefault="00E61648" w:rsidP="009412A0">
      <w:pPr>
        <w:spacing w:after="0" w:line="260" w:lineRule="atLeast"/>
        <w:jc w:val="both"/>
        <w:rPr>
          <w:rFonts w:ascii="Arial" w:hAnsi="Arial" w:cs="Arial"/>
          <w:sz w:val="20"/>
          <w:szCs w:val="20"/>
        </w:rPr>
      </w:pPr>
      <w:r>
        <w:rPr>
          <w:rFonts w:ascii="Arial" w:hAnsi="Arial" w:cs="Arial"/>
          <w:sz w:val="20"/>
          <w:szCs w:val="20"/>
        </w:rPr>
        <w:t xml:space="preserve">Ob tem velja izpostaviti odločitev Vrhovnega sodišča, ki je zavzelo stališče, da dolžnost </w:t>
      </w:r>
      <w:r w:rsidRPr="00E61648">
        <w:rPr>
          <w:rFonts w:ascii="Arial" w:hAnsi="Arial" w:cs="Arial"/>
          <w:sz w:val="20"/>
          <w:szCs w:val="20"/>
        </w:rPr>
        <w:t>delodajalca, da delavca seznani s pravico do letnega dopusta in ga spodbudi, da dopust izrabi po poteku bolniškega staleža, nastane le v primerih, če ob vrnitvi na delo še nista potekla referenčno obdobje in obdobje za prenos, po katerih pravica do letnega dopusta ugasne, ali če je delavec pred nastopom bolniškega staleža pravico do (preostalega) letnega dopusta imel in mu delodajalec že do takrat dejansko ni omogočil izrabe (v posledici protipravnega ravnanja)</w:t>
      </w:r>
      <w:r>
        <w:rPr>
          <w:rFonts w:ascii="Arial" w:hAnsi="Arial" w:cs="Arial"/>
          <w:sz w:val="20"/>
          <w:szCs w:val="20"/>
        </w:rPr>
        <w:t xml:space="preserve"> – Sklep VIII Ips 12/2025.</w:t>
      </w:r>
    </w:p>
    <w:p w14:paraId="1FEAF9BE" w14:textId="77777777" w:rsidR="00E61648" w:rsidRDefault="00E61648" w:rsidP="009412A0">
      <w:pPr>
        <w:spacing w:after="0" w:line="260" w:lineRule="atLeast"/>
        <w:jc w:val="both"/>
        <w:rPr>
          <w:rFonts w:ascii="Arial" w:hAnsi="Arial" w:cs="Arial"/>
          <w:sz w:val="20"/>
          <w:szCs w:val="20"/>
        </w:rPr>
      </w:pPr>
    </w:p>
    <w:p w14:paraId="5ED62574" w14:textId="553FE87E" w:rsidR="00E61648" w:rsidRDefault="00E61648" w:rsidP="009412A0">
      <w:pPr>
        <w:spacing w:after="0" w:line="260" w:lineRule="atLeast"/>
        <w:jc w:val="both"/>
        <w:rPr>
          <w:rFonts w:ascii="Arial" w:hAnsi="Arial" w:cs="Arial"/>
          <w:sz w:val="20"/>
          <w:szCs w:val="20"/>
        </w:rPr>
      </w:pPr>
      <w:r>
        <w:rPr>
          <w:rFonts w:ascii="Arial" w:hAnsi="Arial" w:cs="Arial"/>
          <w:sz w:val="20"/>
          <w:szCs w:val="20"/>
        </w:rPr>
        <w:t>Dodatno izpostavljamo tudi relevantno sodno prakso Sodišča EU, ki je zavzelo stališče, da se je treba i</w:t>
      </w:r>
      <w:r w:rsidRPr="00E61648">
        <w:rPr>
          <w:rFonts w:ascii="Arial" w:hAnsi="Arial" w:cs="Arial"/>
          <w:sz w:val="20"/>
          <w:szCs w:val="20"/>
        </w:rPr>
        <w:t>zogniti položaju, da breme zagotavljanja dejanske uveljavitve pravice v celoti nosi delavec, prav zato pa je treba konkretno in pregledno poskrbeti, da ima delavec dejansko možnost izrabiti plačan letni dopust, tako da ga delodajalec spodbudi, po potrebi uradno, naj to stori, ter ga hkrati - podrobno in pravočasno, da si lahko z dopustom še vedno zagotovi počitek in sprostitev, pouči, da bo dopust, če ga ne izrabi, na koncu referenčnega obdobja izgubljen. Dokazno breme, da je ravnal z vso potrebno skrbnostjo, da bi delavec dejansko imel možnost izrabiti plačan letni dopust, je na strani delodajalca (Kreuziger, C-619/16, Max-Planck, C-684/16, Comune di Copertino, C-218/2022, Fraport AG Frankfurt, C-518/20 in C-727/20). Do izgube pravice do plačanega letnega dopusta ob koncu referenčnega obdobja ali obdobja za prenos lahko pride le, če je imel delavec dejansko možnost to pravico pravočasno uveljaviti (LB, C-120/21)</w:t>
      </w:r>
      <w:r>
        <w:rPr>
          <w:rFonts w:ascii="Arial" w:hAnsi="Arial" w:cs="Arial"/>
          <w:sz w:val="20"/>
          <w:szCs w:val="20"/>
        </w:rPr>
        <w:t>.</w:t>
      </w:r>
    </w:p>
    <w:p w14:paraId="5686CC93" w14:textId="77777777" w:rsidR="00E61648" w:rsidRDefault="00E61648" w:rsidP="009412A0">
      <w:pPr>
        <w:spacing w:after="0" w:line="260" w:lineRule="atLeast"/>
        <w:jc w:val="both"/>
        <w:rPr>
          <w:rFonts w:ascii="Arial" w:hAnsi="Arial" w:cs="Arial"/>
          <w:sz w:val="20"/>
          <w:szCs w:val="20"/>
        </w:rPr>
      </w:pPr>
    </w:p>
    <w:p w14:paraId="148C8A2A" w14:textId="77777777" w:rsidR="00E61648" w:rsidRPr="00EB4282" w:rsidRDefault="00E61648" w:rsidP="009412A0">
      <w:pPr>
        <w:spacing w:after="0" w:line="260" w:lineRule="atLeast"/>
        <w:jc w:val="both"/>
        <w:rPr>
          <w:rFonts w:ascii="Arial" w:hAnsi="Arial" w:cs="Arial"/>
          <w:sz w:val="20"/>
          <w:szCs w:val="20"/>
        </w:rPr>
      </w:pPr>
    </w:p>
    <w:p w14:paraId="014421B9" w14:textId="77777777" w:rsidR="009412A0" w:rsidRPr="00EB4282" w:rsidRDefault="009412A0" w:rsidP="0082190D">
      <w:pPr>
        <w:spacing w:after="0" w:line="260" w:lineRule="atLeast"/>
        <w:jc w:val="both"/>
        <w:rPr>
          <w:rFonts w:ascii="Arial" w:hAnsi="Arial" w:cs="Arial"/>
          <w:sz w:val="20"/>
          <w:szCs w:val="20"/>
        </w:rPr>
      </w:pPr>
    </w:p>
    <w:p w14:paraId="72823F50" w14:textId="77777777" w:rsidR="00ED198B" w:rsidRPr="00EB4282" w:rsidRDefault="00ED198B" w:rsidP="0082190D">
      <w:pPr>
        <w:spacing w:after="0" w:line="260" w:lineRule="atLeast"/>
        <w:jc w:val="both"/>
        <w:rPr>
          <w:rFonts w:ascii="Arial" w:hAnsi="Arial" w:cs="Arial"/>
          <w:color w:val="0070C0"/>
          <w:sz w:val="20"/>
          <w:szCs w:val="20"/>
        </w:rPr>
      </w:pPr>
    </w:p>
    <w:p w14:paraId="09C3E417"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Kakšna so pravila glede izkoriščanja dopusta v enem kosu? </w:t>
      </w:r>
    </w:p>
    <w:p w14:paraId="3B11FBEE" w14:textId="77777777" w:rsidR="00ED198B" w:rsidRPr="00EB4282" w:rsidRDefault="00ED198B" w:rsidP="0082190D">
      <w:pPr>
        <w:spacing w:after="0" w:line="260" w:lineRule="atLeast"/>
        <w:jc w:val="both"/>
        <w:rPr>
          <w:rFonts w:ascii="Arial" w:hAnsi="Arial" w:cs="Arial"/>
          <w:sz w:val="20"/>
          <w:szCs w:val="20"/>
        </w:rPr>
      </w:pPr>
    </w:p>
    <w:p w14:paraId="3BFAAE6E"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Letni dopust je sicer mogoče izrabiti v več delih, s tem, da mora en del trajati najmanj dva tedna. Smisel te zahteve je v varstvu delavca. Pri tem je treba izhajati iz namena letnega dopusta, ki je v počitku zaradi delovnih naporov ter regeneraciji delavčevih delovnih sposobnosti, kar je mogoče doseči z daljšo nepretrgano odsotnostjo, v času katere se delavec izključno posveča zasebnim interesom. Zahteva po izrabi dveh tednov letnega dopusta v strnjenem nizu pa izhaja tudi iz določbe drugega odstavka 8. člena  Konvencije Mednarodne organizacije dela št. 132 o plačanem letnem dopustu. </w:t>
      </w:r>
    </w:p>
    <w:p w14:paraId="1B028B0E" w14:textId="77777777" w:rsidR="0014317E" w:rsidRPr="00EB4282" w:rsidRDefault="0014317E" w:rsidP="0082190D">
      <w:pPr>
        <w:spacing w:after="0" w:line="260" w:lineRule="atLeast"/>
        <w:jc w:val="both"/>
        <w:rPr>
          <w:rFonts w:ascii="Arial" w:hAnsi="Arial" w:cs="Arial"/>
          <w:sz w:val="20"/>
          <w:szCs w:val="20"/>
        </w:rPr>
      </w:pPr>
    </w:p>
    <w:p w14:paraId="4B9D4A70"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Seveda pa je mogoča tudi izraba (celotnega) letnega dopusta v enem delu.</w:t>
      </w:r>
    </w:p>
    <w:p w14:paraId="6C3D86EC" w14:textId="77777777" w:rsidR="0014317E" w:rsidRPr="00EB4282" w:rsidRDefault="0014317E" w:rsidP="0082190D">
      <w:pPr>
        <w:spacing w:after="0" w:line="260" w:lineRule="atLeast"/>
        <w:jc w:val="both"/>
        <w:rPr>
          <w:rFonts w:ascii="Arial" w:hAnsi="Arial" w:cs="Arial"/>
          <w:color w:val="0070C0"/>
          <w:sz w:val="20"/>
          <w:szCs w:val="20"/>
        </w:rPr>
      </w:pPr>
    </w:p>
    <w:p w14:paraId="0F6DFC94" w14:textId="77777777" w:rsidR="00ED198B" w:rsidRPr="00EB4282" w:rsidRDefault="00ED198B" w:rsidP="0082190D">
      <w:pPr>
        <w:spacing w:after="0" w:line="260" w:lineRule="atLeast"/>
        <w:jc w:val="both"/>
        <w:rPr>
          <w:rFonts w:ascii="Arial" w:hAnsi="Arial" w:cs="Arial"/>
          <w:color w:val="0070C0"/>
          <w:sz w:val="20"/>
          <w:szCs w:val="20"/>
        </w:rPr>
      </w:pPr>
    </w:p>
    <w:p w14:paraId="097F8286"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Kdo odloča o tem, kdaj gre delavec na dopust? </w:t>
      </w:r>
    </w:p>
    <w:p w14:paraId="7BBF1077" w14:textId="77777777" w:rsidR="00ED198B" w:rsidRPr="00EB4282" w:rsidRDefault="00ED198B" w:rsidP="0082190D">
      <w:pPr>
        <w:spacing w:after="0" w:line="260" w:lineRule="atLeast"/>
        <w:jc w:val="both"/>
        <w:rPr>
          <w:rFonts w:ascii="Arial" w:hAnsi="Arial" w:cs="Arial"/>
          <w:sz w:val="20"/>
          <w:szCs w:val="20"/>
        </w:rPr>
      </w:pPr>
    </w:p>
    <w:p w14:paraId="6BE79180"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Letni dopust se izrablja v dogovoru med delavcem in delodajalcem. O načinu in času izrabe sicer odloča delodajalec, pri tem pa mora upoštevati tudi možnosti za počitek in rekreacijo delavca ter njegove družinske obveznosti in ne samo potrebe delovnega procesa. Delodajalec mora torej omogočiti delavcu, da ga ta predhodno seznani s svojimi predlogi oziroma potrebami za izrabo letnega dopusta. </w:t>
      </w:r>
    </w:p>
    <w:p w14:paraId="2DC5C779" w14:textId="77777777" w:rsidR="0014317E" w:rsidRPr="00EB4282" w:rsidRDefault="0014317E" w:rsidP="0082190D">
      <w:pPr>
        <w:spacing w:after="0" w:line="260" w:lineRule="atLeast"/>
        <w:jc w:val="both"/>
        <w:rPr>
          <w:rFonts w:ascii="Arial" w:hAnsi="Arial" w:cs="Arial"/>
          <w:sz w:val="20"/>
          <w:szCs w:val="20"/>
        </w:rPr>
      </w:pPr>
    </w:p>
    <w:p w14:paraId="17823D0F"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Starši šoloobveznih otrok imajo pravico izrabiti najmanj teden dni letnega dopusta v času šolskih počitnic. Poleg tega ima vsak delavec še en dan letnega dopusta pravico izrabiti na dan, ki ga sam določi, o čemer pa mora delodajalca obvestiti najmanj tri dni pred izrabo. Nekatere kolektivne pogodbe določajo večje število dni dopusta, s katerimi lahko delavec prosto razpolaga. Delodajalec lahko delavcu odreče izrabo letnega dopusta na dneve, ki jih ima delavec pravico sam določiti samo pod pogojem, če bi odsotnost delavca na te dni resneje ogrozila delovni proces.</w:t>
      </w:r>
    </w:p>
    <w:p w14:paraId="7A6D2297" w14:textId="77777777" w:rsidR="0014317E" w:rsidRPr="00EB4282" w:rsidRDefault="0014317E" w:rsidP="0082190D">
      <w:pPr>
        <w:spacing w:after="0" w:line="260" w:lineRule="atLeast"/>
        <w:jc w:val="both"/>
        <w:rPr>
          <w:rFonts w:ascii="Arial" w:hAnsi="Arial" w:cs="Arial"/>
          <w:sz w:val="20"/>
          <w:szCs w:val="20"/>
        </w:rPr>
      </w:pPr>
    </w:p>
    <w:p w14:paraId="47D4F942" w14:textId="52221E65" w:rsidR="0014317E" w:rsidRPr="00EB4282" w:rsidRDefault="00AC36FA" w:rsidP="0082190D">
      <w:pPr>
        <w:spacing w:after="0" w:line="260" w:lineRule="atLeast"/>
        <w:jc w:val="both"/>
        <w:rPr>
          <w:rFonts w:ascii="Arial" w:hAnsi="Arial" w:cs="Arial"/>
          <w:sz w:val="20"/>
          <w:szCs w:val="20"/>
        </w:rPr>
      </w:pPr>
      <w:r w:rsidRPr="00EB4282">
        <w:rPr>
          <w:rFonts w:ascii="Arial" w:hAnsi="Arial" w:cs="Arial"/>
          <w:sz w:val="20"/>
          <w:szCs w:val="20"/>
        </w:rPr>
        <w:t>D</w:t>
      </w:r>
      <w:r w:rsidR="0014317E" w:rsidRPr="00EB4282">
        <w:rPr>
          <w:rFonts w:ascii="Arial" w:hAnsi="Arial" w:cs="Arial"/>
          <w:sz w:val="20"/>
          <w:szCs w:val="20"/>
        </w:rPr>
        <w:t>elodajalec lahko zahteva od delavca, da planira izrabo najmanj dveh tednov letnega dopusta za tekoče koledarsko leto.</w:t>
      </w:r>
    </w:p>
    <w:p w14:paraId="506B434D" w14:textId="77777777" w:rsidR="0014317E" w:rsidRPr="00EB4282" w:rsidRDefault="0014317E" w:rsidP="0082190D">
      <w:pPr>
        <w:spacing w:after="0" w:line="260" w:lineRule="atLeast"/>
        <w:jc w:val="both"/>
        <w:rPr>
          <w:rFonts w:ascii="Arial" w:hAnsi="Arial" w:cs="Arial"/>
          <w:sz w:val="20"/>
          <w:szCs w:val="20"/>
        </w:rPr>
      </w:pPr>
    </w:p>
    <w:p w14:paraId="3E01B125" w14:textId="77777777" w:rsidR="00ED198B" w:rsidRPr="00EB4282" w:rsidRDefault="00ED198B" w:rsidP="0082190D">
      <w:pPr>
        <w:spacing w:after="0" w:line="260" w:lineRule="atLeast"/>
        <w:jc w:val="both"/>
        <w:rPr>
          <w:rFonts w:ascii="Arial" w:hAnsi="Arial" w:cs="Arial"/>
          <w:sz w:val="20"/>
          <w:szCs w:val="20"/>
        </w:rPr>
      </w:pPr>
    </w:p>
    <w:p w14:paraId="61F5BFEA" w14:textId="5FB09D4C"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Obvezno je izkoristiti najmanj dv</w:t>
      </w:r>
      <w:r w:rsidR="00AC36FA" w:rsidRPr="00EB4282">
        <w:rPr>
          <w:rFonts w:ascii="Arial" w:hAnsi="Arial" w:cs="Arial"/>
          <w:color w:val="0070C0"/>
          <w:sz w:val="20"/>
          <w:szCs w:val="20"/>
        </w:rPr>
        <w:t>a</w:t>
      </w:r>
      <w:r w:rsidRPr="00EB4282">
        <w:rPr>
          <w:rFonts w:ascii="Arial" w:hAnsi="Arial" w:cs="Arial"/>
          <w:color w:val="0070C0"/>
          <w:sz w:val="20"/>
          <w:szCs w:val="20"/>
        </w:rPr>
        <w:t xml:space="preserve"> tedn</w:t>
      </w:r>
      <w:r w:rsidR="00AC36FA" w:rsidRPr="00EB4282">
        <w:rPr>
          <w:rFonts w:ascii="Arial" w:hAnsi="Arial" w:cs="Arial"/>
          <w:color w:val="0070C0"/>
          <w:sz w:val="20"/>
          <w:szCs w:val="20"/>
        </w:rPr>
        <w:t>a</w:t>
      </w:r>
      <w:r w:rsidRPr="00EB4282">
        <w:rPr>
          <w:rFonts w:ascii="Arial" w:hAnsi="Arial" w:cs="Arial"/>
          <w:color w:val="0070C0"/>
          <w:sz w:val="20"/>
          <w:szCs w:val="20"/>
        </w:rPr>
        <w:t xml:space="preserve"> v kosu</w:t>
      </w:r>
      <w:r w:rsidR="00AC36FA" w:rsidRPr="00EB4282">
        <w:rPr>
          <w:rFonts w:ascii="Arial" w:hAnsi="Arial" w:cs="Arial"/>
          <w:color w:val="0070C0"/>
          <w:sz w:val="20"/>
          <w:szCs w:val="20"/>
        </w:rPr>
        <w:t>.</w:t>
      </w:r>
      <w:r w:rsidRPr="00EB4282">
        <w:rPr>
          <w:rFonts w:ascii="Arial" w:hAnsi="Arial" w:cs="Arial"/>
          <w:color w:val="0070C0"/>
          <w:sz w:val="20"/>
          <w:szCs w:val="20"/>
        </w:rPr>
        <w:t xml:space="preserve"> Se delavec lahko temu odreče? </w:t>
      </w:r>
    </w:p>
    <w:p w14:paraId="2BD06E4B" w14:textId="77777777" w:rsidR="00ED198B" w:rsidRPr="00EB4282" w:rsidRDefault="00ED198B" w:rsidP="0082190D">
      <w:pPr>
        <w:spacing w:after="0" w:line="260" w:lineRule="atLeast"/>
        <w:jc w:val="both"/>
        <w:rPr>
          <w:rFonts w:ascii="Arial" w:hAnsi="Arial" w:cs="Arial"/>
          <w:sz w:val="20"/>
          <w:szCs w:val="20"/>
        </w:rPr>
      </w:pPr>
    </w:p>
    <w:p w14:paraId="7623F781" w14:textId="7FD0521E"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Ne, v skladu z že </w:t>
      </w:r>
      <w:r w:rsidR="00AF4F28" w:rsidRPr="00EB4282">
        <w:rPr>
          <w:rFonts w:ascii="Arial" w:hAnsi="Arial" w:cs="Arial"/>
          <w:sz w:val="20"/>
          <w:szCs w:val="20"/>
        </w:rPr>
        <w:t>predhodno</w:t>
      </w:r>
      <w:r w:rsidRPr="00EB4282">
        <w:rPr>
          <w:rFonts w:ascii="Arial" w:hAnsi="Arial" w:cs="Arial"/>
          <w:sz w:val="20"/>
          <w:szCs w:val="20"/>
        </w:rPr>
        <w:t xml:space="preserve"> pojasnjenim namenom dopusta in zakonskimi določbami, ki temeljijo tudi na zavezujočih mednarodnih dokumentih.</w:t>
      </w:r>
    </w:p>
    <w:p w14:paraId="5CDAFBE9" w14:textId="77777777" w:rsidR="0014317E" w:rsidRPr="00EB4282" w:rsidRDefault="0014317E" w:rsidP="0082190D">
      <w:pPr>
        <w:spacing w:after="0" w:line="260" w:lineRule="atLeast"/>
        <w:jc w:val="both"/>
        <w:rPr>
          <w:rFonts w:ascii="Arial" w:eastAsia="Times New Roman" w:hAnsi="Arial" w:cs="Arial"/>
          <w:bCs/>
          <w:color w:val="0070C0"/>
          <w:sz w:val="20"/>
          <w:szCs w:val="20"/>
        </w:rPr>
      </w:pPr>
    </w:p>
    <w:p w14:paraId="57FEF0C9" w14:textId="77777777" w:rsidR="00ED198B" w:rsidRPr="00EB4282" w:rsidRDefault="00ED198B" w:rsidP="0082190D">
      <w:pPr>
        <w:spacing w:after="0" w:line="260" w:lineRule="atLeast"/>
        <w:jc w:val="both"/>
        <w:rPr>
          <w:rFonts w:ascii="Arial" w:eastAsia="Times New Roman" w:hAnsi="Arial" w:cs="Arial"/>
          <w:bCs/>
          <w:color w:val="0070C0"/>
          <w:sz w:val="20"/>
          <w:szCs w:val="20"/>
        </w:rPr>
      </w:pPr>
    </w:p>
    <w:p w14:paraId="6A68325F" w14:textId="78772496" w:rsidR="0014317E" w:rsidRPr="00EB4282" w:rsidRDefault="0014317E" w:rsidP="0082190D">
      <w:pPr>
        <w:spacing w:after="0" w:line="260" w:lineRule="atLeast"/>
        <w:jc w:val="both"/>
        <w:rPr>
          <w:rFonts w:ascii="Arial" w:eastAsia="Times New Roman" w:hAnsi="Arial" w:cs="Arial"/>
          <w:bCs/>
          <w:color w:val="0070C0"/>
          <w:sz w:val="20"/>
          <w:szCs w:val="20"/>
        </w:rPr>
      </w:pPr>
      <w:r w:rsidRPr="00EB4282">
        <w:rPr>
          <w:rFonts w:ascii="Arial" w:eastAsia="Times New Roman" w:hAnsi="Arial" w:cs="Arial"/>
          <w:bCs/>
          <w:color w:val="0070C0"/>
          <w:sz w:val="20"/>
          <w:szCs w:val="20"/>
        </w:rPr>
        <w:t>* Koliko dopusta mora zagotoviti nov delodajalec, če delavec me</w:t>
      </w:r>
      <w:r w:rsidR="00560B35" w:rsidRPr="00EB4282">
        <w:rPr>
          <w:rFonts w:ascii="Arial" w:eastAsia="Times New Roman" w:hAnsi="Arial" w:cs="Arial"/>
          <w:bCs/>
          <w:color w:val="0070C0"/>
          <w:sz w:val="20"/>
          <w:szCs w:val="20"/>
        </w:rPr>
        <w:t xml:space="preserve">d letom zamenja službo? </w:t>
      </w:r>
    </w:p>
    <w:p w14:paraId="3A61612C" w14:textId="77777777" w:rsidR="00ED198B" w:rsidRPr="00EB4282" w:rsidRDefault="00ED198B" w:rsidP="0082190D">
      <w:pPr>
        <w:spacing w:after="0" w:line="260" w:lineRule="atLeast"/>
        <w:jc w:val="both"/>
        <w:rPr>
          <w:rFonts w:ascii="Arial" w:hAnsi="Arial" w:cs="Arial"/>
          <w:sz w:val="20"/>
          <w:szCs w:val="20"/>
        </w:rPr>
      </w:pPr>
    </w:p>
    <w:p w14:paraId="44D995B9"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Če delavec med koledarskim letom sklene pogodbo o zaposlitvi z drugim delodajalcem, mu je vsak delodajalec dolžan zagotoviti izrabo sorazmernega dela dopusta glede na trajanje zaposlitve delavca pri tem delodajalcu, razen če delavec z novim delodajalcem dogovori drugače. Za vsak mesec dela pri posameznem delodajalcu torej delavcu pripada 1/12 letnega dopusta po kriterijih za odmero letnega dopusta, ki veljajo pri posameznem delodajalcu. Pri izračunu sorazmernega dela se najmanj polovica dneva zaokroži na cel dan dopusta.</w:t>
      </w:r>
    </w:p>
    <w:p w14:paraId="6A51B1A5" w14:textId="77777777" w:rsidR="0014317E" w:rsidRPr="00EB4282" w:rsidRDefault="0014317E" w:rsidP="0082190D">
      <w:pPr>
        <w:spacing w:after="0" w:line="260" w:lineRule="atLeast"/>
        <w:jc w:val="both"/>
        <w:rPr>
          <w:rFonts w:ascii="Arial" w:hAnsi="Arial" w:cs="Arial"/>
          <w:sz w:val="20"/>
          <w:szCs w:val="20"/>
        </w:rPr>
      </w:pPr>
    </w:p>
    <w:p w14:paraId="5B19062B"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PRIMER: Delavec med letom zamenja zaposlitev in pri novem delodajalcu začne delati 1. maja. Pri novem delodajalcu ima pravico do 8/12 oziroma 2/3 letnega dopusta, ki bi jih sicer imel pri tem delodajalcu za celo leto (če bi za celo leto dela pri tem delodajalcu imel pravico do 24 dni dopusta, bi za takšno obdobje zaposlitve imel pravico do 16 dni letnega dopusta). Z novim delodajalcem pa se delavec lahko dogovori tudi, da določeno število dni letnega dopusta, ki jih ni izrabil pri prejšnjem delodajalcu, prenese in izrabi pri novem delodajalcu.</w:t>
      </w:r>
    </w:p>
    <w:p w14:paraId="6A0E89CB" w14:textId="77777777" w:rsidR="0014317E" w:rsidRPr="00EB4282" w:rsidRDefault="0014317E" w:rsidP="0082190D">
      <w:pPr>
        <w:spacing w:after="0" w:line="260" w:lineRule="atLeast"/>
        <w:jc w:val="both"/>
        <w:rPr>
          <w:rFonts w:ascii="Arial" w:hAnsi="Arial" w:cs="Arial"/>
          <w:sz w:val="20"/>
          <w:szCs w:val="20"/>
        </w:rPr>
      </w:pPr>
    </w:p>
    <w:p w14:paraId="4AC91958"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Pri izračunu sorazmernega dela se najmanj polovica dneva zaokroži na cel dan dopusta.</w:t>
      </w:r>
    </w:p>
    <w:p w14:paraId="1FDE34B0" w14:textId="77777777" w:rsidR="0014317E" w:rsidRPr="00EB4282" w:rsidRDefault="0014317E" w:rsidP="0082190D">
      <w:pPr>
        <w:spacing w:after="0" w:line="260" w:lineRule="atLeast"/>
        <w:jc w:val="both"/>
        <w:rPr>
          <w:rFonts w:ascii="Arial" w:hAnsi="Arial" w:cs="Arial"/>
          <w:sz w:val="20"/>
          <w:szCs w:val="20"/>
        </w:rPr>
      </w:pPr>
    </w:p>
    <w:p w14:paraId="2A98171C" w14:textId="77777777" w:rsidR="00ED198B" w:rsidRPr="00EB4282" w:rsidRDefault="00ED198B" w:rsidP="0082190D">
      <w:pPr>
        <w:spacing w:after="0" w:line="260" w:lineRule="atLeast"/>
        <w:jc w:val="both"/>
        <w:rPr>
          <w:rFonts w:ascii="Arial" w:hAnsi="Arial" w:cs="Arial"/>
          <w:color w:val="0070C0"/>
          <w:sz w:val="20"/>
          <w:szCs w:val="20"/>
        </w:rPr>
      </w:pPr>
      <w:bookmarkStart w:id="2" w:name="_Hlk518984094"/>
    </w:p>
    <w:p w14:paraId="27BB587A" w14:textId="09F61260"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Lahko delodajalec od delavcev  zahteva, da naredijo plan izrabe letnega dopusta?</w:t>
      </w:r>
    </w:p>
    <w:p w14:paraId="593E08DA" w14:textId="77777777" w:rsidR="00ED198B" w:rsidRPr="00EB4282" w:rsidRDefault="00ED198B" w:rsidP="0082190D">
      <w:pPr>
        <w:spacing w:after="0" w:line="260" w:lineRule="atLeast"/>
        <w:jc w:val="both"/>
        <w:rPr>
          <w:rFonts w:ascii="Arial" w:hAnsi="Arial" w:cs="Arial"/>
          <w:sz w:val="20"/>
          <w:szCs w:val="20"/>
        </w:rPr>
      </w:pPr>
    </w:p>
    <w:p w14:paraId="3BE66671"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sz w:val="20"/>
          <w:szCs w:val="20"/>
        </w:rPr>
        <w:t>Da, delodajalec lahko zahteva od delavca, da planira izrabo najmanj dveh tednov letnega dopusta za tekoče koledarsko leto.</w:t>
      </w:r>
    </w:p>
    <w:p w14:paraId="10F4CF53" w14:textId="77777777" w:rsidR="0014317E" w:rsidRPr="00EB4282" w:rsidRDefault="0014317E" w:rsidP="0082190D">
      <w:pPr>
        <w:spacing w:after="0" w:line="260" w:lineRule="atLeast"/>
        <w:jc w:val="both"/>
        <w:rPr>
          <w:rFonts w:ascii="Arial" w:hAnsi="Arial" w:cs="Arial"/>
          <w:color w:val="0070C0"/>
          <w:sz w:val="20"/>
          <w:szCs w:val="20"/>
        </w:rPr>
      </w:pPr>
    </w:p>
    <w:p w14:paraId="1AC26791" w14:textId="77777777" w:rsidR="00ED198B" w:rsidRPr="00EB4282" w:rsidRDefault="00ED198B" w:rsidP="0082190D">
      <w:pPr>
        <w:spacing w:after="0" w:line="260" w:lineRule="atLeast"/>
        <w:jc w:val="both"/>
        <w:rPr>
          <w:rFonts w:ascii="Arial" w:hAnsi="Arial" w:cs="Arial"/>
          <w:color w:val="0070C0"/>
          <w:sz w:val="20"/>
          <w:szCs w:val="20"/>
        </w:rPr>
      </w:pPr>
    </w:p>
    <w:p w14:paraId="2F0BD2EF"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Lahko delodajalec delavcu sam splanira izrabo letnega dopusta?</w:t>
      </w:r>
    </w:p>
    <w:p w14:paraId="73A7E992" w14:textId="77777777" w:rsidR="00ED198B" w:rsidRPr="00EB4282" w:rsidRDefault="00ED198B" w:rsidP="0082190D">
      <w:pPr>
        <w:spacing w:after="0" w:line="260" w:lineRule="atLeast"/>
        <w:jc w:val="both"/>
        <w:rPr>
          <w:rFonts w:ascii="Arial" w:hAnsi="Arial" w:cs="Arial"/>
          <w:sz w:val="20"/>
          <w:szCs w:val="20"/>
        </w:rPr>
      </w:pPr>
    </w:p>
    <w:p w14:paraId="0BB88293"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Letni dopust se izrablja v dogovoru med delavcem in delodajalcem. O načinu in času izrabe sicer odloča delodajalec, pri tem pa mora upoštevati tudi možnosti za počitek in rekreacijo delavca ter njegove družinske obveznosti in ne samo potrebe delovnega procesa. Delodajalec mora torej omogočiti delavcu, da ga ta predhodno seznani s svojimi predlogi oziroma potrebami za izrabo letnega dopusta. </w:t>
      </w:r>
    </w:p>
    <w:p w14:paraId="4075F0AF" w14:textId="77777777" w:rsidR="0014317E" w:rsidRPr="00EB4282" w:rsidRDefault="0014317E" w:rsidP="0082190D">
      <w:pPr>
        <w:spacing w:after="0" w:line="260" w:lineRule="atLeast"/>
        <w:jc w:val="both"/>
        <w:rPr>
          <w:rFonts w:ascii="Arial" w:hAnsi="Arial" w:cs="Arial"/>
          <w:sz w:val="20"/>
          <w:szCs w:val="20"/>
        </w:rPr>
      </w:pPr>
    </w:p>
    <w:p w14:paraId="079F34A8"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Zaradi potreb delovnega procesa je možno določiti tudi kolektivni dopust v določenem obdobju leta (meseca) in o tem delavce predhodno obvestiti (z letnim razporedom delovnega časa v začetku leta). Pri tem pa delodajalec ne sme omejiti ali celo negirati pravice delavca do letnega dopusta zaradi potreb na njegovi strani (počitek in rekreacija ter družinske obveznosti). </w:t>
      </w:r>
    </w:p>
    <w:p w14:paraId="01B3C4A9" w14:textId="77777777" w:rsidR="0014317E" w:rsidRPr="00EB4282" w:rsidRDefault="0014317E" w:rsidP="0082190D">
      <w:pPr>
        <w:spacing w:after="0" w:line="260" w:lineRule="atLeast"/>
        <w:jc w:val="both"/>
        <w:rPr>
          <w:rFonts w:ascii="Arial" w:hAnsi="Arial" w:cs="Arial"/>
          <w:sz w:val="20"/>
          <w:szCs w:val="20"/>
        </w:rPr>
      </w:pPr>
    </w:p>
    <w:p w14:paraId="688C40A3" w14:textId="77777777" w:rsidR="00ED198B" w:rsidRPr="00EB4282" w:rsidRDefault="00ED198B" w:rsidP="0082190D">
      <w:pPr>
        <w:spacing w:after="0" w:line="260" w:lineRule="atLeast"/>
        <w:jc w:val="both"/>
        <w:rPr>
          <w:rFonts w:ascii="Arial" w:hAnsi="Arial" w:cs="Arial"/>
          <w:sz w:val="20"/>
          <w:szCs w:val="20"/>
        </w:rPr>
      </w:pPr>
    </w:p>
    <w:p w14:paraId="6798A4BA" w14:textId="77777777" w:rsidR="0014317E" w:rsidRPr="00EB4282" w:rsidRDefault="0014317E" w:rsidP="0082190D">
      <w:pPr>
        <w:spacing w:after="0" w:line="260" w:lineRule="atLeast"/>
        <w:jc w:val="both"/>
        <w:rPr>
          <w:rFonts w:ascii="Arial" w:hAnsi="Arial" w:cs="Arial"/>
          <w:color w:val="0070C0"/>
          <w:sz w:val="20"/>
          <w:szCs w:val="20"/>
        </w:rPr>
      </w:pPr>
      <w:bookmarkStart w:id="3" w:name="_Hlk518984479"/>
      <w:r w:rsidRPr="00EB4282">
        <w:rPr>
          <w:rFonts w:ascii="Arial" w:hAnsi="Arial" w:cs="Arial"/>
          <w:color w:val="0070C0"/>
          <w:sz w:val="20"/>
          <w:szCs w:val="20"/>
        </w:rPr>
        <w:t xml:space="preserve">* Ali lahko delodajalec prekine dopust delavcu in ga pokliče nazaj v službo – kdaj v in v katerih primerih? </w:t>
      </w:r>
    </w:p>
    <w:p w14:paraId="65F4598C" w14:textId="77777777" w:rsidR="00ED198B" w:rsidRPr="00EB4282" w:rsidRDefault="00ED198B" w:rsidP="0082190D">
      <w:pPr>
        <w:spacing w:after="0" w:line="260" w:lineRule="atLeast"/>
        <w:jc w:val="both"/>
        <w:rPr>
          <w:rFonts w:ascii="Arial" w:hAnsi="Arial" w:cs="Arial"/>
          <w:sz w:val="20"/>
          <w:szCs w:val="20"/>
        </w:rPr>
      </w:pPr>
    </w:p>
    <w:p w14:paraId="6A1C31DD"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Praviloma mora delodajalec delavcu omogočiti izrabo letnega dopusta na način, da je uresničen namen te pravice, pri kateri je bistveno, da gre za prekinitev opravljanja delavčevih delovnih obveznosti zaradi počitka in rekreacije ter izrabe prostega časa v skladu z njegovimi potrebami in interesi in je delodajalec že predvidel odsotnost delavca in ustrezno organiziral delovni proces.</w:t>
      </w:r>
    </w:p>
    <w:p w14:paraId="56B1DB9A" w14:textId="77777777" w:rsidR="0014317E" w:rsidRPr="00EB4282" w:rsidRDefault="0014317E" w:rsidP="0082190D">
      <w:pPr>
        <w:spacing w:after="0" w:line="260" w:lineRule="atLeast"/>
        <w:jc w:val="both"/>
        <w:rPr>
          <w:rFonts w:ascii="Arial" w:hAnsi="Arial" w:cs="Arial"/>
          <w:sz w:val="20"/>
          <w:szCs w:val="20"/>
        </w:rPr>
      </w:pPr>
    </w:p>
    <w:p w14:paraId="00428781"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V kolikor bi v primeru izrednih okoliščin prišlo do drugačnega dogovora med delavcem in delodajalcem, menimo, da je tudi takšen dogovor možen.</w:t>
      </w:r>
    </w:p>
    <w:p w14:paraId="13550A33" w14:textId="77777777" w:rsidR="0014317E" w:rsidRPr="00EB4282" w:rsidRDefault="0014317E" w:rsidP="0082190D">
      <w:pPr>
        <w:spacing w:after="0" w:line="260" w:lineRule="atLeast"/>
        <w:jc w:val="both"/>
        <w:rPr>
          <w:rFonts w:ascii="Arial" w:hAnsi="Arial" w:cs="Arial"/>
          <w:sz w:val="20"/>
          <w:szCs w:val="20"/>
        </w:rPr>
      </w:pPr>
    </w:p>
    <w:p w14:paraId="4075120F" w14:textId="77777777" w:rsidR="00ED198B" w:rsidRPr="00EB4282" w:rsidRDefault="00ED198B" w:rsidP="0082190D">
      <w:pPr>
        <w:spacing w:after="0" w:line="260" w:lineRule="atLeast"/>
        <w:jc w:val="both"/>
        <w:rPr>
          <w:rFonts w:ascii="Arial" w:hAnsi="Arial" w:cs="Arial"/>
          <w:sz w:val="20"/>
          <w:szCs w:val="20"/>
        </w:rPr>
      </w:pPr>
    </w:p>
    <w:p w14:paraId="66428EE3" w14:textId="77777777" w:rsidR="0014317E" w:rsidRPr="005B1816" w:rsidRDefault="0014317E" w:rsidP="0082190D">
      <w:pPr>
        <w:spacing w:after="0" w:line="260" w:lineRule="atLeast"/>
        <w:jc w:val="both"/>
        <w:rPr>
          <w:rFonts w:ascii="Arial" w:hAnsi="Arial" w:cs="Arial"/>
          <w:color w:val="0070C0"/>
          <w:sz w:val="20"/>
          <w:szCs w:val="20"/>
        </w:rPr>
      </w:pPr>
      <w:r w:rsidRPr="005B1816">
        <w:rPr>
          <w:rFonts w:ascii="Arial" w:hAnsi="Arial" w:cs="Arial"/>
          <w:color w:val="0070C0"/>
          <w:sz w:val="20"/>
          <w:szCs w:val="20"/>
        </w:rPr>
        <w:t xml:space="preserve">* Kako je z »motenjem« na dopustu – služben telefon in klici delodajalca? Se mora delavec oglasiti – bi lahko bil odpuščen zaradi tega?  </w:t>
      </w:r>
    </w:p>
    <w:bookmarkEnd w:id="2"/>
    <w:p w14:paraId="22708AC9" w14:textId="77777777" w:rsidR="00ED198B" w:rsidRPr="000108C4" w:rsidRDefault="00ED198B" w:rsidP="0082190D">
      <w:pPr>
        <w:spacing w:after="0" w:line="260" w:lineRule="atLeast"/>
        <w:jc w:val="both"/>
        <w:rPr>
          <w:rFonts w:ascii="Arial" w:hAnsi="Arial" w:cs="Arial"/>
          <w:sz w:val="20"/>
          <w:szCs w:val="20"/>
          <w:highlight w:val="yellow"/>
        </w:rPr>
      </w:pPr>
    </w:p>
    <w:p w14:paraId="2CB4D2AB" w14:textId="77599807" w:rsidR="00EC41E8" w:rsidRDefault="003F25ED" w:rsidP="00EC41E8">
      <w:pPr>
        <w:spacing w:after="0" w:line="260" w:lineRule="atLeast"/>
        <w:jc w:val="both"/>
        <w:rPr>
          <w:rFonts w:ascii="Arial" w:hAnsi="Arial" w:cs="Arial"/>
          <w:sz w:val="20"/>
          <w:szCs w:val="20"/>
        </w:rPr>
      </w:pPr>
      <w:r w:rsidRPr="003F25ED">
        <w:rPr>
          <w:rFonts w:ascii="Arial" w:hAnsi="Arial" w:cs="Arial"/>
          <w:sz w:val="20"/>
          <w:szCs w:val="20"/>
        </w:rPr>
        <w:t>V skladu z namenom pravice do letnega dopusta mora biti delavcu zagotovljeno, da ima na voljo obdobje za počitek, da s</w:t>
      </w:r>
      <w:r w:rsidR="00625F7C">
        <w:rPr>
          <w:rFonts w:ascii="Arial" w:hAnsi="Arial" w:cs="Arial"/>
          <w:sz w:val="20"/>
          <w:szCs w:val="20"/>
        </w:rPr>
        <w:t>i</w:t>
      </w:r>
      <w:r w:rsidRPr="003F25ED">
        <w:rPr>
          <w:rFonts w:ascii="Arial" w:hAnsi="Arial" w:cs="Arial"/>
          <w:sz w:val="20"/>
          <w:szCs w:val="20"/>
        </w:rPr>
        <w:t xml:space="preserve"> spočije od izvajanja nalog, ki jih ima na podlagi sklenjene pogodbe o zaposlitvi. </w:t>
      </w:r>
      <w:r w:rsidR="00140C2F">
        <w:rPr>
          <w:rFonts w:ascii="Arial" w:hAnsi="Arial" w:cs="Arial"/>
          <w:sz w:val="20"/>
          <w:szCs w:val="20"/>
        </w:rPr>
        <w:t>D</w:t>
      </w:r>
      <w:r w:rsidR="00140C2F" w:rsidRPr="00140C2F">
        <w:rPr>
          <w:rFonts w:ascii="Arial" w:hAnsi="Arial" w:cs="Arial"/>
          <w:sz w:val="20"/>
          <w:szCs w:val="20"/>
        </w:rPr>
        <w:t>elavci izven delovnega časa</w:t>
      </w:r>
      <w:r w:rsidR="00140C2F">
        <w:rPr>
          <w:rFonts w:ascii="Arial" w:hAnsi="Arial" w:cs="Arial"/>
          <w:sz w:val="20"/>
          <w:szCs w:val="20"/>
        </w:rPr>
        <w:t xml:space="preserve"> niso zavezani </w:t>
      </w:r>
      <w:r w:rsidR="00140C2F" w:rsidRPr="00140C2F">
        <w:rPr>
          <w:rFonts w:ascii="Arial" w:hAnsi="Arial" w:cs="Arial"/>
          <w:sz w:val="20"/>
          <w:szCs w:val="20"/>
        </w:rPr>
        <w:t>biti na razpolago delodajalcu v smislu delovnih obveznosti.</w:t>
      </w:r>
      <w:r w:rsidR="00140C2F">
        <w:rPr>
          <w:rFonts w:ascii="Arial" w:hAnsi="Arial" w:cs="Arial"/>
          <w:sz w:val="20"/>
          <w:szCs w:val="20"/>
        </w:rPr>
        <w:t xml:space="preserve"> Delodajalec mora s posebnimi ukrepi </w:t>
      </w:r>
      <w:r w:rsidR="00140C2F" w:rsidRPr="00140C2F">
        <w:rPr>
          <w:rFonts w:ascii="Arial" w:hAnsi="Arial" w:cs="Arial"/>
          <w:sz w:val="20"/>
          <w:szCs w:val="20"/>
        </w:rPr>
        <w:t>zagotovi</w:t>
      </w:r>
      <w:r w:rsidR="00140C2F">
        <w:rPr>
          <w:rFonts w:ascii="Arial" w:hAnsi="Arial" w:cs="Arial"/>
          <w:sz w:val="20"/>
          <w:szCs w:val="20"/>
        </w:rPr>
        <w:t>ti</w:t>
      </w:r>
      <w:r w:rsidR="00140C2F" w:rsidRPr="00140C2F">
        <w:rPr>
          <w:rFonts w:ascii="Arial" w:hAnsi="Arial" w:cs="Arial"/>
          <w:sz w:val="20"/>
          <w:szCs w:val="20"/>
        </w:rPr>
        <w:t>, da delavec v času izrabe pravice do počitka oziroma v času upravičenih odsotnosti z del</w:t>
      </w:r>
      <w:r w:rsidR="00140C2F">
        <w:rPr>
          <w:rFonts w:ascii="Arial" w:hAnsi="Arial" w:cs="Arial"/>
          <w:sz w:val="20"/>
          <w:szCs w:val="20"/>
        </w:rPr>
        <w:t>a</w:t>
      </w:r>
      <w:r w:rsidR="00140C2F" w:rsidRPr="00140C2F">
        <w:t xml:space="preserve"> </w:t>
      </w:r>
      <w:r w:rsidR="00140C2F">
        <w:t>n</w:t>
      </w:r>
      <w:r w:rsidR="00140C2F" w:rsidRPr="00140C2F">
        <w:rPr>
          <w:rFonts w:ascii="Arial" w:hAnsi="Arial" w:cs="Arial"/>
          <w:sz w:val="20"/>
          <w:szCs w:val="20"/>
        </w:rPr>
        <w:t>e bo na razpolago delodajalcu</w:t>
      </w:r>
      <w:r w:rsidR="00EC41E8">
        <w:rPr>
          <w:rFonts w:ascii="Arial" w:hAnsi="Arial" w:cs="Arial"/>
          <w:sz w:val="20"/>
          <w:szCs w:val="20"/>
        </w:rPr>
        <w:t xml:space="preserve"> (pravica do odklopa)</w:t>
      </w:r>
      <w:r w:rsidR="00140C2F">
        <w:rPr>
          <w:rFonts w:ascii="Arial" w:hAnsi="Arial" w:cs="Arial"/>
          <w:sz w:val="20"/>
          <w:szCs w:val="20"/>
        </w:rPr>
        <w:t>.</w:t>
      </w:r>
      <w:r w:rsidR="00EC41E8">
        <w:rPr>
          <w:rFonts w:ascii="Arial" w:hAnsi="Arial" w:cs="Arial"/>
          <w:sz w:val="20"/>
          <w:szCs w:val="20"/>
        </w:rPr>
        <w:t xml:space="preserve"> </w:t>
      </w:r>
      <w:r w:rsidR="00003910">
        <w:rPr>
          <w:rFonts w:ascii="Arial" w:hAnsi="Arial" w:cs="Arial"/>
          <w:sz w:val="20"/>
          <w:szCs w:val="20"/>
        </w:rPr>
        <w:t xml:space="preserve">Iz navedenega sledi, da delavec ne krši </w:t>
      </w:r>
      <w:r w:rsidR="003824BC">
        <w:rPr>
          <w:rFonts w:ascii="Arial" w:hAnsi="Arial" w:cs="Arial"/>
          <w:sz w:val="20"/>
          <w:szCs w:val="20"/>
        </w:rPr>
        <w:t>delovnih obveznosti</w:t>
      </w:r>
      <w:r w:rsidR="00003910">
        <w:rPr>
          <w:rFonts w:ascii="Arial" w:hAnsi="Arial" w:cs="Arial"/>
          <w:sz w:val="20"/>
          <w:szCs w:val="20"/>
        </w:rPr>
        <w:t>, če se ne oglasi na telefonski klic delodajalca</w:t>
      </w:r>
      <w:r w:rsidR="003824BC">
        <w:rPr>
          <w:rFonts w:ascii="Arial" w:hAnsi="Arial" w:cs="Arial"/>
          <w:sz w:val="20"/>
          <w:szCs w:val="20"/>
        </w:rPr>
        <w:t xml:space="preserve"> v času izrabe letnega dopusta</w:t>
      </w:r>
      <w:r w:rsidR="00003910">
        <w:rPr>
          <w:rFonts w:ascii="Arial" w:hAnsi="Arial" w:cs="Arial"/>
          <w:sz w:val="20"/>
          <w:szCs w:val="20"/>
        </w:rPr>
        <w:t xml:space="preserve"> in to ne predstavlja razloga za odpoved pogodbe o zaposlitvi.</w:t>
      </w:r>
    </w:p>
    <w:p w14:paraId="0AE469D0" w14:textId="77777777" w:rsidR="00EC41E8" w:rsidRDefault="00EC41E8" w:rsidP="00EC41E8">
      <w:pPr>
        <w:spacing w:after="0" w:line="260" w:lineRule="atLeast"/>
        <w:jc w:val="both"/>
        <w:rPr>
          <w:rFonts w:ascii="Arial" w:hAnsi="Arial" w:cs="Arial"/>
          <w:sz w:val="20"/>
          <w:szCs w:val="20"/>
        </w:rPr>
      </w:pPr>
    </w:p>
    <w:p w14:paraId="6CB38B50" w14:textId="77777777" w:rsidR="0014317E" w:rsidRPr="00EB4282" w:rsidRDefault="0014317E" w:rsidP="0082190D">
      <w:pPr>
        <w:spacing w:after="0" w:line="260" w:lineRule="atLeast"/>
        <w:jc w:val="both"/>
        <w:rPr>
          <w:rFonts w:ascii="Arial" w:hAnsi="Arial" w:cs="Arial"/>
          <w:sz w:val="20"/>
          <w:szCs w:val="20"/>
        </w:rPr>
      </w:pPr>
    </w:p>
    <w:p w14:paraId="422B0714" w14:textId="54FDF904" w:rsidR="0014317E" w:rsidRPr="00EB4282" w:rsidRDefault="0014317E" w:rsidP="005B1816">
      <w:pPr>
        <w:rPr>
          <w:rFonts w:ascii="Arial" w:hAnsi="Arial" w:cs="Arial"/>
          <w:color w:val="0070C0"/>
          <w:sz w:val="20"/>
          <w:szCs w:val="20"/>
        </w:rPr>
      </w:pPr>
      <w:r w:rsidRPr="00EB4282">
        <w:rPr>
          <w:rFonts w:ascii="Arial" w:hAnsi="Arial" w:cs="Arial"/>
          <w:color w:val="0070C0"/>
          <w:sz w:val="20"/>
          <w:szCs w:val="20"/>
        </w:rPr>
        <w:t xml:space="preserve">* Ali lahko delavec dopust izrablja po urah? Npr. </w:t>
      </w:r>
      <w:r w:rsidR="003824BC">
        <w:rPr>
          <w:rFonts w:ascii="Arial" w:hAnsi="Arial" w:cs="Arial"/>
          <w:color w:val="0070C0"/>
          <w:sz w:val="20"/>
          <w:szCs w:val="20"/>
        </w:rPr>
        <w:t>d</w:t>
      </w:r>
      <w:r w:rsidRPr="00EB4282">
        <w:rPr>
          <w:rFonts w:ascii="Arial" w:hAnsi="Arial" w:cs="Arial"/>
          <w:color w:val="0070C0"/>
          <w:sz w:val="20"/>
          <w:szCs w:val="20"/>
        </w:rPr>
        <w:t>anes 2 uri, drugo sredo 6 ur?</w:t>
      </w:r>
    </w:p>
    <w:p w14:paraId="07BB5127" w14:textId="77777777" w:rsidR="00ED198B" w:rsidRPr="00EB4282" w:rsidRDefault="00ED198B" w:rsidP="0082190D">
      <w:pPr>
        <w:spacing w:after="0" w:line="260" w:lineRule="atLeast"/>
        <w:jc w:val="both"/>
        <w:rPr>
          <w:rFonts w:ascii="Arial" w:hAnsi="Arial" w:cs="Arial"/>
          <w:sz w:val="20"/>
          <w:szCs w:val="20"/>
        </w:rPr>
      </w:pPr>
    </w:p>
    <w:p w14:paraId="3824F233"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Ne. Letni dopust se določa in izrablja le v delovnih dnevih in ne po urah. Najmanjša še dopustna enota izrabe letnega dopusta je delovni dan.</w:t>
      </w:r>
    </w:p>
    <w:p w14:paraId="7C6C6EBB" w14:textId="77777777" w:rsidR="0014317E" w:rsidRPr="00EB4282" w:rsidRDefault="0014317E" w:rsidP="0082190D">
      <w:pPr>
        <w:spacing w:after="0" w:line="260" w:lineRule="atLeast"/>
        <w:jc w:val="both"/>
        <w:rPr>
          <w:rFonts w:ascii="Arial" w:hAnsi="Arial" w:cs="Arial"/>
          <w:color w:val="0070C0"/>
          <w:sz w:val="20"/>
          <w:szCs w:val="20"/>
        </w:rPr>
      </w:pPr>
    </w:p>
    <w:p w14:paraId="66E104D3" w14:textId="77777777" w:rsidR="00ED198B" w:rsidRPr="00EB4282" w:rsidRDefault="00ED198B" w:rsidP="0082190D">
      <w:pPr>
        <w:spacing w:after="0" w:line="260" w:lineRule="atLeast"/>
        <w:jc w:val="both"/>
        <w:rPr>
          <w:rFonts w:ascii="Arial" w:hAnsi="Arial" w:cs="Arial"/>
          <w:color w:val="0070C0"/>
          <w:sz w:val="20"/>
          <w:szCs w:val="20"/>
        </w:rPr>
      </w:pPr>
    </w:p>
    <w:p w14:paraId="61830D75" w14:textId="5D9EA7DB"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w:t>
      </w:r>
      <w:r w:rsidR="00AF4F28" w:rsidRPr="00EB4282">
        <w:rPr>
          <w:rFonts w:ascii="Arial" w:hAnsi="Arial" w:cs="Arial"/>
          <w:color w:val="0070C0"/>
          <w:sz w:val="20"/>
          <w:szCs w:val="20"/>
        </w:rPr>
        <w:t>Dva</w:t>
      </w:r>
      <w:r w:rsidRPr="00EB4282">
        <w:rPr>
          <w:rFonts w:ascii="Arial" w:hAnsi="Arial" w:cs="Arial"/>
          <w:color w:val="0070C0"/>
          <w:sz w:val="20"/>
          <w:szCs w:val="20"/>
        </w:rPr>
        <w:t xml:space="preserve"> </w:t>
      </w:r>
      <w:r w:rsidR="00AF4F28" w:rsidRPr="00EB4282">
        <w:rPr>
          <w:rFonts w:ascii="Arial" w:hAnsi="Arial" w:cs="Arial"/>
          <w:color w:val="0070C0"/>
          <w:sz w:val="20"/>
          <w:szCs w:val="20"/>
        </w:rPr>
        <w:t>tedna</w:t>
      </w:r>
      <w:r w:rsidRPr="00EB4282">
        <w:rPr>
          <w:rFonts w:ascii="Arial" w:hAnsi="Arial" w:cs="Arial"/>
          <w:color w:val="0070C0"/>
          <w:sz w:val="20"/>
          <w:szCs w:val="20"/>
        </w:rPr>
        <w:t xml:space="preserve"> mora </w:t>
      </w:r>
      <w:r w:rsidR="00AF4F28" w:rsidRPr="00EB4282">
        <w:rPr>
          <w:rFonts w:ascii="Arial" w:hAnsi="Arial" w:cs="Arial"/>
          <w:color w:val="0070C0"/>
          <w:sz w:val="20"/>
          <w:szCs w:val="20"/>
        </w:rPr>
        <w:t xml:space="preserve">delavec </w:t>
      </w:r>
      <w:r w:rsidRPr="00EB4282">
        <w:rPr>
          <w:rFonts w:ascii="Arial" w:hAnsi="Arial" w:cs="Arial"/>
          <w:color w:val="0070C0"/>
          <w:sz w:val="20"/>
          <w:szCs w:val="20"/>
        </w:rPr>
        <w:t xml:space="preserve">izkoristiti v kosu – Ali lahko cel dopust izkoristi v enem kosu? </w:t>
      </w:r>
    </w:p>
    <w:p w14:paraId="7BA8368A" w14:textId="77777777" w:rsidR="00ED198B" w:rsidRPr="00EB4282" w:rsidRDefault="00ED198B" w:rsidP="0082190D">
      <w:pPr>
        <w:spacing w:after="0" w:line="260" w:lineRule="atLeast"/>
        <w:jc w:val="both"/>
        <w:rPr>
          <w:rFonts w:ascii="Arial" w:hAnsi="Arial" w:cs="Arial"/>
          <w:sz w:val="20"/>
          <w:szCs w:val="20"/>
        </w:rPr>
      </w:pPr>
    </w:p>
    <w:p w14:paraId="7F4141B1"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Seveda lahko delavec celotni dopust izrabi tudi naenkrat (v kolikor se tako dogovori z delodajalcem).</w:t>
      </w:r>
    </w:p>
    <w:p w14:paraId="0582235B" w14:textId="77777777" w:rsidR="0014317E" w:rsidRPr="00EB4282" w:rsidRDefault="0014317E" w:rsidP="0082190D">
      <w:pPr>
        <w:spacing w:after="0" w:line="260" w:lineRule="atLeast"/>
        <w:jc w:val="both"/>
        <w:rPr>
          <w:rFonts w:ascii="Arial" w:hAnsi="Arial" w:cs="Arial"/>
          <w:color w:val="0070C0"/>
          <w:sz w:val="20"/>
          <w:szCs w:val="20"/>
        </w:rPr>
      </w:pPr>
    </w:p>
    <w:p w14:paraId="6C931DDE" w14:textId="77777777" w:rsidR="00ED198B" w:rsidRPr="00EB4282" w:rsidRDefault="00ED198B" w:rsidP="0082190D">
      <w:pPr>
        <w:spacing w:after="0" w:line="260" w:lineRule="atLeast"/>
        <w:jc w:val="both"/>
        <w:rPr>
          <w:rFonts w:ascii="Arial" w:hAnsi="Arial" w:cs="Arial"/>
          <w:color w:val="0070C0"/>
          <w:sz w:val="20"/>
          <w:szCs w:val="20"/>
        </w:rPr>
      </w:pPr>
    </w:p>
    <w:p w14:paraId="62EDB63F" w14:textId="04509DC0"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Ali se delavec lahko odpove dopustu oz. ga zamenja za izplačilo </w:t>
      </w:r>
      <w:r w:rsidR="005B1700" w:rsidRPr="00EB4282">
        <w:rPr>
          <w:rFonts w:ascii="Arial" w:hAnsi="Arial" w:cs="Arial"/>
          <w:color w:val="0070C0"/>
          <w:sz w:val="20"/>
          <w:szCs w:val="20"/>
        </w:rPr>
        <w:t xml:space="preserve">denarnega </w:t>
      </w:r>
      <w:r w:rsidRPr="00EB4282">
        <w:rPr>
          <w:rFonts w:ascii="Arial" w:hAnsi="Arial" w:cs="Arial"/>
          <w:color w:val="0070C0"/>
          <w:sz w:val="20"/>
          <w:szCs w:val="20"/>
        </w:rPr>
        <w:t xml:space="preserve">nadomestila namesto dopusta? </w:t>
      </w:r>
    </w:p>
    <w:p w14:paraId="54757E9B" w14:textId="77777777" w:rsidR="00ED198B" w:rsidRPr="00EB4282" w:rsidRDefault="00ED198B" w:rsidP="0082190D">
      <w:pPr>
        <w:spacing w:after="0" w:line="260" w:lineRule="atLeast"/>
        <w:jc w:val="both"/>
        <w:rPr>
          <w:rFonts w:ascii="Arial" w:hAnsi="Arial" w:cs="Arial"/>
          <w:sz w:val="20"/>
          <w:szCs w:val="20"/>
        </w:rPr>
      </w:pPr>
    </w:p>
    <w:p w14:paraId="3A86D37B"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Ne, taka izjava oziroma dogovor bi bil neveljaven. O denarnem nadomestilu za neizrabljen dopust se delavec in delodajalec lahko dogovorita le ob prenehanju delovnega razmerja.</w:t>
      </w:r>
    </w:p>
    <w:p w14:paraId="616BE0FC" w14:textId="77777777" w:rsidR="0014317E" w:rsidRPr="00EB4282" w:rsidRDefault="0014317E" w:rsidP="0082190D">
      <w:pPr>
        <w:spacing w:after="0" w:line="260" w:lineRule="atLeast"/>
        <w:jc w:val="both"/>
        <w:rPr>
          <w:rFonts w:ascii="Arial" w:hAnsi="Arial" w:cs="Arial"/>
          <w:color w:val="0070C0"/>
          <w:sz w:val="20"/>
          <w:szCs w:val="20"/>
        </w:rPr>
      </w:pPr>
    </w:p>
    <w:p w14:paraId="02A31272" w14:textId="77777777" w:rsidR="00ED198B" w:rsidRPr="00EB4282" w:rsidRDefault="00ED198B" w:rsidP="0082190D">
      <w:pPr>
        <w:spacing w:after="0" w:line="260" w:lineRule="atLeast"/>
        <w:jc w:val="both"/>
        <w:rPr>
          <w:rFonts w:ascii="Arial" w:hAnsi="Arial" w:cs="Arial"/>
          <w:color w:val="0070C0"/>
          <w:sz w:val="20"/>
          <w:szCs w:val="20"/>
        </w:rPr>
      </w:pPr>
    </w:p>
    <w:p w14:paraId="45074C4C"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Kaj če delavec izrabi več dopusta/prejme več regresa kot mu pripada?</w:t>
      </w:r>
    </w:p>
    <w:p w14:paraId="4406D1E2" w14:textId="77777777" w:rsidR="00ED198B" w:rsidRPr="00EB4282" w:rsidRDefault="00ED198B" w:rsidP="0082190D">
      <w:pPr>
        <w:spacing w:after="0" w:line="260" w:lineRule="atLeast"/>
        <w:jc w:val="both"/>
        <w:rPr>
          <w:rFonts w:ascii="Arial" w:hAnsi="Arial" w:cs="Arial"/>
          <w:sz w:val="20"/>
          <w:szCs w:val="20"/>
        </w:rPr>
      </w:pPr>
    </w:p>
    <w:p w14:paraId="54AEA683"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V tem primeru lahko delodajalec zahtevek uveljavlja po civilnem pravu (obogatitveni zahtevek).</w:t>
      </w:r>
    </w:p>
    <w:p w14:paraId="4B36E082" w14:textId="77777777" w:rsidR="0014317E" w:rsidRPr="00EB4282" w:rsidRDefault="0014317E" w:rsidP="0082190D">
      <w:pPr>
        <w:spacing w:after="0" w:line="260" w:lineRule="atLeast"/>
        <w:jc w:val="both"/>
        <w:rPr>
          <w:rFonts w:ascii="Arial" w:hAnsi="Arial" w:cs="Arial"/>
          <w:sz w:val="20"/>
          <w:szCs w:val="20"/>
        </w:rPr>
      </w:pPr>
    </w:p>
    <w:p w14:paraId="134FAACE"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 xml:space="preserve">V primeru preveč izplačanega regresa za letni dopust pa je mogoče uporabiti tudi institut pobota izplačila plače. Pobot plače je namreč možen, če ima delodajalec, ki je delavcu dolžan izplačati plačo, hkrati tudi sam kakšno terjatev do delavca oziroma če delavec kaj dolguje delodajalcu. V zvezi s pobotom je treba opozoriti, da se za veljavnost pobota zahteva pisno soglasje delavca. </w:t>
      </w:r>
      <w:r w:rsidRPr="00EB4282">
        <w:rPr>
          <w:rFonts w:ascii="Arial" w:hAnsi="Arial" w:cs="Arial"/>
          <w:color w:val="000000"/>
          <w:sz w:val="20"/>
          <w:szCs w:val="20"/>
        </w:rPr>
        <w:t>Soglasje za pobot pa lahko delavec poda šele po nastanku delodajalčeve terjatve</w:t>
      </w:r>
    </w:p>
    <w:bookmarkEnd w:id="3"/>
    <w:p w14:paraId="72585090" w14:textId="77777777" w:rsidR="0014317E" w:rsidRPr="00EB4282" w:rsidRDefault="0014317E" w:rsidP="0082190D">
      <w:pPr>
        <w:spacing w:after="0" w:line="260" w:lineRule="atLeast"/>
        <w:jc w:val="both"/>
        <w:rPr>
          <w:rFonts w:ascii="Arial" w:hAnsi="Arial" w:cs="Arial"/>
          <w:b/>
          <w:color w:val="0070C0"/>
          <w:sz w:val="20"/>
          <w:szCs w:val="20"/>
        </w:rPr>
      </w:pPr>
    </w:p>
    <w:p w14:paraId="41179933" w14:textId="77777777" w:rsidR="00ED198B" w:rsidRPr="00EB4282" w:rsidRDefault="00ED198B" w:rsidP="0082190D">
      <w:pPr>
        <w:spacing w:after="0" w:line="260" w:lineRule="atLeast"/>
        <w:jc w:val="both"/>
        <w:rPr>
          <w:rFonts w:ascii="Arial" w:hAnsi="Arial" w:cs="Arial"/>
          <w:b/>
          <w:color w:val="0070C0"/>
          <w:sz w:val="20"/>
          <w:szCs w:val="20"/>
        </w:rPr>
      </w:pPr>
    </w:p>
    <w:p w14:paraId="415D2127"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Šolske počitnice in dopust – pravica: teden dni dopusta v času šolskih počitnic</w:t>
      </w:r>
    </w:p>
    <w:p w14:paraId="2CCDB707" w14:textId="77777777" w:rsidR="00ED198B" w:rsidRPr="00EB4282" w:rsidRDefault="00ED198B" w:rsidP="0082190D">
      <w:pPr>
        <w:spacing w:after="0" w:line="260" w:lineRule="atLeast"/>
        <w:jc w:val="both"/>
        <w:rPr>
          <w:rFonts w:ascii="Arial" w:hAnsi="Arial" w:cs="Arial"/>
          <w:sz w:val="20"/>
          <w:szCs w:val="20"/>
        </w:rPr>
      </w:pPr>
    </w:p>
    <w:p w14:paraId="6AF3438F"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Starši šoloobveznih otrok imajo pravico izrabiti najmanj teden dni letnega dopusta v času šolskih počitnic.</w:t>
      </w:r>
    </w:p>
    <w:p w14:paraId="1173B1C0" w14:textId="77777777" w:rsidR="0014317E" w:rsidRPr="00EB4282" w:rsidRDefault="0014317E" w:rsidP="0082190D">
      <w:pPr>
        <w:spacing w:after="0" w:line="260" w:lineRule="atLeast"/>
        <w:jc w:val="both"/>
        <w:rPr>
          <w:rFonts w:ascii="Arial" w:hAnsi="Arial" w:cs="Arial"/>
          <w:b/>
          <w:color w:val="0070C0"/>
          <w:sz w:val="20"/>
          <w:szCs w:val="20"/>
        </w:rPr>
      </w:pPr>
    </w:p>
    <w:p w14:paraId="1E76BC56" w14:textId="77777777" w:rsidR="00ED198B" w:rsidRPr="00EB4282" w:rsidRDefault="00ED198B" w:rsidP="0082190D">
      <w:pPr>
        <w:spacing w:after="0" w:line="260" w:lineRule="atLeast"/>
        <w:jc w:val="both"/>
        <w:rPr>
          <w:rFonts w:ascii="Arial" w:hAnsi="Arial" w:cs="Arial"/>
          <w:color w:val="0070C0"/>
          <w:sz w:val="20"/>
          <w:szCs w:val="20"/>
        </w:rPr>
      </w:pPr>
    </w:p>
    <w:p w14:paraId="4C2401D0"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Starši, ki zaradi starševstva delajo s krajšim delovnim časom npr. 4 ure dnevno - kako se njim odmeri letni dopust in kako ga izrabljajo?</w:t>
      </w:r>
    </w:p>
    <w:p w14:paraId="1C6668D9" w14:textId="77777777" w:rsidR="00ED198B" w:rsidRPr="00EB4282" w:rsidRDefault="00ED198B" w:rsidP="0082190D">
      <w:pPr>
        <w:spacing w:after="0" w:line="260" w:lineRule="atLeast"/>
        <w:jc w:val="both"/>
        <w:rPr>
          <w:rFonts w:ascii="Arial" w:hAnsi="Arial" w:cs="Arial"/>
          <w:sz w:val="20"/>
          <w:szCs w:val="20"/>
        </w:rPr>
      </w:pPr>
    </w:p>
    <w:p w14:paraId="1FD10FF8" w14:textId="2EADF401" w:rsidR="0014317E" w:rsidRPr="00FF1E21" w:rsidRDefault="0014317E" w:rsidP="0082190D">
      <w:pPr>
        <w:spacing w:after="0" w:line="260" w:lineRule="atLeast"/>
        <w:jc w:val="both"/>
        <w:rPr>
          <w:rFonts w:ascii="Arial" w:hAnsi="Arial" w:cs="Arial"/>
          <w:color w:val="0070C0"/>
          <w:sz w:val="20"/>
          <w:szCs w:val="20"/>
        </w:rPr>
      </w:pPr>
      <w:r w:rsidRPr="00EB4282">
        <w:rPr>
          <w:rFonts w:ascii="Arial" w:hAnsi="Arial" w:cs="Arial"/>
          <w:sz w:val="20"/>
          <w:szCs w:val="20"/>
        </w:rPr>
        <w:t xml:space="preserve">Tudi delavci, ki delajo s krajšim delovnim časom imajo pravico do najmanj štirih tednov letnega dopusta. Če imajo zaradi dela s krajšim delovnim časom delovno obveznost razporejeno na manj dni v tednu (npr. na štiri dni ), </w:t>
      </w:r>
      <w:r w:rsidR="00FF1E21">
        <w:rPr>
          <w:rFonts w:ascii="Arial" w:hAnsi="Arial" w:cs="Arial"/>
          <w:sz w:val="20"/>
          <w:szCs w:val="20"/>
        </w:rPr>
        <w:t xml:space="preserve">je </w:t>
      </w:r>
      <w:r w:rsidR="00FF1E21" w:rsidRPr="005B1816">
        <w:rPr>
          <w:rFonts w:ascii="Arial" w:hAnsi="Arial" w:cs="Arial"/>
          <w:sz w:val="20"/>
          <w:szCs w:val="20"/>
        </w:rPr>
        <w:t>primerno upoštevati okoliščino razporeditve števila dni na teden, saj mora delavec v takšnem primeru za en teden odsotnosti z dela zaradi izrabe letnega dopusta izrabiti manjše število dni letnega dopusta, kot delavec, ki ima delovno obveznost razporejeno na pet dni v tednu. Na takšen način delavec tudi obdrži enak obseg pravice</w:t>
      </w:r>
      <w:r w:rsidR="006C043E">
        <w:rPr>
          <w:rFonts w:ascii="Arial" w:hAnsi="Arial" w:cs="Arial"/>
          <w:sz w:val="20"/>
          <w:szCs w:val="20"/>
        </w:rPr>
        <w:t>,</w:t>
      </w:r>
      <w:r w:rsidR="00FF1E21" w:rsidRPr="005B1816">
        <w:rPr>
          <w:rFonts w:ascii="Arial" w:hAnsi="Arial" w:cs="Arial"/>
          <w:sz w:val="20"/>
          <w:szCs w:val="20"/>
        </w:rPr>
        <w:t xml:space="preserve"> kot bi jo imel, če bi imel delovni čas razporejen na pet dni v tednu prav tako pa se takšnega delavca ne postavlja ne v boljši in ne v slabši položaj kot je primerljiv delavec z razporeditvijo delovnega časa na več dni v tednu.</w:t>
      </w:r>
    </w:p>
    <w:p w14:paraId="33C52C64" w14:textId="77777777" w:rsidR="00ED198B" w:rsidRPr="00EB4282" w:rsidRDefault="00ED198B" w:rsidP="0082190D">
      <w:pPr>
        <w:spacing w:after="0" w:line="260" w:lineRule="atLeast"/>
        <w:jc w:val="both"/>
        <w:rPr>
          <w:rFonts w:ascii="Arial" w:hAnsi="Arial" w:cs="Arial"/>
          <w:color w:val="0070C0"/>
          <w:sz w:val="20"/>
          <w:szCs w:val="20"/>
        </w:rPr>
      </w:pPr>
    </w:p>
    <w:p w14:paraId="2E44C176" w14:textId="77777777" w:rsidR="00ED198B" w:rsidRPr="00EB4282" w:rsidRDefault="00ED198B" w:rsidP="0082190D">
      <w:pPr>
        <w:spacing w:after="0" w:line="260" w:lineRule="atLeast"/>
        <w:jc w:val="both"/>
        <w:rPr>
          <w:rFonts w:ascii="Arial" w:hAnsi="Arial" w:cs="Arial"/>
          <w:color w:val="0070C0"/>
          <w:sz w:val="20"/>
          <w:szCs w:val="20"/>
        </w:rPr>
      </w:pPr>
    </w:p>
    <w:p w14:paraId="1EBE8A23" w14:textId="77777777" w:rsidR="0014317E" w:rsidRPr="00EB4282" w:rsidRDefault="0014317E" w:rsidP="0082190D">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Ali ima mamica na porodniškem pravico do regresa? </w:t>
      </w:r>
    </w:p>
    <w:p w14:paraId="0EC61205" w14:textId="77777777" w:rsidR="00ED198B" w:rsidRPr="00EB4282" w:rsidRDefault="00ED198B" w:rsidP="0082190D">
      <w:pPr>
        <w:spacing w:after="0" w:line="260" w:lineRule="atLeast"/>
        <w:jc w:val="both"/>
        <w:rPr>
          <w:rFonts w:ascii="Arial" w:hAnsi="Arial" w:cs="Arial"/>
          <w:sz w:val="20"/>
          <w:szCs w:val="20"/>
        </w:rPr>
      </w:pPr>
    </w:p>
    <w:p w14:paraId="5FAE1139" w14:textId="77777777" w:rsidR="0014317E" w:rsidRPr="00EB4282" w:rsidRDefault="0014317E" w:rsidP="0082190D">
      <w:pPr>
        <w:spacing w:after="0" w:line="260" w:lineRule="atLeast"/>
        <w:jc w:val="both"/>
        <w:rPr>
          <w:rFonts w:ascii="Arial" w:hAnsi="Arial" w:cs="Arial"/>
          <w:sz w:val="20"/>
          <w:szCs w:val="20"/>
        </w:rPr>
      </w:pPr>
      <w:r w:rsidRPr="00EB4282">
        <w:rPr>
          <w:rFonts w:ascii="Arial" w:hAnsi="Arial" w:cs="Arial"/>
          <w:sz w:val="20"/>
          <w:szCs w:val="20"/>
        </w:rPr>
        <w:t>Seveda, vsak delavec v delovnem razmerju ima pravico do letnega dopusta in regresa, ne glede na to, ali dela ali pa je zaradi kakršnega koli razloga opravičeno odsoten.</w:t>
      </w:r>
    </w:p>
    <w:p w14:paraId="33D79585" w14:textId="77777777" w:rsidR="00ED198B" w:rsidRPr="00EB4282" w:rsidRDefault="00ED198B" w:rsidP="0082190D">
      <w:pPr>
        <w:spacing w:after="0" w:line="260" w:lineRule="atLeast"/>
        <w:jc w:val="both"/>
        <w:rPr>
          <w:rFonts w:ascii="Arial" w:hAnsi="Arial" w:cs="Arial"/>
          <w:color w:val="0070C0"/>
          <w:sz w:val="20"/>
          <w:szCs w:val="20"/>
        </w:rPr>
      </w:pPr>
    </w:p>
    <w:p w14:paraId="708FD2AD" w14:textId="77777777" w:rsidR="00ED198B" w:rsidRPr="00EB4282" w:rsidRDefault="00ED198B" w:rsidP="0082190D">
      <w:pPr>
        <w:spacing w:after="0" w:line="260" w:lineRule="atLeast"/>
        <w:jc w:val="both"/>
        <w:rPr>
          <w:rFonts w:ascii="Arial" w:hAnsi="Arial" w:cs="Arial"/>
          <w:color w:val="0070C0"/>
          <w:sz w:val="20"/>
          <w:szCs w:val="20"/>
        </w:rPr>
      </w:pPr>
    </w:p>
    <w:p w14:paraId="58921C00" w14:textId="77777777" w:rsidR="0014317E" w:rsidRPr="00EB4282" w:rsidRDefault="0014317E" w:rsidP="0082190D">
      <w:pPr>
        <w:spacing w:after="0" w:line="260" w:lineRule="atLeast"/>
        <w:jc w:val="both"/>
        <w:rPr>
          <w:rFonts w:ascii="Arial" w:hAnsi="Arial" w:cs="Arial"/>
          <w:color w:val="0070C0"/>
          <w:sz w:val="20"/>
          <w:szCs w:val="20"/>
        </w:rPr>
      </w:pPr>
      <w:bookmarkStart w:id="4" w:name="c19227"/>
      <w:bookmarkStart w:id="5" w:name="c19230"/>
      <w:bookmarkEnd w:id="4"/>
      <w:bookmarkEnd w:id="5"/>
      <w:r w:rsidRPr="00EB4282">
        <w:rPr>
          <w:rFonts w:ascii="Arial" w:hAnsi="Arial" w:cs="Arial"/>
          <w:color w:val="0070C0"/>
          <w:sz w:val="20"/>
          <w:szCs w:val="20"/>
        </w:rPr>
        <w:t xml:space="preserve">* Odvisnost dopusta od delovne dobe? </w:t>
      </w:r>
    </w:p>
    <w:p w14:paraId="78490E3A" w14:textId="77777777" w:rsidR="00ED198B" w:rsidRPr="00EB4282" w:rsidRDefault="00ED198B" w:rsidP="0082190D">
      <w:pPr>
        <w:spacing w:after="0" w:line="260" w:lineRule="atLeast"/>
        <w:jc w:val="both"/>
        <w:rPr>
          <w:rFonts w:ascii="Arial" w:eastAsia="Times New Roman" w:hAnsi="Arial" w:cs="Arial"/>
          <w:bCs/>
          <w:sz w:val="20"/>
          <w:szCs w:val="20"/>
        </w:rPr>
      </w:pPr>
    </w:p>
    <w:p w14:paraId="7DB13195" w14:textId="6D7CC1A7" w:rsidR="0014317E" w:rsidRPr="00EB4282" w:rsidRDefault="0014317E" w:rsidP="00EB4282">
      <w:pPr>
        <w:spacing w:after="0" w:line="260" w:lineRule="atLeast"/>
        <w:jc w:val="both"/>
        <w:rPr>
          <w:rFonts w:ascii="Arial" w:hAnsi="Arial" w:cs="Arial"/>
          <w:sz w:val="20"/>
          <w:szCs w:val="20"/>
        </w:rPr>
      </w:pPr>
      <w:r w:rsidRPr="00EB4282">
        <w:rPr>
          <w:rFonts w:ascii="Arial" w:eastAsia="Times New Roman" w:hAnsi="Arial" w:cs="Arial"/>
          <w:bCs/>
          <w:sz w:val="20"/>
          <w:szCs w:val="20"/>
        </w:rPr>
        <w:t>Starejši delavec, torej delavec, ki je starejši od 55 let</w:t>
      </w:r>
      <w:r w:rsidR="00886CBB">
        <w:rPr>
          <w:rFonts w:ascii="Arial" w:eastAsia="Times New Roman" w:hAnsi="Arial" w:cs="Arial"/>
          <w:bCs/>
          <w:sz w:val="20"/>
          <w:szCs w:val="20"/>
        </w:rPr>
        <w:t>,</w:t>
      </w:r>
      <w:r w:rsidRPr="00EB4282">
        <w:rPr>
          <w:rFonts w:ascii="Arial" w:eastAsia="Times New Roman" w:hAnsi="Arial" w:cs="Arial"/>
          <w:bCs/>
          <w:sz w:val="20"/>
          <w:szCs w:val="20"/>
        </w:rPr>
        <w:t xml:space="preserve"> ima že na podlagi zakona pravico do treh dodatnih dni letnega dopusta. Sicer pa dodatne dni letnega dopusta glede na določeno dopolnjeno delovno dobo </w:t>
      </w:r>
      <w:r w:rsidRPr="00EB4282">
        <w:rPr>
          <w:rFonts w:ascii="Arial" w:hAnsi="Arial" w:cs="Arial"/>
          <w:sz w:val="20"/>
          <w:szCs w:val="20"/>
        </w:rPr>
        <w:t xml:space="preserve">določajo kolektivne pogodbe. </w:t>
      </w:r>
    </w:p>
    <w:p w14:paraId="443AF243" w14:textId="246CD539" w:rsidR="006B5906" w:rsidRPr="00EB4282" w:rsidRDefault="006B5906" w:rsidP="00EB4282">
      <w:pPr>
        <w:spacing w:after="0" w:line="260" w:lineRule="atLeast"/>
        <w:jc w:val="both"/>
        <w:rPr>
          <w:rFonts w:ascii="Arial" w:hAnsi="Arial" w:cs="Arial"/>
          <w:sz w:val="20"/>
          <w:szCs w:val="20"/>
        </w:rPr>
      </w:pPr>
    </w:p>
    <w:p w14:paraId="7E3CC039" w14:textId="0650E4EF" w:rsidR="006B5906" w:rsidRPr="00EB4282" w:rsidRDefault="006B5906" w:rsidP="00EB4282">
      <w:pPr>
        <w:spacing w:after="0" w:line="260" w:lineRule="atLeast"/>
        <w:jc w:val="both"/>
        <w:rPr>
          <w:rFonts w:ascii="Arial" w:hAnsi="Arial" w:cs="Arial"/>
          <w:sz w:val="20"/>
          <w:szCs w:val="20"/>
        </w:rPr>
      </w:pPr>
    </w:p>
    <w:p w14:paraId="686B681C" w14:textId="16BCEAFF" w:rsidR="006B5906" w:rsidRPr="00EB4282" w:rsidRDefault="006B5906" w:rsidP="00EB4282">
      <w:pPr>
        <w:spacing w:after="0" w:line="260" w:lineRule="atLeast"/>
        <w:jc w:val="both"/>
        <w:rPr>
          <w:rFonts w:ascii="Arial" w:hAnsi="Arial" w:cs="Arial"/>
          <w:color w:val="0070C0"/>
          <w:sz w:val="20"/>
          <w:szCs w:val="20"/>
        </w:rPr>
      </w:pPr>
      <w:r w:rsidRPr="00EB4282">
        <w:rPr>
          <w:rFonts w:ascii="Arial" w:hAnsi="Arial" w:cs="Arial"/>
          <w:color w:val="0070C0"/>
          <w:sz w:val="20"/>
          <w:szCs w:val="20"/>
        </w:rPr>
        <w:t>* Do kakšnih drugih vrst dopusta je še upravičen delavec?</w:t>
      </w:r>
    </w:p>
    <w:p w14:paraId="0F9BA101" w14:textId="206C41A1" w:rsidR="006B5906" w:rsidRPr="00EB4282" w:rsidRDefault="006B5906" w:rsidP="00EB4282">
      <w:pPr>
        <w:spacing w:after="0" w:line="260" w:lineRule="atLeast"/>
        <w:jc w:val="both"/>
        <w:rPr>
          <w:rFonts w:ascii="Arial" w:hAnsi="Arial" w:cs="Arial"/>
          <w:sz w:val="20"/>
          <w:szCs w:val="20"/>
        </w:rPr>
      </w:pPr>
    </w:p>
    <w:p w14:paraId="79031423" w14:textId="205463C3" w:rsidR="006B5906" w:rsidRPr="006B5906" w:rsidRDefault="006B5906" w:rsidP="00EB4282">
      <w:pPr>
        <w:shd w:val="clear" w:color="auto" w:fill="FFFFFF"/>
        <w:spacing w:after="0" w:line="260" w:lineRule="atLeast"/>
        <w:jc w:val="both"/>
        <w:rPr>
          <w:rFonts w:ascii="Arial" w:eastAsia="Times New Roman" w:hAnsi="Arial" w:cs="Arial"/>
          <w:sz w:val="20"/>
          <w:szCs w:val="20"/>
          <w:lang w:eastAsia="sl-SI"/>
        </w:rPr>
      </w:pPr>
      <w:r w:rsidRPr="006B5906">
        <w:rPr>
          <w:rFonts w:ascii="Arial" w:eastAsia="Times New Roman" w:hAnsi="Arial" w:cs="Arial"/>
          <w:sz w:val="20"/>
          <w:szCs w:val="20"/>
          <w:lang w:val="x-none" w:eastAsia="sl-SI"/>
        </w:rPr>
        <w:t xml:space="preserve">Delavec ima pravico do plačane odsotnosti z dela </w:t>
      </w:r>
      <w:r w:rsidRPr="00EB4282">
        <w:rPr>
          <w:rFonts w:ascii="Arial" w:eastAsia="Times New Roman" w:hAnsi="Arial" w:cs="Arial"/>
          <w:sz w:val="20"/>
          <w:szCs w:val="20"/>
          <w:lang w:eastAsia="sl-SI"/>
        </w:rPr>
        <w:t xml:space="preserve">tudi zaradi določenih osebnih okoliščin. Takšna odsotnost lahko traja </w:t>
      </w:r>
      <w:r w:rsidRPr="006B5906">
        <w:rPr>
          <w:rFonts w:ascii="Arial" w:eastAsia="Times New Roman" w:hAnsi="Arial" w:cs="Arial"/>
          <w:sz w:val="20"/>
          <w:szCs w:val="20"/>
          <w:lang w:val="x-none" w:eastAsia="sl-SI"/>
        </w:rPr>
        <w:t xml:space="preserve">do skupaj največ sedem delovnih dni v posameznem koledarskem letu. </w:t>
      </w:r>
      <w:r w:rsidRPr="00EB4282">
        <w:rPr>
          <w:rFonts w:ascii="Arial" w:eastAsia="Times New Roman" w:hAnsi="Arial" w:cs="Arial"/>
          <w:sz w:val="20"/>
          <w:szCs w:val="20"/>
          <w:lang w:eastAsia="sl-SI"/>
        </w:rPr>
        <w:t>Gre za primere:</w:t>
      </w:r>
    </w:p>
    <w:p w14:paraId="0628688C" w14:textId="06C9F591" w:rsidR="006B5906" w:rsidRPr="00EB4282" w:rsidRDefault="006B5906" w:rsidP="00EB4282">
      <w:pPr>
        <w:pStyle w:val="Odstavekseznama"/>
        <w:numPr>
          <w:ilvl w:val="0"/>
          <w:numId w:val="38"/>
        </w:numPr>
        <w:shd w:val="clear" w:color="auto" w:fill="FFFFFF"/>
        <w:spacing w:after="0" w:line="260" w:lineRule="atLeast"/>
        <w:jc w:val="both"/>
        <w:rPr>
          <w:rFonts w:ascii="Arial" w:eastAsia="Times New Roman" w:hAnsi="Arial" w:cs="Arial"/>
          <w:sz w:val="20"/>
          <w:szCs w:val="20"/>
          <w:lang w:eastAsia="sl-SI"/>
        </w:rPr>
      </w:pPr>
      <w:r w:rsidRPr="00EB4282">
        <w:rPr>
          <w:rFonts w:ascii="Arial" w:eastAsia="Times New Roman" w:hAnsi="Arial" w:cs="Arial"/>
          <w:sz w:val="20"/>
          <w:szCs w:val="20"/>
          <w:lang w:eastAsia="sl-SI"/>
        </w:rPr>
        <w:t>lastne poroke,</w:t>
      </w:r>
    </w:p>
    <w:p w14:paraId="573F70A4" w14:textId="6D4A5D8D" w:rsidR="006B5906" w:rsidRPr="00EB4282" w:rsidRDefault="006B5906" w:rsidP="00EB4282">
      <w:pPr>
        <w:pStyle w:val="Odstavekseznama"/>
        <w:numPr>
          <w:ilvl w:val="0"/>
          <w:numId w:val="38"/>
        </w:numPr>
        <w:shd w:val="clear" w:color="auto" w:fill="FFFFFF"/>
        <w:spacing w:after="0" w:line="260" w:lineRule="atLeast"/>
        <w:jc w:val="both"/>
        <w:rPr>
          <w:rFonts w:ascii="Arial" w:eastAsia="Times New Roman" w:hAnsi="Arial" w:cs="Arial"/>
          <w:sz w:val="20"/>
          <w:szCs w:val="20"/>
          <w:lang w:eastAsia="sl-SI"/>
        </w:rPr>
      </w:pPr>
      <w:r w:rsidRPr="00EB4282">
        <w:rPr>
          <w:rFonts w:ascii="Arial" w:eastAsia="Times New Roman" w:hAnsi="Arial" w:cs="Arial"/>
          <w:sz w:val="20"/>
          <w:szCs w:val="20"/>
          <w:lang w:eastAsia="sl-SI"/>
        </w:rPr>
        <w:t>smrti zakonca ali zunajzakonskega partnerja ali smrti otroka, posvojenca ali otroka zakonca ali zunajzakonskega partnerja,</w:t>
      </w:r>
    </w:p>
    <w:p w14:paraId="37D11CBE" w14:textId="76C6AE5F" w:rsidR="006B5906" w:rsidRPr="00EB4282" w:rsidRDefault="006B5906" w:rsidP="00EB4282">
      <w:pPr>
        <w:pStyle w:val="Odstavekseznama"/>
        <w:numPr>
          <w:ilvl w:val="0"/>
          <w:numId w:val="38"/>
        </w:numPr>
        <w:shd w:val="clear" w:color="auto" w:fill="FFFFFF"/>
        <w:spacing w:after="0" w:line="260" w:lineRule="atLeast"/>
        <w:jc w:val="both"/>
        <w:rPr>
          <w:rFonts w:ascii="Arial" w:eastAsia="Times New Roman" w:hAnsi="Arial" w:cs="Arial"/>
          <w:sz w:val="20"/>
          <w:szCs w:val="20"/>
          <w:lang w:eastAsia="sl-SI"/>
        </w:rPr>
      </w:pPr>
      <w:r w:rsidRPr="00EB4282">
        <w:rPr>
          <w:rFonts w:ascii="Arial" w:eastAsia="Times New Roman" w:hAnsi="Arial" w:cs="Arial"/>
          <w:sz w:val="20"/>
          <w:szCs w:val="20"/>
          <w:lang w:eastAsia="sl-SI"/>
        </w:rPr>
        <w:t>smrti staršev – oče, mati, zakonec ali zunajzakonski partner starša, posvojitelj,</w:t>
      </w:r>
    </w:p>
    <w:p w14:paraId="6C4884B4" w14:textId="2344273A" w:rsidR="006B5906" w:rsidRPr="00EB4282" w:rsidRDefault="006B5906" w:rsidP="00EB4282">
      <w:pPr>
        <w:pStyle w:val="Odstavekseznama"/>
        <w:numPr>
          <w:ilvl w:val="0"/>
          <w:numId w:val="38"/>
        </w:numPr>
        <w:shd w:val="clear" w:color="auto" w:fill="FFFFFF"/>
        <w:spacing w:after="0" w:line="260" w:lineRule="atLeast"/>
        <w:jc w:val="both"/>
        <w:rPr>
          <w:rFonts w:ascii="Arial" w:eastAsia="Times New Roman" w:hAnsi="Arial" w:cs="Arial"/>
          <w:sz w:val="20"/>
          <w:szCs w:val="20"/>
          <w:lang w:eastAsia="sl-SI"/>
        </w:rPr>
      </w:pPr>
      <w:r w:rsidRPr="00EB4282">
        <w:rPr>
          <w:rFonts w:ascii="Arial" w:eastAsia="Times New Roman" w:hAnsi="Arial" w:cs="Arial"/>
          <w:sz w:val="20"/>
          <w:szCs w:val="20"/>
          <w:lang w:eastAsia="sl-SI"/>
        </w:rPr>
        <w:t>hujše nesreče, ki zadane delavca,</w:t>
      </w:r>
    </w:p>
    <w:p w14:paraId="3517EBDF" w14:textId="083EBA9B" w:rsidR="006B5906" w:rsidRPr="00EB4282" w:rsidRDefault="006B5906" w:rsidP="00EB4282">
      <w:pPr>
        <w:pStyle w:val="Odstavekseznama"/>
        <w:numPr>
          <w:ilvl w:val="0"/>
          <w:numId w:val="38"/>
        </w:numPr>
        <w:shd w:val="clear" w:color="auto" w:fill="FFFFFF"/>
        <w:spacing w:after="0" w:line="260" w:lineRule="atLeast"/>
        <w:jc w:val="both"/>
        <w:rPr>
          <w:rFonts w:ascii="Arial" w:eastAsia="Times New Roman" w:hAnsi="Arial" w:cs="Arial"/>
          <w:sz w:val="20"/>
          <w:szCs w:val="20"/>
          <w:lang w:eastAsia="sl-SI"/>
        </w:rPr>
      </w:pPr>
      <w:r w:rsidRPr="00EB4282">
        <w:rPr>
          <w:rFonts w:ascii="Arial" w:eastAsia="Times New Roman" w:hAnsi="Arial" w:cs="Arial"/>
          <w:sz w:val="20"/>
          <w:szCs w:val="20"/>
          <w:lang w:eastAsia="sl-SI"/>
        </w:rPr>
        <w:t>spremstva otroka, učenca prvega razreda, v šolo na prvi šolski dan,</w:t>
      </w:r>
    </w:p>
    <w:p w14:paraId="741E7C6D" w14:textId="14C08E35" w:rsidR="006B5906" w:rsidRPr="00EB4282" w:rsidRDefault="006B5906" w:rsidP="00EB4282">
      <w:pPr>
        <w:shd w:val="clear" w:color="auto" w:fill="FFFFFF"/>
        <w:spacing w:after="0" w:line="260" w:lineRule="atLeast"/>
        <w:jc w:val="both"/>
        <w:rPr>
          <w:rFonts w:ascii="Arial" w:eastAsia="Times New Roman" w:hAnsi="Arial" w:cs="Arial"/>
          <w:sz w:val="20"/>
          <w:szCs w:val="20"/>
          <w:lang w:eastAsia="sl-SI"/>
        </w:rPr>
      </w:pPr>
      <w:r w:rsidRPr="00EB4282">
        <w:rPr>
          <w:rFonts w:ascii="Arial" w:eastAsia="Times New Roman" w:hAnsi="Arial" w:cs="Arial"/>
          <w:sz w:val="20"/>
          <w:szCs w:val="20"/>
          <w:lang w:eastAsia="sl-SI"/>
        </w:rPr>
        <w:t xml:space="preserve">ko </w:t>
      </w:r>
      <w:r w:rsidRPr="006B5906">
        <w:rPr>
          <w:rFonts w:ascii="Arial" w:eastAsia="Times New Roman" w:hAnsi="Arial" w:cs="Arial"/>
          <w:sz w:val="20"/>
          <w:szCs w:val="20"/>
          <w:lang w:eastAsia="sl-SI"/>
        </w:rPr>
        <w:t xml:space="preserve">ima delavec </w:t>
      </w:r>
      <w:r w:rsidRPr="00EB4282">
        <w:rPr>
          <w:rFonts w:ascii="Arial" w:eastAsia="Times New Roman" w:hAnsi="Arial" w:cs="Arial"/>
          <w:sz w:val="20"/>
          <w:szCs w:val="20"/>
          <w:lang w:eastAsia="sl-SI"/>
        </w:rPr>
        <w:t xml:space="preserve">za vsak zgoraj naveden primer </w:t>
      </w:r>
      <w:r w:rsidRPr="006B5906">
        <w:rPr>
          <w:rFonts w:ascii="Arial" w:eastAsia="Times New Roman" w:hAnsi="Arial" w:cs="Arial"/>
          <w:sz w:val="20"/>
          <w:szCs w:val="20"/>
          <w:lang w:eastAsia="sl-SI"/>
        </w:rPr>
        <w:t>pravico do plačane odsotnosti z dela najmanj en delovni dan.</w:t>
      </w:r>
    </w:p>
    <w:p w14:paraId="3A1C552E" w14:textId="6BFC9BF3" w:rsidR="006B5906" w:rsidRPr="00EB4282" w:rsidRDefault="006B5906" w:rsidP="00EB4282">
      <w:pPr>
        <w:shd w:val="clear" w:color="auto" w:fill="FFFFFF"/>
        <w:spacing w:after="0" w:line="260" w:lineRule="atLeast"/>
        <w:jc w:val="both"/>
        <w:rPr>
          <w:rFonts w:ascii="Arial" w:eastAsia="Times New Roman" w:hAnsi="Arial" w:cs="Arial"/>
          <w:sz w:val="20"/>
          <w:szCs w:val="20"/>
          <w:lang w:eastAsia="sl-SI"/>
        </w:rPr>
      </w:pPr>
    </w:p>
    <w:p w14:paraId="54F7BC1A" w14:textId="3EF810FB" w:rsidR="006B5906" w:rsidRPr="00EB4282" w:rsidRDefault="006B5906" w:rsidP="00EB4282">
      <w:pPr>
        <w:shd w:val="clear" w:color="auto" w:fill="FFFFFF"/>
        <w:spacing w:after="0" w:line="260" w:lineRule="atLeast"/>
        <w:jc w:val="both"/>
        <w:rPr>
          <w:rFonts w:ascii="Arial" w:eastAsia="Times New Roman" w:hAnsi="Arial" w:cs="Arial"/>
          <w:sz w:val="20"/>
          <w:szCs w:val="20"/>
          <w:lang w:eastAsia="sl-SI"/>
        </w:rPr>
      </w:pPr>
    </w:p>
    <w:p w14:paraId="4DB0375D" w14:textId="0F07388F" w:rsidR="006B5906" w:rsidRPr="00EB4282" w:rsidRDefault="006B5906" w:rsidP="00EB4282">
      <w:pPr>
        <w:spacing w:after="0" w:line="260" w:lineRule="atLeast"/>
        <w:jc w:val="both"/>
        <w:rPr>
          <w:rFonts w:ascii="Arial" w:hAnsi="Arial" w:cs="Arial"/>
          <w:color w:val="0070C0"/>
          <w:sz w:val="20"/>
          <w:szCs w:val="20"/>
        </w:rPr>
      </w:pPr>
      <w:r w:rsidRPr="00EB4282">
        <w:rPr>
          <w:rFonts w:ascii="Arial" w:hAnsi="Arial" w:cs="Arial"/>
          <w:color w:val="0070C0"/>
          <w:sz w:val="20"/>
          <w:szCs w:val="20"/>
        </w:rPr>
        <w:t xml:space="preserve">* </w:t>
      </w:r>
      <w:r w:rsidR="003659A6" w:rsidRPr="00EB4282">
        <w:rPr>
          <w:rFonts w:ascii="Arial" w:hAnsi="Arial" w:cs="Arial"/>
          <w:color w:val="0070C0"/>
          <w:sz w:val="20"/>
          <w:szCs w:val="20"/>
        </w:rPr>
        <w:t>Kaj lahko storim, če mi delodajalec ne izplača regresa ali prizna pravice do dopusta?</w:t>
      </w:r>
    </w:p>
    <w:p w14:paraId="2311917B" w14:textId="7406D2C1" w:rsidR="003659A6" w:rsidRPr="00EB4282" w:rsidRDefault="003659A6" w:rsidP="00EB4282">
      <w:pPr>
        <w:shd w:val="clear" w:color="auto" w:fill="FFFFFF"/>
        <w:spacing w:after="0" w:line="260" w:lineRule="atLeast"/>
        <w:jc w:val="both"/>
        <w:rPr>
          <w:rFonts w:ascii="Arial" w:eastAsia="Times New Roman" w:hAnsi="Arial" w:cs="Arial"/>
          <w:sz w:val="20"/>
          <w:szCs w:val="20"/>
          <w:lang w:eastAsia="sl-SI"/>
        </w:rPr>
      </w:pPr>
    </w:p>
    <w:p w14:paraId="7FE953F7" w14:textId="16634837" w:rsidR="003659A6" w:rsidRPr="00EB4282" w:rsidRDefault="003659A6" w:rsidP="00EB4282">
      <w:pPr>
        <w:spacing w:after="0" w:line="260" w:lineRule="atLeast"/>
        <w:jc w:val="both"/>
        <w:rPr>
          <w:rFonts w:ascii="Arial" w:hAnsi="Arial" w:cs="Arial"/>
          <w:sz w:val="20"/>
          <w:szCs w:val="20"/>
        </w:rPr>
      </w:pPr>
      <w:r w:rsidRPr="00EB4282">
        <w:rPr>
          <w:rFonts w:ascii="Arial" w:hAnsi="Arial" w:cs="Arial"/>
          <w:sz w:val="20"/>
          <w:szCs w:val="20"/>
        </w:rPr>
        <w:t xml:space="preserve">Če delavec meni, da delodajalec krši njegovo pravico iz delovnega razmerja, ima možnost pisno pozvati delodajalca, da odpravi kršitev in v kolikor delodajalec ne odpravi kršitve v roku osmih delovnih dni po vročeni pisni zahtevi delavca, lahko delavec v roku nadaljnjih 30 dni zahteva sodno varstvo svojih pravic pred pristojnim delovnim sodiščem (prvi in drugi odstavek 200. člena ZDR-1). Denarne terjatve </w:t>
      </w:r>
      <w:r w:rsidR="00D97D45" w:rsidRPr="00EB4282">
        <w:rPr>
          <w:rFonts w:ascii="Arial" w:hAnsi="Arial" w:cs="Arial"/>
          <w:sz w:val="20"/>
          <w:szCs w:val="20"/>
        </w:rPr>
        <w:t xml:space="preserve">(neizplačani regres) </w:t>
      </w:r>
      <w:r w:rsidRPr="00EB4282">
        <w:rPr>
          <w:rFonts w:ascii="Arial" w:hAnsi="Arial" w:cs="Arial"/>
          <w:sz w:val="20"/>
          <w:szCs w:val="20"/>
        </w:rPr>
        <w:t>lahko delavec uveljavlja neposredno pred delovnim sodiščem (brez predhodnega poziva delodajalcu) v roku 5 let po zapadlosti terjatve.</w:t>
      </w:r>
    </w:p>
    <w:p w14:paraId="354718E0" w14:textId="77777777" w:rsidR="003659A6" w:rsidRPr="00EB4282" w:rsidRDefault="003659A6" w:rsidP="00EB4282">
      <w:pPr>
        <w:spacing w:after="0" w:line="260" w:lineRule="atLeast"/>
        <w:jc w:val="both"/>
        <w:rPr>
          <w:rFonts w:ascii="Arial" w:hAnsi="Arial" w:cs="Arial"/>
          <w:sz w:val="20"/>
          <w:szCs w:val="20"/>
        </w:rPr>
      </w:pPr>
    </w:p>
    <w:p w14:paraId="44D0235C" w14:textId="4C033593" w:rsidR="003659A6" w:rsidRPr="0082190D" w:rsidRDefault="003659A6" w:rsidP="0082190D">
      <w:pPr>
        <w:pStyle w:val="podpisi"/>
        <w:spacing w:line="260" w:lineRule="atLeast"/>
        <w:jc w:val="both"/>
        <w:rPr>
          <w:lang w:val="sl-SI"/>
        </w:rPr>
      </w:pPr>
      <w:r w:rsidRPr="00EB4282">
        <w:rPr>
          <w:rFonts w:cs="Arial"/>
          <w:szCs w:val="20"/>
          <w:lang w:val="sl-SI"/>
        </w:rPr>
        <w:t>V primeru suma kršitve se lahko delavec s prijavo obrne tudi na Inšpektorat RS za delo, ki je pristojen za nadzor delovne zakonodaje.</w:t>
      </w:r>
      <w:r w:rsidR="00D97D45" w:rsidRPr="00EB4282">
        <w:rPr>
          <w:rFonts w:cs="Arial"/>
          <w:szCs w:val="20"/>
          <w:lang w:val="sl-SI"/>
        </w:rPr>
        <w:t xml:space="preserve"> </w:t>
      </w:r>
      <w:r w:rsidR="00EB4282" w:rsidRPr="00EB4282">
        <w:rPr>
          <w:rFonts w:cs="Arial"/>
          <w:szCs w:val="20"/>
          <w:lang w:val="sl-SI"/>
        </w:rPr>
        <w:t>Prijavo je mogoče podati elektronsko in tudi anonimno. Več: https://e-uprava.gov.si/podrocja/drzava-druzba/inspekcijski-postopki/prijava-inspekciji-delo.html</w:t>
      </w:r>
    </w:p>
    <w:sectPr w:rsidR="003659A6" w:rsidRPr="0082190D" w:rsidSect="00E9756D">
      <w:headerReference w:type="default" r:id="rId8"/>
      <w:footerReference w:type="default" r:id="rId9"/>
      <w:type w:val="continuous"/>
      <w:pgSz w:w="12240" w:h="15840"/>
      <w:pgMar w:top="184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4BDF" w14:textId="77777777" w:rsidR="001149D3" w:rsidRDefault="001149D3" w:rsidP="004879CD">
      <w:pPr>
        <w:spacing w:after="0" w:line="240" w:lineRule="auto"/>
      </w:pPr>
      <w:r>
        <w:separator/>
      </w:r>
    </w:p>
  </w:endnote>
  <w:endnote w:type="continuationSeparator" w:id="0">
    <w:p w14:paraId="38B7B695" w14:textId="77777777" w:rsidR="001149D3" w:rsidRDefault="001149D3" w:rsidP="004879CD">
      <w:pPr>
        <w:spacing w:after="0" w:line="240" w:lineRule="auto"/>
      </w:pPr>
      <w:r>
        <w:continuationSeparator/>
      </w:r>
    </w:p>
  </w:endnote>
  <w:endnote w:type="continuationNotice" w:id="1">
    <w:p w14:paraId="24AA8A9A" w14:textId="77777777" w:rsidR="001149D3" w:rsidRDefault="00114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50258"/>
      <w:docPartObj>
        <w:docPartGallery w:val="Page Numbers (Bottom of Page)"/>
        <w:docPartUnique/>
      </w:docPartObj>
    </w:sdtPr>
    <w:sdtEndPr>
      <w:rPr>
        <w:rFonts w:ascii="Arial" w:hAnsi="Arial" w:cs="Arial"/>
        <w:sz w:val="20"/>
        <w:szCs w:val="20"/>
      </w:rPr>
    </w:sdtEndPr>
    <w:sdtContent>
      <w:p w14:paraId="3BB8F186" w14:textId="1C8D1B18" w:rsidR="00C541AB" w:rsidRPr="00BB0D10" w:rsidRDefault="00C541AB" w:rsidP="00E64641">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1C1346">
          <w:rPr>
            <w:rFonts w:ascii="Arial" w:hAnsi="Arial" w:cs="Arial"/>
            <w:noProof/>
            <w:sz w:val="20"/>
            <w:szCs w:val="20"/>
          </w:rPr>
          <w:t>1</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FBCF" w14:textId="77777777" w:rsidR="001149D3" w:rsidRDefault="001149D3" w:rsidP="004879CD">
      <w:pPr>
        <w:spacing w:after="0" w:line="240" w:lineRule="auto"/>
      </w:pPr>
      <w:r>
        <w:separator/>
      </w:r>
    </w:p>
  </w:footnote>
  <w:footnote w:type="continuationSeparator" w:id="0">
    <w:p w14:paraId="6125508B" w14:textId="77777777" w:rsidR="001149D3" w:rsidRDefault="001149D3" w:rsidP="004879CD">
      <w:pPr>
        <w:spacing w:after="0" w:line="240" w:lineRule="auto"/>
      </w:pPr>
      <w:r>
        <w:continuationSeparator/>
      </w:r>
    </w:p>
  </w:footnote>
  <w:footnote w:type="continuationNotice" w:id="1">
    <w:p w14:paraId="78FE757B" w14:textId="77777777" w:rsidR="001149D3" w:rsidRDefault="001149D3">
      <w:pPr>
        <w:spacing w:after="0" w:line="240" w:lineRule="auto"/>
      </w:pPr>
    </w:p>
  </w:footnote>
  <w:footnote w:id="2">
    <w:p w14:paraId="4E5A3A3C" w14:textId="62769F55" w:rsidR="0033257C" w:rsidRPr="0033257C" w:rsidRDefault="00E9756D" w:rsidP="0033257C">
      <w:pPr>
        <w:pStyle w:val="Sprotnaopomba-besedilo"/>
        <w:rPr>
          <w:rFonts w:ascii="Arial" w:hAnsi="Arial" w:cs="Arial"/>
        </w:rPr>
      </w:pPr>
      <w:r w:rsidRPr="00E9756D">
        <w:rPr>
          <w:rStyle w:val="Sprotnaopomba-sklic"/>
          <w:rFonts w:ascii="Arial" w:hAnsi="Arial" w:cs="Arial"/>
        </w:rPr>
        <w:footnoteRef/>
      </w:r>
      <w:r w:rsidRPr="00E9756D">
        <w:rPr>
          <w:rFonts w:ascii="Arial" w:hAnsi="Arial" w:cs="Arial"/>
        </w:rPr>
        <w:t xml:space="preserve"> </w:t>
      </w:r>
      <w:r w:rsidR="000375CD" w:rsidRPr="000375CD">
        <w:rPr>
          <w:rFonts w:ascii="Arial" w:hAnsi="Arial" w:cs="Arial"/>
        </w:rPr>
        <w:t>Uradni list RS, št. 21/13, 78/13 – popr., 47/15 – ZZSDT, 33/16 – PZ-F, 52/16, 15/17 – odl. US, 22/19 – ZPosS, 81/19, 203/20 – ZIUPOPDVE, 119/21 – ZČmIS-A, 202/21 – odl. US, 15/22, 54/22 – ZUPŠ-1, 114/23</w:t>
      </w:r>
      <w:r w:rsidR="0033257C">
        <w:rPr>
          <w:rFonts w:ascii="Arial" w:hAnsi="Arial" w:cs="Arial"/>
        </w:rPr>
        <w:t>,</w:t>
      </w:r>
      <w:r w:rsidR="000375CD" w:rsidRPr="000375CD">
        <w:rPr>
          <w:rFonts w:ascii="Arial" w:hAnsi="Arial" w:cs="Arial"/>
        </w:rPr>
        <w:t xml:space="preserve"> 136/23 – ZIUZDS</w:t>
      </w:r>
      <w:r w:rsidR="0033257C">
        <w:rPr>
          <w:rFonts w:ascii="Arial" w:hAnsi="Arial" w:cs="Arial"/>
        </w:rPr>
        <w:t xml:space="preserve"> in 70/25-ZUTD-I</w:t>
      </w:r>
    </w:p>
    <w:p w14:paraId="64DBF590" w14:textId="7678FC24" w:rsidR="00E9756D" w:rsidRPr="00E9756D" w:rsidRDefault="00E9756D">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546B" w14:textId="77777777" w:rsidR="00C541AB" w:rsidRPr="00DD75FB" w:rsidRDefault="0014317E" w:rsidP="009C0D6B">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104484FF" wp14:editId="2FAEED8D">
          <wp:simplePos x="0" y="0"/>
          <wp:positionH relativeFrom="page">
            <wp:posOffset>-262255</wp:posOffset>
          </wp:positionH>
          <wp:positionV relativeFrom="topMargin">
            <wp:posOffset>-171559</wp:posOffset>
          </wp:positionV>
          <wp:extent cx="3349625" cy="1104181"/>
          <wp:effectExtent l="0" t="0" r="3175" b="1270"/>
          <wp:wrapNone/>
          <wp:docPr id="25" name="Slika 25"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rotWithShape="1">
                  <a:blip r:embed="rId1">
                    <a:extLst>
                      <a:ext uri="{28A0092B-C50C-407E-A947-70E740481C1C}">
                        <a14:useLocalDpi xmlns:a14="http://schemas.microsoft.com/office/drawing/2010/main" val="0"/>
                      </a:ext>
                    </a:extLst>
                  </a:blip>
                  <a:srcRect b="24034"/>
                  <a:stretch/>
                </pic:blipFill>
                <pic:spPr bwMode="auto">
                  <a:xfrm>
                    <a:off x="0" y="0"/>
                    <a:ext cx="3349625"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7C6583" w14:textId="77777777" w:rsidR="00C541AB" w:rsidRDefault="00C541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B9C"/>
    <w:multiLevelType w:val="hybridMultilevel"/>
    <w:tmpl w:val="95FC59C8"/>
    <w:lvl w:ilvl="0" w:tplc="C10A42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697F6B"/>
    <w:multiLevelType w:val="hybridMultilevel"/>
    <w:tmpl w:val="1D88744A"/>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DE4C43"/>
    <w:multiLevelType w:val="hybridMultilevel"/>
    <w:tmpl w:val="44F00CFC"/>
    <w:lvl w:ilvl="0" w:tplc="17FCA270">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965564"/>
    <w:multiLevelType w:val="hybridMultilevel"/>
    <w:tmpl w:val="813424D8"/>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D60D5E"/>
    <w:multiLevelType w:val="hybridMultilevel"/>
    <w:tmpl w:val="A906B806"/>
    <w:lvl w:ilvl="0" w:tplc="04240001">
      <w:start w:val="1"/>
      <w:numFmt w:val="bullet"/>
      <w:lvlText w:val=""/>
      <w:lvlJc w:val="left"/>
      <w:pPr>
        <w:ind w:left="1440" w:hanging="360"/>
      </w:pPr>
      <w:rPr>
        <w:rFonts w:ascii="Symbol" w:hAnsi="Symbol" w:hint="default"/>
      </w:rPr>
    </w:lvl>
    <w:lvl w:ilvl="1" w:tplc="96D0233C">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4AE55FD"/>
    <w:multiLevelType w:val="hybridMultilevel"/>
    <w:tmpl w:val="41D61950"/>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FA70D5"/>
    <w:multiLevelType w:val="hybridMultilevel"/>
    <w:tmpl w:val="D0829D22"/>
    <w:lvl w:ilvl="0" w:tplc="8224110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7" w15:restartNumberingAfterBreak="0">
    <w:nsid w:val="2A3E492A"/>
    <w:multiLevelType w:val="hybridMultilevel"/>
    <w:tmpl w:val="128868F4"/>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FE6B01"/>
    <w:multiLevelType w:val="hybridMultilevel"/>
    <w:tmpl w:val="B87A8F8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E903BA"/>
    <w:multiLevelType w:val="hybridMultilevel"/>
    <w:tmpl w:val="1AEEA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62A1955"/>
    <w:multiLevelType w:val="hybridMultilevel"/>
    <w:tmpl w:val="36EED7A4"/>
    <w:lvl w:ilvl="0" w:tplc="5E28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FDD42AC"/>
    <w:multiLevelType w:val="hybridMultilevel"/>
    <w:tmpl w:val="24E6F934"/>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04018D8"/>
    <w:multiLevelType w:val="hybridMultilevel"/>
    <w:tmpl w:val="764CE3C8"/>
    <w:lvl w:ilvl="0" w:tplc="9968C78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B41C5A"/>
    <w:multiLevelType w:val="hybridMultilevel"/>
    <w:tmpl w:val="E0DAC1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7251A45"/>
    <w:multiLevelType w:val="hybridMultilevel"/>
    <w:tmpl w:val="CACC9C5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5B63464"/>
    <w:multiLevelType w:val="hybridMultilevel"/>
    <w:tmpl w:val="4DD44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D6255F"/>
    <w:multiLevelType w:val="hybridMultilevel"/>
    <w:tmpl w:val="717E7088"/>
    <w:lvl w:ilvl="0" w:tplc="1A407EA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CDA377D"/>
    <w:multiLevelType w:val="hybridMultilevel"/>
    <w:tmpl w:val="533A2E24"/>
    <w:lvl w:ilvl="0" w:tplc="6A385C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455582"/>
    <w:multiLevelType w:val="multilevel"/>
    <w:tmpl w:val="E6E4578A"/>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790D62"/>
    <w:multiLevelType w:val="hybridMultilevel"/>
    <w:tmpl w:val="2D30CEC0"/>
    <w:lvl w:ilvl="0" w:tplc="07A0D6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4785786">
    <w:abstractNumId w:val="18"/>
  </w:num>
  <w:num w:numId="2" w16cid:durableId="246960101">
    <w:abstractNumId w:val="15"/>
  </w:num>
  <w:num w:numId="3" w16cid:durableId="174542627">
    <w:abstractNumId w:val="4"/>
  </w:num>
  <w:num w:numId="4" w16cid:durableId="1668896430">
    <w:abstractNumId w:val="10"/>
  </w:num>
  <w:num w:numId="5" w16cid:durableId="1415004770">
    <w:abstractNumId w:val="14"/>
  </w:num>
  <w:num w:numId="6" w16cid:durableId="2099210117">
    <w:abstractNumId w:val="5"/>
  </w:num>
  <w:num w:numId="7" w16cid:durableId="946277937">
    <w:abstractNumId w:val="11"/>
  </w:num>
  <w:num w:numId="8" w16cid:durableId="900100636">
    <w:abstractNumId w:val="1"/>
  </w:num>
  <w:num w:numId="9" w16cid:durableId="1462580430">
    <w:abstractNumId w:val="3"/>
  </w:num>
  <w:num w:numId="10" w16cid:durableId="319430587">
    <w:abstractNumId w:val="7"/>
  </w:num>
  <w:num w:numId="11" w16cid:durableId="2140610254">
    <w:abstractNumId w:val="18"/>
  </w:num>
  <w:num w:numId="12" w16cid:durableId="900478570">
    <w:abstractNumId w:val="18"/>
  </w:num>
  <w:num w:numId="13" w16cid:durableId="1365403936">
    <w:abstractNumId w:val="19"/>
  </w:num>
  <w:num w:numId="14" w16cid:durableId="582884834">
    <w:abstractNumId w:val="18"/>
  </w:num>
  <w:num w:numId="15" w16cid:durableId="663315099">
    <w:abstractNumId w:val="6"/>
  </w:num>
  <w:num w:numId="16" w16cid:durableId="1461265659">
    <w:abstractNumId w:val="18"/>
  </w:num>
  <w:num w:numId="17" w16cid:durableId="1229806989">
    <w:abstractNumId w:val="18"/>
  </w:num>
  <w:num w:numId="18" w16cid:durableId="870654006">
    <w:abstractNumId w:val="18"/>
  </w:num>
  <w:num w:numId="19" w16cid:durableId="1040057192">
    <w:abstractNumId w:val="18"/>
  </w:num>
  <w:num w:numId="20" w16cid:durableId="1577476858">
    <w:abstractNumId w:val="18"/>
  </w:num>
  <w:num w:numId="21" w16cid:durableId="1813912236">
    <w:abstractNumId w:val="18"/>
  </w:num>
  <w:num w:numId="22" w16cid:durableId="1962419644">
    <w:abstractNumId w:val="18"/>
  </w:num>
  <w:num w:numId="23" w16cid:durableId="1893999066">
    <w:abstractNumId w:val="18"/>
  </w:num>
  <w:num w:numId="24" w16cid:durableId="303970450">
    <w:abstractNumId w:val="18"/>
  </w:num>
  <w:num w:numId="25" w16cid:durableId="1218590342">
    <w:abstractNumId w:val="18"/>
  </w:num>
  <w:num w:numId="26" w16cid:durableId="1930430234">
    <w:abstractNumId w:val="18"/>
  </w:num>
  <w:num w:numId="27" w16cid:durableId="1501234675">
    <w:abstractNumId w:val="18"/>
  </w:num>
  <w:num w:numId="28" w16cid:durableId="724332960">
    <w:abstractNumId w:val="18"/>
  </w:num>
  <w:num w:numId="29" w16cid:durableId="1781947326">
    <w:abstractNumId w:val="8"/>
  </w:num>
  <w:num w:numId="30" w16cid:durableId="353267357">
    <w:abstractNumId w:val="0"/>
  </w:num>
  <w:num w:numId="31" w16cid:durableId="1339891297">
    <w:abstractNumId w:val="16"/>
  </w:num>
  <w:num w:numId="32" w16cid:durableId="2114282075">
    <w:abstractNumId w:val="18"/>
  </w:num>
  <w:num w:numId="33" w16cid:durableId="423188377">
    <w:abstractNumId w:val="17"/>
  </w:num>
  <w:num w:numId="34" w16cid:durableId="1616054756">
    <w:abstractNumId w:val="13"/>
  </w:num>
  <w:num w:numId="35" w16cid:durableId="2138991518">
    <w:abstractNumId w:val="9"/>
  </w:num>
  <w:num w:numId="36" w16cid:durableId="1768190785">
    <w:abstractNumId w:val="18"/>
  </w:num>
  <w:num w:numId="37" w16cid:durableId="361904737">
    <w:abstractNumId w:val="18"/>
  </w:num>
  <w:num w:numId="38" w16cid:durableId="848524698">
    <w:abstractNumId w:val="12"/>
  </w:num>
  <w:num w:numId="39" w16cid:durableId="1184128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D"/>
    <w:rsid w:val="00003910"/>
    <w:rsid w:val="00004E5A"/>
    <w:rsid w:val="00005FD9"/>
    <w:rsid w:val="000108C4"/>
    <w:rsid w:val="00014F78"/>
    <w:rsid w:val="000170C6"/>
    <w:rsid w:val="00020333"/>
    <w:rsid w:val="00020AA9"/>
    <w:rsid w:val="0002336C"/>
    <w:rsid w:val="000271C6"/>
    <w:rsid w:val="000275AD"/>
    <w:rsid w:val="0002781C"/>
    <w:rsid w:val="0003025C"/>
    <w:rsid w:val="0003103D"/>
    <w:rsid w:val="0003108C"/>
    <w:rsid w:val="00031896"/>
    <w:rsid w:val="000342B8"/>
    <w:rsid w:val="00034DE3"/>
    <w:rsid w:val="00035311"/>
    <w:rsid w:val="000375CD"/>
    <w:rsid w:val="00055F3D"/>
    <w:rsid w:val="00060D0F"/>
    <w:rsid w:val="000643A8"/>
    <w:rsid w:val="00065898"/>
    <w:rsid w:val="00067B32"/>
    <w:rsid w:val="00067BDC"/>
    <w:rsid w:val="00071FBD"/>
    <w:rsid w:val="000751D3"/>
    <w:rsid w:val="00077394"/>
    <w:rsid w:val="00080A21"/>
    <w:rsid w:val="00080EB3"/>
    <w:rsid w:val="00080FCE"/>
    <w:rsid w:val="00086DBD"/>
    <w:rsid w:val="000910FF"/>
    <w:rsid w:val="00097749"/>
    <w:rsid w:val="000A1378"/>
    <w:rsid w:val="000A5C03"/>
    <w:rsid w:val="000B290C"/>
    <w:rsid w:val="000B2C90"/>
    <w:rsid w:val="000B3D33"/>
    <w:rsid w:val="000B48F9"/>
    <w:rsid w:val="000B5AB8"/>
    <w:rsid w:val="000C097B"/>
    <w:rsid w:val="000C099C"/>
    <w:rsid w:val="000D048D"/>
    <w:rsid w:val="000D5A38"/>
    <w:rsid w:val="000E0BF3"/>
    <w:rsid w:val="000E2E3D"/>
    <w:rsid w:val="000E4942"/>
    <w:rsid w:val="000E6384"/>
    <w:rsid w:val="000F010E"/>
    <w:rsid w:val="000F2F5D"/>
    <w:rsid w:val="000F60C1"/>
    <w:rsid w:val="000F63F1"/>
    <w:rsid w:val="00101387"/>
    <w:rsid w:val="00101AEC"/>
    <w:rsid w:val="001029E2"/>
    <w:rsid w:val="00105C53"/>
    <w:rsid w:val="00107FF3"/>
    <w:rsid w:val="001149D3"/>
    <w:rsid w:val="001172AB"/>
    <w:rsid w:val="0012174F"/>
    <w:rsid w:val="00122CC4"/>
    <w:rsid w:val="00125440"/>
    <w:rsid w:val="0013042D"/>
    <w:rsid w:val="00130B4B"/>
    <w:rsid w:val="00131E64"/>
    <w:rsid w:val="00132495"/>
    <w:rsid w:val="00132E31"/>
    <w:rsid w:val="00137CDF"/>
    <w:rsid w:val="001406D3"/>
    <w:rsid w:val="00140C2F"/>
    <w:rsid w:val="001410C3"/>
    <w:rsid w:val="001412B0"/>
    <w:rsid w:val="0014317E"/>
    <w:rsid w:val="001537FA"/>
    <w:rsid w:val="00160A42"/>
    <w:rsid w:val="00162503"/>
    <w:rsid w:val="001645BE"/>
    <w:rsid w:val="001672C7"/>
    <w:rsid w:val="0017352E"/>
    <w:rsid w:val="001805EB"/>
    <w:rsid w:val="001850E7"/>
    <w:rsid w:val="00197487"/>
    <w:rsid w:val="001A2339"/>
    <w:rsid w:val="001A33DB"/>
    <w:rsid w:val="001A3575"/>
    <w:rsid w:val="001A5EC0"/>
    <w:rsid w:val="001B1EE0"/>
    <w:rsid w:val="001B4782"/>
    <w:rsid w:val="001B5470"/>
    <w:rsid w:val="001B7901"/>
    <w:rsid w:val="001C0CD4"/>
    <w:rsid w:val="001C1346"/>
    <w:rsid w:val="001C238F"/>
    <w:rsid w:val="001C49E2"/>
    <w:rsid w:val="001C5472"/>
    <w:rsid w:val="001D1631"/>
    <w:rsid w:val="001D7264"/>
    <w:rsid w:val="001E1A99"/>
    <w:rsid w:val="001E7D65"/>
    <w:rsid w:val="001F0A9D"/>
    <w:rsid w:val="001F0BBB"/>
    <w:rsid w:val="001F704B"/>
    <w:rsid w:val="002032E6"/>
    <w:rsid w:val="00213B02"/>
    <w:rsid w:val="0022331A"/>
    <w:rsid w:val="002257B2"/>
    <w:rsid w:val="00225AFE"/>
    <w:rsid w:val="0022687D"/>
    <w:rsid w:val="0022740B"/>
    <w:rsid w:val="0023229B"/>
    <w:rsid w:val="00234338"/>
    <w:rsid w:val="00237F11"/>
    <w:rsid w:val="00245BC4"/>
    <w:rsid w:val="00245C09"/>
    <w:rsid w:val="00255B53"/>
    <w:rsid w:val="0026291E"/>
    <w:rsid w:val="00265748"/>
    <w:rsid w:val="00266B28"/>
    <w:rsid w:val="00271EEF"/>
    <w:rsid w:val="0027288C"/>
    <w:rsid w:val="00272CF0"/>
    <w:rsid w:val="0027561A"/>
    <w:rsid w:val="00280406"/>
    <w:rsid w:val="00280C33"/>
    <w:rsid w:val="002847C3"/>
    <w:rsid w:val="00285B8E"/>
    <w:rsid w:val="00286652"/>
    <w:rsid w:val="00290EF6"/>
    <w:rsid w:val="00291191"/>
    <w:rsid w:val="002A139C"/>
    <w:rsid w:val="002A1D51"/>
    <w:rsid w:val="002A2A29"/>
    <w:rsid w:val="002A4BFC"/>
    <w:rsid w:val="002A5D95"/>
    <w:rsid w:val="002B0426"/>
    <w:rsid w:val="002B6BC9"/>
    <w:rsid w:val="002B7A1A"/>
    <w:rsid w:val="002C385D"/>
    <w:rsid w:val="002C43E0"/>
    <w:rsid w:val="002C651D"/>
    <w:rsid w:val="002C69DE"/>
    <w:rsid w:val="002D18BA"/>
    <w:rsid w:val="002D2C5D"/>
    <w:rsid w:val="002D3628"/>
    <w:rsid w:val="002D45AC"/>
    <w:rsid w:val="002D64E9"/>
    <w:rsid w:val="002D6ED7"/>
    <w:rsid w:val="002D7B61"/>
    <w:rsid w:val="002E11AB"/>
    <w:rsid w:val="002E19DD"/>
    <w:rsid w:val="002E6330"/>
    <w:rsid w:val="002E6C8E"/>
    <w:rsid w:val="002E7B86"/>
    <w:rsid w:val="002F15C3"/>
    <w:rsid w:val="002F75A3"/>
    <w:rsid w:val="002F7718"/>
    <w:rsid w:val="00300A7B"/>
    <w:rsid w:val="0030223C"/>
    <w:rsid w:val="00303309"/>
    <w:rsid w:val="00311325"/>
    <w:rsid w:val="00311FCC"/>
    <w:rsid w:val="003277FF"/>
    <w:rsid w:val="0033257C"/>
    <w:rsid w:val="00332698"/>
    <w:rsid w:val="003409D2"/>
    <w:rsid w:val="00341C00"/>
    <w:rsid w:val="00350C11"/>
    <w:rsid w:val="00356682"/>
    <w:rsid w:val="003641A0"/>
    <w:rsid w:val="0036428A"/>
    <w:rsid w:val="003659A6"/>
    <w:rsid w:val="0037377B"/>
    <w:rsid w:val="003759A3"/>
    <w:rsid w:val="003824BC"/>
    <w:rsid w:val="00382B5B"/>
    <w:rsid w:val="00393562"/>
    <w:rsid w:val="003953E3"/>
    <w:rsid w:val="00395451"/>
    <w:rsid w:val="00396224"/>
    <w:rsid w:val="00396E07"/>
    <w:rsid w:val="00397326"/>
    <w:rsid w:val="003A10AF"/>
    <w:rsid w:val="003A1570"/>
    <w:rsid w:val="003A2BFA"/>
    <w:rsid w:val="003A315C"/>
    <w:rsid w:val="003A3C1C"/>
    <w:rsid w:val="003A3C5C"/>
    <w:rsid w:val="003A3E49"/>
    <w:rsid w:val="003A418E"/>
    <w:rsid w:val="003A55BC"/>
    <w:rsid w:val="003A6B5F"/>
    <w:rsid w:val="003C08E8"/>
    <w:rsid w:val="003C1EB5"/>
    <w:rsid w:val="003C67F0"/>
    <w:rsid w:val="003D123B"/>
    <w:rsid w:val="003D7226"/>
    <w:rsid w:val="003E2291"/>
    <w:rsid w:val="003E2DB5"/>
    <w:rsid w:val="003E6414"/>
    <w:rsid w:val="003F0E32"/>
    <w:rsid w:val="003F25ED"/>
    <w:rsid w:val="003F2E04"/>
    <w:rsid w:val="003F7897"/>
    <w:rsid w:val="00407F9F"/>
    <w:rsid w:val="0041305F"/>
    <w:rsid w:val="00424828"/>
    <w:rsid w:val="00424FBB"/>
    <w:rsid w:val="00426254"/>
    <w:rsid w:val="004271BA"/>
    <w:rsid w:val="00427226"/>
    <w:rsid w:val="00427351"/>
    <w:rsid w:val="00434DCE"/>
    <w:rsid w:val="00435985"/>
    <w:rsid w:val="00435EFB"/>
    <w:rsid w:val="00437F44"/>
    <w:rsid w:val="00445244"/>
    <w:rsid w:val="00446F7B"/>
    <w:rsid w:val="0045075A"/>
    <w:rsid w:val="00454D69"/>
    <w:rsid w:val="004570EA"/>
    <w:rsid w:val="00463493"/>
    <w:rsid w:val="00466E73"/>
    <w:rsid w:val="004670B7"/>
    <w:rsid w:val="00470753"/>
    <w:rsid w:val="00472F2D"/>
    <w:rsid w:val="00473FFD"/>
    <w:rsid w:val="004879CD"/>
    <w:rsid w:val="004914B7"/>
    <w:rsid w:val="00491883"/>
    <w:rsid w:val="00492DEC"/>
    <w:rsid w:val="004A2C7D"/>
    <w:rsid w:val="004A3ECE"/>
    <w:rsid w:val="004A40B1"/>
    <w:rsid w:val="004A4F8B"/>
    <w:rsid w:val="004A6259"/>
    <w:rsid w:val="004B1558"/>
    <w:rsid w:val="004B4AFF"/>
    <w:rsid w:val="004C24E3"/>
    <w:rsid w:val="004C5A9B"/>
    <w:rsid w:val="004D473F"/>
    <w:rsid w:val="004D5E77"/>
    <w:rsid w:val="004D5E92"/>
    <w:rsid w:val="004E527F"/>
    <w:rsid w:val="004E7867"/>
    <w:rsid w:val="004F04F5"/>
    <w:rsid w:val="004F0AE4"/>
    <w:rsid w:val="004F4086"/>
    <w:rsid w:val="00500C60"/>
    <w:rsid w:val="0050203D"/>
    <w:rsid w:val="00502C09"/>
    <w:rsid w:val="00510EA4"/>
    <w:rsid w:val="005110D3"/>
    <w:rsid w:val="00513540"/>
    <w:rsid w:val="005147F1"/>
    <w:rsid w:val="00514D6E"/>
    <w:rsid w:val="00521D14"/>
    <w:rsid w:val="005250E0"/>
    <w:rsid w:val="0052532D"/>
    <w:rsid w:val="00533736"/>
    <w:rsid w:val="00537F2A"/>
    <w:rsid w:val="00540E1E"/>
    <w:rsid w:val="00541C14"/>
    <w:rsid w:val="00545BDF"/>
    <w:rsid w:val="0055542D"/>
    <w:rsid w:val="00555692"/>
    <w:rsid w:val="0055763E"/>
    <w:rsid w:val="00560B35"/>
    <w:rsid w:val="00564AB1"/>
    <w:rsid w:val="00565A07"/>
    <w:rsid w:val="00575A67"/>
    <w:rsid w:val="00577B1D"/>
    <w:rsid w:val="00580AA8"/>
    <w:rsid w:val="00590CF6"/>
    <w:rsid w:val="005A01B8"/>
    <w:rsid w:val="005A1B28"/>
    <w:rsid w:val="005A35E1"/>
    <w:rsid w:val="005A696B"/>
    <w:rsid w:val="005A782A"/>
    <w:rsid w:val="005B0BF6"/>
    <w:rsid w:val="005B1700"/>
    <w:rsid w:val="005B1816"/>
    <w:rsid w:val="005C52C0"/>
    <w:rsid w:val="005D2A05"/>
    <w:rsid w:val="005D3C53"/>
    <w:rsid w:val="005D5740"/>
    <w:rsid w:val="005D5A69"/>
    <w:rsid w:val="005D6E23"/>
    <w:rsid w:val="005E1C47"/>
    <w:rsid w:val="005E2117"/>
    <w:rsid w:val="005E33E1"/>
    <w:rsid w:val="005E386A"/>
    <w:rsid w:val="005E3A30"/>
    <w:rsid w:val="005E7002"/>
    <w:rsid w:val="005E735E"/>
    <w:rsid w:val="005F0C0E"/>
    <w:rsid w:val="005F2C63"/>
    <w:rsid w:val="005F334E"/>
    <w:rsid w:val="005F562C"/>
    <w:rsid w:val="005F6FB1"/>
    <w:rsid w:val="0060235A"/>
    <w:rsid w:val="006039CD"/>
    <w:rsid w:val="00603FF6"/>
    <w:rsid w:val="00607FF4"/>
    <w:rsid w:val="006114C2"/>
    <w:rsid w:val="0061199D"/>
    <w:rsid w:val="00611E5F"/>
    <w:rsid w:val="00612983"/>
    <w:rsid w:val="0061361F"/>
    <w:rsid w:val="006157DF"/>
    <w:rsid w:val="00615DDD"/>
    <w:rsid w:val="00620070"/>
    <w:rsid w:val="00620114"/>
    <w:rsid w:val="00625F7C"/>
    <w:rsid w:val="0062623D"/>
    <w:rsid w:val="006265DB"/>
    <w:rsid w:val="006275ED"/>
    <w:rsid w:val="006312C7"/>
    <w:rsid w:val="006354AD"/>
    <w:rsid w:val="006407BB"/>
    <w:rsid w:val="00640ED3"/>
    <w:rsid w:val="0064296E"/>
    <w:rsid w:val="006463C2"/>
    <w:rsid w:val="006550A2"/>
    <w:rsid w:val="00655F53"/>
    <w:rsid w:val="006562E1"/>
    <w:rsid w:val="006571DB"/>
    <w:rsid w:val="0066607A"/>
    <w:rsid w:val="006753EC"/>
    <w:rsid w:val="006766A3"/>
    <w:rsid w:val="00683452"/>
    <w:rsid w:val="006931CA"/>
    <w:rsid w:val="00693397"/>
    <w:rsid w:val="006971C8"/>
    <w:rsid w:val="006A3311"/>
    <w:rsid w:val="006A63C5"/>
    <w:rsid w:val="006B2383"/>
    <w:rsid w:val="006B3913"/>
    <w:rsid w:val="006B5906"/>
    <w:rsid w:val="006B7547"/>
    <w:rsid w:val="006C043E"/>
    <w:rsid w:val="006C24ED"/>
    <w:rsid w:val="006C6CA5"/>
    <w:rsid w:val="006D7E30"/>
    <w:rsid w:val="006E350A"/>
    <w:rsid w:val="006E5268"/>
    <w:rsid w:val="006F449F"/>
    <w:rsid w:val="006F4B0A"/>
    <w:rsid w:val="007008C4"/>
    <w:rsid w:val="00705E0B"/>
    <w:rsid w:val="00712F52"/>
    <w:rsid w:val="00713A14"/>
    <w:rsid w:val="007159B9"/>
    <w:rsid w:val="00715B90"/>
    <w:rsid w:val="00720AAF"/>
    <w:rsid w:val="00726822"/>
    <w:rsid w:val="0073096E"/>
    <w:rsid w:val="00730EC9"/>
    <w:rsid w:val="00733A26"/>
    <w:rsid w:val="007424EF"/>
    <w:rsid w:val="00743B92"/>
    <w:rsid w:val="00744F64"/>
    <w:rsid w:val="00747ED1"/>
    <w:rsid w:val="007567B7"/>
    <w:rsid w:val="0075747F"/>
    <w:rsid w:val="007644D0"/>
    <w:rsid w:val="00764CEC"/>
    <w:rsid w:val="00772846"/>
    <w:rsid w:val="00776172"/>
    <w:rsid w:val="007761C7"/>
    <w:rsid w:val="007778A7"/>
    <w:rsid w:val="007854E4"/>
    <w:rsid w:val="00795550"/>
    <w:rsid w:val="007A0083"/>
    <w:rsid w:val="007A01AB"/>
    <w:rsid w:val="007A6A05"/>
    <w:rsid w:val="007A70F8"/>
    <w:rsid w:val="007B0027"/>
    <w:rsid w:val="007B0211"/>
    <w:rsid w:val="007B215A"/>
    <w:rsid w:val="007B7032"/>
    <w:rsid w:val="007B7DC9"/>
    <w:rsid w:val="007C1DF9"/>
    <w:rsid w:val="007D0FD6"/>
    <w:rsid w:val="007D73A7"/>
    <w:rsid w:val="007E1160"/>
    <w:rsid w:val="007E442B"/>
    <w:rsid w:val="007E460C"/>
    <w:rsid w:val="007E614E"/>
    <w:rsid w:val="007F50BD"/>
    <w:rsid w:val="007F5F6F"/>
    <w:rsid w:val="008010ED"/>
    <w:rsid w:val="00802027"/>
    <w:rsid w:val="00802DB9"/>
    <w:rsid w:val="0081343E"/>
    <w:rsid w:val="00815945"/>
    <w:rsid w:val="00820F81"/>
    <w:rsid w:val="0082126A"/>
    <w:rsid w:val="0082190D"/>
    <w:rsid w:val="008251D5"/>
    <w:rsid w:val="00830E9F"/>
    <w:rsid w:val="008316E1"/>
    <w:rsid w:val="00832984"/>
    <w:rsid w:val="00833E12"/>
    <w:rsid w:val="0083571A"/>
    <w:rsid w:val="00835F82"/>
    <w:rsid w:val="00842FE4"/>
    <w:rsid w:val="00845483"/>
    <w:rsid w:val="00852F39"/>
    <w:rsid w:val="00860B03"/>
    <w:rsid w:val="00862BA9"/>
    <w:rsid w:val="00863F49"/>
    <w:rsid w:val="008669AA"/>
    <w:rsid w:val="008669DA"/>
    <w:rsid w:val="008677C1"/>
    <w:rsid w:val="00880516"/>
    <w:rsid w:val="0088185C"/>
    <w:rsid w:val="0088318D"/>
    <w:rsid w:val="008865E6"/>
    <w:rsid w:val="00886CBB"/>
    <w:rsid w:val="0088702B"/>
    <w:rsid w:val="00887D48"/>
    <w:rsid w:val="00891721"/>
    <w:rsid w:val="008939C9"/>
    <w:rsid w:val="00893B7F"/>
    <w:rsid w:val="00894657"/>
    <w:rsid w:val="008A067C"/>
    <w:rsid w:val="008A12CF"/>
    <w:rsid w:val="008A3D35"/>
    <w:rsid w:val="008A7149"/>
    <w:rsid w:val="008B0DB3"/>
    <w:rsid w:val="008B434A"/>
    <w:rsid w:val="008C0674"/>
    <w:rsid w:val="008C387C"/>
    <w:rsid w:val="008C5257"/>
    <w:rsid w:val="008D0835"/>
    <w:rsid w:val="008D2250"/>
    <w:rsid w:val="008D28C3"/>
    <w:rsid w:val="008D51D2"/>
    <w:rsid w:val="008E2FAF"/>
    <w:rsid w:val="008E5151"/>
    <w:rsid w:val="009001C0"/>
    <w:rsid w:val="00900B6F"/>
    <w:rsid w:val="00902DF3"/>
    <w:rsid w:val="00903238"/>
    <w:rsid w:val="00905D4A"/>
    <w:rsid w:val="009063B6"/>
    <w:rsid w:val="00907862"/>
    <w:rsid w:val="00911B97"/>
    <w:rsid w:val="00913267"/>
    <w:rsid w:val="00914935"/>
    <w:rsid w:val="00914A17"/>
    <w:rsid w:val="00914AA3"/>
    <w:rsid w:val="009169A7"/>
    <w:rsid w:val="00917341"/>
    <w:rsid w:val="00921341"/>
    <w:rsid w:val="00922AC4"/>
    <w:rsid w:val="00933536"/>
    <w:rsid w:val="0093373B"/>
    <w:rsid w:val="009412A0"/>
    <w:rsid w:val="0094161D"/>
    <w:rsid w:val="00952DB0"/>
    <w:rsid w:val="00956659"/>
    <w:rsid w:val="00956730"/>
    <w:rsid w:val="00962393"/>
    <w:rsid w:val="00962998"/>
    <w:rsid w:val="00966746"/>
    <w:rsid w:val="00966A3A"/>
    <w:rsid w:val="009716B8"/>
    <w:rsid w:val="00972AB9"/>
    <w:rsid w:val="00987B46"/>
    <w:rsid w:val="00990A03"/>
    <w:rsid w:val="00992A8B"/>
    <w:rsid w:val="0099519F"/>
    <w:rsid w:val="009A2749"/>
    <w:rsid w:val="009A2EFA"/>
    <w:rsid w:val="009A491A"/>
    <w:rsid w:val="009A4B8C"/>
    <w:rsid w:val="009A51E9"/>
    <w:rsid w:val="009A56DF"/>
    <w:rsid w:val="009A71AA"/>
    <w:rsid w:val="009B0AB6"/>
    <w:rsid w:val="009C04B2"/>
    <w:rsid w:val="009C0D6B"/>
    <w:rsid w:val="009C1F68"/>
    <w:rsid w:val="009C23CB"/>
    <w:rsid w:val="009C2A02"/>
    <w:rsid w:val="009C313A"/>
    <w:rsid w:val="009C4B50"/>
    <w:rsid w:val="009C62D4"/>
    <w:rsid w:val="009D1436"/>
    <w:rsid w:val="009D4A03"/>
    <w:rsid w:val="009D7A3D"/>
    <w:rsid w:val="009E6863"/>
    <w:rsid w:val="009E742B"/>
    <w:rsid w:val="009F2219"/>
    <w:rsid w:val="00A0140D"/>
    <w:rsid w:val="00A0326C"/>
    <w:rsid w:val="00A067D3"/>
    <w:rsid w:val="00A10BED"/>
    <w:rsid w:val="00A11142"/>
    <w:rsid w:val="00A12459"/>
    <w:rsid w:val="00A1392E"/>
    <w:rsid w:val="00A15D19"/>
    <w:rsid w:val="00A16B9E"/>
    <w:rsid w:val="00A258A4"/>
    <w:rsid w:val="00A25E2A"/>
    <w:rsid w:val="00A30A71"/>
    <w:rsid w:val="00A317D8"/>
    <w:rsid w:val="00A35240"/>
    <w:rsid w:val="00A37F77"/>
    <w:rsid w:val="00A4362F"/>
    <w:rsid w:val="00A44E74"/>
    <w:rsid w:val="00A51D2A"/>
    <w:rsid w:val="00A52B46"/>
    <w:rsid w:val="00A55D66"/>
    <w:rsid w:val="00A562BC"/>
    <w:rsid w:val="00A57EF6"/>
    <w:rsid w:val="00A61985"/>
    <w:rsid w:val="00A64140"/>
    <w:rsid w:val="00A64357"/>
    <w:rsid w:val="00A657AE"/>
    <w:rsid w:val="00A660E4"/>
    <w:rsid w:val="00A72229"/>
    <w:rsid w:val="00A725C5"/>
    <w:rsid w:val="00A73450"/>
    <w:rsid w:val="00A73ABC"/>
    <w:rsid w:val="00A75053"/>
    <w:rsid w:val="00A80472"/>
    <w:rsid w:val="00A815E5"/>
    <w:rsid w:val="00A8223B"/>
    <w:rsid w:val="00A8438F"/>
    <w:rsid w:val="00A84E19"/>
    <w:rsid w:val="00A90AA8"/>
    <w:rsid w:val="00A91C8E"/>
    <w:rsid w:val="00A9543C"/>
    <w:rsid w:val="00A97088"/>
    <w:rsid w:val="00A978A4"/>
    <w:rsid w:val="00AA1B15"/>
    <w:rsid w:val="00AA5F93"/>
    <w:rsid w:val="00AB06E7"/>
    <w:rsid w:val="00AB1604"/>
    <w:rsid w:val="00AB201A"/>
    <w:rsid w:val="00AB3023"/>
    <w:rsid w:val="00AB5476"/>
    <w:rsid w:val="00AB5757"/>
    <w:rsid w:val="00AB6815"/>
    <w:rsid w:val="00AC0345"/>
    <w:rsid w:val="00AC0579"/>
    <w:rsid w:val="00AC36FA"/>
    <w:rsid w:val="00AC40FC"/>
    <w:rsid w:val="00AC4345"/>
    <w:rsid w:val="00AC46D1"/>
    <w:rsid w:val="00AC66BE"/>
    <w:rsid w:val="00AD55E7"/>
    <w:rsid w:val="00AD7DA1"/>
    <w:rsid w:val="00AE2FA9"/>
    <w:rsid w:val="00AE7869"/>
    <w:rsid w:val="00AF2996"/>
    <w:rsid w:val="00AF4F28"/>
    <w:rsid w:val="00AF5ACA"/>
    <w:rsid w:val="00AF61D2"/>
    <w:rsid w:val="00AF6F4C"/>
    <w:rsid w:val="00B0420C"/>
    <w:rsid w:val="00B060E6"/>
    <w:rsid w:val="00B065E5"/>
    <w:rsid w:val="00B10DAD"/>
    <w:rsid w:val="00B11FC1"/>
    <w:rsid w:val="00B17756"/>
    <w:rsid w:val="00B20E7F"/>
    <w:rsid w:val="00B2387E"/>
    <w:rsid w:val="00B240DB"/>
    <w:rsid w:val="00B24AB6"/>
    <w:rsid w:val="00B26B26"/>
    <w:rsid w:val="00B26BE5"/>
    <w:rsid w:val="00B30ACF"/>
    <w:rsid w:val="00B328BB"/>
    <w:rsid w:val="00B33946"/>
    <w:rsid w:val="00B33DE0"/>
    <w:rsid w:val="00B36F61"/>
    <w:rsid w:val="00B4271E"/>
    <w:rsid w:val="00B50A7B"/>
    <w:rsid w:val="00B53B6F"/>
    <w:rsid w:val="00B53DA6"/>
    <w:rsid w:val="00B5716F"/>
    <w:rsid w:val="00B6511E"/>
    <w:rsid w:val="00B66E10"/>
    <w:rsid w:val="00B70E6F"/>
    <w:rsid w:val="00B7165F"/>
    <w:rsid w:val="00B74174"/>
    <w:rsid w:val="00B754AD"/>
    <w:rsid w:val="00B764E8"/>
    <w:rsid w:val="00B85EEE"/>
    <w:rsid w:val="00B910C9"/>
    <w:rsid w:val="00B96DDE"/>
    <w:rsid w:val="00BA090C"/>
    <w:rsid w:val="00BA1992"/>
    <w:rsid w:val="00BA4662"/>
    <w:rsid w:val="00BB00F2"/>
    <w:rsid w:val="00BB04D6"/>
    <w:rsid w:val="00BB0B6C"/>
    <w:rsid w:val="00BB1622"/>
    <w:rsid w:val="00BB2340"/>
    <w:rsid w:val="00BB4FBE"/>
    <w:rsid w:val="00BB6FD4"/>
    <w:rsid w:val="00BC15DD"/>
    <w:rsid w:val="00BC55C8"/>
    <w:rsid w:val="00BC67AC"/>
    <w:rsid w:val="00BC7422"/>
    <w:rsid w:val="00BE1B06"/>
    <w:rsid w:val="00BE5786"/>
    <w:rsid w:val="00BE6816"/>
    <w:rsid w:val="00BE7742"/>
    <w:rsid w:val="00BF2E6D"/>
    <w:rsid w:val="00BF69F2"/>
    <w:rsid w:val="00BF7635"/>
    <w:rsid w:val="00BF775A"/>
    <w:rsid w:val="00BF7B33"/>
    <w:rsid w:val="00BF7C2D"/>
    <w:rsid w:val="00C05900"/>
    <w:rsid w:val="00C112F1"/>
    <w:rsid w:val="00C13991"/>
    <w:rsid w:val="00C15A05"/>
    <w:rsid w:val="00C16C10"/>
    <w:rsid w:val="00C16E14"/>
    <w:rsid w:val="00C17A4E"/>
    <w:rsid w:val="00C23A85"/>
    <w:rsid w:val="00C250BD"/>
    <w:rsid w:val="00C26396"/>
    <w:rsid w:val="00C26EED"/>
    <w:rsid w:val="00C272F0"/>
    <w:rsid w:val="00C30DFB"/>
    <w:rsid w:val="00C353AE"/>
    <w:rsid w:val="00C3643F"/>
    <w:rsid w:val="00C43198"/>
    <w:rsid w:val="00C45807"/>
    <w:rsid w:val="00C45A78"/>
    <w:rsid w:val="00C45B98"/>
    <w:rsid w:val="00C468C6"/>
    <w:rsid w:val="00C46F54"/>
    <w:rsid w:val="00C53AAF"/>
    <w:rsid w:val="00C541AB"/>
    <w:rsid w:val="00C601F0"/>
    <w:rsid w:val="00C607D4"/>
    <w:rsid w:val="00C6110B"/>
    <w:rsid w:val="00C67217"/>
    <w:rsid w:val="00C67257"/>
    <w:rsid w:val="00C7185F"/>
    <w:rsid w:val="00C85C8A"/>
    <w:rsid w:val="00C8689D"/>
    <w:rsid w:val="00C8776E"/>
    <w:rsid w:val="00C93258"/>
    <w:rsid w:val="00C96680"/>
    <w:rsid w:val="00C9686D"/>
    <w:rsid w:val="00CA4317"/>
    <w:rsid w:val="00CB0496"/>
    <w:rsid w:val="00CB642C"/>
    <w:rsid w:val="00CC0C54"/>
    <w:rsid w:val="00CC3B4A"/>
    <w:rsid w:val="00CC4361"/>
    <w:rsid w:val="00CC4FC3"/>
    <w:rsid w:val="00CD1159"/>
    <w:rsid w:val="00CD133A"/>
    <w:rsid w:val="00CD51C6"/>
    <w:rsid w:val="00CE4132"/>
    <w:rsid w:val="00D00CF5"/>
    <w:rsid w:val="00D01D6C"/>
    <w:rsid w:val="00D06275"/>
    <w:rsid w:val="00D10DF5"/>
    <w:rsid w:val="00D12CCE"/>
    <w:rsid w:val="00D24333"/>
    <w:rsid w:val="00D24465"/>
    <w:rsid w:val="00D30E7F"/>
    <w:rsid w:val="00D34726"/>
    <w:rsid w:val="00D3786C"/>
    <w:rsid w:val="00D37EBE"/>
    <w:rsid w:val="00D4738C"/>
    <w:rsid w:val="00D47435"/>
    <w:rsid w:val="00D5692D"/>
    <w:rsid w:val="00D57397"/>
    <w:rsid w:val="00D57B3F"/>
    <w:rsid w:val="00D60094"/>
    <w:rsid w:val="00D60568"/>
    <w:rsid w:val="00D622D5"/>
    <w:rsid w:val="00D70F22"/>
    <w:rsid w:val="00D71209"/>
    <w:rsid w:val="00D74CEB"/>
    <w:rsid w:val="00D827F3"/>
    <w:rsid w:val="00D83312"/>
    <w:rsid w:val="00D83CB5"/>
    <w:rsid w:val="00D83E65"/>
    <w:rsid w:val="00D843A0"/>
    <w:rsid w:val="00D84BC4"/>
    <w:rsid w:val="00D86CA2"/>
    <w:rsid w:val="00D92C6D"/>
    <w:rsid w:val="00D97D45"/>
    <w:rsid w:val="00DA36A8"/>
    <w:rsid w:val="00DB3D6A"/>
    <w:rsid w:val="00DB41AF"/>
    <w:rsid w:val="00DB5C0D"/>
    <w:rsid w:val="00DB7736"/>
    <w:rsid w:val="00DB7F0C"/>
    <w:rsid w:val="00DC5EDC"/>
    <w:rsid w:val="00DD202A"/>
    <w:rsid w:val="00DD283B"/>
    <w:rsid w:val="00DD333C"/>
    <w:rsid w:val="00DD5492"/>
    <w:rsid w:val="00DD5E7D"/>
    <w:rsid w:val="00DD68DD"/>
    <w:rsid w:val="00DD6E6C"/>
    <w:rsid w:val="00DE1307"/>
    <w:rsid w:val="00DE699A"/>
    <w:rsid w:val="00DE76A5"/>
    <w:rsid w:val="00DF313C"/>
    <w:rsid w:val="00DF3852"/>
    <w:rsid w:val="00DF5F07"/>
    <w:rsid w:val="00E014EF"/>
    <w:rsid w:val="00E03E68"/>
    <w:rsid w:val="00E0445A"/>
    <w:rsid w:val="00E04607"/>
    <w:rsid w:val="00E15DE9"/>
    <w:rsid w:val="00E17BE3"/>
    <w:rsid w:val="00E24667"/>
    <w:rsid w:val="00E27E6A"/>
    <w:rsid w:val="00E3010E"/>
    <w:rsid w:val="00E31363"/>
    <w:rsid w:val="00E31460"/>
    <w:rsid w:val="00E31B05"/>
    <w:rsid w:val="00E33861"/>
    <w:rsid w:val="00E35C7D"/>
    <w:rsid w:val="00E46E4F"/>
    <w:rsid w:val="00E50130"/>
    <w:rsid w:val="00E501BE"/>
    <w:rsid w:val="00E541A6"/>
    <w:rsid w:val="00E55A46"/>
    <w:rsid w:val="00E56061"/>
    <w:rsid w:val="00E605AB"/>
    <w:rsid w:val="00E61648"/>
    <w:rsid w:val="00E61DDB"/>
    <w:rsid w:val="00E64641"/>
    <w:rsid w:val="00E64D24"/>
    <w:rsid w:val="00E67320"/>
    <w:rsid w:val="00E70D88"/>
    <w:rsid w:val="00E716F9"/>
    <w:rsid w:val="00E77458"/>
    <w:rsid w:val="00E779AB"/>
    <w:rsid w:val="00E8180C"/>
    <w:rsid w:val="00E84F54"/>
    <w:rsid w:val="00E866F2"/>
    <w:rsid w:val="00E90432"/>
    <w:rsid w:val="00E949F5"/>
    <w:rsid w:val="00E970E6"/>
    <w:rsid w:val="00E9756D"/>
    <w:rsid w:val="00EA0365"/>
    <w:rsid w:val="00EA37CA"/>
    <w:rsid w:val="00EB0602"/>
    <w:rsid w:val="00EB4282"/>
    <w:rsid w:val="00EB436D"/>
    <w:rsid w:val="00EB4E81"/>
    <w:rsid w:val="00EB4EFD"/>
    <w:rsid w:val="00EB52D2"/>
    <w:rsid w:val="00EC112E"/>
    <w:rsid w:val="00EC1172"/>
    <w:rsid w:val="00EC1737"/>
    <w:rsid w:val="00EC29CE"/>
    <w:rsid w:val="00EC3A56"/>
    <w:rsid w:val="00EC41E8"/>
    <w:rsid w:val="00EC60E3"/>
    <w:rsid w:val="00EC68C0"/>
    <w:rsid w:val="00EC69B5"/>
    <w:rsid w:val="00ED198B"/>
    <w:rsid w:val="00ED2A83"/>
    <w:rsid w:val="00ED32EB"/>
    <w:rsid w:val="00ED41A6"/>
    <w:rsid w:val="00EE1E0A"/>
    <w:rsid w:val="00EE2B7A"/>
    <w:rsid w:val="00EE489D"/>
    <w:rsid w:val="00EE7711"/>
    <w:rsid w:val="00EF2A94"/>
    <w:rsid w:val="00EF58BA"/>
    <w:rsid w:val="00F100BC"/>
    <w:rsid w:val="00F12AFF"/>
    <w:rsid w:val="00F17B91"/>
    <w:rsid w:val="00F17EBA"/>
    <w:rsid w:val="00F20C98"/>
    <w:rsid w:val="00F219DD"/>
    <w:rsid w:val="00F21B5F"/>
    <w:rsid w:val="00F22F7C"/>
    <w:rsid w:val="00F2583E"/>
    <w:rsid w:val="00F25C3C"/>
    <w:rsid w:val="00F263FF"/>
    <w:rsid w:val="00F26CD8"/>
    <w:rsid w:val="00F27491"/>
    <w:rsid w:val="00F350E3"/>
    <w:rsid w:val="00F354AC"/>
    <w:rsid w:val="00F361A3"/>
    <w:rsid w:val="00F36A5D"/>
    <w:rsid w:val="00F370B0"/>
    <w:rsid w:val="00F37AA7"/>
    <w:rsid w:val="00F43136"/>
    <w:rsid w:val="00F62627"/>
    <w:rsid w:val="00F62CA3"/>
    <w:rsid w:val="00F66198"/>
    <w:rsid w:val="00F70862"/>
    <w:rsid w:val="00F71EDF"/>
    <w:rsid w:val="00F720E0"/>
    <w:rsid w:val="00F813FC"/>
    <w:rsid w:val="00F81D45"/>
    <w:rsid w:val="00F8213C"/>
    <w:rsid w:val="00F906C9"/>
    <w:rsid w:val="00F92105"/>
    <w:rsid w:val="00F92336"/>
    <w:rsid w:val="00F936BD"/>
    <w:rsid w:val="00F97709"/>
    <w:rsid w:val="00FA3156"/>
    <w:rsid w:val="00FA35AD"/>
    <w:rsid w:val="00FA5EFC"/>
    <w:rsid w:val="00FC07F6"/>
    <w:rsid w:val="00FC1D37"/>
    <w:rsid w:val="00FC2630"/>
    <w:rsid w:val="00FC3555"/>
    <w:rsid w:val="00FC5B0B"/>
    <w:rsid w:val="00FC6D60"/>
    <w:rsid w:val="00FC6F3F"/>
    <w:rsid w:val="00FD046F"/>
    <w:rsid w:val="00FD105E"/>
    <w:rsid w:val="00FD2983"/>
    <w:rsid w:val="00FD428A"/>
    <w:rsid w:val="00FD4B34"/>
    <w:rsid w:val="00FE13EF"/>
    <w:rsid w:val="00FE2EA6"/>
    <w:rsid w:val="00FE5A58"/>
    <w:rsid w:val="00FF1E21"/>
    <w:rsid w:val="00FF2E6B"/>
    <w:rsid w:val="00FF30F3"/>
    <w:rsid w:val="00FF49EB"/>
    <w:rsid w:val="00FF5B98"/>
    <w:rsid w:val="00FF5C3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D63"/>
  <w15:docId w15:val="{F250A883-71C1-4042-8295-0102F61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412A0"/>
  </w:style>
  <w:style w:type="paragraph" w:styleId="Naslov1">
    <w:name w:val="heading 1"/>
    <w:basedOn w:val="Navaden"/>
    <w:next w:val="Navaden"/>
    <w:link w:val="Naslov1Znak"/>
    <w:uiPriority w:val="9"/>
    <w:qFormat/>
    <w:rsid w:val="00E975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E975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E97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879CD"/>
    <w:pPr>
      <w:ind w:left="720"/>
      <w:contextualSpacing/>
    </w:pPr>
  </w:style>
  <w:style w:type="paragraph" w:styleId="Sprotnaopomba-besedilo">
    <w:name w:val="footnote text"/>
    <w:basedOn w:val="Navaden"/>
    <w:link w:val="Sprotnaopomba-besediloZnak"/>
    <w:uiPriority w:val="99"/>
    <w:semiHidden/>
    <w:unhideWhenUsed/>
    <w:rsid w:val="004879C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79CD"/>
    <w:rPr>
      <w:sz w:val="20"/>
      <w:szCs w:val="20"/>
    </w:rPr>
  </w:style>
  <w:style w:type="character" w:styleId="Sprotnaopomba-sklic">
    <w:name w:val="footnote reference"/>
    <w:basedOn w:val="Privzetapisavaodstavka"/>
    <w:uiPriority w:val="99"/>
    <w:semiHidden/>
    <w:unhideWhenUsed/>
    <w:rsid w:val="004879CD"/>
    <w:rPr>
      <w:vertAlign w:val="superscript"/>
    </w:rPr>
  </w:style>
  <w:style w:type="paragraph" w:styleId="Noga">
    <w:name w:val="footer"/>
    <w:basedOn w:val="Navaden"/>
    <w:link w:val="NogaZnak"/>
    <w:uiPriority w:val="99"/>
    <w:unhideWhenUsed/>
    <w:rsid w:val="004879CD"/>
    <w:pPr>
      <w:tabs>
        <w:tab w:val="center" w:pos="4536"/>
        <w:tab w:val="right" w:pos="9072"/>
      </w:tabs>
      <w:spacing w:after="0" w:line="240" w:lineRule="auto"/>
    </w:pPr>
  </w:style>
  <w:style w:type="character" w:customStyle="1" w:styleId="NogaZnak">
    <w:name w:val="Noga Znak"/>
    <w:basedOn w:val="Privzetapisavaodstavka"/>
    <w:link w:val="Noga"/>
    <w:uiPriority w:val="99"/>
    <w:rsid w:val="004879CD"/>
  </w:style>
  <w:style w:type="paragraph" w:customStyle="1" w:styleId="Naslovivsebine">
    <w:name w:val="Naslovi vsebine"/>
    <w:basedOn w:val="Odstavekseznama"/>
    <w:link w:val="NaslovivsebineZnak"/>
    <w:qFormat/>
    <w:rsid w:val="004879CD"/>
    <w:pPr>
      <w:numPr>
        <w:numId w:val="1"/>
      </w:numPr>
      <w:autoSpaceDE w:val="0"/>
      <w:autoSpaceDN w:val="0"/>
      <w:adjustRightInd w:val="0"/>
      <w:spacing w:after="0" w:line="260" w:lineRule="atLeast"/>
    </w:pPr>
    <w:rPr>
      <w:rFonts w:ascii="Arial" w:hAnsi="Arial" w:cs="Arial"/>
      <w:b/>
      <w:color w:val="000000"/>
      <w:sz w:val="24"/>
      <w:szCs w:val="24"/>
    </w:rPr>
  </w:style>
  <w:style w:type="character" w:customStyle="1" w:styleId="OdstavekseznamaZnak">
    <w:name w:val="Odstavek seznama Znak"/>
    <w:basedOn w:val="Privzetapisavaodstavka"/>
    <w:link w:val="Odstavekseznama"/>
    <w:uiPriority w:val="34"/>
    <w:rsid w:val="004879CD"/>
  </w:style>
  <w:style w:type="character" w:customStyle="1" w:styleId="NaslovivsebineZnak">
    <w:name w:val="Naslovi vsebine Znak"/>
    <w:basedOn w:val="OdstavekseznamaZnak"/>
    <w:link w:val="Naslovivsebine"/>
    <w:rsid w:val="004879CD"/>
    <w:rPr>
      <w:rFonts w:ascii="Arial" w:hAnsi="Arial" w:cs="Arial"/>
      <w:b/>
      <w:color w:val="000000"/>
      <w:sz w:val="24"/>
      <w:szCs w:val="24"/>
    </w:rPr>
  </w:style>
  <w:style w:type="paragraph" w:styleId="Kazalovsebine1">
    <w:name w:val="toc 1"/>
    <w:basedOn w:val="Navaden"/>
    <w:next w:val="Navaden"/>
    <w:autoRedefine/>
    <w:uiPriority w:val="39"/>
    <w:unhideWhenUsed/>
    <w:rsid w:val="00107FF3"/>
    <w:pPr>
      <w:tabs>
        <w:tab w:val="left" w:pos="426"/>
        <w:tab w:val="right" w:leader="dot" w:pos="9396"/>
      </w:tabs>
      <w:spacing w:after="0" w:line="260" w:lineRule="atLeast"/>
      <w:ind w:left="426" w:hanging="426"/>
    </w:pPr>
    <w:rPr>
      <w:rFonts w:ascii="Arial" w:hAnsi="Arial" w:cs="Arial"/>
      <w:noProof/>
      <w:sz w:val="20"/>
      <w:szCs w:val="20"/>
    </w:rPr>
  </w:style>
  <w:style w:type="character" w:styleId="Hiperpovezava">
    <w:name w:val="Hyperlink"/>
    <w:basedOn w:val="Privzetapisavaodstavka"/>
    <w:uiPriority w:val="99"/>
    <w:unhideWhenUsed/>
    <w:rsid w:val="004879CD"/>
    <w:rPr>
      <w:color w:val="0563C1" w:themeColor="hyperlink"/>
      <w:u w:val="single"/>
    </w:rPr>
  </w:style>
  <w:style w:type="paragraph" w:customStyle="1" w:styleId="oddelek">
    <w:name w:val="oddelek"/>
    <w:basedOn w:val="Navaden"/>
    <w:rsid w:val="004879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vsebine-2nivo">
    <w:name w:val="Naslovi vsebine - 2 nivo"/>
    <w:basedOn w:val="Odstavekseznama"/>
    <w:link w:val="Naslovivsebine-2nivoZnak"/>
    <w:qFormat/>
    <w:rsid w:val="004879CD"/>
    <w:pPr>
      <w:numPr>
        <w:ilvl w:val="1"/>
        <w:numId w:val="1"/>
      </w:numPr>
      <w:spacing w:after="0" w:line="260" w:lineRule="atLeast"/>
      <w:jc w:val="both"/>
    </w:pPr>
    <w:rPr>
      <w:rFonts w:ascii="Arial" w:hAnsi="Arial" w:cs="Arial"/>
      <w:b/>
      <w:sz w:val="20"/>
      <w:szCs w:val="20"/>
    </w:rPr>
  </w:style>
  <w:style w:type="character" w:customStyle="1" w:styleId="Naslovivsebine-2nivoZnak">
    <w:name w:val="Naslovi vsebine - 2 nivo Znak"/>
    <w:basedOn w:val="OdstavekseznamaZnak"/>
    <w:link w:val="Naslovivsebine-2nivo"/>
    <w:rsid w:val="004879CD"/>
    <w:rPr>
      <w:rFonts w:ascii="Arial" w:hAnsi="Arial" w:cs="Arial"/>
      <w:b/>
      <w:sz w:val="20"/>
      <w:szCs w:val="20"/>
    </w:rPr>
  </w:style>
  <w:style w:type="paragraph" w:styleId="Kazalovsebine2">
    <w:name w:val="toc 2"/>
    <w:basedOn w:val="Navaden"/>
    <w:next w:val="Navaden"/>
    <w:autoRedefine/>
    <w:uiPriority w:val="39"/>
    <w:unhideWhenUsed/>
    <w:rsid w:val="00E33861"/>
    <w:pPr>
      <w:tabs>
        <w:tab w:val="left" w:pos="880"/>
        <w:tab w:val="right" w:leader="dot" w:pos="9396"/>
      </w:tabs>
      <w:spacing w:after="0"/>
      <w:ind w:left="709" w:hanging="425"/>
    </w:pPr>
  </w:style>
  <w:style w:type="character" w:styleId="Pripombasklic">
    <w:name w:val="annotation reference"/>
    <w:basedOn w:val="Privzetapisavaodstavka"/>
    <w:uiPriority w:val="99"/>
    <w:semiHidden/>
    <w:unhideWhenUsed/>
    <w:rsid w:val="004879CD"/>
    <w:rPr>
      <w:sz w:val="16"/>
      <w:szCs w:val="16"/>
    </w:rPr>
  </w:style>
  <w:style w:type="paragraph" w:styleId="Pripombabesedilo">
    <w:name w:val="annotation text"/>
    <w:basedOn w:val="Navaden"/>
    <w:link w:val="PripombabesediloZnak"/>
    <w:uiPriority w:val="99"/>
    <w:semiHidden/>
    <w:unhideWhenUsed/>
    <w:rsid w:val="004879C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79CD"/>
    <w:rPr>
      <w:sz w:val="20"/>
      <w:szCs w:val="20"/>
    </w:rPr>
  </w:style>
  <w:style w:type="paragraph" w:styleId="Zadevapripombe">
    <w:name w:val="annotation subject"/>
    <w:basedOn w:val="Pripombabesedilo"/>
    <w:next w:val="Pripombabesedilo"/>
    <w:link w:val="ZadevapripombeZnak"/>
    <w:uiPriority w:val="99"/>
    <w:semiHidden/>
    <w:unhideWhenUsed/>
    <w:rsid w:val="004879CD"/>
    <w:rPr>
      <w:b/>
      <w:bCs/>
    </w:rPr>
  </w:style>
  <w:style w:type="character" w:customStyle="1" w:styleId="ZadevapripombeZnak">
    <w:name w:val="Zadeva pripombe Znak"/>
    <w:basedOn w:val="PripombabesediloZnak"/>
    <w:link w:val="Zadevapripombe"/>
    <w:uiPriority w:val="99"/>
    <w:semiHidden/>
    <w:rsid w:val="004879CD"/>
    <w:rPr>
      <w:b/>
      <w:bCs/>
      <w:sz w:val="20"/>
      <w:szCs w:val="20"/>
    </w:rPr>
  </w:style>
  <w:style w:type="paragraph" w:styleId="Besedilooblaka">
    <w:name w:val="Balloon Text"/>
    <w:basedOn w:val="Navaden"/>
    <w:link w:val="BesedilooblakaZnak"/>
    <w:uiPriority w:val="99"/>
    <w:semiHidden/>
    <w:unhideWhenUsed/>
    <w:rsid w:val="004879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79CD"/>
    <w:rPr>
      <w:rFonts w:ascii="Segoe UI" w:hAnsi="Segoe UI" w:cs="Segoe UI"/>
      <w:sz w:val="18"/>
      <w:szCs w:val="18"/>
    </w:rPr>
  </w:style>
  <w:style w:type="paragraph" w:styleId="Navadensplet">
    <w:name w:val="Normal (Web)"/>
    <w:basedOn w:val="Navaden"/>
    <w:uiPriority w:val="99"/>
    <w:unhideWhenUsed/>
    <w:rsid w:val="009E68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aliases w:val=" Znak,Znak"/>
    <w:basedOn w:val="Navaden"/>
    <w:link w:val="GlavaZnak"/>
    <w:unhideWhenUsed/>
    <w:rsid w:val="009C0D6B"/>
    <w:pPr>
      <w:tabs>
        <w:tab w:val="center" w:pos="4536"/>
        <w:tab w:val="right" w:pos="9072"/>
      </w:tabs>
      <w:spacing w:after="0" w:line="240" w:lineRule="auto"/>
    </w:pPr>
  </w:style>
  <w:style w:type="character" w:customStyle="1" w:styleId="GlavaZnak">
    <w:name w:val="Glava Znak"/>
    <w:aliases w:val=" Znak Znak,Znak Znak"/>
    <w:basedOn w:val="Privzetapisavaodstavka"/>
    <w:link w:val="Glava"/>
    <w:rsid w:val="009C0D6B"/>
  </w:style>
  <w:style w:type="paragraph" w:customStyle="1" w:styleId="podpisi">
    <w:name w:val="podpisi"/>
    <w:basedOn w:val="Navaden"/>
    <w:qFormat/>
    <w:rsid w:val="00131E64"/>
    <w:pPr>
      <w:tabs>
        <w:tab w:val="left" w:pos="3402"/>
      </w:tabs>
      <w:spacing w:after="0" w:line="260" w:lineRule="exact"/>
    </w:pPr>
    <w:rPr>
      <w:rFonts w:ascii="Arial" w:eastAsia="Times New Roman" w:hAnsi="Arial" w:cs="Times New Roman"/>
      <w:sz w:val="20"/>
      <w:szCs w:val="24"/>
      <w:lang w:val="it-IT"/>
    </w:rPr>
  </w:style>
  <w:style w:type="character" w:styleId="SledenaHiperpovezava">
    <w:name w:val="FollowedHyperlink"/>
    <w:basedOn w:val="Privzetapisavaodstavka"/>
    <w:uiPriority w:val="99"/>
    <w:semiHidden/>
    <w:unhideWhenUsed/>
    <w:rsid w:val="00F17B91"/>
    <w:rPr>
      <w:color w:val="954F72" w:themeColor="followedHyperlink"/>
      <w:u w:val="single"/>
    </w:rPr>
  </w:style>
  <w:style w:type="paragraph" w:customStyle="1" w:styleId="odstavek">
    <w:name w:val="odstavek"/>
    <w:basedOn w:val="Navaden"/>
    <w:rsid w:val="006834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683452"/>
    <w:pPr>
      <w:tabs>
        <w:tab w:val="left" w:pos="1701"/>
      </w:tabs>
      <w:spacing w:after="0" w:line="260" w:lineRule="exact"/>
    </w:pPr>
    <w:rPr>
      <w:rFonts w:ascii="Arial" w:eastAsia="Times New Roman" w:hAnsi="Arial" w:cs="Times New Roman"/>
      <w:sz w:val="20"/>
      <w:szCs w:val="20"/>
      <w:lang w:eastAsia="sl-SI"/>
    </w:rPr>
  </w:style>
  <w:style w:type="paragraph" w:customStyle="1" w:styleId="Pa11">
    <w:name w:val="Pa11"/>
    <w:basedOn w:val="Navaden"/>
    <w:next w:val="Navaden"/>
    <w:uiPriority w:val="99"/>
    <w:rsid w:val="004D5E77"/>
    <w:pPr>
      <w:autoSpaceDE w:val="0"/>
      <w:autoSpaceDN w:val="0"/>
      <w:adjustRightInd w:val="0"/>
      <w:spacing w:after="0" w:line="201" w:lineRule="atLeast"/>
    </w:pPr>
    <w:rPr>
      <w:rFonts w:ascii="Arial" w:hAnsi="Arial" w:cs="Arial"/>
      <w:sz w:val="24"/>
      <w:szCs w:val="24"/>
    </w:rPr>
  </w:style>
  <w:style w:type="paragraph" w:styleId="Revizija">
    <w:name w:val="Revision"/>
    <w:hidden/>
    <w:uiPriority w:val="99"/>
    <w:semiHidden/>
    <w:rsid w:val="00B240DB"/>
    <w:pPr>
      <w:spacing w:after="0" w:line="240" w:lineRule="auto"/>
    </w:pPr>
  </w:style>
  <w:style w:type="character" w:styleId="Krepko">
    <w:name w:val="Strong"/>
    <w:uiPriority w:val="22"/>
    <w:qFormat/>
    <w:rsid w:val="0014317E"/>
    <w:rPr>
      <w:b/>
      <w:bCs/>
    </w:rPr>
  </w:style>
  <w:style w:type="character" w:customStyle="1" w:styleId="Naslov1Znak">
    <w:name w:val="Naslov 1 Znak"/>
    <w:basedOn w:val="Privzetapisavaodstavka"/>
    <w:link w:val="Naslov1"/>
    <w:uiPriority w:val="9"/>
    <w:rsid w:val="00E9756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semiHidden/>
    <w:rsid w:val="00E9756D"/>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E9756D"/>
    <w:rPr>
      <w:rFonts w:asciiTheme="majorHAnsi" w:eastAsiaTheme="majorEastAsia" w:hAnsiTheme="majorHAnsi" w:cstheme="majorBidi"/>
      <w:color w:val="1F4D78" w:themeColor="accent1" w:themeShade="7F"/>
      <w:sz w:val="24"/>
      <w:szCs w:val="24"/>
    </w:rPr>
  </w:style>
  <w:style w:type="paragraph" w:customStyle="1" w:styleId="alineazaodstavkom">
    <w:name w:val="alineazaodstavkom"/>
    <w:basedOn w:val="Navaden"/>
    <w:rsid w:val="006B59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prvinivo">
    <w:name w:val="zamaknjenadolobaprvinivo"/>
    <w:basedOn w:val="Navaden"/>
    <w:rsid w:val="006B590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422">
      <w:bodyDiv w:val="1"/>
      <w:marLeft w:val="0"/>
      <w:marRight w:val="0"/>
      <w:marTop w:val="0"/>
      <w:marBottom w:val="0"/>
      <w:divBdr>
        <w:top w:val="none" w:sz="0" w:space="0" w:color="auto"/>
        <w:left w:val="none" w:sz="0" w:space="0" w:color="auto"/>
        <w:bottom w:val="none" w:sz="0" w:space="0" w:color="auto"/>
        <w:right w:val="none" w:sz="0" w:space="0" w:color="auto"/>
      </w:divBdr>
    </w:div>
    <w:div w:id="163520172">
      <w:bodyDiv w:val="1"/>
      <w:marLeft w:val="0"/>
      <w:marRight w:val="0"/>
      <w:marTop w:val="0"/>
      <w:marBottom w:val="0"/>
      <w:divBdr>
        <w:top w:val="none" w:sz="0" w:space="0" w:color="auto"/>
        <w:left w:val="none" w:sz="0" w:space="0" w:color="auto"/>
        <w:bottom w:val="none" w:sz="0" w:space="0" w:color="auto"/>
        <w:right w:val="none" w:sz="0" w:space="0" w:color="auto"/>
      </w:divBdr>
      <w:divsChild>
        <w:div w:id="1044017140">
          <w:marLeft w:val="0"/>
          <w:marRight w:val="0"/>
          <w:marTop w:val="0"/>
          <w:marBottom w:val="0"/>
          <w:divBdr>
            <w:top w:val="none" w:sz="0" w:space="0" w:color="auto"/>
            <w:left w:val="none" w:sz="0" w:space="0" w:color="auto"/>
            <w:bottom w:val="none" w:sz="0" w:space="0" w:color="auto"/>
            <w:right w:val="none" w:sz="0" w:space="0" w:color="auto"/>
          </w:divBdr>
          <w:divsChild>
            <w:div w:id="2012752547">
              <w:marLeft w:val="0"/>
              <w:marRight w:val="0"/>
              <w:marTop w:val="0"/>
              <w:marBottom w:val="0"/>
              <w:divBdr>
                <w:top w:val="none" w:sz="0" w:space="0" w:color="auto"/>
                <w:left w:val="none" w:sz="0" w:space="0" w:color="auto"/>
                <w:bottom w:val="none" w:sz="0" w:space="0" w:color="auto"/>
                <w:right w:val="none" w:sz="0" w:space="0" w:color="auto"/>
              </w:divBdr>
              <w:divsChild>
                <w:div w:id="15097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817">
      <w:bodyDiv w:val="1"/>
      <w:marLeft w:val="0"/>
      <w:marRight w:val="0"/>
      <w:marTop w:val="0"/>
      <w:marBottom w:val="0"/>
      <w:divBdr>
        <w:top w:val="none" w:sz="0" w:space="0" w:color="auto"/>
        <w:left w:val="none" w:sz="0" w:space="0" w:color="auto"/>
        <w:bottom w:val="none" w:sz="0" w:space="0" w:color="auto"/>
        <w:right w:val="none" w:sz="0" w:space="0" w:color="auto"/>
      </w:divBdr>
    </w:div>
    <w:div w:id="626744011">
      <w:bodyDiv w:val="1"/>
      <w:marLeft w:val="0"/>
      <w:marRight w:val="0"/>
      <w:marTop w:val="0"/>
      <w:marBottom w:val="0"/>
      <w:divBdr>
        <w:top w:val="none" w:sz="0" w:space="0" w:color="auto"/>
        <w:left w:val="none" w:sz="0" w:space="0" w:color="auto"/>
        <w:bottom w:val="none" w:sz="0" w:space="0" w:color="auto"/>
        <w:right w:val="none" w:sz="0" w:space="0" w:color="auto"/>
      </w:divBdr>
    </w:div>
    <w:div w:id="1863475702">
      <w:bodyDiv w:val="1"/>
      <w:marLeft w:val="0"/>
      <w:marRight w:val="0"/>
      <w:marTop w:val="0"/>
      <w:marBottom w:val="0"/>
      <w:divBdr>
        <w:top w:val="none" w:sz="0" w:space="0" w:color="auto"/>
        <w:left w:val="none" w:sz="0" w:space="0" w:color="auto"/>
        <w:bottom w:val="none" w:sz="0" w:space="0" w:color="auto"/>
        <w:right w:val="none" w:sz="0" w:space="0" w:color="auto"/>
      </w:divBdr>
      <w:divsChild>
        <w:div w:id="346253869">
          <w:marLeft w:val="0"/>
          <w:marRight w:val="0"/>
          <w:marTop w:val="0"/>
          <w:marBottom w:val="120"/>
          <w:divBdr>
            <w:top w:val="none" w:sz="0" w:space="0" w:color="auto"/>
            <w:left w:val="none" w:sz="0" w:space="0" w:color="auto"/>
            <w:bottom w:val="none" w:sz="0" w:space="0" w:color="auto"/>
            <w:right w:val="none" w:sz="0" w:space="0" w:color="auto"/>
          </w:divBdr>
        </w:div>
        <w:div w:id="1490555980">
          <w:marLeft w:val="0"/>
          <w:marRight w:val="0"/>
          <w:marTop w:val="0"/>
          <w:marBottom w:val="120"/>
          <w:divBdr>
            <w:top w:val="none" w:sz="0" w:space="0" w:color="auto"/>
            <w:left w:val="none" w:sz="0" w:space="0" w:color="auto"/>
            <w:bottom w:val="none" w:sz="0" w:space="0" w:color="auto"/>
            <w:right w:val="none" w:sz="0" w:space="0" w:color="auto"/>
          </w:divBdr>
        </w:div>
        <w:div w:id="1182160348">
          <w:marLeft w:val="0"/>
          <w:marRight w:val="0"/>
          <w:marTop w:val="0"/>
          <w:marBottom w:val="120"/>
          <w:divBdr>
            <w:top w:val="none" w:sz="0" w:space="0" w:color="auto"/>
            <w:left w:val="none" w:sz="0" w:space="0" w:color="auto"/>
            <w:bottom w:val="none" w:sz="0" w:space="0" w:color="auto"/>
            <w:right w:val="none" w:sz="0" w:space="0" w:color="auto"/>
          </w:divBdr>
        </w:div>
      </w:divsChild>
    </w:div>
    <w:div w:id="2130002375">
      <w:bodyDiv w:val="1"/>
      <w:marLeft w:val="0"/>
      <w:marRight w:val="0"/>
      <w:marTop w:val="0"/>
      <w:marBottom w:val="0"/>
      <w:divBdr>
        <w:top w:val="none" w:sz="0" w:space="0" w:color="auto"/>
        <w:left w:val="none" w:sz="0" w:space="0" w:color="auto"/>
        <w:bottom w:val="none" w:sz="0" w:space="0" w:color="auto"/>
        <w:right w:val="none" w:sz="0" w:space="0" w:color="auto"/>
      </w:divBdr>
      <w:divsChild>
        <w:div w:id="216749015">
          <w:marLeft w:val="0"/>
          <w:marRight w:val="0"/>
          <w:marTop w:val="0"/>
          <w:marBottom w:val="0"/>
          <w:divBdr>
            <w:top w:val="none" w:sz="0" w:space="0" w:color="auto"/>
            <w:left w:val="none" w:sz="0" w:space="0" w:color="auto"/>
            <w:bottom w:val="none" w:sz="0" w:space="0" w:color="auto"/>
            <w:right w:val="none" w:sz="0" w:space="0" w:color="auto"/>
          </w:divBdr>
          <w:divsChild>
            <w:div w:id="1949660969">
              <w:marLeft w:val="0"/>
              <w:marRight w:val="0"/>
              <w:marTop w:val="0"/>
              <w:marBottom w:val="0"/>
              <w:divBdr>
                <w:top w:val="none" w:sz="0" w:space="0" w:color="auto"/>
                <w:left w:val="none" w:sz="0" w:space="0" w:color="auto"/>
                <w:bottom w:val="none" w:sz="0" w:space="0" w:color="auto"/>
                <w:right w:val="none" w:sz="0" w:space="0" w:color="auto"/>
              </w:divBdr>
              <w:divsChild>
                <w:div w:id="17572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ADA9A0-B499-48E9-9260-B4C1A7CF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2820</Words>
  <Characters>17486</Characters>
  <Application>Microsoft Office Word</Application>
  <DocSecurity>4</DocSecurity>
  <Lines>356</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Klinar Blaznik</dc:creator>
  <cp:keywords/>
  <dc:description/>
  <cp:lastModifiedBy>Vesna Alaber</cp:lastModifiedBy>
  <cp:revision>2</cp:revision>
  <cp:lastPrinted>2020-04-16T14:25:00Z</cp:lastPrinted>
  <dcterms:created xsi:type="dcterms:W3CDTF">2026-04-17T06:37:00Z</dcterms:created>
  <dcterms:modified xsi:type="dcterms:W3CDTF">2026-04-17T06:37:00Z</dcterms:modified>
</cp:coreProperties>
</file>