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sz w:val="40"/>
          <w:szCs w:val="40"/>
        </w:rPr>
      </w:pPr>
      <w:r w:rsidRPr="00744F20">
        <w:rPr>
          <w:rFonts w:ascii="Arial" w:hAnsi="Arial" w:cs="Arial"/>
          <w:noProof/>
          <w:sz w:val="40"/>
          <w:szCs w:val="40"/>
          <w:lang w:eastAsia="sl-SI"/>
        </w:rPr>
        <w:drawing>
          <wp:anchor distT="0" distB="0" distL="114300" distR="114300" simplePos="0" relativeHeight="251659264" behindDoc="0" locked="0" layoutInCell="1" allowOverlap="1" wp14:anchorId="082109E5" wp14:editId="76855AE6">
            <wp:simplePos x="0" y="0"/>
            <wp:positionH relativeFrom="margin">
              <wp:align>center</wp:align>
            </wp:positionH>
            <wp:positionV relativeFrom="margin">
              <wp:posOffset>9525</wp:posOffset>
            </wp:positionV>
            <wp:extent cx="561340" cy="688975"/>
            <wp:effectExtent l="0" t="0" r="0" b="0"/>
            <wp:wrapThrough wrapText="bothSides">
              <wp:wrapPolygon edited="0">
                <wp:start x="12462" y="0"/>
                <wp:lineTo x="12462" y="3583"/>
                <wp:lineTo x="16127" y="9556"/>
                <wp:lineTo x="18326" y="10750"/>
                <wp:lineTo x="20525" y="10750"/>
                <wp:lineTo x="20525" y="0"/>
                <wp:lineTo x="12462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sz w:val="40"/>
          <w:szCs w:val="40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smallCaps/>
          <w:sz w:val="32"/>
          <w:szCs w:val="32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sz w:val="40"/>
          <w:szCs w:val="40"/>
        </w:rPr>
      </w:pPr>
      <w:r w:rsidRPr="00744F20">
        <w:rPr>
          <w:rFonts w:ascii="Arial" w:hAnsi="Arial" w:cs="Arial"/>
          <w:b/>
          <w:smallCaps/>
          <w:sz w:val="32"/>
          <w:szCs w:val="32"/>
        </w:rPr>
        <w:t>Republika Slovenija</w:t>
      </w: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sz w:val="40"/>
          <w:szCs w:val="40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sz w:val="40"/>
          <w:szCs w:val="40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sz w:val="40"/>
          <w:szCs w:val="40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sz w:val="40"/>
          <w:szCs w:val="40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sz w:val="40"/>
          <w:szCs w:val="40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sz w:val="40"/>
          <w:szCs w:val="40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sz w:val="40"/>
          <w:szCs w:val="40"/>
        </w:rPr>
      </w:pPr>
    </w:p>
    <w:p w:rsidR="00B41FBD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sz w:val="40"/>
          <w:szCs w:val="40"/>
        </w:rPr>
      </w:pPr>
      <w:r w:rsidRPr="00744F20">
        <w:rPr>
          <w:rFonts w:ascii="Arial" w:hAnsi="Arial" w:cs="Arial"/>
          <w:b/>
          <w:i/>
          <w:sz w:val="40"/>
          <w:szCs w:val="40"/>
        </w:rPr>
        <w:t>U</w:t>
      </w:r>
      <w:r w:rsidR="00B41FBD" w:rsidRPr="00744F20">
        <w:rPr>
          <w:rFonts w:ascii="Arial" w:hAnsi="Arial" w:cs="Arial"/>
          <w:b/>
          <w:i/>
          <w:sz w:val="40"/>
          <w:szCs w:val="40"/>
        </w:rPr>
        <w:t>radni obisk</w:t>
      </w:r>
    </w:p>
    <w:p w:rsidR="00933C1C" w:rsidRPr="00744F20" w:rsidRDefault="00B41FBD" w:rsidP="00933C1C">
      <w:pPr>
        <w:spacing w:after="0" w:line="23" w:lineRule="atLeast"/>
        <w:jc w:val="center"/>
        <w:rPr>
          <w:rFonts w:ascii="Arial" w:hAnsi="Arial" w:cs="Arial"/>
          <w:b/>
          <w:i/>
          <w:sz w:val="40"/>
          <w:szCs w:val="40"/>
        </w:rPr>
      </w:pPr>
      <w:r w:rsidRPr="00744F20">
        <w:rPr>
          <w:rFonts w:ascii="Arial" w:hAnsi="Arial" w:cs="Arial"/>
          <w:b/>
          <w:i/>
          <w:sz w:val="40"/>
          <w:szCs w:val="40"/>
        </w:rPr>
        <w:t xml:space="preserve">Njegove ekscelence predsednika </w:t>
      </w:r>
    </w:p>
    <w:p w:rsidR="00B41FBD" w:rsidRPr="00744F20" w:rsidRDefault="00B41FBD" w:rsidP="00933C1C">
      <w:pPr>
        <w:spacing w:after="0" w:line="23" w:lineRule="atLeast"/>
        <w:jc w:val="center"/>
        <w:rPr>
          <w:rFonts w:ascii="Arial" w:hAnsi="Arial" w:cs="Arial"/>
          <w:b/>
          <w:i/>
          <w:sz w:val="40"/>
          <w:szCs w:val="40"/>
        </w:rPr>
      </w:pPr>
      <w:r w:rsidRPr="00744F20">
        <w:rPr>
          <w:rFonts w:ascii="Arial" w:hAnsi="Arial" w:cs="Arial"/>
          <w:b/>
          <w:i/>
          <w:sz w:val="40"/>
          <w:szCs w:val="40"/>
        </w:rPr>
        <w:t xml:space="preserve">Vlade Republike Slovenije </w:t>
      </w:r>
    </w:p>
    <w:p w:rsidR="00B41FBD" w:rsidRPr="00744F20" w:rsidRDefault="00B41FBD" w:rsidP="00933C1C">
      <w:pPr>
        <w:spacing w:after="0" w:line="23" w:lineRule="atLeast"/>
        <w:jc w:val="center"/>
        <w:rPr>
          <w:rFonts w:ascii="Arial" w:hAnsi="Arial" w:cs="Arial"/>
          <w:b/>
          <w:i/>
          <w:sz w:val="40"/>
          <w:szCs w:val="40"/>
        </w:rPr>
      </w:pPr>
      <w:r w:rsidRPr="00744F20">
        <w:rPr>
          <w:rFonts w:ascii="Arial" w:hAnsi="Arial" w:cs="Arial"/>
          <w:b/>
          <w:i/>
          <w:sz w:val="40"/>
          <w:szCs w:val="40"/>
        </w:rPr>
        <w:t xml:space="preserve">gospoda Janeza Janše </w:t>
      </w:r>
    </w:p>
    <w:p w:rsidR="00B41FBD" w:rsidRPr="00744F20" w:rsidRDefault="00B41FBD" w:rsidP="00933C1C">
      <w:pPr>
        <w:spacing w:after="0" w:line="23" w:lineRule="atLeast"/>
        <w:jc w:val="center"/>
        <w:rPr>
          <w:rFonts w:ascii="Arial" w:hAnsi="Arial" w:cs="Arial"/>
          <w:b/>
          <w:i/>
          <w:sz w:val="40"/>
          <w:szCs w:val="40"/>
        </w:rPr>
      </w:pPr>
      <w:r w:rsidRPr="00744F20">
        <w:rPr>
          <w:rFonts w:ascii="Arial" w:hAnsi="Arial" w:cs="Arial"/>
          <w:b/>
          <w:i/>
          <w:sz w:val="40"/>
          <w:szCs w:val="40"/>
        </w:rPr>
        <w:t>v Državi Izrael</w:t>
      </w:r>
    </w:p>
    <w:p w:rsidR="00B41FBD" w:rsidRPr="00744F20" w:rsidRDefault="00B41FBD" w:rsidP="00933C1C">
      <w:pPr>
        <w:spacing w:after="0" w:line="23" w:lineRule="atLeast"/>
        <w:jc w:val="center"/>
        <w:rPr>
          <w:rFonts w:ascii="Arial" w:hAnsi="Arial" w:cs="Arial"/>
          <w:b/>
          <w:i/>
          <w:sz w:val="40"/>
          <w:szCs w:val="40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color w:val="000000" w:themeColor="text1"/>
          <w:sz w:val="40"/>
          <w:szCs w:val="40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color w:val="000000" w:themeColor="text1"/>
          <w:sz w:val="40"/>
          <w:szCs w:val="40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color w:val="000000" w:themeColor="text1"/>
          <w:sz w:val="40"/>
          <w:szCs w:val="40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color w:val="000000" w:themeColor="text1"/>
          <w:sz w:val="40"/>
          <w:szCs w:val="40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color w:val="000000" w:themeColor="text1"/>
          <w:sz w:val="40"/>
          <w:szCs w:val="40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color w:val="000000" w:themeColor="text1"/>
          <w:sz w:val="40"/>
          <w:szCs w:val="40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color w:val="000000" w:themeColor="text1"/>
          <w:sz w:val="40"/>
          <w:szCs w:val="40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color w:val="000000" w:themeColor="text1"/>
          <w:sz w:val="40"/>
          <w:szCs w:val="40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color w:val="000000" w:themeColor="text1"/>
          <w:sz w:val="40"/>
          <w:szCs w:val="40"/>
        </w:rPr>
      </w:pPr>
    </w:p>
    <w:p w:rsidR="00933C1C" w:rsidRPr="00744F20" w:rsidRDefault="00933C1C" w:rsidP="00933C1C">
      <w:pPr>
        <w:spacing w:after="0" w:line="23" w:lineRule="atLeast"/>
        <w:jc w:val="center"/>
        <w:rPr>
          <w:rFonts w:ascii="Arial" w:hAnsi="Arial" w:cs="Arial"/>
          <w:b/>
          <w:i/>
          <w:color w:val="000000" w:themeColor="text1"/>
          <w:sz w:val="40"/>
          <w:szCs w:val="40"/>
        </w:rPr>
      </w:pPr>
    </w:p>
    <w:p w:rsidR="00B41FBD" w:rsidRPr="00744F20" w:rsidRDefault="00B41FBD" w:rsidP="00933C1C">
      <w:pPr>
        <w:spacing w:after="0" w:line="23" w:lineRule="atLeast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744F20">
        <w:rPr>
          <w:rFonts w:ascii="Arial" w:hAnsi="Arial" w:cs="Arial"/>
          <w:b/>
          <w:i/>
          <w:color w:val="000000" w:themeColor="text1"/>
          <w:sz w:val="40"/>
          <w:szCs w:val="40"/>
        </w:rPr>
        <w:t>7.</w:t>
      </w:r>
      <w:r w:rsidR="00330C2C">
        <w:rPr>
          <w:rFonts w:ascii="Arial" w:hAnsi="Arial" w:cs="Arial"/>
          <w:b/>
          <w:i/>
          <w:color w:val="000000" w:themeColor="text1"/>
          <w:sz w:val="40"/>
          <w:szCs w:val="40"/>
        </w:rPr>
        <w:t xml:space="preserve"> </w:t>
      </w:r>
      <w:r w:rsidRPr="00744F20">
        <w:rPr>
          <w:rFonts w:ascii="Arial" w:hAnsi="Arial" w:cs="Arial"/>
          <w:b/>
          <w:i/>
          <w:color w:val="000000" w:themeColor="text1"/>
          <w:sz w:val="40"/>
          <w:szCs w:val="40"/>
        </w:rPr>
        <w:t>–</w:t>
      </w:r>
      <w:r w:rsidR="00330C2C">
        <w:rPr>
          <w:rFonts w:ascii="Arial" w:hAnsi="Arial" w:cs="Arial"/>
          <w:b/>
          <w:i/>
          <w:color w:val="000000" w:themeColor="text1"/>
          <w:sz w:val="40"/>
          <w:szCs w:val="40"/>
        </w:rPr>
        <w:t xml:space="preserve"> </w:t>
      </w:r>
      <w:r w:rsidRPr="00744F20">
        <w:rPr>
          <w:rFonts w:ascii="Arial" w:hAnsi="Arial" w:cs="Arial"/>
          <w:b/>
          <w:i/>
          <w:color w:val="000000" w:themeColor="text1"/>
          <w:sz w:val="40"/>
          <w:szCs w:val="40"/>
        </w:rPr>
        <w:t>8. december 2020</w:t>
      </w:r>
    </w:p>
    <w:p w:rsidR="00B41FBD" w:rsidRPr="00744F20" w:rsidRDefault="00B41FBD" w:rsidP="00933C1C">
      <w:pPr>
        <w:spacing w:after="0" w:line="23" w:lineRule="atLeast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933C1C" w:rsidRPr="00744F20" w:rsidRDefault="00933C1C">
      <w:pPr>
        <w:rPr>
          <w:rFonts w:ascii="Arial" w:hAnsi="Arial" w:cs="Arial"/>
          <w:b/>
          <w:i/>
          <w:sz w:val="24"/>
          <w:szCs w:val="24"/>
        </w:rPr>
      </w:pPr>
      <w:r w:rsidRPr="00744F20">
        <w:rPr>
          <w:rFonts w:ascii="Arial" w:hAnsi="Arial" w:cs="Arial"/>
          <w:b/>
          <w:i/>
          <w:sz w:val="24"/>
          <w:szCs w:val="24"/>
        </w:rPr>
        <w:br w:type="page"/>
      </w:r>
    </w:p>
    <w:p w:rsidR="006A299B" w:rsidRPr="002E4792" w:rsidRDefault="006A299B" w:rsidP="00933C1C">
      <w:pPr>
        <w:spacing w:after="0" w:line="23" w:lineRule="atLeast"/>
        <w:jc w:val="center"/>
        <w:rPr>
          <w:rFonts w:ascii="Arial" w:hAnsi="Arial" w:cs="Arial"/>
          <w:b/>
          <w:color w:val="000000" w:themeColor="text1"/>
        </w:rPr>
      </w:pPr>
      <w:r w:rsidRPr="002E4792">
        <w:rPr>
          <w:rFonts w:ascii="Arial" w:hAnsi="Arial" w:cs="Arial"/>
          <w:b/>
          <w:color w:val="000000" w:themeColor="text1"/>
        </w:rPr>
        <w:lastRenderedPageBreak/>
        <w:t>Program obiska</w:t>
      </w:r>
    </w:p>
    <w:p w:rsidR="002E4792" w:rsidRPr="002E4792" w:rsidRDefault="002E4792" w:rsidP="00933C1C">
      <w:pPr>
        <w:spacing w:after="0" w:line="23" w:lineRule="atLeast"/>
        <w:jc w:val="center"/>
        <w:rPr>
          <w:rFonts w:ascii="Arial" w:hAnsi="Arial" w:cs="Arial"/>
          <w:b/>
          <w:color w:val="000000" w:themeColor="text1"/>
        </w:rPr>
      </w:pPr>
    </w:p>
    <w:p w:rsidR="006A299B" w:rsidRPr="002E4792" w:rsidRDefault="006A299B" w:rsidP="00933C1C">
      <w:pPr>
        <w:spacing w:after="0" w:line="23" w:lineRule="atLeast"/>
        <w:jc w:val="center"/>
        <w:rPr>
          <w:rFonts w:ascii="Arial" w:hAnsi="Arial" w:cs="Arial"/>
          <w:b/>
          <w:color w:val="000000" w:themeColor="text1"/>
        </w:rPr>
      </w:pPr>
    </w:p>
    <w:p w:rsidR="006A299B" w:rsidRPr="002E4792" w:rsidRDefault="006A299B" w:rsidP="00933C1C">
      <w:pPr>
        <w:spacing w:after="0" w:line="23" w:lineRule="atLeast"/>
        <w:rPr>
          <w:rFonts w:ascii="Arial" w:hAnsi="Arial" w:cs="Arial"/>
          <w:b/>
          <w:color w:val="000000" w:themeColor="text1"/>
          <w:u w:val="single"/>
        </w:rPr>
      </w:pPr>
      <w:r w:rsidRPr="002E4792">
        <w:rPr>
          <w:rFonts w:ascii="Arial" w:hAnsi="Arial" w:cs="Arial"/>
          <w:b/>
          <w:color w:val="000000" w:themeColor="text1"/>
          <w:u w:val="single"/>
        </w:rPr>
        <w:t>Ponedeljek, 7. december 2020</w:t>
      </w:r>
    </w:p>
    <w:p w:rsidR="002E4792" w:rsidRPr="002E4792" w:rsidRDefault="002E4792" w:rsidP="00933C1C">
      <w:pPr>
        <w:spacing w:after="0" w:line="23" w:lineRule="atLeast"/>
        <w:rPr>
          <w:rFonts w:ascii="Arial" w:hAnsi="Arial" w:cs="Arial"/>
          <w:b/>
          <w:color w:val="000000" w:themeColor="text1"/>
          <w:u w:val="single"/>
        </w:rPr>
      </w:pPr>
    </w:p>
    <w:p w:rsidR="00313B77" w:rsidRPr="002E4792" w:rsidRDefault="00313B77" w:rsidP="00933C1C">
      <w:pPr>
        <w:spacing w:after="0" w:line="23" w:lineRule="atLeast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6A299B" w:rsidRPr="002E4792" w:rsidTr="00BB2FA5">
        <w:tc>
          <w:tcPr>
            <w:tcW w:w="1696" w:type="dxa"/>
          </w:tcPr>
          <w:p w:rsidR="006A299B" w:rsidRPr="002E4792" w:rsidRDefault="00C176E9" w:rsidP="00744F20">
            <w:pPr>
              <w:spacing w:line="23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15.00–19</w:t>
            </w:r>
            <w:r w:rsidR="00863150" w:rsidRPr="002E4792">
              <w:rPr>
                <w:rFonts w:ascii="Arial" w:hAnsi="Arial" w:cs="Arial"/>
                <w:b/>
              </w:rPr>
              <w:t>.30</w:t>
            </w:r>
          </w:p>
        </w:tc>
        <w:tc>
          <w:tcPr>
            <w:tcW w:w="7366" w:type="dxa"/>
          </w:tcPr>
          <w:p w:rsidR="00863150" w:rsidRPr="002E4792" w:rsidRDefault="00863150" w:rsidP="00C176E9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  <w:r w:rsidRPr="002E4792">
              <w:rPr>
                <w:rFonts w:ascii="Arial" w:hAnsi="Arial" w:cs="Arial"/>
                <w:b/>
              </w:rPr>
              <w:t xml:space="preserve">srečanje predsednika Vlade Republike Slovenije gospoda Janeza Janše s predstavniki  </w:t>
            </w:r>
            <w:r w:rsidR="00C176E9" w:rsidRPr="00C176E9">
              <w:rPr>
                <w:rFonts w:ascii="Arial" w:hAnsi="Arial" w:cs="Arial"/>
                <w:b/>
                <w:color w:val="111111"/>
              </w:rPr>
              <w:t>podjetij na področju kibernetske varn</w:t>
            </w:r>
            <w:r w:rsidR="00C176E9">
              <w:rPr>
                <w:rFonts w:ascii="Arial" w:hAnsi="Arial" w:cs="Arial"/>
                <w:b/>
                <w:color w:val="111111"/>
              </w:rPr>
              <w:t xml:space="preserve">osti in drugih uspešnih podjetij </w:t>
            </w:r>
          </w:p>
        </w:tc>
      </w:tr>
      <w:tr w:rsidR="00863150" w:rsidRPr="002E4792" w:rsidTr="00BB2FA5">
        <w:tc>
          <w:tcPr>
            <w:tcW w:w="1696" w:type="dxa"/>
          </w:tcPr>
          <w:p w:rsidR="00863150" w:rsidRPr="002E4792" w:rsidRDefault="00863150" w:rsidP="008E1E39">
            <w:pPr>
              <w:spacing w:line="23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66" w:type="dxa"/>
          </w:tcPr>
          <w:p w:rsidR="00B72E3A" w:rsidRPr="002E4792" w:rsidRDefault="00B72E3A" w:rsidP="00A57E53">
            <w:pPr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B72E3A" w:rsidRPr="002E4792" w:rsidTr="00BB2FA5">
        <w:tc>
          <w:tcPr>
            <w:tcW w:w="1696" w:type="dxa"/>
          </w:tcPr>
          <w:p w:rsidR="00B72E3A" w:rsidRPr="002E4792" w:rsidRDefault="00D26AEF" w:rsidP="00744F20">
            <w:pPr>
              <w:spacing w:line="23" w:lineRule="atLeast"/>
              <w:rPr>
                <w:rFonts w:ascii="Arial" w:hAnsi="Arial" w:cs="Arial"/>
                <w:b/>
              </w:rPr>
            </w:pPr>
            <w:r w:rsidRPr="002E4792">
              <w:rPr>
                <w:rFonts w:ascii="Arial" w:hAnsi="Arial" w:cs="Arial"/>
                <w:b/>
              </w:rPr>
              <w:t>20.00</w:t>
            </w:r>
          </w:p>
          <w:p w:rsidR="00B72E3A" w:rsidRPr="002E4792" w:rsidRDefault="00B72E3A" w:rsidP="00933C1C">
            <w:pPr>
              <w:spacing w:line="23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6" w:type="dxa"/>
          </w:tcPr>
          <w:p w:rsidR="0012415A" w:rsidRPr="002E4792" w:rsidRDefault="00E338A3" w:rsidP="00FF58AF">
            <w:pPr>
              <w:spacing w:line="23" w:lineRule="atLeast"/>
              <w:jc w:val="both"/>
              <w:rPr>
                <w:rFonts w:ascii="Arial" w:hAnsi="Arial" w:cs="Arial"/>
              </w:rPr>
            </w:pPr>
            <w:r w:rsidRPr="002E4792">
              <w:rPr>
                <w:rFonts w:ascii="Arial" w:hAnsi="Arial" w:cs="Arial"/>
                <w:b/>
              </w:rPr>
              <w:t>večerja</w:t>
            </w:r>
            <w:r w:rsidR="00B72E3A" w:rsidRPr="002E4792">
              <w:rPr>
                <w:rFonts w:ascii="Arial" w:hAnsi="Arial" w:cs="Arial"/>
                <w:b/>
              </w:rPr>
              <w:t xml:space="preserve"> predsednika Vlade Republike Slovenije gospoda Janše</w:t>
            </w:r>
            <w:r w:rsidR="00463CB4" w:rsidRPr="002E4792">
              <w:rPr>
                <w:rFonts w:ascii="Arial" w:hAnsi="Arial" w:cs="Arial"/>
                <w:b/>
              </w:rPr>
              <w:t xml:space="preserve"> s častnim konzulom</w:t>
            </w:r>
            <w:r w:rsidR="008B2578" w:rsidRPr="002E4792">
              <w:rPr>
                <w:rFonts w:ascii="Arial" w:hAnsi="Arial" w:cs="Arial"/>
                <w:b/>
              </w:rPr>
              <w:t xml:space="preserve"> Republike Slovenije</w:t>
            </w:r>
            <w:r w:rsidR="00DF4890">
              <w:rPr>
                <w:rFonts w:ascii="Arial" w:hAnsi="Arial" w:cs="Arial"/>
                <w:b/>
              </w:rPr>
              <w:t xml:space="preserve"> gospodom </w:t>
            </w:r>
            <w:proofErr w:type="spellStart"/>
            <w:r w:rsidR="00DF4890">
              <w:rPr>
                <w:rFonts w:ascii="Arial" w:hAnsi="Arial" w:cs="Arial"/>
                <w:b/>
              </w:rPr>
              <w:t>Eivalom</w:t>
            </w:r>
            <w:proofErr w:type="spellEnd"/>
            <w:r w:rsidR="00DF48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F4890">
              <w:rPr>
                <w:rFonts w:ascii="Arial" w:hAnsi="Arial" w:cs="Arial"/>
                <w:b/>
              </w:rPr>
              <w:t>Giladyjem</w:t>
            </w:r>
            <w:proofErr w:type="spellEnd"/>
            <w:r w:rsidR="008B2578" w:rsidRPr="002E4792">
              <w:rPr>
                <w:rFonts w:ascii="Arial" w:hAnsi="Arial" w:cs="Arial"/>
                <w:b/>
              </w:rPr>
              <w:t xml:space="preserve"> in predstavnikoma Izraelsko-slovenske gospodarske zbornice</w:t>
            </w:r>
            <w:r w:rsidR="00DF4890">
              <w:rPr>
                <w:rFonts w:ascii="Arial" w:hAnsi="Arial" w:cs="Arial"/>
                <w:b/>
              </w:rPr>
              <w:t xml:space="preserve"> gospodom </w:t>
            </w:r>
            <w:proofErr w:type="spellStart"/>
            <w:r w:rsidR="00DF4890">
              <w:rPr>
                <w:rFonts w:ascii="Arial" w:hAnsi="Arial" w:cs="Arial"/>
                <w:b/>
              </w:rPr>
              <w:t>Drorom</w:t>
            </w:r>
            <w:proofErr w:type="spellEnd"/>
            <w:r w:rsidR="00DF48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F4890">
              <w:rPr>
                <w:rFonts w:ascii="Arial" w:hAnsi="Arial" w:cs="Arial"/>
                <w:b/>
              </w:rPr>
              <w:t>Dotanom</w:t>
            </w:r>
            <w:proofErr w:type="spellEnd"/>
            <w:r w:rsidR="00FF58AF">
              <w:rPr>
                <w:rFonts w:ascii="Arial" w:hAnsi="Arial" w:cs="Arial"/>
                <w:b/>
              </w:rPr>
              <w:t xml:space="preserve"> in gospodom Danielom </w:t>
            </w:r>
            <w:proofErr w:type="spellStart"/>
            <w:r w:rsidR="00FF58AF">
              <w:rPr>
                <w:rFonts w:ascii="Arial" w:hAnsi="Arial" w:cs="Arial"/>
                <w:b/>
              </w:rPr>
              <w:t>Yogevom</w:t>
            </w:r>
            <w:proofErr w:type="spellEnd"/>
          </w:p>
        </w:tc>
      </w:tr>
      <w:tr w:rsidR="00C65875" w:rsidRPr="00744F20" w:rsidTr="00BB2FA5">
        <w:tc>
          <w:tcPr>
            <w:tcW w:w="1696" w:type="dxa"/>
          </w:tcPr>
          <w:p w:rsidR="00C65875" w:rsidRPr="00744F20" w:rsidRDefault="00C65875" w:rsidP="00933C1C">
            <w:pPr>
              <w:spacing w:line="23" w:lineRule="atLeast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366" w:type="dxa"/>
          </w:tcPr>
          <w:p w:rsidR="000D24F4" w:rsidRPr="00744F20" w:rsidRDefault="000D24F4" w:rsidP="00933C1C">
            <w:pPr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</w:tbl>
    <w:p w:rsidR="00A57E53" w:rsidRPr="00744F20" w:rsidRDefault="00A57E53" w:rsidP="00933C1C">
      <w:pPr>
        <w:spacing w:after="0" w:line="23" w:lineRule="atLeast"/>
        <w:rPr>
          <w:rFonts w:ascii="Arial" w:hAnsi="Arial" w:cs="Arial"/>
          <w:b/>
          <w:i/>
          <w:color w:val="000000" w:themeColor="text1"/>
          <w:u w:val="single"/>
        </w:rPr>
      </w:pPr>
    </w:p>
    <w:p w:rsidR="00C65875" w:rsidRPr="00DF4890" w:rsidRDefault="00C65875" w:rsidP="00933C1C">
      <w:pPr>
        <w:spacing w:after="0" w:line="23" w:lineRule="atLeast"/>
        <w:rPr>
          <w:rFonts w:ascii="Arial" w:hAnsi="Arial" w:cs="Arial"/>
          <w:b/>
          <w:color w:val="000000" w:themeColor="text1"/>
          <w:u w:val="single"/>
        </w:rPr>
      </w:pPr>
      <w:r w:rsidRPr="00DF4890">
        <w:rPr>
          <w:rFonts w:ascii="Arial" w:hAnsi="Arial" w:cs="Arial"/>
          <w:b/>
          <w:color w:val="000000" w:themeColor="text1"/>
          <w:u w:val="single"/>
        </w:rPr>
        <w:t>Torek, 8. december 2020</w:t>
      </w:r>
    </w:p>
    <w:p w:rsidR="00DF4890" w:rsidRPr="00DF4890" w:rsidRDefault="00DF4890" w:rsidP="00933C1C">
      <w:pPr>
        <w:spacing w:after="0" w:line="23" w:lineRule="atLeast"/>
        <w:rPr>
          <w:rFonts w:ascii="Arial" w:hAnsi="Arial" w:cs="Arial"/>
          <w:b/>
          <w:color w:val="000000" w:themeColor="text1"/>
          <w:u w:val="single"/>
        </w:rPr>
      </w:pPr>
    </w:p>
    <w:p w:rsidR="006A299B" w:rsidRPr="00DF4890" w:rsidRDefault="006A299B" w:rsidP="00933C1C">
      <w:pPr>
        <w:spacing w:after="0" w:line="23" w:lineRule="atLeast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5911C2" w:rsidRPr="00DF4890" w:rsidTr="00BB2FA5">
        <w:tc>
          <w:tcPr>
            <w:tcW w:w="1696" w:type="dxa"/>
          </w:tcPr>
          <w:p w:rsidR="005911C2" w:rsidRPr="00DF4890" w:rsidRDefault="005911C2" w:rsidP="00D411CF">
            <w:pPr>
              <w:tabs>
                <w:tab w:val="center" w:pos="740"/>
              </w:tabs>
              <w:spacing w:line="23" w:lineRule="atLeast"/>
              <w:rPr>
                <w:rFonts w:ascii="Arial" w:hAnsi="Arial" w:cs="Arial"/>
                <w:b/>
              </w:rPr>
            </w:pPr>
            <w:r w:rsidRPr="00DF4890">
              <w:rPr>
                <w:rFonts w:ascii="Arial" w:hAnsi="Arial" w:cs="Arial"/>
                <w:b/>
              </w:rPr>
              <w:t>11.00</w:t>
            </w:r>
          </w:p>
          <w:p w:rsidR="005911C2" w:rsidRPr="00DF4890" w:rsidRDefault="005911C2" w:rsidP="00933C1C">
            <w:pPr>
              <w:tabs>
                <w:tab w:val="center" w:pos="740"/>
              </w:tabs>
              <w:spacing w:line="23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6" w:type="dxa"/>
          </w:tcPr>
          <w:p w:rsidR="005911C2" w:rsidRPr="00DF4890" w:rsidRDefault="005911C2" w:rsidP="00933C1C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  <w:r w:rsidRPr="00DF4890">
              <w:rPr>
                <w:rFonts w:ascii="Arial" w:hAnsi="Arial" w:cs="Arial"/>
                <w:b/>
              </w:rPr>
              <w:t xml:space="preserve">prihod predsednika Vlade Republike Slovenije gospoda Janeza Janše pred </w:t>
            </w:r>
            <w:r w:rsidR="00463CB4" w:rsidRPr="00DF4890">
              <w:rPr>
                <w:rFonts w:ascii="Arial" w:hAnsi="Arial" w:cs="Arial"/>
                <w:b/>
              </w:rPr>
              <w:t xml:space="preserve">rezidenco </w:t>
            </w:r>
            <w:r w:rsidRPr="00DF4890">
              <w:rPr>
                <w:rFonts w:ascii="Arial" w:hAnsi="Arial" w:cs="Arial"/>
                <w:b/>
              </w:rPr>
              <w:t xml:space="preserve">predsednika Vlade Države Izrael </w:t>
            </w:r>
          </w:p>
          <w:p w:rsidR="005911C2" w:rsidRPr="00DF4890" w:rsidRDefault="005911C2" w:rsidP="00933C1C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5911C2" w:rsidRPr="00DF4890" w:rsidTr="00BB2FA5">
        <w:tc>
          <w:tcPr>
            <w:tcW w:w="1696" w:type="dxa"/>
          </w:tcPr>
          <w:p w:rsidR="005911C2" w:rsidRPr="00DF4890" w:rsidRDefault="005911C2" w:rsidP="00933C1C">
            <w:pPr>
              <w:tabs>
                <w:tab w:val="center" w:pos="740"/>
              </w:tabs>
              <w:spacing w:line="23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6" w:type="dxa"/>
          </w:tcPr>
          <w:p w:rsidR="005911C2" w:rsidRPr="001448C1" w:rsidRDefault="005911C2" w:rsidP="00933C1C">
            <w:pPr>
              <w:spacing w:line="23" w:lineRule="atLeast"/>
              <w:jc w:val="both"/>
              <w:rPr>
                <w:rFonts w:ascii="Arial" w:hAnsi="Arial" w:cs="Arial"/>
                <w:b/>
                <w:i/>
              </w:rPr>
            </w:pPr>
            <w:r w:rsidRPr="001448C1">
              <w:rPr>
                <w:rFonts w:ascii="Arial" w:hAnsi="Arial" w:cs="Arial"/>
                <w:b/>
                <w:i/>
              </w:rPr>
              <w:t xml:space="preserve">uradni </w:t>
            </w:r>
            <w:proofErr w:type="spellStart"/>
            <w:r w:rsidRPr="001448C1">
              <w:rPr>
                <w:rFonts w:ascii="Arial" w:hAnsi="Arial" w:cs="Arial"/>
                <w:b/>
                <w:i/>
              </w:rPr>
              <w:t>fototermin</w:t>
            </w:r>
            <w:proofErr w:type="spellEnd"/>
            <w:r w:rsidRPr="001448C1">
              <w:rPr>
                <w:rFonts w:ascii="Arial" w:hAnsi="Arial" w:cs="Arial"/>
                <w:b/>
                <w:i/>
              </w:rPr>
              <w:t xml:space="preserve"> predsednika Vlade Republike Slovenije gospoda Janeza Janše in predsednika Vlade Države Izrael</w:t>
            </w:r>
            <w:r w:rsidR="005B04F7" w:rsidRPr="001448C1">
              <w:rPr>
                <w:rFonts w:ascii="Arial" w:hAnsi="Arial" w:cs="Arial"/>
                <w:b/>
                <w:i/>
              </w:rPr>
              <w:t xml:space="preserve"> gospoda Benjamina </w:t>
            </w:r>
            <w:proofErr w:type="spellStart"/>
            <w:r w:rsidR="005B04F7" w:rsidRPr="001448C1">
              <w:rPr>
                <w:rFonts w:ascii="Arial" w:hAnsi="Arial" w:cs="Arial"/>
                <w:b/>
                <w:i/>
              </w:rPr>
              <w:t>Netanjahuja</w:t>
            </w:r>
            <w:proofErr w:type="spellEnd"/>
          </w:p>
          <w:p w:rsidR="005911C2" w:rsidRPr="0022749C" w:rsidRDefault="005911C2" w:rsidP="00933C1C">
            <w:pPr>
              <w:spacing w:line="23" w:lineRule="atLeast"/>
              <w:jc w:val="both"/>
              <w:rPr>
                <w:rFonts w:ascii="Arial" w:hAnsi="Arial" w:cs="Arial"/>
                <w:i/>
              </w:rPr>
            </w:pPr>
          </w:p>
          <w:p w:rsidR="005911C2" w:rsidRPr="00DF4890" w:rsidRDefault="005911C2" w:rsidP="00B43857">
            <w:pPr>
              <w:spacing w:line="23" w:lineRule="atLeast"/>
              <w:jc w:val="both"/>
              <w:rPr>
                <w:rFonts w:ascii="Arial" w:hAnsi="Arial" w:cs="Arial"/>
                <w:color w:val="FF0000"/>
              </w:rPr>
            </w:pPr>
            <w:r w:rsidRPr="0022749C">
              <w:rPr>
                <w:rFonts w:ascii="Arial" w:hAnsi="Arial" w:cs="Arial"/>
                <w:i/>
              </w:rPr>
              <w:t>kratka izjava za javnost obeh predsednikov vlad</w:t>
            </w:r>
            <w:r w:rsidR="006C2FF7" w:rsidRPr="0022749C">
              <w:rPr>
                <w:rFonts w:ascii="Arial" w:hAnsi="Arial" w:cs="Arial"/>
                <w:i/>
              </w:rPr>
              <w:t xml:space="preserve"> v neposrednem prenosu</w:t>
            </w:r>
            <w:r w:rsidR="00571894" w:rsidRPr="0022749C">
              <w:rPr>
                <w:rFonts w:ascii="Arial" w:hAnsi="Arial" w:cs="Arial"/>
                <w:i/>
              </w:rPr>
              <w:t xml:space="preserve"> za družbene medije (live </w:t>
            </w:r>
            <w:proofErr w:type="spellStart"/>
            <w:r w:rsidR="00571894" w:rsidRPr="0022749C">
              <w:rPr>
                <w:rFonts w:ascii="Arial" w:hAnsi="Arial" w:cs="Arial"/>
                <w:i/>
              </w:rPr>
              <w:t>stream</w:t>
            </w:r>
            <w:proofErr w:type="spellEnd"/>
            <w:r w:rsidR="00571894" w:rsidRPr="0022749C">
              <w:rPr>
                <w:rFonts w:ascii="Arial" w:hAnsi="Arial" w:cs="Arial"/>
                <w:i/>
              </w:rPr>
              <w:t>)</w:t>
            </w:r>
          </w:p>
        </w:tc>
      </w:tr>
      <w:tr w:rsidR="00B50250" w:rsidRPr="00DF4890" w:rsidTr="00BB2FA5">
        <w:tc>
          <w:tcPr>
            <w:tcW w:w="1696" w:type="dxa"/>
          </w:tcPr>
          <w:p w:rsidR="00B50250" w:rsidRPr="00DF4890" w:rsidRDefault="00B50250" w:rsidP="00D411CF">
            <w:pPr>
              <w:tabs>
                <w:tab w:val="center" w:pos="740"/>
              </w:tabs>
              <w:spacing w:line="23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6" w:type="dxa"/>
          </w:tcPr>
          <w:p w:rsidR="00B50250" w:rsidRPr="00DF4890" w:rsidRDefault="00B50250" w:rsidP="00933C1C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5911C2" w:rsidRPr="00DF4890" w:rsidTr="00BB2FA5">
        <w:tc>
          <w:tcPr>
            <w:tcW w:w="1696" w:type="dxa"/>
          </w:tcPr>
          <w:p w:rsidR="005911C2" w:rsidRPr="00DF4890" w:rsidRDefault="00B43857" w:rsidP="00B43857">
            <w:pPr>
              <w:tabs>
                <w:tab w:val="center" w:pos="740"/>
              </w:tabs>
              <w:spacing w:line="23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  <w:r w:rsidR="00F23F87" w:rsidRPr="00DF4890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5</w:t>
            </w:r>
            <w:r w:rsidR="00F23F87" w:rsidRPr="00DF4890">
              <w:rPr>
                <w:rFonts w:ascii="Arial" w:hAnsi="Arial" w:cs="Arial"/>
                <w:b/>
              </w:rPr>
              <w:t>–11.2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366" w:type="dxa"/>
          </w:tcPr>
          <w:p w:rsidR="005911C2" w:rsidRPr="00DF4890" w:rsidRDefault="005911C2" w:rsidP="00933C1C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  <w:r w:rsidRPr="00DF4890">
              <w:rPr>
                <w:rFonts w:ascii="Arial" w:hAnsi="Arial" w:cs="Arial"/>
                <w:b/>
              </w:rPr>
              <w:t>pogovor na štiri oči predsednika Vlade Republike Slovenije gospoda Janeza Janše in predsednika Vlade Države Izrae</w:t>
            </w:r>
            <w:r w:rsidR="005B04F7">
              <w:rPr>
                <w:rFonts w:ascii="Arial" w:hAnsi="Arial" w:cs="Arial"/>
                <w:b/>
              </w:rPr>
              <w:t xml:space="preserve">l gospoda Benjamina </w:t>
            </w:r>
            <w:proofErr w:type="spellStart"/>
            <w:r w:rsidR="005B04F7">
              <w:rPr>
                <w:rFonts w:ascii="Arial" w:hAnsi="Arial" w:cs="Arial"/>
                <w:b/>
              </w:rPr>
              <w:t>Netanjahuja</w:t>
            </w:r>
            <w:proofErr w:type="spellEnd"/>
          </w:p>
          <w:p w:rsidR="005911C2" w:rsidRPr="00DF4890" w:rsidRDefault="005911C2" w:rsidP="00933C1C">
            <w:pPr>
              <w:spacing w:line="23" w:lineRule="atLeast"/>
              <w:jc w:val="both"/>
              <w:rPr>
                <w:rFonts w:ascii="Arial" w:hAnsi="Arial" w:cs="Arial"/>
              </w:rPr>
            </w:pPr>
          </w:p>
          <w:p w:rsidR="00C9475D" w:rsidRDefault="005B04F7" w:rsidP="00933C1C">
            <w:pPr>
              <w:spacing w:line="23" w:lineRule="atLeast"/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fototermin</w:t>
            </w:r>
            <w:proofErr w:type="spellEnd"/>
            <w:r>
              <w:rPr>
                <w:rFonts w:ascii="Arial" w:hAnsi="Arial" w:cs="Arial"/>
                <w:i/>
              </w:rPr>
              <w:t xml:space="preserve"> za uradne fotografe</w:t>
            </w:r>
          </w:p>
          <w:p w:rsidR="00B43857" w:rsidRDefault="00B43857" w:rsidP="00933C1C">
            <w:pPr>
              <w:spacing w:line="23" w:lineRule="atLeast"/>
              <w:jc w:val="both"/>
              <w:rPr>
                <w:rFonts w:ascii="Arial" w:hAnsi="Arial" w:cs="Arial"/>
                <w:i/>
              </w:rPr>
            </w:pPr>
          </w:p>
          <w:p w:rsidR="00B43857" w:rsidRPr="00DF4890" w:rsidRDefault="00B43857" w:rsidP="00B43857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  <w:r w:rsidRPr="00DF4890">
              <w:rPr>
                <w:rFonts w:ascii="Arial" w:hAnsi="Arial" w:cs="Arial"/>
                <w:b/>
              </w:rPr>
              <w:t xml:space="preserve">podpis Skupne deklaracije med Ministrstvom za gospodarski razvoj in tehnologijo Republike Slovenije in </w:t>
            </w:r>
            <w:proofErr w:type="spellStart"/>
            <w:r w:rsidRPr="00DF4890">
              <w:rPr>
                <w:rFonts w:ascii="Arial" w:hAnsi="Arial" w:cs="Arial"/>
                <w:b/>
              </w:rPr>
              <w:t>Israel</w:t>
            </w:r>
            <w:r w:rsidR="00ED35F6">
              <w:rPr>
                <w:rFonts w:ascii="Arial" w:hAnsi="Arial" w:cs="Arial"/>
                <w:b/>
              </w:rPr>
              <w:t>i</w:t>
            </w:r>
            <w:proofErr w:type="spellEnd"/>
            <w:r w:rsidRPr="00DF48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F4890">
              <w:rPr>
                <w:rFonts w:ascii="Arial" w:hAnsi="Arial" w:cs="Arial"/>
                <w:b/>
              </w:rPr>
              <w:t>Innovation</w:t>
            </w:r>
            <w:proofErr w:type="spellEnd"/>
            <w:r w:rsidRPr="00DF48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F4890">
              <w:rPr>
                <w:rFonts w:ascii="Arial" w:hAnsi="Arial" w:cs="Arial"/>
                <w:b/>
              </w:rPr>
              <w:t>Authority</w:t>
            </w:r>
            <w:proofErr w:type="spellEnd"/>
            <w:r w:rsidRPr="00DF4890">
              <w:rPr>
                <w:rFonts w:ascii="Arial" w:hAnsi="Arial" w:cs="Arial"/>
                <w:b/>
              </w:rPr>
              <w:t>, ki ga podpišeta državna sekretarka v Ministrstvu za gospodarski razvoj in tehnologijo Republike Slovenije gospa Ajda Cuderman in pre</w:t>
            </w:r>
            <w:r w:rsidR="00ED35F6">
              <w:rPr>
                <w:rFonts w:ascii="Arial" w:hAnsi="Arial" w:cs="Arial"/>
                <w:b/>
              </w:rPr>
              <w:t xml:space="preserve">dsednik upravnega odbora </w:t>
            </w:r>
            <w:proofErr w:type="spellStart"/>
            <w:r w:rsidR="00ED35F6">
              <w:rPr>
                <w:rFonts w:ascii="Arial" w:hAnsi="Arial" w:cs="Arial"/>
                <w:b/>
              </w:rPr>
              <w:t>Israeli</w:t>
            </w:r>
            <w:proofErr w:type="spellEnd"/>
            <w:r w:rsidRPr="00DF48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F4890">
              <w:rPr>
                <w:rFonts w:ascii="Arial" w:hAnsi="Arial" w:cs="Arial"/>
                <w:b/>
              </w:rPr>
              <w:t>Innovat</w:t>
            </w:r>
            <w:r>
              <w:rPr>
                <w:rFonts w:ascii="Arial" w:hAnsi="Arial" w:cs="Arial"/>
                <w:b/>
              </w:rPr>
              <w:t>ion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Authority</w:t>
            </w:r>
            <w:proofErr w:type="spellEnd"/>
            <w:r>
              <w:rPr>
                <w:rFonts w:ascii="Arial" w:hAnsi="Arial" w:cs="Arial"/>
                <w:b/>
              </w:rPr>
              <w:t xml:space="preserve"> dr. Ami </w:t>
            </w:r>
            <w:proofErr w:type="spellStart"/>
            <w:r>
              <w:rPr>
                <w:rFonts w:ascii="Arial" w:hAnsi="Arial" w:cs="Arial"/>
                <w:b/>
              </w:rPr>
              <w:t>Appelbaum</w:t>
            </w:r>
            <w:proofErr w:type="spellEnd"/>
          </w:p>
          <w:p w:rsidR="00B43857" w:rsidRDefault="00B43857" w:rsidP="00933C1C">
            <w:pPr>
              <w:spacing w:line="23" w:lineRule="atLeast"/>
              <w:jc w:val="both"/>
              <w:rPr>
                <w:rFonts w:ascii="Arial" w:hAnsi="Arial" w:cs="Arial"/>
              </w:rPr>
            </w:pPr>
          </w:p>
          <w:p w:rsidR="00B43857" w:rsidRPr="00B457E0" w:rsidRDefault="00C807D7" w:rsidP="00B43857">
            <w:pPr>
              <w:spacing w:line="23" w:lineRule="atLeast"/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fototermin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 w:rsidR="00B43857" w:rsidRPr="00B457E0">
              <w:rPr>
                <w:rFonts w:ascii="Arial" w:hAnsi="Arial" w:cs="Arial"/>
                <w:i/>
              </w:rPr>
              <w:t>za uradne fotografe</w:t>
            </w:r>
          </w:p>
          <w:p w:rsidR="005911C2" w:rsidRPr="00DF4890" w:rsidRDefault="005911C2" w:rsidP="00933C1C">
            <w:pPr>
              <w:spacing w:line="23" w:lineRule="atLeast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</w:tr>
      <w:tr w:rsidR="00705A97" w:rsidRPr="00DF4890" w:rsidTr="00BB2FA5">
        <w:tc>
          <w:tcPr>
            <w:tcW w:w="1696" w:type="dxa"/>
          </w:tcPr>
          <w:p w:rsidR="00705A97" w:rsidRPr="00DF4890" w:rsidRDefault="00705A97" w:rsidP="00F45934">
            <w:pPr>
              <w:tabs>
                <w:tab w:val="center" w:pos="740"/>
              </w:tabs>
              <w:spacing w:line="23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6" w:type="dxa"/>
          </w:tcPr>
          <w:p w:rsidR="00705A97" w:rsidRDefault="00705A97" w:rsidP="00933C1C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  <w:r w:rsidRPr="00705A97">
              <w:rPr>
                <w:rFonts w:ascii="Arial" w:hAnsi="Arial" w:cs="Arial"/>
                <w:b/>
              </w:rPr>
              <w:t>plenarni pogovori delegacije Republike Slovenije in delegacije Države Izrael, ki jih vodita predsednik Vlade Republike Slovenije gospod Janez Janša in predsednik Vlade Države I</w:t>
            </w:r>
            <w:r>
              <w:rPr>
                <w:rFonts w:ascii="Arial" w:hAnsi="Arial" w:cs="Arial"/>
                <w:b/>
              </w:rPr>
              <w:t xml:space="preserve">zrael gospod Benjamin </w:t>
            </w:r>
            <w:proofErr w:type="spellStart"/>
            <w:r>
              <w:rPr>
                <w:rFonts w:ascii="Arial" w:hAnsi="Arial" w:cs="Arial"/>
                <w:b/>
              </w:rPr>
              <w:t>Netanjahu</w:t>
            </w:r>
            <w:proofErr w:type="spellEnd"/>
          </w:p>
          <w:p w:rsidR="00705A97" w:rsidRDefault="00705A97" w:rsidP="00933C1C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</w:p>
          <w:p w:rsidR="00705A97" w:rsidRPr="00B457E0" w:rsidRDefault="00C807D7" w:rsidP="00933C1C">
            <w:pPr>
              <w:spacing w:line="23" w:lineRule="atLeast"/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fototermin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 w:rsidR="00B457E0" w:rsidRPr="00B457E0">
              <w:rPr>
                <w:rFonts w:ascii="Arial" w:hAnsi="Arial" w:cs="Arial"/>
                <w:i/>
              </w:rPr>
              <w:t>za uradne fotografe</w:t>
            </w:r>
          </w:p>
          <w:p w:rsidR="00705A97" w:rsidRPr="00DF4890" w:rsidRDefault="00705A97" w:rsidP="00933C1C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3043E5" w:rsidRPr="00DF4890" w:rsidTr="00BB2FA5">
        <w:tc>
          <w:tcPr>
            <w:tcW w:w="1696" w:type="dxa"/>
          </w:tcPr>
          <w:p w:rsidR="003043E5" w:rsidRDefault="00B43857" w:rsidP="003043E5">
            <w:pPr>
              <w:tabs>
                <w:tab w:val="center" w:pos="740"/>
              </w:tabs>
              <w:spacing w:line="23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12.15</w:t>
            </w:r>
            <w:r w:rsidR="003043E5">
              <w:rPr>
                <w:rFonts w:ascii="Arial" w:hAnsi="Arial" w:cs="Arial"/>
                <w:b/>
              </w:rPr>
              <w:t xml:space="preserve"> </w:t>
            </w:r>
          </w:p>
          <w:p w:rsidR="003043E5" w:rsidRPr="00DF4890" w:rsidRDefault="003043E5" w:rsidP="003043E5">
            <w:pPr>
              <w:tabs>
                <w:tab w:val="center" w:pos="740"/>
              </w:tabs>
              <w:spacing w:line="23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66" w:type="dxa"/>
          </w:tcPr>
          <w:p w:rsidR="003043E5" w:rsidRDefault="002A044D" w:rsidP="00933C1C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3043E5">
              <w:rPr>
                <w:rFonts w:ascii="Arial" w:hAnsi="Arial" w:cs="Arial"/>
                <w:b/>
              </w:rPr>
              <w:t>aključek srečanja</w:t>
            </w:r>
          </w:p>
          <w:p w:rsidR="00531F12" w:rsidRDefault="00531F12" w:rsidP="00933C1C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</w:p>
          <w:p w:rsidR="00531F12" w:rsidRPr="00705A97" w:rsidRDefault="00531F12" w:rsidP="00933C1C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DA6B36" w:rsidRPr="00DF4890" w:rsidTr="00BB2FA5">
        <w:tc>
          <w:tcPr>
            <w:tcW w:w="1696" w:type="dxa"/>
          </w:tcPr>
          <w:p w:rsidR="00DA6B36" w:rsidRPr="00DF4890" w:rsidRDefault="006F6C0B" w:rsidP="00F45934">
            <w:pPr>
              <w:tabs>
                <w:tab w:val="center" w:pos="740"/>
              </w:tabs>
              <w:spacing w:line="23" w:lineRule="atLeast"/>
              <w:rPr>
                <w:rFonts w:ascii="Arial" w:hAnsi="Arial" w:cs="Arial"/>
                <w:b/>
              </w:rPr>
            </w:pPr>
            <w:r w:rsidRPr="00DF4890">
              <w:rPr>
                <w:rFonts w:ascii="Arial" w:hAnsi="Arial" w:cs="Arial"/>
                <w:b/>
              </w:rPr>
              <w:lastRenderedPageBreak/>
              <w:t>14.00–15.00</w:t>
            </w:r>
          </w:p>
        </w:tc>
        <w:tc>
          <w:tcPr>
            <w:tcW w:w="7366" w:type="dxa"/>
          </w:tcPr>
          <w:p w:rsidR="00447045" w:rsidRDefault="006F6C0B" w:rsidP="00933C1C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  <w:r w:rsidRPr="00DF4890">
              <w:rPr>
                <w:rFonts w:ascii="Arial" w:hAnsi="Arial" w:cs="Arial"/>
                <w:b/>
              </w:rPr>
              <w:t xml:space="preserve">srečanje predsednika Vlade Republike Slovenije gospoda Janeza Janše z ministrom za zunanje zadeve Države Izrael </w:t>
            </w:r>
            <w:r w:rsidR="00571894" w:rsidRPr="00DF4890">
              <w:rPr>
                <w:rFonts w:ascii="Arial" w:hAnsi="Arial" w:cs="Arial"/>
                <w:b/>
              </w:rPr>
              <w:t>generalpodpolkovnikom</w:t>
            </w:r>
            <w:r w:rsidR="000B6F2A" w:rsidRPr="00DF4890">
              <w:rPr>
                <w:rFonts w:ascii="Arial" w:hAnsi="Arial" w:cs="Arial"/>
                <w:b/>
              </w:rPr>
              <w:t xml:space="preserve"> </w:t>
            </w:r>
            <w:r w:rsidR="00ED35F6">
              <w:rPr>
                <w:rFonts w:ascii="Arial" w:hAnsi="Arial" w:cs="Arial"/>
                <w:b/>
              </w:rPr>
              <w:t>Gabrielom</w:t>
            </w:r>
            <w:r w:rsidR="004B155D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4B155D">
              <w:rPr>
                <w:rFonts w:ascii="Arial" w:hAnsi="Arial" w:cs="Arial"/>
                <w:b/>
              </w:rPr>
              <w:t>Gabijem</w:t>
            </w:r>
            <w:proofErr w:type="spellEnd"/>
            <w:r w:rsidR="004B155D">
              <w:rPr>
                <w:rFonts w:ascii="Arial" w:hAnsi="Arial" w:cs="Arial"/>
                <w:b/>
              </w:rPr>
              <w:t>)</w:t>
            </w:r>
            <w:r w:rsidRPr="00DF48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F4890">
              <w:rPr>
                <w:rFonts w:ascii="Arial" w:hAnsi="Arial" w:cs="Arial"/>
                <w:b/>
              </w:rPr>
              <w:t>Ashkenazi</w:t>
            </w:r>
            <w:r w:rsidR="00571894" w:rsidRPr="00DF4890">
              <w:rPr>
                <w:rFonts w:ascii="Arial" w:hAnsi="Arial" w:cs="Arial"/>
                <w:b/>
              </w:rPr>
              <w:t>jem</w:t>
            </w:r>
            <w:proofErr w:type="spellEnd"/>
          </w:p>
          <w:p w:rsidR="00447045" w:rsidRDefault="00447045" w:rsidP="00933C1C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</w:p>
          <w:p w:rsidR="00DA6B36" w:rsidRPr="00DF4890" w:rsidRDefault="00447045" w:rsidP="00933C1C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i/>
              </w:rPr>
              <w:t>fototermin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 w:rsidRPr="00B457E0">
              <w:rPr>
                <w:rFonts w:ascii="Arial" w:hAnsi="Arial" w:cs="Arial"/>
                <w:i/>
              </w:rPr>
              <w:t>za uradne fotografe</w:t>
            </w:r>
          </w:p>
          <w:p w:rsidR="006F6C0B" w:rsidRPr="00DF4890" w:rsidRDefault="006F6C0B" w:rsidP="000B6F2A">
            <w:pPr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6F6C0B" w:rsidRPr="00DF4890" w:rsidTr="00BB2FA5">
        <w:tc>
          <w:tcPr>
            <w:tcW w:w="1696" w:type="dxa"/>
          </w:tcPr>
          <w:p w:rsidR="00723736" w:rsidRPr="00DF4890" w:rsidRDefault="00723736" w:rsidP="00D411CF">
            <w:pPr>
              <w:tabs>
                <w:tab w:val="center" w:pos="740"/>
              </w:tabs>
              <w:spacing w:line="23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7366" w:type="dxa"/>
          </w:tcPr>
          <w:p w:rsidR="00723736" w:rsidRPr="00DF4890" w:rsidRDefault="00723736" w:rsidP="000B6F2A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  <w:r w:rsidRPr="00DF4890">
              <w:rPr>
                <w:rFonts w:ascii="Arial" w:hAnsi="Arial" w:cs="Arial"/>
                <w:b/>
              </w:rPr>
              <w:t xml:space="preserve">srečanje predsednika Vlade Republike Slovenije gospoda Janeza Janše z gospodom Elijem </w:t>
            </w:r>
            <w:proofErr w:type="spellStart"/>
            <w:r w:rsidRPr="00DF4890">
              <w:rPr>
                <w:rFonts w:ascii="Arial" w:hAnsi="Arial" w:cs="Arial"/>
                <w:b/>
              </w:rPr>
              <w:t>Hazanom</w:t>
            </w:r>
            <w:proofErr w:type="spellEnd"/>
            <w:r w:rsidR="00AF50C8" w:rsidRPr="00DF489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6F2A" w:rsidRPr="00DF4890" w:rsidTr="00BB2FA5">
        <w:trPr>
          <w:gridAfter w:val="1"/>
          <w:wAfter w:w="7366" w:type="dxa"/>
        </w:trPr>
        <w:tc>
          <w:tcPr>
            <w:tcW w:w="1696" w:type="dxa"/>
          </w:tcPr>
          <w:p w:rsidR="000B6F2A" w:rsidRPr="00DF4890" w:rsidRDefault="000B6F2A" w:rsidP="000B6F2A">
            <w:pPr>
              <w:tabs>
                <w:tab w:val="center" w:pos="740"/>
              </w:tabs>
              <w:spacing w:line="23" w:lineRule="atLeast"/>
              <w:rPr>
                <w:rFonts w:ascii="Arial" w:hAnsi="Arial" w:cs="Arial"/>
              </w:rPr>
            </w:pPr>
          </w:p>
        </w:tc>
      </w:tr>
      <w:tr w:rsidR="00EF47CE" w:rsidRPr="00DF4890" w:rsidTr="00BB2FA5">
        <w:tc>
          <w:tcPr>
            <w:tcW w:w="1696" w:type="dxa"/>
          </w:tcPr>
          <w:p w:rsidR="00EF47CE" w:rsidRPr="00DF4890" w:rsidRDefault="00EF47CE" w:rsidP="00D411CF">
            <w:pPr>
              <w:tabs>
                <w:tab w:val="center" w:pos="740"/>
              </w:tabs>
              <w:spacing w:line="23" w:lineRule="atLeast"/>
              <w:rPr>
                <w:rFonts w:ascii="Arial" w:hAnsi="Arial" w:cs="Arial"/>
                <w:b/>
              </w:rPr>
            </w:pPr>
            <w:r w:rsidRPr="00DF4890">
              <w:rPr>
                <w:rFonts w:ascii="Arial" w:hAnsi="Arial" w:cs="Arial"/>
                <w:b/>
              </w:rPr>
              <w:t>16.30</w:t>
            </w:r>
          </w:p>
          <w:p w:rsidR="00EF47CE" w:rsidRPr="00DF4890" w:rsidRDefault="00EF47CE" w:rsidP="00933C1C">
            <w:pPr>
              <w:tabs>
                <w:tab w:val="center" w:pos="740"/>
              </w:tabs>
              <w:spacing w:line="23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6" w:type="dxa"/>
          </w:tcPr>
          <w:p w:rsidR="00EF47CE" w:rsidRPr="00DF4890" w:rsidRDefault="00EF47CE" w:rsidP="00933C1C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  <w:r w:rsidRPr="00DF4890">
              <w:rPr>
                <w:rFonts w:ascii="Arial" w:hAnsi="Arial" w:cs="Arial"/>
                <w:b/>
              </w:rPr>
              <w:t>prihod predsednika Vlade Republike Slovenije gospoda Janeza Janše pred rezidenco</w:t>
            </w:r>
            <w:r w:rsidRPr="00DF4890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0B6F2A" w:rsidRPr="00DF4890">
              <w:rPr>
                <w:rFonts w:ascii="Arial" w:hAnsi="Arial" w:cs="Arial"/>
                <w:b/>
              </w:rPr>
              <w:t>predsednika Države Izrael</w:t>
            </w:r>
          </w:p>
          <w:p w:rsidR="00EF47CE" w:rsidRPr="00DF4890" w:rsidRDefault="00EF47CE" w:rsidP="00933C1C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EF47CE" w:rsidRPr="00DF4890" w:rsidTr="00BB2FA5">
        <w:tc>
          <w:tcPr>
            <w:tcW w:w="1696" w:type="dxa"/>
          </w:tcPr>
          <w:p w:rsidR="00EF47CE" w:rsidRPr="00DF4890" w:rsidRDefault="00EF47CE" w:rsidP="00933C1C">
            <w:pPr>
              <w:tabs>
                <w:tab w:val="center" w:pos="740"/>
              </w:tabs>
              <w:spacing w:line="23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6" w:type="dxa"/>
          </w:tcPr>
          <w:p w:rsidR="00447045" w:rsidRDefault="00447045" w:rsidP="00447045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  <w:r w:rsidRPr="00DF4890">
              <w:rPr>
                <w:rFonts w:ascii="Arial" w:hAnsi="Arial" w:cs="Arial"/>
                <w:b/>
              </w:rPr>
              <w:t>vpis predsednika Vlade Republike Slovenije gospo</w:t>
            </w:r>
            <w:r>
              <w:rPr>
                <w:rFonts w:ascii="Arial" w:hAnsi="Arial" w:cs="Arial"/>
                <w:b/>
              </w:rPr>
              <w:t>da Janeza Janše v knjigo gostov</w:t>
            </w:r>
          </w:p>
          <w:p w:rsidR="00447045" w:rsidRPr="00DF4890" w:rsidRDefault="00447045" w:rsidP="00447045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</w:p>
          <w:p w:rsidR="00EF47CE" w:rsidRPr="001448C1" w:rsidRDefault="00EF47CE" w:rsidP="00933C1C">
            <w:pPr>
              <w:spacing w:line="23" w:lineRule="atLeast"/>
              <w:jc w:val="both"/>
              <w:rPr>
                <w:rFonts w:ascii="Arial" w:hAnsi="Arial" w:cs="Arial"/>
                <w:b/>
                <w:i/>
              </w:rPr>
            </w:pPr>
            <w:proofErr w:type="spellStart"/>
            <w:r w:rsidRPr="001448C1">
              <w:rPr>
                <w:rFonts w:ascii="Arial" w:hAnsi="Arial" w:cs="Arial"/>
                <w:b/>
                <w:i/>
              </w:rPr>
              <w:t>fototermin</w:t>
            </w:r>
            <w:proofErr w:type="spellEnd"/>
            <w:r w:rsidRPr="001448C1">
              <w:rPr>
                <w:rFonts w:ascii="Arial" w:hAnsi="Arial" w:cs="Arial"/>
                <w:b/>
                <w:i/>
              </w:rPr>
              <w:t xml:space="preserve"> predsednika Vlade Republike Slovenije gospoda Janeza Janše in predsednika Države </w:t>
            </w:r>
            <w:r w:rsidR="000B6F2A" w:rsidRPr="001448C1">
              <w:rPr>
                <w:rFonts w:ascii="Arial" w:hAnsi="Arial" w:cs="Arial"/>
                <w:b/>
                <w:i/>
              </w:rPr>
              <w:t xml:space="preserve">Izrael gospoda </w:t>
            </w:r>
            <w:proofErr w:type="spellStart"/>
            <w:r w:rsidR="000B6F2A" w:rsidRPr="001448C1">
              <w:rPr>
                <w:rFonts w:ascii="Arial" w:hAnsi="Arial" w:cs="Arial"/>
                <w:b/>
                <w:i/>
              </w:rPr>
              <w:t>Reuvena</w:t>
            </w:r>
            <w:proofErr w:type="spellEnd"/>
            <w:r w:rsidR="000B6F2A" w:rsidRPr="001448C1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0B6F2A" w:rsidRPr="001448C1">
              <w:rPr>
                <w:rFonts w:ascii="Arial" w:hAnsi="Arial" w:cs="Arial"/>
                <w:b/>
                <w:i/>
              </w:rPr>
              <w:t>Rivlina</w:t>
            </w:r>
            <w:proofErr w:type="spellEnd"/>
          </w:p>
          <w:p w:rsidR="00EF47CE" w:rsidRPr="001448C1" w:rsidRDefault="003D76E2" w:rsidP="003D76E2">
            <w:pPr>
              <w:tabs>
                <w:tab w:val="left" w:pos="1027"/>
              </w:tabs>
              <w:spacing w:line="23" w:lineRule="atLeast"/>
              <w:jc w:val="both"/>
              <w:rPr>
                <w:rFonts w:ascii="Arial" w:hAnsi="Arial" w:cs="Arial"/>
                <w:b/>
                <w:i/>
              </w:rPr>
            </w:pPr>
            <w:r w:rsidRPr="001448C1">
              <w:rPr>
                <w:rFonts w:ascii="Arial" w:hAnsi="Arial" w:cs="Arial"/>
                <w:b/>
                <w:i/>
              </w:rPr>
              <w:tab/>
            </w:r>
          </w:p>
          <w:p w:rsidR="00EF47CE" w:rsidRPr="0022749C" w:rsidRDefault="00EF47CE" w:rsidP="00447045">
            <w:pPr>
              <w:spacing w:line="23" w:lineRule="atLeast"/>
              <w:jc w:val="both"/>
              <w:rPr>
                <w:rFonts w:ascii="Arial" w:hAnsi="Arial" w:cs="Arial"/>
                <w:color w:val="FF0000"/>
              </w:rPr>
            </w:pPr>
            <w:r w:rsidRPr="0022749C">
              <w:rPr>
                <w:rFonts w:ascii="Arial" w:hAnsi="Arial" w:cs="Arial"/>
                <w:i/>
              </w:rPr>
              <w:t>kratka izja</w:t>
            </w:r>
            <w:r w:rsidR="007601FC" w:rsidRPr="0022749C">
              <w:rPr>
                <w:rFonts w:ascii="Arial" w:hAnsi="Arial" w:cs="Arial"/>
                <w:i/>
              </w:rPr>
              <w:t>va za javnost obeh predsednikov</w:t>
            </w:r>
            <w:r w:rsidR="002B134D" w:rsidRPr="0022749C">
              <w:rPr>
                <w:rFonts w:ascii="Arial" w:hAnsi="Arial" w:cs="Arial"/>
                <w:i/>
              </w:rPr>
              <w:t xml:space="preserve"> v neposrednem prenosu</w:t>
            </w:r>
            <w:r w:rsidR="00606A89" w:rsidRPr="0022749C">
              <w:rPr>
                <w:rFonts w:ascii="Arial" w:hAnsi="Arial" w:cs="Arial"/>
                <w:i/>
              </w:rPr>
              <w:t xml:space="preserve"> za družbene medije</w:t>
            </w:r>
            <w:r w:rsidR="00E23784">
              <w:rPr>
                <w:rFonts w:ascii="Arial" w:hAnsi="Arial" w:cs="Arial"/>
                <w:i/>
              </w:rPr>
              <w:t xml:space="preserve"> (live stream)</w:t>
            </w:r>
            <w:bookmarkStart w:id="0" w:name="_GoBack"/>
            <w:bookmarkEnd w:id="0"/>
            <w:r w:rsidR="007601FC" w:rsidRPr="0022749C">
              <w:rPr>
                <w:rFonts w:ascii="Arial" w:hAnsi="Arial" w:cs="Arial"/>
                <w:i/>
              </w:rPr>
              <w:t>,</w:t>
            </w:r>
          </w:p>
        </w:tc>
      </w:tr>
      <w:tr w:rsidR="007601FC" w:rsidRPr="00DF4890" w:rsidTr="00BB2FA5">
        <w:tc>
          <w:tcPr>
            <w:tcW w:w="1696" w:type="dxa"/>
          </w:tcPr>
          <w:p w:rsidR="007601FC" w:rsidRPr="00DF4890" w:rsidRDefault="007601FC" w:rsidP="00933C1C">
            <w:pPr>
              <w:tabs>
                <w:tab w:val="center" w:pos="740"/>
              </w:tabs>
              <w:spacing w:line="23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6" w:type="dxa"/>
          </w:tcPr>
          <w:p w:rsidR="007601FC" w:rsidRPr="00DF4890" w:rsidRDefault="007601FC" w:rsidP="00447045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7601FC" w:rsidRPr="00DF4890" w:rsidTr="00BB2FA5">
        <w:tc>
          <w:tcPr>
            <w:tcW w:w="1696" w:type="dxa"/>
          </w:tcPr>
          <w:p w:rsidR="007601FC" w:rsidRPr="00DF4890" w:rsidRDefault="007601FC" w:rsidP="00933C1C">
            <w:pPr>
              <w:tabs>
                <w:tab w:val="center" w:pos="740"/>
              </w:tabs>
              <w:spacing w:line="23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6" w:type="dxa"/>
          </w:tcPr>
          <w:p w:rsidR="007601FC" w:rsidRDefault="007601FC" w:rsidP="00933C1C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  <w:r w:rsidRPr="00DF4890">
              <w:rPr>
                <w:rFonts w:ascii="Arial" w:hAnsi="Arial" w:cs="Arial"/>
                <w:b/>
              </w:rPr>
              <w:t>srečanje predsednika Vlade Republike Slovenije gospoda Janeza Janše s predsednikom Države Izr</w:t>
            </w:r>
            <w:r w:rsidR="005B04F7">
              <w:rPr>
                <w:rFonts w:ascii="Arial" w:hAnsi="Arial" w:cs="Arial"/>
                <w:b/>
              </w:rPr>
              <w:t xml:space="preserve">ael gospodom </w:t>
            </w:r>
            <w:proofErr w:type="spellStart"/>
            <w:r w:rsidR="005B04F7">
              <w:rPr>
                <w:rFonts w:ascii="Arial" w:hAnsi="Arial" w:cs="Arial"/>
                <w:b/>
              </w:rPr>
              <w:t>Reuvenom</w:t>
            </w:r>
            <w:proofErr w:type="spellEnd"/>
            <w:r w:rsidR="005B04F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B04F7">
              <w:rPr>
                <w:rFonts w:ascii="Arial" w:hAnsi="Arial" w:cs="Arial"/>
                <w:b/>
              </w:rPr>
              <w:t>Rivlinom</w:t>
            </w:r>
            <w:proofErr w:type="spellEnd"/>
            <w:r w:rsidRPr="00DF4890">
              <w:rPr>
                <w:rFonts w:ascii="Arial" w:hAnsi="Arial" w:cs="Arial"/>
                <w:b/>
              </w:rPr>
              <w:t xml:space="preserve"> </w:t>
            </w:r>
          </w:p>
          <w:p w:rsidR="009B0D53" w:rsidRPr="00DF4890" w:rsidRDefault="009B0D53" w:rsidP="00933C1C">
            <w:pPr>
              <w:spacing w:line="23" w:lineRule="atLeast"/>
              <w:jc w:val="both"/>
              <w:rPr>
                <w:rFonts w:ascii="Arial" w:hAnsi="Arial" w:cs="Arial"/>
                <w:color w:val="FF0000"/>
              </w:rPr>
            </w:pPr>
          </w:p>
          <w:p w:rsidR="007601FC" w:rsidRPr="0022749C" w:rsidRDefault="007601FC" w:rsidP="00933C1C">
            <w:pPr>
              <w:spacing w:line="23" w:lineRule="atLeast"/>
              <w:jc w:val="both"/>
              <w:rPr>
                <w:rFonts w:ascii="Arial" w:hAnsi="Arial" w:cs="Arial"/>
                <w:i/>
              </w:rPr>
            </w:pPr>
            <w:proofErr w:type="spellStart"/>
            <w:r w:rsidRPr="0022749C">
              <w:rPr>
                <w:rFonts w:ascii="Arial" w:hAnsi="Arial" w:cs="Arial"/>
                <w:i/>
              </w:rPr>
              <w:t>f</w:t>
            </w:r>
            <w:r w:rsidR="005B04F7">
              <w:rPr>
                <w:rFonts w:ascii="Arial" w:hAnsi="Arial" w:cs="Arial"/>
                <w:i/>
              </w:rPr>
              <w:t>ototermin</w:t>
            </w:r>
            <w:proofErr w:type="spellEnd"/>
            <w:r w:rsidR="005B04F7">
              <w:rPr>
                <w:rFonts w:ascii="Arial" w:hAnsi="Arial" w:cs="Arial"/>
                <w:i/>
              </w:rPr>
              <w:t xml:space="preserve"> za uradne</w:t>
            </w:r>
            <w:r w:rsidR="00447045">
              <w:rPr>
                <w:rFonts w:ascii="Arial" w:hAnsi="Arial" w:cs="Arial"/>
                <w:i/>
              </w:rPr>
              <w:t xml:space="preserve"> fotografe</w:t>
            </w:r>
            <w:r w:rsidRPr="0022749C">
              <w:rPr>
                <w:rFonts w:ascii="Arial" w:hAnsi="Arial" w:cs="Arial"/>
                <w:i/>
              </w:rPr>
              <w:t xml:space="preserve"> </w:t>
            </w:r>
          </w:p>
          <w:p w:rsidR="007601FC" w:rsidRPr="00DF4890" w:rsidRDefault="007601FC" w:rsidP="00933C1C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D90142" w:rsidRPr="00DF4890" w:rsidTr="00BB2FA5">
        <w:tc>
          <w:tcPr>
            <w:tcW w:w="1696" w:type="dxa"/>
          </w:tcPr>
          <w:p w:rsidR="00D90142" w:rsidRPr="00D411CF" w:rsidRDefault="00447045" w:rsidP="00D411CF">
            <w:pPr>
              <w:tabs>
                <w:tab w:val="center" w:pos="740"/>
              </w:tabs>
              <w:spacing w:line="23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17.15</w:t>
            </w:r>
          </w:p>
        </w:tc>
        <w:tc>
          <w:tcPr>
            <w:tcW w:w="7366" w:type="dxa"/>
          </w:tcPr>
          <w:p w:rsidR="00D90142" w:rsidRPr="00D411CF" w:rsidRDefault="00447045" w:rsidP="00DF4890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zaključek srečanja</w:t>
            </w:r>
          </w:p>
        </w:tc>
      </w:tr>
    </w:tbl>
    <w:p w:rsidR="00F97C4B" w:rsidRPr="00744F20" w:rsidRDefault="00F97C4B" w:rsidP="000B6F2A">
      <w:pPr>
        <w:spacing w:after="0" w:line="23" w:lineRule="atLeast"/>
        <w:jc w:val="center"/>
        <w:rPr>
          <w:rFonts w:ascii="Arial" w:hAnsi="Arial" w:cs="Arial"/>
        </w:rPr>
      </w:pPr>
    </w:p>
    <w:sectPr w:rsidR="00F97C4B" w:rsidRPr="00744F20" w:rsidSect="00761BE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4F4" w:rsidRDefault="003634F4" w:rsidP="00933C1C">
      <w:pPr>
        <w:spacing w:after="0" w:line="240" w:lineRule="auto"/>
      </w:pPr>
      <w:r>
        <w:separator/>
      </w:r>
    </w:p>
  </w:endnote>
  <w:endnote w:type="continuationSeparator" w:id="0">
    <w:p w:rsidR="003634F4" w:rsidRDefault="003634F4" w:rsidP="0093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FC1" w:rsidRDefault="00722FC1" w:rsidP="004665E7">
    <w:pPr>
      <w:pStyle w:val="Noga"/>
      <w:jc w:val="right"/>
    </w:pPr>
    <w:r>
      <w:tab/>
    </w:r>
    <w:r>
      <w:tab/>
    </w:r>
  </w:p>
  <w:p w:rsidR="00722FC1" w:rsidRPr="004665E7" w:rsidRDefault="00722FC1" w:rsidP="004665E7">
    <w:pPr>
      <w:pStyle w:val="Noga"/>
      <w:pBdr>
        <w:top w:val="single" w:sz="4" w:space="1" w:color="auto"/>
      </w:pBdr>
      <w:rPr>
        <w:rFonts w:ascii="Times New Roman" w:hAnsi="Times New Roman" w:cs="Times New Roman"/>
        <w:i/>
        <w:sz w:val="24"/>
        <w:szCs w:val="24"/>
      </w:rPr>
    </w:pPr>
    <w:r>
      <w:tab/>
    </w:r>
    <w:sdt>
      <w:sdtPr>
        <w:rPr>
          <w:rFonts w:ascii="Times New Roman" w:hAnsi="Times New Roman" w:cs="Times New Roman"/>
          <w:i/>
          <w:sz w:val="24"/>
          <w:szCs w:val="24"/>
        </w:rPr>
        <w:id w:val="1115953175"/>
        <w:docPartObj>
          <w:docPartGallery w:val="Page Numbers (Bottom of Page)"/>
          <w:docPartUnique/>
        </w:docPartObj>
      </w:sdtPr>
      <w:sdtEndPr/>
      <w:sdtContent>
        <w:r w:rsidRPr="004665E7">
          <w:rPr>
            <w:rFonts w:ascii="Times New Roman" w:hAnsi="Times New Roman" w:cs="Times New Roman"/>
            <w:i/>
            <w:sz w:val="24"/>
            <w:szCs w:val="24"/>
          </w:rPr>
          <w:t xml:space="preserve">Kabinet predsednika vlade, 6. december 2020 </w:t>
        </w:r>
      </w:sdtContent>
    </w:sdt>
    <w:r w:rsidRPr="004665E7">
      <w:rPr>
        <w:rFonts w:ascii="Times New Roman" w:hAnsi="Times New Roman" w:cs="Times New Roman"/>
        <w:i/>
        <w:sz w:val="24"/>
        <w:szCs w:val="24"/>
      </w:rPr>
      <w:tab/>
    </w:r>
    <w:r w:rsidRPr="004665E7">
      <w:rPr>
        <w:rFonts w:ascii="Times New Roman" w:hAnsi="Times New Roman" w:cs="Times New Roman"/>
        <w:i/>
        <w:sz w:val="24"/>
        <w:szCs w:val="24"/>
      </w:rPr>
      <w:fldChar w:fldCharType="begin"/>
    </w:r>
    <w:r w:rsidRPr="004665E7">
      <w:rPr>
        <w:rFonts w:ascii="Times New Roman" w:hAnsi="Times New Roman" w:cs="Times New Roman"/>
        <w:i/>
        <w:sz w:val="24"/>
        <w:szCs w:val="24"/>
      </w:rPr>
      <w:instrText>PAGE   \* MERGEFORMAT</w:instrText>
    </w:r>
    <w:r w:rsidRPr="004665E7">
      <w:rPr>
        <w:rFonts w:ascii="Times New Roman" w:hAnsi="Times New Roman" w:cs="Times New Roman"/>
        <w:i/>
        <w:sz w:val="24"/>
        <w:szCs w:val="24"/>
      </w:rPr>
      <w:fldChar w:fldCharType="separate"/>
    </w:r>
    <w:r w:rsidR="00E23784">
      <w:rPr>
        <w:rFonts w:ascii="Times New Roman" w:hAnsi="Times New Roman" w:cs="Times New Roman"/>
        <w:i/>
        <w:noProof/>
        <w:sz w:val="24"/>
        <w:szCs w:val="24"/>
      </w:rPr>
      <w:t>2</w:t>
    </w:r>
    <w:r w:rsidRPr="004665E7">
      <w:rPr>
        <w:rFonts w:ascii="Times New Roman" w:hAnsi="Times New Roman" w:cs="Times New Roman"/>
        <w:i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4F4" w:rsidRDefault="003634F4" w:rsidP="00933C1C">
      <w:pPr>
        <w:spacing w:after="0" w:line="240" w:lineRule="auto"/>
      </w:pPr>
      <w:r>
        <w:separator/>
      </w:r>
    </w:p>
  </w:footnote>
  <w:footnote w:type="continuationSeparator" w:id="0">
    <w:p w:rsidR="003634F4" w:rsidRDefault="003634F4" w:rsidP="0093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FC1" w:rsidRPr="00933C1C" w:rsidRDefault="00722FC1" w:rsidP="00933C1C">
    <w:pPr>
      <w:pStyle w:val="Glava"/>
      <w:pBdr>
        <w:bottom w:val="single" w:sz="4" w:space="1" w:color="auto"/>
      </w:pBdr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Uradni obisk predsednika Vlade Republike Slovenije v Državi Izrael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5A9A"/>
    <w:multiLevelType w:val="hybridMultilevel"/>
    <w:tmpl w:val="FD36C32E"/>
    <w:lvl w:ilvl="0" w:tplc="954CF4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36D3"/>
    <w:multiLevelType w:val="hybridMultilevel"/>
    <w:tmpl w:val="DD6E88B0"/>
    <w:lvl w:ilvl="0" w:tplc="954CF4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16EF2"/>
    <w:multiLevelType w:val="hybridMultilevel"/>
    <w:tmpl w:val="2E32B4B2"/>
    <w:lvl w:ilvl="0" w:tplc="954CF4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D70F3"/>
    <w:multiLevelType w:val="hybridMultilevel"/>
    <w:tmpl w:val="CB54F96C"/>
    <w:lvl w:ilvl="0" w:tplc="954CF4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863E5"/>
    <w:multiLevelType w:val="hybridMultilevel"/>
    <w:tmpl w:val="02B2CEE6"/>
    <w:lvl w:ilvl="0" w:tplc="954CF4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726A2"/>
    <w:multiLevelType w:val="hybridMultilevel"/>
    <w:tmpl w:val="8C02B8C2"/>
    <w:lvl w:ilvl="0" w:tplc="954CF4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530E9"/>
    <w:multiLevelType w:val="hybridMultilevel"/>
    <w:tmpl w:val="0CF692B8"/>
    <w:lvl w:ilvl="0" w:tplc="954CF4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36957"/>
    <w:multiLevelType w:val="hybridMultilevel"/>
    <w:tmpl w:val="F4ECC702"/>
    <w:lvl w:ilvl="0" w:tplc="954CF4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61FB0"/>
    <w:multiLevelType w:val="hybridMultilevel"/>
    <w:tmpl w:val="D3C4A482"/>
    <w:lvl w:ilvl="0" w:tplc="954CF4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524B5"/>
    <w:multiLevelType w:val="hybridMultilevel"/>
    <w:tmpl w:val="EB828A0C"/>
    <w:lvl w:ilvl="0" w:tplc="954CF4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A1613"/>
    <w:multiLevelType w:val="hybridMultilevel"/>
    <w:tmpl w:val="F6E8D94A"/>
    <w:lvl w:ilvl="0" w:tplc="954CF4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421F0"/>
    <w:multiLevelType w:val="hybridMultilevel"/>
    <w:tmpl w:val="7E146670"/>
    <w:lvl w:ilvl="0" w:tplc="954CF4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160EA"/>
    <w:multiLevelType w:val="hybridMultilevel"/>
    <w:tmpl w:val="76AACDD6"/>
    <w:lvl w:ilvl="0" w:tplc="954CF4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12"/>
  </w:num>
  <w:num w:numId="8">
    <w:abstractNumId w:val="5"/>
  </w:num>
  <w:num w:numId="9">
    <w:abstractNumId w:val="0"/>
  </w:num>
  <w:num w:numId="10">
    <w:abstractNumId w:val="9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BD"/>
    <w:rsid w:val="0001609E"/>
    <w:rsid w:val="00016BC9"/>
    <w:rsid w:val="00055BFB"/>
    <w:rsid w:val="00074E7F"/>
    <w:rsid w:val="00087F77"/>
    <w:rsid w:val="000A119B"/>
    <w:rsid w:val="000B6F2A"/>
    <w:rsid w:val="000D24F4"/>
    <w:rsid w:val="000D6A43"/>
    <w:rsid w:val="000E0992"/>
    <w:rsid w:val="000F25CB"/>
    <w:rsid w:val="000F3039"/>
    <w:rsid w:val="0012415A"/>
    <w:rsid w:val="00143840"/>
    <w:rsid w:val="001448C1"/>
    <w:rsid w:val="00182A88"/>
    <w:rsid w:val="00190508"/>
    <w:rsid w:val="001958BD"/>
    <w:rsid w:val="001A1D11"/>
    <w:rsid w:val="001C19AC"/>
    <w:rsid w:val="0022749C"/>
    <w:rsid w:val="002475C4"/>
    <w:rsid w:val="002746FB"/>
    <w:rsid w:val="002A044D"/>
    <w:rsid w:val="002B134D"/>
    <w:rsid w:val="002E4792"/>
    <w:rsid w:val="003043E5"/>
    <w:rsid w:val="00306802"/>
    <w:rsid w:val="00313B77"/>
    <w:rsid w:val="00330C2C"/>
    <w:rsid w:val="00342121"/>
    <w:rsid w:val="00351186"/>
    <w:rsid w:val="003634F4"/>
    <w:rsid w:val="003654F3"/>
    <w:rsid w:val="003B5589"/>
    <w:rsid w:val="003B6604"/>
    <w:rsid w:val="003B6FA2"/>
    <w:rsid w:val="003D76E2"/>
    <w:rsid w:val="00412854"/>
    <w:rsid w:val="0042713E"/>
    <w:rsid w:val="00447045"/>
    <w:rsid w:val="00460B28"/>
    <w:rsid w:val="00463CB4"/>
    <w:rsid w:val="004665E7"/>
    <w:rsid w:val="00466BB5"/>
    <w:rsid w:val="00473BA1"/>
    <w:rsid w:val="00476B3D"/>
    <w:rsid w:val="004903DE"/>
    <w:rsid w:val="00497A88"/>
    <w:rsid w:val="004B155D"/>
    <w:rsid w:val="004C69FD"/>
    <w:rsid w:val="00510903"/>
    <w:rsid w:val="00531F12"/>
    <w:rsid w:val="0054236B"/>
    <w:rsid w:val="0056081F"/>
    <w:rsid w:val="00571894"/>
    <w:rsid w:val="00587815"/>
    <w:rsid w:val="005911C2"/>
    <w:rsid w:val="005B04F7"/>
    <w:rsid w:val="005E7D98"/>
    <w:rsid w:val="00606A89"/>
    <w:rsid w:val="00642A13"/>
    <w:rsid w:val="00692AA6"/>
    <w:rsid w:val="0069354A"/>
    <w:rsid w:val="00694434"/>
    <w:rsid w:val="006A299B"/>
    <w:rsid w:val="006B6289"/>
    <w:rsid w:val="006C2FF7"/>
    <w:rsid w:val="006F66FF"/>
    <w:rsid w:val="006F6C0B"/>
    <w:rsid w:val="007011C3"/>
    <w:rsid w:val="00704E48"/>
    <w:rsid w:val="00705A97"/>
    <w:rsid w:val="00722FC1"/>
    <w:rsid w:val="00723736"/>
    <w:rsid w:val="00736BDD"/>
    <w:rsid w:val="00744F20"/>
    <w:rsid w:val="007601FC"/>
    <w:rsid w:val="00761BED"/>
    <w:rsid w:val="00767DF0"/>
    <w:rsid w:val="00775504"/>
    <w:rsid w:val="00794CAF"/>
    <w:rsid w:val="007B18DE"/>
    <w:rsid w:val="007E54D2"/>
    <w:rsid w:val="00824B09"/>
    <w:rsid w:val="00846916"/>
    <w:rsid w:val="00863150"/>
    <w:rsid w:val="00880C2F"/>
    <w:rsid w:val="00881893"/>
    <w:rsid w:val="00890630"/>
    <w:rsid w:val="0089229C"/>
    <w:rsid w:val="0089668B"/>
    <w:rsid w:val="008B0A80"/>
    <w:rsid w:val="008B2578"/>
    <w:rsid w:val="008B465A"/>
    <w:rsid w:val="008E1E39"/>
    <w:rsid w:val="00906561"/>
    <w:rsid w:val="00906AF5"/>
    <w:rsid w:val="00933C1C"/>
    <w:rsid w:val="00947749"/>
    <w:rsid w:val="00966F67"/>
    <w:rsid w:val="0097440D"/>
    <w:rsid w:val="009A3F43"/>
    <w:rsid w:val="009B0D53"/>
    <w:rsid w:val="00A05C1D"/>
    <w:rsid w:val="00A06E99"/>
    <w:rsid w:val="00A111CA"/>
    <w:rsid w:val="00A269F1"/>
    <w:rsid w:val="00A40561"/>
    <w:rsid w:val="00A57E53"/>
    <w:rsid w:val="00A6691A"/>
    <w:rsid w:val="00A8752D"/>
    <w:rsid w:val="00AA6C72"/>
    <w:rsid w:val="00AC20ED"/>
    <w:rsid w:val="00AD05F3"/>
    <w:rsid w:val="00AD23B0"/>
    <w:rsid w:val="00AF50C8"/>
    <w:rsid w:val="00AF69FA"/>
    <w:rsid w:val="00AF79B7"/>
    <w:rsid w:val="00B01BA0"/>
    <w:rsid w:val="00B221E6"/>
    <w:rsid w:val="00B41FBD"/>
    <w:rsid w:val="00B43857"/>
    <w:rsid w:val="00B457E0"/>
    <w:rsid w:val="00B50250"/>
    <w:rsid w:val="00B63607"/>
    <w:rsid w:val="00B72E3A"/>
    <w:rsid w:val="00B8532B"/>
    <w:rsid w:val="00B9682E"/>
    <w:rsid w:val="00BB0A8E"/>
    <w:rsid w:val="00BB2FA5"/>
    <w:rsid w:val="00BD206F"/>
    <w:rsid w:val="00C10D82"/>
    <w:rsid w:val="00C13D62"/>
    <w:rsid w:val="00C176E9"/>
    <w:rsid w:val="00C32169"/>
    <w:rsid w:val="00C65875"/>
    <w:rsid w:val="00C807D7"/>
    <w:rsid w:val="00C9475D"/>
    <w:rsid w:val="00CA301C"/>
    <w:rsid w:val="00CB1C1D"/>
    <w:rsid w:val="00CE7EDD"/>
    <w:rsid w:val="00D15793"/>
    <w:rsid w:val="00D26AEF"/>
    <w:rsid w:val="00D33456"/>
    <w:rsid w:val="00D411CF"/>
    <w:rsid w:val="00D41646"/>
    <w:rsid w:val="00D44FD2"/>
    <w:rsid w:val="00D5361F"/>
    <w:rsid w:val="00D618FA"/>
    <w:rsid w:val="00D90142"/>
    <w:rsid w:val="00DA6414"/>
    <w:rsid w:val="00DA6B36"/>
    <w:rsid w:val="00DD2834"/>
    <w:rsid w:val="00DF4890"/>
    <w:rsid w:val="00E23784"/>
    <w:rsid w:val="00E3077A"/>
    <w:rsid w:val="00E338A3"/>
    <w:rsid w:val="00E6209A"/>
    <w:rsid w:val="00E83F3B"/>
    <w:rsid w:val="00ED35F6"/>
    <w:rsid w:val="00ED3C23"/>
    <w:rsid w:val="00EF47CE"/>
    <w:rsid w:val="00F119F9"/>
    <w:rsid w:val="00F23F87"/>
    <w:rsid w:val="00F45934"/>
    <w:rsid w:val="00F559FD"/>
    <w:rsid w:val="00F9133E"/>
    <w:rsid w:val="00F97C4B"/>
    <w:rsid w:val="00FA6BC2"/>
    <w:rsid w:val="00FA6F0A"/>
    <w:rsid w:val="00FB79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91CF59-3333-4AB4-B6D8-480EA93E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83F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41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A299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8DE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93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3C1C"/>
  </w:style>
  <w:style w:type="paragraph" w:styleId="Noga">
    <w:name w:val="footer"/>
    <w:basedOn w:val="Navaden"/>
    <w:link w:val="NogaZnak"/>
    <w:uiPriority w:val="99"/>
    <w:unhideWhenUsed/>
    <w:rsid w:val="0093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3C1C"/>
  </w:style>
  <w:style w:type="character" w:styleId="Hiperpovezava">
    <w:name w:val="Hyperlink"/>
    <w:basedOn w:val="Privzetapisavaodstavka"/>
    <w:uiPriority w:val="99"/>
    <w:unhideWhenUsed/>
    <w:rsid w:val="00C10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Skok</dc:creator>
  <cp:keywords/>
  <dc:description/>
  <cp:lastModifiedBy>Mojca Hardi</cp:lastModifiedBy>
  <cp:revision>18</cp:revision>
  <cp:lastPrinted>2020-12-03T18:00:00Z</cp:lastPrinted>
  <dcterms:created xsi:type="dcterms:W3CDTF">2020-12-06T17:43:00Z</dcterms:created>
  <dcterms:modified xsi:type="dcterms:W3CDTF">2020-12-06T18:15:00Z</dcterms:modified>
</cp:coreProperties>
</file>