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6D947" w14:textId="77777777" w:rsidR="003D3B6C" w:rsidRPr="00A8054C" w:rsidRDefault="003D3B6C" w:rsidP="003D3B6C">
      <w:pPr>
        <w:jc w:val="center"/>
        <w:rPr>
          <w:b/>
          <w:sz w:val="28"/>
          <w:szCs w:val="28"/>
          <w:lang w:val="sl-SI"/>
        </w:rPr>
      </w:pPr>
    </w:p>
    <w:p w14:paraId="3F1A4226" w14:textId="77777777" w:rsidR="003D3B6C" w:rsidRPr="00A8054C" w:rsidRDefault="003D3B6C" w:rsidP="003D3B6C">
      <w:pPr>
        <w:jc w:val="center"/>
        <w:rPr>
          <w:b/>
          <w:sz w:val="28"/>
          <w:szCs w:val="28"/>
          <w:lang w:val="sl-SI"/>
        </w:rPr>
      </w:pPr>
    </w:p>
    <w:p w14:paraId="6D687EF9" w14:textId="77777777" w:rsidR="003D3B6C" w:rsidRPr="00A8054C" w:rsidRDefault="003D3B6C" w:rsidP="003D3B6C">
      <w:pPr>
        <w:rPr>
          <w:lang w:val="sl-SI"/>
        </w:rPr>
      </w:pPr>
    </w:p>
    <w:p w14:paraId="5CDC081F" w14:textId="77777777" w:rsidR="007C11FC" w:rsidRDefault="007C11FC" w:rsidP="003D3B6C">
      <w:pPr>
        <w:jc w:val="center"/>
        <w:rPr>
          <w:b/>
          <w:sz w:val="28"/>
          <w:szCs w:val="28"/>
          <w:lang w:val="sl-SI"/>
        </w:rPr>
      </w:pPr>
    </w:p>
    <w:p w14:paraId="00307C3C" w14:textId="77777777" w:rsidR="007C11FC" w:rsidRDefault="007C11FC" w:rsidP="003D3B6C">
      <w:pPr>
        <w:jc w:val="center"/>
        <w:rPr>
          <w:b/>
          <w:sz w:val="28"/>
          <w:szCs w:val="28"/>
          <w:lang w:val="sl-SI"/>
        </w:rPr>
      </w:pPr>
    </w:p>
    <w:p w14:paraId="5F1ABDA5" w14:textId="77777777" w:rsidR="007C11FC" w:rsidRDefault="007C11FC" w:rsidP="003D3B6C">
      <w:pPr>
        <w:jc w:val="center"/>
        <w:rPr>
          <w:b/>
          <w:sz w:val="28"/>
          <w:szCs w:val="28"/>
          <w:lang w:val="sl-SI"/>
        </w:rPr>
      </w:pPr>
    </w:p>
    <w:p w14:paraId="1FEA5775" w14:textId="77777777" w:rsidR="007C11FC" w:rsidRDefault="007C11FC" w:rsidP="00B91D38">
      <w:pPr>
        <w:rPr>
          <w:b/>
          <w:sz w:val="28"/>
          <w:szCs w:val="28"/>
          <w:lang w:val="sl-SI"/>
        </w:rPr>
      </w:pPr>
    </w:p>
    <w:p w14:paraId="7C29F6AC" w14:textId="77777777" w:rsidR="007C11FC" w:rsidRDefault="007C11FC" w:rsidP="003D3B6C">
      <w:pPr>
        <w:jc w:val="center"/>
        <w:rPr>
          <w:b/>
          <w:sz w:val="28"/>
          <w:szCs w:val="28"/>
          <w:lang w:val="sl-SI"/>
        </w:rPr>
      </w:pPr>
    </w:p>
    <w:p w14:paraId="70E91626" w14:textId="77777777" w:rsidR="007C11FC" w:rsidRPr="006738C7" w:rsidRDefault="007C11FC" w:rsidP="003D3B6C">
      <w:pPr>
        <w:jc w:val="center"/>
        <w:rPr>
          <w:b/>
          <w:sz w:val="36"/>
          <w:szCs w:val="36"/>
          <w:lang w:val="sl-SI"/>
        </w:rPr>
      </w:pPr>
    </w:p>
    <w:p w14:paraId="39039EC6"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POROČILO O </w:t>
      </w:r>
    </w:p>
    <w:p w14:paraId="5AEEEC38"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REZULTATIH PROGRAMA SPREMLJANJA </w:t>
      </w:r>
      <w:r w:rsidR="00080AB3" w:rsidRPr="00CE16B2">
        <w:rPr>
          <w:rFonts w:ascii="Calibri" w:hAnsi="Calibri"/>
          <w:b/>
          <w:sz w:val="34"/>
          <w:szCs w:val="34"/>
          <w:lang w:val="sl-SI"/>
        </w:rPr>
        <w:t>ONESNAŽEVAL</w:t>
      </w:r>
      <w:r w:rsidR="00DD06CF" w:rsidRPr="00CE16B2">
        <w:rPr>
          <w:rFonts w:ascii="Calibri" w:hAnsi="Calibri"/>
          <w:b/>
          <w:sz w:val="34"/>
          <w:szCs w:val="34"/>
          <w:lang w:val="sl-SI"/>
        </w:rPr>
        <w:t xml:space="preserve"> V ŽIVILIH V LETU 2020</w:t>
      </w:r>
    </w:p>
    <w:p w14:paraId="1AE8F577" w14:textId="77777777" w:rsidR="00EC6077" w:rsidRDefault="00EC6077" w:rsidP="00EC6077">
      <w:pPr>
        <w:spacing w:line="276" w:lineRule="auto"/>
        <w:jc w:val="center"/>
        <w:rPr>
          <w:rFonts w:ascii="Calibri" w:hAnsi="Calibri"/>
          <w:b/>
          <w:sz w:val="34"/>
          <w:szCs w:val="34"/>
          <w:lang w:val="sl-SI"/>
        </w:rPr>
      </w:pPr>
    </w:p>
    <w:p w14:paraId="761D96E4" w14:textId="77777777" w:rsidR="00EC6077" w:rsidRDefault="00EC6077" w:rsidP="00EC6077">
      <w:pPr>
        <w:spacing w:line="276" w:lineRule="auto"/>
        <w:jc w:val="center"/>
        <w:rPr>
          <w:rFonts w:ascii="Calibri" w:hAnsi="Calibri"/>
          <w:b/>
          <w:sz w:val="34"/>
          <w:szCs w:val="34"/>
          <w:lang w:val="sl-SI"/>
        </w:rPr>
      </w:pPr>
    </w:p>
    <w:p w14:paraId="68329FAA" w14:textId="77777777" w:rsidR="00EC6077" w:rsidRDefault="00EC6077" w:rsidP="00EC6077">
      <w:pPr>
        <w:spacing w:line="276" w:lineRule="auto"/>
        <w:jc w:val="center"/>
        <w:rPr>
          <w:rFonts w:ascii="Calibri" w:hAnsi="Calibri"/>
          <w:b/>
          <w:sz w:val="34"/>
          <w:szCs w:val="34"/>
          <w:lang w:val="sl-SI"/>
        </w:rPr>
      </w:pPr>
    </w:p>
    <w:p w14:paraId="792419E4" w14:textId="77777777" w:rsidR="00EC6077" w:rsidRDefault="00EC6077" w:rsidP="00B91D38">
      <w:pPr>
        <w:spacing w:line="276" w:lineRule="auto"/>
        <w:rPr>
          <w:rFonts w:ascii="Calibri" w:hAnsi="Calibri"/>
          <w:b/>
          <w:sz w:val="34"/>
          <w:szCs w:val="34"/>
          <w:lang w:val="sl-SI"/>
        </w:rPr>
      </w:pPr>
    </w:p>
    <w:p w14:paraId="7902378F" w14:textId="77777777" w:rsidR="00EC6077" w:rsidRDefault="00EC6077" w:rsidP="00EC6077">
      <w:pPr>
        <w:spacing w:line="276" w:lineRule="auto"/>
        <w:jc w:val="center"/>
        <w:rPr>
          <w:rFonts w:ascii="Calibri" w:hAnsi="Calibri"/>
          <w:b/>
          <w:sz w:val="34"/>
          <w:szCs w:val="34"/>
          <w:lang w:val="sl-SI"/>
        </w:rPr>
      </w:pPr>
    </w:p>
    <w:p w14:paraId="651A7357" w14:textId="77777777" w:rsidR="00EC6077" w:rsidRPr="00CE16B2" w:rsidRDefault="00EC6077" w:rsidP="00EC6077">
      <w:pPr>
        <w:spacing w:line="276" w:lineRule="auto"/>
        <w:jc w:val="center"/>
        <w:rPr>
          <w:rFonts w:ascii="Calibri" w:hAnsi="Calibri"/>
          <w:b/>
          <w:sz w:val="34"/>
          <w:szCs w:val="34"/>
          <w:lang w:val="sl-SI"/>
        </w:rPr>
      </w:pPr>
      <w:r w:rsidRPr="00CE16B2">
        <w:rPr>
          <w:rFonts w:ascii="Calibri" w:hAnsi="Calibri"/>
          <w:b/>
          <w:sz w:val="34"/>
          <w:szCs w:val="34"/>
          <w:lang w:val="sl-SI"/>
        </w:rPr>
        <w:t>Maj, 202</w:t>
      </w:r>
      <w:r w:rsidR="00836400">
        <w:rPr>
          <w:rFonts w:ascii="Calibri" w:hAnsi="Calibri"/>
          <w:b/>
          <w:sz w:val="34"/>
          <w:szCs w:val="34"/>
          <w:lang w:val="sl-SI"/>
        </w:rPr>
        <w:t>1</w:t>
      </w:r>
    </w:p>
    <w:p w14:paraId="42C7BD54" w14:textId="77777777" w:rsidR="003D3B6C" w:rsidRPr="00A8054C" w:rsidRDefault="003D3B6C" w:rsidP="00EC6077">
      <w:pPr>
        <w:spacing w:line="276" w:lineRule="auto"/>
        <w:rPr>
          <w:lang w:val="sl-SI"/>
        </w:rPr>
      </w:pPr>
    </w:p>
    <w:p w14:paraId="03B70880" w14:textId="77777777" w:rsidR="007D01C6" w:rsidRPr="00A8054C" w:rsidRDefault="007D01C6" w:rsidP="003D3B6C">
      <w:pPr>
        <w:pStyle w:val="Default"/>
        <w:rPr>
          <w:sz w:val="23"/>
          <w:szCs w:val="23"/>
        </w:rPr>
      </w:pPr>
    </w:p>
    <w:p w14:paraId="1FCDC6D5" w14:textId="77777777" w:rsidR="007D01C6" w:rsidRPr="00A8054C" w:rsidRDefault="007D01C6" w:rsidP="003D3B6C">
      <w:pPr>
        <w:pStyle w:val="Default"/>
        <w:rPr>
          <w:sz w:val="23"/>
          <w:szCs w:val="23"/>
        </w:rPr>
      </w:pPr>
    </w:p>
    <w:p w14:paraId="345192ED" w14:textId="77777777" w:rsidR="007D01C6" w:rsidRPr="00A8054C" w:rsidRDefault="007D01C6" w:rsidP="004D7654">
      <w:pPr>
        <w:pStyle w:val="Default"/>
        <w:jc w:val="center"/>
        <w:rPr>
          <w:sz w:val="23"/>
          <w:szCs w:val="23"/>
        </w:rPr>
      </w:pPr>
    </w:p>
    <w:p w14:paraId="387E54C1" w14:textId="77777777" w:rsidR="00080AB3" w:rsidRPr="00A8054C" w:rsidRDefault="00080AB3" w:rsidP="00F868AA">
      <w:pPr>
        <w:pStyle w:val="Default"/>
        <w:jc w:val="center"/>
        <w:rPr>
          <w:sz w:val="23"/>
          <w:szCs w:val="23"/>
        </w:rPr>
      </w:pPr>
    </w:p>
    <w:p w14:paraId="618654F7" w14:textId="77777777" w:rsidR="007C11FC" w:rsidRDefault="007C11FC" w:rsidP="00CF56AA">
      <w:pPr>
        <w:pStyle w:val="Default"/>
        <w:jc w:val="center"/>
        <w:rPr>
          <w:b/>
          <w:sz w:val="28"/>
          <w:szCs w:val="28"/>
        </w:rPr>
      </w:pPr>
    </w:p>
    <w:p w14:paraId="7976744C" w14:textId="77777777" w:rsidR="007C11FC" w:rsidRDefault="007C11FC" w:rsidP="00CF56AA">
      <w:pPr>
        <w:pStyle w:val="Default"/>
        <w:jc w:val="center"/>
        <w:rPr>
          <w:b/>
          <w:sz w:val="28"/>
          <w:szCs w:val="28"/>
        </w:rPr>
      </w:pPr>
    </w:p>
    <w:p w14:paraId="50588F61" w14:textId="77777777" w:rsidR="007C11FC" w:rsidRDefault="007C11FC" w:rsidP="00CF56AA">
      <w:pPr>
        <w:pStyle w:val="Default"/>
        <w:jc w:val="center"/>
        <w:rPr>
          <w:b/>
          <w:sz w:val="28"/>
          <w:szCs w:val="28"/>
        </w:rPr>
      </w:pPr>
    </w:p>
    <w:p w14:paraId="70815B2B" w14:textId="77777777" w:rsidR="007C11FC" w:rsidRDefault="007C11FC" w:rsidP="00CF56AA">
      <w:pPr>
        <w:pStyle w:val="Default"/>
        <w:jc w:val="center"/>
        <w:rPr>
          <w:b/>
          <w:sz w:val="28"/>
          <w:szCs w:val="28"/>
        </w:rPr>
      </w:pPr>
    </w:p>
    <w:p w14:paraId="2D938625" w14:textId="77777777" w:rsidR="007C11FC" w:rsidRDefault="007C11FC" w:rsidP="00CF56AA">
      <w:pPr>
        <w:pStyle w:val="Default"/>
        <w:jc w:val="center"/>
        <w:rPr>
          <w:b/>
          <w:sz w:val="28"/>
          <w:szCs w:val="28"/>
        </w:rPr>
      </w:pPr>
    </w:p>
    <w:p w14:paraId="0F8E074C" w14:textId="77777777" w:rsidR="00080AB3" w:rsidRPr="007C11FC" w:rsidRDefault="00080AB3" w:rsidP="00CF56AA">
      <w:pPr>
        <w:pStyle w:val="Default"/>
        <w:jc w:val="center"/>
        <w:rPr>
          <w:b/>
          <w:sz w:val="30"/>
          <w:szCs w:val="30"/>
        </w:rPr>
      </w:pPr>
    </w:p>
    <w:p w14:paraId="56BA9785" w14:textId="77777777" w:rsidR="00080AB3" w:rsidRPr="00A8054C" w:rsidRDefault="00080AB3" w:rsidP="003D3B6C">
      <w:pPr>
        <w:pStyle w:val="Default"/>
        <w:rPr>
          <w:sz w:val="23"/>
          <w:szCs w:val="23"/>
        </w:rPr>
      </w:pPr>
    </w:p>
    <w:p w14:paraId="4F53A9E6" w14:textId="77777777" w:rsidR="0089229A" w:rsidRPr="00CE16B2" w:rsidRDefault="00080AB3" w:rsidP="006738C7">
      <w:pPr>
        <w:pStyle w:val="Naslov"/>
        <w:numPr>
          <w:ilvl w:val="0"/>
          <w:numId w:val="22"/>
        </w:numPr>
        <w:rPr>
          <w:sz w:val="28"/>
          <w:szCs w:val="28"/>
          <w:lang w:val="sl-SI"/>
        </w:rPr>
      </w:pPr>
      <w:r w:rsidRPr="00A8054C">
        <w:rPr>
          <w:sz w:val="23"/>
          <w:szCs w:val="23"/>
          <w:lang w:val="sl-SI"/>
        </w:rPr>
        <w:br w:type="page"/>
      </w:r>
      <w:r w:rsidR="00A8054C" w:rsidRPr="00CE16B2">
        <w:rPr>
          <w:sz w:val="28"/>
          <w:szCs w:val="28"/>
          <w:lang w:val="sl-SI"/>
        </w:rPr>
        <w:lastRenderedPageBreak/>
        <w:t>ONESNAŽEVALA V ŽIVILIH</w:t>
      </w:r>
    </w:p>
    <w:p w14:paraId="57A9BB90" w14:textId="77777777" w:rsidR="007E218F" w:rsidRPr="007E218F" w:rsidRDefault="007E218F" w:rsidP="007E218F">
      <w:pPr>
        <w:rPr>
          <w:lang w:val="sl-SI"/>
        </w:rPr>
      </w:pPr>
    </w:p>
    <w:p w14:paraId="258D6971" w14:textId="77777777" w:rsidR="00300AF0" w:rsidRDefault="00522662" w:rsidP="007E218F">
      <w:pPr>
        <w:jc w:val="both"/>
        <w:rPr>
          <w:rFonts w:ascii="Calibri" w:hAnsi="Calibri"/>
          <w:sz w:val="24"/>
          <w:lang w:val="sl-SI"/>
        </w:rPr>
      </w:pPr>
      <w:r w:rsidRPr="00E10E86">
        <w:rPr>
          <w:rFonts w:ascii="Calibri" w:hAnsi="Calibri"/>
          <w:sz w:val="24"/>
          <w:lang w:val="sl-SI"/>
        </w:rPr>
        <w:t xml:space="preserve">Onesnaževalo je na splošno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3D12DDA2" w14:textId="77777777" w:rsidR="007E218F" w:rsidRDefault="007E218F" w:rsidP="007E218F">
      <w:pPr>
        <w:jc w:val="both"/>
        <w:rPr>
          <w:rFonts w:ascii="Calibri" w:hAnsi="Calibri"/>
          <w:sz w:val="24"/>
          <w:lang w:val="sl-SI"/>
        </w:rPr>
      </w:pPr>
    </w:p>
    <w:p w14:paraId="17CD5191" w14:textId="77777777" w:rsidR="007E218F" w:rsidRDefault="007E218F" w:rsidP="007E218F">
      <w:pPr>
        <w:jc w:val="both"/>
        <w:rPr>
          <w:rFonts w:ascii="Calibri" w:hAnsi="Calibri"/>
          <w:sz w:val="24"/>
          <w:lang w:val="sl-SI"/>
        </w:rPr>
      </w:pPr>
    </w:p>
    <w:p w14:paraId="3ABEE69E" w14:textId="77777777" w:rsidR="006738C7" w:rsidRPr="00CE16B2" w:rsidRDefault="006738C7" w:rsidP="007E218F">
      <w:pPr>
        <w:jc w:val="both"/>
        <w:rPr>
          <w:rFonts w:ascii="Calibri" w:hAnsi="Calibri"/>
          <w:sz w:val="28"/>
          <w:szCs w:val="28"/>
          <w:lang w:val="sl-SI"/>
        </w:rPr>
      </w:pPr>
    </w:p>
    <w:p w14:paraId="48A2050E" w14:textId="77777777" w:rsidR="0089229A" w:rsidRPr="00CE16B2" w:rsidRDefault="00300AF0" w:rsidP="006738C7">
      <w:pPr>
        <w:pStyle w:val="Naslov"/>
        <w:numPr>
          <w:ilvl w:val="0"/>
          <w:numId w:val="22"/>
        </w:numPr>
        <w:rPr>
          <w:sz w:val="28"/>
          <w:szCs w:val="28"/>
          <w:lang w:val="sl-SI"/>
        </w:rPr>
      </w:pPr>
      <w:r w:rsidRPr="00CE16B2">
        <w:rPr>
          <w:sz w:val="28"/>
          <w:szCs w:val="28"/>
          <w:lang w:val="sl-SI"/>
        </w:rPr>
        <w:t>PROGRAM MONITORINGA</w:t>
      </w:r>
    </w:p>
    <w:p w14:paraId="0AA8B2C5" w14:textId="77777777" w:rsidR="007E218F" w:rsidRPr="007E218F" w:rsidRDefault="007E218F" w:rsidP="007E218F">
      <w:pPr>
        <w:rPr>
          <w:lang w:val="sl-SI"/>
        </w:rPr>
      </w:pPr>
    </w:p>
    <w:p w14:paraId="04DEEA64" w14:textId="77777777"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00F87278">
        <w:rPr>
          <w:rFonts w:ascii="Calibri" w:hAnsi="Calibri" w:cs="Arial"/>
          <w:sz w:val="24"/>
          <w:lang w:val="sl-SI"/>
        </w:rPr>
        <w:t>i</w:t>
      </w:r>
      <w:r w:rsidRPr="00E10E86">
        <w:rPr>
          <w:rFonts w:ascii="Calibri" w:hAnsi="Calibri" w:cs="Arial"/>
          <w:sz w:val="24"/>
          <w:lang w:val="sl-SI"/>
        </w:rPr>
        <w:t xml:space="preserve"> na osnovi Pro</w:t>
      </w:r>
      <w:r w:rsidR="00DD06CF">
        <w:rPr>
          <w:rFonts w:ascii="Calibri" w:hAnsi="Calibri" w:cs="Arial"/>
          <w:sz w:val="24"/>
          <w:lang w:val="sl-SI"/>
        </w:rPr>
        <w:t>grama monitoringa UVHVVR za 2020</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76D2A1FE" w14:textId="77777777" w:rsidR="007E218F" w:rsidRDefault="007E218F" w:rsidP="00300AF0">
      <w:pPr>
        <w:jc w:val="both"/>
        <w:rPr>
          <w:rFonts w:ascii="Calibri" w:hAnsi="Calibri" w:cs="Arial"/>
          <w:sz w:val="24"/>
          <w:lang w:val="sl-SI"/>
        </w:rPr>
      </w:pPr>
    </w:p>
    <w:p w14:paraId="099D78CD" w14:textId="77777777" w:rsidR="007E218F" w:rsidRDefault="007E218F" w:rsidP="00300AF0">
      <w:pPr>
        <w:jc w:val="both"/>
        <w:rPr>
          <w:rFonts w:ascii="Calibri" w:hAnsi="Calibri" w:cs="Arial"/>
          <w:sz w:val="24"/>
          <w:lang w:val="sl-SI"/>
        </w:rPr>
      </w:pPr>
    </w:p>
    <w:p w14:paraId="792FF6C2" w14:textId="77777777" w:rsidR="007E218F" w:rsidRDefault="007E218F" w:rsidP="00300AF0">
      <w:pPr>
        <w:jc w:val="both"/>
        <w:rPr>
          <w:rFonts w:ascii="Calibri" w:hAnsi="Calibri" w:cs="Arial"/>
          <w:sz w:val="24"/>
          <w:lang w:val="sl-SI"/>
        </w:rPr>
      </w:pPr>
    </w:p>
    <w:p w14:paraId="401A69B6" w14:textId="77777777" w:rsidR="007E218F" w:rsidRDefault="007E218F" w:rsidP="00300AF0">
      <w:pPr>
        <w:jc w:val="both"/>
        <w:rPr>
          <w:rFonts w:ascii="Calibri" w:hAnsi="Calibri" w:cs="Arial"/>
          <w:sz w:val="24"/>
          <w:lang w:val="sl-SI"/>
        </w:rPr>
      </w:pPr>
    </w:p>
    <w:p w14:paraId="5056410F" w14:textId="77777777" w:rsidR="007E218F" w:rsidRDefault="007E218F" w:rsidP="00300AF0">
      <w:pPr>
        <w:jc w:val="both"/>
        <w:rPr>
          <w:rFonts w:ascii="Calibri" w:hAnsi="Calibri" w:cs="Arial"/>
          <w:sz w:val="24"/>
          <w:lang w:val="sl-SI"/>
        </w:rPr>
      </w:pPr>
    </w:p>
    <w:p w14:paraId="180AC367" w14:textId="77777777" w:rsidR="007E218F" w:rsidRDefault="007E218F" w:rsidP="00300AF0">
      <w:pPr>
        <w:jc w:val="both"/>
        <w:rPr>
          <w:rFonts w:ascii="Calibri" w:hAnsi="Calibri" w:cs="Arial"/>
          <w:sz w:val="24"/>
          <w:lang w:val="sl-SI"/>
        </w:rPr>
      </w:pPr>
    </w:p>
    <w:p w14:paraId="6FF70FEC" w14:textId="77777777" w:rsidR="007E218F" w:rsidRDefault="007E218F" w:rsidP="00300AF0">
      <w:pPr>
        <w:jc w:val="both"/>
        <w:rPr>
          <w:rFonts w:ascii="Calibri" w:hAnsi="Calibri" w:cs="Arial"/>
          <w:sz w:val="24"/>
          <w:lang w:val="sl-SI"/>
        </w:rPr>
      </w:pPr>
    </w:p>
    <w:p w14:paraId="742AB1D7" w14:textId="77777777" w:rsidR="007E218F" w:rsidRDefault="007E218F" w:rsidP="00300AF0">
      <w:pPr>
        <w:jc w:val="both"/>
        <w:rPr>
          <w:rFonts w:ascii="Calibri" w:hAnsi="Calibri" w:cs="Arial"/>
          <w:sz w:val="24"/>
          <w:lang w:val="sl-SI"/>
        </w:rPr>
      </w:pPr>
    </w:p>
    <w:p w14:paraId="24F56E88" w14:textId="77777777" w:rsidR="007E218F" w:rsidRDefault="007E218F" w:rsidP="00300AF0">
      <w:pPr>
        <w:jc w:val="both"/>
        <w:rPr>
          <w:rFonts w:ascii="Calibri" w:hAnsi="Calibri" w:cs="Arial"/>
          <w:sz w:val="24"/>
          <w:lang w:val="sl-SI"/>
        </w:rPr>
      </w:pPr>
    </w:p>
    <w:p w14:paraId="769E20C2" w14:textId="77777777" w:rsidR="007E218F" w:rsidRDefault="007E218F" w:rsidP="00300AF0">
      <w:pPr>
        <w:jc w:val="both"/>
        <w:rPr>
          <w:rFonts w:ascii="Calibri" w:hAnsi="Calibri" w:cs="Arial"/>
          <w:sz w:val="24"/>
          <w:lang w:val="sl-SI"/>
        </w:rPr>
      </w:pPr>
    </w:p>
    <w:p w14:paraId="2B5BAC03" w14:textId="77777777" w:rsidR="007E218F" w:rsidRDefault="007E218F" w:rsidP="00300AF0">
      <w:pPr>
        <w:jc w:val="both"/>
        <w:rPr>
          <w:rFonts w:ascii="Calibri" w:hAnsi="Calibri" w:cs="Arial"/>
          <w:sz w:val="24"/>
          <w:lang w:val="sl-SI"/>
        </w:rPr>
      </w:pPr>
    </w:p>
    <w:p w14:paraId="76E2BA8A" w14:textId="77777777" w:rsidR="007E218F" w:rsidRDefault="007E218F" w:rsidP="00300AF0">
      <w:pPr>
        <w:jc w:val="both"/>
        <w:rPr>
          <w:rFonts w:ascii="Calibri" w:hAnsi="Calibri" w:cs="Arial"/>
          <w:sz w:val="24"/>
          <w:lang w:val="sl-SI"/>
        </w:rPr>
      </w:pPr>
    </w:p>
    <w:p w14:paraId="731B3CF6" w14:textId="77777777" w:rsidR="007E218F" w:rsidRDefault="007E218F" w:rsidP="00300AF0">
      <w:pPr>
        <w:jc w:val="both"/>
        <w:rPr>
          <w:rFonts w:ascii="Calibri" w:hAnsi="Calibri" w:cs="Arial"/>
          <w:sz w:val="24"/>
          <w:lang w:val="sl-SI"/>
        </w:rPr>
      </w:pPr>
    </w:p>
    <w:p w14:paraId="76FE9AE1" w14:textId="77777777" w:rsidR="007E218F" w:rsidRDefault="007E218F" w:rsidP="00300AF0">
      <w:pPr>
        <w:jc w:val="both"/>
        <w:rPr>
          <w:rFonts w:ascii="Calibri" w:hAnsi="Calibri" w:cs="Arial"/>
          <w:sz w:val="24"/>
          <w:lang w:val="sl-SI"/>
        </w:rPr>
      </w:pPr>
    </w:p>
    <w:p w14:paraId="2088B123" w14:textId="77777777" w:rsidR="007E218F" w:rsidRDefault="007E218F" w:rsidP="00300AF0">
      <w:pPr>
        <w:jc w:val="both"/>
        <w:rPr>
          <w:rFonts w:ascii="Calibri" w:hAnsi="Calibri" w:cs="Arial"/>
          <w:sz w:val="24"/>
          <w:lang w:val="sl-SI"/>
        </w:rPr>
      </w:pPr>
    </w:p>
    <w:p w14:paraId="370047E2" w14:textId="77777777" w:rsidR="007E218F" w:rsidRDefault="007E218F" w:rsidP="00300AF0">
      <w:pPr>
        <w:jc w:val="both"/>
        <w:rPr>
          <w:rFonts w:ascii="Calibri" w:hAnsi="Calibri" w:cs="Arial"/>
          <w:sz w:val="24"/>
          <w:lang w:val="sl-SI"/>
        </w:rPr>
      </w:pPr>
    </w:p>
    <w:p w14:paraId="20D27D79" w14:textId="77777777" w:rsidR="007E218F" w:rsidRDefault="007E218F" w:rsidP="00300AF0">
      <w:pPr>
        <w:jc w:val="both"/>
        <w:rPr>
          <w:rFonts w:ascii="Calibri" w:hAnsi="Calibri" w:cs="Arial"/>
          <w:sz w:val="24"/>
          <w:lang w:val="sl-SI"/>
        </w:rPr>
      </w:pPr>
    </w:p>
    <w:p w14:paraId="462452AA" w14:textId="77777777" w:rsidR="007E218F" w:rsidRDefault="007E218F" w:rsidP="00300AF0">
      <w:pPr>
        <w:jc w:val="both"/>
        <w:rPr>
          <w:rFonts w:ascii="Calibri" w:hAnsi="Calibri" w:cs="Arial"/>
          <w:sz w:val="24"/>
          <w:lang w:val="sl-SI"/>
        </w:rPr>
      </w:pPr>
    </w:p>
    <w:p w14:paraId="7A841713" w14:textId="77777777" w:rsidR="007E218F" w:rsidRDefault="007E218F" w:rsidP="00300AF0">
      <w:pPr>
        <w:jc w:val="both"/>
        <w:rPr>
          <w:rFonts w:ascii="Calibri" w:hAnsi="Calibri" w:cs="Arial"/>
          <w:sz w:val="24"/>
          <w:lang w:val="sl-SI"/>
        </w:rPr>
      </w:pPr>
    </w:p>
    <w:p w14:paraId="38763382" w14:textId="77777777" w:rsidR="007E218F" w:rsidRDefault="007E218F" w:rsidP="00300AF0">
      <w:pPr>
        <w:jc w:val="both"/>
        <w:rPr>
          <w:rFonts w:ascii="Calibri" w:hAnsi="Calibri" w:cs="Arial"/>
          <w:sz w:val="24"/>
          <w:lang w:val="sl-SI"/>
        </w:rPr>
      </w:pPr>
    </w:p>
    <w:p w14:paraId="29A2C297" w14:textId="77777777" w:rsidR="007E218F" w:rsidRDefault="007E218F" w:rsidP="00300AF0">
      <w:pPr>
        <w:jc w:val="both"/>
        <w:rPr>
          <w:rFonts w:ascii="Calibri" w:hAnsi="Calibri" w:cs="Arial"/>
          <w:sz w:val="24"/>
          <w:lang w:val="sl-SI"/>
        </w:rPr>
      </w:pPr>
    </w:p>
    <w:p w14:paraId="640FF5D1" w14:textId="77777777" w:rsidR="006738C7" w:rsidRDefault="006738C7" w:rsidP="00300AF0">
      <w:pPr>
        <w:jc w:val="both"/>
        <w:rPr>
          <w:rFonts w:ascii="Calibri" w:hAnsi="Calibri" w:cs="Arial"/>
          <w:sz w:val="24"/>
          <w:lang w:val="sl-SI"/>
        </w:rPr>
      </w:pPr>
    </w:p>
    <w:p w14:paraId="53564065" w14:textId="77777777" w:rsidR="00126FD9" w:rsidRDefault="00126FD9" w:rsidP="00300AF0">
      <w:pPr>
        <w:jc w:val="both"/>
        <w:rPr>
          <w:rFonts w:ascii="Calibri" w:hAnsi="Calibri" w:cs="Arial"/>
          <w:sz w:val="24"/>
          <w:lang w:val="sl-SI"/>
        </w:rPr>
      </w:pPr>
    </w:p>
    <w:p w14:paraId="2EF14AFE" w14:textId="77777777" w:rsidR="00282F63" w:rsidRDefault="00282F63" w:rsidP="00300AF0">
      <w:pPr>
        <w:jc w:val="both"/>
        <w:rPr>
          <w:rFonts w:ascii="Calibri" w:hAnsi="Calibri" w:cs="Arial"/>
          <w:sz w:val="24"/>
          <w:lang w:val="sl-SI"/>
        </w:rPr>
      </w:pPr>
    </w:p>
    <w:p w14:paraId="79D6C61D" w14:textId="77777777" w:rsidR="0089229A" w:rsidRPr="00CE16B2" w:rsidRDefault="00300AF0" w:rsidP="006738C7">
      <w:pPr>
        <w:pStyle w:val="Naslov"/>
        <w:numPr>
          <w:ilvl w:val="0"/>
          <w:numId w:val="22"/>
        </w:numPr>
        <w:rPr>
          <w:sz w:val="28"/>
          <w:szCs w:val="28"/>
          <w:lang w:val="sl-SI"/>
        </w:rPr>
      </w:pPr>
      <w:r w:rsidRPr="00CE16B2">
        <w:rPr>
          <w:sz w:val="28"/>
          <w:szCs w:val="28"/>
          <w:lang w:val="sl-SI"/>
        </w:rPr>
        <w:t xml:space="preserve">NABOR </w:t>
      </w:r>
      <w:r w:rsidR="00327928" w:rsidRPr="00CE16B2">
        <w:rPr>
          <w:sz w:val="28"/>
          <w:szCs w:val="28"/>
          <w:lang w:val="sl-SI"/>
        </w:rPr>
        <w:t xml:space="preserve">IN ŠTEVILO </w:t>
      </w:r>
      <w:r w:rsidRPr="00CE16B2">
        <w:rPr>
          <w:sz w:val="28"/>
          <w:szCs w:val="28"/>
          <w:lang w:val="sl-SI"/>
        </w:rPr>
        <w:t>ANALIZIRANIH PARAMETROV V ŽIVILIH</w:t>
      </w:r>
      <w:r w:rsidR="006F16D8" w:rsidRPr="00CE16B2">
        <w:rPr>
          <w:sz w:val="28"/>
          <w:szCs w:val="28"/>
          <w:lang w:val="sl-SI"/>
        </w:rPr>
        <w:t xml:space="preserve"> V</w:t>
      </w:r>
      <w:r w:rsidR="00DD06CF" w:rsidRPr="00CE16B2">
        <w:rPr>
          <w:sz w:val="28"/>
          <w:szCs w:val="28"/>
          <w:lang w:val="sl-SI"/>
        </w:rPr>
        <w:t xml:space="preserve"> 2020</w:t>
      </w:r>
    </w:p>
    <w:p w14:paraId="3F7B508E" w14:textId="77777777" w:rsidR="002E618E" w:rsidRPr="002E618E" w:rsidRDefault="002E618E" w:rsidP="002E618E">
      <w:pPr>
        <w:rPr>
          <w:lang w:val="sl-SI"/>
        </w:rPr>
      </w:pPr>
    </w:p>
    <w:tbl>
      <w:tblPr>
        <w:tblStyle w:val="Tabelasvetlamrea1"/>
        <w:tblW w:w="8873" w:type="dxa"/>
        <w:tblLook w:val="04A0" w:firstRow="1" w:lastRow="0" w:firstColumn="1" w:lastColumn="0" w:noHBand="0" w:noVBand="1"/>
      </w:tblPr>
      <w:tblGrid>
        <w:gridCol w:w="5089"/>
        <w:gridCol w:w="1266"/>
        <w:gridCol w:w="1463"/>
        <w:gridCol w:w="1055"/>
      </w:tblGrid>
      <w:tr w:rsidR="0043030D" w:rsidRPr="0043030D" w14:paraId="3207FD3E" w14:textId="77777777" w:rsidTr="00AB24E1">
        <w:trPr>
          <w:cnfStyle w:val="100000000000" w:firstRow="1" w:lastRow="0" w:firstColumn="0" w:lastColumn="0" w:oddVBand="0" w:evenVBand="0" w:oddHBand="0" w:evenHBand="0" w:firstRowFirstColumn="0" w:firstRowLastColumn="0" w:lastRowFirstColumn="0" w:lastRowLastColumn="0"/>
          <w:cantSplit/>
          <w:trHeight w:val="494"/>
          <w:tblHeader/>
        </w:trPr>
        <w:tc>
          <w:tcPr>
            <w:cnfStyle w:val="001000000000" w:firstRow="0" w:lastRow="0" w:firstColumn="1" w:lastColumn="0" w:oddVBand="0" w:evenVBand="0" w:oddHBand="0" w:evenHBand="0" w:firstRowFirstColumn="0" w:firstRowLastColumn="0" w:lastRowFirstColumn="0" w:lastRowLastColumn="0"/>
            <w:tcW w:w="5102" w:type="dxa"/>
            <w:hideMark/>
          </w:tcPr>
          <w:p w14:paraId="78CE218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val="0"/>
                <w:color w:val="000000"/>
                <w:szCs w:val="20"/>
                <w:lang w:val="sl-SI" w:eastAsia="sl-SI"/>
              </w:rPr>
            </w:pPr>
            <w:r w:rsidRPr="00D71BDA">
              <w:rPr>
                <w:rFonts w:ascii="Calibri" w:hAnsi="Calibri" w:cs="Calibri"/>
                <w:color w:val="000000"/>
                <w:szCs w:val="20"/>
                <w:lang w:val="sl-SI" w:eastAsia="sl-SI"/>
              </w:rPr>
              <w:t>Skupine parametrov</w:t>
            </w:r>
          </w:p>
        </w:tc>
        <w:tc>
          <w:tcPr>
            <w:tcW w:w="1252" w:type="dxa"/>
            <w:hideMark/>
          </w:tcPr>
          <w:p w14:paraId="16E98FB0"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0"/>
                <w:lang w:val="sl-SI" w:eastAsia="sl-SI"/>
              </w:rPr>
            </w:pPr>
            <w:r w:rsidRPr="00D71BDA">
              <w:rPr>
                <w:rFonts w:ascii="Calibri" w:hAnsi="Calibri" w:cs="Calibri"/>
                <w:color w:val="000000"/>
                <w:szCs w:val="20"/>
                <w:lang w:val="sl-SI" w:eastAsia="sl-SI"/>
              </w:rPr>
              <w:t xml:space="preserve">Število vzorcev </w:t>
            </w:r>
            <w:proofErr w:type="spellStart"/>
            <w:r w:rsidRPr="00D71BDA">
              <w:rPr>
                <w:rFonts w:ascii="Calibri" w:hAnsi="Calibri" w:cs="Calibri"/>
                <w:color w:val="000000"/>
                <w:szCs w:val="20"/>
                <w:lang w:val="sl-SI" w:eastAsia="sl-SI"/>
              </w:rPr>
              <w:t>neživalskega</w:t>
            </w:r>
            <w:proofErr w:type="spellEnd"/>
            <w:r w:rsidRPr="00D71BDA">
              <w:rPr>
                <w:rFonts w:ascii="Calibri" w:hAnsi="Calibri" w:cs="Calibri"/>
                <w:color w:val="000000"/>
                <w:szCs w:val="20"/>
                <w:lang w:val="sl-SI" w:eastAsia="sl-SI"/>
              </w:rPr>
              <w:t xml:space="preserve"> izvora</w:t>
            </w:r>
          </w:p>
        </w:tc>
        <w:tc>
          <w:tcPr>
            <w:tcW w:w="1463" w:type="dxa"/>
            <w:hideMark/>
          </w:tcPr>
          <w:p w14:paraId="193A23CA"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0"/>
                <w:lang w:val="sl-SI" w:eastAsia="sl-SI"/>
              </w:rPr>
            </w:pPr>
            <w:r w:rsidRPr="00D71BDA">
              <w:rPr>
                <w:rFonts w:ascii="Calibri" w:hAnsi="Calibri" w:cs="Calibri"/>
                <w:color w:val="000000"/>
                <w:szCs w:val="20"/>
                <w:lang w:val="sl-SI" w:eastAsia="sl-SI"/>
              </w:rPr>
              <w:t>Število vzorcev živalskega izvora</w:t>
            </w:r>
          </w:p>
        </w:tc>
        <w:tc>
          <w:tcPr>
            <w:tcW w:w="1056" w:type="dxa"/>
            <w:hideMark/>
          </w:tcPr>
          <w:p w14:paraId="667BAF7B"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0"/>
                <w:lang w:val="sl-SI" w:eastAsia="sl-SI"/>
              </w:rPr>
            </w:pPr>
            <w:r w:rsidRPr="00D71BDA">
              <w:rPr>
                <w:rFonts w:ascii="Calibri" w:hAnsi="Calibri" w:cs="Calibri"/>
                <w:color w:val="000000"/>
                <w:szCs w:val="20"/>
                <w:lang w:val="sl-SI" w:eastAsia="sl-SI"/>
              </w:rPr>
              <w:t>Število vzorcev - skupaj</w:t>
            </w:r>
          </w:p>
        </w:tc>
      </w:tr>
      <w:tr w:rsidR="0043030D" w:rsidRPr="0043030D" w14:paraId="60F49DFF"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shd w:val="clear" w:color="auto" w:fill="FFE599" w:themeFill="accent4" w:themeFillTint="66"/>
            <w:hideMark/>
          </w:tcPr>
          <w:p w14:paraId="778AFB27"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val="0"/>
                <w:szCs w:val="20"/>
                <w:lang w:val="sl-SI" w:eastAsia="sl-SI"/>
              </w:rPr>
            </w:pPr>
            <w:r w:rsidRPr="00D71BDA">
              <w:rPr>
                <w:rFonts w:ascii="Calibri" w:hAnsi="Calibri" w:cs="Calibri"/>
                <w:szCs w:val="20"/>
                <w:lang w:val="sl-SI" w:eastAsia="sl-SI"/>
              </w:rPr>
              <w:t>Kemijska varnost živil - onesnaževala</w:t>
            </w:r>
          </w:p>
        </w:tc>
        <w:tc>
          <w:tcPr>
            <w:tcW w:w="1252" w:type="dxa"/>
            <w:shd w:val="clear" w:color="auto" w:fill="FFE599" w:themeFill="accent4" w:themeFillTint="66"/>
          </w:tcPr>
          <w:p w14:paraId="29D1F9E3"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
                <w:szCs w:val="20"/>
                <w:lang w:val="sl-SI" w:eastAsia="sl-SI"/>
              </w:rPr>
            </w:pPr>
            <w:r w:rsidRPr="00D71BDA">
              <w:rPr>
                <w:rFonts w:ascii="Calibri" w:hAnsi="Calibri" w:cs="Calibri"/>
                <w:b/>
                <w:szCs w:val="20"/>
                <w:lang w:eastAsia="zh-CN"/>
              </w:rPr>
              <w:t>726</w:t>
            </w:r>
          </w:p>
        </w:tc>
        <w:tc>
          <w:tcPr>
            <w:tcW w:w="1463" w:type="dxa"/>
            <w:shd w:val="clear" w:color="auto" w:fill="FFE599" w:themeFill="accent4" w:themeFillTint="66"/>
            <w:noWrap/>
          </w:tcPr>
          <w:p w14:paraId="776C3089"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
                <w:szCs w:val="20"/>
                <w:lang w:val="sl-SI" w:eastAsia="sl-SI"/>
              </w:rPr>
            </w:pPr>
            <w:r w:rsidRPr="00D71BDA">
              <w:rPr>
                <w:rFonts w:ascii="Calibri" w:hAnsi="Calibri" w:cs="Calibri"/>
                <w:b/>
                <w:szCs w:val="20"/>
                <w:lang w:eastAsia="zh-CN"/>
              </w:rPr>
              <w:t>132</w:t>
            </w:r>
          </w:p>
        </w:tc>
        <w:tc>
          <w:tcPr>
            <w:tcW w:w="1056" w:type="dxa"/>
            <w:shd w:val="clear" w:color="auto" w:fill="FFE599" w:themeFill="accent4" w:themeFillTint="66"/>
          </w:tcPr>
          <w:p w14:paraId="0C8EE505"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b/>
                <w:szCs w:val="20"/>
                <w:lang w:val="sl-SI" w:eastAsia="sl-SI"/>
              </w:rPr>
            </w:pPr>
            <w:r w:rsidRPr="00D71BDA">
              <w:rPr>
                <w:rFonts w:ascii="Calibri" w:hAnsi="Calibri" w:cs="Calibri"/>
                <w:b/>
                <w:szCs w:val="20"/>
                <w:lang w:eastAsia="zh-CN"/>
              </w:rPr>
              <w:t>858</w:t>
            </w:r>
          </w:p>
        </w:tc>
      </w:tr>
      <w:tr w:rsidR="0043030D" w:rsidRPr="0043030D" w14:paraId="3CEB2E4C"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235E2DC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Nitrati</w:t>
            </w:r>
          </w:p>
        </w:tc>
        <w:tc>
          <w:tcPr>
            <w:tcW w:w="1252" w:type="dxa"/>
          </w:tcPr>
          <w:p w14:paraId="6F0F2BF1"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45</w:t>
            </w:r>
          </w:p>
        </w:tc>
        <w:tc>
          <w:tcPr>
            <w:tcW w:w="1463" w:type="dxa"/>
          </w:tcPr>
          <w:p w14:paraId="3415B80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041F1EF"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45</w:t>
            </w:r>
          </w:p>
        </w:tc>
      </w:tr>
      <w:tr w:rsidR="0043030D" w:rsidRPr="0043030D" w14:paraId="259CAA16"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255BF69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Kovine (svinec, kadmij, arzen, nikelj, živo srebro</w:t>
            </w:r>
            <w:r w:rsidR="00C93B38" w:rsidRPr="00D71BDA">
              <w:rPr>
                <w:rFonts w:ascii="Calibri" w:hAnsi="Calibri" w:cs="Calibri"/>
                <w:szCs w:val="20"/>
                <w:lang w:val="sl-SI" w:eastAsia="sl-SI"/>
              </w:rPr>
              <w:t>, kositer, baker</w:t>
            </w:r>
            <w:r w:rsidRPr="00D71BDA">
              <w:rPr>
                <w:rFonts w:ascii="Calibri" w:hAnsi="Calibri" w:cs="Calibri"/>
                <w:szCs w:val="20"/>
                <w:lang w:val="sl-SI" w:eastAsia="sl-SI"/>
              </w:rPr>
              <w:t>)</w:t>
            </w:r>
          </w:p>
        </w:tc>
        <w:tc>
          <w:tcPr>
            <w:tcW w:w="1252" w:type="dxa"/>
          </w:tcPr>
          <w:p w14:paraId="54100F04"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304</w:t>
            </w:r>
          </w:p>
        </w:tc>
        <w:tc>
          <w:tcPr>
            <w:tcW w:w="1463" w:type="dxa"/>
          </w:tcPr>
          <w:p w14:paraId="071CF894"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96</w:t>
            </w:r>
          </w:p>
        </w:tc>
        <w:tc>
          <w:tcPr>
            <w:tcW w:w="1056" w:type="dxa"/>
          </w:tcPr>
          <w:p w14:paraId="7D78FD5C" w14:textId="77777777" w:rsidR="0043030D" w:rsidRPr="00D71BDA" w:rsidRDefault="00C93B38"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400</w:t>
            </w:r>
          </w:p>
        </w:tc>
      </w:tr>
      <w:tr w:rsidR="0043030D" w:rsidRPr="0043030D" w14:paraId="1471DF2B"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0635C49E"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Aflatoksini</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w:t>
            </w:r>
            <w:r w:rsidR="00CE16B2" w:rsidRPr="00D71BDA">
              <w:rPr>
                <w:rFonts w:ascii="Calibri" w:hAnsi="Calibri" w:cs="Calibri"/>
                <w:szCs w:val="20"/>
                <w:lang w:val="sl-SI" w:eastAsia="sl-SI"/>
              </w:rPr>
              <w:t>2+</w:t>
            </w:r>
            <w:r w:rsidRPr="00D71BDA">
              <w:rPr>
                <w:rFonts w:ascii="Calibri" w:hAnsi="Calibri" w:cs="Calibri"/>
                <w:szCs w:val="20"/>
                <w:lang w:val="sl-SI" w:eastAsia="sl-SI"/>
              </w:rPr>
              <w:t xml:space="preserve"> G1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G2</w:t>
            </w:r>
          </w:p>
        </w:tc>
        <w:tc>
          <w:tcPr>
            <w:tcW w:w="1252" w:type="dxa"/>
          </w:tcPr>
          <w:p w14:paraId="57C4A4D5"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205</w:t>
            </w:r>
          </w:p>
        </w:tc>
        <w:tc>
          <w:tcPr>
            <w:tcW w:w="1463" w:type="dxa"/>
          </w:tcPr>
          <w:p w14:paraId="2DF46B80"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4CCEB77"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205</w:t>
            </w:r>
          </w:p>
        </w:tc>
      </w:tr>
      <w:tr w:rsidR="00AF57D8" w:rsidRPr="0043030D" w14:paraId="13BB0221"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tcPr>
          <w:p w14:paraId="6F8B2B2B" w14:textId="77777777" w:rsidR="00AF57D8" w:rsidRPr="00D71BDA" w:rsidRDefault="00AF57D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 M1</w:t>
            </w:r>
          </w:p>
        </w:tc>
        <w:tc>
          <w:tcPr>
            <w:tcW w:w="1252" w:type="dxa"/>
          </w:tcPr>
          <w:p w14:paraId="4903F374" w14:textId="77777777" w:rsidR="00AF57D8" w:rsidRPr="00D71BDA" w:rsidRDefault="00A91C2E"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379F7318" w14:textId="77777777" w:rsidR="00AF57D8"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15</w:t>
            </w:r>
          </w:p>
        </w:tc>
        <w:tc>
          <w:tcPr>
            <w:tcW w:w="1056" w:type="dxa"/>
          </w:tcPr>
          <w:p w14:paraId="7B0F4445" w14:textId="77777777" w:rsidR="00AF57D8"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15</w:t>
            </w:r>
          </w:p>
        </w:tc>
      </w:tr>
      <w:tr w:rsidR="0043030D" w:rsidRPr="0043030D" w14:paraId="319704AB"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084D7798"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Ohratoksin</w:t>
            </w:r>
            <w:proofErr w:type="spellEnd"/>
            <w:r w:rsidRPr="00D71BDA">
              <w:rPr>
                <w:rFonts w:ascii="Calibri" w:hAnsi="Calibri" w:cs="Calibri"/>
                <w:szCs w:val="20"/>
                <w:lang w:val="sl-SI" w:eastAsia="sl-SI"/>
              </w:rPr>
              <w:t xml:space="preserve"> A</w:t>
            </w:r>
          </w:p>
        </w:tc>
        <w:tc>
          <w:tcPr>
            <w:tcW w:w="1252" w:type="dxa"/>
          </w:tcPr>
          <w:p w14:paraId="1EF1C043"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159</w:t>
            </w:r>
          </w:p>
        </w:tc>
        <w:tc>
          <w:tcPr>
            <w:tcW w:w="1463" w:type="dxa"/>
          </w:tcPr>
          <w:p w14:paraId="3B698D1A"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5B56F237"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159</w:t>
            </w:r>
          </w:p>
        </w:tc>
      </w:tr>
      <w:tr w:rsidR="0043030D" w:rsidRPr="0043030D" w14:paraId="7968CADC"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099AE20D" w14:textId="77777777" w:rsidR="0043030D" w:rsidRPr="00D71BDA" w:rsidRDefault="004F549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Deoksinivalenol</w:t>
            </w:r>
            <w:proofErr w:type="spellEnd"/>
            <w:r w:rsidR="007B50CF" w:rsidRPr="00D71BDA">
              <w:rPr>
                <w:rFonts w:ascii="Calibri" w:hAnsi="Calibri" w:cs="Calibri"/>
                <w:szCs w:val="20"/>
                <w:lang w:val="sl-SI" w:eastAsia="sl-SI"/>
              </w:rPr>
              <w:t xml:space="preserve"> </w:t>
            </w:r>
          </w:p>
        </w:tc>
        <w:tc>
          <w:tcPr>
            <w:tcW w:w="1252" w:type="dxa"/>
          </w:tcPr>
          <w:p w14:paraId="15DEBC9B"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c>
          <w:tcPr>
            <w:tcW w:w="1463" w:type="dxa"/>
          </w:tcPr>
          <w:p w14:paraId="1CF63C6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2D78412B"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r>
      <w:tr w:rsidR="0043030D" w:rsidRPr="0043030D" w14:paraId="11E8E669"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443B5B9F" w14:textId="77777777" w:rsidR="0043030D"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Zearalenon</w:t>
            </w:r>
            <w:proofErr w:type="spellEnd"/>
            <w:r w:rsidR="004F5496" w:rsidRPr="00D71BDA">
              <w:rPr>
                <w:rFonts w:ascii="Calibri" w:hAnsi="Calibri" w:cs="Calibri"/>
                <w:szCs w:val="20"/>
                <w:lang w:val="sl-SI" w:eastAsia="sl-SI"/>
              </w:rPr>
              <w:t xml:space="preserve"> </w:t>
            </w:r>
          </w:p>
        </w:tc>
        <w:tc>
          <w:tcPr>
            <w:tcW w:w="1252" w:type="dxa"/>
          </w:tcPr>
          <w:p w14:paraId="3436CCC9"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c>
          <w:tcPr>
            <w:tcW w:w="1463" w:type="dxa"/>
          </w:tcPr>
          <w:p w14:paraId="355B15AF"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025BAC2D"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r>
      <w:tr w:rsidR="0043030D" w:rsidRPr="0043030D" w14:paraId="2E0963DC"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2EDBF62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Fumonizini</w:t>
            </w:r>
            <w:proofErr w:type="spellEnd"/>
            <w:r w:rsidRPr="00D71BDA">
              <w:rPr>
                <w:rFonts w:ascii="Calibri" w:hAnsi="Calibri" w:cs="Calibri"/>
                <w:szCs w:val="20"/>
                <w:lang w:val="sl-SI" w:eastAsia="sl-SI"/>
              </w:rPr>
              <w:t xml:space="preserve"> B1, B2</w:t>
            </w:r>
          </w:p>
        </w:tc>
        <w:tc>
          <w:tcPr>
            <w:tcW w:w="1252" w:type="dxa"/>
          </w:tcPr>
          <w:p w14:paraId="477E325E"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19</w:t>
            </w:r>
          </w:p>
        </w:tc>
        <w:tc>
          <w:tcPr>
            <w:tcW w:w="1463" w:type="dxa"/>
          </w:tcPr>
          <w:p w14:paraId="4F5F2CF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14C0FDE" w14:textId="77777777" w:rsidR="0043030D"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19</w:t>
            </w:r>
          </w:p>
        </w:tc>
      </w:tr>
      <w:tr w:rsidR="007B50CF" w:rsidRPr="0043030D" w14:paraId="67C047B4"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3948A8D8"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Alkalo</w:t>
            </w:r>
            <w:r w:rsidR="00DD7342" w:rsidRPr="00D71BDA">
              <w:rPr>
                <w:rFonts w:ascii="Calibri" w:hAnsi="Calibri" w:cs="Calibri"/>
                <w:szCs w:val="20"/>
                <w:lang w:val="sl-SI" w:eastAsia="sl-SI"/>
              </w:rPr>
              <w:t>idi rožička (</w:t>
            </w:r>
            <w:proofErr w:type="spellStart"/>
            <w:r w:rsidR="00DD7342" w:rsidRPr="00D71BDA">
              <w:rPr>
                <w:rFonts w:ascii="Calibri" w:hAnsi="Calibri" w:cs="Calibri"/>
                <w:szCs w:val="20"/>
                <w:lang w:val="sl-SI" w:eastAsia="sl-SI"/>
              </w:rPr>
              <w:t>ergot</w:t>
            </w:r>
            <w:proofErr w:type="spellEnd"/>
            <w:r w:rsidR="00DD7342" w:rsidRPr="00D71BDA">
              <w:rPr>
                <w:rFonts w:ascii="Calibri" w:hAnsi="Calibri" w:cs="Calibri"/>
                <w:szCs w:val="20"/>
                <w:lang w:val="sl-SI" w:eastAsia="sl-SI"/>
              </w:rPr>
              <w:t xml:space="preserve"> alkaloidi)</w:t>
            </w:r>
          </w:p>
        </w:tc>
        <w:tc>
          <w:tcPr>
            <w:tcW w:w="1252" w:type="dxa"/>
          </w:tcPr>
          <w:p w14:paraId="3382299B"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5</w:t>
            </w:r>
            <w:r w:rsidR="00BA4336" w:rsidRPr="00D71BDA">
              <w:rPr>
                <w:rFonts w:ascii="Calibri" w:hAnsi="Calibri" w:cs="Calibri"/>
                <w:szCs w:val="20"/>
                <w:lang w:val="sl-SI" w:eastAsia="sl-SI"/>
              </w:rPr>
              <w:t>5</w:t>
            </w:r>
          </w:p>
        </w:tc>
        <w:tc>
          <w:tcPr>
            <w:tcW w:w="1463" w:type="dxa"/>
          </w:tcPr>
          <w:p w14:paraId="2382EF8F"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712D0907"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5</w:t>
            </w:r>
            <w:r w:rsidR="00BA4336" w:rsidRPr="00D71BDA">
              <w:rPr>
                <w:rFonts w:ascii="Calibri" w:hAnsi="Calibri" w:cs="Calibri"/>
                <w:szCs w:val="20"/>
                <w:lang w:val="sl-SI" w:eastAsia="sl-SI"/>
              </w:rPr>
              <w:t>5</w:t>
            </w:r>
          </w:p>
        </w:tc>
      </w:tr>
      <w:tr w:rsidR="007B50CF" w:rsidRPr="0043030D" w14:paraId="565BB8BC"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568BAF76"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 xml:space="preserve">Atropin, </w:t>
            </w:r>
            <w:proofErr w:type="spellStart"/>
            <w:r w:rsidRPr="00D71BDA">
              <w:rPr>
                <w:rFonts w:ascii="Calibri" w:hAnsi="Calibri" w:cs="Calibri"/>
                <w:szCs w:val="20"/>
                <w:lang w:val="sl-SI" w:eastAsia="sl-SI"/>
              </w:rPr>
              <w:t>skopolamin</w:t>
            </w:r>
            <w:proofErr w:type="spellEnd"/>
            <w:r w:rsidR="002E0834" w:rsidRPr="00D71BDA">
              <w:rPr>
                <w:rFonts w:ascii="Calibri" w:hAnsi="Calibri" w:cs="Calibri"/>
                <w:szCs w:val="20"/>
                <w:lang w:val="sl-SI" w:eastAsia="sl-SI"/>
              </w:rPr>
              <w:t xml:space="preserve"> (</w:t>
            </w:r>
            <w:proofErr w:type="spellStart"/>
            <w:r w:rsidR="002E0834" w:rsidRPr="00D71BDA">
              <w:rPr>
                <w:rFonts w:ascii="Calibri" w:hAnsi="Calibri" w:cs="Calibri"/>
                <w:szCs w:val="20"/>
                <w:lang w:val="sl-SI" w:eastAsia="sl-SI"/>
              </w:rPr>
              <w:t>tropanski</w:t>
            </w:r>
            <w:proofErr w:type="spellEnd"/>
            <w:r w:rsidR="002E0834" w:rsidRPr="00D71BDA">
              <w:rPr>
                <w:rFonts w:ascii="Calibri" w:hAnsi="Calibri" w:cs="Calibri"/>
                <w:szCs w:val="20"/>
                <w:lang w:val="sl-SI" w:eastAsia="sl-SI"/>
              </w:rPr>
              <w:t xml:space="preserve"> alkaloidi)</w:t>
            </w:r>
          </w:p>
        </w:tc>
        <w:tc>
          <w:tcPr>
            <w:tcW w:w="1252" w:type="dxa"/>
          </w:tcPr>
          <w:p w14:paraId="47D7315C"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47</w:t>
            </w:r>
          </w:p>
        </w:tc>
        <w:tc>
          <w:tcPr>
            <w:tcW w:w="1463" w:type="dxa"/>
          </w:tcPr>
          <w:p w14:paraId="258D7B0D"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FB67964"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47</w:t>
            </w:r>
          </w:p>
        </w:tc>
      </w:tr>
      <w:tr w:rsidR="00C7551C" w:rsidRPr="0043030D" w14:paraId="298054D5"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tcPr>
          <w:p w14:paraId="17CAE21C" w14:textId="77777777" w:rsidR="00C7551C" w:rsidRPr="00D71BDA" w:rsidRDefault="00C7551C"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Patulin</w:t>
            </w:r>
            <w:proofErr w:type="spellEnd"/>
          </w:p>
        </w:tc>
        <w:tc>
          <w:tcPr>
            <w:tcW w:w="1252" w:type="dxa"/>
          </w:tcPr>
          <w:p w14:paraId="5D510F88" w14:textId="77777777" w:rsidR="00C7551C" w:rsidRPr="00D71BDA" w:rsidRDefault="00C7551C"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c>
          <w:tcPr>
            <w:tcW w:w="1463" w:type="dxa"/>
          </w:tcPr>
          <w:p w14:paraId="09CDB990" w14:textId="77777777" w:rsidR="00C7551C" w:rsidRPr="00D71BDA" w:rsidRDefault="00C7551C"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4548508" w14:textId="77777777" w:rsidR="00C7551C" w:rsidRPr="00D71BDA" w:rsidRDefault="00C7551C"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r>
      <w:tr w:rsidR="002D6CE6" w:rsidRPr="0043030D" w14:paraId="1D53E8F7"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tcPr>
          <w:p w14:paraId="3B432973" w14:textId="77777777" w:rsidR="002D6CE6" w:rsidRPr="00D71BDA" w:rsidRDefault="002D6CE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Toksina</w:t>
            </w:r>
            <w:r w:rsidR="004671D4" w:rsidRPr="00D71BDA">
              <w:rPr>
                <w:rFonts w:ascii="Calibri" w:hAnsi="Calibri" w:cs="Calibri"/>
                <w:szCs w:val="20"/>
                <w:lang w:val="sl-SI" w:eastAsia="sl-SI"/>
              </w:rPr>
              <w:t xml:space="preserve"> T</w:t>
            </w:r>
            <w:r w:rsidRPr="00D71BDA">
              <w:rPr>
                <w:rFonts w:ascii="Calibri" w:hAnsi="Calibri" w:cs="Calibri"/>
                <w:szCs w:val="20"/>
                <w:lang w:val="sl-SI" w:eastAsia="sl-SI"/>
              </w:rPr>
              <w:t>2</w:t>
            </w:r>
            <w:r w:rsidR="004671D4" w:rsidRPr="00D71BDA">
              <w:rPr>
                <w:rFonts w:ascii="Calibri" w:hAnsi="Calibri" w:cs="Calibri"/>
                <w:szCs w:val="20"/>
                <w:lang w:val="sl-SI" w:eastAsia="sl-SI"/>
              </w:rPr>
              <w:t xml:space="preserve"> in HT</w:t>
            </w:r>
            <w:r w:rsidRPr="00D71BDA">
              <w:rPr>
                <w:rFonts w:ascii="Calibri" w:hAnsi="Calibri" w:cs="Calibri"/>
                <w:szCs w:val="20"/>
                <w:lang w:val="sl-SI" w:eastAsia="sl-SI"/>
              </w:rPr>
              <w:t>2</w:t>
            </w:r>
          </w:p>
        </w:tc>
        <w:tc>
          <w:tcPr>
            <w:tcW w:w="1252" w:type="dxa"/>
          </w:tcPr>
          <w:p w14:paraId="1A99F1DA" w14:textId="77777777" w:rsidR="002D6CE6"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c>
          <w:tcPr>
            <w:tcW w:w="1463" w:type="dxa"/>
          </w:tcPr>
          <w:p w14:paraId="1EE00034" w14:textId="77777777" w:rsidR="002D6CE6" w:rsidRPr="00D71BDA" w:rsidRDefault="004671D4"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27493B9" w14:textId="77777777" w:rsidR="002D6CE6"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118</w:t>
            </w:r>
          </w:p>
        </w:tc>
      </w:tr>
      <w:tr w:rsidR="007B50CF" w:rsidRPr="0043030D" w14:paraId="34CFAB72"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371D0D85"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P</w:t>
            </w:r>
            <w:r w:rsidR="00CE16B2" w:rsidRPr="00D71BDA">
              <w:rPr>
                <w:rFonts w:ascii="Calibri" w:hAnsi="Calibri" w:cs="Calibri"/>
                <w:szCs w:val="20"/>
                <w:lang w:val="sl-SI" w:eastAsia="sl-SI"/>
              </w:rPr>
              <w:t>oliciklični aromatski ogljikovodiki (PAO)</w:t>
            </w:r>
          </w:p>
        </w:tc>
        <w:tc>
          <w:tcPr>
            <w:tcW w:w="1252" w:type="dxa"/>
          </w:tcPr>
          <w:p w14:paraId="709C6D39"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72</w:t>
            </w:r>
          </w:p>
        </w:tc>
        <w:tc>
          <w:tcPr>
            <w:tcW w:w="1463" w:type="dxa"/>
          </w:tcPr>
          <w:p w14:paraId="3C170F9B"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26</w:t>
            </w:r>
          </w:p>
        </w:tc>
        <w:tc>
          <w:tcPr>
            <w:tcW w:w="1056" w:type="dxa"/>
          </w:tcPr>
          <w:p w14:paraId="5BBE765D"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98</w:t>
            </w:r>
          </w:p>
        </w:tc>
      </w:tr>
      <w:tr w:rsidR="007B50CF" w:rsidRPr="0043030D" w14:paraId="3BD2F85C"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1DF11034" w14:textId="77777777" w:rsidR="007B50CF" w:rsidRPr="00CE16B2" w:rsidRDefault="00CE16B2" w:rsidP="00CE16B2">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c>
          <w:tcPr>
            <w:tcW w:w="1252" w:type="dxa"/>
          </w:tcPr>
          <w:p w14:paraId="440761EC"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6A447C10"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26</w:t>
            </w:r>
          </w:p>
        </w:tc>
        <w:tc>
          <w:tcPr>
            <w:tcW w:w="1056" w:type="dxa"/>
          </w:tcPr>
          <w:p w14:paraId="60587024"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26</w:t>
            </w:r>
          </w:p>
        </w:tc>
      </w:tr>
      <w:tr w:rsidR="007B50CF" w:rsidRPr="0043030D" w14:paraId="5826A6C6"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278EAEC0"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Akrilamid</w:t>
            </w:r>
            <w:proofErr w:type="spellEnd"/>
          </w:p>
        </w:tc>
        <w:tc>
          <w:tcPr>
            <w:tcW w:w="1252" w:type="dxa"/>
          </w:tcPr>
          <w:p w14:paraId="27D2C09C"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74</w:t>
            </w:r>
          </w:p>
        </w:tc>
        <w:tc>
          <w:tcPr>
            <w:tcW w:w="1463" w:type="dxa"/>
          </w:tcPr>
          <w:p w14:paraId="5B33F7BD"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73B3EA0B" w14:textId="77777777" w:rsidR="007B50CF"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74</w:t>
            </w:r>
          </w:p>
        </w:tc>
      </w:tr>
      <w:tr w:rsidR="007B50CF" w:rsidRPr="0043030D" w14:paraId="42BE28FF"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5DD8E0A8"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Etilkarbamat</w:t>
            </w:r>
            <w:proofErr w:type="spellEnd"/>
          </w:p>
        </w:tc>
        <w:tc>
          <w:tcPr>
            <w:tcW w:w="1252" w:type="dxa"/>
          </w:tcPr>
          <w:p w14:paraId="642F67FE"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c>
          <w:tcPr>
            <w:tcW w:w="1463" w:type="dxa"/>
          </w:tcPr>
          <w:p w14:paraId="09B568BF"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0F802954"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r>
      <w:tr w:rsidR="00EC2F82" w:rsidRPr="0043030D" w14:paraId="209F15A4"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1437A24B"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Eruka</w:t>
            </w:r>
            <w:proofErr w:type="spellEnd"/>
            <w:r w:rsidRPr="00D71BDA">
              <w:rPr>
                <w:rFonts w:ascii="Calibri" w:hAnsi="Calibri" w:cs="Calibri"/>
                <w:szCs w:val="20"/>
                <w:lang w:val="sl-SI" w:eastAsia="sl-SI"/>
              </w:rPr>
              <w:t xml:space="preserve"> kislina</w:t>
            </w:r>
          </w:p>
        </w:tc>
        <w:tc>
          <w:tcPr>
            <w:tcW w:w="1252" w:type="dxa"/>
          </w:tcPr>
          <w:p w14:paraId="3559E10D"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c>
          <w:tcPr>
            <w:tcW w:w="1463" w:type="dxa"/>
          </w:tcPr>
          <w:p w14:paraId="541B8657" w14:textId="77777777" w:rsidR="00EC2F82" w:rsidRPr="00D71BDA" w:rsidRDefault="00EC2F82"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EFD908C"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r>
      <w:tr w:rsidR="00EC2F82" w:rsidRPr="0043030D" w14:paraId="7C03DA86" w14:textId="77777777" w:rsidTr="00AB24E1">
        <w:trPr>
          <w:trHeight w:val="185"/>
        </w:trPr>
        <w:tc>
          <w:tcPr>
            <w:cnfStyle w:val="001000000000" w:firstRow="0" w:lastRow="0" w:firstColumn="1" w:lastColumn="0" w:oddVBand="0" w:evenVBand="0" w:oddHBand="0" w:evenHBand="0" w:firstRowFirstColumn="0" w:firstRowLastColumn="0" w:lastRowFirstColumn="0" w:lastRowLastColumn="0"/>
            <w:tcW w:w="5102" w:type="dxa"/>
            <w:hideMark/>
          </w:tcPr>
          <w:p w14:paraId="120DF2B2"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Melamin</w:t>
            </w:r>
          </w:p>
        </w:tc>
        <w:tc>
          <w:tcPr>
            <w:tcW w:w="1252" w:type="dxa"/>
          </w:tcPr>
          <w:p w14:paraId="3C246065"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c>
          <w:tcPr>
            <w:tcW w:w="1463" w:type="dxa"/>
          </w:tcPr>
          <w:p w14:paraId="5A92D257" w14:textId="77777777" w:rsidR="00EC2F82" w:rsidRPr="00D71BDA" w:rsidRDefault="00EC2F82"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D9C30AA"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sl-SI" w:eastAsia="sl-SI"/>
              </w:rPr>
            </w:pPr>
            <w:r w:rsidRPr="00D71BDA">
              <w:rPr>
                <w:rFonts w:ascii="Calibri" w:hAnsi="Calibri" w:cs="Calibri"/>
                <w:szCs w:val="20"/>
                <w:lang w:val="sl-SI" w:eastAsia="sl-SI"/>
              </w:rPr>
              <w:t>10</w:t>
            </w:r>
          </w:p>
        </w:tc>
      </w:tr>
    </w:tbl>
    <w:p w14:paraId="3AE32EAE" w14:textId="77777777" w:rsidR="0039590A" w:rsidRDefault="0039590A" w:rsidP="00CE16B2">
      <w:pPr>
        <w:rPr>
          <w:lang w:val="sl-SI"/>
        </w:rPr>
      </w:pPr>
    </w:p>
    <w:p w14:paraId="3882A78C" w14:textId="77777777" w:rsidR="00B77498" w:rsidRDefault="00B77498" w:rsidP="00CE16B2">
      <w:pPr>
        <w:rPr>
          <w:lang w:val="sl-SI"/>
        </w:rPr>
      </w:pPr>
    </w:p>
    <w:p w14:paraId="076273A4" w14:textId="77777777" w:rsidR="00B77498" w:rsidRDefault="00B77498" w:rsidP="00CE16B2">
      <w:pPr>
        <w:rPr>
          <w:lang w:val="sl-SI"/>
        </w:rPr>
      </w:pPr>
    </w:p>
    <w:p w14:paraId="66FAFC85" w14:textId="77777777" w:rsidR="00B77498" w:rsidRDefault="00B77498" w:rsidP="00CE16B2">
      <w:pPr>
        <w:rPr>
          <w:lang w:val="sl-SI"/>
        </w:rPr>
      </w:pPr>
    </w:p>
    <w:p w14:paraId="45B65F05" w14:textId="77777777" w:rsidR="00B77498" w:rsidRDefault="00B77498" w:rsidP="00CE16B2">
      <w:pPr>
        <w:rPr>
          <w:lang w:val="sl-SI"/>
        </w:rPr>
      </w:pPr>
    </w:p>
    <w:p w14:paraId="00682174" w14:textId="77777777" w:rsidR="00B77498" w:rsidRDefault="00B77498" w:rsidP="0039590A">
      <w:pPr>
        <w:rPr>
          <w:lang w:val="sl-SI"/>
        </w:rPr>
      </w:pPr>
    </w:p>
    <w:p w14:paraId="35D8226D" w14:textId="77777777" w:rsidR="00B77498" w:rsidRDefault="00B77498" w:rsidP="0039590A">
      <w:pPr>
        <w:rPr>
          <w:lang w:val="sl-SI"/>
        </w:rPr>
      </w:pPr>
    </w:p>
    <w:p w14:paraId="3FAD8DC9" w14:textId="77777777" w:rsidR="00B77498" w:rsidRDefault="00B77498" w:rsidP="0039590A">
      <w:pPr>
        <w:rPr>
          <w:lang w:val="sl-SI"/>
        </w:rPr>
      </w:pPr>
    </w:p>
    <w:p w14:paraId="00252640" w14:textId="77777777" w:rsidR="00B77498" w:rsidRDefault="00B77498" w:rsidP="0039590A">
      <w:pPr>
        <w:rPr>
          <w:lang w:val="sl-SI"/>
        </w:rPr>
      </w:pPr>
    </w:p>
    <w:p w14:paraId="2C390AA4" w14:textId="77777777" w:rsidR="00B77498" w:rsidRDefault="00B77498" w:rsidP="0039590A">
      <w:pPr>
        <w:rPr>
          <w:lang w:val="sl-SI"/>
        </w:rPr>
      </w:pPr>
    </w:p>
    <w:p w14:paraId="235A018F" w14:textId="77777777" w:rsidR="00B77498" w:rsidRDefault="00B77498" w:rsidP="0039590A">
      <w:pPr>
        <w:rPr>
          <w:lang w:val="sl-SI"/>
        </w:rPr>
      </w:pPr>
    </w:p>
    <w:p w14:paraId="4EFA93DB" w14:textId="77777777" w:rsidR="00B77498" w:rsidRDefault="00B77498" w:rsidP="0039590A">
      <w:pPr>
        <w:rPr>
          <w:lang w:val="sl-SI"/>
        </w:rPr>
      </w:pPr>
    </w:p>
    <w:p w14:paraId="7E070847" w14:textId="77777777" w:rsidR="00B77498" w:rsidRDefault="00B77498" w:rsidP="0039590A">
      <w:pPr>
        <w:rPr>
          <w:lang w:val="sl-SI"/>
        </w:rPr>
      </w:pPr>
    </w:p>
    <w:p w14:paraId="6ED5962F" w14:textId="77777777" w:rsidR="00B77498" w:rsidRDefault="00B77498" w:rsidP="0039590A">
      <w:pPr>
        <w:rPr>
          <w:lang w:val="sl-SI"/>
        </w:rPr>
      </w:pPr>
    </w:p>
    <w:p w14:paraId="12EF75CC" w14:textId="77777777" w:rsidR="00731936" w:rsidRDefault="00731936" w:rsidP="0039590A">
      <w:pPr>
        <w:rPr>
          <w:lang w:val="sl-SI"/>
        </w:rPr>
      </w:pPr>
    </w:p>
    <w:p w14:paraId="0786DC2B" w14:textId="77777777" w:rsidR="00CE16B2" w:rsidRDefault="00CE16B2" w:rsidP="0039590A">
      <w:pPr>
        <w:rPr>
          <w:lang w:val="sl-SI"/>
        </w:rPr>
      </w:pPr>
    </w:p>
    <w:p w14:paraId="5BB914EB" w14:textId="77777777" w:rsidR="00731936" w:rsidRPr="0039590A" w:rsidRDefault="00731936" w:rsidP="0039590A">
      <w:pPr>
        <w:rPr>
          <w:lang w:val="sl-SI"/>
        </w:rPr>
      </w:pPr>
    </w:p>
    <w:p w14:paraId="66645728" w14:textId="77777777" w:rsidR="0039590A" w:rsidRPr="00CE16B2" w:rsidRDefault="00327928" w:rsidP="006738C7">
      <w:pPr>
        <w:pStyle w:val="Naslov"/>
        <w:numPr>
          <w:ilvl w:val="0"/>
          <w:numId w:val="22"/>
        </w:numPr>
        <w:rPr>
          <w:sz w:val="28"/>
          <w:szCs w:val="28"/>
          <w:lang w:val="sl-SI"/>
        </w:rPr>
      </w:pPr>
      <w:r w:rsidRPr="00CE16B2">
        <w:rPr>
          <w:sz w:val="28"/>
          <w:szCs w:val="28"/>
          <w:lang w:val="sl-SI"/>
        </w:rPr>
        <w:t>NABOR KOMBINACIJ ŽIVILO/PARAMETER</w:t>
      </w:r>
      <w:bookmarkStart w:id="0" w:name="_Toc415042561"/>
      <w:bookmarkStart w:id="1" w:name="_Toc416433483"/>
    </w:p>
    <w:p w14:paraId="327086ED" w14:textId="77777777" w:rsidR="0039590A" w:rsidRPr="00327928" w:rsidRDefault="001B3FE9" w:rsidP="0039590A">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Pr>
          <w:rFonts w:ascii="Calibri" w:hAnsi="Calibri" w:cs="Calibri"/>
          <w:b/>
          <w:sz w:val="24"/>
          <w:szCs w:val="20"/>
          <w:lang w:val="sl-SI"/>
        </w:rPr>
        <w:t xml:space="preserve">Onesnaževala </w:t>
      </w:r>
      <w:r w:rsidR="00327928" w:rsidRPr="00327928">
        <w:rPr>
          <w:rFonts w:ascii="Calibri" w:hAnsi="Calibri" w:cs="Calibri"/>
          <w:b/>
          <w:sz w:val="24"/>
          <w:szCs w:val="20"/>
          <w:lang w:val="sl-SI"/>
        </w:rPr>
        <w:t>–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C7551C">
        <w:rPr>
          <w:rFonts w:ascii="Calibri" w:hAnsi="Calibri" w:cs="Calibri"/>
          <w:b/>
          <w:sz w:val="24"/>
          <w:szCs w:val="20"/>
          <w:lang w:val="sl-SI"/>
        </w:rPr>
        <w:t>nesnaževal v živilih v letu 2020</w:t>
      </w:r>
    </w:p>
    <w:p w14:paraId="21F5136F" w14:textId="77777777" w:rsidR="00327928" w:rsidRDefault="00327928" w:rsidP="00300AF0">
      <w:pPr>
        <w:jc w:val="both"/>
        <w:rPr>
          <w:rFonts w:ascii="Calibri" w:hAnsi="Calibri"/>
          <w:sz w:val="24"/>
          <w:lang w:val="sl-SI"/>
        </w:rPr>
      </w:pPr>
    </w:p>
    <w:tbl>
      <w:tblPr>
        <w:tblStyle w:val="Tabelamrea"/>
        <w:tblW w:w="0" w:type="auto"/>
        <w:tblLook w:val="04A0" w:firstRow="1" w:lastRow="0" w:firstColumn="1" w:lastColumn="0" w:noHBand="0" w:noVBand="1"/>
      </w:tblPr>
      <w:tblGrid>
        <w:gridCol w:w="4871"/>
        <w:gridCol w:w="3617"/>
      </w:tblGrid>
      <w:tr w:rsidR="0011519B" w:rsidRPr="00997B90" w14:paraId="51E94B90" w14:textId="77777777" w:rsidTr="000602D3">
        <w:trPr>
          <w:cantSplit/>
          <w:trHeight w:val="300"/>
          <w:tblHeader/>
        </w:trPr>
        <w:tc>
          <w:tcPr>
            <w:tcW w:w="0" w:type="auto"/>
            <w:shd w:val="clear" w:color="auto" w:fill="B4C6E7" w:themeFill="accent1" w:themeFillTint="66"/>
            <w:hideMark/>
          </w:tcPr>
          <w:p w14:paraId="51F73AED" w14:textId="77777777" w:rsidR="00997B90" w:rsidRPr="00374478" w:rsidRDefault="00997B90" w:rsidP="00997B90">
            <w:pPr>
              <w:spacing w:line="240" w:lineRule="auto"/>
              <w:rPr>
                <w:rFonts w:ascii="Calibri" w:hAnsi="Calibri" w:cs="Calibri"/>
                <w:b/>
                <w:szCs w:val="20"/>
                <w:lang w:val="sl-SI" w:eastAsia="sl-SI"/>
              </w:rPr>
            </w:pPr>
            <w:r w:rsidRPr="00374478">
              <w:rPr>
                <w:rFonts w:ascii="Calibri" w:hAnsi="Calibri" w:cs="Calibri"/>
                <w:b/>
                <w:szCs w:val="20"/>
                <w:lang w:val="sl-SI" w:eastAsia="sl-SI"/>
              </w:rPr>
              <w:t>Živilo</w:t>
            </w:r>
          </w:p>
        </w:tc>
        <w:tc>
          <w:tcPr>
            <w:tcW w:w="0" w:type="auto"/>
            <w:shd w:val="clear" w:color="auto" w:fill="B4C6E7" w:themeFill="accent1" w:themeFillTint="66"/>
            <w:hideMark/>
          </w:tcPr>
          <w:p w14:paraId="149C7961" w14:textId="77777777" w:rsidR="00997B90" w:rsidRPr="00374478" w:rsidRDefault="00997B90" w:rsidP="00997B90">
            <w:pPr>
              <w:spacing w:line="240" w:lineRule="auto"/>
              <w:rPr>
                <w:rFonts w:ascii="Calibri" w:hAnsi="Calibri" w:cs="Calibri"/>
                <w:b/>
                <w:szCs w:val="20"/>
                <w:lang w:val="sl-SI" w:eastAsia="sl-SI"/>
              </w:rPr>
            </w:pPr>
            <w:r w:rsidRPr="00374478">
              <w:rPr>
                <w:rFonts w:ascii="Calibri" w:hAnsi="Calibri" w:cs="Calibri"/>
                <w:b/>
                <w:szCs w:val="20"/>
                <w:lang w:val="sl-SI" w:eastAsia="sl-SI"/>
              </w:rPr>
              <w:t>Parameter</w:t>
            </w:r>
          </w:p>
        </w:tc>
      </w:tr>
      <w:tr w:rsidR="0011519B" w:rsidRPr="00997B90" w14:paraId="1E3F4248" w14:textId="77777777" w:rsidTr="000602D3">
        <w:trPr>
          <w:trHeight w:val="300"/>
        </w:trPr>
        <w:tc>
          <w:tcPr>
            <w:tcW w:w="0" w:type="auto"/>
            <w:hideMark/>
          </w:tcPr>
          <w:p w14:paraId="7E04BE88"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Korenje</w:t>
            </w:r>
          </w:p>
        </w:tc>
        <w:tc>
          <w:tcPr>
            <w:tcW w:w="0" w:type="auto"/>
            <w:hideMark/>
          </w:tcPr>
          <w:p w14:paraId="170E64D7"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31A028E3" w14:textId="77777777" w:rsidTr="000602D3">
        <w:trPr>
          <w:trHeight w:val="300"/>
        </w:trPr>
        <w:tc>
          <w:tcPr>
            <w:tcW w:w="0" w:type="auto"/>
          </w:tcPr>
          <w:p w14:paraId="7BDE8424"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Krompir</w:t>
            </w:r>
          </w:p>
        </w:tc>
        <w:tc>
          <w:tcPr>
            <w:tcW w:w="0" w:type="auto"/>
          </w:tcPr>
          <w:p w14:paraId="22805DEE"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1A49A390" w14:textId="77777777" w:rsidTr="000602D3">
        <w:trPr>
          <w:trHeight w:val="300"/>
        </w:trPr>
        <w:tc>
          <w:tcPr>
            <w:tcW w:w="0" w:type="auto"/>
          </w:tcPr>
          <w:p w14:paraId="684D537F"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Morske alge, trava, halofiti</w:t>
            </w:r>
          </w:p>
        </w:tc>
        <w:tc>
          <w:tcPr>
            <w:tcW w:w="0" w:type="auto"/>
          </w:tcPr>
          <w:p w14:paraId="79891077" w14:textId="77777777" w:rsidR="00997B90" w:rsidRPr="003955C1" w:rsidRDefault="00997B90" w:rsidP="006E1666">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 As,</w:t>
            </w:r>
            <w:r w:rsidR="006E1666" w:rsidRPr="003955C1">
              <w:rPr>
                <w:rFonts w:ascii="Calibri" w:hAnsi="Calibri" w:cs="Calibri"/>
                <w:color w:val="000000"/>
                <w:szCs w:val="20"/>
                <w:lang w:val="sl-SI" w:eastAsia="sl-SI"/>
              </w:rPr>
              <w:t xml:space="preserve"> </w:t>
            </w:r>
            <w:proofErr w:type="spellStart"/>
            <w:r w:rsidR="006E1666" w:rsidRPr="003955C1">
              <w:rPr>
                <w:rFonts w:ascii="Calibri" w:hAnsi="Calibri" w:cs="Calibri"/>
                <w:color w:val="000000"/>
                <w:szCs w:val="20"/>
                <w:lang w:val="sl-SI" w:eastAsia="sl-SI"/>
              </w:rPr>
              <w:t>Hg</w:t>
            </w:r>
            <w:proofErr w:type="spellEnd"/>
            <w:r w:rsidR="006E1666" w:rsidRPr="003955C1">
              <w:rPr>
                <w:rFonts w:ascii="Calibri" w:hAnsi="Calibri" w:cs="Calibri"/>
                <w:color w:val="000000"/>
                <w:szCs w:val="20"/>
                <w:lang w:val="sl-SI" w:eastAsia="sl-SI"/>
              </w:rPr>
              <w:t xml:space="preserve">, </w:t>
            </w:r>
            <w:r w:rsidRPr="003955C1">
              <w:rPr>
                <w:rFonts w:ascii="Calibri" w:hAnsi="Calibri" w:cs="Calibri"/>
                <w:color w:val="000000"/>
                <w:szCs w:val="20"/>
                <w:lang w:val="sl-SI" w:eastAsia="sl-SI"/>
              </w:rPr>
              <w:t>I</w:t>
            </w:r>
          </w:p>
        </w:tc>
      </w:tr>
      <w:tr w:rsidR="0011519B" w:rsidRPr="00997B90" w14:paraId="7B722D7A" w14:textId="77777777" w:rsidTr="000602D3">
        <w:trPr>
          <w:trHeight w:val="300"/>
        </w:trPr>
        <w:tc>
          <w:tcPr>
            <w:tcW w:w="0" w:type="auto"/>
            <w:hideMark/>
          </w:tcPr>
          <w:p w14:paraId="16148862" w14:textId="77777777" w:rsidR="006E1666" w:rsidRPr="003955C1" w:rsidRDefault="00C7551C"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Solata</w:t>
            </w:r>
          </w:p>
        </w:tc>
        <w:tc>
          <w:tcPr>
            <w:tcW w:w="0" w:type="auto"/>
            <w:hideMark/>
          </w:tcPr>
          <w:p w14:paraId="2CC0CC81" w14:textId="77777777" w:rsidR="006E1666" w:rsidRPr="003955C1" w:rsidRDefault="006E1666"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nitrati</w:t>
            </w:r>
          </w:p>
        </w:tc>
      </w:tr>
      <w:tr w:rsidR="0011519B" w:rsidRPr="00997B90" w14:paraId="05DF220A" w14:textId="77777777" w:rsidTr="000602D3">
        <w:trPr>
          <w:trHeight w:val="300"/>
        </w:trPr>
        <w:tc>
          <w:tcPr>
            <w:tcW w:w="0" w:type="auto"/>
          </w:tcPr>
          <w:p w14:paraId="66479F7F" w14:textId="77777777" w:rsidR="006E1666" w:rsidRPr="003955C1" w:rsidRDefault="00C7551C" w:rsidP="00997B90">
            <w:pPr>
              <w:spacing w:line="240" w:lineRule="auto"/>
              <w:jc w:val="both"/>
              <w:rPr>
                <w:rFonts w:ascii="Calibri" w:hAnsi="Calibri" w:cs="Calibri"/>
                <w:szCs w:val="20"/>
                <w:lang w:val="sl-SI" w:eastAsia="sl-SI"/>
              </w:rPr>
            </w:pPr>
            <w:r>
              <w:rPr>
                <w:rFonts w:ascii="Calibri" w:hAnsi="Calibri" w:cs="Calibri"/>
                <w:szCs w:val="20"/>
                <w:lang w:val="sl-SI" w:eastAsia="sl-SI"/>
              </w:rPr>
              <w:t>Glavnato zelje</w:t>
            </w:r>
          </w:p>
        </w:tc>
        <w:tc>
          <w:tcPr>
            <w:tcW w:w="0" w:type="auto"/>
          </w:tcPr>
          <w:p w14:paraId="64BEC6D7" w14:textId="77777777" w:rsidR="006E1666" w:rsidRPr="003955C1" w:rsidRDefault="00C7551C"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5495D796" w14:textId="77777777" w:rsidTr="000602D3">
        <w:trPr>
          <w:trHeight w:val="300"/>
        </w:trPr>
        <w:tc>
          <w:tcPr>
            <w:tcW w:w="0" w:type="auto"/>
          </w:tcPr>
          <w:p w14:paraId="5C299DBE"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Blitva</w:t>
            </w:r>
          </w:p>
        </w:tc>
        <w:tc>
          <w:tcPr>
            <w:tcW w:w="0" w:type="auto"/>
          </w:tcPr>
          <w:p w14:paraId="43956022"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nitrati</w:t>
            </w:r>
          </w:p>
        </w:tc>
      </w:tr>
      <w:tr w:rsidR="00352424" w:rsidRPr="00997B90" w14:paraId="012A2D29" w14:textId="77777777" w:rsidTr="000602D3">
        <w:trPr>
          <w:trHeight w:val="300"/>
        </w:trPr>
        <w:tc>
          <w:tcPr>
            <w:tcW w:w="0" w:type="auto"/>
          </w:tcPr>
          <w:p w14:paraId="137C6A2A"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Šparglji</w:t>
            </w:r>
          </w:p>
        </w:tc>
        <w:tc>
          <w:tcPr>
            <w:tcW w:w="0" w:type="auto"/>
          </w:tcPr>
          <w:p w14:paraId="27018A7A"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0687759F" w14:textId="77777777" w:rsidTr="000602D3">
        <w:trPr>
          <w:trHeight w:val="300"/>
        </w:trPr>
        <w:tc>
          <w:tcPr>
            <w:tcW w:w="0" w:type="auto"/>
          </w:tcPr>
          <w:p w14:paraId="4A133245"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Rukola</w:t>
            </w:r>
          </w:p>
        </w:tc>
        <w:tc>
          <w:tcPr>
            <w:tcW w:w="0" w:type="auto"/>
          </w:tcPr>
          <w:p w14:paraId="5D7C59A2"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nitrati</w:t>
            </w:r>
          </w:p>
        </w:tc>
      </w:tr>
      <w:tr w:rsidR="00352424" w:rsidRPr="00997B90" w14:paraId="145B7FDB" w14:textId="77777777" w:rsidTr="000602D3">
        <w:trPr>
          <w:trHeight w:val="300"/>
        </w:trPr>
        <w:tc>
          <w:tcPr>
            <w:tcW w:w="0" w:type="auto"/>
          </w:tcPr>
          <w:p w14:paraId="15B7F91B"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Redkev</w:t>
            </w:r>
          </w:p>
        </w:tc>
        <w:tc>
          <w:tcPr>
            <w:tcW w:w="0" w:type="auto"/>
          </w:tcPr>
          <w:p w14:paraId="4DDC37F5"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148D9661" w14:textId="77777777" w:rsidTr="000602D3">
        <w:trPr>
          <w:trHeight w:val="300"/>
        </w:trPr>
        <w:tc>
          <w:tcPr>
            <w:tcW w:w="0" w:type="auto"/>
          </w:tcPr>
          <w:p w14:paraId="1544C3D6"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Repa</w:t>
            </w:r>
          </w:p>
        </w:tc>
        <w:tc>
          <w:tcPr>
            <w:tcW w:w="0" w:type="auto"/>
          </w:tcPr>
          <w:p w14:paraId="0A19A2F7"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64A317A0" w14:textId="77777777" w:rsidTr="000602D3">
        <w:trPr>
          <w:trHeight w:val="300"/>
        </w:trPr>
        <w:tc>
          <w:tcPr>
            <w:tcW w:w="0" w:type="auto"/>
          </w:tcPr>
          <w:p w14:paraId="16CEC701"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Gojene gobe</w:t>
            </w:r>
          </w:p>
        </w:tc>
        <w:tc>
          <w:tcPr>
            <w:tcW w:w="0" w:type="auto"/>
          </w:tcPr>
          <w:p w14:paraId="15B53AF2"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0CC21115" w14:textId="77777777" w:rsidTr="000602D3">
        <w:trPr>
          <w:trHeight w:val="300"/>
        </w:trPr>
        <w:tc>
          <w:tcPr>
            <w:tcW w:w="0" w:type="auto"/>
          </w:tcPr>
          <w:p w14:paraId="5FCE3A6D" w14:textId="77777777" w:rsidR="00352424" w:rsidRDefault="00352424" w:rsidP="00997B90">
            <w:pPr>
              <w:spacing w:line="240" w:lineRule="auto"/>
              <w:jc w:val="both"/>
              <w:rPr>
                <w:rFonts w:ascii="Calibri" w:hAnsi="Calibri" w:cs="Calibri"/>
                <w:szCs w:val="20"/>
                <w:lang w:val="sl-SI" w:eastAsia="sl-SI"/>
              </w:rPr>
            </w:pPr>
            <w:r>
              <w:rPr>
                <w:rFonts w:ascii="Calibri" w:hAnsi="Calibri" w:cs="Calibri"/>
                <w:szCs w:val="20"/>
                <w:lang w:val="sl-SI" w:eastAsia="sl-SI"/>
              </w:rPr>
              <w:t>Jagode</w:t>
            </w:r>
          </w:p>
        </w:tc>
        <w:tc>
          <w:tcPr>
            <w:tcW w:w="0" w:type="auto"/>
          </w:tcPr>
          <w:p w14:paraId="05A4579F"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11519B" w:rsidRPr="00997B90" w14:paraId="61BAD05B" w14:textId="77777777" w:rsidTr="000602D3">
        <w:trPr>
          <w:trHeight w:val="300"/>
        </w:trPr>
        <w:tc>
          <w:tcPr>
            <w:tcW w:w="0" w:type="auto"/>
          </w:tcPr>
          <w:p w14:paraId="0C160D73" w14:textId="77777777" w:rsidR="002E0834" w:rsidRPr="003955C1" w:rsidRDefault="00352424" w:rsidP="0035242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 xml:space="preserve">Sveža </w:t>
            </w:r>
            <w:r w:rsidR="002E0834" w:rsidRPr="003955C1">
              <w:rPr>
                <w:rFonts w:ascii="Calibri" w:hAnsi="Calibri" w:cs="Calibri"/>
                <w:color w:val="000000"/>
                <w:szCs w:val="20"/>
                <w:lang w:val="sl-SI" w:eastAsia="sl-SI"/>
              </w:rPr>
              <w:t>zelišča</w:t>
            </w:r>
          </w:p>
        </w:tc>
        <w:tc>
          <w:tcPr>
            <w:tcW w:w="0" w:type="auto"/>
          </w:tcPr>
          <w:p w14:paraId="450EBECE" w14:textId="77777777" w:rsidR="002E0834" w:rsidRPr="003955C1"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11519B" w:rsidRPr="00997B90" w14:paraId="02AE0727" w14:textId="77777777" w:rsidTr="000602D3">
        <w:trPr>
          <w:trHeight w:val="300"/>
        </w:trPr>
        <w:tc>
          <w:tcPr>
            <w:tcW w:w="0" w:type="auto"/>
            <w:hideMark/>
          </w:tcPr>
          <w:p w14:paraId="56D825FF" w14:textId="77777777" w:rsidR="002E0834" w:rsidRPr="003955C1" w:rsidRDefault="003F22FD" w:rsidP="00352424">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Pšenica</w:t>
            </w:r>
            <w:r w:rsidR="00352424">
              <w:rPr>
                <w:rFonts w:ascii="Calibri" w:hAnsi="Calibri" w:cs="Calibri"/>
                <w:color w:val="000000"/>
                <w:szCs w:val="20"/>
                <w:lang w:val="sl-SI" w:eastAsia="sl-SI"/>
              </w:rPr>
              <w:t>, pira,</w:t>
            </w:r>
            <w:r w:rsidRPr="003955C1">
              <w:rPr>
                <w:rFonts w:ascii="Calibri" w:hAnsi="Calibri" w:cs="Calibri"/>
                <w:color w:val="000000"/>
                <w:szCs w:val="20"/>
                <w:lang w:val="sl-SI" w:eastAsia="sl-SI"/>
              </w:rPr>
              <w:t xml:space="preserve"> pšenična moka</w:t>
            </w:r>
            <w:r w:rsidR="00352424">
              <w:rPr>
                <w:rFonts w:ascii="Calibri" w:hAnsi="Calibri" w:cs="Calibri"/>
                <w:color w:val="000000"/>
                <w:szCs w:val="20"/>
                <w:lang w:val="sl-SI" w:eastAsia="sl-SI"/>
              </w:rPr>
              <w:t xml:space="preserve">, </w:t>
            </w:r>
            <w:proofErr w:type="spellStart"/>
            <w:r w:rsidR="00352424">
              <w:rPr>
                <w:rFonts w:ascii="Calibri" w:hAnsi="Calibri" w:cs="Calibri"/>
                <w:color w:val="000000"/>
                <w:szCs w:val="20"/>
                <w:lang w:val="sl-SI" w:eastAsia="sl-SI"/>
              </w:rPr>
              <w:t>pirina</w:t>
            </w:r>
            <w:proofErr w:type="spellEnd"/>
            <w:r w:rsidR="00352424">
              <w:rPr>
                <w:rFonts w:ascii="Calibri" w:hAnsi="Calibri" w:cs="Calibri"/>
                <w:color w:val="000000"/>
                <w:szCs w:val="20"/>
                <w:lang w:val="sl-SI" w:eastAsia="sl-SI"/>
              </w:rPr>
              <w:t xml:space="preserve"> moka</w:t>
            </w:r>
          </w:p>
        </w:tc>
        <w:tc>
          <w:tcPr>
            <w:tcW w:w="0" w:type="auto"/>
            <w:hideMark/>
          </w:tcPr>
          <w:p w14:paraId="3D3699E7" w14:textId="77777777" w:rsidR="002E0834" w:rsidRDefault="002E0834"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72BB0CD4" w14:textId="77777777" w:rsidR="00CE16B2" w:rsidRDefault="00CE16B2"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0CE82006" w14:textId="77777777" w:rsidR="00CE16B2" w:rsidRDefault="00CE16B2"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40213529" w14:textId="77777777" w:rsidR="00CE16B2" w:rsidRDefault="00CE16B2" w:rsidP="00997B90">
            <w:pPr>
              <w:spacing w:line="240" w:lineRule="auto"/>
              <w:jc w:val="both"/>
              <w:rPr>
                <w:rFonts w:ascii="Calibri" w:hAnsi="Calibri" w:cs="Calibri"/>
                <w:szCs w:val="20"/>
                <w:lang w:val="sl-SI" w:eastAsia="sl-SI"/>
              </w:rPr>
            </w:pPr>
            <w:r w:rsidRPr="00CE16B2">
              <w:rPr>
                <w:rFonts w:ascii="Calibri" w:hAnsi="Calibri" w:cs="Calibri"/>
                <w:szCs w:val="20"/>
                <w:lang w:val="sl-SI" w:eastAsia="sl-SI"/>
              </w:rPr>
              <w:t>Aflatoksini: B1+ B2+ G1+ G2</w:t>
            </w:r>
          </w:p>
          <w:p w14:paraId="55013B76" w14:textId="77777777" w:rsidR="00CE16B2" w:rsidRDefault="00CE16B2" w:rsidP="00997B90">
            <w:pPr>
              <w:spacing w:line="240" w:lineRule="auto"/>
              <w:jc w:val="both"/>
              <w:rPr>
                <w:rFonts w:ascii="Calibri" w:hAnsi="Calibri" w:cs="Calibri"/>
                <w:szCs w:val="20"/>
                <w:lang w:val="sl-SI" w:eastAsia="sl-SI"/>
              </w:rPr>
            </w:pPr>
            <w:proofErr w:type="spellStart"/>
            <w:r>
              <w:rPr>
                <w:rFonts w:ascii="Calibri" w:hAnsi="Calibri" w:cs="Calibri"/>
                <w:szCs w:val="20"/>
                <w:lang w:val="sl-SI" w:eastAsia="sl-SI"/>
              </w:rPr>
              <w:t>Ergot</w:t>
            </w:r>
            <w:proofErr w:type="spellEnd"/>
            <w:r>
              <w:rPr>
                <w:rFonts w:ascii="Calibri" w:hAnsi="Calibri" w:cs="Calibri"/>
                <w:szCs w:val="20"/>
                <w:lang w:val="sl-SI" w:eastAsia="sl-SI"/>
              </w:rPr>
              <w:t xml:space="preserve"> alkaloidi</w:t>
            </w:r>
          </w:p>
          <w:p w14:paraId="2B530858" w14:textId="77777777" w:rsidR="00CE16B2" w:rsidRDefault="00CE16B2" w:rsidP="00997B90">
            <w:pPr>
              <w:spacing w:line="240" w:lineRule="auto"/>
              <w:jc w:val="both"/>
              <w:rPr>
                <w:rFonts w:ascii="Calibri" w:hAnsi="Calibri" w:cs="Calibri"/>
                <w:szCs w:val="20"/>
                <w:lang w:val="sl-SI" w:eastAsia="sl-SI"/>
              </w:rPr>
            </w:pPr>
            <w:proofErr w:type="spellStart"/>
            <w:r>
              <w:rPr>
                <w:rFonts w:ascii="Calibri" w:hAnsi="Calibri" w:cs="Calibri"/>
                <w:szCs w:val="20"/>
                <w:lang w:val="sl-SI" w:eastAsia="sl-SI"/>
              </w:rPr>
              <w:t>Ohratoksin</w:t>
            </w:r>
            <w:proofErr w:type="spellEnd"/>
            <w:r>
              <w:rPr>
                <w:rFonts w:ascii="Calibri" w:hAnsi="Calibri" w:cs="Calibri"/>
                <w:szCs w:val="20"/>
                <w:lang w:val="sl-SI" w:eastAsia="sl-SI"/>
              </w:rPr>
              <w:t xml:space="preserve"> A</w:t>
            </w:r>
          </w:p>
          <w:p w14:paraId="2B73CFB8" w14:textId="77777777" w:rsidR="00CE16B2" w:rsidRDefault="00CE16B2" w:rsidP="00997B90">
            <w:pPr>
              <w:spacing w:line="240" w:lineRule="auto"/>
              <w:jc w:val="both"/>
              <w:rPr>
                <w:rFonts w:ascii="Calibri" w:hAnsi="Calibri" w:cs="Calibri"/>
                <w:szCs w:val="20"/>
                <w:lang w:val="sl-SI" w:eastAsia="sl-SI"/>
              </w:rPr>
            </w:pPr>
            <w:proofErr w:type="spellStart"/>
            <w:r>
              <w:rPr>
                <w:rFonts w:ascii="Calibri" w:hAnsi="Calibri" w:cs="Calibri"/>
                <w:szCs w:val="20"/>
                <w:lang w:val="sl-SI" w:eastAsia="sl-SI"/>
              </w:rPr>
              <w:t>Deoksinivalenol</w:t>
            </w:r>
            <w:proofErr w:type="spellEnd"/>
          </w:p>
          <w:p w14:paraId="14F47EB8" w14:textId="77777777" w:rsidR="00CE16B2" w:rsidRPr="003955C1" w:rsidRDefault="00CE16B2" w:rsidP="00997B90">
            <w:pPr>
              <w:spacing w:line="240" w:lineRule="auto"/>
              <w:jc w:val="both"/>
              <w:rPr>
                <w:rFonts w:ascii="Calibri" w:hAnsi="Calibri" w:cs="Calibri"/>
                <w:color w:val="000000"/>
                <w:szCs w:val="20"/>
                <w:lang w:val="sl-SI" w:eastAsia="sl-SI"/>
              </w:rPr>
            </w:pPr>
            <w:r>
              <w:rPr>
                <w:rFonts w:ascii="Calibri" w:hAnsi="Calibri" w:cs="Calibri"/>
                <w:szCs w:val="20"/>
                <w:lang w:val="sl-SI" w:eastAsia="sl-SI"/>
              </w:rPr>
              <w:t>Toksina T2 in HT2</w:t>
            </w:r>
          </w:p>
        </w:tc>
      </w:tr>
      <w:tr w:rsidR="0011519B" w:rsidRPr="00997B90" w14:paraId="4143F1D1" w14:textId="77777777" w:rsidTr="000602D3">
        <w:trPr>
          <w:trHeight w:val="300"/>
        </w:trPr>
        <w:tc>
          <w:tcPr>
            <w:tcW w:w="0" w:type="auto"/>
          </w:tcPr>
          <w:p w14:paraId="69552062" w14:textId="77777777" w:rsidR="00DB71C6" w:rsidRPr="003955C1"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Koruzna moka, zdrob, koruza za neposredno uživanje (pokovka)</w:t>
            </w:r>
          </w:p>
        </w:tc>
        <w:tc>
          <w:tcPr>
            <w:tcW w:w="0" w:type="auto"/>
          </w:tcPr>
          <w:p w14:paraId="01C838CF" w14:textId="77777777" w:rsidR="00DB71C6"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79380236"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74B9C77B"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16269FD0"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62CDB837"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09210507"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52CA985C" w14:textId="77777777" w:rsidR="00CE16B2" w:rsidRPr="003955C1"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3F22FD" w:rsidRPr="00997B90" w14:paraId="4900977D" w14:textId="77777777" w:rsidTr="000602D3">
        <w:trPr>
          <w:trHeight w:val="300"/>
        </w:trPr>
        <w:tc>
          <w:tcPr>
            <w:tcW w:w="0" w:type="auto"/>
            <w:hideMark/>
          </w:tcPr>
          <w:p w14:paraId="66A0A415" w14:textId="77777777" w:rsidR="003F22FD" w:rsidRPr="003955C1" w:rsidRDefault="003F22FD" w:rsidP="00DB71C6">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 xml:space="preserve">Ajdova moka, kaša, ajda </w:t>
            </w:r>
            <w:r w:rsidR="00F30871" w:rsidRPr="003955C1">
              <w:rPr>
                <w:rFonts w:ascii="Calibri" w:hAnsi="Calibri" w:cs="Calibri"/>
                <w:color w:val="000000"/>
                <w:szCs w:val="20"/>
                <w:lang w:val="sl-SI" w:eastAsia="sl-SI"/>
              </w:rPr>
              <w:t>v zrnju</w:t>
            </w:r>
          </w:p>
        </w:tc>
        <w:tc>
          <w:tcPr>
            <w:tcW w:w="0" w:type="auto"/>
            <w:hideMark/>
          </w:tcPr>
          <w:p w14:paraId="3BC3AC92" w14:textId="77777777" w:rsidR="003F22FD" w:rsidRDefault="003F22FD"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5CC028F1"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52EF7F77"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48F9D0DF"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32CED048"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431928C2"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373D62B5" w14:textId="77777777" w:rsidR="00CE16B2" w:rsidRPr="003955C1"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38045516" w14:textId="77777777" w:rsidTr="000602D3">
        <w:trPr>
          <w:trHeight w:val="300"/>
        </w:trPr>
        <w:tc>
          <w:tcPr>
            <w:tcW w:w="0" w:type="auto"/>
            <w:hideMark/>
          </w:tcPr>
          <w:p w14:paraId="5F1E1904" w14:textId="77777777" w:rsidR="000602D3" w:rsidRPr="003955C1" w:rsidRDefault="000602D3" w:rsidP="006725EC">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Rž v zrnju, ržena moka, otrobi</w:t>
            </w:r>
          </w:p>
        </w:tc>
        <w:tc>
          <w:tcPr>
            <w:tcW w:w="0" w:type="auto"/>
            <w:hideMark/>
          </w:tcPr>
          <w:p w14:paraId="20B28FF0" w14:textId="77777777" w:rsidR="000602D3" w:rsidRDefault="000602D3" w:rsidP="006725EC">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7D48A9B9"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67A41F9B"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1E5D71D3"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01E47071"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33BA48C9"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0C872788" w14:textId="77777777" w:rsidR="000602D3" w:rsidRPr="003955C1"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4AF4FA02" w14:textId="77777777" w:rsidTr="000602D3">
        <w:trPr>
          <w:trHeight w:val="300"/>
        </w:trPr>
        <w:tc>
          <w:tcPr>
            <w:tcW w:w="0" w:type="auto"/>
            <w:hideMark/>
          </w:tcPr>
          <w:p w14:paraId="19410E2D" w14:textId="77777777" w:rsidR="000602D3" w:rsidRPr="003955C1" w:rsidRDefault="000602D3" w:rsidP="006725EC">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Riž</w:t>
            </w:r>
          </w:p>
        </w:tc>
        <w:tc>
          <w:tcPr>
            <w:tcW w:w="0" w:type="auto"/>
            <w:hideMark/>
          </w:tcPr>
          <w:p w14:paraId="6FC99E60" w14:textId="77777777" w:rsidR="000602D3" w:rsidRDefault="000602D3" w:rsidP="006725EC">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24CDB466"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028E79B6"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p w14:paraId="2EDFE7A0"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5EC5BAEB"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62A0B963" w14:textId="77777777" w:rsidR="000602D3" w:rsidRPr="003955C1"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5DE05F11" w14:textId="77777777" w:rsidTr="000602D3">
        <w:trPr>
          <w:trHeight w:val="300"/>
        </w:trPr>
        <w:tc>
          <w:tcPr>
            <w:tcW w:w="0" w:type="auto"/>
            <w:hideMark/>
          </w:tcPr>
          <w:p w14:paraId="3327FFE9" w14:textId="77777777" w:rsidR="000602D3" w:rsidRPr="003955C1"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Oves, ovseni kosmiči, moka</w:t>
            </w:r>
          </w:p>
        </w:tc>
        <w:tc>
          <w:tcPr>
            <w:tcW w:w="0" w:type="auto"/>
            <w:hideMark/>
          </w:tcPr>
          <w:p w14:paraId="209157AD" w14:textId="77777777" w:rsidR="000602D3" w:rsidRDefault="000602D3" w:rsidP="006725EC">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02DD4D03"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7EE0124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752B063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0E9B4315"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756925E9" w14:textId="77777777" w:rsidR="000602D3" w:rsidRPr="003955C1"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2F6F6A92" w14:textId="77777777" w:rsidTr="000602D3">
        <w:trPr>
          <w:trHeight w:val="300"/>
        </w:trPr>
        <w:tc>
          <w:tcPr>
            <w:tcW w:w="0" w:type="auto"/>
            <w:hideMark/>
          </w:tcPr>
          <w:p w14:paraId="03AC0019" w14:textId="77777777" w:rsidR="000602D3" w:rsidRPr="003955C1" w:rsidRDefault="000602D3" w:rsidP="006725EC">
            <w:pPr>
              <w:spacing w:line="240" w:lineRule="auto"/>
              <w:rPr>
                <w:rFonts w:ascii="Calibri" w:hAnsi="Calibri" w:cs="Calibri"/>
                <w:color w:val="000000"/>
                <w:szCs w:val="20"/>
                <w:lang w:val="sl-SI" w:eastAsia="sl-SI"/>
              </w:rPr>
            </w:pPr>
            <w:r w:rsidRPr="00D47A97">
              <w:rPr>
                <w:rFonts w:ascii="Calibri" w:hAnsi="Calibri" w:cs="Calibri"/>
                <w:color w:val="000000"/>
                <w:szCs w:val="20"/>
                <w:lang w:val="sl-SI" w:eastAsia="sl-SI"/>
              </w:rPr>
              <w:t xml:space="preserve">Prigrizki in proizvodi za zajtrk (ploščice, tablice, </w:t>
            </w:r>
            <w:proofErr w:type="spellStart"/>
            <w:r w:rsidRPr="00D47A97">
              <w:rPr>
                <w:rFonts w:ascii="Calibri" w:hAnsi="Calibri" w:cs="Calibri"/>
                <w:color w:val="000000"/>
                <w:szCs w:val="20"/>
                <w:lang w:val="sl-SI" w:eastAsia="sl-SI"/>
              </w:rPr>
              <w:t>muesli</w:t>
            </w:r>
            <w:proofErr w:type="spellEnd"/>
            <w:r w:rsidRPr="00D47A97">
              <w:rPr>
                <w:rFonts w:ascii="Calibri" w:hAnsi="Calibri" w:cs="Calibri"/>
                <w:color w:val="000000"/>
                <w:szCs w:val="20"/>
                <w:lang w:val="sl-SI" w:eastAsia="sl-SI"/>
              </w:rPr>
              <w:t xml:space="preserve">, kosmiči, </w:t>
            </w:r>
            <w:proofErr w:type="spellStart"/>
            <w:r w:rsidRPr="00D47A97">
              <w:rPr>
                <w:rFonts w:ascii="Calibri" w:hAnsi="Calibri" w:cs="Calibri"/>
                <w:color w:val="000000"/>
                <w:szCs w:val="20"/>
                <w:lang w:val="sl-SI" w:eastAsia="sl-SI"/>
              </w:rPr>
              <w:t>crispy</w:t>
            </w:r>
            <w:proofErr w:type="spellEnd"/>
            <w:r w:rsidRPr="00D47A97">
              <w:rPr>
                <w:rFonts w:ascii="Calibri" w:hAnsi="Calibri" w:cs="Calibri"/>
                <w:color w:val="000000"/>
                <w:szCs w:val="20"/>
                <w:lang w:val="sl-SI" w:eastAsia="sl-SI"/>
              </w:rPr>
              <w:t>, piškoti iz žit)</w:t>
            </w:r>
          </w:p>
        </w:tc>
        <w:tc>
          <w:tcPr>
            <w:tcW w:w="0" w:type="auto"/>
            <w:hideMark/>
          </w:tcPr>
          <w:p w14:paraId="788C684A" w14:textId="77777777" w:rsidR="000602D3" w:rsidRDefault="000602D3" w:rsidP="006725EC">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3D89DB57"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6CB06734"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4674247C"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70A886C8"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0C47896A" w14:textId="77777777" w:rsidR="000602D3" w:rsidRPr="003955C1"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59ED84AF" w14:textId="77777777" w:rsidTr="000602D3">
        <w:trPr>
          <w:trHeight w:val="300"/>
        </w:trPr>
        <w:tc>
          <w:tcPr>
            <w:tcW w:w="0" w:type="auto"/>
            <w:hideMark/>
          </w:tcPr>
          <w:p w14:paraId="60582C51" w14:textId="77777777" w:rsidR="000602D3" w:rsidRPr="003955C1" w:rsidRDefault="000602D3" w:rsidP="006725EC">
            <w:pPr>
              <w:spacing w:line="240" w:lineRule="auto"/>
              <w:rPr>
                <w:rFonts w:ascii="Calibri" w:hAnsi="Calibri" w:cs="Calibri"/>
                <w:color w:val="000000"/>
                <w:szCs w:val="20"/>
                <w:lang w:val="sl-SI" w:eastAsia="sl-SI"/>
              </w:rPr>
            </w:pPr>
            <w:r w:rsidRPr="00D47A97">
              <w:rPr>
                <w:rFonts w:ascii="Calibri" w:hAnsi="Calibri" w:cs="Calibri"/>
                <w:color w:val="000000"/>
                <w:szCs w:val="20"/>
                <w:lang w:val="sl-SI" w:eastAsia="sl-SI"/>
              </w:rPr>
              <w:t xml:space="preserve">Prigrizki in proizvodi za zajtrk (ploščice, tablice, </w:t>
            </w:r>
            <w:proofErr w:type="spellStart"/>
            <w:r w:rsidRPr="00D47A97">
              <w:rPr>
                <w:rFonts w:ascii="Calibri" w:hAnsi="Calibri" w:cs="Calibri"/>
                <w:color w:val="000000"/>
                <w:szCs w:val="20"/>
                <w:lang w:val="sl-SI" w:eastAsia="sl-SI"/>
              </w:rPr>
              <w:t>muesli</w:t>
            </w:r>
            <w:proofErr w:type="spellEnd"/>
            <w:r w:rsidRPr="00D47A97">
              <w:rPr>
                <w:rFonts w:ascii="Calibri" w:hAnsi="Calibri" w:cs="Calibri"/>
                <w:color w:val="000000"/>
                <w:szCs w:val="20"/>
                <w:lang w:val="sl-SI" w:eastAsia="sl-SI"/>
              </w:rPr>
              <w:t xml:space="preserve">, kosmiči, </w:t>
            </w:r>
            <w:proofErr w:type="spellStart"/>
            <w:r w:rsidRPr="00D47A97">
              <w:rPr>
                <w:rFonts w:ascii="Calibri" w:hAnsi="Calibri" w:cs="Calibri"/>
                <w:color w:val="000000"/>
                <w:szCs w:val="20"/>
                <w:lang w:val="sl-SI" w:eastAsia="sl-SI"/>
              </w:rPr>
              <w:t>crispy</w:t>
            </w:r>
            <w:proofErr w:type="spellEnd"/>
            <w:r w:rsidRPr="00D47A97">
              <w:rPr>
                <w:rFonts w:ascii="Calibri" w:hAnsi="Calibri" w:cs="Calibri"/>
                <w:color w:val="000000"/>
                <w:szCs w:val="20"/>
                <w:lang w:val="sl-SI" w:eastAsia="sl-SI"/>
              </w:rPr>
              <w:t>, piškoti iz žit - na osnovi koruze)</w:t>
            </w:r>
          </w:p>
        </w:tc>
        <w:tc>
          <w:tcPr>
            <w:tcW w:w="0" w:type="auto"/>
            <w:hideMark/>
          </w:tcPr>
          <w:p w14:paraId="31A911FE" w14:textId="77777777" w:rsidR="000602D3" w:rsidRDefault="000602D3" w:rsidP="006725EC">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Deoksinivalenol</w:t>
            </w:r>
            <w:proofErr w:type="spellEnd"/>
          </w:p>
          <w:p w14:paraId="3E240CB3"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0807F730"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34A29CD8"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5D67CAFB"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71E2E815"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28EE52DC" w14:textId="77777777" w:rsidR="000602D3" w:rsidRPr="003955C1"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0602D3" w:rsidRPr="00997B90" w14:paraId="6339DD59" w14:textId="77777777" w:rsidTr="000602D3">
        <w:trPr>
          <w:trHeight w:val="300"/>
        </w:trPr>
        <w:tc>
          <w:tcPr>
            <w:tcW w:w="0" w:type="auto"/>
            <w:hideMark/>
          </w:tcPr>
          <w:p w14:paraId="08080159"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Kruh in pekovsko pecivo</w:t>
            </w:r>
          </w:p>
        </w:tc>
        <w:tc>
          <w:tcPr>
            <w:tcW w:w="0" w:type="auto"/>
            <w:hideMark/>
          </w:tcPr>
          <w:p w14:paraId="362869A8"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476A1FF5"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4D58D03F"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02D3" w:rsidRPr="00997B90" w14:paraId="75CE2876" w14:textId="77777777" w:rsidTr="000602D3">
        <w:trPr>
          <w:trHeight w:val="300"/>
        </w:trPr>
        <w:tc>
          <w:tcPr>
            <w:tcW w:w="0" w:type="auto"/>
            <w:hideMark/>
          </w:tcPr>
          <w:p w14:paraId="3DED7EB7"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Mešanice oreškov in suhega sadja</w:t>
            </w:r>
          </w:p>
        </w:tc>
        <w:tc>
          <w:tcPr>
            <w:tcW w:w="0" w:type="auto"/>
            <w:hideMark/>
          </w:tcPr>
          <w:p w14:paraId="5B231516" w14:textId="77777777" w:rsidR="000602D3"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BECC854"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0036C420" w14:textId="77777777" w:rsidTr="000602D3">
        <w:trPr>
          <w:trHeight w:val="300"/>
        </w:trPr>
        <w:tc>
          <w:tcPr>
            <w:tcW w:w="0" w:type="auto"/>
            <w:hideMark/>
          </w:tcPr>
          <w:p w14:paraId="00F33114"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Suho sadje (razen fig in rozin) in mešanice suhega sadja</w:t>
            </w:r>
          </w:p>
        </w:tc>
        <w:tc>
          <w:tcPr>
            <w:tcW w:w="0" w:type="auto"/>
            <w:hideMark/>
          </w:tcPr>
          <w:p w14:paraId="0CAE89A3" w14:textId="77777777" w:rsidR="000602D3"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1EE2DCA1"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60D86506" w14:textId="77777777" w:rsidTr="000602D3">
        <w:trPr>
          <w:trHeight w:val="300"/>
        </w:trPr>
        <w:tc>
          <w:tcPr>
            <w:tcW w:w="0" w:type="auto"/>
            <w:hideMark/>
          </w:tcPr>
          <w:p w14:paraId="500EC139"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Zemeljski oreški</w:t>
            </w:r>
          </w:p>
        </w:tc>
        <w:tc>
          <w:tcPr>
            <w:tcW w:w="0" w:type="auto"/>
            <w:hideMark/>
          </w:tcPr>
          <w:p w14:paraId="611795BD" w14:textId="77777777" w:rsidR="000602D3" w:rsidRPr="00997B90"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02D3" w:rsidRPr="00997B90" w14:paraId="230D1EC5" w14:textId="77777777" w:rsidTr="000602D3">
        <w:trPr>
          <w:trHeight w:val="300"/>
        </w:trPr>
        <w:tc>
          <w:tcPr>
            <w:tcW w:w="0" w:type="auto"/>
            <w:hideMark/>
          </w:tcPr>
          <w:p w14:paraId="68A89090"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Pistacije</w:t>
            </w:r>
          </w:p>
        </w:tc>
        <w:tc>
          <w:tcPr>
            <w:tcW w:w="0" w:type="auto"/>
            <w:hideMark/>
          </w:tcPr>
          <w:p w14:paraId="25BEC80B" w14:textId="77777777" w:rsidR="000602D3" w:rsidRPr="00997B90"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02D3" w:rsidRPr="00997B90" w14:paraId="1ADE4A3F" w14:textId="77777777" w:rsidTr="000602D3">
        <w:trPr>
          <w:trHeight w:val="300"/>
        </w:trPr>
        <w:tc>
          <w:tcPr>
            <w:tcW w:w="0" w:type="auto"/>
            <w:hideMark/>
          </w:tcPr>
          <w:p w14:paraId="49623E10"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Mandeljni</w:t>
            </w:r>
          </w:p>
        </w:tc>
        <w:tc>
          <w:tcPr>
            <w:tcW w:w="0" w:type="auto"/>
            <w:hideMark/>
          </w:tcPr>
          <w:p w14:paraId="58F3C520" w14:textId="77777777" w:rsidR="000602D3" w:rsidRPr="00997B90"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02D3" w:rsidRPr="00997B90" w14:paraId="55D8F974" w14:textId="77777777" w:rsidTr="000602D3">
        <w:trPr>
          <w:trHeight w:val="300"/>
        </w:trPr>
        <w:tc>
          <w:tcPr>
            <w:tcW w:w="0" w:type="auto"/>
            <w:hideMark/>
          </w:tcPr>
          <w:p w14:paraId="5CD322C2"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Lešniki</w:t>
            </w:r>
          </w:p>
        </w:tc>
        <w:tc>
          <w:tcPr>
            <w:tcW w:w="0" w:type="auto"/>
            <w:hideMark/>
          </w:tcPr>
          <w:p w14:paraId="2AE95E72" w14:textId="77777777" w:rsidR="000602D3" w:rsidRPr="00997B90"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02D3" w:rsidRPr="00997B90" w14:paraId="650032CB" w14:textId="77777777" w:rsidTr="000602D3">
        <w:trPr>
          <w:trHeight w:val="300"/>
        </w:trPr>
        <w:tc>
          <w:tcPr>
            <w:tcW w:w="0" w:type="auto"/>
            <w:hideMark/>
          </w:tcPr>
          <w:p w14:paraId="7FE6C043"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Semena oljnic</w:t>
            </w:r>
          </w:p>
        </w:tc>
        <w:tc>
          <w:tcPr>
            <w:tcW w:w="0" w:type="auto"/>
            <w:hideMark/>
          </w:tcPr>
          <w:p w14:paraId="526AC479" w14:textId="77777777" w:rsidR="000602D3" w:rsidRPr="00997B90" w:rsidRDefault="000602D3" w:rsidP="000602D3">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02D3" w:rsidRPr="00997B90" w14:paraId="31580F01" w14:textId="77777777" w:rsidTr="000602D3">
        <w:trPr>
          <w:trHeight w:val="300"/>
        </w:trPr>
        <w:tc>
          <w:tcPr>
            <w:tcW w:w="0" w:type="auto"/>
            <w:hideMark/>
          </w:tcPr>
          <w:p w14:paraId="53A9719B" w14:textId="77777777" w:rsidR="000602D3" w:rsidRPr="00997B90" w:rsidRDefault="000602D3" w:rsidP="000602D3">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Suhe fige</w:t>
            </w:r>
          </w:p>
        </w:tc>
        <w:tc>
          <w:tcPr>
            <w:tcW w:w="0" w:type="auto"/>
            <w:hideMark/>
          </w:tcPr>
          <w:p w14:paraId="26783BAD" w14:textId="77777777" w:rsidR="000602D3" w:rsidRDefault="000602D3" w:rsidP="000602D3">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D9612B1" w14:textId="77777777" w:rsidR="000602D3" w:rsidRPr="00997B90"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3F392BD6" w14:textId="77777777" w:rsidTr="000602D3">
        <w:trPr>
          <w:trHeight w:val="300"/>
        </w:trPr>
        <w:tc>
          <w:tcPr>
            <w:tcW w:w="0" w:type="auto"/>
            <w:hideMark/>
          </w:tcPr>
          <w:p w14:paraId="1A447933"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Rozine, sultanine, korinte</w:t>
            </w:r>
          </w:p>
        </w:tc>
        <w:tc>
          <w:tcPr>
            <w:tcW w:w="0" w:type="auto"/>
            <w:hideMark/>
          </w:tcPr>
          <w:p w14:paraId="4FEA5937" w14:textId="77777777" w:rsidR="000602D3"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C6D7BF4"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0400B686" w14:textId="77777777" w:rsidTr="000602D3">
        <w:trPr>
          <w:trHeight w:val="300"/>
        </w:trPr>
        <w:tc>
          <w:tcPr>
            <w:tcW w:w="0" w:type="auto"/>
            <w:hideMark/>
          </w:tcPr>
          <w:p w14:paraId="0F5395AD" w14:textId="77777777" w:rsidR="000602D3" w:rsidRPr="00997B90" w:rsidRDefault="000602D3" w:rsidP="000602D3">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 xml:space="preserve">Začimbe s čilijem, papriko in kajenskim poprom </w:t>
            </w:r>
          </w:p>
        </w:tc>
        <w:tc>
          <w:tcPr>
            <w:tcW w:w="0" w:type="auto"/>
            <w:hideMark/>
          </w:tcPr>
          <w:p w14:paraId="14A1B4AA" w14:textId="77777777" w:rsidR="000602D3" w:rsidRDefault="000602D3" w:rsidP="000602D3">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1A9C94AF" w14:textId="77777777" w:rsidR="000602D3" w:rsidRPr="00997B90"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701E7F3F" w14:textId="77777777" w:rsidTr="000602D3">
        <w:trPr>
          <w:trHeight w:val="300"/>
        </w:trPr>
        <w:tc>
          <w:tcPr>
            <w:tcW w:w="0" w:type="auto"/>
            <w:hideMark/>
          </w:tcPr>
          <w:p w14:paraId="2A66E7F5" w14:textId="77777777" w:rsidR="000602D3" w:rsidRPr="00997B90" w:rsidRDefault="000602D3" w:rsidP="000602D3">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Ingver</w:t>
            </w:r>
          </w:p>
        </w:tc>
        <w:tc>
          <w:tcPr>
            <w:tcW w:w="0" w:type="auto"/>
            <w:hideMark/>
          </w:tcPr>
          <w:p w14:paraId="48DD5B19" w14:textId="77777777" w:rsidR="000602D3" w:rsidRDefault="000602D3" w:rsidP="000602D3">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EFCB7A7" w14:textId="77777777" w:rsidR="000602D3" w:rsidRPr="00997B90"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092606BC" w14:textId="77777777" w:rsidTr="000602D3">
        <w:trPr>
          <w:trHeight w:val="300"/>
        </w:trPr>
        <w:tc>
          <w:tcPr>
            <w:tcW w:w="0" w:type="auto"/>
            <w:hideMark/>
          </w:tcPr>
          <w:p w14:paraId="5D047E35" w14:textId="77777777" w:rsidR="000602D3" w:rsidRPr="00997B90" w:rsidRDefault="000602D3" w:rsidP="000602D3">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Kurkuma</w:t>
            </w:r>
          </w:p>
        </w:tc>
        <w:tc>
          <w:tcPr>
            <w:tcW w:w="0" w:type="auto"/>
            <w:hideMark/>
          </w:tcPr>
          <w:p w14:paraId="106AADDE" w14:textId="77777777" w:rsidR="000602D3" w:rsidRDefault="000602D3" w:rsidP="000602D3">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79CE5BA" w14:textId="77777777" w:rsidR="000602D3" w:rsidRPr="00997B90"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7CB6EEE6" w14:textId="77777777" w:rsidTr="000602D3">
        <w:trPr>
          <w:trHeight w:val="300"/>
        </w:trPr>
        <w:tc>
          <w:tcPr>
            <w:tcW w:w="0" w:type="auto"/>
            <w:hideMark/>
          </w:tcPr>
          <w:p w14:paraId="12DD1EEF" w14:textId="77777777" w:rsidR="000602D3" w:rsidRPr="00997B90" w:rsidRDefault="000602D3" w:rsidP="006725EC">
            <w:pPr>
              <w:spacing w:line="240" w:lineRule="auto"/>
              <w:rPr>
                <w:rFonts w:ascii="Calibri" w:hAnsi="Calibri" w:cs="Calibri"/>
                <w:color w:val="000000"/>
                <w:szCs w:val="20"/>
                <w:lang w:val="sl-SI" w:eastAsia="sl-SI"/>
              </w:rPr>
            </w:pPr>
            <w:proofErr w:type="spellStart"/>
            <w:r w:rsidRPr="00CB2268">
              <w:rPr>
                <w:rFonts w:ascii="Calibri" w:hAnsi="Calibri" w:cs="Calibri"/>
                <w:color w:val="000000"/>
                <w:szCs w:val="20"/>
                <w:lang w:val="sl-SI" w:eastAsia="sl-SI"/>
              </w:rPr>
              <w:t>Curry</w:t>
            </w:r>
            <w:proofErr w:type="spellEnd"/>
          </w:p>
        </w:tc>
        <w:tc>
          <w:tcPr>
            <w:tcW w:w="0" w:type="auto"/>
            <w:hideMark/>
          </w:tcPr>
          <w:p w14:paraId="47F878FC" w14:textId="77777777" w:rsidR="000602D3"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2246444C"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5B58180A" w14:textId="77777777" w:rsidTr="000602D3">
        <w:trPr>
          <w:trHeight w:val="300"/>
        </w:trPr>
        <w:tc>
          <w:tcPr>
            <w:tcW w:w="0" w:type="auto"/>
            <w:hideMark/>
          </w:tcPr>
          <w:p w14:paraId="10F7DED9"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Poper</w:t>
            </w:r>
          </w:p>
        </w:tc>
        <w:tc>
          <w:tcPr>
            <w:tcW w:w="0" w:type="auto"/>
            <w:hideMark/>
          </w:tcPr>
          <w:p w14:paraId="102CF6E3" w14:textId="77777777" w:rsidR="000602D3" w:rsidRDefault="000602D3" w:rsidP="006725E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280823F4"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02D3" w:rsidRPr="00997B90" w14:paraId="5A76209F" w14:textId="77777777" w:rsidTr="000602D3">
        <w:trPr>
          <w:trHeight w:val="300"/>
        </w:trPr>
        <w:tc>
          <w:tcPr>
            <w:tcW w:w="0" w:type="auto"/>
            <w:hideMark/>
          </w:tcPr>
          <w:p w14:paraId="5D9F0DA6"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Kakav in kakavovi izdelki</w:t>
            </w:r>
          </w:p>
        </w:tc>
        <w:tc>
          <w:tcPr>
            <w:tcW w:w="0" w:type="auto"/>
            <w:hideMark/>
          </w:tcPr>
          <w:p w14:paraId="39DB873A" w14:textId="77777777" w:rsidR="000602D3"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35DF8174" w14:textId="77777777" w:rsidR="000602D3" w:rsidRPr="00997B90"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0602D3" w:rsidRPr="00997B90" w14:paraId="0948C531" w14:textId="77777777" w:rsidTr="000602D3">
        <w:trPr>
          <w:trHeight w:val="300"/>
        </w:trPr>
        <w:tc>
          <w:tcPr>
            <w:tcW w:w="0" w:type="auto"/>
            <w:hideMark/>
          </w:tcPr>
          <w:p w14:paraId="00CE59AB" w14:textId="77777777" w:rsidR="000602D3"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Čokolada</w:t>
            </w:r>
          </w:p>
        </w:tc>
        <w:tc>
          <w:tcPr>
            <w:tcW w:w="0" w:type="auto"/>
            <w:hideMark/>
          </w:tcPr>
          <w:p w14:paraId="0752A9CD" w14:textId="77777777" w:rsidR="000602D3" w:rsidRDefault="000602D3" w:rsidP="000602D3">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0602D3" w:rsidRPr="00997B90" w14:paraId="1D8B76B2" w14:textId="77777777" w:rsidTr="000602D3">
        <w:trPr>
          <w:trHeight w:val="300"/>
        </w:trPr>
        <w:tc>
          <w:tcPr>
            <w:tcW w:w="0" w:type="auto"/>
            <w:hideMark/>
          </w:tcPr>
          <w:p w14:paraId="47C18BC1"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Bučno olje</w:t>
            </w:r>
          </w:p>
        </w:tc>
        <w:tc>
          <w:tcPr>
            <w:tcW w:w="0" w:type="auto"/>
            <w:hideMark/>
          </w:tcPr>
          <w:p w14:paraId="671B4DFB" w14:textId="77777777" w:rsidR="000602D3" w:rsidRPr="00997B90"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1BE4FDC4" w14:textId="77777777" w:rsidTr="000602D3">
        <w:trPr>
          <w:trHeight w:val="300"/>
        </w:trPr>
        <w:tc>
          <w:tcPr>
            <w:tcW w:w="0" w:type="auto"/>
            <w:hideMark/>
          </w:tcPr>
          <w:p w14:paraId="0A553C58"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Konopljino olje</w:t>
            </w:r>
          </w:p>
        </w:tc>
        <w:tc>
          <w:tcPr>
            <w:tcW w:w="0" w:type="auto"/>
            <w:hideMark/>
          </w:tcPr>
          <w:p w14:paraId="02F8BFDC" w14:textId="77777777" w:rsidR="000602D3" w:rsidRPr="00997B90"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223D1EE1" w14:textId="77777777" w:rsidTr="000602D3">
        <w:trPr>
          <w:trHeight w:val="300"/>
        </w:trPr>
        <w:tc>
          <w:tcPr>
            <w:tcW w:w="0" w:type="auto"/>
            <w:hideMark/>
          </w:tcPr>
          <w:p w14:paraId="3AE80D71"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Sončnično olje</w:t>
            </w:r>
          </w:p>
        </w:tc>
        <w:tc>
          <w:tcPr>
            <w:tcW w:w="0" w:type="auto"/>
            <w:hideMark/>
          </w:tcPr>
          <w:p w14:paraId="73586C3C" w14:textId="77777777" w:rsidR="000602D3" w:rsidRPr="00997B90"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690C5E16" w14:textId="77777777" w:rsidTr="000602D3">
        <w:trPr>
          <w:trHeight w:val="300"/>
        </w:trPr>
        <w:tc>
          <w:tcPr>
            <w:tcW w:w="0" w:type="auto"/>
            <w:hideMark/>
          </w:tcPr>
          <w:p w14:paraId="1DD65291"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Oljčno olje</w:t>
            </w:r>
          </w:p>
        </w:tc>
        <w:tc>
          <w:tcPr>
            <w:tcW w:w="0" w:type="auto"/>
            <w:hideMark/>
          </w:tcPr>
          <w:p w14:paraId="422A3A53" w14:textId="77777777" w:rsidR="000602D3" w:rsidRPr="00997B90"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21FC3D3E" w14:textId="77777777" w:rsidTr="000602D3">
        <w:trPr>
          <w:trHeight w:val="300"/>
        </w:trPr>
        <w:tc>
          <w:tcPr>
            <w:tcW w:w="0" w:type="auto"/>
            <w:hideMark/>
          </w:tcPr>
          <w:p w14:paraId="1A826D54" w14:textId="77777777" w:rsidR="000602D3" w:rsidRPr="00997B90" w:rsidRDefault="000602D3" w:rsidP="006725E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Kokosovo olje</w:t>
            </w:r>
          </w:p>
        </w:tc>
        <w:tc>
          <w:tcPr>
            <w:tcW w:w="0" w:type="auto"/>
            <w:hideMark/>
          </w:tcPr>
          <w:p w14:paraId="18A8E23F" w14:textId="77777777" w:rsidR="000602D3" w:rsidRPr="00E34AC5"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22016861" w14:textId="77777777" w:rsidTr="000602D3">
        <w:trPr>
          <w:trHeight w:val="300"/>
        </w:trPr>
        <w:tc>
          <w:tcPr>
            <w:tcW w:w="0" w:type="auto"/>
            <w:hideMark/>
          </w:tcPr>
          <w:p w14:paraId="64C62965" w14:textId="77777777" w:rsidR="000602D3" w:rsidRPr="00997B90"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Eksotična olja</w:t>
            </w:r>
          </w:p>
        </w:tc>
        <w:tc>
          <w:tcPr>
            <w:tcW w:w="0" w:type="auto"/>
            <w:hideMark/>
          </w:tcPr>
          <w:p w14:paraId="212EF889" w14:textId="77777777" w:rsidR="000602D3" w:rsidRPr="00997B90" w:rsidRDefault="000602D3" w:rsidP="000602D3">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3C3A6D03" w14:textId="77777777" w:rsidTr="000602D3">
        <w:trPr>
          <w:trHeight w:val="300"/>
        </w:trPr>
        <w:tc>
          <w:tcPr>
            <w:tcW w:w="0" w:type="auto"/>
            <w:hideMark/>
          </w:tcPr>
          <w:p w14:paraId="2B0E0517" w14:textId="77777777" w:rsidR="000602D3" w:rsidRPr="00997B90" w:rsidRDefault="000602D3" w:rsidP="006725EC">
            <w:pPr>
              <w:spacing w:line="240" w:lineRule="auto"/>
              <w:rPr>
                <w:rFonts w:ascii="Calibri" w:hAnsi="Calibri" w:cs="Calibri"/>
                <w:color w:val="000000"/>
                <w:szCs w:val="20"/>
                <w:lang w:val="sl-SI" w:eastAsia="sl-SI"/>
              </w:rPr>
            </w:pPr>
          </w:p>
        </w:tc>
        <w:tc>
          <w:tcPr>
            <w:tcW w:w="0" w:type="auto"/>
            <w:hideMark/>
          </w:tcPr>
          <w:p w14:paraId="53E61181" w14:textId="77777777" w:rsidR="000602D3" w:rsidRPr="00997B90" w:rsidRDefault="000602D3" w:rsidP="000602D3">
            <w:pPr>
              <w:spacing w:line="240" w:lineRule="auto"/>
              <w:rPr>
                <w:rFonts w:ascii="Calibri" w:hAnsi="Calibri" w:cs="Calibri"/>
                <w:color w:val="000000"/>
                <w:szCs w:val="20"/>
                <w:lang w:val="sl-SI" w:eastAsia="sl-SI"/>
              </w:rPr>
            </w:pPr>
          </w:p>
        </w:tc>
      </w:tr>
      <w:tr w:rsidR="000602D3" w:rsidRPr="00997B90" w14:paraId="1A2E04F5" w14:textId="77777777" w:rsidTr="000602D3">
        <w:trPr>
          <w:trHeight w:val="300"/>
        </w:trPr>
        <w:tc>
          <w:tcPr>
            <w:tcW w:w="0" w:type="auto"/>
            <w:hideMark/>
          </w:tcPr>
          <w:p w14:paraId="2874DC31" w14:textId="77777777" w:rsidR="000602D3" w:rsidRPr="00997B90"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Rastlinska olja</w:t>
            </w:r>
          </w:p>
        </w:tc>
        <w:tc>
          <w:tcPr>
            <w:tcW w:w="0" w:type="auto"/>
            <w:hideMark/>
          </w:tcPr>
          <w:p w14:paraId="262FFDF2"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Eruka</w:t>
            </w:r>
            <w:proofErr w:type="spellEnd"/>
            <w:r>
              <w:rPr>
                <w:rFonts w:ascii="Calibri" w:hAnsi="Calibri" w:cs="Calibri"/>
                <w:color w:val="000000"/>
                <w:szCs w:val="20"/>
                <w:lang w:val="sl-SI" w:eastAsia="sl-SI"/>
              </w:rPr>
              <w:t xml:space="preserve"> kislina</w:t>
            </w:r>
          </w:p>
        </w:tc>
      </w:tr>
      <w:tr w:rsidR="000602D3" w:rsidRPr="00997B90" w14:paraId="1C45A095" w14:textId="77777777" w:rsidTr="000602D3">
        <w:trPr>
          <w:trHeight w:val="300"/>
        </w:trPr>
        <w:tc>
          <w:tcPr>
            <w:tcW w:w="0" w:type="auto"/>
            <w:hideMark/>
          </w:tcPr>
          <w:p w14:paraId="7280EEE3" w14:textId="77777777" w:rsidR="000602D3" w:rsidRPr="00997B90"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Živila v pločevinkah, razen pijač</w:t>
            </w:r>
          </w:p>
        </w:tc>
        <w:tc>
          <w:tcPr>
            <w:tcW w:w="0" w:type="auto"/>
            <w:hideMark/>
          </w:tcPr>
          <w:p w14:paraId="57596A08"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Sn</w:t>
            </w:r>
            <w:proofErr w:type="spellEnd"/>
          </w:p>
        </w:tc>
      </w:tr>
      <w:tr w:rsidR="000602D3" w:rsidRPr="00997B90" w14:paraId="676DCD96" w14:textId="77777777" w:rsidTr="000602D3">
        <w:trPr>
          <w:trHeight w:val="300"/>
        </w:trPr>
        <w:tc>
          <w:tcPr>
            <w:tcW w:w="0" w:type="auto"/>
            <w:hideMark/>
          </w:tcPr>
          <w:p w14:paraId="362E2848"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Pijače v pločevinkah</w:t>
            </w:r>
          </w:p>
        </w:tc>
        <w:tc>
          <w:tcPr>
            <w:tcW w:w="0" w:type="auto"/>
            <w:hideMark/>
          </w:tcPr>
          <w:p w14:paraId="23CC15D2"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Sn</w:t>
            </w:r>
            <w:proofErr w:type="spellEnd"/>
          </w:p>
        </w:tc>
      </w:tr>
      <w:tr w:rsidR="000602D3" w:rsidRPr="00997B90" w14:paraId="61C497D8" w14:textId="77777777" w:rsidTr="000602D3">
        <w:trPr>
          <w:trHeight w:val="300"/>
        </w:trPr>
        <w:tc>
          <w:tcPr>
            <w:tcW w:w="0" w:type="auto"/>
            <w:hideMark/>
          </w:tcPr>
          <w:p w14:paraId="7A74EB73" w14:textId="77777777" w:rsidR="000602D3" w:rsidRPr="00997B90"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Jabolčni sok</w:t>
            </w:r>
          </w:p>
        </w:tc>
        <w:tc>
          <w:tcPr>
            <w:tcW w:w="0" w:type="auto"/>
            <w:hideMark/>
          </w:tcPr>
          <w:p w14:paraId="7279938F"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Patulin</w:t>
            </w:r>
            <w:proofErr w:type="spellEnd"/>
          </w:p>
          <w:p w14:paraId="3D1ECDA9"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0602D3" w:rsidRPr="00997B90" w14:paraId="3B1B33D7" w14:textId="77777777" w:rsidTr="000602D3">
        <w:trPr>
          <w:trHeight w:val="300"/>
        </w:trPr>
        <w:tc>
          <w:tcPr>
            <w:tcW w:w="0" w:type="auto"/>
            <w:hideMark/>
          </w:tcPr>
          <w:p w14:paraId="4E02364C" w14:textId="77777777" w:rsidR="000602D3" w:rsidRPr="00997B90"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Proteini za športnike</w:t>
            </w:r>
          </w:p>
        </w:tc>
        <w:tc>
          <w:tcPr>
            <w:tcW w:w="0" w:type="auto"/>
            <w:hideMark/>
          </w:tcPr>
          <w:p w14:paraId="45E9F2FA"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Melamin</w:t>
            </w:r>
          </w:p>
        </w:tc>
      </w:tr>
      <w:tr w:rsidR="000602D3" w:rsidRPr="00997B90" w14:paraId="5CB3E673" w14:textId="77777777" w:rsidTr="000602D3">
        <w:trPr>
          <w:trHeight w:val="300"/>
        </w:trPr>
        <w:tc>
          <w:tcPr>
            <w:tcW w:w="0" w:type="auto"/>
            <w:hideMark/>
          </w:tcPr>
          <w:p w14:paraId="1DA0A2D6"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Nadomestki mleka (sojino, riževo mleko,...)</w:t>
            </w:r>
          </w:p>
        </w:tc>
        <w:tc>
          <w:tcPr>
            <w:tcW w:w="0" w:type="auto"/>
            <w:hideMark/>
          </w:tcPr>
          <w:p w14:paraId="3693BC84"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0602D3" w:rsidRPr="00997B90" w14:paraId="7691C4C4" w14:textId="77777777" w:rsidTr="000602D3">
        <w:trPr>
          <w:trHeight w:val="300"/>
        </w:trPr>
        <w:tc>
          <w:tcPr>
            <w:tcW w:w="0" w:type="auto"/>
            <w:hideMark/>
          </w:tcPr>
          <w:p w14:paraId="7C9CA317"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Žganje iz koščičastega sadja in iz tropin koščičastega sadja</w:t>
            </w:r>
          </w:p>
        </w:tc>
        <w:tc>
          <w:tcPr>
            <w:tcW w:w="0" w:type="auto"/>
            <w:hideMark/>
          </w:tcPr>
          <w:p w14:paraId="202996FA"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Etilkarbamat</w:t>
            </w:r>
            <w:proofErr w:type="spellEnd"/>
          </w:p>
        </w:tc>
      </w:tr>
      <w:tr w:rsidR="000602D3" w:rsidRPr="00997B90" w14:paraId="1E71B1E1" w14:textId="77777777" w:rsidTr="000602D3">
        <w:trPr>
          <w:trHeight w:val="300"/>
        </w:trPr>
        <w:tc>
          <w:tcPr>
            <w:tcW w:w="0" w:type="auto"/>
            <w:hideMark/>
          </w:tcPr>
          <w:p w14:paraId="51368C23"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Kava (pražena - mleta ali v zrnju)</w:t>
            </w:r>
          </w:p>
        </w:tc>
        <w:tc>
          <w:tcPr>
            <w:tcW w:w="0" w:type="auto"/>
            <w:hideMark/>
          </w:tcPr>
          <w:p w14:paraId="34AAFB26" w14:textId="77777777" w:rsidR="000602D3" w:rsidRDefault="000602D3" w:rsidP="006725EC">
            <w:pPr>
              <w:spacing w:line="240" w:lineRule="auto"/>
              <w:rPr>
                <w:rFonts w:ascii="Calibri" w:hAnsi="Calibri" w:cs="Calibri"/>
                <w:color w:val="000000"/>
                <w:szCs w:val="20"/>
                <w:lang w:val="sl-SI" w:eastAsia="sl-SI"/>
              </w:rPr>
            </w:pPr>
            <w:proofErr w:type="spellStart"/>
            <w:r w:rsidRPr="00D1691E">
              <w:rPr>
                <w:rFonts w:ascii="Calibri" w:hAnsi="Calibri" w:cs="Calibri"/>
                <w:color w:val="000000"/>
                <w:szCs w:val="20"/>
                <w:lang w:val="sl-SI" w:eastAsia="sl-SI"/>
              </w:rPr>
              <w:t>Ohratoksin</w:t>
            </w:r>
            <w:proofErr w:type="spellEnd"/>
            <w:r w:rsidRPr="00D1691E">
              <w:rPr>
                <w:rFonts w:ascii="Calibri" w:hAnsi="Calibri" w:cs="Calibri"/>
                <w:color w:val="000000"/>
                <w:szCs w:val="20"/>
                <w:lang w:val="sl-SI" w:eastAsia="sl-SI"/>
              </w:rPr>
              <w:t xml:space="preserve"> A</w:t>
            </w:r>
          </w:p>
        </w:tc>
      </w:tr>
      <w:tr w:rsidR="000602D3" w:rsidRPr="00997B90" w14:paraId="58552119" w14:textId="77777777" w:rsidTr="000602D3">
        <w:trPr>
          <w:trHeight w:val="300"/>
        </w:trPr>
        <w:tc>
          <w:tcPr>
            <w:tcW w:w="0" w:type="auto"/>
            <w:hideMark/>
          </w:tcPr>
          <w:p w14:paraId="0AC1CCBF"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Kava (instant)</w:t>
            </w:r>
          </w:p>
        </w:tc>
        <w:tc>
          <w:tcPr>
            <w:tcW w:w="0" w:type="auto"/>
            <w:hideMark/>
          </w:tcPr>
          <w:p w14:paraId="47D88438" w14:textId="77777777" w:rsidR="000602D3" w:rsidRPr="00D1691E" w:rsidRDefault="000602D3" w:rsidP="006725EC">
            <w:pPr>
              <w:spacing w:line="240" w:lineRule="auto"/>
              <w:rPr>
                <w:rFonts w:ascii="Calibri" w:hAnsi="Calibri" w:cs="Calibri"/>
                <w:color w:val="000000"/>
                <w:szCs w:val="20"/>
                <w:lang w:val="sl-SI" w:eastAsia="sl-SI"/>
              </w:rPr>
            </w:pPr>
            <w:proofErr w:type="spellStart"/>
            <w:r w:rsidRPr="00D1691E">
              <w:rPr>
                <w:rFonts w:ascii="Calibri" w:hAnsi="Calibri" w:cs="Calibri"/>
                <w:color w:val="000000"/>
                <w:szCs w:val="20"/>
                <w:lang w:val="sl-SI" w:eastAsia="sl-SI"/>
              </w:rPr>
              <w:t>Ohratoksin</w:t>
            </w:r>
            <w:proofErr w:type="spellEnd"/>
            <w:r w:rsidRPr="00D1691E">
              <w:rPr>
                <w:rFonts w:ascii="Calibri" w:hAnsi="Calibri" w:cs="Calibri"/>
                <w:color w:val="000000"/>
                <w:szCs w:val="20"/>
                <w:lang w:val="sl-SI" w:eastAsia="sl-SI"/>
              </w:rPr>
              <w:t xml:space="preserve"> A</w:t>
            </w:r>
          </w:p>
        </w:tc>
      </w:tr>
      <w:tr w:rsidR="000602D3" w:rsidRPr="00997B90" w14:paraId="3FD1804A" w14:textId="77777777" w:rsidTr="000602D3">
        <w:trPr>
          <w:trHeight w:val="300"/>
        </w:trPr>
        <w:tc>
          <w:tcPr>
            <w:tcW w:w="0" w:type="auto"/>
            <w:hideMark/>
          </w:tcPr>
          <w:p w14:paraId="54E3A43B"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Ocvrt krompir (pripravljen za uživanje)</w:t>
            </w:r>
          </w:p>
        </w:tc>
        <w:tc>
          <w:tcPr>
            <w:tcW w:w="0" w:type="auto"/>
            <w:hideMark/>
          </w:tcPr>
          <w:p w14:paraId="3C2057B5" w14:textId="77777777" w:rsidR="000602D3" w:rsidRPr="00D1691E"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6CDAFB9E" w14:textId="77777777" w:rsidTr="000602D3">
        <w:trPr>
          <w:trHeight w:val="300"/>
        </w:trPr>
        <w:tc>
          <w:tcPr>
            <w:tcW w:w="0" w:type="auto"/>
            <w:hideMark/>
          </w:tcPr>
          <w:p w14:paraId="63335FF0"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Štručke (za hamburger, polnozrnate, mlečne)</w:t>
            </w:r>
          </w:p>
        </w:tc>
        <w:tc>
          <w:tcPr>
            <w:tcW w:w="0" w:type="auto"/>
            <w:hideMark/>
          </w:tcPr>
          <w:p w14:paraId="44F457D9"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3806A13B" w14:textId="77777777" w:rsidTr="000602D3">
        <w:trPr>
          <w:trHeight w:val="300"/>
        </w:trPr>
        <w:tc>
          <w:tcPr>
            <w:tcW w:w="0" w:type="auto"/>
            <w:hideMark/>
          </w:tcPr>
          <w:p w14:paraId="27F3C9CC"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Mehek kruh</w:t>
            </w:r>
          </w:p>
        </w:tc>
        <w:tc>
          <w:tcPr>
            <w:tcW w:w="0" w:type="auto"/>
            <w:hideMark/>
          </w:tcPr>
          <w:p w14:paraId="4E915214"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7E88AE0E" w14:textId="77777777" w:rsidTr="000602D3">
        <w:trPr>
          <w:trHeight w:val="300"/>
        </w:trPr>
        <w:tc>
          <w:tcPr>
            <w:tcW w:w="0" w:type="auto"/>
            <w:hideMark/>
          </w:tcPr>
          <w:p w14:paraId="716437B6"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Krompirjev čips</w:t>
            </w:r>
          </w:p>
        </w:tc>
        <w:tc>
          <w:tcPr>
            <w:tcW w:w="0" w:type="auto"/>
            <w:hideMark/>
          </w:tcPr>
          <w:p w14:paraId="2CBA34CF"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4504E1C3" w14:textId="77777777" w:rsidTr="000602D3">
        <w:trPr>
          <w:trHeight w:val="300"/>
        </w:trPr>
        <w:tc>
          <w:tcPr>
            <w:tcW w:w="0" w:type="auto"/>
            <w:hideMark/>
          </w:tcPr>
          <w:p w14:paraId="5C8A4C84"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Rogljički</w:t>
            </w:r>
          </w:p>
        </w:tc>
        <w:tc>
          <w:tcPr>
            <w:tcW w:w="0" w:type="auto"/>
            <w:hideMark/>
          </w:tcPr>
          <w:p w14:paraId="40A6407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6067B7B6" w14:textId="77777777" w:rsidTr="000602D3">
        <w:trPr>
          <w:trHeight w:val="300"/>
        </w:trPr>
        <w:tc>
          <w:tcPr>
            <w:tcW w:w="0" w:type="auto"/>
            <w:hideMark/>
          </w:tcPr>
          <w:p w14:paraId="6755D453"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Krekerji in hrustljav kruh na osnovi koruze</w:t>
            </w:r>
          </w:p>
        </w:tc>
        <w:tc>
          <w:tcPr>
            <w:tcW w:w="0" w:type="auto"/>
            <w:hideMark/>
          </w:tcPr>
          <w:p w14:paraId="62BF4FD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6B59354A" w14:textId="77777777" w:rsidTr="000602D3">
        <w:trPr>
          <w:trHeight w:val="300"/>
        </w:trPr>
        <w:tc>
          <w:tcPr>
            <w:tcW w:w="0" w:type="auto"/>
            <w:hideMark/>
          </w:tcPr>
          <w:p w14:paraId="05FFA693"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Krekerji in hrustljavi kruh na osnovi riža</w:t>
            </w:r>
          </w:p>
        </w:tc>
        <w:tc>
          <w:tcPr>
            <w:tcW w:w="0" w:type="auto"/>
            <w:hideMark/>
          </w:tcPr>
          <w:p w14:paraId="3BA606A1"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7E3DB830" w14:textId="77777777" w:rsidTr="000602D3">
        <w:trPr>
          <w:trHeight w:val="300"/>
        </w:trPr>
        <w:tc>
          <w:tcPr>
            <w:tcW w:w="0" w:type="auto"/>
            <w:hideMark/>
          </w:tcPr>
          <w:p w14:paraId="585E39D0"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Kava (pražena - mleta ali v zrnju)</w:t>
            </w:r>
          </w:p>
        </w:tc>
        <w:tc>
          <w:tcPr>
            <w:tcW w:w="0" w:type="auto"/>
            <w:hideMark/>
          </w:tcPr>
          <w:p w14:paraId="31DCC9F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2F99CA69" w14:textId="77777777" w:rsidTr="000602D3">
        <w:trPr>
          <w:trHeight w:val="300"/>
        </w:trPr>
        <w:tc>
          <w:tcPr>
            <w:tcW w:w="0" w:type="auto"/>
            <w:hideMark/>
          </w:tcPr>
          <w:p w14:paraId="20CFFC01"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Kroketi, vojvodinjin krompir (</w:t>
            </w:r>
            <w:proofErr w:type="spellStart"/>
            <w:r w:rsidRPr="00D1691E">
              <w:rPr>
                <w:rFonts w:ascii="Calibri" w:hAnsi="Calibri" w:cs="Calibri"/>
                <w:color w:val="000000"/>
                <w:szCs w:val="20"/>
                <w:lang w:val="sl-SI" w:eastAsia="sl-SI"/>
              </w:rPr>
              <w:t>pommes</w:t>
            </w:r>
            <w:proofErr w:type="spellEnd"/>
            <w:r w:rsidRPr="00D1691E">
              <w:rPr>
                <w:rFonts w:ascii="Calibri" w:hAnsi="Calibri" w:cs="Calibri"/>
                <w:color w:val="000000"/>
                <w:szCs w:val="20"/>
                <w:lang w:val="sl-SI" w:eastAsia="sl-SI"/>
              </w:rPr>
              <w:t xml:space="preserve"> </w:t>
            </w:r>
            <w:proofErr w:type="spellStart"/>
            <w:r w:rsidRPr="00D1691E">
              <w:rPr>
                <w:rFonts w:ascii="Calibri" w:hAnsi="Calibri" w:cs="Calibri"/>
                <w:color w:val="000000"/>
                <w:szCs w:val="20"/>
                <w:lang w:val="sl-SI" w:eastAsia="sl-SI"/>
              </w:rPr>
              <w:t>duchese</w:t>
            </w:r>
            <w:proofErr w:type="spellEnd"/>
            <w:r w:rsidRPr="00D1691E">
              <w:rPr>
                <w:rFonts w:ascii="Calibri" w:hAnsi="Calibri" w:cs="Calibri"/>
                <w:color w:val="000000"/>
                <w:szCs w:val="20"/>
                <w:lang w:val="sl-SI" w:eastAsia="sl-SI"/>
              </w:rPr>
              <w:t>), krompirjeve kroglice, ipd.</w:t>
            </w:r>
          </w:p>
        </w:tc>
        <w:tc>
          <w:tcPr>
            <w:tcW w:w="0" w:type="auto"/>
            <w:hideMark/>
          </w:tcPr>
          <w:p w14:paraId="660381DC"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446E983B" w14:textId="77777777" w:rsidTr="000602D3">
        <w:trPr>
          <w:trHeight w:val="300"/>
        </w:trPr>
        <w:tc>
          <w:tcPr>
            <w:tcW w:w="0" w:type="auto"/>
            <w:hideMark/>
          </w:tcPr>
          <w:p w14:paraId="39F6F0CB"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Piškoti in oblati</w:t>
            </w:r>
          </w:p>
        </w:tc>
        <w:tc>
          <w:tcPr>
            <w:tcW w:w="0" w:type="auto"/>
            <w:hideMark/>
          </w:tcPr>
          <w:p w14:paraId="51805CA2"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480B8248" w14:textId="77777777" w:rsidTr="000602D3">
        <w:trPr>
          <w:trHeight w:val="300"/>
        </w:trPr>
        <w:tc>
          <w:tcPr>
            <w:tcW w:w="0" w:type="auto"/>
            <w:hideMark/>
          </w:tcPr>
          <w:p w14:paraId="61D2E00E" w14:textId="77777777" w:rsidR="000602D3" w:rsidRPr="00D1691E"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Suho sadje</w:t>
            </w:r>
          </w:p>
        </w:tc>
        <w:tc>
          <w:tcPr>
            <w:tcW w:w="0" w:type="auto"/>
            <w:hideMark/>
          </w:tcPr>
          <w:p w14:paraId="71EA6402"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37EC0140" w14:textId="77777777" w:rsidTr="000602D3">
        <w:trPr>
          <w:trHeight w:val="300"/>
        </w:trPr>
        <w:tc>
          <w:tcPr>
            <w:tcW w:w="0" w:type="auto"/>
            <w:hideMark/>
          </w:tcPr>
          <w:p w14:paraId="7C91F12C" w14:textId="77777777" w:rsidR="000602D3" w:rsidRPr="00D1691E"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Pražena semena oljnic</w:t>
            </w:r>
          </w:p>
        </w:tc>
        <w:tc>
          <w:tcPr>
            <w:tcW w:w="0" w:type="auto"/>
            <w:hideMark/>
          </w:tcPr>
          <w:p w14:paraId="05DE3034"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02D3" w:rsidRPr="00997B90" w14:paraId="5E9B469B" w14:textId="77777777" w:rsidTr="000602D3">
        <w:trPr>
          <w:trHeight w:val="300"/>
        </w:trPr>
        <w:tc>
          <w:tcPr>
            <w:tcW w:w="0" w:type="auto"/>
            <w:hideMark/>
          </w:tcPr>
          <w:p w14:paraId="73F8BD3A"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Prekajeni mesni izdelki</w:t>
            </w:r>
          </w:p>
        </w:tc>
        <w:tc>
          <w:tcPr>
            <w:tcW w:w="0" w:type="auto"/>
            <w:hideMark/>
          </w:tcPr>
          <w:p w14:paraId="28805721"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65E8CD41" w14:textId="77777777" w:rsidTr="000602D3">
        <w:trPr>
          <w:trHeight w:val="300"/>
        </w:trPr>
        <w:tc>
          <w:tcPr>
            <w:tcW w:w="0" w:type="auto"/>
            <w:hideMark/>
          </w:tcPr>
          <w:p w14:paraId="05F09C4D"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Meso govedi</w:t>
            </w:r>
          </w:p>
        </w:tc>
        <w:tc>
          <w:tcPr>
            <w:tcW w:w="0" w:type="auto"/>
            <w:hideMark/>
          </w:tcPr>
          <w:p w14:paraId="7AA8F057"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3E19268D"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02D3" w:rsidRPr="00997B90" w14:paraId="1975016D" w14:textId="77777777" w:rsidTr="000602D3">
        <w:trPr>
          <w:trHeight w:val="300"/>
        </w:trPr>
        <w:tc>
          <w:tcPr>
            <w:tcW w:w="0" w:type="auto"/>
            <w:hideMark/>
          </w:tcPr>
          <w:p w14:paraId="2F17353E"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Perutninsko meso</w:t>
            </w:r>
          </w:p>
        </w:tc>
        <w:tc>
          <w:tcPr>
            <w:tcW w:w="0" w:type="auto"/>
            <w:hideMark/>
          </w:tcPr>
          <w:p w14:paraId="28626451"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61AF3444"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02D3" w:rsidRPr="00997B90" w14:paraId="0F826F6A" w14:textId="77777777" w:rsidTr="000602D3">
        <w:trPr>
          <w:trHeight w:val="300"/>
        </w:trPr>
        <w:tc>
          <w:tcPr>
            <w:tcW w:w="0" w:type="auto"/>
            <w:hideMark/>
          </w:tcPr>
          <w:p w14:paraId="38C47B94"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Ledvica prašičev</w:t>
            </w:r>
          </w:p>
        </w:tc>
        <w:tc>
          <w:tcPr>
            <w:tcW w:w="0" w:type="auto"/>
            <w:hideMark/>
          </w:tcPr>
          <w:p w14:paraId="64C5B375"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Cu</w:t>
            </w:r>
          </w:p>
        </w:tc>
      </w:tr>
      <w:tr w:rsidR="000602D3" w:rsidRPr="00AB24E1" w14:paraId="7212DC81" w14:textId="77777777" w:rsidTr="000602D3">
        <w:trPr>
          <w:trHeight w:val="300"/>
        </w:trPr>
        <w:tc>
          <w:tcPr>
            <w:tcW w:w="0" w:type="auto"/>
            <w:hideMark/>
          </w:tcPr>
          <w:p w14:paraId="19F8FC2B" w14:textId="77777777" w:rsidR="000602D3" w:rsidRDefault="000602D3" w:rsidP="006725EC">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 xml:space="preserve">Jajca in jajčni proizvodi (sveža, v prahu, </w:t>
            </w:r>
            <w:proofErr w:type="spellStart"/>
            <w:r w:rsidRPr="00D1691E">
              <w:rPr>
                <w:rFonts w:ascii="Calibri" w:hAnsi="Calibri" w:cs="Calibri"/>
                <w:color w:val="000000"/>
                <w:szCs w:val="20"/>
                <w:lang w:val="sl-SI" w:eastAsia="sl-SI"/>
              </w:rPr>
              <w:t>melange</w:t>
            </w:r>
            <w:proofErr w:type="spellEnd"/>
            <w:r w:rsidRPr="00D1691E">
              <w:rPr>
                <w:rFonts w:ascii="Calibri" w:hAnsi="Calibri" w:cs="Calibri"/>
                <w:color w:val="000000"/>
                <w:szCs w:val="20"/>
                <w:lang w:val="sl-SI" w:eastAsia="sl-SI"/>
              </w:rPr>
              <w:t>,…)</w:t>
            </w:r>
          </w:p>
        </w:tc>
        <w:tc>
          <w:tcPr>
            <w:tcW w:w="0" w:type="auto"/>
            <w:hideMark/>
          </w:tcPr>
          <w:p w14:paraId="7FEEBC1C"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04B36ABF" w14:textId="77777777" w:rsidR="000602D3" w:rsidRDefault="000602D3" w:rsidP="006725EC">
            <w:pPr>
              <w:spacing w:line="240" w:lineRule="auto"/>
              <w:rPr>
                <w:rFonts w:ascii="Calibri" w:hAnsi="Calibri" w:cs="Calibri"/>
                <w:color w:val="000000"/>
                <w:szCs w:val="20"/>
                <w:lang w:val="sl-SI" w:eastAsia="sl-SI"/>
              </w:rPr>
            </w:pPr>
          </w:p>
        </w:tc>
      </w:tr>
      <w:tr w:rsidR="000602D3" w:rsidRPr="00997B90" w14:paraId="40EABCC4" w14:textId="77777777" w:rsidTr="000602D3">
        <w:trPr>
          <w:trHeight w:val="300"/>
        </w:trPr>
        <w:tc>
          <w:tcPr>
            <w:tcW w:w="0" w:type="auto"/>
            <w:hideMark/>
          </w:tcPr>
          <w:p w14:paraId="3B8ED1C3" w14:textId="77777777" w:rsidR="000602D3" w:rsidRPr="00D1691E"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Prekajena riba</w:t>
            </w:r>
          </w:p>
        </w:tc>
        <w:tc>
          <w:tcPr>
            <w:tcW w:w="0" w:type="auto"/>
            <w:hideMark/>
          </w:tcPr>
          <w:p w14:paraId="7111FA0E"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p w14:paraId="59B2F195"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02D3" w:rsidRPr="00997B90" w14:paraId="4B44EC06" w14:textId="77777777" w:rsidTr="000602D3">
        <w:trPr>
          <w:trHeight w:val="300"/>
        </w:trPr>
        <w:tc>
          <w:tcPr>
            <w:tcW w:w="0" w:type="auto"/>
            <w:hideMark/>
          </w:tcPr>
          <w:p w14:paraId="08588AAA"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Morske ribe</w:t>
            </w:r>
          </w:p>
        </w:tc>
        <w:tc>
          <w:tcPr>
            <w:tcW w:w="0" w:type="auto"/>
            <w:hideMark/>
          </w:tcPr>
          <w:p w14:paraId="47CC5EF8"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06642750"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02D3" w:rsidRPr="00AB24E1" w14:paraId="17020B2F" w14:textId="77777777" w:rsidTr="000602D3">
        <w:trPr>
          <w:trHeight w:val="300"/>
        </w:trPr>
        <w:tc>
          <w:tcPr>
            <w:tcW w:w="0" w:type="auto"/>
            <w:hideMark/>
          </w:tcPr>
          <w:p w14:paraId="2E1F725B"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Žive školjke</w:t>
            </w:r>
          </w:p>
        </w:tc>
        <w:tc>
          <w:tcPr>
            <w:tcW w:w="0" w:type="auto"/>
            <w:hideMark/>
          </w:tcPr>
          <w:p w14:paraId="0772CE2D"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5A5C41E7"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2059258B" w14:textId="77777777" w:rsidR="000602D3" w:rsidRPr="00997B90"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Ni</w:t>
            </w:r>
          </w:p>
        </w:tc>
      </w:tr>
      <w:tr w:rsidR="000602D3" w:rsidRPr="00997B90" w14:paraId="5664C1BC" w14:textId="77777777" w:rsidTr="000602D3">
        <w:trPr>
          <w:trHeight w:val="300"/>
        </w:trPr>
        <w:tc>
          <w:tcPr>
            <w:tcW w:w="0" w:type="auto"/>
            <w:hideMark/>
          </w:tcPr>
          <w:p w14:paraId="4473BAB4"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hideMark/>
          </w:tcPr>
          <w:p w14:paraId="26CE60D0"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02D3" w:rsidRPr="00997B90" w14:paraId="76527503" w14:textId="77777777" w:rsidTr="000602D3">
        <w:trPr>
          <w:trHeight w:val="300"/>
        </w:trPr>
        <w:tc>
          <w:tcPr>
            <w:tcW w:w="0" w:type="auto"/>
            <w:hideMark/>
          </w:tcPr>
          <w:p w14:paraId="72692FA5" w14:textId="77777777" w:rsidR="000602D3" w:rsidRPr="00997B90"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Surovo mleko</w:t>
            </w:r>
          </w:p>
        </w:tc>
        <w:tc>
          <w:tcPr>
            <w:tcW w:w="0" w:type="auto"/>
            <w:hideMark/>
          </w:tcPr>
          <w:p w14:paraId="4855D1CA"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p w14:paraId="1F5E0E2C"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tc>
      </w:tr>
      <w:tr w:rsidR="000602D3" w:rsidRPr="00997B90" w14:paraId="08CE573D" w14:textId="77777777" w:rsidTr="000602D3">
        <w:trPr>
          <w:trHeight w:val="300"/>
        </w:trPr>
        <w:tc>
          <w:tcPr>
            <w:tcW w:w="0" w:type="auto"/>
            <w:hideMark/>
          </w:tcPr>
          <w:p w14:paraId="545FFBC9"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Ribe iz ribogojstva</w:t>
            </w:r>
          </w:p>
        </w:tc>
        <w:tc>
          <w:tcPr>
            <w:tcW w:w="0" w:type="auto"/>
            <w:hideMark/>
          </w:tcPr>
          <w:p w14:paraId="014B2610"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3AFFF7B3"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02D3" w:rsidRPr="00997B90" w14:paraId="533C6F31" w14:textId="77777777" w:rsidTr="000602D3">
        <w:trPr>
          <w:trHeight w:val="300"/>
        </w:trPr>
        <w:tc>
          <w:tcPr>
            <w:tcW w:w="0" w:type="auto"/>
            <w:hideMark/>
          </w:tcPr>
          <w:p w14:paraId="6EF5697E" w14:textId="77777777" w:rsidR="000602D3" w:rsidRDefault="000602D3" w:rsidP="006725E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Konzervirane ribe</w:t>
            </w:r>
          </w:p>
        </w:tc>
        <w:tc>
          <w:tcPr>
            <w:tcW w:w="0" w:type="auto"/>
            <w:hideMark/>
          </w:tcPr>
          <w:p w14:paraId="57DCF8AA" w14:textId="77777777" w:rsidR="000602D3" w:rsidRDefault="000602D3" w:rsidP="006725E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tc>
      </w:tr>
    </w:tbl>
    <w:p w14:paraId="7837B5CF" w14:textId="662373A4" w:rsidR="007E1F73" w:rsidRDefault="007E1F73" w:rsidP="00EB3D09">
      <w:pPr>
        <w:rPr>
          <w:rFonts w:ascii="Calibri" w:hAnsi="Calibri"/>
          <w:sz w:val="24"/>
          <w:lang w:val="sl-SI"/>
        </w:rPr>
      </w:pPr>
    </w:p>
    <w:p w14:paraId="0C46C069" w14:textId="77777777" w:rsidR="007E1F73" w:rsidRPr="002767D0" w:rsidRDefault="007E1F73" w:rsidP="00300AF0">
      <w:pPr>
        <w:jc w:val="both"/>
        <w:rPr>
          <w:rFonts w:ascii="Calibri" w:hAnsi="Calibri"/>
          <w:sz w:val="24"/>
          <w:lang w:val="sl-SI"/>
        </w:rPr>
      </w:pPr>
    </w:p>
    <w:p w14:paraId="11503984" w14:textId="77777777" w:rsidR="00CB5CC4" w:rsidRPr="00C42864" w:rsidRDefault="00300AF0" w:rsidP="006738C7">
      <w:pPr>
        <w:pStyle w:val="Naslov"/>
        <w:numPr>
          <w:ilvl w:val="0"/>
          <w:numId w:val="22"/>
        </w:numPr>
        <w:rPr>
          <w:sz w:val="28"/>
          <w:szCs w:val="28"/>
          <w:lang w:val="sl-SI"/>
        </w:rPr>
      </w:pPr>
      <w:r w:rsidRPr="00C42864">
        <w:rPr>
          <w:sz w:val="28"/>
          <w:szCs w:val="28"/>
          <w:lang w:val="sl-SI"/>
        </w:rPr>
        <w:t>REZULTATI MONITORINGA</w:t>
      </w:r>
    </w:p>
    <w:p w14:paraId="4DBB275D" w14:textId="77777777" w:rsidR="003E3A8A" w:rsidRDefault="003E3A8A" w:rsidP="00CB5CC4">
      <w:pPr>
        <w:pStyle w:val="Default"/>
        <w:jc w:val="both"/>
        <w:rPr>
          <w:rFonts w:cs="Arial"/>
          <w:color w:val="auto"/>
          <w:lang w:eastAsia="zh-CN"/>
        </w:rPr>
      </w:pPr>
    </w:p>
    <w:p w14:paraId="1FE1ED49" w14:textId="77777777" w:rsidR="002C0AF9" w:rsidRPr="005B5BB9" w:rsidRDefault="002C0AF9" w:rsidP="00CB5CC4">
      <w:pPr>
        <w:pStyle w:val="Default"/>
        <w:jc w:val="both"/>
        <w:rPr>
          <w:rFonts w:cs="Arial"/>
        </w:rPr>
      </w:pPr>
      <w:r w:rsidRPr="005B5BB9">
        <w:rPr>
          <w:rFonts w:cs="Arial"/>
          <w:lang w:eastAsia="zh-CN"/>
        </w:rPr>
        <w:t>V okviru urad</w:t>
      </w:r>
      <w:r w:rsidR="00C9267A" w:rsidRPr="005B5BB9">
        <w:rPr>
          <w:rFonts w:cs="Arial"/>
          <w:lang w:eastAsia="zh-CN"/>
        </w:rPr>
        <w:t>nega nadzora je bilo v letu 2020</w:t>
      </w:r>
      <w:r w:rsidRPr="005B5BB9">
        <w:rPr>
          <w:rFonts w:cs="Arial"/>
          <w:lang w:eastAsia="zh-CN"/>
        </w:rPr>
        <w:t xml:space="preserve"> na vsebnost onesnaževal odvzet</w:t>
      </w:r>
      <w:r w:rsidR="00C9267A" w:rsidRPr="005B5BB9">
        <w:rPr>
          <w:rFonts w:cs="Arial"/>
          <w:lang w:eastAsia="zh-CN"/>
        </w:rPr>
        <w:t>ih 858</w:t>
      </w:r>
      <w:r w:rsidRPr="005B5BB9">
        <w:rPr>
          <w:rFonts w:cs="Arial"/>
          <w:lang w:eastAsia="zh-CN"/>
        </w:rPr>
        <w:t xml:space="preserve"> v</w:t>
      </w:r>
      <w:r w:rsidR="00C9267A" w:rsidRPr="005B5BB9">
        <w:rPr>
          <w:rFonts w:cs="Arial"/>
          <w:lang w:eastAsia="zh-CN"/>
        </w:rPr>
        <w:t>zorcev živil. Od tega je bilo 726 (84,6</w:t>
      </w:r>
      <w:r w:rsidRPr="005B5BB9">
        <w:rPr>
          <w:rFonts w:cs="Arial"/>
          <w:lang w:eastAsia="zh-CN"/>
        </w:rPr>
        <w:t xml:space="preserve"> %) vz</w:t>
      </w:r>
      <w:r w:rsidR="00C9267A" w:rsidRPr="005B5BB9">
        <w:rPr>
          <w:rFonts w:cs="Arial"/>
          <w:lang w:eastAsia="zh-CN"/>
        </w:rPr>
        <w:t>orcev rastlinskega izvora in 132 (15,4</w:t>
      </w:r>
      <w:r w:rsidRPr="005B5BB9">
        <w:rPr>
          <w:rFonts w:cs="Arial"/>
          <w:lang w:eastAsia="zh-CN"/>
        </w:rPr>
        <w:t xml:space="preserve"> %) vzorcev živalskega izvora. </w:t>
      </w:r>
      <w:r w:rsidR="00C9267A" w:rsidRPr="005B5BB9">
        <w:rPr>
          <w:rFonts w:cs="Arial"/>
        </w:rPr>
        <w:t>Po poreklu/izvoru je bilo 539 vzorcev (62,8 %) iz Slovenije, 165 vzorcev (19,2 %) iz drugih držav EU, 146 vzorcev (17</w:t>
      </w:r>
      <w:r w:rsidRPr="005B5BB9">
        <w:rPr>
          <w:rFonts w:cs="Arial"/>
        </w:rPr>
        <w:t xml:space="preserve">,0 %) iz tretjih </w:t>
      </w:r>
      <w:r w:rsidR="00C9267A" w:rsidRPr="005B5BB9">
        <w:rPr>
          <w:rFonts w:cs="Arial"/>
        </w:rPr>
        <w:t>držav (TD) in 8 vzorcev (0,9</w:t>
      </w:r>
      <w:r w:rsidRPr="005B5BB9">
        <w:rPr>
          <w:rFonts w:cs="Arial"/>
        </w:rPr>
        <w:t xml:space="preserve"> %) neznanega izvora. </w:t>
      </w:r>
    </w:p>
    <w:p w14:paraId="3958BC79" w14:textId="77777777" w:rsidR="00C9267A" w:rsidRPr="005B5BB9" w:rsidRDefault="00C9267A" w:rsidP="002C0AF9">
      <w:pPr>
        <w:pStyle w:val="Default"/>
        <w:jc w:val="both"/>
        <w:rPr>
          <w:rFonts w:cs="Arial"/>
        </w:rPr>
      </w:pPr>
      <w:r w:rsidRPr="005B5BB9">
        <w:rPr>
          <w:rFonts w:cs="Arial"/>
        </w:rPr>
        <w:t>Varnost vzorcev je bila ocenjena pri 657 vzorcih živil, od tega je bilo 646 vzorcev (98,3 %) ocenjenih kot varnih in 11 vzorcev (1,7 %) ocenjenih kot ne varnih po 14. členu Uredbe 178/2002.</w:t>
      </w:r>
    </w:p>
    <w:p w14:paraId="1C433537" w14:textId="77777777" w:rsidR="00163A9B" w:rsidRPr="005B5BB9" w:rsidRDefault="00C9267A" w:rsidP="00C9267A">
      <w:pPr>
        <w:pStyle w:val="Default"/>
        <w:jc w:val="both"/>
        <w:rPr>
          <w:rFonts w:cs="Arial"/>
        </w:rPr>
      </w:pPr>
      <w:r w:rsidRPr="005B5BB9">
        <w:rPr>
          <w:rFonts w:cs="Arial"/>
        </w:rPr>
        <w:t xml:space="preserve">V primeru analize </w:t>
      </w:r>
      <w:proofErr w:type="spellStart"/>
      <w:r w:rsidRPr="005B5BB9">
        <w:rPr>
          <w:rFonts w:cs="Arial"/>
        </w:rPr>
        <w:t>akrilamida</w:t>
      </w:r>
      <w:proofErr w:type="spellEnd"/>
      <w:r w:rsidRPr="005B5BB9">
        <w:rPr>
          <w:rFonts w:cs="Arial"/>
        </w:rPr>
        <w:t xml:space="preserve"> (74 vzorcev) je bila ocenjena skladnost vzorcev živil z referenčnimi vrednostmi iz Uredbe Komisije, v primeru </w:t>
      </w:r>
      <w:proofErr w:type="spellStart"/>
      <w:r w:rsidRPr="005B5BB9">
        <w:rPr>
          <w:rFonts w:cs="Arial"/>
        </w:rPr>
        <w:t>etilkarbamata</w:t>
      </w:r>
      <w:proofErr w:type="spellEnd"/>
      <w:r w:rsidRPr="005B5BB9">
        <w:rPr>
          <w:rFonts w:cs="Arial"/>
        </w:rPr>
        <w:t xml:space="preserve"> v žganih pijačah iz koščičastega sadja (10 vzorcev) je bila ocenjena skladnost vzorcev živil z okvirnimi vrednostmi iz Priporočila Komisije. V primeru preseganja okvirnih oz. referenčnih vrednosti v vzorcu živil morajo proizvajalci proučiti in prilagoditi proizvodne postopke, ki zagotavljajo raven </w:t>
      </w:r>
      <w:proofErr w:type="spellStart"/>
      <w:r w:rsidRPr="005B5BB9">
        <w:rPr>
          <w:rFonts w:cs="Arial"/>
        </w:rPr>
        <w:t>akrilamida</w:t>
      </w:r>
      <w:proofErr w:type="spellEnd"/>
      <w:r w:rsidRPr="005B5BB9">
        <w:rPr>
          <w:rFonts w:cs="Arial"/>
        </w:rPr>
        <w:t xml:space="preserve"> in </w:t>
      </w:r>
      <w:proofErr w:type="spellStart"/>
      <w:r w:rsidRPr="005B5BB9">
        <w:rPr>
          <w:rFonts w:cs="Arial"/>
        </w:rPr>
        <w:t>etilkarbamata</w:t>
      </w:r>
      <w:proofErr w:type="spellEnd"/>
      <w:r w:rsidRPr="005B5BB9">
        <w:rPr>
          <w:rFonts w:cs="Arial"/>
        </w:rPr>
        <w:t xml:space="preserve"> pod okvirnimi mejami iz Uredbe oz. Priporočila Komisije.</w:t>
      </w:r>
    </w:p>
    <w:p w14:paraId="595D4EDA" w14:textId="77777777" w:rsidR="002C0AF9" w:rsidRPr="002C0AF9" w:rsidRDefault="002C0AF9" w:rsidP="002C0AF9">
      <w:pPr>
        <w:pStyle w:val="Default"/>
        <w:jc w:val="both"/>
        <w:rPr>
          <w:rFonts w:cs="Arial"/>
        </w:rPr>
      </w:pPr>
    </w:p>
    <w:p w14:paraId="6BA6F329" w14:textId="77777777" w:rsidR="00555FCB" w:rsidRDefault="00555FCB" w:rsidP="0054516C">
      <w:pPr>
        <w:pStyle w:val="Default"/>
        <w:jc w:val="both"/>
        <w:rPr>
          <w:rFonts w:cs="Arial"/>
          <w:color w:val="auto"/>
          <w:u w:val="single"/>
          <w:lang w:eastAsia="zh-CN"/>
        </w:rPr>
      </w:pPr>
    </w:p>
    <w:p w14:paraId="7ECB504C" w14:textId="77777777" w:rsidR="007E1F73" w:rsidRDefault="007E1F73" w:rsidP="0054516C">
      <w:pPr>
        <w:pStyle w:val="Default"/>
        <w:jc w:val="both"/>
        <w:rPr>
          <w:rFonts w:cs="Arial"/>
          <w:color w:val="auto"/>
          <w:u w:val="single"/>
          <w:lang w:eastAsia="zh-CN"/>
        </w:rPr>
      </w:pPr>
    </w:p>
    <w:p w14:paraId="58D45CBC" w14:textId="77777777" w:rsidR="007E1F73" w:rsidRDefault="007E1F73" w:rsidP="0054516C">
      <w:pPr>
        <w:pStyle w:val="Default"/>
        <w:jc w:val="both"/>
        <w:rPr>
          <w:rFonts w:cs="Arial"/>
          <w:color w:val="auto"/>
          <w:u w:val="single"/>
          <w:lang w:eastAsia="zh-CN"/>
        </w:rPr>
      </w:pPr>
    </w:p>
    <w:p w14:paraId="65F66C24" w14:textId="77777777" w:rsidR="007E1F73" w:rsidRDefault="007E1F73" w:rsidP="0054516C">
      <w:pPr>
        <w:pStyle w:val="Default"/>
        <w:jc w:val="both"/>
        <w:rPr>
          <w:rFonts w:cs="Arial"/>
          <w:color w:val="auto"/>
          <w:u w:val="single"/>
          <w:lang w:eastAsia="zh-CN"/>
        </w:rPr>
      </w:pPr>
    </w:p>
    <w:p w14:paraId="399F84BC" w14:textId="77777777" w:rsidR="007E1F73" w:rsidRDefault="007E1F73" w:rsidP="0054516C">
      <w:pPr>
        <w:pStyle w:val="Default"/>
        <w:jc w:val="both"/>
        <w:rPr>
          <w:rFonts w:cs="Arial"/>
          <w:color w:val="auto"/>
          <w:u w:val="single"/>
          <w:lang w:eastAsia="zh-CN"/>
        </w:rPr>
      </w:pPr>
    </w:p>
    <w:p w14:paraId="37B3EA1A" w14:textId="77777777" w:rsidR="007E1F73" w:rsidRDefault="007E1F73" w:rsidP="0054516C">
      <w:pPr>
        <w:pStyle w:val="Default"/>
        <w:jc w:val="both"/>
        <w:rPr>
          <w:rFonts w:cs="Arial"/>
          <w:color w:val="auto"/>
          <w:u w:val="single"/>
          <w:lang w:eastAsia="zh-CN"/>
        </w:rPr>
      </w:pPr>
    </w:p>
    <w:p w14:paraId="0C28BE11" w14:textId="77777777" w:rsidR="007E1F73" w:rsidRDefault="007E1F73" w:rsidP="0054516C">
      <w:pPr>
        <w:pStyle w:val="Default"/>
        <w:jc w:val="both"/>
        <w:rPr>
          <w:rFonts w:cs="Arial"/>
          <w:color w:val="auto"/>
          <w:u w:val="single"/>
          <w:lang w:eastAsia="zh-CN"/>
        </w:rPr>
      </w:pPr>
    </w:p>
    <w:p w14:paraId="121044C1" w14:textId="77777777" w:rsidR="007E1F73" w:rsidRDefault="007E1F73" w:rsidP="0054516C">
      <w:pPr>
        <w:pStyle w:val="Default"/>
        <w:jc w:val="both"/>
        <w:rPr>
          <w:rFonts w:cs="Arial"/>
          <w:color w:val="auto"/>
          <w:u w:val="single"/>
          <w:lang w:eastAsia="zh-CN"/>
        </w:rPr>
      </w:pPr>
    </w:p>
    <w:p w14:paraId="152A6AE5" w14:textId="77777777" w:rsidR="007E1F73" w:rsidRDefault="007E1F73" w:rsidP="0054516C">
      <w:pPr>
        <w:pStyle w:val="Default"/>
        <w:jc w:val="both"/>
        <w:rPr>
          <w:rFonts w:cs="Arial"/>
          <w:color w:val="auto"/>
          <w:u w:val="single"/>
          <w:lang w:eastAsia="zh-CN"/>
        </w:rPr>
      </w:pPr>
    </w:p>
    <w:p w14:paraId="1753914F" w14:textId="77777777" w:rsidR="00555FCB" w:rsidRDefault="00555FCB" w:rsidP="0054516C">
      <w:pPr>
        <w:pStyle w:val="Default"/>
        <w:jc w:val="both"/>
        <w:rPr>
          <w:rFonts w:cs="Arial"/>
          <w:color w:val="auto"/>
          <w:u w:val="single"/>
          <w:lang w:eastAsia="zh-CN"/>
        </w:rPr>
      </w:pPr>
    </w:p>
    <w:p w14:paraId="328E284D" w14:textId="77777777" w:rsidR="00EB3D09" w:rsidRDefault="00EB3D09" w:rsidP="0054516C">
      <w:pPr>
        <w:pStyle w:val="Default"/>
        <w:jc w:val="both"/>
        <w:rPr>
          <w:rFonts w:cs="Arial"/>
          <w:color w:val="auto"/>
          <w:u w:val="single"/>
          <w:lang w:eastAsia="zh-CN"/>
        </w:rPr>
      </w:pPr>
    </w:p>
    <w:p w14:paraId="0C167C50" w14:textId="77777777" w:rsidR="00EB3D09" w:rsidRDefault="00EB3D09" w:rsidP="0054516C">
      <w:pPr>
        <w:pStyle w:val="Default"/>
        <w:jc w:val="both"/>
        <w:rPr>
          <w:rFonts w:cs="Arial"/>
          <w:color w:val="auto"/>
          <w:u w:val="single"/>
          <w:lang w:eastAsia="zh-CN"/>
        </w:rPr>
      </w:pPr>
    </w:p>
    <w:p w14:paraId="364AA461" w14:textId="77777777" w:rsidR="00EB3D09" w:rsidRDefault="00EB3D09" w:rsidP="0054516C">
      <w:pPr>
        <w:pStyle w:val="Default"/>
        <w:jc w:val="both"/>
        <w:rPr>
          <w:rFonts w:cs="Arial"/>
          <w:color w:val="auto"/>
          <w:u w:val="single"/>
          <w:lang w:eastAsia="zh-CN"/>
        </w:rPr>
      </w:pPr>
    </w:p>
    <w:p w14:paraId="18EE33C6" w14:textId="77777777" w:rsidR="00EB3D09" w:rsidRDefault="00EB3D09" w:rsidP="0054516C">
      <w:pPr>
        <w:pStyle w:val="Default"/>
        <w:jc w:val="both"/>
        <w:rPr>
          <w:rFonts w:cs="Arial"/>
          <w:color w:val="auto"/>
          <w:u w:val="single"/>
          <w:lang w:eastAsia="zh-CN"/>
        </w:rPr>
      </w:pPr>
    </w:p>
    <w:p w14:paraId="3FB5308A" w14:textId="77777777" w:rsidR="00EB3D09" w:rsidRDefault="00EB3D09" w:rsidP="0054516C">
      <w:pPr>
        <w:pStyle w:val="Default"/>
        <w:jc w:val="both"/>
        <w:rPr>
          <w:rFonts w:cs="Arial"/>
          <w:color w:val="auto"/>
          <w:u w:val="single"/>
          <w:lang w:eastAsia="zh-CN"/>
        </w:rPr>
      </w:pPr>
    </w:p>
    <w:p w14:paraId="0992E357" w14:textId="77777777" w:rsidR="00EB3D09" w:rsidRDefault="00EB3D09" w:rsidP="0054516C">
      <w:pPr>
        <w:pStyle w:val="Default"/>
        <w:jc w:val="both"/>
        <w:rPr>
          <w:rFonts w:cs="Arial"/>
          <w:color w:val="auto"/>
          <w:u w:val="single"/>
          <w:lang w:eastAsia="zh-CN"/>
        </w:rPr>
      </w:pPr>
    </w:p>
    <w:p w14:paraId="193791BC" w14:textId="739DB481" w:rsidR="00EB3D09" w:rsidRDefault="00EB3D09" w:rsidP="0054516C">
      <w:pPr>
        <w:pStyle w:val="Default"/>
        <w:jc w:val="both"/>
        <w:rPr>
          <w:rFonts w:cs="Arial"/>
          <w:color w:val="auto"/>
          <w:u w:val="single"/>
          <w:lang w:eastAsia="zh-CN"/>
        </w:rPr>
      </w:pPr>
    </w:p>
    <w:p w14:paraId="0422AB5C" w14:textId="41148A84" w:rsidR="00422FF5" w:rsidRDefault="00422FF5" w:rsidP="0054516C">
      <w:pPr>
        <w:pStyle w:val="Default"/>
        <w:jc w:val="both"/>
        <w:rPr>
          <w:rFonts w:cs="Arial"/>
          <w:color w:val="auto"/>
          <w:u w:val="single"/>
          <w:lang w:eastAsia="zh-CN"/>
        </w:rPr>
      </w:pPr>
    </w:p>
    <w:p w14:paraId="4C12B63B" w14:textId="77777777" w:rsidR="00422FF5" w:rsidRDefault="00422FF5" w:rsidP="0054516C">
      <w:pPr>
        <w:pStyle w:val="Default"/>
        <w:jc w:val="both"/>
        <w:rPr>
          <w:rFonts w:cs="Arial"/>
          <w:color w:val="auto"/>
          <w:u w:val="single"/>
          <w:lang w:eastAsia="zh-CN"/>
        </w:rPr>
      </w:pPr>
    </w:p>
    <w:p w14:paraId="0C04D705" w14:textId="77777777" w:rsidR="00EB3D09" w:rsidRDefault="00EB3D09" w:rsidP="0054516C">
      <w:pPr>
        <w:pStyle w:val="Default"/>
        <w:jc w:val="both"/>
        <w:rPr>
          <w:rFonts w:cs="Arial"/>
          <w:color w:val="auto"/>
          <w:u w:val="single"/>
          <w:lang w:eastAsia="zh-CN"/>
        </w:rPr>
      </w:pPr>
    </w:p>
    <w:p w14:paraId="7BFA4D6D" w14:textId="03DE8E46" w:rsidR="0054516C" w:rsidRDefault="00163A9B" w:rsidP="0054516C">
      <w:pPr>
        <w:pStyle w:val="Default"/>
        <w:jc w:val="both"/>
        <w:rPr>
          <w:rFonts w:cs="Arial"/>
          <w:color w:val="auto"/>
          <w:u w:val="single"/>
          <w:lang w:eastAsia="zh-CN"/>
        </w:rPr>
      </w:pPr>
      <w:r w:rsidRPr="00587978">
        <w:rPr>
          <w:rFonts w:cs="Arial"/>
          <w:color w:val="auto"/>
          <w:u w:val="single"/>
          <w:lang w:eastAsia="zh-CN"/>
        </w:rPr>
        <w:t>Podrobni r</w:t>
      </w:r>
      <w:r w:rsidR="00CB5CC4" w:rsidRPr="00587978">
        <w:rPr>
          <w:rFonts w:cs="Arial"/>
          <w:color w:val="auto"/>
          <w:u w:val="single"/>
          <w:lang w:eastAsia="zh-CN"/>
        </w:rPr>
        <w:t xml:space="preserve">ezultati preiskav v odvzetih vzorcih </w:t>
      </w:r>
      <w:r w:rsidRPr="00587978">
        <w:rPr>
          <w:rFonts w:cs="Arial"/>
          <w:color w:val="auto"/>
          <w:u w:val="single"/>
          <w:lang w:eastAsia="zh-CN"/>
        </w:rPr>
        <w:t>živil</w:t>
      </w:r>
      <w:r w:rsidR="0054516C" w:rsidRPr="00587978">
        <w:rPr>
          <w:rFonts w:cs="Arial"/>
          <w:color w:val="auto"/>
          <w:u w:val="single"/>
          <w:lang w:eastAsia="zh-CN"/>
        </w:rPr>
        <w:t>:</w:t>
      </w:r>
    </w:p>
    <w:p w14:paraId="4C79449C" w14:textId="77777777" w:rsidR="001D47D9" w:rsidRPr="00587978" w:rsidRDefault="001D47D9" w:rsidP="0054516C">
      <w:pPr>
        <w:pStyle w:val="Default"/>
        <w:jc w:val="both"/>
        <w:rPr>
          <w:rFonts w:cs="Arial"/>
          <w:color w:val="auto"/>
          <w:u w:val="single"/>
          <w:lang w:eastAsia="zh-CN"/>
        </w:rPr>
      </w:pPr>
    </w:p>
    <w:p w14:paraId="6349F1CE" w14:textId="77777777" w:rsidR="00C9267A" w:rsidRPr="005B5BB9" w:rsidRDefault="00C9267A" w:rsidP="000367AB">
      <w:pPr>
        <w:pStyle w:val="Default"/>
        <w:numPr>
          <w:ilvl w:val="0"/>
          <w:numId w:val="21"/>
        </w:numPr>
        <w:jc w:val="both"/>
        <w:rPr>
          <w:rFonts w:cs="Arial"/>
          <w:color w:val="auto"/>
          <w:u w:val="single"/>
          <w:lang w:eastAsia="zh-CN"/>
        </w:rPr>
      </w:pPr>
      <w:r w:rsidRPr="005B5BB9">
        <w:rPr>
          <w:rFonts w:cs="Arial"/>
          <w:lang w:eastAsia="zh-CN"/>
        </w:rPr>
        <w:t>726 vzorcev živil (84,6 %) je bilo glede analiziranih onesnaževal skladnih z Uredbo (ES) št. 1881/2006 in posledično ocenjenih kot varnih po 14. členu Uredbe (ES) št. 178/2002</w:t>
      </w:r>
      <w:r w:rsidR="00555FCB">
        <w:rPr>
          <w:rFonts w:cs="Arial"/>
          <w:lang w:eastAsia="zh-CN"/>
        </w:rPr>
        <w:t>;</w:t>
      </w:r>
    </w:p>
    <w:p w14:paraId="26CE6393" w14:textId="77777777" w:rsidR="00C9267A" w:rsidRPr="005B5BB9" w:rsidRDefault="00C9267A" w:rsidP="000367AB">
      <w:pPr>
        <w:pStyle w:val="Default"/>
        <w:numPr>
          <w:ilvl w:val="0"/>
          <w:numId w:val="21"/>
        </w:numPr>
        <w:jc w:val="both"/>
      </w:pPr>
      <w:r w:rsidRPr="005B5BB9">
        <w:rPr>
          <w:rFonts w:cs="Arial"/>
          <w:lang w:eastAsia="zh-CN"/>
        </w:rPr>
        <w:t xml:space="preserve">V 15 vzorcih (1,7 % vseh preiskanih vzorcev) so ugotovljene vsebnosti onesnaževal, tudi ob upoštevanju merilne negotovosti, presegale mejne vrednosti. Glede na navedeno vzorci niso bili v skladu z določili Uredbe (ES) </w:t>
      </w:r>
      <w:r w:rsidR="00555FCB">
        <w:rPr>
          <w:rFonts w:cs="Arial"/>
          <w:lang w:eastAsia="zh-CN"/>
        </w:rPr>
        <w:t>št. 1881/2006;</w:t>
      </w:r>
    </w:p>
    <w:p w14:paraId="56CEBBEB" w14:textId="77777777" w:rsidR="00C9267A" w:rsidRPr="005B5BB9" w:rsidRDefault="00C9267A" w:rsidP="000367AB">
      <w:pPr>
        <w:numPr>
          <w:ilvl w:val="0"/>
          <w:numId w:val="21"/>
        </w:numPr>
        <w:spacing w:after="60"/>
        <w:ind w:left="714" w:hanging="357"/>
        <w:jc w:val="both"/>
        <w:rPr>
          <w:rFonts w:ascii="Calibri" w:eastAsia="Calibri" w:hAnsi="Calibri" w:cs="Calibri"/>
          <w:color w:val="000000"/>
          <w:sz w:val="24"/>
          <w:lang w:val="sl-SI"/>
        </w:rPr>
      </w:pPr>
      <w:r w:rsidRPr="005B5BB9">
        <w:rPr>
          <w:rFonts w:ascii="Calibri" w:hAnsi="Calibri" w:cs="Arial"/>
          <w:sz w:val="24"/>
          <w:lang w:val="sl-SI" w:eastAsia="zh-CN"/>
        </w:rPr>
        <w:t>V 13 vzorcih (1,5 % vseh preiskanih vzorcev) so bile ugotovljene vsebnosti onesnaževal, za katere Uredba (ES) št. 1881/2006 ne predpisuje mejnih vrednosti oziroma mejne vrednosti za zadevne  skupine živil niso postavljene ali faktorji predelave niso bili znani. Glede na navedeno ocena skladnosti za teh 13</w:t>
      </w:r>
      <w:r w:rsidR="00555FCB">
        <w:rPr>
          <w:rFonts w:ascii="Calibri" w:hAnsi="Calibri" w:cs="Arial"/>
          <w:sz w:val="24"/>
          <w:lang w:val="sl-SI" w:eastAsia="zh-CN"/>
        </w:rPr>
        <w:t xml:space="preserve"> vzorcev po določilih</w:t>
      </w:r>
      <w:r w:rsidRPr="005B5BB9">
        <w:rPr>
          <w:rFonts w:ascii="Calibri" w:hAnsi="Calibri" w:cs="Arial"/>
          <w:sz w:val="24"/>
          <w:lang w:val="sl-SI" w:eastAsia="zh-CN"/>
        </w:rPr>
        <w:t xml:space="preserve"> Uredbe (ES) št. 1881/2006 ni bila možna, zato je bila izdelana ocena tveganja za zdravje, med katerimi so bili 4 vzorci ocenjeni kot ne varni po določilih 14. čle</w:t>
      </w:r>
      <w:r w:rsidR="00555FCB">
        <w:rPr>
          <w:rFonts w:ascii="Calibri" w:hAnsi="Calibri" w:cs="Arial"/>
          <w:sz w:val="24"/>
          <w:lang w:val="sl-SI" w:eastAsia="zh-CN"/>
        </w:rPr>
        <w:t>na Uredbe 178/2002;</w:t>
      </w:r>
    </w:p>
    <w:p w14:paraId="540C0514" w14:textId="77777777" w:rsidR="00587978" w:rsidRPr="005B5BB9" w:rsidRDefault="00555FCB" w:rsidP="000367AB">
      <w:pPr>
        <w:numPr>
          <w:ilvl w:val="0"/>
          <w:numId w:val="21"/>
        </w:numPr>
        <w:spacing w:after="60"/>
        <w:ind w:left="714" w:hanging="357"/>
        <w:jc w:val="both"/>
        <w:rPr>
          <w:rFonts w:ascii="Calibri" w:eastAsia="Calibri" w:hAnsi="Calibri" w:cs="Calibri"/>
          <w:color w:val="000000"/>
          <w:sz w:val="24"/>
          <w:lang w:val="sl-SI"/>
        </w:rPr>
      </w:pPr>
      <w:r>
        <w:rPr>
          <w:rFonts w:ascii="Calibri" w:hAnsi="Calibri"/>
          <w:sz w:val="24"/>
          <w:lang w:val="sl-SI"/>
        </w:rPr>
        <w:t xml:space="preserve">Analiza kovin in joda v </w:t>
      </w:r>
      <w:r w:rsidR="00C9267A" w:rsidRPr="005B5BB9">
        <w:rPr>
          <w:rFonts w:ascii="Calibri" w:hAnsi="Calibri"/>
          <w:sz w:val="24"/>
          <w:lang w:val="sl-SI"/>
        </w:rPr>
        <w:t xml:space="preserve">posušenih morskih alg je bila opravljena v skladu s Priporočilom Komisije 2018/464/EU. </w:t>
      </w:r>
      <w:r w:rsidR="00C9267A" w:rsidRPr="005B5BB9">
        <w:rPr>
          <w:rFonts w:ascii="Calibri" w:hAnsi="Calibri" w:cs="Arial"/>
          <w:sz w:val="24"/>
          <w:lang w:val="sl-SI" w:eastAsia="zh-CN"/>
        </w:rPr>
        <w:t xml:space="preserve">Za vseh 6 vzorcev (0,7 %) je bilo glede vsebnosti joda izdelana ocena tveganja. </w:t>
      </w:r>
      <w:r w:rsidR="00C9267A" w:rsidRPr="005B5BB9">
        <w:rPr>
          <w:rFonts w:ascii="Calibri" w:hAnsi="Calibri" w:cs="Arial"/>
          <w:sz w:val="24"/>
          <w:lang w:val="sl-SI"/>
        </w:rPr>
        <w:t>V 4 (66,7 %) vzorcih je bilo na podlagi ocene tveganja, glede na izmerjeno vsebnost kovin (predvsem kadmija) in joda, na osnovi izračuna akutne izpostavljenosti ocenjeno</w:t>
      </w:r>
      <w:r>
        <w:rPr>
          <w:rFonts w:ascii="Calibri" w:hAnsi="Calibri" w:cs="Arial"/>
          <w:sz w:val="24"/>
          <w:lang w:val="sl-SI"/>
        </w:rPr>
        <w:t xml:space="preserve">, da so vzorci. </w:t>
      </w:r>
      <w:r w:rsidRPr="005B5BB9">
        <w:rPr>
          <w:rFonts w:ascii="Calibri" w:hAnsi="Calibri" w:cs="Arial"/>
          <w:sz w:val="24"/>
          <w:lang w:val="sl-SI"/>
        </w:rPr>
        <w:t>Na podlagi izdelane ocene tveganja</w:t>
      </w:r>
      <w:r>
        <w:rPr>
          <w:rFonts w:ascii="Calibri" w:hAnsi="Calibri" w:cs="Arial"/>
          <w:sz w:val="24"/>
          <w:lang w:val="sl-SI"/>
        </w:rPr>
        <w:t xml:space="preserve"> </w:t>
      </w:r>
      <w:r w:rsidRPr="005B5BB9">
        <w:rPr>
          <w:rFonts w:ascii="Calibri" w:hAnsi="Calibri" w:cs="Arial"/>
          <w:sz w:val="24"/>
          <w:lang w:val="sl-SI"/>
        </w:rPr>
        <w:t>je v 2 (33,3 %) vzorcih</w:t>
      </w:r>
      <w:r>
        <w:rPr>
          <w:rFonts w:ascii="Calibri" w:hAnsi="Calibri" w:cs="Arial"/>
          <w:sz w:val="24"/>
          <w:lang w:val="sl-SI"/>
        </w:rPr>
        <w:t xml:space="preserve"> </w:t>
      </w:r>
      <w:r w:rsidRPr="005B5BB9">
        <w:rPr>
          <w:rFonts w:ascii="Calibri" w:hAnsi="Calibri" w:cs="Arial"/>
          <w:sz w:val="24"/>
          <w:lang w:val="sl-SI"/>
        </w:rPr>
        <w:t>ocenjeno, da tveganja za izpostavljeno skupino potrošnikov - velikih jedcev tovrstnih živil ni mogoče povsem izključiti i</w:t>
      </w:r>
      <w:r>
        <w:rPr>
          <w:rFonts w:ascii="Calibri" w:hAnsi="Calibri" w:cs="Arial"/>
          <w:sz w:val="24"/>
          <w:lang w:val="sl-SI"/>
        </w:rPr>
        <w:t>n so bili ocenjeni kot ne varni;</w:t>
      </w:r>
    </w:p>
    <w:p w14:paraId="6C2BC0E1" w14:textId="77777777" w:rsidR="00824DF3" w:rsidRPr="001D47D9" w:rsidRDefault="005B5BB9" w:rsidP="000367AB">
      <w:pPr>
        <w:numPr>
          <w:ilvl w:val="0"/>
          <w:numId w:val="21"/>
        </w:numPr>
        <w:spacing w:after="60"/>
        <w:ind w:left="714" w:hanging="357"/>
        <w:jc w:val="both"/>
        <w:rPr>
          <w:rFonts w:ascii="Calibri" w:eastAsia="Calibri" w:hAnsi="Calibri" w:cs="Calibri"/>
          <w:color w:val="000000"/>
          <w:sz w:val="24"/>
          <w:lang w:val="sl-SI"/>
        </w:rPr>
      </w:pPr>
      <w:r w:rsidRPr="005B5BB9">
        <w:rPr>
          <w:rFonts w:ascii="Calibri" w:hAnsi="Calibri" w:cs="Arial"/>
          <w:sz w:val="24"/>
          <w:lang w:val="sl-SI" w:eastAsia="zh-CN"/>
        </w:rPr>
        <w:t xml:space="preserve">Od skupno 74 vzorcev živil (8,6 %) je bilo glede analize prisotnosti </w:t>
      </w:r>
      <w:proofErr w:type="spellStart"/>
      <w:r w:rsidRPr="005B5BB9">
        <w:rPr>
          <w:rFonts w:ascii="Calibri" w:hAnsi="Calibri" w:cs="Arial"/>
          <w:sz w:val="24"/>
          <w:lang w:val="sl-SI" w:eastAsia="zh-CN"/>
        </w:rPr>
        <w:t>akrilamida</w:t>
      </w:r>
      <w:proofErr w:type="spellEnd"/>
      <w:r w:rsidRPr="005B5BB9">
        <w:rPr>
          <w:rFonts w:ascii="Calibri" w:hAnsi="Calibri" w:cs="Arial"/>
          <w:sz w:val="24"/>
          <w:lang w:val="sl-SI" w:eastAsia="zh-CN"/>
        </w:rPr>
        <w:t xml:space="preserve"> skladnih z referenčnimi vrednostmi iz Uredbe Komisije št. 2017/2158/EU 69 vzorcev,</w:t>
      </w:r>
      <w:r w:rsidR="00555FCB">
        <w:rPr>
          <w:rFonts w:ascii="Calibri" w:hAnsi="Calibri" w:cs="Arial"/>
          <w:sz w:val="24"/>
          <w:lang w:val="sl-SI" w:eastAsia="zh-CN"/>
        </w:rPr>
        <w:t xml:space="preserve"> medtem ko je 5 vzorcev </w:t>
      </w:r>
      <w:r w:rsidRPr="005B5BB9">
        <w:rPr>
          <w:rFonts w:ascii="Calibri" w:hAnsi="Calibri" w:cs="Arial"/>
          <w:sz w:val="24"/>
          <w:lang w:val="sl-SI" w:eastAsia="zh-CN"/>
        </w:rPr>
        <w:t>presegalo referenčno vrednost iz Uredbe</w:t>
      </w:r>
      <w:r w:rsidR="001D47D9">
        <w:rPr>
          <w:rFonts w:ascii="Calibri" w:hAnsi="Calibri" w:cs="Arial"/>
          <w:sz w:val="24"/>
          <w:lang w:val="sl-SI" w:eastAsia="zh-CN"/>
        </w:rPr>
        <w:t xml:space="preserve">. </w:t>
      </w:r>
      <w:r w:rsidR="0054516C" w:rsidRPr="001D47D9">
        <w:rPr>
          <w:rFonts w:ascii="Calibri" w:eastAsia="Calibri" w:hAnsi="Calibri" w:cs="Calibri"/>
          <w:color w:val="000000"/>
          <w:sz w:val="24"/>
          <w:lang w:val="sl-SI"/>
        </w:rPr>
        <w:t xml:space="preserve">Raven </w:t>
      </w:r>
      <w:proofErr w:type="spellStart"/>
      <w:r w:rsidR="0054516C" w:rsidRPr="001D47D9">
        <w:rPr>
          <w:rFonts w:ascii="Calibri" w:eastAsia="Calibri" w:hAnsi="Calibri" w:cs="Calibri"/>
          <w:color w:val="000000"/>
          <w:sz w:val="24"/>
          <w:lang w:val="sl-SI"/>
        </w:rPr>
        <w:t>akrilamida</w:t>
      </w:r>
      <w:proofErr w:type="spellEnd"/>
      <w:r w:rsidR="0054516C" w:rsidRPr="001D47D9">
        <w:rPr>
          <w:rFonts w:ascii="Calibri" w:eastAsia="Calibri" w:hAnsi="Calibri" w:cs="Calibri"/>
          <w:color w:val="000000"/>
          <w:sz w:val="24"/>
          <w:lang w:val="sl-SI"/>
        </w:rPr>
        <w:t xml:space="preserve"> v živilih je mogoče zmanjšati z upoštevanjem priporočil, ki so navedena v Prilogi I in Prilogi II Uredbe</w:t>
      </w:r>
      <w:r w:rsidR="00F12EB8" w:rsidRPr="001D47D9">
        <w:rPr>
          <w:rFonts w:ascii="Calibri" w:eastAsia="Calibri" w:hAnsi="Calibri" w:cs="Calibri"/>
          <w:color w:val="000000"/>
          <w:sz w:val="24"/>
          <w:lang w:val="sl-SI"/>
        </w:rPr>
        <w:t xml:space="preserve"> Komisije št.</w:t>
      </w:r>
      <w:r w:rsidR="0054516C" w:rsidRPr="001D47D9">
        <w:rPr>
          <w:rFonts w:ascii="Calibri" w:eastAsia="Calibri" w:hAnsi="Calibri" w:cs="Calibri"/>
          <w:color w:val="000000"/>
          <w:sz w:val="24"/>
          <w:lang w:val="sl-SI"/>
        </w:rPr>
        <w:t xml:space="preserve"> 2017/2158</w:t>
      </w:r>
      <w:r w:rsidR="00473305">
        <w:rPr>
          <w:rFonts w:ascii="Calibri" w:eastAsia="Calibri" w:hAnsi="Calibri" w:cs="Calibri"/>
          <w:color w:val="000000"/>
          <w:sz w:val="24"/>
          <w:lang w:val="sl-SI"/>
        </w:rPr>
        <w:t>/EU;</w:t>
      </w:r>
    </w:p>
    <w:p w14:paraId="6593782A" w14:textId="77777777" w:rsidR="005B5BB9" w:rsidRPr="005B5BB9" w:rsidRDefault="005B5BB9" w:rsidP="000367AB">
      <w:pPr>
        <w:pStyle w:val="Default"/>
        <w:numPr>
          <w:ilvl w:val="0"/>
          <w:numId w:val="21"/>
        </w:numPr>
        <w:jc w:val="both"/>
        <w:rPr>
          <w:rFonts w:cs="Arial"/>
          <w:lang w:eastAsia="zh-CN"/>
        </w:rPr>
      </w:pPr>
      <w:r w:rsidRPr="005B5BB9">
        <w:rPr>
          <w:rFonts w:cs="Arial"/>
          <w:lang w:eastAsia="zh-CN"/>
        </w:rPr>
        <w:t xml:space="preserve">9 vzorcev živil (1,1 %) je bilo glede analize prisotnosti </w:t>
      </w:r>
      <w:proofErr w:type="spellStart"/>
      <w:r w:rsidRPr="005B5BB9">
        <w:rPr>
          <w:rFonts w:cs="Arial"/>
          <w:lang w:eastAsia="zh-CN"/>
        </w:rPr>
        <w:t>etilkarbamata</w:t>
      </w:r>
      <w:proofErr w:type="spellEnd"/>
      <w:r w:rsidRPr="005B5BB9">
        <w:rPr>
          <w:rFonts w:cs="Arial"/>
          <w:lang w:eastAsia="zh-CN"/>
        </w:rPr>
        <w:t xml:space="preserve"> skladnih z okvirno vrednostjo iz Priporočila Komisije št. 2016/22/EU,</w:t>
      </w:r>
      <w:r w:rsidRPr="005B5BB9">
        <w:rPr>
          <w:rFonts w:cs="Arial"/>
        </w:rPr>
        <w:t xml:space="preserve"> v 1 vzorcu je vsebnost </w:t>
      </w:r>
      <w:proofErr w:type="spellStart"/>
      <w:r w:rsidRPr="005B5BB9">
        <w:rPr>
          <w:rFonts w:cs="Arial"/>
        </w:rPr>
        <w:t>etilkarbamata</w:t>
      </w:r>
      <w:proofErr w:type="spellEnd"/>
      <w:r w:rsidRPr="005B5BB9">
        <w:rPr>
          <w:rFonts w:cs="Arial"/>
        </w:rPr>
        <w:t xml:space="preserve"> presegala ciljno mejno vsebnost.</w:t>
      </w:r>
    </w:p>
    <w:p w14:paraId="6575C9FC" w14:textId="77777777" w:rsidR="005B5BB9" w:rsidRPr="00824DF3" w:rsidRDefault="005B5BB9" w:rsidP="000367AB">
      <w:pPr>
        <w:ind w:left="720"/>
        <w:jc w:val="both"/>
        <w:rPr>
          <w:rFonts w:ascii="Calibri" w:eastAsia="Calibri" w:hAnsi="Calibri" w:cs="Calibri"/>
          <w:color w:val="000000"/>
          <w:sz w:val="24"/>
          <w:lang w:val="sl-SI"/>
        </w:rPr>
      </w:pPr>
    </w:p>
    <w:p w14:paraId="72D2A382" w14:textId="77777777" w:rsidR="003E3A8A" w:rsidRDefault="003E3A8A" w:rsidP="000367AB">
      <w:pPr>
        <w:jc w:val="both"/>
        <w:rPr>
          <w:rFonts w:ascii="Calibri" w:eastAsia="Calibri" w:hAnsi="Calibri" w:cs="Calibri"/>
          <w:color w:val="000000"/>
          <w:sz w:val="24"/>
          <w:lang w:val="sl-SI"/>
        </w:rPr>
      </w:pPr>
    </w:p>
    <w:p w14:paraId="15D79FB3" w14:textId="77777777" w:rsidR="009F7CD8" w:rsidRDefault="009F7CD8" w:rsidP="000367AB">
      <w:pPr>
        <w:jc w:val="both"/>
        <w:rPr>
          <w:rFonts w:ascii="Calibri" w:eastAsia="Calibri" w:hAnsi="Calibri" w:cs="Calibri"/>
          <w:color w:val="000000"/>
          <w:sz w:val="24"/>
          <w:lang w:val="sl-SI"/>
        </w:rPr>
      </w:pPr>
    </w:p>
    <w:p w14:paraId="0C16580B" w14:textId="77777777" w:rsidR="009F7CD8" w:rsidRDefault="009F7CD8" w:rsidP="00824DF3">
      <w:pPr>
        <w:rPr>
          <w:rFonts w:ascii="Calibri" w:eastAsia="Calibri" w:hAnsi="Calibri" w:cs="Calibri"/>
          <w:color w:val="000000"/>
          <w:sz w:val="24"/>
          <w:lang w:val="sl-SI"/>
        </w:rPr>
      </w:pPr>
    </w:p>
    <w:p w14:paraId="503C5272" w14:textId="77777777" w:rsidR="009F7CD8" w:rsidRDefault="009F7CD8" w:rsidP="00824DF3">
      <w:pPr>
        <w:rPr>
          <w:rFonts w:ascii="Calibri" w:eastAsia="Calibri" w:hAnsi="Calibri" w:cs="Calibri"/>
          <w:color w:val="000000"/>
          <w:sz w:val="24"/>
          <w:lang w:val="sl-SI"/>
        </w:rPr>
      </w:pPr>
    </w:p>
    <w:p w14:paraId="3533BEF3" w14:textId="77777777" w:rsidR="009F7CD8" w:rsidRDefault="009F7CD8" w:rsidP="00824DF3">
      <w:pPr>
        <w:rPr>
          <w:rFonts w:ascii="Calibri" w:eastAsia="Calibri" w:hAnsi="Calibri" w:cs="Calibri"/>
          <w:color w:val="000000"/>
          <w:sz w:val="24"/>
          <w:lang w:val="sl-SI"/>
        </w:rPr>
      </w:pPr>
    </w:p>
    <w:p w14:paraId="1D313A75" w14:textId="77777777" w:rsidR="009F7CD8" w:rsidRDefault="009F7CD8" w:rsidP="00824DF3">
      <w:pPr>
        <w:rPr>
          <w:rFonts w:ascii="Calibri" w:eastAsia="Calibri" w:hAnsi="Calibri" w:cs="Calibri"/>
          <w:color w:val="000000"/>
          <w:sz w:val="24"/>
          <w:lang w:val="sl-SI"/>
        </w:rPr>
      </w:pPr>
    </w:p>
    <w:p w14:paraId="049C6D9A" w14:textId="77777777" w:rsidR="009F7CD8" w:rsidRDefault="009F7CD8" w:rsidP="00824DF3">
      <w:pPr>
        <w:rPr>
          <w:rFonts w:ascii="Calibri" w:eastAsia="Calibri" w:hAnsi="Calibri" w:cs="Calibri"/>
          <w:color w:val="000000"/>
          <w:sz w:val="24"/>
          <w:lang w:val="sl-SI"/>
        </w:rPr>
      </w:pPr>
    </w:p>
    <w:p w14:paraId="00257149" w14:textId="77777777" w:rsidR="009F7CD8" w:rsidRPr="00824DF3" w:rsidRDefault="009F7CD8" w:rsidP="00824DF3">
      <w:pPr>
        <w:rPr>
          <w:rFonts w:ascii="Calibri" w:eastAsia="Calibri" w:hAnsi="Calibri" w:cs="Calibri"/>
          <w:color w:val="000000"/>
          <w:sz w:val="24"/>
          <w:lang w:val="sl-SI"/>
        </w:rPr>
      </w:pPr>
    </w:p>
    <w:p w14:paraId="3777A3CF" w14:textId="77777777" w:rsidR="001D47D9" w:rsidRDefault="001D47D9" w:rsidP="00727E54">
      <w:pPr>
        <w:pStyle w:val="Default"/>
        <w:jc w:val="both"/>
        <w:rPr>
          <w:rFonts w:cs="Arial"/>
          <w:color w:val="auto"/>
          <w:u w:val="single"/>
          <w:lang w:eastAsia="zh-CN"/>
        </w:rPr>
      </w:pPr>
    </w:p>
    <w:p w14:paraId="03D40F13" w14:textId="77777777" w:rsidR="001D47D9" w:rsidRDefault="001D47D9" w:rsidP="00727E54">
      <w:pPr>
        <w:pStyle w:val="Default"/>
        <w:jc w:val="both"/>
        <w:rPr>
          <w:rFonts w:cs="Arial"/>
          <w:color w:val="auto"/>
          <w:u w:val="single"/>
          <w:lang w:eastAsia="zh-CN"/>
        </w:rPr>
      </w:pPr>
    </w:p>
    <w:p w14:paraId="795309B7" w14:textId="77777777" w:rsidR="001D47D9" w:rsidRDefault="001D47D9" w:rsidP="00727E54">
      <w:pPr>
        <w:pStyle w:val="Default"/>
        <w:jc w:val="both"/>
        <w:rPr>
          <w:rFonts w:cs="Arial"/>
          <w:color w:val="auto"/>
          <w:u w:val="single"/>
          <w:lang w:eastAsia="zh-CN"/>
        </w:rPr>
      </w:pPr>
    </w:p>
    <w:p w14:paraId="01A8AC11" w14:textId="77777777" w:rsidR="007E1F73" w:rsidRDefault="007E1F73" w:rsidP="00727E54">
      <w:pPr>
        <w:pStyle w:val="Default"/>
        <w:jc w:val="both"/>
        <w:rPr>
          <w:rFonts w:cs="Arial"/>
          <w:color w:val="auto"/>
          <w:u w:val="single"/>
          <w:lang w:eastAsia="zh-CN"/>
        </w:rPr>
      </w:pPr>
    </w:p>
    <w:p w14:paraId="3EDDC1F2" w14:textId="77777777" w:rsidR="009F7CD8" w:rsidRDefault="007174A0" w:rsidP="00727E54">
      <w:pPr>
        <w:pStyle w:val="Default"/>
        <w:jc w:val="both"/>
        <w:rPr>
          <w:rFonts w:cs="Arial"/>
          <w:color w:val="auto"/>
          <w:u w:val="single"/>
          <w:lang w:eastAsia="zh-CN"/>
        </w:rPr>
      </w:pPr>
      <w:r w:rsidRPr="0060416D">
        <w:rPr>
          <w:rFonts w:cs="Arial"/>
          <w:color w:val="auto"/>
          <w:u w:val="single"/>
          <w:lang w:eastAsia="zh-CN"/>
        </w:rPr>
        <w:t>Podroben s</w:t>
      </w:r>
      <w:r w:rsidR="00266BB8" w:rsidRPr="0060416D">
        <w:rPr>
          <w:rFonts w:cs="Arial"/>
          <w:color w:val="auto"/>
          <w:u w:val="single"/>
          <w:lang w:eastAsia="zh-CN"/>
        </w:rPr>
        <w:t xml:space="preserve">eznam neskladnih vzorcev živil </w:t>
      </w:r>
      <w:r w:rsidRPr="0060416D">
        <w:rPr>
          <w:rFonts w:cs="Arial"/>
          <w:color w:val="auto"/>
          <w:u w:val="single"/>
          <w:lang w:eastAsia="zh-CN"/>
        </w:rPr>
        <w:t>zaradi previsoke vsebnost</w:t>
      </w:r>
      <w:r w:rsidR="00824DF3">
        <w:rPr>
          <w:rFonts w:cs="Arial"/>
          <w:color w:val="auto"/>
          <w:u w:val="single"/>
          <w:lang w:eastAsia="zh-CN"/>
        </w:rPr>
        <w:t>i</w:t>
      </w:r>
      <w:r w:rsidR="00266BB8" w:rsidRPr="0060416D">
        <w:rPr>
          <w:rFonts w:cs="Arial"/>
          <w:color w:val="auto"/>
          <w:u w:val="single"/>
          <w:lang w:eastAsia="zh-CN"/>
        </w:rPr>
        <w:t xml:space="preserve"> onesnaževa</w:t>
      </w:r>
      <w:r w:rsidRPr="0060416D">
        <w:rPr>
          <w:rFonts w:cs="Arial"/>
          <w:color w:val="auto"/>
          <w:u w:val="single"/>
          <w:lang w:eastAsia="zh-CN"/>
        </w:rPr>
        <w:t>l so prikazani v spodnji tabeli:</w:t>
      </w:r>
    </w:p>
    <w:p w14:paraId="5C663C7A" w14:textId="77777777" w:rsidR="00C42864" w:rsidRDefault="00C42864" w:rsidP="00727E54">
      <w:pPr>
        <w:pStyle w:val="Default"/>
        <w:jc w:val="both"/>
        <w:rPr>
          <w:rFonts w:cs="Arial"/>
          <w:color w:val="auto"/>
          <w:u w:val="single"/>
          <w:lang w:eastAsia="zh-CN"/>
        </w:rPr>
      </w:pPr>
    </w:p>
    <w:p w14:paraId="592AF846" w14:textId="77777777" w:rsidR="00627AC9" w:rsidRDefault="00627AC9" w:rsidP="00727E54">
      <w:pPr>
        <w:pStyle w:val="Default"/>
        <w:jc w:val="both"/>
        <w:rPr>
          <w:rFonts w:cs="Arial"/>
          <w:color w:val="auto"/>
          <w:u w:val="single"/>
          <w:lang w:eastAsia="zh-CN"/>
        </w:rPr>
      </w:pPr>
    </w:p>
    <w:tbl>
      <w:tblPr>
        <w:tblStyle w:val="Tabelamrea"/>
        <w:tblW w:w="0" w:type="auto"/>
        <w:tblLook w:val="04A0" w:firstRow="1" w:lastRow="0" w:firstColumn="1" w:lastColumn="0" w:noHBand="0" w:noVBand="1"/>
      </w:tblPr>
      <w:tblGrid>
        <w:gridCol w:w="2743"/>
        <w:gridCol w:w="2103"/>
        <w:gridCol w:w="1528"/>
        <w:gridCol w:w="2114"/>
      </w:tblGrid>
      <w:tr w:rsidR="00C42864" w:rsidRPr="00D71BDA" w14:paraId="67CBD554" w14:textId="77777777" w:rsidTr="00AB24E1">
        <w:trPr>
          <w:cantSplit/>
          <w:tblHeader/>
        </w:trPr>
        <w:tc>
          <w:tcPr>
            <w:tcW w:w="2802" w:type="dxa"/>
            <w:shd w:val="clear" w:color="auto" w:fill="C5E0B3" w:themeFill="accent6" w:themeFillTint="66"/>
          </w:tcPr>
          <w:p w14:paraId="60837B1B"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Živilo</w:t>
            </w:r>
          </w:p>
        </w:tc>
        <w:tc>
          <w:tcPr>
            <w:tcW w:w="2126" w:type="dxa"/>
            <w:shd w:val="clear" w:color="auto" w:fill="C5E0B3" w:themeFill="accent6" w:themeFillTint="66"/>
          </w:tcPr>
          <w:p w14:paraId="2F16A74E"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Parameter</w:t>
            </w:r>
          </w:p>
        </w:tc>
        <w:tc>
          <w:tcPr>
            <w:tcW w:w="1550" w:type="dxa"/>
            <w:shd w:val="clear" w:color="auto" w:fill="C5E0B3" w:themeFill="accent6" w:themeFillTint="66"/>
          </w:tcPr>
          <w:p w14:paraId="131D35C7"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Poreklo</w:t>
            </w:r>
          </w:p>
        </w:tc>
        <w:tc>
          <w:tcPr>
            <w:tcW w:w="2160" w:type="dxa"/>
            <w:shd w:val="clear" w:color="auto" w:fill="C5E0B3" w:themeFill="accent6" w:themeFillTint="66"/>
          </w:tcPr>
          <w:p w14:paraId="62A4CFFC"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Odvzem</w:t>
            </w:r>
          </w:p>
        </w:tc>
      </w:tr>
      <w:tr w:rsidR="00C42864" w:rsidRPr="00D71BDA" w14:paraId="12BBD47C" w14:textId="77777777" w:rsidTr="00AB24E1">
        <w:tc>
          <w:tcPr>
            <w:tcW w:w="2802" w:type="dxa"/>
          </w:tcPr>
          <w:p w14:paraId="11C3EF1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Mleti ingver</w:t>
            </w:r>
          </w:p>
        </w:tc>
        <w:tc>
          <w:tcPr>
            <w:tcW w:w="2126" w:type="dxa"/>
          </w:tcPr>
          <w:p w14:paraId="24B88E64"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Aflatoksini</w:t>
            </w:r>
          </w:p>
        </w:tc>
        <w:tc>
          <w:tcPr>
            <w:tcW w:w="1550" w:type="dxa"/>
          </w:tcPr>
          <w:p w14:paraId="573B52EA"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Nigerija</w:t>
            </w:r>
          </w:p>
        </w:tc>
        <w:tc>
          <w:tcPr>
            <w:tcW w:w="2160" w:type="dxa"/>
          </w:tcPr>
          <w:p w14:paraId="19E8CAE1"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Promet</w:t>
            </w:r>
          </w:p>
        </w:tc>
      </w:tr>
      <w:tr w:rsidR="00C42864" w:rsidRPr="00D71BDA" w14:paraId="010EAEDA" w14:textId="77777777" w:rsidTr="00AB24E1">
        <w:tc>
          <w:tcPr>
            <w:tcW w:w="2802" w:type="dxa"/>
          </w:tcPr>
          <w:p w14:paraId="4AD35C1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 xml:space="preserve">Morske alge NORI </w:t>
            </w:r>
            <w:proofErr w:type="spellStart"/>
            <w:r w:rsidRPr="00D71BDA">
              <w:rPr>
                <w:color w:val="auto"/>
                <w:sz w:val="20"/>
                <w:szCs w:val="20"/>
                <w:lang w:eastAsia="zh-CN"/>
              </w:rPr>
              <w:t>bio</w:t>
            </w:r>
            <w:proofErr w:type="spellEnd"/>
          </w:p>
        </w:tc>
        <w:tc>
          <w:tcPr>
            <w:tcW w:w="2126" w:type="dxa"/>
          </w:tcPr>
          <w:p w14:paraId="29816774"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Kadmij in jod</w:t>
            </w:r>
          </w:p>
        </w:tc>
        <w:tc>
          <w:tcPr>
            <w:tcW w:w="1550" w:type="dxa"/>
          </w:tcPr>
          <w:p w14:paraId="646A9957"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Belgija</w:t>
            </w:r>
          </w:p>
        </w:tc>
        <w:tc>
          <w:tcPr>
            <w:tcW w:w="2160" w:type="dxa"/>
          </w:tcPr>
          <w:p w14:paraId="68899464"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Promet</w:t>
            </w:r>
          </w:p>
        </w:tc>
      </w:tr>
      <w:tr w:rsidR="00C42864" w:rsidRPr="00D71BDA" w14:paraId="72CAE33E" w14:textId="77777777" w:rsidTr="00AB24E1">
        <w:tc>
          <w:tcPr>
            <w:tcW w:w="2802" w:type="dxa"/>
          </w:tcPr>
          <w:p w14:paraId="2B56919A"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Korenje, rumeno</w:t>
            </w:r>
          </w:p>
        </w:tc>
        <w:tc>
          <w:tcPr>
            <w:tcW w:w="2126" w:type="dxa"/>
          </w:tcPr>
          <w:p w14:paraId="331C8176"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Kadmij</w:t>
            </w:r>
          </w:p>
        </w:tc>
        <w:tc>
          <w:tcPr>
            <w:tcW w:w="1550" w:type="dxa"/>
          </w:tcPr>
          <w:p w14:paraId="679F59E7"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Slovenija</w:t>
            </w:r>
          </w:p>
        </w:tc>
        <w:tc>
          <w:tcPr>
            <w:tcW w:w="2160" w:type="dxa"/>
          </w:tcPr>
          <w:p w14:paraId="6748E6C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Promet</w:t>
            </w:r>
          </w:p>
        </w:tc>
      </w:tr>
      <w:tr w:rsidR="00C42864" w:rsidRPr="00D71BDA" w14:paraId="0987586A" w14:textId="77777777" w:rsidTr="00AB24E1">
        <w:tc>
          <w:tcPr>
            <w:tcW w:w="2802" w:type="dxa"/>
          </w:tcPr>
          <w:p w14:paraId="6C7CB822" w14:textId="77777777" w:rsidR="00C42864" w:rsidRPr="00D71BDA" w:rsidRDefault="00BE6D83" w:rsidP="00BE6D83">
            <w:pPr>
              <w:pStyle w:val="Default"/>
              <w:rPr>
                <w:color w:val="auto"/>
                <w:sz w:val="20"/>
                <w:szCs w:val="20"/>
                <w:lang w:eastAsia="zh-CN"/>
              </w:rPr>
            </w:pPr>
            <w:r w:rsidRPr="00D71BDA">
              <w:rPr>
                <w:color w:val="auto"/>
                <w:sz w:val="20"/>
                <w:szCs w:val="20"/>
                <w:lang w:eastAsia="zh-CN"/>
              </w:rPr>
              <w:t>M</w:t>
            </w:r>
            <w:r w:rsidR="00C42864" w:rsidRPr="00D71BDA">
              <w:rPr>
                <w:color w:val="auto"/>
                <w:sz w:val="20"/>
                <w:szCs w:val="20"/>
                <w:lang w:eastAsia="zh-CN"/>
              </w:rPr>
              <w:t>ešanica pražene kave v zrn</w:t>
            </w:r>
            <w:r w:rsidRPr="00D71BDA">
              <w:rPr>
                <w:color w:val="auto"/>
                <w:sz w:val="20"/>
                <w:szCs w:val="20"/>
                <w:lang w:eastAsia="zh-CN"/>
              </w:rPr>
              <w:t>j</w:t>
            </w:r>
            <w:r w:rsidR="00C42864" w:rsidRPr="00D71BDA">
              <w:rPr>
                <w:color w:val="auto"/>
                <w:sz w:val="20"/>
                <w:szCs w:val="20"/>
                <w:lang w:eastAsia="zh-CN"/>
              </w:rPr>
              <w:t>u</w:t>
            </w:r>
          </w:p>
        </w:tc>
        <w:tc>
          <w:tcPr>
            <w:tcW w:w="2126" w:type="dxa"/>
          </w:tcPr>
          <w:p w14:paraId="07B0DEE0" w14:textId="77777777" w:rsidR="00C42864" w:rsidRPr="00D71BDA" w:rsidRDefault="00C42864" w:rsidP="00BE6D83">
            <w:pPr>
              <w:pStyle w:val="Default"/>
              <w:rPr>
                <w:color w:val="auto"/>
                <w:sz w:val="20"/>
                <w:szCs w:val="20"/>
                <w:lang w:eastAsia="zh-CN"/>
              </w:rPr>
            </w:pPr>
            <w:proofErr w:type="spellStart"/>
            <w:r w:rsidRPr="00D71BDA">
              <w:rPr>
                <w:color w:val="auto"/>
                <w:sz w:val="20"/>
                <w:szCs w:val="20"/>
                <w:lang w:eastAsia="zh-CN"/>
              </w:rPr>
              <w:t>Akrilamid</w:t>
            </w:r>
            <w:proofErr w:type="spellEnd"/>
          </w:p>
        </w:tc>
        <w:tc>
          <w:tcPr>
            <w:tcW w:w="1550" w:type="dxa"/>
          </w:tcPr>
          <w:p w14:paraId="2762E7D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Slovenija</w:t>
            </w:r>
          </w:p>
        </w:tc>
        <w:tc>
          <w:tcPr>
            <w:tcW w:w="2160" w:type="dxa"/>
          </w:tcPr>
          <w:p w14:paraId="1865840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Promet</w:t>
            </w:r>
          </w:p>
        </w:tc>
      </w:tr>
      <w:tr w:rsidR="00C42864" w:rsidRPr="00D71BDA" w14:paraId="3813B25E" w14:textId="77777777" w:rsidTr="00AB24E1">
        <w:tc>
          <w:tcPr>
            <w:tcW w:w="2802" w:type="dxa"/>
          </w:tcPr>
          <w:p w14:paraId="285799C0" w14:textId="77777777" w:rsidR="00C42864" w:rsidRPr="00D71BDA" w:rsidRDefault="00BE6D83" w:rsidP="00BE6D83">
            <w:pPr>
              <w:pStyle w:val="Default"/>
              <w:rPr>
                <w:color w:val="auto"/>
                <w:sz w:val="20"/>
                <w:szCs w:val="20"/>
                <w:lang w:eastAsia="zh-CN"/>
              </w:rPr>
            </w:pPr>
            <w:r w:rsidRPr="00D71BDA">
              <w:rPr>
                <w:color w:val="auto"/>
                <w:sz w:val="20"/>
                <w:szCs w:val="20"/>
                <w:lang w:eastAsia="zh-CN"/>
              </w:rPr>
              <w:t>P</w:t>
            </w:r>
            <w:r w:rsidR="00C42864" w:rsidRPr="00D71BDA">
              <w:rPr>
                <w:color w:val="auto"/>
                <w:sz w:val="20"/>
                <w:szCs w:val="20"/>
                <w:lang w:eastAsia="zh-CN"/>
              </w:rPr>
              <w:t>ražena kava v zrnu (</w:t>
            </w:r>
            <w:proofErr w:type="spellStart"/>
            <w:r w:rsidR="00C42864" w:rsidRPr="00D71BDA">
              <w:rPr>
                <w:color w:val="auto"/>
                <w:sz w:val="20"/>
                <w:szCs w:val="20"/>
                <w:lang w:eastAsia="zh-CN"/>
              </w:rPr>
              <w:t>rinfuza</w:t>
            </w:r>
            <w:proofErr w:type="spellEnd"/>
            <w:r w:rsidR="00C42864" w:rsidRPr="00D71BDA">
              <w:rPr>
                <w:color w:val="auto"/>
                <w:sz w:val="20"/>
                <w:szCs w:val="20"/>
                <w:lang w:eastAsia="zh-CN"/>
              </w:rPr>
              <w:t>)</w:t>
            </w:r>
          </w:p>
        </w:tc>
        <w:tc>
          <w:tcPr>
            <w:tcW w:w="2126" w:type="dxa"/>
          </w:tcPr>
          <w:p w14:paraId="43B219EA" w14:textId="77777777" w:rsidR="00C42864" w:rsidRPr="00D71BDA" w:rsidRDefault="00C42864" w:rsidP="00BE6D83">
            <w:pPr>
              <w:pStyle w:val="Default"/>
              <w:rPr>
                <w:color w:val="auto"/>
                <w:sz w:val="20"/>
                <w:szCs w:val="20"/>
                <w:lang w:eastAsia="zh-CN"/>
              </w:rPr>
            </w:pPr>
            <w:proofErr w:type="spellStart"/>
            <w:r w:rsidRPr="00D71BDA">
              <w:rPr>
                <w:color w:val="auto"/>
                <w:sz w:val="20"/>
                <w:szCs w:val="20"/>
                <w:lang w:eastAsia="zh-CN"/>
              </w:rPr>
              <w:t>Akrilamid</w:t>
            </w:r>
            <w:proofErr w:type="spellEnd"/>
          </w:p>
        </w:tc>
        <w:tc>
          <w:tcPr>
            <w:tcW w:w="1550" w:type="dxa"/>
          </w:tcPr>
          <w:p w14:paraId="22990492"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Slovenija</w:t>
            </w:r>
          </w:p>
        </w:tc>
        <w:tc>
          <w:tcPr>
            <w:tcW w:w="2160" w:type="dxa"/>
          </w:tcPr>
          <w:p w14:paraId="6351115B"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Promet</w:t>
            </w:r>
          </w:p>
        </w:tc>
      </w:tr>
      <w:tr w:rsidR="00C42864" w:rsidRPr="00D71BDA" w14:paraId="0DCCAF5E" w14:textId="77777777" w:rsidTr="00AB24E1">
        <w:tc>
          <w:tcPr>
            <w:tcW w:w="2802" w:type="dxa"/>
          </w:tcPr>
          <w:p w14:paraId="66AE7F9C" w14:textId="77777777" w:rsidR="00C42864" w:rsidRPr="00D71BDA" w:rsidRDefault="00C42864" w:rsidP="00BE6D83">
            <w:pPr>
              <w:pStyle w:val="Default"/>
              <w:rPr>
                <w:color w:val="auto"/>
                <w:sz w:val="20"/>
                <w:szCs w:val="20"/>
                <w:lang w:eastAsia="zh-CN"/>
              </w:rPr>
            </w:pPr>
            <w:r w:rsidRPr="00D71BDA">
              <w:rPr>
                <w:color w:val="auto"/>
                <w:sz w:val="20"/>
                <w:szCs w:val="20"/>
                <w:lang w:eastAsia="zh-CN"/>
              </w:rPr>
              <w:t>Sveži oslič (</w:t>
            </w:r>
            <w:proofErr w:type="spellStart"/>
            <w:r w:rsidRPr="00D71BDA">
              <w:rPr>
                <w:color w:val="auto"/>
                <w:sz w:val="20"/>
                <w:szCs w:val="20"/>
                <w:lang w:eastAsia="zh-CN"/>
              </w:rPr>
              <w:t>Merluccius</w:t>
            </w:r>
            <w:proofErr w:type="spellEnd"/>
            <w:r w:rsidRPr="00D71BDA">
              <w:rPr>
                <w:color w:val="auto"/>
                <w:sz w:val="20"/>
                <w:szCs w:val="20"/>
                <w:lang w:eastAsia="zh-CN"/>
              </w:rPr>
              <w:t xml:space="preserve"> </w:t>
            </w:r>
            <w:proofErr w:type="spellStart"/>
            <w:r w:rsidRPr="00D71BDA">
              <w:rPr>
                <w:color w:val="auto"/>
                <w:sz w:val="20"/>
                <w:szCs w:val="20"/>
                <w:lang w:eastAsia="zh-CN"/>
              </w:rPr>
              <w:t>merluccius</w:t>
            </w:r>
            <w:proofErr w:type="spellEnd"/>
            <w:r w:rsidRPr="00D71BDA">
              <w:rPr>
                <w:color w:val="auto"/>
                <w:sz w:val="20"/>
                <w:szCs w:val="20"/>
                <w:lang w:eastAsia="zh-CN"/>
              </w:rPr>
              <w:t>) – velike morske ribe</w:t>
            </w:r>
          </w:p>
        </w:tc>
        <w:tc>
          <w:tcPr>
            <w:tcW w:w="2126" w:type="dxa"/>
          </w:tcPr>
          <w:p w14:paraId="4F627E1B" w14:textId="77777777" w:rsidR="00C42864" w:rsidRPr="00D71BDA" w:rsidRDefault="00A3277B" w:rsidP="00BE6D83">
            <w:pPr>
              <w:pStyle w:val="Default"/>
              <w:rPr>
                <w:color w:val="auto"/>
                <w:sz w:val="20"/>
                <w:szCs w:val="20"/>
                <w:lang w:eastAsia="zh-CN"/>
              </w:rPr>
            </w:pPr>
            <w:r w:rsidRPr="00D71BDA">
              <w:rPr>
                <w:color w:val="auto"/>
                <w:sz w:val="20"/>
                <w:szCs w:val="20"/>
                <w:lang w:eastAsia="zh-CN"/>
              </w:rPr>
              <w:t>Živo srebro</w:t>
            </w:r>
          </w:p>
        </w:tc>
        <w:tc>
          <w:tcPr>
            <w:tcW w:w="1550" w:type="dxa"/>
          </w:tcPr>
          <w:p w14:paraId="108CA402" w14:textId="77777777" w:rsidR="00C42864" w:rsidRPr="00D71BDA" w:rsidRDefault="00A3277B" w:rsidP="00BE6D83">
            <w:pPr>
              <w:pStyle w:val="Default"/>
              <w:rPr>
                <w:color w:val="auto"/>
                <w:sz w:val="20"/>
                <w:szCs w:val="20"/>
                <w:lang w:eastAsia="zh-CN"/>
              </w:rPr>
            </w:pPr>
            <w:r w:rsidRPr="00D71BDA">
              <w:rPr>
                <w:color w:val="auto"/>
                <w:sz w:val="20"/>
                <w:szCs w:val="20"/>
                <w:lang w:eastAsia="zh-CN"/>
              </w:rPr>
              <w:t xml:space="preserve">Hrvaška </w:t>
            </w:r>
          </w:p>
        </w:tc>
        <w:tc>
          <w:tcPr>
            <w:tcW w:w="2160" w:type="dxa"/>
          </w:tcPr>
          <w:p w14:paraId="7E7C9E2A" w14:textId="77777777" w:rsidR="00C42864"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2791F931" w14:textId="77777777" w:rsidTr="00AB24E1">
        <w:tc>
          <w:tcPr>
            <w:tcW w:w="2802" w:type="dxa"/>
          </w:tcPr>
          <w:p w14:paraId="0070513D"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BIO koruzni zdrob</w:t>
            </w:r>
          </w:p>
        </w:tc>
        <w:tc>
          <w:tcPr>
            <w:tcW w:w="2126" w:type="dxa"/>
          </w:tcPr>
          <w:p w14:paraId="6FE94B74"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 xml:space="preserve">Atropin, </w:t>
            </w:r>
            <w:proofErr w:type="spellStart"/>
            <w:r w:rsidRPr="00D71BDA">
              <w:rPr>
                <w:color w:val="auto"/>
                <w:sz w:val="20"/>
                <w:szCs w:val="20"/>
                <w:lang w:eastAsia="zh-CN"/>
              </w:rPr>
              <w:t>skopolamin</w:t>
            </w:r>
            <w:proofErr w:type="spellEnd"/>
          </w:p>
        </w:tc>
        <w:tc>
          <w:tcPr>
            <w:tcW w:w="1550" w:type="dxa"/>
          </w:tcPr>
          <w:p w14:paraId="6400871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034C7786"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5E6DACCD" w14:textId="77777777" w:rsidTr="00AB24E1">
        <w:tc>
          <w:tcPr>
            <w:tcW w:w="2802" w:type="dxa"/>
          </w:tcPr>
          <w:p w14:paraId="26119868"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Korenček</w:t>
            </w:r>
          </w:p>
        </w:tc>
        <w:tc>
          <w:tcPr>
            <w:tcW w:w="2126" w:type="dxa"/>
          </w:tcPr>
          <w:p w14:paraId="0C10A2D4"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754358B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33AF12B6"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4A662744" w14:textId="77777777" w:rsidTr="00AB24E1">
        <w:tc>
          <w:tcPr>
            <w:tcW w:w="2802" w:type="dxa"/>
          </w:tcPr>
          <w:p w14:paraId="308B28C3"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Oljčno olje</w:t>
            </w:r>
          </w:p>
        </w:tc>
        <w:tc>
          <w:tcPr>
            <w:tcW w:w="2126" w:type="dxa"/>
          </w:tcPr>
          <w:p w14:paraId="65A7971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PAO</w:t>
            </w:r>
          </w:p>
        </w:tc>
        <w:tc>
          <w:tcPr>
            <w:tcW w:w="1550" w:type="dxa"/>
          </w:tcPr>
          <w:p w14:paraId="695BDD17"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043D9AB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0E08C590" w14:textId="77777777" w:rsidTr="00AB24E1">
        <w:tc>
          <w:tcPr>
            <w:tcW w:w="2802" w:type="dxa"/>
          </w:tcPr>
          <w:p w14:paraId="4BFD370A"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Krompir</w:t>
            </w:r>
          </w:p>
        </w:tc>
        <w:tc>
          <w:tcPr>
            <w:tcW w:w="2126" w:type="dxa"/>
          </w:tcPr>
          <w:p w14:paraId="4C35649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37607BD3"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0B7B2360"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57AA0932" w14:textId="77777777" w:rsidTr="00AB24E1">
        <w:tc>
          <w:tcPr>
            <w:tcW w:w="2802" w:type="dxa"/>
          </w:tcPr>
          <w:p w14:paraId="018FD4D2"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Blitva</w:t>
            </w:r>
          </w:p>
        </w:tc>
        <w:tc>
          <w:tcPr>
            <w:tcW w:w="2126" w:type="dxa"/>
          </w:tcPr>
          <w:p w14:paraId="05E435EA"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1EF4F946"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370BB84C"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741C1DA7" w14:textId="77777777" w:rsidTr="00AB24E1">
        <w:tc>
          <w:tcPr>
            <w:tcW w:w="2802" w:type="dxa"/>
          </w:tcPr>
          <w:p w14:paraId="312FB38F" w14:textId="77777777" w:rsidR="00A3277B" w:rsidRPr="00D71BDA" w:rsidRDefault="00A3277B" w:rsidP="00BE6D83">
            <w:pPr>
              <w:pStyle w:val="Default"/>
              <w:rPr>
                <w:color w:val="auto"/>
                <w:sz w:val="20"/>
                <w:szCs w:val="20"/>
                <w:lang w:eastAsia="zh-CN"/>
              </w:rPr>
            </w:pPr>
            <w:proofErr w:type="spellStart"/>
            <w:r w:rsidRPr="00D71BDA">
              <w:rPr>
                <w:color w:val="auto"/>
                <w:sz w:val="20"/>
                <w:szCs w:val="20"/>
                <w:lang w:eastAsia="zh-CN"/>
              </w:rPr>
              <w:t>Pirin</w:t>
            </w:r>
            <w:proofErr w:type="spellEnd"/>
            <w:r w:rsidRPr="00D71BDA">
              <w:rPr>
                <w:color w:val="auto"/>
                <w:sz w:val="20"/>
                <w:szCs w:val="20"/>
                <w:lang w:eastAsia="zh-CN"/>
              </w:rPr>
              <w:t xml:space="preserve"> zdrob</w:t>
            </w:r>
          </w:p>
        </w:tc>
        <w:tc>
          <w:tcPr>
            <w:tcW w:w="2126" w:type="dxa"/>
          </w:tcPr>
          <w:p w14:paraId="0E083A1D"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6CAA10BF"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535161A7"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107DAE11" w14:textId="77777777" w:rsidTr="00AB24E1">
        <w:tc>
          <w:tcPr>
            <w:tcW w:w="2802" w:type="dxa"/>
          </w:tcPr>
          <w:p w14:paraId="75AA95A3" w14:textId="77777777" w:rsidR="00A3277B" w:rsidRPr="00D71BDA" w:rsidRDefault="00A3277B" w:rsidP="00BE6D83">
            <w:pPr>
              <w:pStyle w:val="Default"/>
              <w:rPr>
                <w:color w:val="auto"/>
                <w:sz w:val="20"/>
                <w:szCs w:val="20"/>
                <w:lang w:eastAsia="zh-CN"/>
              </w:rPr>
            </w:pPr>
            <w:proofErr w:type="spellStart"/>
            <w:r w:rsidRPr="00D71BDA">
              <w:rPr>
                <w:color w:val="auto"/>
                <w:sz w:val="20"/>
                <w:szCs w:val="20"/>
                <w:lang w:eastAsia="zh-CN"/>
              </w:rPr>
              <w:t>Pirina</w:t>
            </w:r>
            <w:proofErr w:type="spellEnd"/>
            <w:r w:rsidRPr="00D71BDA">
              <w:rPr>
                <w:color w:val="auto"/>
                <w:sz w:val="20"/>
                <w:szCs w:val="20"/>
                <w:lang w:eastAsia="zh-CN"/>
              </w:rPr>
              <w:t xml:space="preserve"> moka</w:t>
            </w:r>
          </w:p>
        </w:tc>
        <w:tc>
          <w:tcPr>
            <w:tcW w:w="2126" w:type="dxa"/>
          </w:tcPr>
          <w:p w14:paraId="2C3B85BA"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0285FFA0"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 xml:space="preserve">Slovenija </w:t>
            </w:r>
          </w:p>
        </w:tc>
        <w:tc>
          <w:tcPr>
            <w:tcW w:w="2160" w:type="dxa"/>
          </w:tcPr>
          <w:p w14:paraId="69AC4270"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2BB67060" w14:textId="77777777" w:rsidTr="00AB24E1">
        <w:tc>
          <w:tcPr>
            <w:tcW w:w="2802" w:type="dxa"/>
          </w:tcPr>
          <w:p w14:paraId="408B717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Koruzna moka</w:t>
            </w:r>
          </w:p>
        </w:tc>
        <w:tc>
          <w:tcPr>
            <w:tcW w:w="2126" w:type="dxa"/>
          </w:tcPr>
          <w:p w14:paraId="408C6095" w14:textId="77777777" w:rsidR="00A3277B" w:rsidRPr="00D71BDA" w:rsidRDefault="00A3277B" w:rsidP="00BE6D83">
            <w:pPr>
              <w:pStyle w:val="Default"/>
              <w:rPr>
                <w:color w:val="auto"/>
                <w:sz w:val="20"/>
                <w:szCs w:val="20"/>
                <w:lang w:eastAsia="zh-CN"/>
              </w:rPr>
            </w:pPr>
            <w:proofErr w:type="spellStart"/>
            <w:r w:rsidRPr="00D71BDA">
              <w:rPr>
                <w:color w:val="auto"/>
                <w:sz w:val="20"/>
                <w:szCs w:val="20"/>
                <w:lang w:eastAsia="zh-CN"/>
              </w:rPr>
              <w:t>Deoksinivalenol</w:t>
            </w:r>
            <w:proofErr w:type="spellEnd"/>
          </w:p>
        </w:tc>
        <w:tc>
          <w:tcPr>
            <w:tcW w:w="1550" w:type="dxa"/>
          </w:tcPr>
          <w:p w14:paraId="64620E1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20C47482"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226A3499" w14:textId="77777777" w:rsidTr="00AB24E1">
        <w:tc>
          <w:tcPr>
            <w:tcW w:w="2802" w:type="dxa"/>
          </w:tcPr>
          <w:p w14:paraId="1101E1DA"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Domača slivovka</w:t>
            </w:r>
          </w:p>
        </w:tc>
        <w:tc>
          <w:tcPr>
            <w:tcW w:w="2126" w:type="dxa"/>
          </w:tcPr>
          <w:p w14:paraId="10422CE8" w14:textId="77777777" w:rsidR="00A3277B" w:rsidRPr="00D71BDA" w:rsidRDefault="00A3277B" w:rsidP="00BE6D83">
            <w:pPr>
              <w:pStyle w:val="Default"/>
              <w:rPr>
                <w:color w:val="auto"/>
                <w:sz w:val="20"/>
                <w:szCs w:val="20"/>
                <w:lang w:eastAsia="zh-CN"/>
              </w:rPr>
            </w:pPr>
            <w:proofErr w:type="spellStart"/>
            <w:r w:rsidRPr="00D71BDA">
              <w:rPr>
                <w:color w:val="auto"/>
                <w:sz w:val="20"/>
                <w:szCs w:val="20"/>
                <w:lang w:eastAsia="zh-CN"/>
              </w:rPr>
              <w:t>Etilkarbamat</w:t>
            </w:r>
            <w:proofErr w:type="spellEnd"/>
          </w:p>
        </w:tc>
        <w:tc>
          <w:tcPr>
            <w:tcW w:w="1550" w:type="dxa"/>
          </w:tcPr>
          <w:p w14:paraId="55C18969"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7CC165C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527E4FB4" w14:textId="77777777" w:rsidTr="00AB24E1">
        <w:tc>
          <w:tcPr>
            <w:tcW w:w="2802" w:type="dxa"/>
          </w:tcPr>
          <w:p w14:paraId="5F709923"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Prekajena klobasa</w:t>
            </w:r>
          </w:p>
        </w:tc>
        <w:tc>
          <w:tcPr>
            <w:tcW w:w="2126" w:type="dxa"/>
          </w:tcPr>
          <w:p w14:paraId="7DAFBF7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PAO</w:t>
            </w:r>
          </w:p>
        </w:tc>
        <w:tc>
          <w:tcPr>
            <w:tcW w:w="1550" w:type="dxa"/>
          </w:tcPr>
          <w:p w14:paraId="5A50F359"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Slovenija</w:t>
            </w:r>
          </w:p>
        </w:tc>
        <w:tc>
          <w:tcPr>
            <w:tcW w:w="2160" w:type="dxa"/>
          </w:tcPr>
          <w:p w14:paraId="6E94834F"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76240490" w14:textId="77777777" w:rsidTr="00AB24E1">
        <w:tc>
          <w:tcPr>
            <w:tcW w:w="2802" w:type="dxa"/>
          </w:tcPr>
          <w:p w14:paraId="52C49CB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Lignji</w:t>
            </w:r>
          </w:p>
        </w:tc>
        <w:tc>
          <w:tcPr>
            <w:tcW w:w="2126" w:type="dxa"/>
          </w:tcPr>
          <w:p w14:paraId="5BBCB04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Kadmij</w:t>
            </w:r>
          </w:p>
        </w:tc>
        <w:tc>
          <w:tcPr>
            <w:tcW w:w="1550" w:type="dxa"/>
          </w:tcPr>
          <w:p w14:paraId="70C4976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Španija</w:t>
            </w:r>
          </w:p>
        </w:tc>
        <w:tc>
          <w:tcPr>
            <w:tcW w:w="2160" w:type="dxa"/>
          </w:tcPr>
          <w:p w14:paraId="40F0EF95"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Promet</w:t>
            </w:r>
          </w:p>
        </w:tc>
      </w:tr>
      <w:tr w:rsidR="00A3277B" w:rsidRPr="00D71BDA" w14:paraId="67C1E641" w14:textId="77777777" w:rsidTr="00AB24E1">
        <w:tc>
          <w:tcPr>
            <w:tcW w:w="2802" w:type="dxa"/>
          </w:tcPr>
          <w:p w14:paraId="5ECFF58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 xml:space="preserve">Paprika v prahu </w:t>
            </w:r>
          </w:p>
        </w:tc>
        <w:tc>
          <w:tcPr>
            <w:tcW w:w="2126" w:type="dxa"/>
          </w:tcPr>
          <w:p w14:paraId="6B0C427E"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Aflatoksin B1</w:t>
            </w:r>
          </w:p>
        </w:tc>
        <w:tc>
          <w:tcPr>
            <w:tcW w:w="1550" w:type="dxa"/>
          </w:tcPr>
          <w:p w14:paraId="505FC9EB"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Indija</w:t>
            </w:r>
          </w:p>
        </w:tc>
        <w:tc>
          <w:tcPr>
            <w:tcW w:w="2160" w:type="dxa"/>
          </w:tcPr>
          <w:p w14:paraId="05D216D0" w14:textId="77777777" w:rsidR="00A3277B" w:rsidRPr="00D71BDA" w:rsidRDefault="00A3277B" w:rsidP="00BE6D83">
            <w:pPr>
              <w:pStyle w:val="Default"/>
              <w:rPr>
                <w:color w:val="auto"/>
                <w:sz w:val="20"/>
                <w:szCs w:val="20"/>
                <w:lang w:eastAsia="zh-CN"/>
              </w:rPr>
            </w:pPr>
            <w:r w:rsidRPr="00D71BDA">
              <w:rPr>
                <w:color w:val="auto"/>
                <w:sz w:val="20"/>
                <w:szCs w:val="20"/>
                <w:lang w:eastAsia="zh-CN"/>
              </w:rPr>
              <w:t>Uvoz</w:t>
            </w:r>
          </w:p>
        </w:tc>
      </w:tr>
    </w:tbl>
    <w:p w14:paraId="14AB2A67" w14:textId="77777777" w:rsidR="00C42864" w:rsidRPr="00D71BDA" w:rsidRDefault="00C42864" w:rsidP="00BE6D83">
      <w:pPr>
        <w:pStyle w:val="Default"/>
        <w:rPr>
          <w:color w:val="auto"/>
          <w:sz w:val="20"/>
          <w:szCs w:val="20"/>
          <w:u w:val="single"/>
          <w:lang w:eastAsia="zh-CN"/>
        </w:rPr>
      </w:pPr>
    </w:p>
    <w:p w14:paraId="05865C48" w14:textId="77777777" w:rsidR="009F7CD8" w:rsidRDefault="009F7CD8" w:rsidP="00727E54">
      <w:pPr>
        <w:pStyle w:val="Default"/>
        <w:jc w:val="both"/>
        <w:rPr>
          <w:rFonts w:ascii="Arial" w:hAnsi="Arial" w:cs="Arial"/>
          <w:color w:val="auto"/>
          <w:sz w:val="20"/>
          <w:szCs w:val="20"/>
          <w:lang w:eastAsia="zh-CN"/>
        </w:rPr>
      </w:pPr>
    </w:p>
    <w:p w14:paraId="0E8EE5BD" w14:textId="77777777" w:rsidR="00B77498" w:rsidRDefault="00A866F4" w:rsidP="007E1F73">
      <w:pPr>
        <w:pStyle w:val="Naslov"/>
        <w:numPr>
          <w:ilvl w:val="0"/>
          <w:numId w:val="22"/>
        </w:numPr>
        <w:rPr>
          <w:sz w:val="28"/>
          <w:szCs w:val="28"/>
          <w:lang w:val="sl-SI"/>
        </w:rPr>
      </w:pPr>
      <w:r w:rsidRPr="00BE6D83">
        <w:rPr>
          <w:sz w:val="28"/>
          <w:szCs w:val="28"/>
          <w:lang w:val="sl-SI"/>
        </w:rPr>
        <w:t>OCENA REZULTATOV MONITORINGA</w:t>
      </w:r>
    </w:p>
    <w:p w14:paraId="1B104440" w14:textId="77777777" w:rsidR="007E1F73" w:rsidRPr="007E1F73" w:rsidRDefault="007E1F73" w:rsidP="007E1F73">
      <w:pPr>
        <w:rPr>
          <w:lang w:val="sl-SI"/>
        </w:rPr>
      </w:pPr>
    </w:p>
    <w:p w14:paraId="5A1714C1" w14:textId="77777777" w:rsidR="007E1F73" w:rsidRDefault="00CB5CC4" w:rsidP="00CB5CC4">
      <w:pPr>
        <w:jc w:val="both"/>
        <w:rPr>
          <w:rFonts w:ascii="Calibri" w:hAnsi="Calibri" w:cs="Arial"/>
          <w:sz w:val="24"/>
          <w:lang w:val="sl-SI"/>
        </w:rPr>
      </w:pPr>
      <w:r w:rsidRPr="006904D1">
        <w:rPr>
          <w:rFonts w:ascii="Calibri" w:hAnsi="Calibri" w:cs="Arial"/>
          <w:sz w:val="24"/>
          <w:lang w:val="sl-SI"/>
        </w:rPr>
        <w:t>Prisotnost nekaterih onesnaževal</w:t>
      </w:r>
      <w:r w:rsidR="00C469EC">
        <w:rPr>
          <w:rFonts w:ascii="Calibri" w:hAnsi="Calibri" w:cs="Arial"/>
          <w:sz w:val="24"/>
          <w:lang w:val="sl-SI"/>
        </w:rPr>
        <w:t xml:space="preserve"> v živilih</w:t>
      </w:r>
      <w:r w:rsidRPr="006904D1">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Pr>
          <w:rFonts w:ascii="Calibri" w:hAnsi="Calibri" w:cs="Arial"/>
          <w:sz w:val="24"/>
          <w:lang w:val="sl-SI"/>
        </w:rPr>
        <w:t xml:space="preserve">i, neustrezni skladiščni pogoji. </w:t>
      </w:r>
    </w:p>
    <w:p w14:paraId="42841138" w14:textId="77777777" w:rsidR="007E1F73" w:rsidRDefault="00B15923" w:rsidP="00CB5CC4">
      <w:pPr>
        <w:jc w:val="both"/>
        <w:rPr>
          <w:rFonts w:ascii="Calibri" w:hAnsi="Calibri" w:cs="Arial"/>
          <w:sz w:val="24"/>
          <w:lang w:val="sl-SI"/>
        </w:rPr>
      </w:pPr>
      <w:r>
        <w:rPr>
          <w:rFonts w:ascii="Calibri" w:hAnsi="Calibri" w:cs="Arial"/>
          <w:sz w:val="24"/>
          <w:lang w:val="sl-SI"/>
        </w:rPr>
        <w:t>P</w:t>
      </w:r>
      <w:r w:rsidR="00CB5CC4" w:rsidRPr="006904D1">
        <w:rPr>
          <w:rFonts w:ascii="Calibri" w:hAnsi="Calibri" w:cs="Arial"/>
          <w:sz w:val="24"/>
          <w:lang w:val="sl-SI"/>
        </w:rPr>
        <w:t>redvsem neugodne vremenske razmere lahko kljub upo</w:t>
      </w:r>
      <w:r w:rsidR="00C469EC">
        <w:rPr>
          <w:rFonts w:ascii="Calibri" w:hAnsi="Calibri" w:cs="Arial"/>
          <w:sz w:val="24"/>
          <w:lang w:val="sl-SI"/>
        </w:rPr>
        <w:t>števanju dobre kmetijske prakse</w:t>
      </w:r>
      <w:r w:rsidR="00CB5CC4" w:rsidRPr="006904D1">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Pr>
          <w:rFonts w:ascii="Calibri" w:hAnsi="Calibri" w:cs="Arial"/>
          <w:sz w:val="24"/>
          <w:lang w:val="sl-SI"/>
        </w:rPr>
        <w:t xml:space="preserve">rastlin glede </w:t>
      </w:r>
      <w:r w:rsidR="003D1ED9">
        <w:rPr>
          <w:rFonts w:ascii="Calibri" w:hAnsi="Calibri" w:cs="Arial"/>
          <w:sz w:val="24"/>
          <w:lang w:val="sl-SI"/>
        </w:rPr>
        <w:t>vezave in akumulacije mikroelementov</w:t>
      </w:r>
      <w:r w:rsidR="00CB5CC4" w:rsidRPr="006904D1">
        <w:rPr>
          <w:rFonts w:ascii="Calibri" w:hAnsi="Calibri" w:cs="Arial"/>
          <w:sz w:val="24"/>
          <w:lang w:val="sl-SI"/>
        </w:rPr>
        <w:t xml:space="preserve"> iz okolja, ter s tem načrtovanje posevka na primernih področjih. </w:t>
      </w:r>
    </w:p>
    <w:p w14:paraId="5F957AC4" w14:textId="77777777" w:rsidR="00E603A4" w:rsidRDefault="00CB5CC4" w:rsidP="00CB5CC4">
      <w:pPr>
        <w:jc w:val="both"/>
        <w:rPr>
          <w:rFonts w:ascii="Calibri" w:hAnsi="Calibri" w:cs="Arial"/>
          <w:sz w:val="24"/>
          <w:lang w:val="sl-SI"/>
        </w:rPr>
      </w:pPr>
      <w:r w:rsidRPr="006904D1">
        <w:rPr>
          <w:rFonts w:ascii="Calibri" w:hAnsi="Calibri" w:cs="Arial"/>
          <w:sz w:val="24"/>
          <w:lang w:val="sl-SI"/>
        </w:rPr>
        <w:t>Ker prisotnost onesnaževal v živilih ni posledica namernega dodajanja, pač pa je odvisna od sklopa različnih dejavnikov, nekega trenda upadanja oz. naraščanja neskladnosti ni pričakovati, razen v prim</w:t>
      </w:r>
      <w:r w:rsidR="009B38F7">
        <w:rPr>
          <w:rFonts w:ascii="Calibri" w:hAnsi="Calibri" w:cs="Arial"/>
          <w:sz w:val="24"/>
          <w:lang w:val="sl-SI"/>
        </w:rPr>
        <w:t xml:space="preserve">erih izrednih vremenskih razmer ter </w:t>
      </w:r>
      <w:r w:rsidR="008708DC">
        <w:rPr>
          <w:rFonts w:ascii="Calibri" w:hAnsi="Calibri" w:cs="Arial"/>
          <w:sz w:val="24"/>
          <w:lang w:val="sl-SI"/>
        </w:rPr>
        <w:t xml:space="preserve">tudi v primeru </w:t>
      </w:r>
      <w:r w:rsidR="009B38F7">
        <w:rPr>
          <w:rFonts w:ascii="Calibri" w:hAnsi="Calibri" w:cs="Arial"/>
          <w:sz w:val="24"/>
          <w:lang w:val="sl-SI"/>
        </w:rPr>
        <w:t>industrijskih nesreč, kjer pride do izpustov škodljivih snovi v okolje.</w:t>
      </w:r>
    </w:p>
    <w:p w14:paraId="0493A0DA" w14:textId="77777777" w:rsidR="00E603A4" w:rsidRPr="006904D1" w:rsidRDefault="00E603A4" w:rsidP="00CB5CC4">
      <w:pPr>
        <w:jc w:val="both"/>
        <w:rPr>
          <w:rFonts w:ascii="Calibri" w:hAnsi="Calibri" w:cs="Arial"/>
          <w:sz w:val="24"/>
          <w:lang w:val="sl-SI"/>
        </w:rPr>
      </w:pPr>
    </w:p>
    <w:p w14:paraId="2E8E7109" w14:textId="77777777" w:rsidR="008708DC" w:rsidRDefault="008708DC" w:rsidP="00CB5CC4">
      <w:pPr>
        <w:jc w:val="both"/>
        <w:rPr>
          <w:rFonts w:ascii="Calibri" w:hAnsi="Calibri" w:cs="Arial"/>
          <w:sz w:val="24"/>
          <w:lang w:val="sl-SI"/>
        </w:rPr>
      </w:pPr>
    </w:p>
    <w:p w14:paraId="299335B2" w14:textId="77777777" w:rsidR="009F7CD8" w:rsidRDefault="009F7CD8" w:rsidP="00CB5CC4">
      <w:pPr>
        <w:jc w:val="both"/>
        <w:rPr>
          <w:rFonts w:ascii="Calibri" w:hAnsi="Calibri" w:cs="Arial"/>
          <w:sz w:val="24"/>
          <w:lang w:val="sl-SI"/>
        </w:rPr>
      </w:pPr>
    </w:p>
    <w:p w14:paraId="0F7FB5D3" w14:textId="77777777" w:rsidR="00EC6077" w:rsidRPr="00EC6077" w:rsidRDefault="008708DC" w:rsidP="000367AB">
      <w:pPr>
        <w:numPr>
          <w:ilvl w:val="0"/>
          <w:numId w:val="17"/>
        </w:numPr>
        <w:spacing w:after="80"/>
        <w:ind w:left="714" w:hanging="357"/>
        <w:jc w:val="both"/>
        <w:rPr>
          <w:rFonts w:ascii="Calibri" w:hAnsi="Calibri" w:cs="Arial"/>
          <w:sz w:val="24"/>
          <w:lang w:val="sl-SI"/>
        </w:rPr>
      </w:pPr>
      <w:r>
        <w:rPr>
          <w:rFonts w:ascii="Calibri" w:hAnsi="Calibri" w:cs="Arial"/>
          <w:sz w:val="24"/>
          <w:lang w:val="sl-SI"/>
        </w:rPr>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w:t>
      </w:r>
      <w:r w:rsidR="004930FC">
        <w:rPr>
          <w:rFonts w:ascii="Calibri" w:hAnsi="Calibri" w:cs="Arial"/>
          <w:sz w:val="24"/>
          <w:lang w:val="sl-SI"/>
        </w:rPr>
        <w:t>2013 1,6 % in v letu 2014 1,5 %;</w:t>
      </w:r>
      <w:r w:rsidR="00CB5CC4" w:rsidRPr="006904D1">
        <w:rPr>
          <w:rFonts w:ascii="Calibri" w:hAnsi="Calibri" w:cs="Arial"/>
          <w:sz w:val="24"/>
          <w:lang w:val="sl-SI"/>
        </w:rPr>
        <w:t xml:space="preserve"> </w:t>
      </w:r>
    </w:p>
    <w:p w14:paraId="316F100F" w14:textId="77777777" w:rsidR="00904AB9" w:rsidRDefault="00CB5CC4" w:rsidP="000367AB">
      <w:pPr>
        <w:numPr>
          <w:ilvl w:val="0"/>
          <w:numId w:val="17"/>
        </w:numPr>
        <w:spacing w:after="80"/>
        <w:ind w:left="714" w:hanging="357"/>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w:t>
      </w:r>
      <w:r w:rsidR="004930FC">
        <w:rPr>
          <w:rFonts w:ascii="Calibri" w:hAnsi="Calibri" w:cs="Arial"/>
          <w:sz w:val="24"/>
          <w:lang w:val="sl-SI"/>
        </w:rPr>
        <w:t>no ni bila dosledno upoštevana;</w:t>
      </w:r>
    </w:p>
    <w:p w14:paraId="0CC7CFF7" w14:textId="77777777" w:rsidR="00CB5CC4" w:rsidRDefault="009B38F7" w:rsidP="000367AB">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sidR="004930FC">
        <w:rPr>
          <w:rFonts w:ascii="Calibri" w:hAnsi="Calibri" w:cs="Arial"/>
          <w:sz w:val="24"/>
          <w:lang w:val="sl-SI"/>
        </w:rPr>
        <w:t xml:space="preserve"> toksini;</w:t>
      </w:r>
    </w:p>
    <w:p w14:paraId="6881F944" w14:textId="77777777" w:rsidR="00F9098C" w:rsidRDefault="00F9098C" w:rsidP="000367AB">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E7181B">
        <w:rPr>
          <w:rFonts w:ascii="Calibri" w:hAnsi="Calibri" w:cs="Arial"/>
          <w:sz w:val="24"/>
          <w:lang w:val="sl-SI"/>
        </w:rPr>
        <w:t xml:space="preserve"> </w:t>
      </w:r>
      <w:r w:rsidR="004930FC">
        <w:rPr>
          <w:rFonts w:ascii="Calibri" w:hAnsi="Calibri" w:cs="Arial"/>
          <w:sz w:val="24"/>
          <w:lang w:val="sl-SI"/>
        </w:rPr>
        <w:t xml:space="preserve">zaradi onesnaženja s </w:t>
      </w:r>
      <w:proofErr w:type="spellStart"/>
      <w:r w:rsidR="004930FC">
        <w:rPr>
          <w:rFonts w:ascii="Calibri" w:hAnsi="Calibri" w:cs="Arial"/>
          <w:sz w:val="24"/>
          <w:lang w:val="sl-SI"/>
        </w:rPr>
        <w:t>fumonizini</w:t>
      </w:r>
      <w:proofErr w:type="spellEnd"/>
      <w:r w:rsidR="004930FC">
        <w:rPr>
          <w:rFonts w:ascii="Calibri" w:hAnsi="Calibri" w:cs="Arial"/>
          <w:sz w:val="24"/>
          <w:lang w:val="sl-SI"/>
        </w:rPr>
        <w:t>;</w:t>
      </w:r>
    </w:p>
    <w:p w14:paraId="5D448AEE" w14:textId="77777777" w:rsidR="00B6345B" w:rsidRDefault="00B6345B" w:rsidP="000367AB">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4930FC">
        <w:rPr>
          <w:rFonts w:ascii="Calibri" w:hAnsi="Calibri" w:cs="Arial"/>
          <w:sz w:val="24"/>
          <w:lang w:val="sl-SI"/>
        </w:rPr>
        <w:t xml:space="preserve"> prakse, ni bilo zaznati;</w:t>
      </w:r>
      <w:r w:rsidR="00782816">
        <w:rPr>
          <w:rFonts w:ascii="Calibri" w:hAnsi="Calibri" w:cs="Arial"/>
          <w:sz w:val="24"/>
          <w:lang w:val="sl-SI"/>
        </w:rPr>
        <w:t xml:space="preserve"> </w:t>
      </w:r>
    </w:p>
    <w:p w14:paraId="2992B583" w14:textId="77777777" w:rsidR="000367AB" w:rsidRPr="007E1F73" w:rsidRDefault="000367AB" w:rsidP="000367AB">
      <w:pPr>
        <w:numPr>
          <w:ilvl w:val="0"/>
          <w:numId w:val="17"/>
        </w:numPr>
        <w:spacing w:after="80"/>
        <w:ind w:left="714" w:hanging="357"/>
        <w:jc w:val="both"/>
        <w:rPr>
          <w:rFonts w:ascii="Calibri" w:hAnsi="Calibri" w:cs="Calibri"/>
          <w:sz w:val="24"/>
          <w:lang w:val="sl-SI"/>
        </w:rPr>
      </w:pPr>
      <w:r w:rsidRPr="00571440">
        <w:rPr>
          <w:rFonts w:ascii="Calibri" w:hAnsi="Calibri" w:cs="Calibri"/>
          <w:sz w:val="24"/>
          <w:lang w:val="sl-SI"/>
        </w:rPr>
        <w:t xml:space="preserve">V letu 2019 je bilo neskladnih 4,9 % vzorcev živil. Povečanje neskladnosti vzorcev živil je predvsem na račun okužbe žit (ržena moka) z </w:t>
      </w:r>
      <w:proofErr w:type="spellStart"/>
      <w:r w:rsidRPr="00571440">
        <w:rPr>
          <w:rFonts w:ascii="Calibri" w:hAnsi="Calibri" w:cs="Calibri"/>
          <w:sz w:val="24"/>
          <w:lang w:val="sl-SI"/>
        </w:rPr>
        <w:t>ergot</w:t>
      </w:r>
      <w:proofErr w:type="spellEnd"/>
      <w:r w:rsidRPr="00571440">
        <w:rPr>
          <w:rFonts w:ascii="Calibri" w:hAnsi="Calibri" w:cs="Calibri"/>
          <w:sz w:val="24"/>
          <w:lang w:val="sl-SI"/>
        </w:rPr>
        <w:t xml:space="preserve"> alkaloidi, kar je posledica neustreznih vremenskih razmer. Povečana je vsebnost joda v morskih algah od priporočljive vrednosti</w:t>
      </w:r>
      <w:r w:rsidRPr="000367AB">
        <w:rPr>
          <w:rFonts w:ascii="Calibri" w:hAnsi="Calibri" w:cs="Calibri"/>
          <w:sz w:val="24"/>
          <w:lang w:val="sl-SI"/>
        </w:rPr>
        <w:t xml:space="preserve">. Na podlagi izdelane ocene tveganja, ki temelji na rezultatih opravljenih preiskav, je bilo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Pr="000367AB">
        <w:rPr>
          <w:rFonts w:ascii="Calibri" w:hAnsi="Calibri" w:cs="Calibri"/>
          <w:bCs/>
          <w:sz w:val="24"/>
          <w:lang w:val="sl-SI"/>
        </w:rPr>
        <w:t>ne varni</w:t>
      </w:r>
      <w:r w:rsidRPr="000367AB">
        <w:rPr>
          <w:rFonts w:ascii="Calibri" w:hAnsi="Calibri" w:cs="Calibri"/>
          <w:sz w:val="24"/>
          <w:lang w:val="sl-SI"/>
        </w:rPr>
        <w:t xml:space="preserve">. </w:t>
      </w:r>
      <w:r w:rsidRPr="00571440">
        <w:rPr>
          <w:rFonts w:ascii="Calibri" w:hAnsi="Calibri" w:cs="Calibri"/>
          <w:sz w:val="24"/>
          <w:lang w:val="sl-SI"/>
        </w:rPr>
        <w:t xml:space="preserve">Tudi delež odkritih mikotoksinov je visok. </w:t>
      </w:r>
      <w:r w:rsidRPr="00571440">
        <w:rPr>
          <w:rFonts w:ascii="Calibri" w:hAnsi="Calibri" w:cs="Calibri"/>
          <w:color w:val="000000"/>
          <w:sz w:val="24"/>
          <w:lang w:val="sl-SI" w:eastAsia="sl-SI"/>
        </w:rPr>
        <w:t>Vzrok za njihov nastanek je največkrat neizvajanje dobre kmetijske prakse in neustrezni skladiščni pogoji (vlaga, T)</w:t>
      </w:r>
      <w:r w:rsidR="007E1F73">
        <w:rPr>
          <w:rFonts w:ascii="Calibri" w:hAnsi="Calibri" w:cs="Calibri"/>
          <w:color w:val="000000"/>
          <w:sz w:val="24"/>
          <w:lang w:val="sl-SI" w:eastAsia="sl-SI"/>
        </w:rPr>
        <w:t>;</w:t>
      </w:r>
    </w:p>
    <w:p w14:paraId="7C4A2F63" w14:textId="77777777" w:rsidR="007E1F73" w:rsidRDefault="007E1F73" w:rsidP="007E1F73">
      <w:pPr>
        <w:spacing w:after="80"/>
        <w:jc w:val="both"/>
        <w:rPr>
          <w:rFonts w:ascii="Calibri" w:hAnsi="Calibri" w:cs="Calibri"/>
          <w:sz w:val="24"/>
          <w:lang w:val="sl-SI"/>
        </w:rPr>
      </w:pPr>
    </w:p>
    <w:p w14:paraId="4508F023" w14:textId="77777777" w:rsidR="007E1F73" w:rsidRDefault="007E1F73" w:rsidP="007E1F73">
      <w:pPr>
        <w:spacing w:after="80"/>
        <w:jc w:val="both"/>
        <w:rPr>
          <w:rFonts w:ascii="Calibri" w:hAnsi="Calibri" w:cs="Calibri"/>
          <w:sz w:val="24"/>
          <w:lang w:val="sl-SI"/>
        </w:rPr>
      </w:pPr>
    </w:p>
    <w:p w14:paraId="02F13C45" w14:textId="77777777" w:rsidR="007E1F73" w:rsidRDefault="007E1F73" w:rsidP="007E1F73">
      <w:pPr>
        <w:spacing w:after="80"/>
        <w:jc w:val="both"/>
        <w:rPr>
          <w:rFonts w:ascii="Calibri" w:hAnsi="Calibri" w:cs="Calibri"/>
          <w:sz w:val="24"/>
          <w:lang w:val="sl-SI"/>
        </w:rPr>
      </w:pPr>
    </w:p>
    <w:p w14:paraId="7BA1D677" w14:textId="77777777" w:rsidR="007E1F73" w:rsidRDefault="007E1F73" w:rsidP="007E1F73">
      <w:pPr>
        <w:spacing w:after="80"/>
        <w:jc w:val="both"/>
        <w:rPr>
          <w:rFonts w:ascii="Calibri" w:hAnsi="Calibri" w:cs="Calibri"/>
          <w:sz w:val="24"/>
          <w:lang w:val="sl-SI"/>
        </w:rPr>
      </w:pPr>
    </w:p>
    <w:p w14:paraId="0AAD844E" w14:textId="77777777" w:rsidR="007E1F73" w:rsidRPr="007E1F73" w:rsidRDefault="007E1F73" w:rsidP="007E1F73">
      <w:pPr>
        <w:spacing w:after="80"/>
        <w:jc w:val="both"/>
        <w:rPr>
          <w:rFonts w:ascii="Calibri" w:hAnsi="Calibri" w:cs="Calibri"/>
          <w:sz w:val="24"/>
          <w:lang w:val="sl-SI"/>
        </w:rPr>
      </w:pPr>
    </w:p>
    <w:p w14:paraId="3DB94C20" w14:textId="77777777" w:rsidR="004930FC" w:rsidRPr="006904D1" w:rsidRDefault="00E603A4" w:rsidP="00F9098C">
      <w:pPr>
        <w:numPr>
          <w:ilvl w:val="0"/>
          <w:numId w:val="17"/>
        </w:numPr>
        <w:jc w:val="both"/>
        <w:rPr>
          <w:rFonts w:ascii="Calibri" w:hAnsi="Calibri" w:cs="Arial"/>
          <w:sz w:val="24"/>
          <w:lang w:val="sl-SI"/>
        </w:rPr>
      </w:pPr>
      <w:r>
        <w:rPr>
          <w:rFonts w:ascii="Calibri" w:hAnsi="Calibri" w:cs="Arial"/>
          <w:sz w:val="24"/>
          <w:lang w:val="sl-SI"/>
        </w:rPr>
        <w:t xml:space="preserve">V letu 2020 je bilo neskladnih 2,1 % vzorcev živil. </w:t>
      </w:r>
      <w:r w:rsidR="003F25C0">
        <w:rPr>
          <w:rFonts w:ascii="Calibri" w:hAnsi="Calibri" w:cs="Arial"/>
          <w:sz w:val="24"/>
          <w:lang w:val="sl-SI"/>
        </w:rPr>
        <w:t>Ponovno vzorčenje</w:t>
      </w:r>
      <w:r>
        <w:rPr>
          <w:rFonts w:ascii="Calibri" w:hAnsi="Calibri" w:cs="Arial"/>
          <w:sz w:val="24"/>
          <w:lang w:val="sl-SI"/>
        </w:rPr>
        <w:t xml:space="preserve"> rž</w:t>
      </w:r>
      <w:r w:rsidR="003F25C0">
        <w:rPr>
          <w:rFonts w:ascii="Calibri" w:hAnsi="Calibri" w:cs="Arial"/>
          <w:sz w:val="24"/>
          <w:lang w:val="sl-SI"/>
        </w:rPr>
        <w:t xml:space="preserve">i ni pokazalo prekomerne vsebnosti </w:t>
      </w:r>
      <w:proofErr w:type="spellStart"/>
      <w:r w:rsidR="003F25C0">
        <w:rPr>
          <w:rFonts w:ascii="Calibri" w:hAnsi="Calibri" w:cs="Arial"/>
          <w:sz w:val="24"/>
          <w:lang w:val="sl-SI"/>
        </w:rPr>
        <w:t>e</w:t>
      </w:r>
      <w:r w:rsidR="00473305">
        <w:rPr>
          <w:rFonts w:ascii="Calibri" w:hAnsi="Calibri" w:cs="Arial"/>
          <w:sz w:val="24"/>
          <w:lang w:val="sl-SI"/>
        </w:rPr>
        <w:t>rgot</w:t>
      </w:r>
      <w:proofErr w:type="spellEnd"/>
      <w:r w:rsidR="00473305">
        <w:rPr>
          <w:rFonts w:ascii="Calibri" w:hAnsi="Calibri" w:cs="Arial"/>
          <w:sz w:val="24"/>
          <w:lang w:val="sl-SI"/>
        </w:rPr>
        <w:t xml:space="preserve"> alkaloidov, iz česar lahko zaključimo, da so bile</w:t>
      </w:r>
      <w:r w:rsidR="003F25C0">
        <w:rPr>
          <w:rFonts w:ascii="Calibri" w:hAnsi="Calibri" w:cs="Arial"/>
          <w:sz w:val="24"/>
          <w:lang w:val="sl-SI"/>
        </w:rPr>
        <w:t xml:space="preserve"> vremenske razmere neugodne leto prej. </w:t>
      </w:r>
      <w:r w:rsidR="00473305">
        <w:rPr>
          <w:rFonts w:ascii="Calibri" w:hAnsi="Calibri" w:cs="Arial"/>
          <w:sz w:val="24"/>
          <w:lang w:val="sl-SI"/>
        </w:rPr>
        <w:t xml:space="preserve">Analiziranih je bilo več </w:t>
      </w:r>
      <w:r w:rsidR="003F25C0">
        <w:rPr>
          <w:rFonts w:ascii="Calibri" w:hAnsi="Calibri" w:cs="Arial"/>
          <w:sz w:val="24"/>
          <w:lang w:val="sl-SI"/>
        </w:rPr>
        <w:t>vrst zelenjave na vs</w:t>
      </w:r>
      <w:r w:rsidR="00473305">
        <w:rPr>
          <w:rFonts w:ascii="Calibri" w:hAnsi="Calibri" w:cs="Arial"/>
          <w:sz w:val="24"/>
          <w:lang w:val="sl-SI"/>
        </w:rPr>
        <w:t>ebnost kovin</w:t>
      </w:r>
      <w:r w:rsidR="003F25C0">
        <w:rPr>
          <w:rFonts w:ascii="Calibri" w:hAnsi="Calibri" w:cs="Arial"/>
          <w:sz w:val="24"/>
          <w:lang w:val="sl-SI"/>
        </w:rPr>
        <w:t>, rezultati niso pokazali odstopanja od povprečno odkritih neskladnih vzorcev.</w:t>
      </w:r>
      <w:r w:rsidR="00473305">
        <w:rPr>
          <w:rFonts w:ascii="Calibri" w:hAnsi="Calibri" w:cs="Arial"/>
          <w:sz w:val="24"/>
          <w:lang w:val="sl-SI"/>
        </w:rPr>
        <w:t xml:space="preserve"> Analiziranih je bilo več vzorcev živil na vsebnost procesnega onesnaževala </w:t>
      </w:r>
      <w:proofErr w:type="spellStart"/>
      <w:r w:rsidR="00473305">
        <w:rPr>
          <w:rFonts w:ascii="Calibri" w:hAnsi="Calibri" w:cs="Arial"/>
          <w:sz w:val="24"/>
          <w:lang w:val="sl-SI"/>
        </w:rPr>
        <w:t>akrilamid</w:t>
      </w:r>
      <w:proofErr w:type="spellEnd"/>
      <w:r w:rsidR="00473305">
        <w:rPr>
          <w:rFonts w:ascii="Calibri" w:hAnsi="Calibri" w:cs="Arial"/>
          <w:sz w:val="24"/>
          <w:lang w:val="sl-SI"/>
        </w:rPr>
        <w:t xml:space="preserve">, ker je bilo sprejeto Priporočilo Evropske Komisije o spremljanju </w:t>
      </w:r>
      <w:proofErr w:type="spellStart"/>
      <w:r w:rsidR="00473305">
        <w:rPr>
          <w:rFonts w:ascii="Calibri" w:hAnsi="Calibri" w:cs="Arial"/>
          <w:sz w:val="24"/>
          <w:lang w:val="sl-SI"/>
        </w:rPr>
        <w:t>akrilamida</w:t>
      </w:r>
      <w:proofErr w:type="spellEnd"/>
      <w:r w:rsidR="00473305">
        <w:rPr>
          <w:rFonts w:ascii="Calibri" w:hAnsi="Calibri" w:cs="Arial"/>
          <w:sz w:val="24"/>
          <w:lang w:val="sl-SI"/>
        </w:rPr>
        <w:t xml:space="preserve"> v določenih kategorijah živil.</w:t>
      </w:r>
    </w:p>
    <w:p w14:paraId="08AA2C6A" w14:textId="77777777" w:rsidR="00C35649" w:rsidRDefault="00C35649" w:rsidP="00014884">
      <w:pPr>
        <w:pStyle w:val="Default"/>
        <w:jc w:val="both"/>
        <w:rPr>
          <w:rFonts w:eastAsia="Times New Roman" w:cs="Arial"/>
          <w:color w:val="auto"/>
        </w:rPr>
      </w:pPr>
    </w:p>
    <w:p w14:paraId="0376883F" w14:textId="77777777" w:rsidR="009F7CD8" w:rsidRDefault="009F7CD8" w:rsidP="00014884">
      <w:pPr>
        <w:pStyle w:val="Default"/>
        <w:jc w:val="both"/>
        <w:rPr>
          <w:rFonts w:eastAsia="Times New Roman" w:cs="Arial"/>
          <w:color w:val="auto"/>
        </w:rPr>
      </w:pPr>
    </w:p>
    <w:p w14:paraId="75559307" w14:textId="77777777" w:rsidR="00EC6077" w:rsidRDefault="00EC6077" w:rsidP="00014884">
      <w:pPr>
        <w:pStyle w:val="Default"/>
        <w:jc w:val="both"/>
        <w:rPr>
          <w:rFonts w:eastAsia="Times New Roman" w:cs="Arial"/>
          <w:color w:val="auto"/>
        </w:rPr>
      </w:pPr>
    </w:p>
    <w:p w14:paraId="6EF671F2" w14:textId="77777777" w:rsidR="00CB5CC4" w:rsidRPr="00BE6D83" w:rsidRDefault="00360C6F" w:rsidP="006738C7">
      <w:pPr>
        <w:pStyle w:val="Naslov"/>
        <w:numPr>
          <w:ilvl w:val="0"/>
          <w:numId w:val="22"/>
        </w:numPr>
        <w:rPr>
          <w:sz w:val="28"/>
          <w:szCs w:val="28"/>
          <w:lang w:val="sl-SI"/>
        </w:rPr>
      </w:pPr>
      <w:r w:rsidRPr="00BE6D83">
        <w:rPr>
          <w:sz w:val="28"/>
          <w:szCs w:val="28"/>
          <w:lang w:val="sl-SI"/>
        </w:rPr>
        <w:t>UKREPANJE V PRIMERU NESKLADNOSTI</w:t>
      </w:r>
    </w:p>
    <w:p w14:paraId="7F7E3B3C" w14:textId="77777777" w:rsidR="00B6345B" w:rsidRDefault="00B6345B" w:rsidP="00360C6F">
      <w:pPr>
        <w:jc w:val="both"/>
        <w:rPr>
          <w:rFonts w:ascii="Calibri" w:hAnsi="Calibri" w:cs="Arial"/>
          <w:sz w:val="24"/>
          <w:lang w:val="sl-SI"/>
        </w:rPr>
      </w:pPr>
    </w:p>
    <w:p w14:paraId="28B36369" w14:textId="77777777" w:rsidR="00360C6F"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Pr>
          <w:rFonts w:ascii="Calibri" w:hAnsi="Calibri" w:cs="Arial"/>
          <w:sz w:val="24"/>
          <w:lang w:val="sl-SI"/>
        </w:rPr>
        <w:t xml:space="preserve">ob upoštevanju merilne negotovosti </w:t>
      </w:r>
      <w:r w:rsidRPr="002767D0">
        <w:rPr>
          <w:rFonts w:ascii="Calibri" w:hAnsi="Calibri" w:cs="Arial"/>
          <w:sz w:val="24"/>
          <w:lang w:val="sl-SI"/>
        </w:rPr>
        <w:t>višja od predpisanih ML, se izvedejo ukrepi v skladu z določili Uredbe 1881/2006/ES in Uredbe o izvajanju uredb Sveta in Komisi</w:t>
      </w:r>
      <w:r w:rsidR="008B5297">
        <w:rPr>
          <w:rFonts w:ascii="Calibri" w:hAnsi="Calibri" w:cs="Arial"/>
          <w:sz w:val="24"/>
          <w:lang w:val="sl-SI"/>
        </w:rPr>
        <w:t>je (ES) o onesnaževalih v živilu</w:t>
      </w:r>
      <w:r w:rsidRPr="002767D0">
        <w:rPr>
          <w:rFonts w:ascii="Calibri" w:hAnsi="Calibri" w:cs="Arial"/>
          <w:sz w:val="24"/>
          <w:lang w:val="sl-SI"/>
        </w:rPr>
        <w:t>.</w:t>
      </w:r>
      <w:r>
        <w:rPr>
          <w:rFonts w:ascii="Calibri" w:hAnsi="Calibri" w:cs="Arial"/>
          <w:sz w:val="24"/>
          <w:lang w:val="sl-SI"/>
        </w:rPr>
        <w:t xml:space="preserve"> Takšno živilo</w:t>
      </w:r>
      <w:r w:rsidR="009B38F7">
        <w:rPr>
          <w:rFonts w:ascii="Calibri" w:hAnsi="Calibri" w:cs="Arial"/>
          <w:sz w:val="24"/>
          <w:lang w:val="sl-SI"/>
        </w:rPr>
        <w:t xml:space="preserve"> je tudi ocenjeno kot ne varno po 14. členu Uredbe 178/2002</w:t>
      </w:r>
      <w:r w:rsidR="00B77498">
        <w:rPr>
          <w:rFonts w:ascii="Calibri" w:hAnsi="Calibri" w:cs="Arial"/>
          <w:sz w:val="24"/>
          <w:lang w:val="sl-SI"/>
        </w:rPr>
        <w:t>/ES</w:t>
      </w:r>
      <w:r w:rsidR="009B38F7">
        <w:rPr>
          <w:rFonts w:ascii="Calibri" w:hAnsi="Calibri" w:cs="Arial"/>
          <w:sz w:val="24"/>
          <w:lang w:val="sl-SI"/>
        </w:rPr>
        <w:t>, zato</w:t>
      </w:r>
      <w:r>
        <w:rPr>
          <w:rFonts w:ascii="Calibri" w:hAnsi="Calibri" w:cs="Arial"/>
          <w:sz w:val="24"/>
          <w:lang w:val="sl-SI"/>
        </w:rPr>
        <w:t xml:space="preserve"> se umika</w:t>
      </w:r>
      <w:r w:rsidR="009B38F7">
        <w:rPr>
          <w:rFonts w:ascii="Calibri" w:hAnsi="Calibri" w:cs="Arial"/>
          <w:sz w:val="24"/>
          <w:lang w:val="sl-SI"/>
        </w:rPr>
        <w:t>/odpokliče</w:t>
      </w:r>
      <w:r>
        <w:rPr>
          <w:rFonts w:ascii="Calibri" w:hAnsi="Calibri" w:cs="Arial"/>
          <w:sz w:val="24"/>
          <w:lang w:val="sl-SI"/>
        </w:rPr>
        <w:t xml:space="preserve"> iz prometa, odgovorni nosilec živilske dejavnosti pa je o umiku dolžen obvestiti potrošnike v skladu s 19. členom Uredbe 178/2002</w:t>
      </w:r>
      <w:r w:rsidR="00B77498">
        <w:rPr>
          <w:rFonts w:ascii="Calibri" w:hAnsi="Calibri" w:cs="Arial"/>
          <w:sz w:val="24"/>
          <w:lang w:val="sl-SI"/>
        </w:rPr>
        <w:t>/ES</w:t>
      </w:r>
      <w:r>
        <w:rPr>
          <w:rFonts w:ascii="Calibri" w:hAnsi="Calibri" w:cs="Arial"/>
          <w:sz w:val="24"/>
          <w:lang w:val="sl-SI"/>
        </w:rPr>
        <w:t>.</w:t>
      </w:r>
    </w:p>
    <w:p w14:paraId="04F97B4E" w14:textId="77777777" w:rsidR="009B38F7" w:rsidRDefault="009B38F7" w:rsidP="00360C6F">
      <w:pPr>
        <w:jc w:val="both"/>
        <w:rPr>
          <w:rFonts w:ascii="Calibri" w:hAnsi="Calibri" w:cs="Arial"/>
          <w:sz w:val="24"/>
          <w:lang w:val="sl-SI"/>
        </w:rPr>
      </w:pPr>
    </w:p>
    <w:p w14:paraId="71FC0FBD" w14:textId="77777777" w:rsidR="00360C6F" w:rsidRPr="002767D0" w:rsidRDefault="00360C6F" w:rsidP="00360C6F">
      <w:pPr>
        <w:jc w:val="both"/>
        <w:rPr>
          <w:rFonts w:ascii="Calibri" w:hAnsi="Calibri" w:cs="Arial"/>
          <w:sz w:val="24"/>
          <w:lang w:val="sl-SI"/>
        </w:rPr>
      </w:pPr>
      <w:r>
        <w:rPr>
          <w:rFonts w:ascii="Calibri" w:hAnsi="Calibri" w:cs="Arial"/>
          <w:sz w:val="24"/>
          <w:lang w:val="sl-SI"/>
        </w:rPr>
        <w:t>V primeru, da mejne vrednosti za določen parameter v živilih v Uredbi 1881/2006/ES niso določene</w:t>
      </w:r>
      <w:r w:rsidR="005968A7">
        <w:rPr>
          <w:rFonts w:ascii="Calibri" w:hAnsi="Calibri" w:cs="Arial"/>
          <w:sz w:val="24"/>
          <w:lang w:val="sl-SI"/>
        </w:rPr>
        <w:t xml:space="preserve"> (atropin, </w:t>
      </w:r>
      <w:proofErr w:type="spellStart"/>
      <w:r w:rsidR="005968A7">
        <w:rPr>
          <w:rFonts w:ascii="Calibri" w:hAnsi="Calibri" w:cs="Arial"/>
          <w:sz w:val="24"/>
          <w:lang w:val="sl-SI"/>
        </w:rPr>
        <w:t>skopolamin</w:t>
      </w:r>
      <w:proofErr w:type="spellEnd"/>
      <w:r w:rsidR="005968A7">
        <w:rPr>
          <w:rFonts w:ascii="Calibri" w:hAnsi="Calibri" w:cs="Arial"/>
          <w:sz w:val="24"/>
          <w:lang w:val="sl-SI"/>
        </w:rPr>
        <w:t xml:space="preserve">, </w:t>
      </w:r>
      <w:proofErr w:type="spellStart"/>
      <w:r w:rsidR="005968A7">
        <w:rPr>
          <w:rFonts w:ascii="Calibri" w:hAnsi="Calibri" w:cs="Arial"/>
          <w:sz w:val="24"/>
          <w:lang w:val="sl-SI"/>
        </w:rPr>
        <w:t>ergot</w:t>
      </w:r>
      <w:proofErr w:type="spellEnd"/>
      <w:r w:rsidR="005968A7">
        <w:rPr>
          <w:rFonts w:ascii="Calibri" w:hAnsi="Calibri" w:cs="Arial"/>
          <w:sz w:val="24"/>
          <w:lang w:val="sl-SI"/>
        </w:rPr>
        <w:t xml:space="preserve"> alkaloidi)</w:t>
      </w:r>
      <w:r>
        <w:rPr>
          <w:rFonts w:ascii="Calibri" w:hAnsi="Calibri" w:cs="Arial"/>
          <w:sz w:val="24"/>
          <w:lang w:val="sl-SI"/>
        </w:rPr>
        <w:t>, se pripravi ocena tveganja v skladu s 14. členom Uredbe 178/2002</w:t>
      </w:r>
      <w:r w:rsidR="00B77498">
        <w:rPr>
          <w:rFonts w:ascii="Calibri" w:hAnsi="Calibri" w:cs="Arial"/>
          <w:sz w:val="24"/>
          <w:lang w:val="sl-SI"/>
        </w:rPr>
        <w:t>/ES</w:t>
      </w:r>
      <w:r>
        <w:rPr>
          <w:rFonts w:ascii="Calibri" w:hAnsi="Calibri" w:cs="Arial"/>
          <w:sz w:val="24"/>
          <w:lang w:val="sl-SI"/>
        </w:rPr>
        <w:t>. V primeru, da je živilo ocenjeno kot ne varno</w:t>
      </w:r>
      <w:r w:rsidR="0068781A">
        <w:rPr>
          <w:rFonts w:ascii="Calibri" w:hAnsi="Calibri" w:cs="Arial"/>
          <w:sz w:val="24"/>
          <w:lang w:val="sl-SI"/>
        </w:rPr>
        <w:t xml:space="preserve">, mora odgovorni nosilec živilske dejavnosti ravnati v skladu </w:t>
      </w:r>
      <w:r w:rsidR="005968A7">
        <w:rPr>
          <w:rFonts w:ascii="Calibri" w:hAnsi="Calibri" w:cs="Arial"/>
          <w:sz w:val="24"/>
          <w:lang w:val="sl-SI"/>
        </w:rPr>
        <w:t>z</w:t>
      </w:r>
      <w:r w:rsidR="0068781A">
        <w:rPr>
          <w:rFonts w:ascii="Calibri" w:hAnsi="Calibri" w:cs="Arial"/>
          <w:sz w:val="24"/>
          <w:lang w:val="sl-SI"/>
        </w:rPr>
        <w:t xml:space="preserve"> 19. členom Uredbe 178/2002</w:t>
      </w:r>
      <w:r w:rsidR="00B77498">
        <w:rPr>
          <w:rFonts w:ascii="Calibri" w:hAnsi="Calibri" w:cs="Arial"/>
          <w:sz w:val="24"/>
          <w:lang w:val="sl-SI"/>
        </w:rPr>
        <w:t>/ES</w:t>
      </w:r>
      <w:r w:rsidR="0068781A">
        <w:rPr>
          <w:rFonts w:ascii="Calibri" w:hAnsi="Calibri" w:cs="Arial"/>
          <w:sz w:val="24"/>
          <w:lang w:val="sl-SI"/>
        </w:rPr>
        <w:t>, kar vključuje umik oz. odpoklic živila iz prometa ter obveščanje potrošnikov.</w:t>
      </w:r>
    </w:p>
    <w:p w14:paraId="6DF4AC89" w14:textId="77777777" w:rsidR="009B38F7" w:rsidRDefault="009B38F7" w:rsidP="00360C6F">
      <w:pPr>
        <w:jc w:val="both"/>
        <w:rPr>
          <w:rFonts w:ascii="Calibri" w:hAnsi="Calibri" w:cs="Arial"/>
          <w:sz w:val="24"/>
          <w:lang w:val="sl-SI"/>
        </w:rPr>
      </w:pPr>
    </w:p>
    <w:p w14:paraId="5E8BECBE" w14:textId="77777777" w:rsidR="00360C6F" w:rsidRPr="002767D0"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sidR="006C1A2C">
        <w:rPr>
          <w:rFonts w:ascii="Calibri" w:hAnsi="Calibri" w:cs="Arial"/>
          <w:sz w:val="24"/>
          <w:lang w:val="sl-SI"/>
        </w:rPr>
        <w:t xml:space="preserve">ob upoštevanju merilne negotovosti </w:t>
      </w:r>
      <w:r w:rsidRPr="002767D0">
        <w:rPr>
          <w:rFonts w:ascii="Calibri" w:hAnsi="Calibri" w:cs="Arial"/>
          <w:sz w:val="24"/>
          <w:lang w:val="sl-SI"/>
        </w:rPr>
        <w:t xml:space="preserve">višja od okvirnih vrednosti, določenih v </w:t>
      </w:r>
      <w:r w:rsidR="00E7181B">
        <w:rPr>
          <w:rFonts w:ascii="Calibri" w:hAnsi="Calibri" w:cs="Arial"/>
          <w:sz w:val="24"/>
          <w:lang w:val="sl-SI"/>
        </w:rPr>
        <w:t>P</w:t>
      </w:r>
      <w:r w:rsidRPr="002767D0">
        <w:rPr>
          <w:rFonts w:ascii="Calibri" w:hAnsi="Calibri" w:cs="Arial"/>
          <w:sz w:val="24"/>
          <w:lang w:val="sl-SI"/>
        </w:rPr>
        <w:t>riporočilih Komisije</w:t>
      </w:r>
      <w:r w:rsidR="0068781A">
        <w:rPr>
          <w:rFonts w:ascii="Calibri" w:hAnsi="Calibri" w:cs="Arial"/>
          <w:sz w:val="24"/>
          <w:lang w:val="sl-SI"/>
        </w:rPr>
        <w:t xml:space="preserve"> (</w:t>
      </w:r>
      <w:proofErr w:type="spellStart"/>
      <w:r w:rsidR="0068781A">
        <w:rPr>
          <w:rFonts w:ascii="Calibri" w:hAnsi="Calibri" w:cs="Arial"/>
          <w:sz w:val="24"/>
          <w:lang w:val="sl-SI"/>
        </w:rPr>
        <w:t>etilkarbamat</w:t>
      </w:r>
      <w:proofErr w:type="spellEnd"/>
      <w:r w:rsidR="0068781A">
        <w:rPr>
          <w:rFonts w:ascii="Calibri" w:hAnsi="Calibri" w:cs="Arial"/>
          <w:sz w:val="24"/>
          <w:lang w:val="sl-SI"/>
        </w:rPr>
        <w:t xml:space="preserve">, </w:t>
      </w:r>
      <w:proofErr w:type="spellStart"/>
      <w:r w:rsidR="0068781A">
        <w:rPr>
          <w:rFonts w:ascii="Calibri" w:hAnsi="Calibri" w:cs="Arial"/>
          <w:sz w:val="24"/>
          <w:lang w:val="sl-SI"/>
        </w:rPr>
        <w:t>akrilamid</w:t>
      </w:r>
      <w:proofErr w:type="spellEnd"/>
      <w:r w:rsidR="0068781A">
        <w:rPr>
          <w:rFonts w:ascii="Calibri" w:hAnsi="Calibri" w:cs="Arial"/>
          <w:sz w:val="24"/>
          <w:lang w:val="sl-SI"/>
        </w:rPr>
        <w:t>)</w:t>
      </w:r>
      <w:r w:rsidRPr="002767D0">
        <w:rPr>
          <w:rFonts w:ascii="Calibri" w:hAnsi="Calibri" w:cs="Arial"/>
          <w:sz w:val="24"/>
          <w:lang w:val="sl-SI"/>
        </w:rPr>
        <w:t xml:space="preserve">, </w:t>
      </w:r>
      <w:r>
        <w:rPr>
          <w:rFonts w:ascii="Calibri" w:hAnsi="Calibri" w:cs="Arial"/>
          <w:sz w:val="24"/>
          <w:lang w:val="sl-SI"/>
        </w:rPr>
        <w:t xml:space="preserve">lahko </w:t>
      </w:r>
      <w:r w:rsidR="009B38F7">
        <w:rPr>
          <w:rFonts w:ascii="Calibri" w:hAnsi="Calibri" w:cs="Arial"/>
          <w:sz w:val="24"/>
          <w:lang w:val="sl-SI"/>
        </w:rPr>
        <w:t xml:space="preserve">takšno živilo </w:t>
      </w:r>
      <w:r>
        <w:rPr>
          <w:rFonts w:ascii="Calibri" w:hAnsi="Calibri" w:cs="Arial"/>
          <w:sz w:val="24"/>
          <w:lang w:val="sl-SI"/>
        </w:rPr>
        <w:t xml:space="preserve">ostane v prometu, vendar pa </w:t>
      </w:r>
      <w:r w:rsidR="0068781A">
        <w:rPr>
          <w:rFonts w:ascii="Calibri" w:hAnsi="Calibri" w:cs="Arial"/>
          <w:sz w:val="24"/>
          <w:lang w:val="sl-SI"/>
        </w:rPr>
        <w:t>mora nosilec živilske dejavnosti</w:t>
      </w:r>
      <w:r>
        <w:rPr>
          <w:rFonts w:ascii="Calibri" w:hAnsi="Calibri" w:cs="Arial"/>
          <w:sz w:val="24"/>
          <w:lang w:val="sl-SI"/>
        </w:rPr>
        <w:t xml:space="preserve"> v okviru </w:t>
      </w:r>
      <w:r w:rsidR="0068781A">
        <w:rPr>
          <w:rFonts w:ascii="Calibri" w:hAnsi="Calibri" w:cs="Arial"/>
          <w:sz w:val="24"/>
          <w:lang w:val="sl-SI"/>
        </w:rPr>
        <w:t>proizvodne dejavnosti ustrezno prilagoditi postopke</w:t>
      </w:r>
      <w:r w:rsidR="00B15923">
        <w:rPr>
          <w:rFonts w:ascii="Calibri" w:hAnsi="Calibri" w:cs="Arial"/>
          <w:sz w:val="24"/>
          <w:lang w:val="sl-SI"/>
        </w:rPr>
        <w:t xml:space="preserve"> v okviru HACCP načrta</w:t>
      </w:r>
      <w:r w:rsidR="0068781A">
        <w:rPr>
          <w:rFonts w:ascii="Calibri" w:hAnsi="Calibri" w:cs="Arial"/>
          <w:sz w:val="24"/>
          <w:lang w:val="sl-SI"/>
        </w:rPr>
        <w:t>, ki zagotavljajo raven onesnaževal pod okvirno vrednostjo, kar</w:t>
      </w:r>
      <w:r w:rsidR="006A2A8B">
        <w:rPr>
          <w:rFonts w:ascii="Calibri" w:hAnsi="Calibri" w:cs="Arial"/>
          <w:sz w:val="24"/>
          <w:lang w:val="sl-SI"/>
        </w:rPr>
        <w:t xml:space="preserve"> lahko doseže z</w:t>
      </w:r>
      <w:r w:rsidR="0068781A">
        <w:rPr>
          <w:rFonts w:ascii="Calibri" w:hAnsi="Calibri" w:cs="Arial"/>
          <w:sz w:val="24"/>
          <w:lang w:val="sl-SI"/>
        </w:rPr>
        <w:t xml:space="preserve"> upoštevanjem </w:t>
      </w:r>
      <w:r w:rsidR="006A2A8B">
        <w:rPr>
          <w:rFonts w:ascii="Calibri" w:hAnsi="Calibri" w:cs="Arial"/>
          <w:sz w:val="24"/>
          <w:lang w:val="sl-SI"/>
        </w:rPr>
        <w:t xml:space="preserve">in implementacijo </w:t>
      </w:r>
      <w:r w:rsidR="005968A7">
        <w:rPr>
          <w:rFonts w:ascii="Calibri" w:hAnsi="Calibri" w:cs="Arial"/>
          <w:sz w:val="24"/>
          <w:lang w:val="sl-SI"/>
        </w:rPr>
        <w:t xml:space="preserve">obstoječih </w:t>
      </w:r>
      <w:r w:rsidR="0068781A">
        <w:rPr>
          <w:rFonts w:ascii="Calibri" w:hAnsi="Calibri" w:cs="Arial"/>
          <w:sz w:val="24"/>
          <w:lang w:val="sl-SI"/>
        </w:rPr>
        <w:t>orodij za preprečevan</w:t>
      </w:r>
      <w:r w:rsidR="006A2A8B">
        <w:rPr>
          <w:rFonts w:ascii="Calibri" w:hAnsi="Calibri" w:cs="Arial"/>
          <w:sz w:val="24"/>
          <w:lang w:val="sl-SI"/>
        </w:rPr>
        <w:t>je oz. zmanjševanje onesnaženja na sprejemljivo raven.</w:t>
      </w:r>
      <w:r w:rsidR="00B6345B">
        <w:rPr>
          <w:rFonts w:ascii="Calibri" w:hAnsi="Calibri" w:cs="Arial"/>
          <w:sz w:val="24"/>
          <w:lang w:val="sl-SI"/>
        </w:rPr>
        <w:t xml:space="preserve"> </w:t>
      </w:r>
    </w:p>
    <w:p w14:paraId="3906214C"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20E67" w14:textId="77777777" w:rsidR="00DA525D" w:rsidRDefault="00DA525D">
      <w:r>
        <w:separator/>
      </w:r>
    </w:p>
  </w:endnote>
  <w:endnote w:type="continuationSeparator" w:id="0">
    <w:p w14:paraId="4F77ADC9" w14:textId="77777777" w:rsidR="00DA525D" w:rsidRDefault="00DA5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30506CA-39AA-4EBE-9D3A-A39C90C8A287}"/>
    <w:embedBold r:id="rId2" w:fontKey="{1AB56394-0EF8-4C94-8EC3-94D4F1EABAC9}"/>
    <w:embedItalic r:id="rId3" w:fontKey="{921C9F19-12C7-40A0-B67B-59FA8FDF1FBD}"/>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BA210166-9261-4571-8968-33AADA72BE31}"/>
  </w:font>
  <w:font w:name="Verdana">
    <w:panose1 w:val="020B0604030504040204"/>
    <w:charset w:val="EE"/>
    <w:family w:val="swiss"/>
    <w:pitch w:val="variable"/>
    <w:sig w:usb0="A00006FF" w:usb1="4000205B" w:usb2="00000010" w:usb3="00000000" w:csb0="0000019F" w:csb1="00000000"/>
    <w:embedBold r:id="rId5" w:fontKey="{B2CCD326-4A2D-43A0-A3F5-76C1941EAE58}"/>
  </w:font>
  <w:font w:name="Calibri Light">
    <w:panose1 w:val="020F0302020204030204"/>
    <w:charset w:val="EE"/>
    <w:family w:val="swiss"/>
    <w:pitch w:val="variable"/>
    <w:sig w:usb0="E4002EFF" w:usb1="C000247B" w:usb2="00000009" w:usb3="00000000" w:csb0="000001FF" w:csb1="00000000"/>
    <w:embedRegular r:id="rId6" w:fontKey="{9069B2A3-B71C-4B56-87DA-B8BEA515E85D}"/>
    <w:embedBold r:id="rId7" w:fontKey="{B1EDC774-4513-48E4-9BE6-4BF44A33D32D}"/>
  </w:font>
  <w:font w:name="Segoe UI">
    <w:panose1 w:val="020B0502040204020203"/>
    <w:charset w:val="EE"/>
    <w:family w:val="swiss"/>
    <w:pitch w:val="variable"/>
    <w:sig w:usb0="E4002EFF" w:usb1="C000E47F" w:usb2="00000009" w:usb3="00000000" w:csb0="000001FF" w:csb1="00000000"/>
    <w:embedRegular r:id="rId8" w:fontKey="{2406E10B-22E8-4DEB-A75F-201E370C5EB2}"/>
  </w:font>
  <w:font w:name="Republika">
    <w:panose1 w:val="02000506040000020004"/>
    <w:charset w:val="EE"/>
    <w:family w:val="auto"/>
    <w:pitch w:val="variable"/>
    <w:sig w:usb0="A00000FF" w:usb1="4000205B" w:usb2="00000000" w:usb3="00000000" w:csb0="00000093" w:csb1="00000000"/>
    <w:embedRegular r:id="rId9" w:fontKey="{68284B5D-B1C6-4265-BCAC-0AEEC6A2F0A9}"/>
    <w:embedBold r:id="rId10" w:fontKey="{8C0CBFF0-0B9E-46AA-BE53-A2AD344B0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195C"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1FD6"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174F"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82625" w14:textId="77777777" w:rsidR="00DA525D" w:rsidRDefault="00DA525D">
      <w:r>
        <w:separator/>
      </w:r>
    </w:p>
  </w:footnote>
  <w:footnote w:type="continuationSeparator" w:id="0">
    <w:p w14:paraId="76643FCB" w14:textId="77777777" w:rsidR="00DA525D" w:rsidRDefault="00DA5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F8EC"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913F"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tblGrid>
    <w:tr w:rsidR="00083D2A" w:rsidRPr="00B42A54" w14:paraId="30694B0F" w14:textId="77777777" w:rsidTr="00AB24E1">
      <w:trPr>
        <w:trHeight w:hRule="exact" w:val="847"/>
      </w:trPr>
      <w:tc>
        <w:tcPr>
          <w:tcW w:w="567" w:type="dxa"/>
        </w:tcPr>
        <w:p w14:paraId="2C290C8B"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3DD2EFF6" w14:textId="77777777" w:rsidR="00083D2A" w:rsidRPr="00B42A54" w:rsidRDefault="00083D2A" w:rsidP="006D42D9">
          <w:pPr>
            <w:rPr>
              <w:rFonts w:ascii="Republika" w:hAnsi="Republika"/>
              <w:sz w:val="60"/>
              <w:szCs w:val="60"/>
              <w:lang w:val="sl-SI"/>
            </w:rPr>
          </w:pPr>
        </w:p>
        <w:p w14:paraId="604C846F" w14:textId="77777777" w:rsidR="00083D2A" w:rsidRPr="00B42A54" w:rsidRDefault="00083D2A" w:rsidP="006D42D9">
          <w:pPr>
            <w:rPr>
              <w:rFonts w:ascii="Republika" w:hAnsi="Republika"/>
              <w:sz w:val="60"/>
              <w:szCs w:val="60"/>
              <w:lang w:val="sl-SI"/>
            </w:rPr>
          </w:pPr>
        </w:p>
        <w:p w14:paraId="72818EE2" w14:textId="77777777" w:rsidR="00083D2A" w:rsidRPr="00B42A54" w:rsidRDefault="00083D2A" w:rsidP="006D42D9">
          <w:pPr>
            <w:rPr>
              <w:rFonts w:ascii="Republika" w:hAnsi="Republika"/>
              <w:sz w:val="60"/>
              <w:szCs w:val="60"/>
              <w:lang w:val="sl-SI"/>
            </w:rPr>
          </w:pPr>
        </w:p>
        <w:p w14:paraId="6F5357E7" w14:textId="77777777" w:rsidR="00083D2A" w:rsidRPr="00B42A54" w:rsidRDefault="00083D2A" w:rsidP="006D42D9">
          <w:pPr>
            <w:rPr>
              <w:rFonts w:ascii="Republika" w:hAnsi="Republika"/>
              <w:sz w:val="60"/>
              <w:szCs w:val="60"/>
              <w:lang w:val="sl-SI"/>
            </w:rPr>
          </w:pPr>
        </w:p>
        <w:p w14:paraId="6B603705" w14:textId="77777777" w:rsidR="00083D2A" w:rsidRPr="00B42A54" w:rsidRDefault="00083D2A" w:rsidP="006D42D9">
          <w:pPr>
            <w:rPr>
              <w:rFonts w:ascii="Republika" w:hAnsi="Republika"/>
              <w:sz w:val="60"/>
              <w:szCs w:val="60"/>
              <w:lang w:val="sl-SI"/>
            </w:rPr>
          </w:pPr>
        </w:p>
        <w:p w14:paraId="652BAFA1" w14:textId="77777777" w:rsidR="00083D2A" w:rsidRPr="00B42A54" w:rsidRDefault="00083D2A" w:rsidP="006D42D9">
          <w:pPr>
            <w:rPr>
              <w:rFonts w:ascii="Republika" w:hAnsi="Republika"/>
              <w:sz w:val="60"/>
              <w:szCs w:val="60"/>
              <w:lang w:val="sl-SI"/>
            </w:rPr>
          </w:pPr>
        </w:p>
        <w:p w14:paraId="57FD9438" w14:textId="77777777" w:rsidR="00083D2A" w:rsidRPr="00B42A54" w:rsidRDefault="00083D2A" w:rsidP="006D42D9">
          <w:pPr>
            <w:rPr>
              <w:rFonts w:ascii="Republika" w:hAnsi="Republika"/>
              <w:sz w:val="60"/>
              <w:szCs w:val="60"/>
              <w:lang w:val="sl-SI"/>
            </w:rPr>
          </w:pPr>
        </w:p>
        <w:p w14:paraId="362C154A" w14:textId="77777777" w:rsidR="00083D2A" w:rsidRPr="00B42A54" w:rsidRDefault="00083D2A" w:rsidP="006D42D9">
          <w:pPr>
            <w:rPr>
              <w:rFonts w:ascii="Republika" w:hAnsi="Republika"/>
              <w:sz w:val="60"/>
              <w:szCs w:val="60"/>
              <w:lang w:val="sl-SI"/>
            </w:rPr>
          </w:pPr>
        </w:p>
        <w:p w14:paraId="543995C4" w14:textId="77777777" w:rsidR="00083D2A" w:rsidRPr="00B42A54" w:rsidRDefault="00083D2A" w:rsidP="006D42D9">
          <w:pPr>
            <w:rPr>
              <w:rFonts w:ascii="Republika" w:hAnsi="Republika"/>
              <w:sz w:val="60"/>
              <w:szCs w:val="60"/>
              <w:lang w:val="sl-SI"/>
            </w:rPr>
          </w:pPr>
        </w:p>
        <w:p w14:paraId="403370E5" w14:textId="77777777" w:rsidR="00083D2A" w:rsidRPr="00B42A54" w:rsidRDefault="00083D2A" w:rsidP="006D42D9">
          <w:pPr>
            <w:rPr>
              <w:rFonts w:ascii="Republika" w:hAnsi="Republika"/>
              <w:sz w:val="60"/>
              <w:szCs w:val="60"/>
              <w:lang w:val="sl-SI"/>
            </w:rPr>
          </w:pPr>
        </w:p>
        <w:p w14:paraId="107EE23A" w14:textId="77777777" w:rsidR="00083D2A" w:rsidRPr="00B42A54" w:rsidRDefault="00083D2A" w:rsidP="006D42D9">
          <w:pPr>
            <w:rPr>
              <w:rFonts w:ascii="Republika" w:hAnsi="Republika"/>
              <w:sz w:val="60"/>
              <w:szCs w:val="60"/>
              <w:lang w:val="sl-SI"/>
            </w:rPr>
          </w:pPr>
        </w:p>
        <w:p w14:paraId="6EB98729" w14:textId="77777777" w:rsidR="00083D2A" w:rsidRPr="00B42A54" w:rsidRDefault="00083D2A" w:rsidP="006D42D9">
          <w:pPr>
            <w:rPr>
              <w:rFonts w:ascii="Republika" w:hAnsi="Republika"/>
              <w:sz w:val="60"/>
              <w:szCs w:val="60"/>
              <w:lang w:val="sl-SI"/>
            </w:rPr>
          </w:pPr>
        </w:p>
        <w:p w14:paraId="5E8323A8" w14:textId="77777777" w:rsidR="00083D2A" w:rsidRPr="00B42A54" w:rsidRDefault="00083D2A" w:rsidP="006D42D9">
          <w:pPr>
            <w:rPr>
              <w:rFonts w:ascii="Republika" w:hAnsi="Republika"/>
              <w:sz w:val="60"/>
              <w:szCs w:val="60"/>
              <w:lang w:val="sl-SI"/>
            </w:rPr>
          </w:pPr>
        </w:p>
        <w:p w14:paraId="67FBD64B" w14:textId="77777777" w:rsidR="00083D2A" w:rsidRPr="00B42A54" w:rsidRDefault="00083D2A" w:rsidP="006D42D9">
          <w:pPr>
            <w:rPr>
              <w:rFonts w:ascii="Republika" w:hAnsi="Republika"/>
              <w:sz w:val="60"/>
              <w:szCs w:val="60"/>
              <w:lang w:val="sl-SI"/>
            </w:rPr>
          </w:pPr>
        </w:p>
        <w:p w14:paraId="4358FB86" w14:textId="77777777" w:rsidR="00083D2A" w:rsidRPr="00B42A54" w:rsidRDefault="00083D2A" w:rsidP="006D42D9">
          <w:pPr>
            <w:rPr>
              <w:rFonts w:ascii="Republika" w:hAnsi="Republika"/>
              <w:sz w:val="60"/>
              <w:szCs w:val="60"/>
              <w:lang w:val="sl-SI"/>
            </w:rPr>
          </w:pPr>
        </w:p>
        <w:p w14:paraId="47B61C52" w14:textId="77777777" w:rsidR="00083D2A" w:rsidRPr="00B42A54" w:rsidRDefault="00083D2A" w:rsidP="006D42D9">
          <w:pPr>
            <w:rPr>
              <w:rFonts w:ascii="Republika" w:hAnsi="Republika"/>
              <w:sz w:val="60"/>
              <w:szCs w:val="60"/>
              <w:lang w:val="sl-SI"/>
            </w:rPr>
          </w:pPr>
        </w:p>
      </w:tc>
    </w:tr>
  </w:tbl>
  <w:p w14:paraId="52714D0C" w14:textId="77777777" w:rsidR="00083D2A" w:rsidRPr="00B42A54" w:rsidRDefault="00083D2A" w:rsidP="00924E3C">
    <w:pPr>
      <w:autoSpaceDE w:val="0"/>
      <w:autoSpaceDN w:val="0"/>
      <w:adjustRightInd w:val="0"/>
      <w:spacing w:line="240" w:lineRule="auto"/>
      <w:rPr>
        <w:rFonts w:ascii="Republika" w:hAnsi="Republika"/>
        <w:lang w:val="sl-SI"/>
      </w:rPr>
    </w:pPr>
    <w:r w:rsidRPr="00B42A54">
      <w:rPr>
        <w:rFonts w:ascii="Republika" w:hAnsi="Republika"/>
        <w:lang w:val="sl-SI"/>
      </w:rPr>
      <w:t>REPUBLIKA SLOVENIJA</w:t>
    </w:r>
  </w:p>
  <w:p w14:paraId="5FA5B3F4"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72F57560"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4DA4C6A1"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4564F7EA"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4D87954A"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65770415"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21E48F6B"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95762E"/>
    <w:multiLevelType w:val="hybridMultilevel"/>
    <w:tmpl w:val="1F7ACE88"/>
    <w:lvl w:ilvl="0" w:tplc="D2220240">
      <w:start w:val="1"/>
      <w:numFmt w:val="decimal"/>
      <w:lvlText w:val="%1."/>
      <w:lvlJc w:val="left"/>
      <w:pPr>
        <w:ind w:left="720"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44856235">
    <w:abstractNumId w:val="19"/>
  </w:num>
  <w:num w:numId="2" w16cid:durableId="1178883678">
    <w:abstractNumId w:val="11"/>
  </w:num>
  <w:num w:numId="3" w16cid:durableId="618412906">
    <w:abstractNumId w:val="15"/>
  </w:num>
  <w:num w:numId="4" w16cid:durableId="40982292">
    <w:abstractNumId w:val="2"/>
  </w:num>
  <w:num w:numId="5" w16cid:durableId="1768574474">
    <w:abstractNumId w:val="5"/>
  </w:num>
  <w:num w:numId="6" w16cid:durableId="722412049">
    <w:abstractNumId w:val="13"/>
  </w:num>
  <w:num w:numId="7" w16cid:durableId="512035468">
    <w:abstractNumId w:val="8"/>
  </w:num>
  <w:num w:numId="8" w16cid:durableId="1035302667">
    <w:abstractNumId w:val="7"/>
  </w:num>
  <w:num w:numId="9" w16cid:durableId="654603198">
    <w:abstractNumId w:val="14"/>
  </w:num>
  <w:num w:numId="10" w16cid:durableId="187498835">
    <w:abstractNumId w:val="3"/>
  </w:num>
  <w:num w:numId="11" w16cid:durableId="2064088434">
    <w:abstractNumId w:val="0"/>
  </w:num>
  <w:num w:numId="12" w16cid:durableId="1340036181">
    <w:abstractNumId w:val="18"/>
  </w:num>
  <w:num w:numId="13" w16cid:durableId="182206863">
    <w:abstractNumId w:val="9"/>
  </w:num>
  <w:num w:numId="14" w16cid:durableId="1000354680">
    <w:abstractNumId w:val="16"/>
  </w:num>
  <w:num w:numId="15" w16cid:durableId="979965688">
    <w:abstractNumId w:val="12"/>
  </w:num>
  <w:num w:numId="16" w16cid:durableId="1415393382">
    <w:abstractNumId w:val="20"/>
  </w:num>
  <w:num w:numId="17" w16cid:durableId="1919708597">
    <w:abstractNumId w:val="1"/>
  </w:num>
  <w:num w:numId="18" w16cid:durableId="33846366">
    <w:abstractNumId w:val="17"/>
  </w:num>
  <w:num w:numId="19" w16cid:durableId="2120953486">
    <w:abstractNumId w:val="10"/>
  </w:num>
  <w:num w:numId="20" w16cid:durableId="1241939019">
    <w:abstractNumId w:val="4"/>
  </w:num>
  <w:num w:numId="21" w16cid:durableId="324477959">
    <w:abstractNumId w:val="21"/>
  </w:num>
  <w:num w:numId="22" w16cid:durableId="1389182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4884"/>
    <w:rsid w:val="000223B6"/>
    <w:rsid w:val="00023A88"/>
    <w:rsid w:val="000367AB"/>
    <w:rsid w:val="00040AB5"/>
    <w:rsid w:val="000521F8"/>
    <w:rsid w:val="00054CC3"/>
    <w:rsid w:val="000602D3"/>
    <w:rsid w:val="000710C0"/>
    <w:rsid w:val="00073DA5"/>
    <w:rsid w:val="00080AB3"/>
    <w:rsid w:val="00083D2A"/>
    <w:rsid w:val="000A4E78"/>
    <w:rsid w:val="000A7238"/>
    <w:rsid w:val="000C1392"/>
    <w:rsid w:val="000E307C"/>
    <w:rsid w:val="000E3751"/>
    <w:rsid w:val="00102431"/>
    <w:rsid w:val="0011519B"/>
    <w:rsid w:val="00126FD9"/>
    <w:rsid w:val="001357B2"/>
    <w:rsid w:val="001357E4"/>
    <w:rsid w:val="001414F2"/>
    <w:rsid w:val="001532AC"/>
    <w:rsid w:val="0015397F"/>
    <w:rsid w:val="00163A9B"/>
    <w:rsid w:val="00171A36"/>
    <w:rsid w:val="00182014"/>
    <w:rsid w:val="00194BE6"/>
    <w:rsid w:val="001A0EF3"/>
    <w:rsid w:val="001B3FE9"/>
    <w:rsid w:val="001C3FD1"/>
    <w:rsid w:val="001D47D9"/>
    <w:rsid w:val="00202A77"/>
    <w:rsid w:val="00214189"/>
    <w:rsid w:val="00214B93"/>
    <w:rsid w:val="002216B1"/>
    <w:rsid w:val="00232F5F"/>
    <w:rsid w:val="0024320F"/>
    <w:rsid w:val="00266BB8"/>
    <w:rsid w:val="00271CE5"/>
    <w:rsid w:val="00274EA3"/>
    <w:rsid w:val="002767D0"/>
    <w:rsid w:val="00282020"/>
    <w:rsid w:val="00282F63"/>
    <w:rsid w:val="00294161"/>
    <w:rsid w:val="002A6BDF"/>
    <w:rsid w:val="002B400D"/>
    <w:rsid w:val="002C0AF9"/>
    <w:rsid w:val="002D3356"/>
    <w:rsid w:val="002D5920"/>
    <w:rsid w:val="002D6CE6"/>
    <w:rsid w:val="002E0834"/>
    <w:rsid w:val="002E618E"/>
    <w:rsid w:val="00300AF0"/>
    <w:rsid w:val="00302AB5"/>
    <w:rsid w:val="00327928"/>
    <w:rsid w:val="003307D1"/>
    <w:rsid w:val="00352424"/>
    <w:rsid w:val="00360C6F"/>
    <w:rsid w:val="003636BF"/>
    <w:rsid w:val="00374478"/>
    <w:rsid w:val="0037479F"/>
    <w:rsid w:val="0037731D"/>
    <w:rsid w:val="003845B4"/>
    <w:rsid w:val="00387B1A"/>
    <w:rsid w:val="003955C1"/>
    <w:rsid w:val="0039590A"/>
    <w:rsid w:val="00395E07"/>
    <w:rsid w:val="003976BC"/>
    <w:rsid w:val="003C6F70"/>
    <w:rsid w:val="003D1A99"/>
    <w:rsid w:val="003D1ED9"/>
    <w:rsid w:val="003D33A5"/>
    <w:rsid w:val="003D3B6C"/>
    <w:rsid w:val="003D504B"/>
    <w:rsid w:val="003E1C74"/>
    <w:rsid w:val="003E3A8A"/>
    <w:rsid w:val="003F22FD"/>
    <w:rsid w:val="003F25C0"/>
    <w:rsid w:val="00410CCB"/>
    <w:rsid w:val="00422FF5"/>
    <w:rsid w:val="0042601B"/>
    <w:rsid w:val="004279C4"/>
    <w:rsid w:val="0043030D"/>
    <w:rsid w:val="00433A84"/>
    <w:rsid w:val="0045512C"/>
    <w:rsid w:val="00464798"/>
    <w:rsid w:val="004671D4"/>
    <w:rsid w:val="00473305"/>
    <w:rsid w:val="004930FC"/>
    <w:rsid w:val="0049616F"/>
    <w:rsid w:val="004D3047"/>
    <w:rsid w:val="004D7654"/>
    <w:rsid w:val="004F5496"/>
    <w:rsid w:val="00507C0A"/>
    <w:rsid w:val="00511051"/>
    <w:rsid w:val="005159A0"/>
    <w:rsid w:val="0052180E"/>
    <w:rsid w:val="00522369"/>
    <w:rsid w:val="00522662"/>
    <w:rsid w:val="00525C33"/>
    <w:rsid w:val="00526246"/>
    <w:rsid w:val="005262FC"/>
    <w:rsid w:val="00541397"/>
    <w:rsid w:val="0054516C"/>
    <w:rsid w:val="00555FCB"/>
    <w:rsid w:val="00567106"/>
    <w:rsid w:val="00587978"/>
    <w:rsid w:val="005968A7"/>
    <w:rsid w:val="005A12EC"/>
    <w:rsid w:val="005B5BB9"/>
    <w:rsid w:val="005D1D91"/>
    <w:rsid w:val="005E1D3C"/>
    <w:rsid w:val="0060416D"/>
    <w:rsid w:val="006111D5"/>
    <w:rsid w:val="006143BB"/>
    <w:rsid w:val="00620C3F"/>
    <w:rsid w:val="00625831"/>
    <w:rsid w:val="00626100"/>
    <w:rsid w:val="00627AC9"/>
    <w:rsid w:val="00632253"/>
    <w:rsid w:val="00634030"/>
    <w:rsid w:val="006378EA"/>
    <w:rsid w:val="0064084C"/>
    <w:rsid w:val="00642714"/>
    <w:rsid w:val="006455CE"/>
    <w:rsid w:val="00654ABD"/>
    <w:rsid w:val="006738C7"/>
    <w:rsid w:val="00673D58"/>
    <w:rsid w:val="00674605"/>
    <w:rsid w:val="0068781A"/>
    <w:rsid w:val="006904D1"/>
    <w:rsid w:val="006A2A8B"/>
    <w:rsid w:val="006C1A2C"/>
    <w:rsid w:val="006D42D9"/>
    <w:rsid w:val="006E1666"/>
    <w:rsid w:val="006E4065"/>
    <w:rsid w:val="006F16D8"/>
    <w:rsid w:val="00700761"/>
    <w:rsid w:val="00715607"/>
    <w:rsid w:val="007160C0"/>
    <w:rsid w:val="007174A0"/>
    <w:rsid w:val="00727E54"/>
    <w:rsid w:val="00731936"/>
    <w:rsid w:val="00733017"/>
    <w:rsid w:val="007443CD"/>
    <w:rsid w:val="00754A53"/>
    <w:rsid w:val="00757896"/>
    <w:rsid w:val="00763E2C"/>
    <w:rsid w:val="00782816"/>
    <w:rsid w:val="00783310"/>
    <w:rsid w:val="00795D99"/>
    <w:rsid w:val="007A02AA"/>
    <w:rsid w:val="007A13BD"/>
    <w:rsid w:val="007A2762"/>
    <w:rsid w:val="007A4A6D"/>
    <w:rsid w:val="007B50CF"/>
    <w:rsid w:val="007B6D1D"/>
    <w:rsid w:val="007C11FC"/>
    <w:rsid w:val="007C6868"/>
    <w:rsid w:val="007D01C6"/>
    <w:rsid w:val="007D1BCF"/>
    <w:rsid w:val="007D75CF"/>
    <w:rsid w:val="007E1F73"/>
    <w:rsid w:val="007E218F"/>
    <w:rsid w:val="007E3242"/>
    <w:rsid w:val="007E6DC5"/>
    <w:rsid w:val="0081658E"/>
    <w:rsid w:val="00824DF3"/>
    <w:rsid w:val="00836400"/>
    <w:rsid w:val="00841E4A"/>
    <w:rsid w:val="008562FE"/>
    <w:rsid w:val="0085635C"/>
    <w:rsid w:val="00865792"/>
    <w:rsid w:val="008708DC"/>
    <w:rsid w:val="00875BDF"/>
    <w:rsid w:val="0088043C"/>
    <w:rsid w:val="008906C9"/>
    <w:rsid w:val="00891BFF"/>
    <w:rsid w:val="0089229A"/>
    <w:rsid w:val="008B5297"/>
    <w:rsid w:val="008B7A11"/>
    <w:rsid w:val="008C5738"/>
    <w:rsid w:val="008D04F0"/>
    <w:rsid w:val="008D3641"/>
    <w:rsid w:val="008D7BB5"/>
    <w:rsid w:val="008F3500"/>
    <w:rsid w:val="008F4C1C"/>
    <w:rsid w:val="00904AB9"/>
    <w:rsid w:val="00907525"/>
    <w:rsid w:val="00917732"/>
    <w:rsid w:val="00924E3C"/>
    <w:rsid w:val="0093260B"/>
    <w:rsid w:val="00932E1B"/>
    <w:rsid w:val="009612BB"/>
    <w:rsid w:val="00975BB4"/>
    <w:rsid w:val="00976541"/>
    <w:rsid w:val="00997B90"/>
    <w:rsid w:val="009A05D0"/>
    <w:rsid w:val="009B38F7"/>
    <w:rsid w:val="009B4A4B"/>
    <w:rsid w:val="009B65B6"/>
    <w:rsid w:val="009C0B3E"/>
    <w:rsid w:val="009C4D73"/>
    <w:rsid w:val="009C6D6C"/>
    <w:rsid w:val="009C7F50"/>
    <w:rsid w:val="009F7CD8"/>
    <w:rsid w:val="00A04480"/>
    <w:rsid w:val="00A125C5"/>
    <w:rsid w:val="00A3277B"/>
    <w:rsid w:val="00A427D3"/>
    <w:rsid w:val="00A44AA6"/>
    <w:rsid w:val="00A5039D"/>
    <w:rsid w:val="00A65EE7"/>
    <w:rsid w:val="00A70133"/>
    <w:rsid w:val="00A72E91"/>
    <w:rsid w:val="00A8054C"/>
    <w:rsid w:val="00A866F4"/>
    <w:rsid w:val="00A91A73"/>
    <w:rsid w:val="00A91C2E"/>
    <w:rsid w:val="00A96863"/>
    <w:rsid w:val="00AB24E1"/>
    <w:rsid w:val="00AC5B83"/>
    <w:rsid w:val="00AC5D0A"/>
    <w:rsid w:val="00AD21B0"/>
    <w:rsid w:val="00AD572A"/>
    <w:rsid w:val="00AE464D"/>
    <w:rsid w:val="00AF3E7F"/>
    <w:rsid w:val="00AF4237"/>
    <w:rsid w:val="00AF57D8"/>
    <w:rsid w:val="00B0033C"/>
    <w:rsid w:val="00B15923"/>
    <w:rsid w:val="00B17141"/>
    <w:rsid w:val="00B219C4"/>
    <w:rsid w:val="00B31575"/>
    <w:rsid w:val="00B42A54"/>
    <w:rsid w:val="00B6345B"/>
    <w:rsid w:val="00B766C8"/>
    <w:rsid w:val="00B77498"/>
    <w:rsid w:val="00B8547D"/>
    <w:rsid w:val="00B91D38"/>
    <w:rsid w:val="00BA4336"/>
    <w:rsid w:val="00BB3408"/>
    <w:rsid w:val="00BB65DE"/>
    <w:rsid w:val="00BC541B"/>
    <w:rsid w:val="00BD2C53"/>
    <w:rsid w:val="00BD4FE3"/>
    <w:rsid w:val="00BD576D"/>
    <w:rsid w:val="00BE6D83"/>
    <w:rsid w:val="00C002F9"/>
    <w:rsid w:val="00C10184"/>
    <w:rsid w:val="00C20096"/>
    <w:rsid w:val="00C21115"/>
    <w:rsid w:val="00C250D5"/>
    <w:rsid w:val="00C35649"/>
    <w:rsid w:val="00C42864"/>
    <w:rsid w:val="00C43FEC"/>
    <w:rsid w:val="00C469EC"/>
    <w:rsid w:val="00C53FBC"/>
    <w:rsid w:val="00C54BFE"/>
    <w:rsid w:val="00C56713"/>
    <w:rsid w:val="00C7551C"/>
    <w:rsid w:val="00C86FC6"/>
    <w:rsid w:val="00C9267A"/>
    <w:rsid w:val="00C92898"/>
    <w:rsid w:val="00C93B38"/>
    <w:rsid w:val="00CB2268"/>
    <w:rsid w:val="00CB5CC4"/>
    <w:rsid w:val="00CD6571"/>
    <w:rsid w:val="00CE16B2"/>
    <w:rsid w:val="00CE7514"/>
    <w:rsid w:val="00CF56AA"/>
    <w:rsid w:val="00CF6A48"/>
    <w:rsid w:val="00D002D9"/>
    <w:rsid w:val="00D01D77"/>
    <w:rsid w:val="00D052C6"/>
    <w:rsid w:val="00D127EE"/>
    <w:rsid w:val="00D1691E"/>
    <w:rsid w:val="00D248DE"/>
    <w:rsid w:val="00D25342"/>
    <w:rsid w:val="00D40B38"/>
    <w:rsid w:val="00D414F3"/>
    <w:rsid w:val="00D44948"/>
    <w:rsid w:val="00D47A97"/>
    <w:rsid w:val="00D573B9"/>
    <w:rsid w:val="00D71BDA"/>
    <w:rsid w:val="00D72BBA"/>
    <w:rsid w:val="00D75540"/>
    <w:rsid w:val="00D82352"/>
    <w:rsid w:val="00D8542D"/>
    <w:rsid w:val="00D92503"/>
    <w:rsid w:val="00DA525D"/>
    <w:rsid w:val="00DB5DBD"/>
    <w:rsid w:val="00DB71C6"/>
    <w:rsid w:val="00DC6A71"/>
    <w:rsid w:val="00DD06CF"/>
    <w:rsid w:val="00DD7342"/>
    <w:rsid w:val="00DE2FAE"/>
    <w:rsid w:val="00DE5B46"/>
    <w:rsid w:val="00E0357D"/>
    <w:rsid w:val="00E053A0"/>
    <w:rsid w:val="00E10E86"/>
    <w:rsid w:val="00E17815"/>
    <w:rsid w:val="00E24EC2"/>
    <w:rsid w:val="00E34AC5"/>
    <w:rsid w:val="00E355E4"/>
    <w:rsid w:val="00E379F7"/>
    <w:rsid w:val="00E603A4"/>
    <w:rsid w:val="00E7181B"/>
    <w:rsid w:val="00E868AB"/>
    <w:rsid w:val="00E8720C"/>
    <w:rsid w:val="00E974E8"/>
    <w:rsid w:val="00EB3D09"/>
    <w:rsid w:val="00EC2F82"/>
    <w:rsid w:val="00EC6077"/>
    <w:rsid w:val="00ED79FB"/>
    <w:rsid w:val="00F04A78"/>
    <w:rsid w:val="00F12EB8"/>
    <w:rsid w:val="00F14379"/>
    <w:rsid w:val="00F240BB"/>
    <w:rsid w:val="00F30871"/>
    <w:rsid w:val="00F320CB"/>
    <w:rsid w:val="00F46724"/>
    <w:rsid w:val="00F47DFC"/>
    <w:rsid w:val="00F57FED"/>
    <w:rsid w:val="00F739A6"/>
    <w:rsid w:val="00F84073"/>
    <w:rsid w:val="00F868AA"/>
    <w:rsid w:val="00F87278"/>
    <w:rsid w:val="00F9098C"/>
    <w:rsid w:val="00F92A45"/>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B87C895"/>
  <w15:chartTrackingRefBased/>
  <w15:docId w15:val="{B6A495E6-6B27-48A0-B8BC-023B8A11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26FD9"/>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 w:type="paragraph" w:styleId="Odstavekseznama">
    <w:name w:val="List Paragraph"/>
    <w:basedOn w:val="Navaden"/>
    <w:uiPriority w:val="34"/>
    <w:qFormat/>
    <w:rsid w:val="007E1F73"/>
    <w:pPr>
      <w:ind w:left="708"/>
    </w:pPr>
  </w:style>
  <w:style w:type="table" w:styleId="Tabelasvetlamrea1">
    <w:name w:val="Grid Table 1 Light"/>
    <w:basedOn w:val="Navadnatabela"/>
    <w:uiPriority w:val="46"/>
    <w:rsid w:val="00AB24E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0D787E-EA3A-4B69-86FE-ADC5556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3</TotalTime>
  <Pages>11</Pages>
  <Words>2402</Words>
  <Characters>14411</Characters>
  <Application>Microsoft Office Word</Application>
  <DocSecurity>0</DocSecurity>
  <Lines>120</Lines>
  <Paragraphs>33</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Številka:</vt:lpstr>
      <vt:lpstr>ONESNAŽEVALA V ŽIVILIH</vt:lpstr>
      <vt:lpstr>PROGRAM MONITORINGA</vt:lpstr>
      <vt:lpstr>NABOR IN ŠTEVILO ANALIZIRANIH PARAMETROV V ŽIVILIH V 2020</vt:lpstr>
      <vt:lpstr>NABOR KOMBINACIJ ŽIVILO/PARAMETER</vt:lpstr>
      <vt:lpstr>REZULTATI MONITORINGA</vt:lpstr>
      <vt:lpstr>OCENA REZULTATOV MONITORINGA</vt:lpstr>
      <vt:lpstr>UKREPANJE V PRIMERU NESKLADNOSTI</vt:lpstr>
    </vt:vector>
  </TitlesOfParts>
  <Company>Indea d.o.o.</Company>
  <LinksUpToDate>false</LinksUpToDate>
  <CharactersWithSpaces>16780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4</cp:revision>
  <cp:lastPrinted>2010-07-05T09:38:00Z</cp:lastPrinted>
  <dcterms:created xsi:type="dcterms:W3CDTF">2023-12-20T14:33:00Z</dcterms:created>
  <dcterms:modified xsi:type="dcterms:W3CDTF">2023-12-20T14:35:00Z</dcterms:modified>
</cp:coreProperties>
</file>